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77777777" w:rsidR="00EC7C95" w:rsidRPr="005201A7" w:rsidRDefault="00EC7C95" w:rsidP="00EC7C95">
      <w:pPr>
        <w:pStyle w:val="11"/>
        <w:rPr>
          <w:rFonts w:ascii="Times New Roman" w:eastAsia="Times New Roman" w:hAnsi="Times New Roman" w:cs="Times New Roman"/>
          <w:b/>
          <w:lang w:val="uk-UA"/>
        </w:rPr>
      </w:pPr>
      <w:bookmarkStart w:id="0" w:name="_GoBack"/>
      <w:bookmarkEnd w:id="0"/>
    </w:p>
    <w:p w14:paraId="0A279BD0" w14:textId="0AB2CABB" w:rsidR="00434114" w:rsidRPr="0009209F" w:rsidRDefault="00EC7C95" w:rsidP="002E0760">
      <w:pPr>
        <w:tabs>
          <w:tab w:val="left" w:pos="6237"/>
        </w:tabs>
        <w:spacing w:line="0" w:lineRule="atLeast"/>
        <w:ind w:left="4395" w:firstLine="1276"/>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5BC6C5A7" w14:textId="77777777" w:rsidR="00C856A1" w:rsidRPr="00C856A1" w:rsidRDefault="00434114" w:rsidP="00FC6F50">
      <w:pPr>
        <w:tabs>
          <w:tab w:val="left" w:pos="6237"/>
        </w:tabs>
        <w:spacing w:line="240" w:lineRule="atLeast"/>
        <w:ind w:left="4394" w:firstLine="1276"/>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C856A1" w:rsidRPr="00C856A1">
        <w:rPr>
          <w:rFonts w:ascii="Times New Roman" w:eastAsia="Times New Roman" w:hAnsi="Times New Roman" w:cs="Times New Roman"/>
          <w:b/>
          <w:bCs/>
          <w:lang w:val="uk-UA"/>
        </w:rPr>
        <w:t>ЗАТВЕРДЖЕНО</w:t>
      </w:r>
    </w:p>
    <w:p w14:paraId="73996BCF" w14:textId="77777777" w:rsidR="00C856A1" w:rsidRPr="00C856A1" w:rsidRDefault="00C856A1" w:rsidP="00FC6F5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рішенням  уповноваженої особи</w:t>
      </w:r>
    </w:p>
    <w:p w14:paraId="5FC9E3BA" w14:textId="3126324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Виконавчого комітету Лозівської міської ради</w:t>
      </w:r>
    </w:p>
    <w:p w14:paraId="5F323667" w14:textId="672FCCBF"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(протокол № </w:t>
      </w:r>
      <w:r w:rsidR="00350983">
        <w:rPr>
          <w:rFonts w:ascii="Times New Roman" w:eastAsia="Times New Roman" w:hAnsi="Times New Roman" w:cs="Times New Roman"/>
          <w:b/>
          <w:bCs/>
          <w:lang w:val="uk-UA"/>
        </w:rPr>
        <w:t>42</w:t>
      </w:r>
      <w:r w:rsidRPr="00C856A1">
        <w:rPr>
          <w:rFonts w:ascii="Times New Roman" w:eastAsia="Times New Roman" w:hAnsi="Times New Roman" w:cs="Times New Roman"/>
          <w:b/>
          <w:bCs/>
          <w:lang w:val="uk-UA"/>
        </w:rPr>
        <w:t xml:space="preserve">   від  </w:t>
      </w:r>
      <w:r w:rsidR="00350983">
        <w:rPr>
          <w:rFonts w:ascii="Times New Roman" w:eastAsia="Times New Roman" w:hAnsi="Times New Roman" w:cs="Times New Roman"/>
          <w:b/>
          <w:bCs/>
          <w:lang w:val="uk-UA"/>
        </w:rPr>
        <w:t>05</w:t>
      </w:r>
      <w:r w:rsidRPr="00C856A1">
        <w:rPr>
          <w:rFonts w:ascii="Times New Roman" w:eastAsia="Times New Roman" w:hAnsi="Times New Roman" w:cs="Times New Roman"/>
          <w:b/>
          <w:bCs/>
          <w:lang w:val="uk-UA"/>
        </w:rPr>
        <w:t xml:space="preserve"> </w:t>
      </w:r>
      <w:r w:rsidR="00350983">
        <w:rPr>
          <w:rFonts w:ascii="Times New Roman" w:eastAsia="Times New Roman" w:hAnsi="Times New Roman" w:cs="Times New Roman"/>
          <w:b/>
          <w:bCs/>
          <w:lang w:val="uk-UA"/>
        </w:rPr>
        <w:t>квіт</w:t>
      </w:r>
      <w:r w:rsidR="008410D0">
        <w:rPr>
          <w:rFonts w:ascii="Times New Roman" w:eastAsia="Times New Roman" w:hAnsi="Times New Roman" w:cs="Times New Roman"/>
          <w:b/>
          <w:bCs/>
          <w:lang w:val="uk-UA"/>
        </w:rPr>
        <w:t>ня</w:t>
      </w:r>
      <w:r w:rsidRPr="00C856A1">
        <w:rPr>
          <w:rFonts w:ascii="Times New Roman" w:eastAsia="Times New Roman" w:hAnsi="Times New Roman" w:cs="Times New Roman"/>
          <w:b/>
          <w:bCs/>
          <w:lang w:val="uk-UA"/>
        </w:rPr>
        <w:t xml:space="preserve"> 202</w:t>
      </w:r>
      <w:r w:rsidR="008410D0">
        <w:rPr>
          <w:rFonts w:ascii="Times New Roman" w:eastAsia="Times New Roman" w:hAnsi="Times New Roman" w:cs="Times New Roman"/>
          <w:b/>
          <w:bCs/>
          <w:lang w:val="uk-UA"/>
        </w:rPr>
        <w:t>4</w:t>
      </w:r>
      <w:r w:rsidRPr="00C856A1">
        <w:rPr>
          <w:rFonts w:ascii="Times New Roman" w:eastAsia="Times New Roman" w:hAnsi="Times New Roman" w:cs="Times New Roman"/>
          <w:b/>
          <w:bCs/>
          <w:lang w:val="uk-UA"/>
        </w:rPr>
        <w:t xml:space="preserve"> року)</w:t>
      </w:r>
    </w:p>
    <w:p w14:paraId="43522B92" w14:textId="17D6A3F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уповноважена особа</w:t>
      </w:r>
    </w:p>
    <w:p w14:paraId="64F87C06" w14:textId="7C4DA52B" w:rsidR="00EC7C95" w:rsidRDefault="00C856A1" w:rsidP="008410D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t xml:space="preserve">     _________________  Вікторія Н</w:t>
      </w:r>
      <w:r w:rsidR="008410D0">
        <w:rPr>
          <w:rFonts w:ascii="Times New Roman" w:eastAsia="Times New Roman" w:hAnsi="Times New Roman" w:cs="Times New Roman"/>
          <w:b/>
          <w:bCs/>
          <w:lang w:val="uk-UA"/>
        </w:rPr>
        <w:t>ЕСТЕРЕНКО</w:t>
      </w:r>
    </w:p>
    <w:p w14:paraId="49C65928" w14:textId="77777777" w:rsidR="008410D0" w:rsidRPr="00BF1255" w:rsidRDefault="008410D0" w:rsidP="008410D0">
      <w:pPr>
        <w:tabs>
          <w:tab w:val="left" w:pos="6237"/>
        </w:tabs>
        <w:spacing w:line="60" w:lineRule="atLeast"/>
        <w:ind w:left="4394" w:firstLine="1276"/>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056FFB30" w:rsidR="00EC7C95"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536BE">
        <w:rPr>
          <w:rFonts w:ascii="Times New Roman" w:eastAsia="Times New Roman" w:hAnsi="Times New Roman" w:cs="Times New Roman"/>
          <w:b/>
          <w:bCs/>
          <w:caps/>
          <w:sz w:val="24"/>
          <w:szCs w:val="24"/>
          <w:lang w:val="uk-UA"/>
        </w:rPr>
        <w:t xml:space="preserve">ТЕНДЕРНА </w:t>
      </w:r>
      <w:r w:rsidR="00EC7C95" w:rsidRPr="000536BE">
        <w:rPr>
          <w:rFonts w:ascii="Times New Roman" w:eastAsia="Times New Roman" w:hAnsi="Times New Roman" w:cs="Times New Roman"/>
          <w:b/>
          <w:bCs/>
          <w:caps/>
          <w:sz w:val="24"/>
          <w:szCs w:val="24"/>
          <w:lang w:val="uk-UA"/>
        </w:rPr>
        <w:t>ДОКУМЕНТАЦІЯ</w:t>
      </w:r>
    </w:p>
    <w:p w14:paraId="34042167" w14:textId="0E56A4E1" w:rsidR="006F6740" w:rsidRPr="000536BE" w:rsidRDefault="006F6740" w:rsidP="00EC7C95">
      <w:pPr>
        <w:widowControl w:val="0"/>
        <w:spacing w:line="0" w:lineRule="atLeast"/>
        <w:ind w:firstLine="709"/>
        <w:jc w:val="center"/>
        <w:rPr>
          <w:rFonts w:ascii="Times New Roman" w:eastAsia="Times New Roman" w:hAnsi="Times New Roman" w:cs="Times New Roman"/>
          <w:b/>
          <w:bCs/>
          <w:caps/>
          <w:sz w:val="24"/>
          <w:szCs w:val="24"/>
          <w:lang w:val="uk-UA"/>
        </w:rPr>
      </w:pPr>
      <w:r>
        <w:rPr>
          <w:rFonts w:ascii="Times New Roman" w:eastAsia="Times New Roman" w:hAnsi="Times New Roman" w:cs="Times New Roman"/>
          <w:b/>
          <w:bCs/>
          <w:caps/>
          <w:sz w:val="24"/>
          <w:szCs w:val="24"/>
          <w:lang w:val="uk-UA"/>
        </w:rPr>
        <w:t>ЗІ ЗМІНАМИ</w:t>
      </w:r>
    </w:p>
    <w:p w14:paraId="7C1EFE9C" w14:textId="77777777" w:rsidR="006D26F3" w:rsidRPr="000536BE"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5B2B1A76" w14:textId="77777777"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bookmarkStart w:id="1" w:name="_Hlk145081313"/>
      <w:bookmarkStart w:id="2" w:name="_Hlk150952453"/>
      <w:r w:rsidRPr="000536BE">
        <w:rPr>
          <w:rFonts w:ascii="Times New Roman" w:eastAsia="Times New Roman" w:hAnsi="Times New Roman" w:cs="Times New Roman"/>
          <w:b/>
          <w:sz w:val="24"/>
          <w:szCs w:val="24"/>
          <w:lang w:val="uk-UA"/>
        </w:rPr>
        <w:t>щодо проведення процедури відкритих торгів з особливостями</w:t>
      </w:r>
    </w:p>
    <w:p w14:paraId="1FA31562" w14:textId="77777777"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r w:rsidRPr="000536BE">
        <w:rPr>
          <w:rFonts w:ascii="Times New Roman" w:eastAsia="Times New Roman" w:hAnsi="Times New Roman" w:cs="Times New Roman"/>
          <w:b/>
          <w:sz w:val="24"/>
          <w:szCs w:val="24"/>
          <w:lang w:val="uk-UA"/>
        </w:rPr>
        <w:t xml:space="preserve"> на закупівлю товару за кодом  </w:t>
      </w:r>
    </w:p>
    <w:p w14:paraId="34A63AF4" w14:textId="5B8AA7E9" w:rsidR="00EC7C95" w:rsidRPr="000536BE" w:rsidRDefault="008410D0" w:rsidP="00AC4915">
      <w:pPr>
        <w:spacing w:line="240" w:lineRule="auto"/>
        <w:ind w:left="-142"/>
        <w:contextualSpacing/>
        <w:jc w:val="center"/>
        <w:rPr>
          <w:rFonts w:ascii="Times New Roman" w:eastAsia="Times New Roman" w:hAnsi="Times New Roman" w:cs="Times New Roman"/>
          <w:lang w:val="uk-UA"/>
        </w:rPr>
      </w:pPr>
      <w:r w:rsidRPr="000536BE">
        <w:rPr>
          <w:rFonts w:ascii="Times New Roman" w:eastAsia="Times New Roman" w:hAnsi="Times New Roman" w:cs="Times New Roman"/>
          <w:b/>
          <w:kern w:val="2"/>
          <w:sz w:val="24"/>
          <w:szCs w:val="24"/>
          <w:lang w:val="uk-UA"/>
        </w:rPr>
        <w:t xml:space="preserve">ДК 021:2015: 09130000-9 - Нафта і дистиляти, </w:t>
      </w:r>
      <w:r w:rsidRPr="000536BE">
        <w:rPr>
          <w:rFonts w:ascii="Times New Roman" w:eastAsia="Times New Roman" w:hAnsi="Times New Roman" w:cs="Times New Roman"/>
          <w:b/>
          <w:kern w:val="2"/>
          <w:sz w:val="24"/>
          <w:szCs w:val="24"/>
          <w:lang w:val="uk-UA"/>
        </w:rPr>
        <w:tab/>
      </w:r>
      <w:bookmarkEnd w:id="1"/>
      <w:bookmarkEnd w:id="2"/>
      <w:r w:rsidR="00AC4915" w:rsidRPr="00AC4915">
        <w:rPr>
          <w:rFonts w:ascii="Times New Roman" w:eastAsia="Times New Roman" w:hAnsi="Times New Roman" w:cs="Times New Roman"/>
          <w:b/>
          <w:kern w:val="2"/>
          <w:sz w:val="24"/>
          <w:szCs w:val="24"/>
          <w:lang w:val="uk-UA"/>
        </w:rPr>
        <w:t xml:space="preserve">09132000-3 </w:t>
      </w:r>
      <w:r w:rsidR="00AC4915">
        <w:rPr>
          <w:rFonts w:ascii="Times New Roman" w:eastAsia="Times New Roman" w:hAnsi="Times New Roman" w:cs="Times New Roman"/>
          <w:b/>
          <w:kern w:val="2"/>
          <w:sz w:val="24"/>
          <w:szCs w:val="24"/>
          <w:lang w:val="uk-UA"/>
        </w:rPr>
        <w:t>–</w:t>
      </w:r>
      <w:r w:rsidR="00AC4915" w:rsidRPr="00AC4915">
        <w:rPr>
          <w:rFonts w:ascii="Times New Roman" w:eastAsia="Times New Roman" w:hAnsi="Times New Roman" w:cs="Times New Roman"/>
          <w:b/>
          <w:kern w:val="2"/>
          <w:sz w:val="24"/>
          <w:szCs w:val="24"/>
          <w:lang w:val="uk-UA"/>
        </w:rPr>
        <w:t xml:space="preserve"> Бензин</w:t>
      </w:r>
      <w:r w:rsidR="00AC4915">
        <w:rPr>
          <w:rFonts w:ascii="Times New Roman" w:eastAsia="Times New Roman" w:hAnsi="Times New Roman" w:cs="Times New Roman"/>
          <w:b/>
          <w:kern w:val="2"/>
          <w:sz w:val="24"/>
          <w:szCs w:val="24"/>
          <w:lang w:val="uk-UA"/>
        </w:rPr>
        <w:t xml:space="preserve"> (Бензин А-95)</w:t>
      </w:r>
    </w:p>
    <w:p w14:paraId="683062ED" w14:textId="77777777" w:rsidR="00EC7C95" w:rsidRPr="008410D0" w:rsidRDefault="00EC7C95" w:rsidP="00EC7C95">
      <w:pPr>
        <w:rPr>
          <w:rFonts w:ascii="Times New Roman" w:eastAsia="Times New Roman" w:hAnsi="Times New Roman" w:cs="Times New Roman"/>
          <w:highlight w:val="yellow"/>
          <w:lang w:val="uk-UA"/>
        </w:rPr>
      </w:pPr>
    </w:p>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2B97F515" w14:textId="272F93C3" w:rsidR="00EC7C95" w:rsidRDefault="00EC7C95" w:rsidP="00EC7C95">
      <w:pPr>
        <w:rPr>
          <w:rFonts w:ascii="Times New Roman" w:eastAsia="Times New Roman" w:hAnsi="Times New Roman" w:cs="Times New Roman"/>
          <w:highlight w:val="yellow"/>
          <w:lang w:val="uk-UA"/>
        </w:rPr>
      </w:pPr>
    </w:p>
    <w:p w14:paraId="67446898" w14:textId="466D775E" w:rsidR="008674BB" w:rsidRDefault="008674BB" w:rsidP="00EC7C95">
      <w:pPr>
        <w:rPr>
          <w:rFonts w:ascii="Times New Roman" w:eastAsia="Times New Roman" w:hAnsi="Times New Roman" w:cs="Times New Roman"/>
          <w:highlight w:val="yellow"/>
          <w:lang w:val="uk-UA"/>
        </w:rPr>
      </w:pPr>
    </w:p>
    <w:p w14:paraId="70893D6B" w14:textId="5C061DC4" w:rsidR="008674BB" w:rsidRDefault="008674BB" w:rsidP="00EC7C95">
      <w:pPr>
        <w:rPr>
          <w:rFonts w:ascii="Times New Roman" w:eastAsia="Times New Roman" w:hAnsi="Times New Roman" w:cs="Times New Roman"/>
          <w:highlight w:val="yellow"/>
          <w:lang w:val="uk-UA"/>
        </w:rPr>
      </w:pPr>
    </w:p>
    <w:p w14:paraId="71B0D79E" w14:textId="284CCC6D" w:rsidR="008674BB" w:rsidRDefault="008674BB" w:rsidP="00EC7C95">
      <w:pPr>
        <w:rPr>
          <w:rFonts w:ascii="Times New Roman" w:eastAsia="Times New Roman" w:hAnsi="Times New Roman" w:cs="Times New Roman"/>
          <w:highlight w:val="yellow"/>
          <w:lang w:val="uk-UA"/>
        </w:rPr>
      </w:pPr>
    </w:p>
    <w:p w14:paraId="254B272C" w14:textId="4F2A97F4" w:rsidR="008674BB" w:rsidRDefault="008674BB" w:rsidP="00EC7C95">
      <w:pPr>
        <w:rPr>
          <w:rFonts w:ascii="Times New Roman" w:eastAsia="Times New Roman" w:hAnsi="Times New Roman" w:cs="Times New Roman"/>
          <w:highlight w:val="yellow"/>
          <w:lang w:val="uk-UA"/>
        </w:rPr>
      </w:pPr>
    </w:p>
    <w:p w14:paraId="301444BB" w14:textId="149D92A7" w:rsidR="008674BB" w:rsidRDefault="008674BB" w:rsidP="00EC7C95">
      <w:pPr>
        <w:rPr>
          <w:rFonts w:ascii="Times New Roman" w:eastAsia="Times New Roman" w:hAnsi="Times New Roman" w:cs="Times New Roman"/>
          <w:highlight w:val="yellow"/>
          <w:lang w:val="uk-UA"/>
        </w:rPr>
      </w:pPr>
    </w:p>
    <w:p w14:paraId="6BCDF38A" w14:textId="77777777" w:rsidR="008674BB" w:rsidRPr="00BF1255" w:rsidRDefault="008674BB"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7BBA2CB8" w14:textId="3BDE2284" w:rsidR="00EC7C95" w:rsidRDefault="00EC7C95" w:rsidP="00EC7C95">
      <w:pPr>
        <w:rPr>
          <w:rFonts w:ascii="Times New Roman" w:eastAsia="Times New Roman" w:hAnsi="Times New Roman" w:cs="Times New Roman"/>
          <w:highlight w:val="yellow"/>
          <w:lang w:val="uk-UA"/>
        </w:rPr>
      </w:pPr>
    </w:p>
    <w:p w14:paraId="6067C82A" w14:textId="77777777" w:rsidR="00FC6F50" w:rsidRPr="00BF1255" w:rsidRDefault="00FC6F50"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2979E950" w:rsidR="00EC7C95" w:rsidRDefault="00EC7C95" w:rsidP="00EC7C95">
      <w:pPr>
        <w:rPr>
          <w:rFonts w:ascii="Times New Roman" w:eastAsia="Times New Roman" w:hAnsi="Times New Roman" w:cs="Times New Roman"/>
          <w:highlight w:val="yellow"/>
          <w:lang w:val="uk-UA"/>
        </w:rPr>
      </w:pPr>
    </w:p>
    <w:p w14:paraId="44F86B6B" w14:textId="093DBB0C" w:rsidR="008410D0" w:rsidRDefault="008410D0" w:rsidP="00EC7C95">
      <w:pPr>
        <w:rPr>
          <w:rFonts w:ascii="Times New Roman" w:eastAsia="Times New Roman" w:hAnsi="Times New Roman" w:cs="Times New Roman"/>
          <w:highlight w:val="yellow"/>
          <w:lang w:val="uk-UA"/>
        </w:rPr>
      </w:pPr>
    </w:p>
    <w:p w14:paraId="203D604D" w14:textId="6DA43280" w:rsidR="008410D0" w:rsidRDefault="008410D0" w:rsidP="00EC7C95">
      <w:pPr>
        <w:rPr>
          <w:rFonts w:ascii="Times New Roman" w:eastAsia="Times New Roman" w:hAnsi="Times New Roman" w:cs="Times New Roman"/>
          <w:highlight w:val="yellow"/>
          <w:lang w:val="uk-UA"/>
        </w:rPr>
      </w:pPr>
    </w:p>
    <w:p w14:paraId="4F32521C" w14:textId="5884CE84" w:rsidR="008410D0" w:rsidRDefault="008410D0" w:rsidP="00EC7C95">
      <w:pPr>
        <w:rPr>
          <w:rFonts w:ascii="Times New Roman" w:eastAsia="Times New Roman" w:hAnsi="Times New Roman" w:cs="Times New Roman"/>
          <w:highlight w:val="yellow"/>
          <w:lang w:val="uk-UA"/>
        </w:rPr>
      </w:pPr>
    </w:p>
    <w:p w14:paraId="79F38FB1" w14:textId="77777777" w:rsidR="008410D0" w:rsidRPr="00BF1255" w:rsidRDefault="008410D0" w:rsidP="00EC7C95">
      <w:pPr>
        <w:rPr>
          <w:rFonts w:ascii="Times New Roman" w:eastAsia="Times New Roman" w:hAnsi="Times New Roman" w:cs="Times New Roman"/>
          <w:highlight w:val="yellow"/>
          <w:lang w:val="uk-UA"/>
        </w:rPr>
      </w:pPr>
    </w:p>
    <w:p w14:paraId="55776C36" w14:textId="77777777" w:rsidR="00EC7C95" w:rsidRPr="00BF1255" w:rsidRDefault="00EC7C95"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02854F64"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8410D0">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3D1A7FE2" w14:textId="77777777" w:rsidR="00315FF4" w:rsidRPr="0009209F" w:rsidRDefault="00315FF4" w:rsidP="00315FF4">
            <w:pPr>
              <w:spacing w:line="240" w:lineRule="auto"/>
              <w:jc w:val="both"/>
              <w:rPr>
                <w:rFonts w:ascii="Times New Roman" w:eastAsia="Times New Roman" w:hAnsi="Times New Roman" w:cs="Times New Roman"/>
                <w:lang w:val="uk-UA"/>
              </w:rPr>
            </w:pPr>
            <w:r w:rsidRPr="0009209F">
              <w:rPr>
                <w:rFonts w:ascii="Times New Roman" w:hAnsi="Times New Roman" w:cs="Times New Roman"/>
                <w:lang w:val="uk-UA"/>
              </w:rPr>
              <w:t xml:space="preserve">    Тендерну документацію розроблено відповідно до вимог </w:t>
            </w:r>
            <w:hyperlink r:id="rId6" w:history="1">
              <w:r w:rsidRPr="0009209F">
                <w:rPr>
                  <w:rFonts w:ascii="Times New Roman" w:hAnsi="Times New Roman" w:cs="Times New Roman"/>
                  <w:lang w:val="uk-UA"/>
                </w:rPr>
                <w:t>Закону</w:t>
              </w:r>
            </w:hyperlink>
            <w:r w:rsidRPr="0009209F">
              <w:rPr>
                <w:rFonts w:ascii="Times New Roman" w:hAnsi="Times New Roman" w:cs="Times New Roman"/>
                <w:lang w:val="uk-UA"/>
              </w:rPr>
              <w:t xml:space="preserve"> України «Про публічні закупівлі» № 922-</w:t>
            </w:r>
            <w:r w:rsidRPr="0009209F">
              <w:rPr>
                <w:rFonts w:ascii="Times New Roman" w:hAnsi="Times New Roman" w:cs="Times New Roman"/>
                <w:lang w:val="en-US"/>
              </w:rPr>
              <w:t>VII</w:t>
            </w:r>
            <w:r w:rsidRPr="0009209F">
              <w:rPr>
                <w:rFonts w:ascii="Times New Roman" w:hAnsi="Times New Roman" w:cs="Times New Roman"/>
                <w:lang w:val="uk-UA"/>
              </w:rPr>
              <w:t xml:space="preserve"> від 25.12.2015 р. (зі змінами та доповненнями) (далі – Закон) та </w:t>
            </w:r>
            <w:r w:rsidRPr="0009209F">
              <w:rPr>
                <w:rFonts w:ascii="Times New Roman" w:eastAsia="Times New Roman" w:hAnsi="Times New Roman" w:cs="Times New Roman"/>
                <w:lang w:val="uk-UA"/>
              </w:rPr>
              <w:t xml:space="preserve">Особливостей здійснення публічних </w:t>
            </w:r>
            <w:proofErr w:type="spellStart"/>
            <w:r w:rsidRPr="0009209F">
              <w:rPr>
                <w:rFonts w:ascii="Times New Roman" w:eastAsia="Times New Roman" w:hAnsi="Times New Roman" w:cs="Times New Roman"/>
                <w:lang w:val="uk-UA"/>
              </w:rPr>
              <w:t>закупівель</w:t>
            </w:r>
            <w:proofErr w:type="spellEnd"/>
            <w:r w:rsidRPr="0009209F">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1A21F25" w14:textId="77777777" w:rsidR="00315FF4" w:rsidRDefault="00315FF4" w:rsidP="00315FF4">
            <w:pPr>
              <w:pStyle w:val="a9"/>
              <w:jc w:val="both"/>
              <w:rPr>
                <w:rFonts w:ascii="Times New Roman" w:eastAsia="Times New Roman" w:hAnsi="Times New Roman" w:cs="Times New Roman"/>
                <w:lang w:val="uk-UA"/>
              </w:rPr>
            </w:pPr>
            <w:r w:rsidRPr="0009209F">
              <w:rPr>
                <w:rFonts w:ascii="Times New Roman" w:eastAsia="Times New Roman" w:hAnsi="Times New Roman" w:cs="Times New Roman"/>
                <w:color w:val="000000"/>
                <w:lang w:val="uk-UA"/>
              </w:rPr>
              <w:t xml:space="preserve">     </w:t>
            </w:r>
            <w:proofErr w:type="spellStart"/>
            <w:r w:rsidRPr="0009209F">
              <w:rPr>
                <w:rFonts w:ascii="Times New Roman" w:eastAsia="Times New Roman" w:hAnsi="Times New Roman" w:cs="Times New Roman"/>
                <w:color w:val="000000"/>
              </w:rPr>
              <w:t>Терміни</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які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використовуються</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цій</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документації</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вживаються</w:t>
            </w:r>
            <w:proofErr w:type="spellEnd"/>
            <w:r w:rsidRPr="0009209F">
              <w:rPr>
                <w:rFonts w:ascii="Times New Roman" w:eastAsia="Times New Roman" w:hAnsi="Times New Roman" w:cs="Times New Roman"/>
                <w:color w:val="000000"/>
              </w:rPr>
              <w:t xml:space="preserve"> у </w:t>
            </w:r>
            <w:proofErr w:type="spellStart"/>
            <w:r w:rsidRPr="0009209F">
              <w:rPr>
                <w:rFonts w:ascii="Times New Roman" w:eastAsia="Times New Roman" w:hAnsi="Times New Roman" w:cs="Times New Roman"/>
                <w:color w:val="000000"/>
              </w:rPr>
              <w:t>значенні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наведеному</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Законі</w:t>
            </w:r>
            <w:proofErr w:type="spellEnd"/>
            <w:r w:rsidRPr="0009209F">
              <w:rPr>
                <w:rFonts w:ascii="Times New Roman" w:eastAsia="Times New Roman" w:hAnsi="Times New Roman" w:cs="Times New Roman"/>
                <w:color w:val="000000"/>
              </w:rPr>
              <w:t xml:space="preserve"> та </w:t>
            </w:r>
            <w:proofErr w:type="spellStart"/>
            <w:r w:rsidRPr="0009209F">
              <w:rPr>
                <w:rFonts w:ascii="Times New Roman" w:eastAsia="Times New Roman" w:hAnsi="Times New Roman" w:cs="Times New Roman"/>
              </w:rPr>
              <w:t>Особливостях</w:t>
            </w:r>
            <w:proofErr w:type="spellEnd"/>
            <w:r w:rsidRPr="0009209F">
              <w:rPr>
                <w:rFonts w:ascii="Times New Roman" w:eastAsia="Times New Roman" w:hAnsi="Times New Roman" w:cs="Times New Roman"/>
                <w:lang w:val="uk-UA"/>
              </w:rPr>
              <w:t>.</w:t>
            </w:r>
          </w:p>
          <w:p w14:paraId="3CA8CDD4" w14:textId="52D81DE8" w:rsidR="007C0C71" w:rsidRPr="0009209F" w:rsidRDefault="007C0C71" w:rsidP="00315FF4">
            <w:pPr>
              <w:pStyle w:val="a9"/>
              <w:jc w:val="both"/>
              <w:rPr>
                <w:rFonts w:ascii="Times New Roman" w:hAnsi="Times New Roman" w:cs="Times New Roman"/>
                <w:lang w:val="uk-UA"/>
              </w:rPr>
            </w:pPr>
            <w:r w:rsidRPr="00C856A1">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4FCC688"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Україна, Х</w:t>
            </w:r>
            <w:r w:rsidR="002E0760">
              <w:rPr>
                <w:rFonts w:ascii="Times New Roman" w:eastAsia="Times New Roman" w:hAnsi="Times New Roman" w:cs="Times New Roman"/>
                <w:lang w:val="uk-UA"/>
              </w:rPr>
              <w:t>арківська обл., м. Лозова, 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C856A1"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номер  телефону: </w:t>
            </w:r>
            <w:r w:rsidRPr="00C856A1">
              <w:rPr>
                <w:rFonts w:ascii="Times New Roman" w:hAnsi="Times New Roman" w:cs="Times New Roman"/>
              </w:rPr>
              <w:t>+380953995919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C856A1">
              <w:rPr>
                <w:rFonts w:ascii="Times New Roman" w:eastAsia="Times New Roman" w:hAnsi="Times New Roman" w:cs="Times New Roman"/>
                <w:color w:val="000000" w:themeColor="text1"/>
                <w:lang w:val="uk-UA"/>
              </w:rPr>
              <w:t>е-</w:t>
            </w:r>
            <w:proofErr w:type="spellStart"/>
            <w:r w:rsidRPr="00C856A1">
              <w:rPr>
                <w:rFonts w:ascii="Times New Roman" w:eastAsia="Times New Roman" w:hAnsi="Times New Roman" w:cs="Times New Roman"/>
                <w:color w:val="000000" w:themeColor="text1"/>
                <w:lang w:val="uk-UA"/>
              </w:rPr>
              <w:t>mail</w:t>
            </w:r>
            <w:proofErr w:type="spellEnd"/>
            <w:r w:rsidRPr="00C856A1">
              <w:rPr>
                <w:rFonts w:ascii="Times New Roman" w:hAnsi="Times New Roman" w:cs="Times New Roman"/>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7C0C71" w:rsidRDefault="00315FF4" w:rsidP="00315FF4">
            <w:pPr>
              <w:spacing w:line="240" w:lineRule="auto"/>
              <w:jc w:val="both"/>
              <w:rPr>
                <w:rFonts w:ascii="Times New Roman" w:eastAsia="Times New Roman" w:hAnsi="Times New Roman" w:cs="Times New Roman"/>
                <w:b/>
                <w:bCs/>
                <w:color w:val="000000" w:themeColor="text1"/>
                <w:lang w:val="uk-UA"/>
              </w:rPr>
            </w:pPr>
            <w:r w:rsidRPr="007C0C71">
              <w:rPr>
                <w:rFonts w:ascii="Times New Roman" w:eastAsia="Times New Roman" w:hAnsi="Times New Roman" w:cs="Times New Roman"/>
                <w:b/>
                <w:bCs/>
                <w:color w:val="000000" w:themeColor="text1"/>
                <w:lang w:val="uk-UA"/>
              </w:rPr>
              <w:t>Відкриті торги з особливостями</w:t>
            </w:r>
          </w:p>
        </w:tc>
      </w:tr>
      <w:tr w:rsidR="00315FF4" w:rsidRPr="0019775A"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167E2D18" w:rsidR="00315FF4" w:rsidRPr="0009209F" w:rsidRDefault="0019775A" w:rsidP="001D502A">
            <w:pPr>
              <w:pStyle w:val="21"/>
              <w:tabs>
                <w:tab w:val="left" w:pos="309"/>
              </w:tabs>
              <w:spacing w:line="240" w:lineRule="auto"/>
              <w:ind w:left="20"/>
              <w:jc w:val="both"/>
              <w:rPr>
                <w:color w:val="000000"/>
                <w:lang w:val="uk-UA"/>
              </w:rPr>
            </w:pPr>
            <w:bookmarkStart w:id="3" w:name="_Hlk162622306"/>
            <w:r>
              <w:rPr>
                <w:rStyle w:val="12"/>
                <w:sz w:val="22"/>
                <w:szCs w:val="22"/>
                <w:u w:val="none"/>
              </w:rPr>
              <w:t>1301</w:t>
            </w:r>
            <w:r w:rsidR="008410D0" w:rsidRPr="008410D0">
              <w:rPr>
                <w:rStyle w:val="12"/>
                <w:sz w:val="22"/>
                <w:szCs w:val="22"/>
                <w:u w:val="none"/>
              </w:rPr>
              <w:t>00,00  грн. (</w:t>
            </w:r>
            <w:r>
              <w:rPr>
                <w:rStyle w:val="12"/>
                <w:sz w:val="22"/>
                <w:szCs w:val="22"/>
                <w:u w:val="none"/>
              </w:rPr>
              <w:t xml:space="preserve">Сто тридцять </w:t>
            </w:r>
            <w:proofErr w:type="spellStart"/>
            <w:r w:rsidR="008410D0" w:rsidRPr="008410D0">
              <w:rPr>
                <w:rStyle w:val="12"/>
                <w:sz w:val="22"/>
                <w:szCs w:val="22"/>
                <w:u w:val="none"/>
              </w:rPr>
              <w:t>тися</w:t>
            </w:r>
            <w:proofErr w:type="spellEnd"/>
            <w:r>
              <w:rPr>
                <w:rStyle w:val="12"/>
                <w:sz w:val="22"/>
                <w:szCs w:val="22"/>
                <w:u w:val="none"/>
              </w:rPr>
              <w:t xml:space="preserve"> сто</w:t>
            </w:r>
            <w:r w:rsidR="008410D0" w:rsidRPr="008410D0">
              <w:rPr>
                <w:rStyle w:val="12"/>
                <w:sz w:val="22"/>
                <w:szCs w:val="22"/>
                <w:u w:val="none"/>
              </w:rPr>
              <w:t xml:space="preserve"> грн. 00 коп.) в </w:t>
            </w:r>
            <w:proofErr w:type="spellStart"/>
            <w:r w:rsidR="008410D0" w:rsidRPr="008410D0">
              <w:rPr>
                <w:rStyle w:val="12"/>
                <w:sz w:val="22"/>
                <w:szCs w:val="22"/>
                <w:u w:val="none"/>
              </w:rPr>
              <w:t>т.ч</w:t>
            </w:r>
            <w:proofErr w:type="spellEnd"/>
            <w:r w:rsidR="008410D0" w:rsidRPr="008410D0">
              <w:rPr>
                <w:rStyle w:val="12"/>
                <w:sz w:val="22"/>
                <w:szCs w:val="22"/>
                <w:u w:val="none"/>
              </w:rPr>
              <w:t>. ПДВ</w:t>
            </w:r>
            <w:bookmarkEnd w:id="3"/>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2E0760" w:rsidRDefault="00315FF4" w:rsidP="00315FF4">
            <w:pPr>
              <w:pStyle w:val="11"/>
              <w:widowControl w:val="0"/>
              <w:spacing w:line="240" w:lineRule="auto"/>
              <w:jc w:val="center"/>
              <w:rPr>
                <w:rFonts w:ascii="Times New Roman" w:eastAsia="Times New Roman" w:hAnsi="Times New Roman" w:cs="Times New Roman"/>
                <w:lang w:val="uk-UA"/>
              </w:rPr>
            </w:pPr>
            <w:r w:rsidRPr="002E0760">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2E0760" w:rsidRDefault="00315FF4" w:rsidP="00315FF4">
            <w:pPr>
              <w:pStyle w:val="11"/>
              <w:widowControl w:val="0"/>
              <w:spacing w:line="240" w:lineRule="auto"/>
              <w:rPr>
                <w:rFonts w:ascii="Times New Roman" w:eastAsia="Times New Roman" w:hAnsi="Times New Roman" w:cs="Times New Roman"/>
                <w:lang w:val="uk-UA"/>
              </w:rPr>
            </w:pPr>
            <w:bookmarkStart w:id="4" w:name="_Hlk162622939"/>
            <w:r w:rsidRPr="002E0760">
              <w:rPr>
                <w:rFonts w:ascii="Times New Roman" w:eastAsia="Times New Roman" w:hAnsi="Times New Roman" w:cs="Times New Roman"/>
                <w:lang w:val="uk-UA"/>
              </w:rPr>
              <w:t>розмір мінімального кроку пониження ціни під час електронного аукціону</w:t>
            </w:r>
            <w:bookmarkEnd w:id="4"/>
          </w:p>
        </w:tc>
        <w:tc>
          <w:tcPr>
            <w:tcW w:w="6077" w:type="dxa"/>
            <w:shd w:val="clear" w:color="auto" w:fill="auto"/>
            <w:tcMar>
              <w:top w:w="100" w:type="dxa"/>
              <w:left w:w="100" w:type="dxa"/>
              <w:bottom w:w="100" w:type="dxa"/>
              <w:right w:w="100" w:type="dxa"/>
            </w:tcMar>
          </w:tcPr>
          <w:p w14:paraId="3850FF88" w14:textId="7F8B64BE" w:rsidR="00315FF4" w:rsidRPr="002E0760" w:rsidRDefault="008410D0" w:rsidP="009E6DD8">
            <w:pPr>
              <w:pStyle w:val="21"/>
              <w:tabs>
                <w:tab w:val="left" w:pos="309"/>
              </w:tabs>
              <w:spacing w:line="240" w:lineRule="auto"/>
              <w:ind w:left="20"/>
              <w:jc w:val="both"/>
              <w:rPr>
                <w:rStyle w:val="12"/>
                <w:sz w:val="22"/>
                <w:szCs w:val="22"/>
                <w:u w:val="none"/>
              </w:rPr>
            </w:pPr>
            <w:bookmarkStart w:id="5" w:name="_Hlk162623012"/>
            <w:r w:rsidRPr="008410D0">
              <w:rPr>
                <w:rStyle w:val="12"/>
                <w:sz w:val="22"/>
                <w:szCs w:val="22"/>
                <w:u w:val="none"/>
              </w:rPr>
              <w:t xml:space="preserve">0,5 % або в грошових одиницях очікуваної вартості: </w:t>
            </w:r>
            <w:r w:rsidR="009E6DD8">
              <w:rPr>
                <w:rStyle w:val="12"/>
                <w:sz w:val="22"/>
                <w:szCs w:val="22"/>
                <w:u w:val="none"/>
              </w:rPr>
              <w:br/>
            </w:r>
            <w:r w:rsidR="0019775A">
              <w:rPr>
                <w:rStyle w:val="12"/>
                <w:sz w:val="22"/>
                <w:szCs w:val="22"/>
                <w:u w:val="none"/>
              </w:rPr>
              <w:t>6</w:t>
            </w:r>
            <w:r w:rsidRPr="008410D0">
              <w:rPr>
                <w:rStyle w:val="12"/>
                <w:sz w:val="22"/>
                <w:szCs w:val="22"/>
                <w:u w:val="none"/>
              </w:rPr>
              <w:t>50</w:t>
            </w:r>
            <w:r w:rsidR="009E6DD8">
              <w:rPr>
                <w:rStyle w:val="12"/>
                <w:sz w:val="22"/>
                <w:szCs w:val="22"/>
                <w:u w:val="none"/>
              </w:rPr>
              <w:t>,</w:t>
            </w:r>
            <w:r w:rsidR="0019775A">
              <w:rPr>
                <w:rStyle w:val="12"/>
                <w:sz w:val="22"/>
                <w:szCs w:val="22"/>
                <w:u w:val="none"/>
              </w:rPr>
              <w:t>5</w:t>
            </w:r>
            <w:r w:rsidR="009E6DD8">
              <w:rPr>
                <w:rStyle w:val="12"/>
                <w:sz w:val="22"/>
                <w:szCs w:val="22"/>
                <w:u w:val="none"/>
              </w:rPr>
              <w:t>0</w:t>
            </w:r>
            <w:r w:rsidRPr="008410D0">
              <w:rPr>
                <w:rStyle w:val="12"/>
                <w:sz w:val="22"/>
                <w:szCs w:val="22"/>
                <w:u w:val="none"/>
              </w:rPr>
              <w:t xml:space="preserve"> грн.</w:t>
            </w:r>
            <w:bookmarkEnd w:id="5"/>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7D75B2"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10736CED" w14:textId="0BF67985" w:rsidR="00315FF4" w:rsidRPr="006E0270" w:rsidRDefault="008410D0" w:rsidP="008410D0">
            <w:pPr>
              <w:spacing w:line="264" w:lineRule="auto"/>
              <w:jc w:val="both"/>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код ДК 021: 2015: </w:t>
            </w:r>
            <w:r w:rsidR="00AC4915" w:rsidRPr="00AC4915">
              <w:rPr>
                <w:rFonts w:ascii="Times New Roman" w:eastAsia="Times New Roman" w:hAnsi="Times New Roman" w:cs="Times New Roman"/>
                <w:b/>
                <w:kern w:val="2"/>
                <w:lang w:val="uk-UA"/>
              </w:rPr>
              <w:t xml:space="preserve">09130000-9 - Нафта і дистиляти, </w:t>
            </w:r>
            <w:r w:rsidR="00AC4915" w:rsidRPr="00AC4915">
              <w:rPr>
                <w:rFonts w:ascii="Times New Roman" w:eastAsia="Times New Roman" w:hAnsi="Times New Roman" w:cs="Times New Roman"/>
                <w:b/>
                <w:kern w:val="2"/>
                <w:lang w:val="uk-UA"/>
              </w:rPr>
              <w:tab/>
              <w:t>09132000-3 – Бензин (Бензин А-95)</w:t>
            </w: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2B9CA2DE" w14:textId="31ECC625" w:rsidR="0021093C" w:rsidRPr="0021093C" w:rsidRDefault="0021093C" w:rsidP="0021093C">
            <w:pPr>
              <w:spacing w:line="240" w:lineRule="auto"/>
              <w:jc w:val="both"/>
              <w:rPr>
                <w:rFonts w:ascii="Times New Roman" w:eastAsia="Times New Roman" w:hAnsi="Times New Roman" w:cs="Times New Roman"/>
                <w:lang w:val="uk-UA"/>
              </w:rPr>
            </w:pPr>
            <w:r w:rsidRPr="0021093C">
              <w:rPr>
                <w:rFonts w:ascii="Times New Roman" w:eastAsia="Times New Roman" w:hAnsi="Times New Roman" w:cs="Times New Roman"/>
                <w:lang w:val="uk-UA"/>
              </w:rPr>
              <w:t>646</w:t>
            </w:r>
            <w:r w:rsidR="00853C40">
              <w:rPr>
                <w:rFonts w:ascii="Times New Roman" w:eastAsia="Times New Roman" w:hAnsi="Times New Roman" w:cs="Times New Roman"/>
                <w:lang w:val="uk-UA"/>
              </w:rPr>
              <w:t>00</w:t>
            </w:r>
            <w:r w:rsidRPr="0021093C">
              <w:rPr>
                <w:rFonts w:ascii="Times New Roman" w:eastAsia="Times New Roman" w:hAnsi="Times New Roman" w:cs="Times New Roman"/>
                <w:lang w:val="uk-UA"/>
              </w:rPr>
              <w:t xml:space="preserve">, Україна, Харківська область, </w:t>
            </w:r>
            <w:r w:rsidR="008410D0">
              <w:rPr>
                <w:rFonts w:ascii="Times New Roman" w:eastAsia="Times New Roman" w:hAnsi="Times New Roman" w:cs="Times New Roman"/>
                <w:lang w:val="uk-UA"/>
              </w:rPr>
              <w:t>м. Лозова,</w:t>
            </w:r>
            <w:r w:rsidRPr="0021093C">
              <w:rPr>
                <w:rFonts w:ascii="Times New Roman" w:eastAsia="Times New Roman" w:hAnsi="Times New Roman" w:cs="Times New Roman"/>
                <w:lang w:val="uk-UA"/>
              </w:rPr>
              <w:t xml:space="preserve">  автозаправні </w:t>
            </w:r>
            <w:proofErr w:type="spellStart"/>
            <w:r w:rsidRPr="0021093C">
              <w:rPr>
                <w:rFonts w:ascii="Times New Roman" w:eastAsia="Times New Roman" w:hAnsi="Times New Roman" w:cs="Times New Roman"/>
                <w:lang w:val="uk-UA"/>
              </w:rPr>
              <w:t>станці</w:t>
            </w:r>
            <w:proofErr w:type="spellEnd"/>
            <w:r w:rsidRPr="0021093C">
              <w:rPr>
                <w:rFonts w:ascii="Times New Roman" w:eastAsia="Times New Roman" w:hAnsi="Times New Roman" w:cs="Times New Roman"/>
                <w:lang w:val="uk-UA"/>
              </w:rPr>
              <w:t xml:space="preserve"> (АЗС) у мережі м.</w:t>
            </w:r>
            <w:r w:rsidR="008410D0">
              <w:rPr>
                <w:rFonts w:ascii="Times New Roman" w:eastAsia="Times New Roman" w:hAnsi="Times New Roman" w:cs="Times New Roman"/>
                <w:lang w:val="uk-UA"/>
              </w:rPr>
              <w:t xml:space="preserve"> Лозова </w:t>
            </w:r>
            <w:r w:rsidRPr="0021093C">
              <w:rPr>
                <w:rFonts w:ascii="Times New Roman" w:eastAsia="Times New Roman" w:hAnsi="Times New Roman" w:cs="Times New Roman"/>
                <w:lang w:val="uk-UA"/>
              </w:rPr>
              <w:t>Харківської області, населених пунктах Харківської області та всіх областей України.</w:t>
            </w:r>
          </w:p>
          <w:p w14:paraId="45052E65" w14:textId="774E6B5F" w:rsidR="00315FF4" w:rsidRPr="0021093C" w:rsidRDefault="0021093C" w:rsidP="0021093C">
            <w:pPr>
              <w:spacing w:line="240" w:lineRule="auto"/>
              <w:rPr>
                <w:kern w:val="1"/>
                <w:sz w:val="24"/>
                <w:szCs w:val="24"/>
                <w:lang w:val="uk-UA"/>
              </w:rPr>
            </w:pPr>
            <w:r w:rsidRPr="0021093C">
              <w:rPr>
                <w:rFonts w:ascii="Times New Roman" w:eastAsia="Times New Roman" w:hAnsi="Times New Roman" w:cs="Times New Roman"/>
                <w:lang w:val="uk-UA"/>
              </w:rPr>
              <w:t xml:space="preserve">Кількість товару: - </w:t>
            </w:r>
            <w:r w:rsidR="00AC4915">
              <w:rPr>
                <w:rFonts w:ascii="Times New Roman" w:eastAsia="Times New Roman" w:hAnsi="Times New Roman" w:cs="Times New Roman"/>
                <w:lang w:val="uk-UA"/>
              </w:rPr>
              <w:t>25</w:t>
            </w:r>
            <w:r w:rsidRPr="0021093C">
              <w:rPr>
                <w:rFonts w:ascii="Times New Roman" w:eastAsia="Times New Roman" w:hAnsi="Times New Roman" w:cs="Times New Roman"/>
                <w:lang w:val="uk-UA"/>
              </w:rPr>
              <w:t>00 л.</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00B02EF" w:rsidR="00315FF4" w:rsidRPr="00C2422F" w:rsidRDefault="002E0760" w:rsidP="00315FF4">
            <w:pPr>
              <w:pStyle w:val="11"/>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sidR="008410D0">
              <w:rPr>
                <w:rFonts w:ascii="Times New Roman" w:eastAsia="Times New Roman" w:hAnsi="Times New Roman" w:cs="Times New Roman"/>
                <w:lang w:val="uk-UA"/>
              </w:rPr>
              <w:t>31</w:t>
            </w:r>
            <w:r>
              <w:rPr>
                <w:rFonts w:ascii="Times New Roman" w:eastAsia="Times New Roman" w:hAnsi="Times New Roman" w:cs="Times New Roman"/>
                <w:lang w:val="uk-UA"/>
              </w:rPr>
              <w:t xml:space="preserve"> </w:t>
            </w:r>
            <w:r w:rsidR="003E0341">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w:t>
            </w:r>
            <w:r w:rsidR="008410D0">
              <w:rPr>
                <w:rFonts w:ascii="Times New Roman" w:eastAsia="Times New Roman" w:hAnsi="Times New Roman" w:cs="Times New Roman"/>
                <w:lang w:val="uk-UA"/>
              </w:rPr>
              <w:t>4</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рокку</w:t>
            </w:r>
            <w:proofErr w:type="spellEnd"/>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19775A"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19775A"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w:t>
            </w:r>
            <w:r w:rsidRPr="005B2728">
              <w:rPr>
                <w:rFonts w:ascii="Times New Roman" w:hAnsi="Times New Roman" w:cs="Times New Roman"/>
                <w:lang w:val="uk-UA"/>
              </w:rPr>
              <w:lastRenderedPageBreak/>
              <w:t xml:space="preserve">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2AEE">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312AEE">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677BEF0E" w:rsidR="00315FF4" w:rsidRPr="00FC424D" w:rsidRDefault="00BD04DA" w:rsidP="00312AEE">
            <w:pPr>
              <w:pStyle w:val="a3"/>
              <w:numPr>
                <w:ilvl w:val="0"/>
                <w:numId w:val="2"/>
              </w:numPr>
              <w:rPr>
                <w:rFonts w:ascii="Times New Roman" w:eastAsia="Arial" w:hAnsi="Times New Roman" w:cs="Times New Roman"/>
                <w:color w:val="auto"/>
                <w:sz w:val="22"/>
                <w:szCs w:val="22"/>
              </w:rPr>
            </w:pPr>
            <w:r>
              <w:rPr>
                <w:rFonts w:ascii="Times New Roman" w:hAnsi="Times New Roman" w:cs="Times New Roman"/>
              </w:rPr>
              <w:t>і</w:t>
            </w:r>
            <w:r w:rsidRPr="00FC424D">
              <w:rPr>
                <w:rFonts w:ascii="Times New Roman" w:eastAsia="Arial" w:hAnsi="Times New Roman" w:cs="Times New Roman"/>
                <w:color w:val="auto"/>
                <w:sz w:val="22"/>
                <w:szCs w:val="22"/>
              </w:rPr>
              <w:t xml:space="preserve">нформацією про необхідні технічні, якісні та кількісні характеристики предмета закупівлі, </w:t>
            </w:r>
            <w:r w:rsidR="00315FF4" w:rsidRPr="00BD04DA">
              <w:rPr>
                <w:rFonts w:ascii="Times New Roman" w:hAnsi="Times New Roman" w:cs="Times New Roman"/>
              </w:rPr>
              <w:t>що підтверджують відповідність предмета закупівлі встановленим замовником вимогам (</w:t>
            </w:r>
            <w:r w:rsidR="00315FF4" w:rsidRPr="00BD04DA">
              <w:rPr>
                <w:rFonts w:ascii="Times New Roman" w:hAnsi="Times New Roman" w:cs="Times New Roman"/>
                <w:b/>
              </w:rPr>
              <w:t>Додаток 3</w:t>
            </w:r>
            <w:r w:rsidR="00315FF4" w:rsidRPr="00BD04DA">
              <w:rPr>
                <w:rFonts w:ascii="Times New Roman" w:hAnsi="Times New Roman" w:cs="Times New Roman"/>
              </w:rPr>
              <w:t>)</w:t>
            </w:r>
            <w:r w:rsidR="00315FF4" w:rsidRPr="00BD04DA">
              <w:rPr>
                <w:rFonts w:ascii="Times New Roman" w:hAnsi="Times New Roman" w:cs="Times New Roman"/>
                <w:i/>
              </w:rPr>
              <w:t>;</w:t>
            </w:r>
          </w:p>
          <w:p w14:paraId="6AD31CAA"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lastRenderedPageBreak/>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416FCAEF"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0052164C">
              <w:rPr>
                <w:rFonts w:ascii="Times New Roman" w:hAnsi="Times New Roman" w:cs="Times New Roman"/>
                <w:b/>
                <w:u w:val="single"/>
                <w:lang w:val="uk-UA"/>
              </w:rPr>
              <w:t xml:space="preserve"> несуттєвих</w:t>
            </w:r>
            <w:r w:rsidRPr="005B2728">
              <w:rPr>
                <w:rFonts w:ascii="Times New Roman" w:hAnsi="Times New Roman" w:cs="Times New Roman"/>
                <w:b/>
                <w:u w:val="single"/>
              </w:rPr>
              <w:t xml:space="preserve"> </w:t>
            </w:r>
            <w:proofErr w:type="spellStart"/>
            <w:proofErr w:type="gramStart"/>
            <w:r w:rsidRPr="005B2728">
              <w:rPr>
                <w:rFonts w:ascii="Times New Roman" w:hAnsi="Times New Roman" w:cs="Times New Roman"/>
                <w:b/>
                <w:u w:val="single"/>
              </w:rPr>
              <w:t>помилок</w:t>
            </w:r>
            <w:proofErr w:type="spellEnd"/>
            <w:r w:rsidR="0052164C">
              <w:rPr>
                <w:rFonts w:ascii="Times New Roman" w:hAnsi="Times New Roman" w:cs="Times New Roman"/>
                <w:b/>
                <w:u w:val="single"/>
                <w:lang w:val="uk-UA"/>
              </w:rPr>
              <w:t xml:space="preserve"> </w:t>
            </w:r>
            <w:r w:rsidRPr="005B2728">
              <w:rPr>
                <w:rFonts w:ascii="Times New Roman" w:hAnsi="Times New Roman" w:cs="Times New Roman"/>
                <w:b/>
                <w:u w:val="single"/>
              </w:rPr>
              <w:t>:</w:t>
            </w:r>
            <w:proofErr w:type="gramEnd"/>
          </w:p>
          <w:p w14:paraId="79D99E70" w14:textId="32F997F2"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w:t>
            </w:r>
            <w:r w:rsidR="002E0760">
              <w:rPr>
                <w:rFonts w:ascii="Times New Roman" w:hAnsi="Times New Roman" w:cs="Times New Roman"/>
                <w:lang w:val="uk-UA"/>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lastRenderedPageBreak/>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5A6B9273"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w:t>
            </w:r>
            <w:r w:rsidR="002E0760">
              <w:rPr>
                <w:rFonts w:ascii="Times New Roman" w:hAnsi="Times New Roman" w:cs="Times New Roman"/>
                <w:lang w:val="uk-UA"/>
              </w:rPr>
              <w:t> </w:t>
            </w:r>
            <w:r w:rsidRPr="005B2728">
              <w:rPr>
                <w:rFonts w:ascii="Times New Roman" w:hAnsi="Times New Roman" w:cs="Times New Roman"/>
              </w:rPr>
              <w:t>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w:t>
            </w:r>
            <w:r w:rsidRPr="005B2728">
              <w:rPr>
                <w:rFonts w:ascii="Times New Roman" w:hAnsi="Times New Roman" w:cs="Times New Roman"/>
              </w:rPr>
              <w:lastRenderedPageBreak/>
              <w:t xml:space="preserve">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w:t>
            </w:r>
            <w:r w:rsidRPr="005B2728">
              <w:rPr>
                <w:rFonts w:ascii="Times New Roman" w:eastAsia="Times New Roman" w:hAnsi="Times New Roman" w:cs="Times New Roman"/>
                <w:lang w:val="uk-UA"/>
              </w:rPr>
              <w:lastRenderedPageBreak/>
              <w:t>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19775A" w14:paraId="58941654" w14:textId="77777777" w:rsidTr="0002047A">
        <w:trPr>
          <w:trHeight w:val="589"/>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8AD8B6F"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02047A">
              <w:rPr>
                <w:rFonts w:ascii="Times New Roman" w:hAnsi="Times New Roman" w:cs="Times New Roman"/>
                <w:lang w:val="uk-UA"/>
              </w:rPr>
              <w:t xml:space="preserve"> </w:t>
            </w:r>
            <w:r w:rsidRPr="005B2728">
              <w:rPr>
                <w:rFonts w:ascii="Times New Roman" w:hAnsi="Times New Roman" w:cs="Times New Roman"/>
                <w:lang w:val="uk-UA"/>
              </w:rPr>
              <w:t xml:space="preserve">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19775A"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50566E" w:rsidRDefault="00315FF4" w:rsidP="00315FF4">
            <w:pPr>
              <w:pStyle w:val="11"/>
              <w:widowControl w:val="0"/>
              <w:spacing w:line="240" w:lineRule="auto"/>
              <w:jc w:val="center"/>
              <w:rPr>
                <w:rFonts w:ascii="Times New Roman" w:eastAsia="Times New Roman" w:hAnsi="Times New Roman" w:cs="Times New Roman"/>
                <w:b/>
                <w:lang w:val="uk-UA"/>
              </w:rPr>
            </w:pPr>
            <w:r w:rsidRPr="0050566E">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50566E" w:rsidRDefault="00315FF4" w:rsidP="00315FF4">
            <w:pPr>
              <w:spacing w:line="240" w:lineRule="auto"/>
              <w:rPr>
                <w:rFonts w:ascii="Times New Roman" w:hAnsi="Times New Roman" w:cs="Times New Roman"/>
                <w:lang w:val="uk-UA"/>
              </w:rPr>
            </w:pPr>
            <w:proofErr w:type="spellStart"/>
            <w:r w:rsidRPr="0050566E">
              <w:rPr>
                <w:rFonts w:ascii="Times New Roman" w:eastAsia="Times New Roman" w:hAnsi="Times New Roman" w:cs="Times New Roman"/>
                <w:b/>
              </w:rPr>
              <w:t>Кваліфікаційні</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критерії</w:t>
            </w:r>
            <w:proofErr w:type="spellEnd"/>
            <w:r w:rsidRPr="0050566E">
              <w:rPr>
                <w:rFonts w:ascii="Times New Roman" w:eastAsia="Times New Roman" w:hAnsi="Times New Roman" w:cs="Times New Roman"/>
                <w:b/>
              </w:rPr>
              <w:t xml:space="preserve"> до </w:t>
            </w:r>
            <w:proofErr w:type="spellStart"/>
            <w:r w:rsidRPr="0050566E">
              <w:rPr>
                <w:rFonts w:ascii="Times New Roman" w:eastAsia="Times New Roman" w:hAnsi="Times New Roman" w:cs="Times New Roman"/>
                <w:b/>
              </w:rPr>
              <w:t>учасників</w:t>
            </w:r>
            <w:proofErr w:type="spellEnd"/>
            <w:r w:rsidRPr="0050566E">
              <w:rPr>
                <w:rFonts w:ascii="Times New Roman" w:eastAsia="Times New Roman" w:hAnsi="Times New Roman" w:cs="Times New Roman"/>
                <w:b/>
              </w:rPr>
              <w:t xml:space="preserve"> та </w:t>
            </w:r>
            <w:proofErr w:type="spellStart"/>
            <w:r w:rsidRPr="0050566E">
              <w:rPr>
                <w:rFonts w:ascii="Times New Roman" w:eastAsia="Times New Roman" w:hAnsi="Times New Roman" w:cs="Times New Roman"/>
                <w:b/>
              </w:rPr>
              <w:t>вимоги</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установлені</w:t>
            </w:r>
            <w:proofErr w:type="spellEnd"/>
            <w:r w:rsidRPr="0050566E">
              <w:rPr>
                <w:rFonts w:ascii="Times New Roman" w:eastAsia="Times New Roman" w:hAnsi="Times New Roman" w:cs="Times New Roman"/>
                <w:b/>
              </w:rPr>
              <w:t xml:space="preserve"> пунктами 28 та 47 </w:t>
            </w:r>
            <w:proofErr w:type="spellStart"/>
            <w:r w:rsidRPr="0050566E">
              <w:rPr>
                <w:rFonts w:ascii="Times New Roman" w:eastAsia="Times New Roman" w:hAnsi="Times New Roman" w:cs="Times New Roman"/>
                <w:b/>
              </w:rPr>
              <w:t>Особливостей</w:t>
            </w:r>
            <w:proofErr w:type="spellEnd"/>
          </w:p>
          <w:p w14:paraId="03DA95B0" w14:textId="77777777" w:rsidR="00315FF4" w:rsidRPr="0050566E"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вимог статті 22 Закону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w:t>
            </w:r>
            <w:r w:rsidRPr="007E402B">
              <w:rPr>
                <w:rFonts w:ascii="Times New Roman" w:hAnsi="Times New Roman" w:cs="Times New Roman"/>
                <w:lang w:val="uk-UA"/>
              </w:rPr>
              <w:lastRenderedPageBreak/>
              <w:t xml:space="preserve">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7E402B">
              <w:rPr>
                <w:rFonts w:ascii="Times New Roman" w:eastAsia="Times New Roman" w:hAnsi="Times New Roman" w:cs="Times New Roman"/>
                <w:lang w:val="uk-UA"/>
              </w:rPr>
              <w:lastRenderedPageBreak/>
              <w:t>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19775A"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63A322F4" w:rsidR="00315FF4" w:rsidRPr="007E402B" w:rsidRDefault="00315FF4" w:rsidP="00315FF4">
            <w:pPr>
              <w:widowControl w:val="0"/>
              <w:spacing w:line="240" w:lineRule="auto"/>
              <w:ind w:left="40" w:right="120"/>
              <w:jc w:val="both"/>
              <w:rPr>
                <w:rFonts w:ascii="Times New Roman" w:hAnsi="Times New Roman" w:cs="Times New Roman"/>
              </w:rPr>
            </w:pPr>
            <w:proofErr w:type="spellStart"/>
            <w:r w:rsidRPr="007E402B">
              <w:rPr>
                <w:rFonts w:ascii="Times New Roman" w:hAnsi="Times New Roman" w:cs="Times New Roman"/>
              </w:rPr>
              <w:t>Кінцевий</w:t>
            </w:r>
            <w:proofErr w:type="spellEnd"/>
            <w:r w:rsidRPr="007E402B">
              <w:rPr>
                <w:rFonts w:ascii="Times New Roman" w:hAnsi="Times New Roman" w:cs="Times New Roman"/>
              </w:rPr>
              <w:t xml:space="preserve"> строк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 </w:t>
            </w:r>
            <w:r w:rsidR="00AC4915">
              <w:rPr>
                <w:rFonts w:ascii="Times New Roman" w:hAnsi="Times New Roman" w:cs="Times New Roman"/>
                <w:b/>
                <w:bCs/>
                <w:lang w:val="uk-UA"/>
              </w:rPr>
              <w:t>1</w:t>
            </w:r>
            <w:r w:rsidR="00170A33">
              <w:rPr>
                <w:rFonts w:ascii="Times New Roman" w:hAnsi="Times New Roman" w:cs="Times New Roman"/>
                <w:b/>
                <w:bCs/>
                <w:lang w:val="uk-UA"/>
              </w:rPr>
              <w:t>3</w:t>
            </w:r>
            <w:r w:rsidR="002E0760" w:rsidRPr="00BC1E8F">
              <w:rPr>
                <w:rFonts w:ascii="Times New Roman" w:hAnsi="Times New Roman" w:cs="Times New Roman"/>
                <w:b/>
                <w:bCs/>
                <w:lang w:val="uk-UA"/>
              </w:rPr>
              <w:t>.</w:t>
            </w:r>
            <w:r w:rsidR="00362F26" w:rsidRPr="00362F26">
              <w:rPr>
                <w:rFonts w:ascii="Times New Roman" w:hAnsi="Times New Roman" w:cs="Times New Roman"/>
                <w:b/>
                <w:bCs/>
              </w:rPr>
              <w:t>04</w:t>
            </w:r>
            <w:r w:rsidR="002E0760" w:rsidRPr="002E0760">
              <w:rPr>
                <w:rFonts w:ascii="Times New Roman" w:hAnsi="Times New Roman" w:cs="Times New Roman"/>
                <w:b/>
                <w:lang w:val="uk-UA"/>
              </w:rPr>
              <w:t>.2023</w:t>
            </w:r>
            <w:r w:rsidRPr="007E402B">
              <w:rPr>
                <w:rFonts w:ascii="Times New Roman" w:hAnsi="Times New Roman" w:cs="Times New Roman"/>
                <w:b/>
              </w:rPr>
              <w:t xml:space="preserve"> до </w:t>
            </w:r>
            <w:r w:rsidR="00AF6505">
              <w:rPr>
                <w:rFonts w:ascii="Times New Roman" w:hAnsi="Times New Roman" w:cs="Times New Roman"/>
                <w:b/>
                <w:lang w:val="uk-UA"/>
              </w:rPr>
              <w:t>00</w:t>
            </w:r>
            <w:r w:rsidRPr="007E402B">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Тендерні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кінцевого</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8"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9"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lastRenderedPageBreak/>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7E402B">
              <w:rPr>
                <w:rFonts w:ascii="Times New Roman" w:hAnsi="Times New Roman" w:cs="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579860D6" w:rsidR="00315FF4" w:rsidRPr="0052164C"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5FF4" w:rsidRPr="007D75B2" w14:paraId="0C3A3951" w14:textId="77777777" w:rsidTr="0002047A">
        <w:trPr>
          <w:trHeight w:val="303"/>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2C73CFEE"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Ісламської Республіки Іран</w:t>
            </w:r>
            <w:r w:rsidRPr="008B59CD">
              <w:rPr>
                <w:rFonts w:ascii="Times New Roman" w:hAnsi="Times New Roman" w:cs="Times New Roman"/>
                <w:lang w:val="uk-UA"/>
              </w:rPr>
              <w:t xml:space="preserve"> (крім тих, що проживають на </w:t>
            </w:r>
            <w:r w:rsidRPr="008B59CD">
              <w:rPr>
                <w:rFonts w:ascii="Times New Roman" w:hAnsi="Times New Roman" w:cs="Times New Roman"/>
                <w:lang w:val="uk-UA"/>
              </w:rPr>
              <w:lastRenderedPageBreak/>
              <w:t>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Ісламської Республіки Іран</w:t>
            </w:r>
            <w:r w:rsidRPr="008B59CD">
              <w:rPr>
                <w:rFonts w:ascii="Times New Roman" w:hAnsi="Times New Roman" w:cs="Times New Roman"/>
                <w:lang w:val="uk-UA"/>
              </w:rPr>
              <w:t xml:space="preserve">;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якої є Російська Федерація/Республіка Білорусь</w:t>
            </w:r>
            <w:r w:rsidR="004A29A8" w:rsidRPr="004A29A8">
              <w:rPr>
                <w:rFonts w:ascii="Times New Roman" w:hAnsi="Times New Roman" w:cs="Times New Roman"/>
                <w:lang w:val="uk-UA"/>
              </w:rPr>
              <w:t xml:space="preserve"> Ісламської Республіки Іран</w:t>
            </w:r>
            <w:r w:rsidR="004A29A8">
              <w:rPr>
                <w:rFonts w:ascii="Times New Roman" w:hAnsi="Times New Roman" w:cs="Times New Roman"/>
                <w:lang w:val="uk-UA"/>
              </w:rPr>
              <w:t>/</w:t>
            </w:r>
            <w:r w:rsidRPr="008B59CD">
              <w:rPr>
                <w:rFonts w:ascii="Times New Roman" w:hAnsi="Times New Roman" w:cs="Times New Roman"/>
                <w:lang w:val="uk-UA"/>
              </w:rPr>
              <w:t>, громадянин Російської Федерації/Республіки Білорусь</w:t>
            </w:r>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Ісламської Республіки Іран</w:t>
            </w:r>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sidR="004A29A8">
              <w:rPr>
                <w:rFonts w:ascii="Times New Roman" w:hAnsi="Times New Roman" w:cs="Times New Roman"/>
                <w:lang w:val="uk-UA"/>
              </w:rPr>
              <w:t>/</w:t>
            </w:r>
            <w:r w:rsidR="004A29A8" w:rsidRPr="004A29A8">
              <w:rPr>
                <w:rFonts w:ascii="Times New Roman" w:hAnsi="Times New Roman" w:cs="Times New Roman"/>
                <w:lang w:val="uk-UA"/>
              </w:rPr>
              <w:t>Ісламської Республіки Іран</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56C911CE"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w:t>
            </w:r>
            <w:r>
              <w:rPr>
                <w:rFonts w:ascii="Times New Roman" w:hAnsi="Times New Roman" w:cs="Times New Roman"/>
                <w:lang w:val="uk-UA"/>
              </w:rPr>
              <w:t xml:space="preserve"> Федерації/Республіки Білорусь,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19775A"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lastRenderedPageBreak/>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w:t>
            </w:r>
            <w:proofErr w:type="spellStart"/>
            <w:r w:rsidRPr="007E402B">
              <w:rPr>
                <w:rFonts w:ascii="Times New Roman" w:hAnsi="Times New Roman" w:cs="Times New Roman"/>
              </w:rPr>
              <w:t>ятим</w:t>
            </w:r>
            <w:proofErr w:type="spellEnd"/>
            <w:r w:rsidRPr="007E402B">
              <w:rPr>
                <w:rFonts w:ascii="Times New Roman" w:hAnsi="Times New Roman" w:cs="Times New Roman"/>
              </w:rPr>
              <w:t xml:space="preserve"> пункту 37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228CB555"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Ісламської Республіки Іран</w:t>
            </w:r>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004A29A8">
              <w:rPr>
                <w:rFonts w:ascii="Times New Roman" w:hAnsi="Times New Roman" w:cs="Times New Roman"/>
                <w:lang w:val="uk-UA"/>
              </w:rPr>
              <w:t>/</w:t>
            </w:r>
            <w:proofErr w:type="spellStart"/>
            <w:r w:rsidR="004A29A8" w:rsidRPr="004A29A8">
              <w:rPr>
                <w:rFonts w:ascii="Times New Roman" w:hAnsi="Times New Roman" w:cs="Times New Roman"/>
              </w:rPr>
              <w:t>Ісламської</w:t>
            </w:r>
            <w:proofErr w:type="spellEnd"/>
            <w:r w:rsidR="004A29A8" w:rsidRPr="004A29A8">
              <w:rPr>
                <w:rFonts w:ascii="Times New Roman" w:hAnsi="Times New Roman" w:cs="Times New Roman"/>
              </w:rPr>
              <w:t xml:space="preserve"> </w:t>
            </w:r>
            <w:proofErr w:type="spellStart"/>
            <w:r w:rsidR="004A29A8" w:rsidRPr="004A29A8">
              <w:rPr>
                <w:rFonts w:ascii="Times New Roman" w:hAnsi="Times New Roman" w:cs="Times New Roman"/>
              </w:rPr>
              <w:t>Республіки</w:t>
            </w:r>
            <w:proofErr w:type="spellEnd"/>
            <w:r w:rsidR="004A29A8" w:rsidRPr="004A29A8">
              <w:rPr>
                <w:rFonts w:ascii="Times New Roman" w:hAnsi="Times New Roman" w:cs="Times New Roman"/>
              </w:rPr>
              <w:t xml:space="preserve"> </w:t>
            </w:r>
            <w:proofErr w:type="spellStart"/>
            <w:r w:rsidR="004A29A8" w:rsidRPr="004A29A8">
              <w:rPr>
                <w:rFonts w:ascii="Times New Roman" w:hAnsi="Times New Roman" w:cs="Times New Roman"/>
              </w:rPr>
              <w:t>Іран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Російська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Федерація</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w:t>
            </w:r>
            <w:r w:rsidR="004A29A8">
              <w:rPr>
                <w:rFonts w:ascii="Times New Roman" w:hAnsi="Times New Roman" w:cs="Times New Roman"/>
                <w:lang w:val="uk-UA"/>
              </w:rPr>
              <w:t>а</w:t>
            </w:r>
            <w:r w:rsidR="004A29A8" w:rsidRPr="004A29A8">
              <w:rPr>
                <w:rFonts w:ascii="Times New Roman" w:hAnsi="Times New Roman" w:cs="Times New Roman"/>
                <w:lang w:val="uk-UA"/>
              </w:rPr>
              <w:t xml:space="preserve"> Республік</w:t>
            </w:r>
            <w:r w:rsidR="004A29A8">
              <w:rPr>
                <w:rFonts w:ascii="Times New Roman" w:hAnsi="Times New Roman" w:cs="Times New Roman"/>
                <w:lang w:val="uk-UA"/>
              </w:rPr>
              <w:t>а</w:t>
            </w:r>
            <w:r w:rsidR="004A29A8" w:rsidRPr="004A29A8">
              <w:rPr>
                <w:rFonts w:ascii="Times New Roman" w:hAnsi="Times New Roman" w:cs="Times New Roman"/>
                <w:lang w:val="uk-UA"/>
              </w:rPr>
              <w:t xml:space="preserve"> Іран</w:t>
            </w:r>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004A29A8">
              <w:rPr>
                <w:rFonts w:ascii="Times New Roman" w:hAnsi="Times New Roman" w:cs="Times New Roman"/>
                <w:lang w:val="uk-UA"/>
              </w:rPr>
              <w:t>/</w:t>
            </w:r>
            <w:r w:rsidR="004A29A8" w:rsidRPr="004A29A8">
              <w:rPr>
                <w:rFonts w:ascii="Times New Roman" w:hAnsi="Times New Roman" w:cs="Times New Roman"/>
                <w:lang w:val="uk-UA"/>
              </w:rPr>
              <w:t>Ісламської Республіки Іран</w:t>
            </w:r>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004A29A8">
              <w:rPr>
                <w:rFonts w:ascii="Times New Roman" w:hAnsi="Times New Roman" w:cs="Times New Roman"/>
                <w:lang w:val="uk-UA"/>
              </w:rPr>
              <w:t>/</w:t>
            </w:r>
            <w:r w:rsidR="004A29A8" w:rsidRPr="004A29A8">
              <w:rPr>
                <w:rFonts w:ascii="Times New Roman" w:hAnsi="Times New Roman" w:cs="Times New Roman"/>
                <w:lang w:val="uk-UA"/>
              </w:rPr>
              <w:t xml:space="preserve"> Ісламської Республіки Іран</w:t>
            </w:r>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proofErr w:type="spellStart"/>
            <w:r w:rsidRPr="007E402B">
              <w:rPr>
                <w:rFonts w:ascii="Times New Roman" w:hAnsi="Times New Roman" w:cs="Times New Roman"/>
                <w:b/>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lastRenderedPageBreak/>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54723">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xml:space="preserve">, ARGUS, регульованих цін (тарифів), нормативів, середньозважених цін на електроенергію на ринку “на добу </w:t>
            </w:r>
            <w:r w:rsidRPr="007E402B">
              <w:rPr>
                <w:rFonts w:ascii="Times New Roman" w:eastAsia="Calibri" w:hAnsi="Times New Roman" w:cs="Times New Roman"/>
                <w:lang w:val="uk-UA" w:eastAsia="ar-SA"/>
              </w:rPr>
              <w:lastRenderedPageBreak/>
              <w:t>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5FF4D163" w14:textId="44643977" w:rsidR="002E0760" w:rsidRDefault="00227745" w:rsidP="00EC7C95">
      <w:pPr>
        <w:pStyle w:val="11"/>
        <w:rPr>
          <w:highlight w:val="yellow"/>
          <w:lang w:val="uk-UA"/>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193A08A7" w14:textId="358A6742" w:rsidR="002E0760" w:rsidRDefault="002E0760" w:rsidP="00EC7C95">
      <w:pPr>
        <w:pStyle w:val="11"/>
        <w:rPr>
          <w:highlight w:val="yellow"/>
          <w:lang w:val="uk-UA"/>
        </w:rPr>
      </w:pPr>
    </w:p>
    <w:p w14:paraId="19A80F45" w14:textId="5F5E77B2" w:rsidR="00057D0B" w:rsidRDefault="00057D0B" w:rsidP="00EC7C95">
      <w:pPr>
        <w:pStyle w:val="11"/>
        <w:rPr>
          <w:highlight w:val="yellow"/>
          <w:lang w:val="uk-UA"/>
        </w:rPr>
      </w:pPr>
    </w:p>
    <w:p w14:paraId="4622D941" w14:textId="41F57A8A" w:rsidR="00057D0B" w:rsidRDefault="00057D0B" w:rsidP="00EC7C95">
      <w:pPr>
        <w:pStyle w:val="11"/>
        <w:rPr>
          <w:highlight w:val="yellow"/>
          <w:lang w:val="uk-UA"/>
        </w:rPr>
      </w:pPr>
    </w:p>
    <w:p w14:paraId="016AD781" w14:textId="7ADA1B65" w:rsidR="00057D0B" w:rsidRDefault="00057D0B" w:rsidP="00EC7C95">
      <w:pPr>
        <w:pStyle w:val="11"/>
        <w:rPr>
          <w:highlight w:val="yellow"/>
          <w:lang w:val="uk-UA"/>
        </w:rPr>
      </w:pPr>
    </w:p>
    <w:p w14:paraId="1C59DFFD" w14:textId="3EF2BA50" w:rsidR="00057D0B" w:rsidRDefault="00057D0B" w:rsidP="00EC7C95">
      <w:pPr>
        <w:pStyle w:val="11"/>
        <w:rPr>
          <w:highlight w:val="yellow"/>
          <w:lang w:val="uk-UA"/>
        </w:rPr>
      </w:pPr>
    </w:p>
    <w:p w14:paraId="00E25AE5" w14:textId="06C5AFC7" w:rsidR="00057D0B" w:rsidRDefault="00057D0B" w:rsidP="00EC7C95">
      <w:pPr>
        <w:pStyle w:val="11"/>
        <w:rPr>
          <w:highlight w:val="yellow"/>
          <w:lang w:val="uk-UA"/>
        </w:rPr>
      </w:pPr>
    </w:p>
    <w:p w14:paraId="68F51BB1" w14:textId="1E3435B3" w:rsidR="00057D0B" w:rsidRDefault="00057D0B" w:rsidP="00EC7C95">
      <w:pPr>
        <w:pStyle w:val="11"/>
        <w:rPr>
          <w:highlight w:val="yellow"/>
          <w:lang w:val="uk-UA"/>
        </w:rPr>
      </w:pPr>
    </w:p>
    <w:p w14:paraId="53FCCE78" w14:textId="2489C583" w:rsidR="00057D0B" w:rsidRDefault="00057D0B" w:rsidP="00EC7C95">
      <w:pPr>
        <w:pStyle w:val="11"/>
        <w:rPr>
          <w:highlight w:val="yellow"/>
          <w:lang w:val="uk-UA"/>
        </w:rPr>
      </w:pPr>
    </w:p>
    <w:p w14:paraId="546AE5FD" w14:textId="24060BFB" w:rsidR="00057D0B" w:rsidRDefault="00057D0B" w:rsidP="00EC7C95">
      <w:pPr>
        <w:pStyle w:val="11"/>
        <w:rPr>
          <w:highlight w:val="yellow"/>
          <w:lang w:val="uk-UA"/>
        </w:rPr>
      </w:pPr>
    </w:p>
    <w:p w14:paraId="17065355" w14:textId="68B7B1BA" w:rsidR="00057D0B" w:rsidRDefault="00057D0B" w:rsidP="00EC7C95">
      <w:pPr>
        <w:pStyle w:val="11"/>
        <w:rPr>
          <w:highlight w:val="yellow"/>
          <w:lang w:val="uk-UA"/>
        </w:rPr>
      </w:pPr>
    </w:p>
    <w:p w14:paraId="6A2A2235" w14:textId="6D6F2BD6" w:rsidR="00057D0B" w:rsidRDefault="00057D0B" w:rsidP="00EC7C95">
      <w:pPr>
        <w:pStyle w:val="11"/>
        <w:rPr>
          <w:highlight w:val="yellow"/>
          <w:lang w:val="uk-UA"/>
        </w:rPr>
      </w:pPr>
    </w:p>
    <w:p w14:paraId="5CF18FC0" w14:textId="3A249EE1" w:rsidR="00057D0B" w:rsidRDefault="00057D0B" w:rsidP="00EC7C95">
      <w:pPr>
        <w:pStyle w:val="11"/>
        <w:rPr>
          <w:highlight w:val="yellow"/>
          <w:lang w:val="uk-UA"/>
        </w:rPr>
      </w:pPr>
    </w:p>
    <w:p w14:paraId="29EFE752" w14:textId="5A5A055C" w:rsidR="00057D0B" w:rsidRDefault="00057D0B" w:rsidP="00EC7C95">
      <w:pPr>
        <w:pStyle w:val="11"/>
        <w:rPr>
          <w:highlight w:val="yellow"/>
          <w:lang w:val="uk-UA"/>
        </w:rPr>
      </w:pPr>
    </w:p>
    <w:p w14:paraId="4A8C7A8E" w14:textId="0A467527" w:rsidR="006563AC" w:rsidRDefault="006563AC" w:rsidP="00EC7C95">
      <w:pPr>
        <w:pStyle w:val="11"/>
        <w:rPr>
          <w:highlight w:val="yellow"/>
          <w:lang w:val="uk-UA"/>
        </w:rPr>
      </w:pPr>
    </w:p>
    <w:p w14:paraId="4C090B4B" w14:textId="120329F2" w:rsidR="006563AC" w:rsidRDefault="006563AC" w:rsidP="00EC7C95">
      <w:pPr>
        <w:pStyle w:val="11"/>
        <w:rPr>
          <w:highlight w:val="yellow"/>
          <w:lang w:val="uk-UA"/>
        </w:rPr>
      </w:pPr>
    </w:p>
    <w:p w14:paraId="1E6CD965" w14:textId="50DCBF2C" w:rsidR="006563AC" w:rsidRDefault="006563AC" w:rsidP="00EC7C95">
      <w:pPr>
        <w:pStyle w:val="11"/>
        <w:rPr>
          <w:highlight w:val="yellow"/>
          <w:lang w:val="uk-UA"/>
        </w:rPr>
      </w:pPr>
    </w:p>
    <w:p w14:paraId="3F9EDFC3" w14:textId="4CFB2171" w:rsidR="006563AC" w:rsidRDefault="006563AC" w:rsidP="00EC7C95">
      <w:pPr>
        <w:pStyle w:val="11"/>
        <w:rPr>
          <w:highlight w:val="yellow"/>
          <w:lang w:val="uk-UA"/>
        </w:rPr>
      </w:pPr>
    </w:p>
    <w:p w14:paraId="593ED194" w14:textId="77777777" w:rsidR="006563AC" w:rsidRDefault="006563AC" w:rsidP="00EC7C95">
      <w:pPr>
        <w:pStyle w:val="11"/>
        <w:rPr>
          <w:highlight w:val="yellow"/>
          <w:lang w:val="uk-UA"/>
        </w:rPr>
      </w:pPr>
    </w:p>
    <w:p w14:paraId="0EC271CE" w14:textId="77777777" w:rsidR="00057D0B" w:rsidRDefault="00057D0B" w:rsidP="00EC7C95">
      <w:pPr>
        <w:pStyle w:val="11"/>
        <w:rPr>
          <w:highlight w:val="yellow"/>
          <w:lang w:val="uk-UA"/>
        </w:rPr>
      </w:pPr>
    </w:p>
    <w:p w14:paraId="2F59DCEF" w14:textId="77777777" w:rsidR="002E0760" w:rsidRPr="00BF1255" w:rsidRDefault="002E0760"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bookmarkStart w:id="6" w:name="_Hlk163136612"/>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77777777" w:rsidR="00F21815" w:rsidRPr="007867CB" w:rsidRDefault="00F21815" w:rsidP="00F21815">
      <w:pPr>
        <w:spacing w:line="240" w:lineRule="auto"/>
        <w:jc w:val="both"/>
        <w:rPr>
          <w:rFonts w:ascii="Times New Roman" w:hAnsi="Times New Roman" w:cs="Times New Roman"/>
          <w:b/>
          <w:i/>
          <w:lang w:val="uk-UA"/>
        </w:rPr>
      </w:pPr>
      <w:r w:rsidRPr="007867CB">
        <w:rPr>
          <w:rFonts w:ascii="Times New Roman" w:hAnsi="Times New Roman" w:cs="Times New Roman"/>
          <w:b/>
          <w:i/>
          <w:lang w:val="uk-UA"/>
        </w:rPr>
        <w:t xml:space="preserve">      </w:t>
      </w:r>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bookmarkEnd w:id="6"/>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632E78">
      <w:pPr>
        <w:spacing w:line="240" w:lineRule="auto"/>
        <w:ind w:right="23"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632E78">
      <w:pPr>
        <w:spacing w:line="240" w:lineRule="auto"/>
        <w:ind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632E78">
      <w:pPr>
        <w:widowControl w:val="0"/>
        <w:spacing w:line="240" w:lineRule="auto"/>
        <w:ind w:firstLine="283"/>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0F5F848F" w14:textId="50226E1C" w:rsidR="00F21815" w:rsidRPr="00BF1255" w:rsidRDefault="00F21815" w:rsidP="00F21815">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lastRenderedPageBreak/>
        <w:tab/>
      </w:r>
    </w:p>
    <w:p w14:paraId="5E6D090F" w14:textId="77777777" w:rsidR="00F21815" w:rsidRPr="00BF1255" w:rsidRDefault="00F21815" w:rsidP="00F21815">
      <w:pPr>
        <w:spacing w:line="240" w:lineRule="auto"/>
        <w:jc w:val="both"/>
        <w:rPr>
          <w:rFonts w:ascii="Times New Roman" w:eastAsia="Times New Roman" w:hAnsi="Times New Roman" w:cs="Times New Roman"/>
          <w:i/>
          <w:iCs/>
          <w:color w:val="000000"/>
          <w:sz w:val="24"/>
          <w:szCs w:val="24"/>
          <w:highlight w:val="yellow"/>
          <w:lang w:val="uk-UA"/>
        </w:rPr>
      </w:pPr>
    </w:p>
    <w:p w14:paraId="18017D9C" w14:textId="257D8FD9" w:rsidR="00A75C28" w:rsidRDefault="00A75C28" w:rsidP="00F21815">
      <w:pPr>
        <w:spacing w:line="240" w:lineRule="auto"/>
        <w:jc w:val="both"/>
        <w:rPr>
          <w:rFonts w:ascii="Times New Roman" w:eastAsia="Times New Roman" w:hAnsi="Times New Roman" w:cs="Times New Roman"/>
          <w:i/>
          <w:iCs/>
          <w:color w:val="000000"/>
          <w:sz w:val="24"/>
          <w:szCs w:val="24"/>
          <w:highlight w:val="yellow"/>
          <w:lang w:val="uk-UA"/>
        </w:rPr>
      </w:pPr>
    </w:p>
    <w:p w14:paraId="5D043532" w14:textId="77777777" w:rsidR="002E0760" w:rsidRPr="00BF1255" w:rsidRDefault="002E0760" w:rsidP="00F21815">
      <w:pPr>
        <w:spacing w:line="240" w:lineRule="auto"/>
        <w:jc w:val="both"/>
        <w:rPr>
          <w:rFonts w:ascii="Times New Roman" w:eastAsia="Times New Roman" w:hAnsi="Times New Roman" w:cs="Times New Roman"/>
          <w:i/>
          <w:iCs/>
          <w:color w:val="000000"/>
          <w:sz w:val="24"/>
          <w:szCs w:val="24"/>
          <w:highlight w:val="yellow"/>
          <w:lang w:val="uk-UA"/>
        </w:rPr>
      </w:pPr>
    </w:p>
    <w:p w14:paraId="0C3C9880" w14:textId="77777777" w:rsidR="00F21815" w:rsidRPr="001675B9" w:rsidRDefault="00F21815" w:rsidP="00F21815">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p w14:paraId="0BB31D47" w14:textId="77777777" w:rsidR="00F21815" w:rsidRPr="001675B9" w:rsidRDefault="00F21815" w:rsidP="00F21815">
      <w:pPr>
        <w:spacing w:line="240" w:lineRule="auto"/>
        <w:jc w:val="both"/>
        <w:rPr>
          <w:rFonts w:ascii="Times New Roman" w:eastAsia="Times New Roman" w:hAnsi="Times New Roman" w:cs="Times New Roman"/>
          <w:i/>
          <w:iCs/>
          <w:color w:val="000000"/>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19775A"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33A66BA"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w:t>
      </w:r>
      <w:r w:rsidRPr="001675B9">
        <w:rPr>
          <w:bCs/>
          <w:i/>
          <w:sz w:val="22"/>
          <w:szCs w:val="22"/>
          <w:lang w:val="uk-UA"/>
        </w:rPr>
        <w:lastRenderedPageBreak/>
        <w:t xml:space="preserve">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C92C597" w14:textId="68036B74" w:rsidR="0049376D" w:rsidRPr="00057D0B" w:rsidRDefault="00F21815" w:rsidP="00057D0B">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3BA8754A" w14:textId="77777777" w:rsidR="00FF25BC" w:rsidRPr="00BF1255" w:rsidRDefault="00FF25BC"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bookmarkStart w:id="7" w:name="_Hlk162612890"/>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bookmarkEnd w:id="7"/>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3"/>
        <w:shd w:val="clear" w:color="auto" w:fill="auto"/>
        <w:tabs>
          <w:tab w:val="left" w:pos="188"/>
          <w:tab w:val="left" w:pos="426"/>
        </w:tabs>
        <w:spacing w:before="0" w:line="240" w:lineRule="auto"/>
        <w:ind w:right="20"/>
        <w:rPr>
          <w:b/>
          <w:color w:val="auto"/>
          <w:sz w:val="22"/>
          <w:szCs w:val="22"/>
        </w:rPr>
      </w:pPr>
      <w:r w:rsidRPr="00722936">
        <w:rPr>
          <w:b/>
          <w:color w:val="auto"/>
          <w:sz w:val="22"/>
          <w:szCs w:val="22"/>
        </w:rPr>
        <w:t>5.</w:t>
      </w:r>
      <w:r w:rsidRPr="00722936">
        <w:rPr>
          <w:color w:val="auto"/>
          <w:sz w:val="22"/>
          <w:szCs w:val="22"/>
        </w:rPr>
        <w:t xml:space="preserve"> Згода на обробку персональних даних відповідно до </w:t>
      </w:r>
      <w:r w:rsidRPr="00722936">
        <w:rPr>
          <w:b/>
          <w:color w:val="auto"/>
          <w:sz w:val="22"/>
          <w:szCs w:val="22"/>
        </w:rPr>
        <w:t xml:space="preserve">Додатку </w:t>
      </w:r>
      <w:r w:rsidR="00972406" w:rsidRPr="00722936">
        <w:rPr>
          <w:b/>
          <w:color w:val="auto"/>
          <w:sz w:val="22"/>
          <w:szCs w:val="22"/>
        </w:rPr>
        <w:t>5</w:t>
      </w:r>
      <w:r w:rsidR="006D1124" w:rsidRPr="00722936">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із</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33AA8107" w14:textId="77777777" w:rsidR="00BD04DA" w:rsidRDefault="00F21815" w:rsidP="00F21815">
      <w:pPr>
        <w:pStyle w:val="33"/>
        <w:shd w:val="clear" w:color="auto" w:fill="auto"/>
        <w:tabs>
          <w:tab w:val="left" w:pos="188"/>
          <w:tab w:val="left" w:pos="426"/>
        </w:tabs>
        <w:spacing w:before="0" w:line="240" w:lineRule="auto"/>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r w:rsidR="00BD04DA" w:rsidRPr="00BD04DA">
        <w:t xml:space="preserve"> </w:t>
      </w:r>
    </w:p>
    <w:p w14:paraId="59E030EB" w14:textId="14100ADD" w:rsidR="00F21815" w:rsidRPr="006D1124" w:rsidRDefault="00BD04DA" w:rsidP="00F21815">
      <w:pPr>
        <w:pStyle w:val="33"/>
        <w:shd w:val="clear" w:color="auto" w:fill="auto"/>
        <w:tabs>
          <w:tab w:val="left" w:pos="188"/>
          <w:tab w:val="left" w:pos="426"/>
        </w:tabs>
        <w:spacing w:before="0" w:line="240" w:lineRule="auto"/>
        <w:rPr>
          <w:color w:val="auto"/>
          <w:sz w:val="22"/>
          <w:szCs w:val="22"/>
        </w:rPr>
      </w:pPr>
      <w:r w:rsidRPr="00BD04DA">
        <w:rPr>
          <w:b/>
          <w:bCs/>
        </w:rPr>
        <w:t>8.</w:t>
      </w:r>
      <w:r>
        <w:t xml:space="preserve"> К</w:t>
      </w:r>
      <w:r w:rsidRPr="00BD04DA">
        <w:rPr>
          <w:color w:val="auto"/>
          <w:sz w:val="22"/>
          <w:szCs w:val="22"/>
        </w:rPr>
        <w:t>опія паспорту для фізичних осіб-підприємців та фізичних осіб.</w:t>
      </w:r>
    </w:p>
    <w:p w14:paraId="08C17F6A" w14:textId="57ABFC0B"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9</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147EED4E"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07233B6" w:rsidR="008D719F" w:rsidRPr="00E54723" w:rsidRDefault="00F21815" w:rsidP="008D719F">
      <w:pPr>
        <w:shd w:val="clear" w:color="auto" w:fill="FFFFFF"/>
        <w:spacing w:line="240" w:lineRule="auto"/>
        <w:jc w:val="both"/>
        <w:rPr>
          <w:rFonts w:eastAsia="Times New Roman"/>
          <w:color w:val="000000"/>
          <w:lang w:val="uk-UA" w:eastAsia="en-US"/>
        </w:rPr>
      </w:pPr>
      <w:r w:rsidRPr="006D1124">
        <w:rPr>
          <w:rFonts w:ascii="Times New Roman" w:hAnsi="Times New Roman" w:cs="Times New Roman"/>
          <w:b/>
          <w:lang w:val="uk-UA"/>
        </w:rPr>
        <w:t>1</w:t>
      </w:r>
      <w:r w:rsidR="00BD04DA">
        <w:rPr>
          <w:rFonts w:ascii="Times New Roman" w:hAnsi="Times New Roman" w:cs="Times New Roman"/>
          <w:b/>
          <w:lang w:val="uk-UA"/>
        </w:rPr>
        <w:t>1</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D417F40" w14:textId="77777777"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30933A02" w14:textId="63AF9704" w:rsidR="00BD04DA" w:rsidRDefault="008D719F" w:rsidP="00F21815">
      <w:pPr>
        <w:pStyle w:val="33"/>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BD04DA" w:rsidRPr="00BD04DA">
        <w:rPr>
          <w:bCs/>
          <w:sz w:val="22"/>
          <w:szCs w:val="22"/>
        </w:rPr>
        <w:t>Гарантійний лист в довільній формі про те, що учасник процедури закупівлі не є громадянином Російської Федерації/Республіки Білорусь</w:t>
      </w:r>
      <w:r w:rsidR="004A29A8">
        <w:rPr>
          <w:bCs/>
          <w:sz w:val="22"/>
          <w:szCs w:val="22"/>
        </w:rPr>
        <w:t>/</w:t>
      </w:r>
      <w:r w:rsidR="004A29A8" w:rsidRPr="004A29A8">
        <w:rPr>
          <w:bCs/>
          <w:sz w:val="22"/>
          <w:szCs w:val="22"/>
        </w:rPr>
        <w:t xml:space="preserve">Ісламської Республіки Іран </w:t>
      </w:r>
      <w:r w:rsidR="00BD04DA" w:rsidRPr="00BD04DA">
        <w:rPr>
          <w:bCs/>
          <w:sz w:val="22"/>
          <w:szCs w:val="22"/>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29A8">
        <w:rPr>
          <w:bCs/>
          <w:sz w:val="22"/>
          <w:szCs w:val="22"/>
        </w:rPr>
        <w:t>/</w:t>
      </w:r>
      <w:r w:rsidR="004A29A8" w:rsidRPr="004A29A8">
        <w:rPr>
          <w:bCs/>
          <w:sz w:val="22"/>
          <w:szCs w:val="22"/>
        </w:rPr>
        <w:t>Ісламської Республіки Іран</w:t>
      </w:r>
      <w:r w:rsidR="00BD04DA" w:rsidRPr="00BD04DA">
        <w:rPr>
          <w:bCs/>
          <w:sz w:val="22"/>
          <w:szCs w:val="22"/>
        </w:rPr>
        <w:t xml:space="preserve">; юридичною особою, утвореною та зареєстрованою відповідно до законодавства України, кінцевим </w:t>
      </w:r>
      <w:proofErr w:type="spellStart"/>
      <w:r w:rsidR="00BD04DA" w:rsidRPr="00BD04DA">
        <w:rPr>
          <w:bCs/>
          <w:sz w:val="22"/>
          <w:szCs w:val="22"/>
        </w:rPr>
        <w:t>бенефіціарним</w:t>
      </w:r>
      <w:proofErr w:type="spellEnd"/>
      <w:r w:rsidR="00BD04DA" w:rsidRPr="00BD04DA">
        <w:rPr>
          <w:bCs/>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F16BE">
        <w:rPr>
          <w:bCs/>
          <w:sz w:val="22"/>
          <w:szCs w:val="22"/>
        </w:rPr>
        <w:t>/</w:t>
      </w:r>
      <w:r w:rsidR="00AF16BE" w:rsidRPr="00AF16BE">
        <w:rPr>
          <w:bCs/>
          <w:sz w:val="22"/>
          <w:szCs w:val="22"/>
        </w:rPr>
        <w:t xml:space="preserve"> Ісламської Республіки Іран</w:t>
      </w:r>
      <w:r w:rsidR="00BD04DA" w:rsidRPr="00BD04DA">
        <w:rPr>
          <w:bCs/>
          <w:sz w:val="22"/>
          <w:szCs w:val="22"/>
        </w:rPr>
        <w:t>, громадянин Російської Федерації/Республіки Білорусь</w:t>
      </w:r>
      <w:r w:rsidR="004A29A8">
        <w:rPr>
          <w:bCs/>
          <w:sz w:val="22"/>
          <w:szCs w:val="22"/>
        </w:rPr>
        <w:t>/</w:t>
      </w:r>
      <w:r w:rsidR="004A29A8" w:rsidRPr="004A29A8">
        <w:rPr>
          <w:bCs/>
          <w:sz w:val="22"/>
          <w:szCs w:val="22"/>
        </w:rPr>
        <w:t>Ісламської Республіки Іран</w:t>
      </w:r>
      <w:r w:rsidR="00BD04DA" w:rsidRPr="00BD04DA">
        <w:rPr>
          <w:bCs/>
          <w:sz w:val="22"/>
          <w:szCs w:val="22"/>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A29A8">
        <w:rPr>
          <w:bCs/>
          <w:sz w:val="22"/>
          <w:szCs w:val="22"/>
        </w:rPr>
        <w:t>/</w:t>
      </w:r>
      <w:r w:rsidR="004A29A8" w:rsidRPr="004A29A8">
        <w:rPr>
          <w:bCs/>
          <w:sz w:val="22"/>
          <w:szCs w:val="22"/>
        </w:rPr>
        <w:t xml:space="preserve"> Ісламської Республіки Іран</w:t>
      </w:r>
      <w:r w:rsidR="00BD04DA" w:rsidRPr="00BD04DA">
        <w:rPr>
          <w:bCs/>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lastRenderedPageBreak/>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0CBD9211" w:rsidR="00DB1126"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179A6C51"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16</w:t>
      </w:r>
      <w:r w:rsidRPr="00C7004E">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14:paraId="1A3A0E7C"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17</w:t>
      </w:r>
      <w:r w:rsidRPr="00C7004E">
        <w:rPr>
          <w:rFonts w:ascii="Times New Roman" w:eastAsia="Times New Roman" w:hAnsi="Times New Roman" w:cs="Times New Roman"/>
          <w:sz w:val="22"/>
          <w:szCs w:val="22"/>
        </w:rPr>
        <w:t>. Документи на підтвердження якості товару (сертифікат, або декларація, або паспорт, або посвідчення або 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5F995676" w14:textId="5E300BA2" w:rsidR="00C7004E" w:rsidRPr="006D1124"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18</w:t>
      </w:r>
      <w:r w:rsidRPr="00C7004E">
        <w:rPr>
          <w:rFonts w:ascii="Times New Roman" w:eastAsia="Times New Roman" w:hAnsi="Times New Roman" w:cs="Times New Roman"/>
          <w:sz w:val="22"/>
          <w:szCs w:val="22"/>
        </w:rPr>
        <w:t xml:space="preserve">. Гарантійний лист  щодо, проведення лабораторних випробувань та експертних досліджень у випадку поставки неякісного товару тощо, здійснюється </w:t>
      </w:r>
      <w:r w:rsidR="00904385">
        <w:rPr>
          <w:rFonts w:ascii="Times New Roman" w:eastAsia="Times New Roman" w:hAnsi="Times New Roman" w:cs="Times New Roman"/>
          <w:sz w:val="22"/>
          <w:szCs w:val="22"/>
        </w:rPr>
        <w:t>Учас</w:t>
      </w:r>
      <w:r w:rsidRPr="00C7004E">
        <w:rPr>
          <w:rFonts w:ascii="Times New Roman" w:eastAsia="Times New Roman" w:hAnsi="Times New Roman" w:cs="Times New Roman"/>
          <w:sz w:val="22"/>
          <w:szCs w:val="22"/>
        </w:rPr>
        <w:t>ником.</w:t>
      </w:r>
    </w:p>
    <w:p w14:paraId="5CFB8443" w14:textId="0B3F147D" w:rsidR="007A3BEC" w:rsidRDefault="008D719F" w:rsidP="00F65991">
      <w:pPr>
        <w:pStyle w:val="a3"/>
        <w:shd w:val="clear" w:color="auto" w:fill="FFFFFF"/>
        <w:tabs>
          <w:tab w:val="left" w:pos="426"/>
        </w:tabs>
        <w:ind w:left="0" w:right="-24"/>
        <w:jc w:val="both"/>
        <w:rPr>
          <w:rFonts w:ascii="Times New Roman" w:hAnsi="Times New Roman" w:cs="Times New Roman"/>
          <w:sz w:val="22"/>
          <w:szCs w:val="22"/>
          <w:shd w:val="clear" w:color="auto" w:fill="FFFFFF"/>
        </w:rPr>
      </w:pPr>
      <w:r w:rsidRPr="006D1124">
        <w:rPr>
          <w:rFonts w:ascii="Times New Roman" w:eastAsia="Times New Roman" w:hAnsi="Times New Roman" w:cs="Times New Roman"/>
          <w:b/>
          <w:sz w:val="22"/>
          <w:szCs w:val="22"/>
        </w:rPr>
        <w:t>1</w:t>
      </w:r>
      <w:r w:rsidR="00C7004E">
        <w:rPr>
          <w:rFonts w:ascii="Times New Roman" w:eastAsia="Times New Roman" w:hAnsi="Times New Roman" w:cs="Times New Roman"/>
          <w:b/>
          <w:sz w:val="22"/>
          <w:szCs w:val="22"/>
        </w:rPr>
        <w:t>9</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F65991">
        <w:rPr>
          <w:rFonts w:ascii="Times New Roman" w:hAnsi="Times New Roman" w:cs="Times New Roman"/>
          <w:sz w:val="22"/>
          <w:szCs w:val="22"/>
          <w:shd w:val="clear" w:color="auto" w:fill="FFFFFF"/>
        </w:rPr>
        <w:t>.</w:t>
      </w:r>
    </w:p>
    <w:p w14:paraId="0719C3A7" w14:textId="7F960795" w:rsidR="00DB1126" w:rsidRPr="004741FF" w:rsidRDefault="00F65991" w:rsidP="004741FF">
      <w:pPr>
        <w:jc w:val="both"/>
        <w:rPr>
          <w:rFonts w:ascii="Times New Roman" w:hAnsi="Times New Roman" w:cs="Times New Roman"/>
          <w:b/>
          <w:highlight w:val="yellow"/>
          <w:lang w:val="uk-UA"/>
        </w:rPr>
      </w:pPr>
      <w:bookmarkStart w:id="8" w:name="_Hlk162612182"/>
      <w:r w:rsidRPr="00F65991">
        <w:rPr>
          <w:rFonts w:ascii="Times New Roman" w:hAnsi="Times New Roman" w:cs="Times New Roman"/>
          <w:b/>
          <w:bCs/>
          <w:shd w:val="clear" w:color="auto" w:fill="FFFFFF"/>
          <w:lang w:val="uk-UA"/>
        </w:rPr>
        <w:t xml:space="preserve">20. </w:t>
      </w:r>
      <w:bookmarkEnd w:id="8"/>
      <w:r w:rsidR="004741FF" w:rsidRPr="004741FF">
        <w:rPr>
          <w:rFonts w:ascii="Times New Roman" w:eastAsia="Courier New" w:hAnsi="Times New Roman" w:cs="Times New Roman"/>
          <w:color w:val="000000"/>
          <w:shd w:val="clear" w:color="auto" w:fill="FFFFFF"/>
          <w:lang w:val="uk-UA"/>
        </w:rPr>
        <w:t>Довідка, складена Учасником у довільної форми, у якій зазначається інформація про перелік АЗC, за якими буде здійснюватися заправка автотранспорту Замовника. Наявність не менше однієї АЗС у місті Лозова Харківської області</w:t>
      </w: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2A7D3FA9"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FFF569" w14:textId="73768DC4"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6298321" w14:textId="77777777"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11B1EF0" w14:textId="739EFB54"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51CB71C" w14:textId="29A96EBC" w:rsidR="001763C2" w:rsidRDefault="001763C2" w:rsidP="00303A59">
      <w:pPr>
        <w:tabs>
          <w:tab w:val="num" w:pos="720"/>
          <w:tab w:val="left" w:pos="1440"/>
        </w:tabs>
        <w:spacing w:line="240" w:lineRule="auto"/>
        <w:ind w:firstLine="709"/>
        <w:jc w:val="both"/>
        <w:rPr>
          <w:color w:val="000000"/>
          <w:shd w:val="clear" w:color="auto" w:fill="FFFFFF"/>
          <w:lang w:val="uk-UA"/>
        </w:rPr>
      </w:pPr>
    </w:p>
    <w:p w14:paraId="6409F9A9" w14:textId="6DBBC0A7" w:rsidR="001763C2" w:rsidRDefault="001763C2" w:rsidP="00303A59">
      <w:pPr>
        <w:tabs>
          <w:tab w:val="num" w:pos="720"/>
          <w:tab w:val="left" w:pos="1440"/>
        </w:tabs>
        <w:spacing w:line="240" w:lineRule="auto"/>
        <w:ind w:firstLine="709"/>
        <w:jc w:val="both"/>
        <w:rPr>
          <w:color w:val="000000"/>
          <w:shd w:val="clear" w:color="auto" w:fill="FFFFFF"/>
          <w:lang w:val="uk-UA"/>
        </w:rPr>
      </w:pPr>
    </w:p>
    <w:p w14:paraId="4CF66000" w14:textId="4470AF84" w:rsidR="00DB1126" w:rsidRDefault="00DB1126" w:rsidP="003E0341">
      <w:pPr>
        <w:tabs>
          <w:tab w:val="left" w:pos="8100"/>
        </w:tabs>
        <w:spacing w:line="240" w:lineRule="auto"/>
        <w:rPr>
          <w:rFonts w:ascii="Times New Roman" w:eastAsia="Times New Roman" w:hAnsi="Times New Roman" w:cs="Times New Roman"/>
          <w:sz w:val="24"/>
          <w:szCs w:val="24"/>
          <w:highlight w:val="yellow"/>
          <w:lang w:val="uk-UA"/>
        </w:rPr>
      </w:pPr>
    </w:p>
    <w:p w14:paraId="320A2DD3" w14:textId="77777777" w:rsidR="003E0341" w:rsidRPr="00BF1255" w:rsidRDefault="003E0341" w:rsidP="003E0341">
      <w:pPr>
        <w:tabs>
          <w:tab w:val="left" w:pos="8100"/>
        </w:tabs>
        <w:spacing w:line="240" w:lineRule="auto"/>
        <w:rPr>
          <w:rFonts w:ascii="Times New Roman" w:eastAsia="Times New Roman" w:hAnsi="Times New Roman" w:cs="Times New Roman"/>
          <w:b/>
          <w:highlight w:val="yellow"/>
          <w:lang w:val="uk-UA"/>
        </w:rPr>
      </w:pPr>
    </w:p>
    <w:p w14:paraId="22CDAFE0" w14:textId="77777777" w:rsidR="00DB1126" w:rsidRPr="00BF1255" w:rsidRDefault="00DB1126" w:rsidP="00F21815">
      <w:pPr>
        <w:tabs>
          <w:tab w:val="left" w:pos="8100"/>
        </w:tabs>
        <w:spacing w:line="240" w:lineRule="auto"/>
        <w:ind w:firstLine="567"/>
        <w:rPr>
          <w:rFonts w:ascii="Times New Roman" w:eastAsia="Times New Roman" w:hAnsi="Times New Roman" w:cs="Times New Roman"/>
          <w:b/>
          <w:highlight w:val="yellow"/>
          <w:lang w:val="uk-UA"/>
        </w:rPr>
      </w:pPr>
    </w:p>
    <w:p w14:paraId="46F129D5" w14:textId="7FE4CAFC" w:rsidR="007103F6" w:rsidRPr="00EB130A" w:rsidRDefault="00DB1126" w:rsidP="00EB130A">
      <w:pPr>
        <w:tabs>
          <w:tab w:val="left" w:pos="8100"/>
        </w:tabs>
        <w:spacing w:line="240" w:lineRule="auto"/>
        <w:ind w:firstLine="567"/>
        <w:rPr>
          <w:rFonts w:ascii="Times New Roman" w:eastAsia="Times New Roman" w:hAnsi="Times New Roman" w:cs="Times New Roman"/>
          <w:b/>
          <w:lang w:val="uk-UA"/>
        </w:rPr>
      </w:pPr>
      <w:bookmarkStart w:id="9" w:name="_Hlk162612678"/>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29003105" w14:textId="5DBB40F7" w:rsidR="00A65CAB" w:rsidRDefault="00A65CAB" w:rsidP="00A65CAB">
      <w:pPr>
        <w:spacing w:line="240" w:lineRule="auto"/>
        <w:ind w:left="360"/>
        <w:jc w:val="center"/>
        <w:rPr>
          <w:rFonts w:ascii="Times New Roman" w:eastAsia="MS Mincho" w:hAnsi="Times New Roman"/>
          <w:b/>
          <w:sz w:val="24"/>
          <w:szCs w:val="24"/>
          <w:lang w:val="uk-UA"/>
        </w:rPr>
      </w:pPr>
      <w:bookmarkStart w:id="10" w:name="OLE_LINK21"/>
      <w:bookmarkStart w:id="11" w:name="OLE_LINK35"/>
      <w:bookmarkStart w:id="12" w:name="OLE_LINK37"/>
      <w:bookmarkStart w:id="13" w:name="OLE_LINK41"/>
      <w:bookmarkStart w:id="14" w:name="OLE_LINK43"/>
      <w:bookmarkStart w:id="15" w:name="OLE_LINK45"/>
      <w:bookmarkStart w:id="16" w:name="OLE_LINK47"/>
      <w:bookmarkStart w:id="17" w:name="OLE_LINK51"/>
      <w:bookmarkStart w:id="18" w:name="OLE_LINK53"/>
      <w:bookmarkStart w:id="19" w:name="OLE_LINK57"/>
      <w:bookmarkStart w:id="20" w:name="OLE_LINK61"/>
      <w:bookmarkStart w:id="21" w:name="OLE_LINK63"/>
      <w:r w:rsidRPr="003D0E2F">
        <w:rPr>
          <w:rFonts w:ascii="Times New Roman" w:eastAsia="MS Mincho" w:hAnsi="Times New Roman"/>
          <w:b/>
          <w:sz w:val="24"/>
          <w:szCs w:val="24"/>
          <w:lang w:val="uk-UA"/>
        </w:rPr>
        <w:t>Інформація про необхідні технічні, якісні та кількісні характеристики предмета закупівлі.</w:t>
      </w:r>
    </w:p>
    <w:bookmarkEnd w:id="9"/>
    <w:bookmarkEnd w:id="10"/>
    <w:bookmarkEnd w:id="11"/>
    <w:bookmarkEnd w:id="12"/>
    <w:bookmarkEnd w:id="13"/>
    <w:bookmarkEnd w:id="14"/>
    <w:bookmarkEnd w:id="15"/>
    <w:bookmarkEnd w:id="16"/>
    <w:bookmarkEnd w:id="17"/>
    <w:bookmarkEnd w:id="18"/>
    <w:bookmarkEnd w:id="19"/>
    <w:bookmarkEnd w:id="20"/>
    <w:bookmarkEnd w:id="21"/>
    <w:p w14:paraId="7E862014" w14:textId="77777777" w:rsidR="00787EF4" w:rsidRDefault="00787EF4" w:rsidP="00787EF4">
      <w:pPr>
        <w:rPr>
          <w:rFonts w:ascii="Times New Roman" w:eastAsia="MS Mincho" w:hAnsi="Times New Roman"/>
          <w:b/>
          <w:sz w:val="24"/>
          <w:szCs w:val="24"/>
          <w:lang w:val="uk-UA"/>
        </w:rPr>
      </w:pPr>
    </w:p>
    <w:p w14:paraId="07658949" w14:textId="494BDDBB" w:rsidR="00787EF4" w:rsidRPr="00787EF4" w:rsidRDefault="00787EF4" w:rsidP="00787EF4">
      <w:pPr>
        <w:ind w:firstLine="708"/>
        <w:rPr>
          <w:rFonts w:ascii="Times New Roman" w:hAnsi="Times New Roman" w:cs="Times New Roman"/>
          <w:bCs/>
          <w:sz w:val="32"/>
          <w:szCs w:val="32"/>
        </w:rPr>
      </w:pPr>
      <w:r w:rsidRPr="00787EF4">
        <w:rPr>
          <w:rFonts w:ascii="Times New Roman" w:hAnsi="Times New Roman" w:cs="Times New Roman"/>
          <w:bCs/>
          <w:sz w:val="32"/>
          <w:szCs w:val="32"/>
        </w:rPr>
        <w:t>Бензин А-95</w:t>
      </w:r>
    </w:p>
    <w:p w14:paraId="5D50579C" w14:textId="77777777" w:rsidR="00787EF4" w:rsidRPr="00513331" w:rsidRDefault="00787EF4" w:rsidP="00787EF4">
      <w:pPr>
        <w:pStyle w:val="a3"/>
        <w:rPr>
          <w:rFonts w:ascii="Times New Roman" w:hAnsi="Times New Roman" w:cs="Times New Roman"/>
          <w:bCs/>
          <w:sz w:val="32"/>
          <w:szCs w:val="32"/>
        </w:rPr>
      </w:pPr>
    </w:p>
    <w:p w14:paraId="6E3DEE4F" w14:textId="77777777" w:rsidR="00787EF4" w:rsidRPr="004E235F"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 xml:space="preserve">Покупець має намір </w:t>
      </w:r>
      <w:r w:rsidRPr="00536BC7">
        <w:rPr>
          <w:rFonts w:ascii="Times New Roman" w:hAnsi="Times New Roman" w:cs="Times New Roman"/>
          <w:color w:val="000000" w:themeColor="text1"/>
          <w:sz w:val="20"/>
          <w:szCs w:val="20"/>
        </w:rPr>
        <w:t>придбати 2</w:t>
      </w:r>
      <w:r>
        <w:rPr>
          <w:rFonts w:ascii="Times New Roman" w:hAnsi="Times New Roman" w:cs="Times New Roman"/>
          <w:color w:val="000000" w:themeColor="text1"/>
          <w:sz w:val="20"/>
          <w:szCs w:val="20"/>
        </w:rPr>
        <w:t>5</w:t>
      </w:r>
      <w:r w:rsidRPr="00536BC7">
        <w:rPr>
          <w:rFonts w:ascii="Times New Roman" w:hAnsi="Times New Roman" w:cs="Times New Roman"/>
          <w:color w:val="000000" w:themeColor="text1"/>
          <w:sz w:val="20"/>
          <w:szCs w:val="20"/>
        </w:rPr>
        <w:t>00 літрів бензину А-</w:t>
      </w:r>
      <w:r>
        <w:rPr>
          <w:rFonts w:ascii="Times New Roman" w:hAnsi="Times New Roman" w:cs="Times New Roman"/>
          <w:sz w:val="20"/>
          <w:szCs w:val="20"/>
        </w:rPr>
        <w:t>95</w:t>
      </w:r>
      <w:r w:rsidRPr="004E235F">
        <w:rPr>
          <w:rFonts w:ascii="Times New Roman" w:hAnsi="Times New Roman" w:cs="Times New Roman"/>
          <w:sz w:val="20"/>
          <w:szCs w:val="20"/>
        </w:rPr>
        <w:t>.</w:t>
      </w:r>
    </w:p>
    <w:p w14:paraId="58EC4974" w14:textId="6880D24E" w:rsidR="00787EF4" w:rsidRPr="00A479D2"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Місце поставки Товару відбувається на АЗС, що територіально розташова</w:t>
      </w:r>
      <w:r>
        <w:rPr>
          <w:rFonts w:ascii="Times New Roman" w:hAnsi="Times New Roman" w:cs="Times New Roman"/>
          <w:sz w:val="20"/>
          <w:szCs w:val="20"/>
        </w:rPr>
        <w:t>ні в м. Лозова, Київської, населених пунктах Харківської області та усіх областей України</w:t>
      </w:r>
      <w:r w:rsidRPr="004E235F">
        <w:rPr>
          <w:rFonts w:ascii="Times New Roman" w:hAnsi="Times New Roman" w:cs="Times New Roman"/>
          <w:sz w:val="20"/>
          <w:szCs w:val="20"/>
        </w:rPr>
        <w:t>.</w:t>
      </w:r>
    </w:p>
    <w:p w14:paraId="7BCAD19C" w14:textId="77777777" w:rsidR="00787EF4" w:rsidRPr="004E235F"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 xml:space="preserve">Продавець зобов’язується передати у власність Покупця через мережу АЗС в установлені строки </w:t>
      </w:r>
      <w:r>
        <w:rPr>
          <w:rFonts w:ascii="Times New Roman" w:hAnsi="Times New Roman" w:cs="Times New Roman"/>
          <w:sz w:val="20"/>
          <w:szCs w:val="20"/>
        </w:rPr>
        <w:t>бензину</w:t>
      </w:r>
      <w:r w:rsidRPr="004E235F">
        <w:rPr>
          <w:rFonts w:ascii="Times New Roman" w:hAnsi="Times New Roman" w:cs="Times New Roman"/>
          <w:sz w:val="20"/>
          <w:szCs w:val="20"/>
        </w:rPr>
        <w:t>, а Покупець зобов’язується прийняти і сплатити його вартість.</w:t>
      </w:r>
    </w:p>
    <w:p w14:paraId="2ED85225" w14:textId="77777777" w:rsidR="00787EF4"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Розрахунки за Товар проводяться шляхом безготівкового перерахування коштів на розрахунковий рахунок Продавця, згідно наданого рахунку та видаткової накладної.</w:t>
      </w:r>
    </w:p>
    <w:p w14:paraId="3BD434AD" w14:textId="77777777" w:rsidR="00787EF4"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Pr>
          <w:rFonts w:ascii="Times New Roman" w:hAnsi="Times New Roman" w:cs="Times New Roman"/>
          <w:sz w:val="20"/>
          <w:szCs w:val="20"/>
        </w:rPr>
        <w:t>На придбаний обсяг палива Покупцю видаються талони на паливо.</w:t>
      </w:r>
    </w:p>
    <w:p w14:paraId="56F5A584" w14:textId="77777777" w:rsidR="00787EF4" w:rsidRPr="00A4593A"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Талони не мають терміну їх використання.</w:t>
      </w:r>
    </w:p>
    <w:p w14:paraId="28DB9C89" w14:textId="77777777" w:rsidR="00787EF4" w:rsidRPr="004E235F"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 xml:space="preserve"> Передача всієї кількості талонів Покупцеві здійснюється відразу після оплати, пред’явлення довіреності на одержання Товару та підписання видаткових накладних.</w:t>
      </w:r>
    </w:p>
    <w:p w14:paraId="0C10F69C" w14:textId="77777777" w:rsidR="00787EF4" w:rsidRPr="004E235F"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 xml:space="preserve"> Передача Товару здійснюється цілодобово в необмежених обсягах  безпосередньо на АЗС по факту пред’явлення Покупцем талонів.</w:t>
      </w:r>
    </w:p>
    <w:p w14:paraId="01D1730D" w14:textId="77777777" w:rsidR="00787EF4" w:rsidRPr="004E235F"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 xml:space="preserve">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14:paraId="5B376BEC" w14:textId="77777777" w:rsidR="00787EF4" w:rsidRPr="00A4593A" w:rsidRDefault="00787EF4" w:rsidP="00787EF4">
      <w:pPr>
        <w:pStyle w:val="a3"/>
        <w:widowControl/>
        <w:numPr>
          <w:ilvl w:val="0"/>
          <w:numId w:val="49"/>
        </w:numPr>
        <w:spacing w:after="200" w:line="276" w:lineRule="auto"/>
        <w:ind w:left="720"/>
        <w:rPr>
          <w:rFonts w:ascii="Times New Roman" w:hAnsi="Times New Roman" w:cs="Times New Roman"/>
          <w:sz w:val="20"/>
          <w:szCs w:val="20"/>
        </w:rPr>
      </w:pPr>
      <w:r w:rsidRPr="004E235F">
        <w:rPr>
          <w:rFonts w:ascii="Times New Roman" w:hAnsi="Times New Roman" w:cs="Times New Roman"/>
          <w:sz w:val="20"/>
          <w:szCs w:val="20"/>
        </w:rPr>
        <w:t>Продавець повинен передати (поставити) Покупцю Товар, якість Товару відповідає діючим нормам чинного законодавства України та посвідчується паспортом якості заводу виробника.</w:t>
      </w:r>
    </w:p>
    <w:tbl>
      <w:tblPr>
        <w:tblStyle w:val="af6"/>
        <w:tblW w:w="0" w:type="auto"/>
        <w:tblLook w:val="04A0" w:firstRow="1" w:lastRow="0" w:firstColumn="1" w:lastColumn="0" w:noHBand="0" w:noVBand="1"/>
      </w:tblPr>
      <w:tblGrid>
        <w:gridCol w:w="483"/>
        <w:gridCol w:w="2377"/>
        <w:gridCol w:w="1600"/>
        <w:gridCol w:w="1769"/>
        <w:gridCol w:w="1795"/>
        <w:gridCol w:w="1547"/>
      </w:tblGrid>
      <w:tr w:rsidR="00787EF4" w:rsidRPr="004E235F" w14:paraId="11E7778C" w14:textId="77777777" w:rsidTr="0040621C">
        <w:tc>
          <w:tcPr>
            <w:tcW w:w="483" w:type="dxa"/>
          </w:tcPr>
          <w:p w14:paraId="78343166"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w:t>
            </w:r>
          </w:p>
        </w:tc>
        <w:tc>
          <w:tcPr>
            <w:tcW w:w="2377" w:type="dxa"/>
          </w:tcPr>
          <w:p w14:paraId="0557FFC8"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Найменування показника</w:t>
            </w:r>
          </w:p>
        </w:tc>
        <w:tc>
          <w:tcPr>
            <w:tcW w:w="1600" w:type="dxa"/>
          </w:tcPr>
          <w:p w14:paraId="1BFC5A86"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 xml:space="preserve">Норма за </w:t>
            </w:r>
            <w:r>
              <w:rPr>
                <w:rFonts w:ascii="Times New Roman" w:hAnsi="Times New Roman" w:cs="Times New Roman"/>
                <w:sz w:val="20"/>
                <w:szCs w:val="20"/>
                <w:lang w:val="uk-UA"/>
              </w:rPr>
              <w:t>ДСТУ 7687</w:t>
            </w:r>
          </w:p>
        </w:tc>
        <w:tc>
          <w:tcPr>
            <w:tcW w:w="1769" w:type="dxa"/>
          </w:tcPr>
          <w:p w14:paraId="3B29895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Норма за технічним регламентом</w:t>
            </w:r>
          </w:p>
        </w:tc>
        <w:tc>
          <w:tcPr>
            <w:tcW w:w="1795" w:type="dxa"/>
          </w:tcPr>
          <w:p w14:paraId="4387A7F3"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Результат випробування</w:t>
            </w:r>
          </w:p>
        </w:tc>
        <w:tc>
          <w:tcPr>
            <w:tcW w:w="1547" w:type="dxa"/>
          </w:tcPr>
          <w:p w14:paraId="4642F616"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Метод контролювання</w:t>
            </w:r>
          </w:p>
        </w:tc>
      </w:tr>
      <w:tr w:rsidR="00787EF4" w:rsidRPr="004E235F" w14:paraId="65D33681" w14:textId="77777777" w:rsidTr="0040621C">
        <w:tc>
          <w:tcPr>
            <w:tcW w:w="483" w:type="dxa"/>
          </w:tcPr>
          <w:p w14:paraId="77E1E942"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1</w:t>
            </w:r>
          </w:p>
        </w:tc>
        <w:tc>
          <w:tcPr>
            <w:tcW w:w="2377" w:type="dxa"/>
          </w:tcPr>
          <w:p w14:paraId="30BE7A0B"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Детонаційна стійкість:</w:t>
            </w:r>
          </w:p>
          <w:p w14:paraId="165CD596"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 октанове число за дослідним методом, не менше</w:t>
            </w:r>
          </w:p>
          <w:p w14:paraId="027A89F4"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 октанове число за моторним методом, не менше</w:t>
            </w:r>
          </w:p>
        </w:tc>
        <w:tc>
          <w:tcPr>
            <w:tcW w:w="1600" w:type="dxa"/>
          </w:tcPr>
          <w:p w14:paraId="320AFA6E" w14:textId="77777777" w:rsidR="00787EF4" w:rsidRDefault="00787EF4" w:rsidP="0040621C">
            <w:pPr>
              <w:rPr>
                <w:rFonts w:ascii="Times New Roman" w:hAnsi="Times New Roman" w:cs="Times New Roman"/>
                <w:sz w:val="20"/>
                <w:szCs w:val="20"/>
                <w:lang w:val="uk-UA"/>
              </w:rPr>
            </w:pPr>
          </w:p>
          <w:p w14:paraId="6A362EEB"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95</w:t>
            </w:r>
          </w:p>
          <w:p w14:paraId="3BB2DFDD" w14:textId="77777777" w:rsidR="00787EF4" w:rsidRDefault="00787EF4" w:rsidP="0040621C">
            <w:pPr>
              <w:rPr>
                <w:rFonts w:ascii="Times New Roman" w:hAnsi="Times New Roman" w:cs="Times New Roman"/>
                <w:sz w:val="20"/>
                <w:szCs w:val="20"/>
                <w:lang w:val="uk-UA"/>
              </w:rPr>
            </w:pPr>
          </w:p>
          <w:p w14:paraId="5842E9BD" w14:textId="77777777" w:rsidR="00787EF4" w:rsidRDefault="00787EF4" w:rsidP="0040621C">
            <w:pPr>
              <w:rPr>
                <w:rFonts w:ascii="Times New Roman" w:hAnsi="Times New Roman" w:cs="Times New Roman"/>
                <w:sz w:val="20"/>
                <w:szCs w:val="20"/>
                <w:lang w:val="uk-UA"/>
              </w:rPr>
            </w:pPr>
          </w:p>
          <w:p w14:paraId="1A0DEA4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85</w:t>
            </w:r>
          </w:p>
        </w:tc>
        <w:tc>
          <w:tcPr>
            <w:tcW w:w="1769" w:type="dxa"/>
          </w:tcPr>
          <w:p w14:paraId="22E2625E" w14:textId="77777777" w:rsidR="00787EF4" w:rsidRDefault="00787EF4" w:rsidP="0040621C">
            <w:pPr>
              <w:rPr>
                <w:rFonts w:ascii="Times New Roman" w:hAnsi="Times New Roman" w:cs="Times New Roman"/>
                <w:sz w:val="20"/>
                <w:szCs w:val="20"/>
                <w:lang w:val="uk-UA"/>
              </w:rPr>
            </w:pPr>
          </w:p>
          <w:p w14:paraId="61E4742E"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95</w:t>
            </w:r>
          </w:p>
          <w:p w14:paraId="144A0638" w14:textId="77777777" w:rsidR="00787EF4" w:rsidRDefault="00787EF4" w:rsidP="0040621C">
            <w:pPr>
              <w:rPr>
                <w:rFonts w:ascii="Times New Roman" w:hAnsi="Times New Roman" w:cs="Times New Roman"/>
                <w:sz w:val="20"/>
                <w:szCs w:val="20"/>
                <w:lang w:val="uk-UA"/>
              </w:rPr>
            </w:pPr>
          </w:p>
          <w:p w14:paraId="76DD4F55" w14:textId="77777777" w:rsidR="00787EF4" w:rsidRDefault="00787EF4" w:rsidP="0040621C">
            <w:pPr>
              <w:rPr>
                <w:rFonts w:ascii="Times New Roman" w:hAnsi="Times New Roman" w:cs="Times New Roman"/>
                <w:sz w:val="20"/>
                <w:szCs w:val="20"/>
                <w:lang w:val="uk-UA"/>
              </w:rPr>
            </w:pPr>
          </w:p>
          <w:p w14:paraId="23396A8A"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85</w:t>
            </w:r>
          </w:p>
        </w:tc>
        <w:tc>
          <w:tcPr>
            <w:tcW w:w="1795" w:type="dxa"/>
          </w:tcPr>
          <w:p w14:paraId="6CB8F0F2" w14:textId="77777777" w:rsidR="00787EF4" w:rsidRDefault="00787EF4" w:rsidP="0040621C">
            <w:pPr>
              <w:rPr>
                <w:rFonts w:ascii="Times New Roman" w:hAnsi="Times New Roman" w:cs="Times New Roman"/>
                <w:sz w:val="20"/>
                <w:szCs w:val="20"/>
                <w:lang w:val="uk-UA"/>
              </w:rPr>
            </w:pPr>
          </w:p>
          <w:p w14:paraId="0E005254"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95,2</w:t>
            </w:r>
          </w:p>
          <w:p w14:paraId="3D630EE6" w14:textId="77777777" w:rsidR="00787EF4" w:rsidRDefault="00787EF4" w:rsidP="0040621C">
            <w:pPr>
              <w:rPr>
                <w:rFonts w:ascii="Times New Roman" w:hAnsi="Times New Roman" w:cs="Times New Roman"/>
                <w:sz w:val="20"/>
                <w:szCs w:val="20"/>
                <w:lang w:val="uk-UA"/>
              </w:rPr>
            </w:pPr>
          </w:p>
          <w:p w14:paraId="1C3F51BE" w14:textId="77777777" w:rsidR="00787EF4" w:rsidRDefault="00787EF4" w:rsidP="0040621C">
            <w:pPr>
              <w:rPr>
                <w:rFonts w:ascii="Times New Roman" w:hAnsi="Times New Roman" w:cs="Times New Roman"/>
                <w:sz w:val="20"/>
                <w:szCs w:val="20"/>
                <w:lang w:val="uk-UA"/>
              </w:rPr>
            </w:pPr>
          </w:p>
          <w:p w14:paraId="442FA4BD" w14:textId="77777777" w:rsidR="00787EF4" w:rsidRPr="00105709"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85,2</w:t>
            </w:r>
          </w:p>
        </w:tc>
        <w:tc>
          <w:tcPr>
            <w:tcW w:w="1547" w:type="dxa"/>
          </w:tcPr>
          <w:p w14:paraId="72CFC1C5" w14:textId="77777777" w:rsidR="00787EF4" w:rsidRDefault="00787EF4" w:rsidP="0040621C">
            <w:pPr>
              <w:rPr>
                <w:rFonts w:ascii="Times New Roman" w:hAnsi="Times New Roman" w:cs="Times New Roman"/>
                <w:sz w:val="20"/>
                <w:szCs w:val="20"/>
                <w:lang w:val="uk-UA"/>
              </w:rPr>
            </w:pPr>
          </w:p>
          <w:p w14:paraId="27499DFA"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Згідно з ДСТУ 8737</w:t>
            </w:r>
          </w:p>
          <w:p w14:paraId="4E3E3997" w14:textId="77777777" w:rsidR="00787EF4" w:rsidRDefault="00787EF4" w:rsidP="0040621C">
            <w:pPr>
              <w:rPr>
                <w:rFonts w:ascii="Times New Roman" w:hAnsi="Times New Roman" w:cs="Times New Roman"/>
                <w:sz w:val="20"/>
                <w:szCs w:val="20"/>
                <w:lang w:val="uk-UA"/>
              </w:rPr>
            </w:pPr>
          </w:p>
          <w:p w14:paraId="4434316B"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Згідно з ДСТУ 8736</w:t>
            </w:r>
          </w:p>
          <w:p w14:paraId="2158AE5D" w14:textId="77777777" w:rsidR="00787EF4" w:rsidRDefault="00787EF4" w:rsidP="0040621C">
            <w:pPr>
              <w:rPr>
                <w:rFonts w:ascii="Times New Roman" w:hAnsi="Times New Roman" w:cs="Times New Roman"/>
                <w:sz w:val="20"/>
                <w:szCs w:val="20"/>
                <w:lang w:val="uk-UA"/>
              </w:rPr>
            </w:pPr>
          </w:p>
          <w:p w14:paraId="6225ED1D" w14:textId="77777777" w:rsidR="00787EF4" w:rsidRDefault="00787EF4" w:rsidP="0040621C">
            <w:pPr>
              <w:rPr>
                <w:rFonts w:ascii="Times New Roman" w:hAnsi="Times New Roman" w:cs="Times New Roman"/>
                <w:sz w:val="20"/>
                <w:szCs w:val="20"/>
                <w:lang w:val="uk-UA"/>
              </w:rPr>
            </w:pPr>
          </w:p>
          <w:p w14:paraId="64066EBD" w14:textId="77777777" w:rsidR="00787EF4" w:rsidRPr="004E235F" w:rsidRDefault="00787EF4" w:rsidP="0040621C">
            <w:pPr>
              <w:rPr>
                <w:rFonts w:ascii="Times New Roman" w:hAnsi="Times New Roman" w:cs="Times New Roman"/>
                <w:sz w:val="20"/>
                <w:szCs w:val="20"/>
                <w:lang w:val="uk-UA"/>
              </w:rPr>
            </w:pPr>
          </w:p>
        </w:tc>
      </w:tr>
      <w:tr w:rsidR="00787EF4" w:rsidRPr="004E235F" w14:paraId="6540DC5F" w14:textId="77777777" w:rsidTr="0040621C">
        <w:tc>
          <w:tcPr>
            <w:tcW w:w="483" w:type="dxa"/>
          </w:tcPr>
          <w:p w14:paraId="72DED7A4"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2</w:t>
            </w:r>
          </w:p>
        </w:tc>
        <w:tc>
          <w:tcPr>
            <w:tcW w:w="2377" w:type="dxa"/>
          </w:tcPr>
          <w:p w14:paraId="6A03942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Тиск насиченої пари, кПа, в межах</w:t>
            </w:r>
          </w:p>
        </w:tc>
        <w:tc>
          <w:tcPr>
            <w:tcW w:w="1600" w:type="dxa"/>
          </w:tcPr>
          <w:p w14:paraId="26588E3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60-100</w:t>
            </w:r>
          </w:p>
        </w:tc>
        <w:tc>
          <w:tcPr>
            <w:tcW w:w="1769" w:type="dxa"/>
          </w:tcPr>
          <w:p w14:paraId="2E5598B9"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60-100</w:t>
            </w:r>
          </w:p>
        </w:tc>
        <w:tc>
          <w:tcPr>
            <w:tcW w:w="1795" w:type="dxa"/>
          </w:tcPr>
          <w:p w14:paraId="24D0AD87" w14:textId="77777777" w:rsidR="00787EF4" w:rsidRPr="00105709"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78,2</w:t>
            </w:r>
          </w:p>
        </w:tc>
        <w:tc>
          <w:tcPr>
            <w:tcW w:w="1547" w:type="dxa"/>
          </w:tcPr>
          <w:p w14:paraId="749DCFFC"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19F0A661" w14:textId="77777777" w:rsidTr="0040621C">
        <w:tc>
          <w:tcPr>
            <w:tcW w:w="483" w:type="dxa"/>
          </w:tcPr>
          <w:p w14:paraId="04532306"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3</w:t>
            </w:r>
          </w:p>
        </w:tc>
        <w:tc>
          <w:tcPr>
            <w:tcW w:w="2377" w:type="dxa"/>
          </w:tcPr>
          <w:p w14:paraId="04734FFC"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Концентрація свинцю, мг/дм3, не більше</w:t>
            </w:r>
          </w:p>
        </w:tc>
        <w:tc>
          <w:tcPr>
            <w:tcW w:w="1600" w:type="dxa"/>
          </w:tcPr>
          <w:p w14:paraId="56D02FD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769" w:type="dxa"/>
          </w:tcPr>
          <w:p w14:paraId="0BC92FC5"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795" w:type="dxa"/>
          </w:tcPr>
          <w:p w14:paraId="403A3D0F" w14:textId="77777777" w:rsidR="00787EF4" w:rsidRPr="00105709"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Менше 5</w:t>
            </w:r>
          </w:p>
        </w:tc>
        <w:tc>
          <w:tcPr>
            <w:tcW w:w="1547" w:type="dxa"/>
          </w:tcPr>
          <w:p w14:paraId="15452D89"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63BD3EF7" w14:textId="77777777" w:rsidTr="0040621C">
        <w:tc>
          <w:tcPr>
            <w:tcW w:w="483" w:type="dxa"/>
          </w:tcPr>
          <w:p w14:paraId="402BA743"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4</w:t>
            </w:r>
          </w:p>
        </w:tc>
        <w:tc>
          <w:tcPr>
            <w:tcW w:w="2377" w:type="dxa"/>
          </w:tcPr>
          <w:p w14:paraId="65BC8EE1"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Густина за температури 15 С, кг/м3, в межах</w:t>
            </w:r>
          </w:p>
        </w:tc>
        <w:tc>
          <w:tcPr>
            <w:tcW w:w="1600" w:type="dxa"/>
          </w:tcPr>
          <w:p w14:paraId="0DC229E7"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720-775</w:t>
            </w:r>
          </w:p>
        </w:tc>
        <w:tc>
          <w:tcPr>
            <w:tcW w:w="1769" w:type="dxa"/>
          </w:tcPr>
          <w:p w14:paraId="6CCE466D"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95" w:type="dxa"/>
          </w:tcPr>
          <w:p w14:paraId="4070B6B0" w14:textId="77777777" w:rsidR="00787EF4" w:rsidRPr="00105709"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745,4</w:t>
            </w:r>
          </w:p>
        </w:tc>
        <w:tc>
          <w:tcPr>
            <w:tcW w:w="1547" w:type="dxa"/>
          </w:tcPr>
          <w:p w14:paraId="3F1D57C7"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21C90EB3" w14:textId="77777777" w:rsidTr="0040621C">
        <w:tc>
          <w:tcPr>
            <w:tcW w:w="483" w:type="dxa"/>
          </w:tcPr>
          <w:p w14:paraId="6E25631E"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5</w:t>
            </w:r>
          </w:p>
        </w:tc>
        <w:tc>
          <w:tcPr>
            <w:tcW w:w="2377" w:type="dxa"/>
          </w:tcPr>
          <w:p w14:paraId="2B586A7D"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Фракційний склад:</w:t>
            </w:r>
          </w:p>
          <w:p w14:paraId="79FA0929" w14:textId="77777777" w:rsidR="00787EF4" w:rsidRDefault="00787EF4" w:rsidP="00787EF4">
            <w:pPr>
              <w:pStyle w:val="a3"/>
              <w:widowControl/>
              <w:numPr>
                <w:ilvl w:val="0"/>
                <w:numId w:val="55"/>
              </w:numPr>
              <w:rPr>
                <w:rFonts w:ascii="Times New Roman" w:hAnsi="Times New Roman" w:cs="Times New Roman"/>
                <w:sz w:val="20"/>
                <w:szCs w:val="20"/>
              </w:rPr>
            </w:pPr>
            <w:r>
              <w:rPr>
                <w:rFonts w:ascii="Times New Roman" w:hAnsi="Times New Roman" w:cs="Times New Roman"/>
                <w:sz w:val="20"/>
                <w:szCs w:val="20"/>
              </w:rPr>
              <w:t>об’ємна частка випаровування за температури 70 С, % в межах</w:t>
            </w:r>
          </w:p>
          <w:p w14:paraId="083E5C3D" w14:textId="77777777" w:rsidR="00787EF4" w:rsidRPr="007C7850" w:rsidRDefault="00787EF4" w:rsidP="00787EF4">
            <w:pPr>
              <w:pStyle w:val="a3"/>
              <w:widowControl/>
              <w:numPr>
                <w:ilvl w:val="0"/>
                <w:numId w:val="55"/>
              </w:numPr>
              <w:rPr>
                <w:rFonts w:ascii="Times New Roman" w:hAnsi="Times New Roman" w:cs="Times New Roman"/>
                <w:sz w:val="20"/>
                <w:szCs w:val="20"/>
              </w:rPr>
            </w:pPr>
            <w:r>
              <w:rPr>
                <w:rFonts w:ascii="Times New Roman" w:hAnsi="Times New Roman" w:cs="Times New Roman"/>
                <w:sz w:val="20"/>
                <w:szCs w:val="20"/>
              </w:rPr>
              <w:t>об’ємна частка випаровування за температури 100 С, % в межах</w:t>
            </w:r>
          </w:p>
        </w:tc>
        <w:tc>
          <w:tcPr>
            <w:tcW w:w="1600" w:type="dxa"/>
          </w:tcPr>
          <w:p w14:paraId="5B654AD4" w14:textId="77777777" w:rsidR="00787EF4" w:rsidRDefault="00787EF4" w:rsidP="0040621C">
            <w:pPr>
              <w:rPr>
                <w:rFonts w:ascii="Times New Roman" w:hAnsi="Times New Roman" w:cs="Times New Roman"/>
                <w:sz w:val="20"/>
                <w:szCs w:val="20"/>
                <w:lang w:val="uk-UA"/>
              </w:rPr>
            </w:pPr>
          </w:p>
          <w:p w14:paraId="57F48978"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20,0-40,0</w:t>
            </w:r>
          </w:p>
          <w:p w14:paraId="5B4AB45B" w14:textId="77777777" w:rsidR="00787EF4" w:rsidRDefault="00787EF4" w:rsidP="0040621C">
            <w:pPr>
              <w:rPr>
                <w:rFonts w:ascii="Times New Roman" w:hAnsi="Times New Roman" w:cs="Times New Roman"/>
                <w:sz w:val="20"/>
                <w:szCs w:val="20"/>
                <w:lang w:val="uk-UA"/>
              </w:rPr>
            </w:pPr>
          </w:p>
          <w:p w14:paraId="5BF5F93F" w14:textId="77777777" w:rsidR="00787EF4" w:rsidRDefault="00787EF4" w:rsidP="0040621C">
            <w:pPr>
              <w:rPr>
                <w:rFonts w:ascii="Times New Roman" w:hAnsi="Times New Roman" w:cs="Times New Roman"/>
                <w:sz w:val="20"/>
                <w:szCs w:val="20"/>
                <w:lang w:val="uk-UA"/>
              </w:rPr>
            </w:pPr>
          </w:p>
          <w:p w14:paraId="0667DF33" w14:textId="77777777" w:rsidR="00787EF4" w:rsidRDefault="00787EF4" w:rsidP="0040621C">
            <w:pPr>
              <w:rPr>
                <w:rFonts w:ascii="Times New Roman" w:hAnsi="Times New Roman" w:cs="Times New Roman"/>
                <w:sz w:val="20"/>
                <w:szCs w:val="20"/>
                <w:lang w:val="uk-UA"/>
              </w:rPr>
            </w:pPr>
          </w:p>
          <w:p w14:paraId="59EA5DED"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46,0-71,9</w:t>
            </w:r>
          </w:p>
        </w:tc>
        <w:tc>
          <w:tcPr>
            <w:tcW w:w="1769" w:type="dxa"/>
          </w:tcPr>
          <w:p w14:paraId="0F2221FF" w14:textId="77777777" w:rsidR="00787EF4" w:rsidRDefault="00787EF4" w:rsidP="0040621C">
            <w:pPr>
              <w:rPr>
                <w:rFonts w:ascii="Times New Roman" w:hAnsi="Times New Roman" w:cs="Times New Roman"/>
                <w:sz w:val="20"/>
                <w:szCs w:val="20"/>
                <w:lang w:val="uk-UA"/>
              </w:rPr>
            </w:pPr>
          </w:p>
          <w:p w14:paraId="2B7EDF65"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w:t>
            </w:r>
          </w:p>
          <w:p w14:paraId="3D4D0287" w14:textId="77777777" w:rsidR="00787EF4" w:rsidRDefault="00787EF4" w:rsidP="0040621C">
            <w:pPr>
              <w:rPr>
                <w:rFonts w:ascii="Times New Roman" w:hAnsi="Times New Roman" w:cs="Times New Roman"/>
                <w:sz w:val="20"/>
                <w:szCs w:val="20"/>
                <w:lang w:val="uk-UA"/>
              </w:rPr>
            </w:pPr>
          </w:p>
          <w:p w14:paraId="4E66D0E8" w14:textId="77777777" w:rsidR="00787EF4" w:rsidRDefault="00787EF4" w:rsidP="0040621C">
            <w:pPr>
              <w:rPr>
                <w:rFonts w:ascii="Times New Roman" w:hAnsi="Times New Roman" w:cs="Times New Roman"/>
                <w:sz w:val="20"/>
                <w:szCs w:val="20"/>
                <w:lang w:val="uk-UA"/>
              </w:rPr>
            </w:pPr>
          </w:p>
          <w:p w14:paraId="59692248" w14:textId="77777777" w:rsidR="00787EF4" w:rsidRDefault="00787EF4" w:rsidP="0040621C">
            <w:pPr>
              <w:rPr>
                <w:rFonts w:ascii="Times New Roman" w:hAnsi="Times New Roman" w:cs="Times New Roman"/>
                <w:sz w:val="20"/>
                <w:szCs w:val="20"/>
                <w:lang w:val="uk-UA"/>
              </w:rPr>
            </w:pPr>
          </w:p>
          <w:p w14:paraId="3155015E"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795" w:type="dxa"/>
          </w:tcPr>
          <w:p w14:paraId="25224B7E" w14:textId="77777777" w:rsidR="00787EF4" w:rsidRDefault="00787EF4" w:rsidP="0040621C">
            <w:pPr>
              <w:rPr>
                <w:rFonts w:ascii="Times New Roman" w:hAnsi="Times New Roman" w:cs="Times New Roman"/>
                <w:sz w:val="20"/>
                <w:szCs w:val="20"/>
                <w:lang w:val="uk-UA"/>
              </w:rPr>
            </w:pPr>
          </w:p>
          <w:p w14:paraId="2FB6DA2B" w14:textId="77777777" w:rsidR="00787EF4"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37,0</w:t>
            </w:r>
          </w:p>
          <w:p w14:paraId="14DC82B5" w14:textId="77777777" w:rsidR="00787EF4" w:rsidRDefault="00787EF4" w:rsidP="0040621C">
            <w:pPr>
              <w:rPr>
                <w:rFonts w:ascii="Times New Roman" w:hAnsi="Times New Roman" w:cs="Times New Roman"/>
                <w:sz w:val="20"/>
                <w:szCs w:val="20"/>
                <w:lang w:val="uk-UA"/>
              </w:rPr>
            </w:pPr>
          </w:p>
          <w:p w14:paraId="6A8F207C" w14:textId="77777777" w:rsidR="00787EF4" w:rsidRDefault="00787EF4" w:rsidP="0040621C">
            <w:pPr>
              <w:rPr>
                <w:rFonts w:ascii="Times New Roman" w:hAnsi="Times New Roman" w:cs="Times New Roman"/>
                <w:sz w:val="20"/>
                <w:szCs w:val="20"/>
                <w:lang w:val="uk-UA"/>
              </w:rPr>
            </w:pPr>
          </w:p>
          <w:p w14:paraId="0FDE20DF" w14:textId="77777777" w:rsidR="00787EF4" w:rsidRDefault="00787EF4" w:rsidP="0040621C">
            <w:pPr>
              <w:rPr>
                <w:rFonts w:ascii="Times New Roman" w:hAnsi="Times New Roman" w:cs="Times New Roman"/>
                <w:sz w:val="20"/>
                <w:szCs w:val="20"/>
                <w:lang w:val="uk-UA"/>
              </w:rPr>
            </w:pPr>
          </w:p>
          <w:p w14:paraId="579FCD19"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54,0</w:t>
            </w:r>
          </w:p>
        </w:tc>
        <w:tc>
          <w:tcPr>
            <w:tcW w:w="1547" w:type="dxa"/>
          </w:tcPr>
          <w:p w14:paraId="288C19DD"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02C4506C" w14:textId="77777777" w:rsidTr="0040621C">
        <w:tc>
          <w:tcPr>
            <w:tcW w:w="483" w:type="dxa"/>
          </w:tcPr>
          <w:p w14:paraId="3945B395"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6</w:t>
            </w:r>
          </w:p>
        </w:tc>
        <w:tc>
          <w:tcPr>
            <w:tcW w:w="2377" w:type="dxa"/>
          </w:tcPr>
          <w:p w14:paraId="42072AB4"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Вміст сірки, мг/кг, не більше</w:t>
            </w:r>
          </w:p>
        </w:tc>
        <w:tc>
          <w:tcPr>
            <w:tcW w:w="1600" w:type="dxa"/>
          </w:tcPr>
          <w:p w14:paraId="27FE117C"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69" w:type="dxa"/>
          </w:tcPr>
          <w:p w14:paraId="58F19092"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95" w:type="dxa"/>
          </w:tcPr>
          <w:p w14:paraId="464418AA" w14:textId="77777777" w:rsidR="00787EF4" w:rsidRPr="00105709"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6,8</w:t>
            </w:r>
          </w:p>
        </w:tc>
        <w:tc>
          <w:tcPr>
            <w:tcW w:w="1547" w:type="dxa"/>
          </w:tcPr>
          <w:p w14:paraId="3D73139D"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56157A4C" w14:textId="77777777" w:rsidTr="0040621C">
        <w:tc>
          <w:tcPr>
            <w:tcW w:w="483" w:type="dxa"/>
          </w:tcPr>
          <w:p w14:paraId="404DDF4E"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7</w:t>
            </w:r>
          </w:p>
        </w:tc>
        <w:tc>
          <w:tcPr>
            <w:tcW w:w="2377" w:type="dxa"/>
          </w:tcPr>
          <w:p w14:paraId="067C834A"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Масова частка кисню, %, не більше</w:t>
            </w:r>
          </w:p>
        </w:tc>
        <w:tc>
          <w:tcPr>
            <w:tcW w:w="1600" w:type="dxa"/>
          </w:tcPr>
          <w:p w14:paraId="71C57117"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769" w:type="dxa"/>
          </w:tcPr>
          <w:p w14:paraId="3E907CF0"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795" w:type="dxa"/>
          </w:tcPr>
          <w:p w14:paraId="4815C726"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2,22</w:t>
            </w:r>
          </w:p>
        </w:tc>
        <w:tc>
          <w:tcPr>
            <w:tcW w:w="1547" w:type="dxa"/>
          </w:tcPr>
          <w:p w14:paraId="0685CCFB" w14:textId="77777777" w:rsidR="00787EF4" w:rsidRDefault="00787EF4" w:rsidP="0040621C">
            <w:r w:rsidRPr="007E45E9">
              <w:rPr>
                <w:rFonts w:ascii="Times New Roman" w:hAnsi="Times New Roman" w:cs="Times New Roman"/>
                <w:sz w:val="20"/>
                <w:szCs w:val="20"/>
                <w:lang w:val="uk-UA"/>
              </w:rPr>
              <w:t>Згідно з ДСТУ 8736</w:t>
            </w:r>
          </w:p>
        </w:tc>
      </w:tr>
      <w:tr w:rsidR="00787EF4" w:rsidRPr="004E235F" w14:paraId="07530A95" w14:textId="77777777" w:rsidTr="0040621C">
        <w:tc>
          <w:tcPr>
            <w:tcW w:w="483" w:type="dxa"/>
          </w:tcPr>
          <w:p w14:paraId="11018988" w14:textId="77777777" w:rsidR="00787EF4" w:rsidRPr="004E235F" w:rsidRDefault="00787EF4" w:rsidP="0040621C">
            <w:pPr>
              <w:rPr>
                <w:rFonts w:ascii="Times New Roman" w:hAnsi="Times New Roman" w:cs="Times New Roman"/>
                <w:sz w:val="20"/>
                <w:szCs w:val="20"/>
                <w:lang w:val="uk-UA"/>
              </w:rPr>
            </w:pPr>
            <w:r w:rsidRPr="004E235F">
              <w:rPr>
                <w:rFonts w:ascii="Times New Roman" w:hAnsi="Times New Roman" w:cs="Times New Roman"/>
                <w:sz w:val="20"/>
                <w:szCs w:val="20"/>
                <w:lang w:val="uk-UA"/>
              </w:rPr>
              <w:t>8</w:t>
            </w:r>
          </w:p>
        </w:tc>
        <w:tc>
          <w:tcPr>
            <w:tcW w:w="2377" w:type="dxa"/>
          </w:tcPr>
          <w:p w14:paraId="0305EAAC"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Вміст марганцю, мг/дм3, не більше</w:t>
            </w:r>
          </w:p>
        </w:tc>
        <w:tc>
          <w:tcPr>
            <w:tcW w:w="1600" w:type="dxa"/>
          </w:tcPr>
          <w:p w14:paraId="150867CF"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769" w:type="dxa"/>
          </w:tcPr>
          <w:p w14:paraId="7E8320D4"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795" w:type="dxa"/>
          </w:tcPr>
          <w:p w14:paraId="078F5171" w14:textId="77777777" w:rsidR="00787EF4" w:rsidRPr="004E235F" w:rsidRDefault="00787EF4" w:rsidP="0040621C">
            <w:pPr>
              <w:rPr>
                <w:rFonts w:ascii="Times New Roman" w:hAnsi="Times New Roman" w:cs="Times New Roman"/>
                <w:sz w:val="20"/>
                <w:szCs w:val="20"/>
                <w:lang w:val="uk-UA"/>
              </w:rPr>
            </w:pPr>
            <w:r>
              <w:rPr>
                <w:rFonts w:ascii="Times New Roman" w:hAnsi="Times New Roman" w:cs="Times New Roman"/>
                <w:sz w:val="20"/>
                <w:szCs w:val="20"/>
                <w:lang w:val="uk-UA"/>
              </w:rPr>
              <w:t>Менше 2</w:t>
            </w:r>
          </w:p>
        </w:tc>
        <w:tc>
          <w:tcPr>
            <w:tcW w:w="1547" w:type="dxa"/>
          </w:tcPr>
          <w:p w14:paraId="2034093C" w14:textId="77777777" w:rsidR="00787EF4" w:rsidRDefault="00787EF4" w:rsidP="0040621C">
            <w:r w:rsidRPr="007E45E9">
              <w:rPr>
                <w:rFonts w:ascii="Times New Roman" w:hAnsi="Times New Roman" w:cs="Times New Roman"/>
                <w:sz w:val="20"/>
                <w:szCs w:val="20"/>
                <w:lang w:val="uk-UA"/>
              </w:rPr>
              <w:t>Згідно з ДСТУ 8736</w:t>
            </w:r>
          </w:p>
        </w:tc>
      </w:tr>
    </w:tbl>
    <w:p w14:paraId="17C9AA0F" w14:textId="77777777" w:rsidR="00787EF4" w:rsidRPr="008071A7" w:rsidRDefault="00787EF4" w:rsidP="00787EF4">
      <w:pPr>
        <w:tabs>
          <w:tab w:val="left" w:pos="2408"/>
        </w:tabs>
        <w:rPr>
          <w:sz w:val="28"/>
          <w:szCs w:val="28"/>
          <w:lang w:val="uk-UA"/>
        </w:rPr>
      </w:pPr>
      <w:r>
        <w:rPr>
          <w:sz w:val="28"/>
          <w:szCs w:val="28"/>
          <w:lang w:val="uk-UA"/>
        </w:rPr>
        <w:tab/>
      </w:r>
    </w:p>
    <w:p w14:paraId="2E8DB035" w14:textId="77777777" w:rsidR="00787EF4" w:rsidRDefault="00787EF4" w:rsidP="00787EF4">
      <w:pPr>
        <w:rPr>
          <w:sz w:val="32"/>
          <w:szCs w:val="32"/>
          <w:lang w:val="uk-UA"/>
        </w:rPr>
      </w:pPr>
    </w:p>
    <w:p w14:paraId="2C7B5099" w14:textId="0CADA1EC" w:rsidR="005229B2" w:rsidRPr="00BF1255" w:rsidRDefault="005229B2" w:rsidP="00787EF4">
      <w:pPr>
        <w:rPr>
          <w:rFonts w:ascii="Times New Roman" w:eastAsia="Times New Roman" w:hAnsi="Times New Roman" w:cs="Times New Roman"/>
          <w:sz w:val="24"/>
          <w:szCs w:val="24"/>
          <w:highlight w:val="yellow"/>
          <w:lang w:val="uk-UA"/>
        </w:rPr>
      </w:pPr>
    </w:p>
    <w:p w14:paraId="08725660" w14:textId="77777777" w:rsidR="00AD1C01" w:rsidRPr="007E402B" w:rsidRDefault="007103F6" w:rsidP="00F21815">
      <w:pPr>
        <w:tabs>
          <w:tab w:val="left" w:pos="8100"/>
        </w:tabs>
        <w:spacing w:line="240" w:lineRule="auto"/>
        <w:rPr>
          <w:rFonts w:ascii="Times New Roman" w:eastAsia="Times New Roman" w:hAnsi="Times New Roman" w:cs="Times New Roman"/>
          <w:b/>
          <w:lang w:val="uk-UA"/>
        </w:rPr>
      </w:pPr>
      <w:bookmarkStart w:id="22" w:name="_Hlk162620471"/>
      <w:r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77777777"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EBBBBC" w14:textId="77777777" w:rsidR="00C856A1" w:rsidRPr="005C7B5B" w:rsidRDefault="00C856A1"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2BCC1F22" w14:textId="4DAE7493" w:rsidR="00A758DF" w:rsidRPr="00A758DF" w:rsidRDefault="00473F36" w:rsidP="00787EF4">
      <w:pPr>
        <w:rPr>
          <w:rFonts w:ascii="Times New Roman" w:eastAsia="Times New Roman" w:hAnsi="Times New Roman" w:cs="Times New Roman"/>
          <w:bCs/>
          <w:lang w:val="uk-UA"/>
        </w:rPr>
      </w:pPr>
      <w:r w:rsidRPr="006C7777">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r w:rsidR="00EB130A" w:rsidRPr="006C7777">
        <w:rPr>
          <w:rFonts w:ascii="Times New Roman" w:eastAsia="Times New Roman" w:hAnsi="Times New Roman" w:cs="Times New Roman"/>
          <w:bCs/>
          <w:lang w:val="uk-UA"/>
        </w:rPr>
        <w:t xml:space="preserve"> </w:t>
      </w:r>
      <w:r w:rsidR="00716730" w:rsidRPr="00716730">
        <w:rPr>
          <w:rFonts w:ascii="Times New Roman" w:eastAsia="Times New Roman" w:hAnsi="Times New Roman" w:cs="Times New Roman"/>
          <w:bCs/>
          <w:lang w:val="uk-UA"/>
        </w:rPr>
        <w:t xml:space="preserve">код </w:t>
      </w:r>
      <w:r w:rsidR="001E2074" w:rsidRPr="001E2074">
        <w:rPr>
          <w:rFonts w:ascii="Times New Roman" w:eastAsia="Times New Roman" w:hAnsi="Times New Roman" w:cs="Times New Roman"/>
          <w:bCs/>
          <w:lang w:val="uk-UA"/>
        </w:rPr>
        <w:t xml:space="preserve">ДК 021:2015 - 09130000-9 - Нафта і дистиляти, </w:t>
      </w:r>
      <w:r w:rsidR="00787EF4" w:rsidRPr="00787EF4">
        <w:rPr>
          <w:rFonts w:ascii="Times New Roman" w:eastAsia="Times New Roman" w:hAnsi="Times New Roman" w:cs="Times New Roman"/>
          <w:bCs/>
          <w:lang w:val="uk-UA"/>
        </w:rPr>
        <w:t>09132000-3 – Бензин (Бензин А-95)</w:t>
      </w:r>
      <w:r w:rsidR="00787EF4">
        <w:rPr>
          <w:rFonts w:ascii="Times New Roman" w:eastAsia="Times New Roman" w:hAnsi="Times New Roman" w:cs="Times New Roman"/>
          <w:bCs/>
          <w:lang w:val="uk-UA"/>
        </w:rPr>
        <w:t>.</w:t>
      </w:r>
    </w:p>
    <w:p w14:paraId="74CD17D8" w14:textId="50D33856" w:rsidR="00473F36" w:rsidRPr="006C7777" w:rsidRDefault="00473F36" w:rsidP="00057D0B">
      <w:pPr>
        <w:spacing w:line="264" w:lineRule="auto"/>
        <w:jc w:val="both"/>
        <w:rPr>
          <w:rFonts w:ascii="Times New Roman" w:hAnsi="Times New Roman" w:cs="Times New Roman"/>
          <w:b/>
          <w:lang w:val="uk-UA"/>
        </w:rPr>
      </w:pPr>
      <w:r w:rsidRPr="006C7777">
        <w:rPr>
          <w:rFonts w:ascii="Times New Roman" w:hAnsi="Times New Roman" w:cs="Times New Roman"/>
          <w:lang w:val="uk-UA"/>
        </w:rPr>
        <w:t>по</w:t>
      </w:r>
      <w:r w:rsidR="007103F6" w:rsidRPr="006C7777">
        <w:rPr>
          <w:rFonts w:ascii="Times New Roman" w:hAnsi="Times New Roman" w:cs="Times New Roman"/>
          <w:lang w:val="uk-UA"/>
        </w:rPr>
        <w:t>даємо свою тендерну пропозицію:</w:t>
      </w:r>
    </w:p>
    <w:p w14:paraId="7B18A583"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1. </w:t>
      </w:r>
      <w:proofErr w:type="spellStart"/>
      <w:r w:rsidRPr="006C7777">
        <w:rPr>
          <w:rFonts w:ascii="Times New Roman" w:hAnsi="Times New Roman" w:cs="Times New Roman"/>
        </w:rPr>
        <w:t>Повне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найменування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7B92901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2. </w:t>
      </w:r>
      <w:proofErr w:type="spellStart"/>
      <w:r w:rsidRPr="006C7777">
        <w:rPr>
          <w:rFonts w:ascii="Times New Roman" w:hAnsi="Times New Roman" w:cs="Times New Roman"/>
        </w:rPr>
        <w:t>Місцезнаходження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місце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проживання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40AECC26"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3. Телефон/факс: </w:t>
      </w:r>
    </w:p>
    <w:p w14:paraId="0CDAA925"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lang w:val="uk-UA"/>
        </w:rPr>
        <w:t xml:space="preserve"> </w:t>
      </w:r>
      <w:r w:rsidRPr="006C7777">
        <w:rPr>
          <w:rFonts w:ascii="Times New Roman" w:hAnsi="Times New Roman" w:cs="Times New Roman"/>
        </w:rPr>
        <w:t xml:space="preserve">4. </w:t>
      </w:r>
      <w:proofErr w:type="spellStart"/>
      <w:r w:rsidRPr="006C7777">
        <w:rPr>
          <w:rFonts w:ascii="Times New Roman" w:hAnsi="Times New Roman" w:cs="Times New Roman"/>
        </w:rPr>
        <w:t>Керівник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учасника-юридичної</w:t>
      </w:r>
      <w:proofErr w:type="spellEnd"/>
      <w:r w:rsidRPr="006C7777">
        <w:rPr>
          <w:rFonts w:ascii="Times New Roman" w:hAnsi="Times New Roman" w:cs="Times New Roman"/>
        </w:rPr>
        <w:t xml:space="preserve"> особи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3B97B40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5. </w:t>
      </w:r>
      <w:proofErr w:type="spellStart"/>
      <w:r w:rsidRPr="006C7777">
        <w:rPr>
          <w:rFonts w:ascii="Times New Roman" w:hAnsi="Times New Roman" w:cs="Times New Roman"/>
        </w:rPr>
        <w:t>Уповноважений</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представник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 xml:space="preserve"> на </w:t>
      </w:r>
      <w:proofErr w:type="spellStart"/>
      <w:r w:rsidRPr="006C7777">
        <w:rPr>
          <w:rFonts w:ascii="Times New Roman" w:hAnsi="Times New Roman" w:cs="Times New Roman"/>
        </w:rPr>
        <w:t>підписання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документів</w:t>
      </w:r>
      <w:proofErr w:type="spellEnd"/>
      <w:r w:rsidRPr="006C7777">
        <w:rPr>
          <w:rFonts w:ascii="Times New Roman" w:hAnsi="Times New Roman" w:cs="Times New Roman"/>
        </w:rPr>
        <w:t xml:space="preserve"> за результатами </w:t>
      </w:r>
      <w:proofErr w:type="spellStart"/>
      <w:r w:rsidRPr="006C7777">
        <w:rPr>
          <w:rFonts w:ascii="Times New Roman" w:hAnsi="Times New Roman" w:cs="Times New Roman"/>
        </w:rPr>
        <w:t>процедури</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закупівлі</w:t>
      </w:r>
      <w:proofErr w:type="spellEnd"/>
      <w:r w:rsidRPr="006C7777">
        <w:rPr>
          <w:rFonts w:ascii="Times New Roman" w:hAnsi="Times New Roman" w:cs="Times New Roman"/>
        </w:rPr>
        <w:t xml:space="preserve">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45E2443D" w14:textId="77777777" w:rsidR="000E0957" w:rsidRPr="005C7B5B" w:rsidRDefault="00473F36" w:rsidP="00057D0B">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1460ADE2" w14:textId="77777777" w:rsidR="000E0957" w:rsidRPr="005C7B5B" w:rsidRDefault="000E0957" w:rsidP="00057D0B">
      <w:pPr>
        <w:spacing w:line="240" w:lineRule="auto"/>
        <w:jc w:val="both"/>
        <w:rPr>
          <w:rFonts w:ascii="Times New Roman" w:hAnsi="Times New Roman" w:cs="Times New Roman"/>
        </w:rPr>
      </w:pPr>
    </w:p>
    <w:tbl>
      <w:tblPr>
        <w:tblStyle w:val="af6"/>
        <w:tblW w:w="0" w:type="auto"/>
        <w:tblLook w:val="04A0" w:firstRow="1" w:lastRow="0" w:firstColumn="1" w:lastColumn="0" w:noHBand="0" w:noVBand="1"/>
      </w:tblPr>
      <w:tblGrid>
        <w:gridCol w:w="515"/>
        <w:gridCol w:w="2025"/>
        <w:gridCol w:w="1199"/>
        <w:gridCol w:w="1502"/>
        <w:gridCol w:w="939"/>
        <w:gridCol w:w="1187"/>
        <w:gridCol w:w="1202"/>
        <w:gridCol w:w="1178"/>
      </w:tblGrid>
      <w:tr w:rsidR="003C4E34" w:rsidRPr="005C7B5B" w14:paraId="0018A0BC" w14:textId="77777777" w:rsidTr="003C4E34">
        <w:tc>
          <w:tcPr>
            <w:tcW w:w="515" w:type="dxa"/>
          </w:tcPr>
          <w:p w14:paraId="5BFB62C9"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14:paraId="56098EE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Найменування</w:t>
            </w:r>
            <w:proofErr w:type="spellEnd"/>
          </w:p>
        </w:tc>
        <w:tc>
          <w:tcPr>
            <w:tcW w:w="1199" w:type="dxa"/>
          </w:tcPr>
          <w:p w14:paraId="47BB7A7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Країна</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виробник</w:t>
            </w:r>
            <w:proofErr w:type="spellEnd"/>
          </w:p>
        </w:tc>
        <w:tc>
          <w:tcPr>
            <w:tcW w:w="1502" w:type="dxa"/>
          </w:tcPr>
          <w:p w14:paraId="7E555B66" w14:textId="77777777" w:rsidR="000E0957" w:rsidRPr="005C7B5B" w:rsidRDefault="003C4E34" w:rsidP="003C4E34">
            <w:pPr>
              <w:jc w:val="center"/>
              <w:rPr>
                <w:rFonts w:ascii="Times New Roman" w:hAnsi="Times New Roman" w:cs="Times New Roman"/>
                <w:b/>
                <w:lang w:val="uk-UA"/>
              </w:rPr>
            </w:pPr>
            <w:proofErr w:type="spellStart"/>
            <w:r w:rsidRPr="005C7B5B">
              <w:rPr>
                <w:rFonts w:ascii="Times New Roman" w:hAnsi="Times New Roman" w:cs="Times New Roman"/>
                <w:b/>
              </w:rPr>
              <w:t>Гарантійний</w:t>
            </w:r>
            <w:proofErr w:type="spellEnd"/>
            <w:r w:rsidR="000E0957" w:rsidRPr="005C7B5B">
              <w:rPr>
                <w:rFonts w:ascii="Times New Roman" w:hAnsi="Times New Roman" w:cs="Times New Roman"/>
                <w:b/>
              </w:rPr>
              <w:t xml:space="preserve"> </w:t>
            </w:r>
            <w:proofErr w:type="spellStart"/>
            <w:r w:rsidR="000E0957" w:rsidRPr="005C7B5B">
              <w:rPr>
                <w:rFonts w:ascii="Times New Roman" w:hAnsi="Times New Roman" w:cs="Times New Roman"/>
                <w:b/>
              </w:rPr>
              <w:t>термін</w:t>
            </w:r>
            <w:proofErr w:type="spellEnd"/>
          </w:p>
        </w:tc>
        <w:tc>
          <w:tcPr>
            <w:tcW w:w="939" w:type="dxa"/>
          </w:tcPr>
          <w:p w14:paraId="2BA05F27"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Од</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вим</w:t>
            </w:r>
            <w:proofErr w:type="spellEnd"/>
            <w:r w:rsidRPr="005C7B5B">
              <w:rPr>
                <w:rFonts w:ascii="Times New Roman" w:hAnsi="Times New Roman" w:cs="Times New Roman"/>
                <w:b/>
              </w:rPr>
              <w:t>.</w:t>
            </w:r>
          </w:p>
        </w:tc>
        <w:tc>
          <w:tcPr>
            <w:tcW w:w="1187" w:type="dxa"/>
          </w:tcPr>
          <w:p w14:paraId="426F21D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14:paraId="3C718082"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Ціна</w:t>
            </w:r>
            <w:proofErr w:type="spellEnd"/>
            <w:r w:rsidRPr="005C7B5B">
              <w:rPr>
                <w:rFonts w:ascii="Times New Roman" w:hAnsi="Times New Roman" w:cs="Times New Roman"/>
                <w:b/>
                <w:lang w:val="ru-RU"/>
              </w:rPr>
              <w:t xml:space="preserve"> за од. без ПДВ</w:t>
            </w:r>
          </w:p>
        </w:tc>
        <w:tc>
          <w:tcPr>
            <w:tcW w:w="1178" w:type="dxa"/>
          </w:tcPr>
          <w:p w14:paraId="695BC16F"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Загальна</w:t>
            </w:r>
            <w:proofErr w:type="spellEnd"/>
            <w:r w:rsidRPr="005C7B5B">
              <w:rPr>
                <w:rFonts w:ascii="Times New Roman" w:hAnsi="Times New Roman" w:cs="Times New Roman"/>
                <w:b/>
                <w:lang w:val="ru-RU"/>
              </w:rPr>
              <w:t xml:space="preserve"> </w:t>
            </w:r>
            <w:proofErr w:type="spellStart"/>
            <w:r w:rsidRPr="005C7B5B">
              <w:rPr>
                <w:rFonts w:ascii="Times New Roman" w:hAnsi="Times New Roman" w:cs="Times New Roman"/>
                <w:b/>
                <w:lang w:val="ru-RU"/>
              </w:rPr>
              <w:t>вартість</w:t>
            </w:r>
            <w:proofErr w:type="spellEnd"/>
            <w:r w:rsidRPr="005C7B5B">
              <w:rPr>
                <w:rFonts w:ascii="Times New Roman" w:hAnsi="Times New Roman" w:cs="Times New Roman"/>
                <w:b/>
                <w:lang w:val="ru-RU"/>
              </w:rPr>
              <w:t>, грн., без ПДВ</w:t>
            </w:r>
          </w:p>
        </w:tc>
      </w:tr>
      <w:tr w:rsidR="003C4E34" w:rsidRPr="005C7B5B" w14:paraId="49D85650" w14:textId="77777777" w:rsidTr="003C4E34">
        <w:tc>
          <w:tcPr>
            <w:tcW w:w="515" w:type="dxa"/>
          </w:tcPr>
          <w:p w14:paraId="4BDB04DE" w14:textId="77777777" w:rsidR="000E0957" w:rsidRPr="005C7B5B" w:rsidRDefault="000E0957" w:rsidP="00AD1C01">
            <w:pPr>
              <w:jc w:val="both"/>
              <w:rPr>
                <w:rFonts w:ascii="Times New Roman" w:hAnsi="Times New Roman" w:cs="Times New Roman"/>
                <w:lang w:val="uk-UA"/>
              </w:rPr>
            </w:pPr>
          </w:p>
        </w:tc>
        <w:tc>
          <w:tcPr>
            <w:tcW w:w="2025" w:type="dxa"/>
          </w:tcPr>
          <w:p w14:paraId="2C5697CF" w14:textId="77777777" w:rsidR="000E0957" w:rsidRPr="005C7B5B" w:rsidRDefault="000E0957" w:rsidP="00AD1C01">
            <w:pPr>
              <w:jc w:val="both"/>
              <w:rPr>
                <w:rFonts w:ascii="Times New Roman" w:hAnsi="Times New Roman" w:cs="Times New Roman"/>
                <w:lang w:val="uk-UA"/>
              </w:rPr>
            </w:pPr>
          </w:p>
        </w:tc>
        <w:tc>
          <w:tcPr>
            <w:tcW w:w="1199" w:type="dxa"/>
          </w:tcPr>
          <w:p w14:paraId="110ABB8A" w14:textId="77777777" w:rsidR="000E0957" w:rsidRPr="005C7B5B" w:rsidRDefault="000E0957" w:rsidP="00AD1C01">
            <w:pPr>
              <w:jc w:val="both"/>
              <w:rPr>
                <w:rFonts w:ascii="Times New Roman" w:hAnsi="Times New Roman" w:cs="Times New Roman"/>
                <w:lang w:val="uk-UA"/>
              </w:rPr>
            </w:pPr>
          </w:p>
        </w:tc>
        <w:tc>
          <w:tcPr>
            <w:tcW w:w="1502" w:type="dxa"/>
          </w:tcPr>
          <w:p w14:paraId="63C960B7" w14:textId="77777777" w:rsidR="000E0957" w:rsidRPr="005C7B5B" w:rsidRDefault="000E0957" w:rsidP="00AD1C01">
            <w:pPr>
              <w:jc w:val="both"/>
              <w:rPr>
                <w:rFonts w:ascii="Times New Roman" w:hAnsi="Times New Roman" w:cs="Times New Roman"/>
                <w:lang w:val="uk-UA"/>
              </w:rPr>
            </w:pPr>
          </w:p>
        </w:tc>
        <w:tc>
          <w:tcPr>
            <w:tcW w:w="939" w:type="dxa"/>
          </w:tcPr>
          <w:p w14:paraId="3F90468A" w14:textId="77777777" w:rsidR="000E0957" w:rsidRPr="005C7B5B" w:rsidRDefault="000E0957" w:rsidP="00AD1C01">
            <w:pPr>
              <w:jc w:val="both"/>
              <w:rPr>
                <w:rFonts w:ascii="Times New Roman" w:hAnsi="Times New Roman" w:cs="Times New Roman"/>
                <w:lang w:val="uk-UA"/>
              </w:rPr>
            </w:pPr>
          </w:p>
        </w:tc>
        <w:tc>
          <w:tcPr>
            <w:tcW w:w="1187" w:type="dxa"/>
          </w:tcPr>
          <w:p w14:paraId="1CEEF1DA" w14:textId="77777777" w:rsidR="000E0957" w:rsidRPr="005C7B5B" w:rsidRDefault="000E0957" w:rsidP="00AD1C01">
            <w:pPr>
              <w:jc w:val="both"/>
              <w:rPr>
                <w:rFonts w:ascii="Times New Roman" w:hAnsi="Times New Roman" w:cs="Times New Roman"/>
                <w:lang w:val="uk-UA"/>
              </w:rPr>
            </w:pPr>
          </w:p>
        </w:tc>
        <w:tc>
          <w:tcPr>
            <w:tcW w:w="1202" w:type="dxa"/>
          </w:tcPr>
          <w:p w14:paraId="15C10A3F" w14:textId="77777777" w:rsidR="000E0957" w:rsidRPr="005C7B5B" w:rsidRDefault="000E0957" w:rsidP="00AD1C01">
            <w:pPr>
              <w:jc w:val="both"/>
              <w:rPr>
                <w:rFonts w:ascii="Times New Roman" w:hAnsi="Times New Roman" w:cs="Times New Roman"/>
                <w:lang w:val="uk-UA"/>
              </w:rPr>
            </w:pPr>
          </w:p>
        </w:tc>
        <w:tc>
          <w:tcPr>
            <w:tcW w:w="1178" w:type="dxa"/>
          </w:tcPr>
          <w:p w14:paraId="29B2C265" w14:textId="77777777" w:rsidR="000E0957" w:rsidRPr="005C7B5B" w:rsidRDefault="000E0957" w:rsidP="00AD1C01">
            <w:pPr>
              <w:jc w:val="both"/>
              <w:rPr>
                <w:rFonts w:ascii="Times New Roman" w:hAnsi="Times New Roman" w:cs="Times New Roman"/>
                <w:lang w:val="uk-UA"/>
              </w:rPr>
            </w:pPr>
          </w:p>
        </w:tc>
      </w:tr>
      <w:tr w:rsidR="00057D0B" w:rsidRPr="005C7B5B" w14:paraId="7400B5CC" w14:textId="77777777" w:rsidTr="003C4E34">
        <w:tc>
          <w:tcPr>
            <w:tcW w:w="515" w:type="dxa"/>
          </w:tcPr>
          <w:p w14:paraId="703789CA" w14:textId="77777777" w:rsidR="00057D0B" w:rsidRPr="005C7B5B" w:rsidRDefault="00057D0B" w:rsidP="00AD1C01">
            <w:pPr>
              <w:jc w:val="both"/>
              <w:rPr>
                <w:rFonts w:ascii="Times New Roman" w:hAnsi="Times New Roman" w:cs="Times New Roman"/>
                <w:lang w:val="uk-UA"/>
              </w:rPr>
            </w:pPr>
          </w:p>
        </w:tc>
        <w:tc>
          <w:tcPr>
            <w:tcW w:w="2025" w:type="dxa"/>
          </w:tcPr>
          <w:p w14:paraId="1DADED5E" w14:textId="77777777" w:rsidR="00057D0B" w:rsidRPr="005C7B5B" w:rsidRDefault="00057D0B" w:rsidP="00AD1C01">
            <w:pPr>
              <w:jc w:val="both"/>
              <w:rPr>
                <w:rFonts w:ascii="Times New Roman" w:hAnsi="Times New Roman" w:cs="Times New Roman"/>
                <w:lang w:val="uk-UA"/>
              </w:rPr>
            </w:pPr>
          </w:p>
        </w:tc>
        <w:tc>
          <w:tcPr>
            <w:tcW w:w="1199" w:type="dxa"/>
          </w:tcPr>
          <w:p w14:paraId="3477E0AD" w14:textId="77777777" w:rsidR="00057D0B" w:rsidRPr="005C7B5B" w:rsidRDefault="00057D0B" w:rsidP="00AD1C01">
            <w:pPr>
              <w:jc w:val="both"/>
              <w:rPr>
                <w:rFonts w:ascii="Times New Roman" w:hAnsi="Times New Roman" w:cs="Times New Roman"/>
                <w:lang w:val="uk-UA"/>
              </w:rPr>
            </w:pPr>
          </w:p>
        </w:tc>
        <w:tc>
          <w:tcPr>
            <w:tcW w:w="1502" w:type="dxa"/>
          </w:tcPr>
          <w:p w14:paraId="75F32928" w14:textId="77777777" w:rsidR="00057D0B" w:rsidRPr="005C7B5B" w:rsidRDefault="00057D0B" w:rsidP="00AD1C01">
            <w:pPr>
              <w:jc w:val="both"/>
              <w:rPr>
                <w:rFonts w:ascii="Times New Roman" w:hAnsi="Times New Roman" w:cs="Times New Roman"/>
                <w:lang w:val="uk-UA"/>
              </w:rPr>
            </w:pPr>
          </w:p>
        </w:tc>
        <w:tc>
          <w:tcPr>
            <w:tcW w:w="939" w:type="dxa"/>
          </w:tcPr>
          <w:p w14:paraId="0C7EDB58" w14:textId="77777777" w:rsidR="00057D0B" w:rsidRPr="005C7B5B" w:rsidRDefault="00057D0B" w:rsidP="00AD1C01">
            <w:pPr>
              <w:jc w:val="both"/>
              <w:rPr>
                <w:rFonts w:ascii="Times New Roman" w:hAnsi="Times New Roman" w:cs="Times New Roman"/>
                <w:lang w:val="uk-UA"/>
              </w:rPr>
            </w:pPr>
          </w:p>
        </w:tc>
        <w:tc>
          <w:tcPr>
            <w:tcW w:w="1187" w:type="dxa"/>
          </w:tcPr>
          <w:p w14:paraId="79B18386" w14:textId="77777777" w:rsidR="00057D0B" w:rsidRPr="005C7B5B" w:rsidRDefault="00057D0B" w:rsidP="00AD1C01">
            <w:pPr>
              <w:jc w:val="both"/>
              <w:rPr>
                <w:rFonts w:ascii="Times New Roman" w:hAnsi="Times New Roman" w:cs="Times New Roman"/>
                <w:lang w:val="uk-UA"/>
              </w:rPr>
            </w:pPr>
          </w:p>
        </w:tc>
        <w:tc>
          <w:tcPr>
            <w:tcW w:w="1202" w:type="dxa"/>
          </w:tcPr>
          <w:p w14:paraId="2A0FB39A" w14:textId="77777777" w:rsidR="00057D0B" w:rsidRPr="005C7B5B" w:rsidRDefault="00057D0B" w:rsidP="00AD1C01">
            <w:pPr>
              <w:jc w:val="both"/>
              <w:rPr>
                <w:rFonts w:ascii="Times New Roman" w:hAnsi="Times New Roman" w:cs="Times New Roman"/>
                <w:lang w:val="uk-UA"/>
              </w:rPr>
            </w:pPr>
          </w:p>
        </w:tc>
        <w:tc>
          <w:tcPr>
            <w:tcW w:w="1178" w:type="dxa"/>
          </w:tcPr>
          <w:p w14:paraId="3769E19B" w14:textId="77777777" w:rsidR="00057D0B" w:rsidRPr="005C7B5B" w:rsidRDefault="00057D0B" w:rsidP="00AD1C01">
            <w:pPr>
              <w:jc w:val="both"/>
              <w:rPr>
                <w:rFonts w:ascii="Times New Roman" w:hAnsi="Times New Roman" w:cs="Times New Roman"/>
                <w:lang w:val="uk-UA"/>
              </w:rPr>
            </w:pPr>
          </w:p>
        </w:tc>
      </w:tr>
      <w:tr w:rsidR="00057D0B" w:rsidRPr="005C7B5B" w14:paraId="79DF293E" w14:textId="77777777" w:rsidTr="003C4E34">
        <w:tc>
          <w:tcPr>
            <w:tcW w:w="515" w:type="dxa"/>
          </w:tcPr>
          <w:p w14:paraId="3D6131ED" w14:textId="77777777" w:rsidR="00057D0B" w:rsidRPr="005C7B5B" w:rsidRDefault="00057D0B" w:rsidP="00AD1C01">
            <w:pPr>
              <w:jc w:val="both"/>
              <w:rPr>
                <w:rFonts w:ascii="Times New Roman" w:hAnsi="Times New Roman" w:cs="Times New Roman"/>
                <w:lang w:val="uk-UA"/>
              </w:rPr>
            </w:pPr>
          </w:p>
        </w:tc>
        <w:tc>
          <w:tcPr>
            <w:tcW w:w="2025" w:type="dxa"/>
          </w:tcPr>
          <w:p w14:paraId="54C522FE" w14:textId="77777777" w:rsidR="00057D0B" w:rsidRPr="005C7B5B" w:rsidRDefault="00057D0B" w:rsidP="00AD1C01">
            <w:pPr>
              <w:jc w:val="both"/>
              <w:rPr>
                <w:rFonts w:ascii="Times New Roman" w:hAnsi="Times New Roman" w:cs="Times New Roman"/>
                <w:lang w:val="uk-UA"/>
              </w:rPr>
            </w:pPr>
          </w:p>
        </w:tc>
        <w:tc>
          <w:tcPr>
            <w:tcW w:w="1199" w:type="dxa"/>
          </w:tcPr>
          <w:p w14:paraId="29DC5892" w14:textId="77777777" w:rsidR="00057D0B" w:rsidRPr="005C7B5B" w:rsidRDefault="00057D0B" w:rsidP="00AD1C01">
            <w:pPr>
              <w:jc w:val="both"/>
              <w:rPr>
                <w:rFonts w:ascii="Times New Roman" w:hAnsi="Times New Roman" w:cs="Times New Roman"/>
                <w:lang w:val="uk-UA"/>
              </w:rPr>
            </w:pPr>
          </w:p>
        </w:tc>
        <w:tc>
          <w:tcPr>
            <w:tcW w:w="1502" w:type="dxa"/>
          </w:tcPr>
          <w:p w14:paraId="053E9AE8" w14:textId="77777777" w:rsidR="00057D0B" w:rsidRPr="005C7B5B" w:rsidRDefault="00057D0B" w:rsidP="00AD1C01">
            <w:pPr>
              <w:jc w:val="both"/>
              <w:rPr>
                <w:rFonts w:ascii="Times New Roman" w:hAnsi="Times New Roman" w:cs="Times New Roman"/>
                <w:lang w:val="uk-UA"/>
              </w:rPr>
            </w:pPr>
          </w:p>
        </w:tc>
        <w:tc>
          <w:tcPr>
            <w:tcW w:w="939" w:type="dxa"/>
          </w:tcPr>
          <w:p w14:paraId="4DC95CCB" w14:textId="77777777" w:rsidR="00057D0B" w:rsidRPr="005C7B5B" w:rsidRDefault="00057D0B" w:rsidP="00AD1C01">
            <w:pPr>
              <w:jc w:val="both"/>
              <w:rPr>
                <w:rFonts w:ascii="Times New Roman" w:hAnsi="Times New Roman" w:cs="Times New Roman"/>
                <w:lang w:val="uk-UA"/>
              </w:rPr>
            </w:pPr>
          </w:p>
        </w:tc>
        <w:tc>
          <w:tcPr>
            <w:tcW w:w="1187" w:type="dxa"/>
          </w:tcPr>
          <w:p w14:paraId="40F9BF86" w14:textId="77777777" w:rsidR="00057D0B" w:rsidRPr="005C7B5B" w:rsidRDefault="00057D0B" w:rsidP="00AD1C01">
            <w:pPr>
              <w:jc w:val="both"/>
              <w:rPr>
                <w:rFonts w:ascii="Times New Roman" w:hAnsi="Times New Roman" w:cs="Times New Roman"/>
                <w:lang w:val="uk-UA"/>
              </w:rPr>
            </w:pPr>
          </w:p>
        </w:tc>
        <w:tc>
          <w:tcPr>
            <w:tcW w:w="1202" w:type="dxa"/>
          </w:tcPr>
          <w:p w14:paraId="4835411C" w14:textId="77777777" w:rsidR="00057D0B" w:rsidRPr="005C7B5B" w:rsidRDefault="00057D0B" w:rsidP="00AD1C01">
            <w:pPr>
              <w:jc w:val="both"/>
              <w:rPr>
                <w:rFonts w:ascii="Times New Roman" w:hAnsi="Times New Roman" w:cs="Times New Roman"/>
                <w:lang w:val="uk-UA"/>
              </w:rPr>
            </w:pPr>
          </w:p>
        </w:tc>
        <w:tc>
          <w:tcPr>
            <w:tcW w:w="1178" w:type="dxa"/>
          </w:tcPr>
          <w:p w14:paraId="3E0FA950" w14:textId="77777777" w:rsidR="00057D0B" w:rsidRPr="005C7B5B" w:rsidRDefault="00057D0B" w:rsidP="00AD1C01">
            <w:pPr>
              <w:jc w:val="both"/>
              <w:rPr>
                <w:rFonts w:ascii="Times New Roman" w:hAnsi="Times New Roman" w:cs="Times New Roman"/>
                <w:lang w:val="uk-UA"/>
              </w:rPr>
            </w:pPr>
          </w:p>
        </w:tc>
      </w:tr>
      <w:tr w:rsidR="003C4E34" w:rsidRPr="005C7B5B" w14:paraId="486A89AD" w14:textId="77777777" w:rsidTr="003C4E34">
        <w:tc>
          <w:tcPr>
            <w:tcW w:w="8569" w:type="dxa"/>
            <w:gridSpan w:val="7"/>
          </w:tcPr>
          <w:p w14:paraId="52ED7D0A"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Разом</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без</w:t>
            </w:r>
            <w:proofErr w:type="spellEnd"/>
            <w:r w:rsidRPr="005C7B5B">
              <w:rPr>
                <w:rFonts w:ascii="Times New Roman" w:hAnsi="Times New Roman" w:cs="Times New Roman"/>
                <w:b/>
              </w:rPr>
              <w:t xml:space="preserve"> ПДВ:</w:t>
            </w:r>
          </w:p>
        </w:tc>
        <w:tc>
          <w:tcPr>
            <w:tcW w:w="1178" w:type="dxa"/>
          </w:tcPr>
          <w:p w14:paraId="7BE2D74C" w14:textId="77777777" w:rsidR="003C4E34" w:rsidRPr="005C7B5B" w:rsidRDefault="003C4E34" w:rsidP="00AD1C01">
            <w:pPr>
              <w:jc w:val="both"/>
              <w:rPr>
                <w:rFonts w:ascii="Times New Roman" w:hAnsi="Times New Roman" w:cs="Times New Roman"/>
                <w:lang w:val="uk-UA"/>
              </w:rPr>
            </w:pPr>
          </w:p>
        </w:tc>
      </w:tr>
      <w:tr w:rsidR="003C4E34" w:rsidRPr="005C7B5B" w14:paraId="16FDA311" w14:textId="77777777" w:rsidTr="00CE70B4">
        <w:tc>
          <w:tcPr>
            <w:tcW w:w="8569" w:type="dxa"/>
            <w:gridSpan w:val="7"/>
          </w:tcPr>
          <w:p w14:paraId="3A30907C"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14:paraId="7423A854" w14:textId="77777777" w:rsidR="003C4E34" w:rsidRPr="005C7B5B" w:rsidRDefault="003C4E34" w:rsidP="00AD1C01">
            <w:pPr>
              <w:jc w:val="both"/>
              <w:rPr>
                <w:rFonts w:ascii="Times New Roman" w:hAnsi="Times New Roman" w:cs="Times New Roman"/>
                <w:lang w:val="uk-UA"/>
              </w:rPr>
            </w:pPr>
          </w:p>
        </w:tc>
      </w:tr>
      <w:tr w:rsidR="003C4E34" w:rsidRPr="005C7B5B" w14:paraId="0C59AAD9" w14:textId="77777777" w:rsidTr="00CE70B4">
        <w:tc>
          <w:tcPr>
            <w:tcW w:w="8569" w:type="dxa"/>
            <w:gridSpan w:val="7"/>
          </w:tcPr>
          <w:p w14:paraId="1B658318"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Всього</w:t>
            </w:r>
            <w:proofErr w:type="spellEnd"/>
            <w:r w:rsidRPr="005C7B5B">
              <w:rPr>
                <w:rFonts w:ascii="Times New Roman" w:hAnsi="Times New Roman" w:cs="Times New Roman"/>
                <w:b/>
              </w:rPr>
              <w:t xml:space="preserve"> з ПДВ:</w:t>
            </w:r>
          </w:p>
        </w:tc>
        <w:tc>
          <w:tcPr>
            <w:tcW w:w="1178" w:type="dxa"/>
          </w:tcPr>
          <w:p w14:paraId="2062E0E0" w14:textId="77777777" w:rsidR="003C4E34" w:rsidRPr="005C7B5B" w:rsidRDefault="003C4E34" w:rsidP="00AD1C01">
            <w:pPr>
              <w:jc w:val="both"/>
              <w:rPr>
                <w:rFonts w:ascii="Times New Roman" w:hAnsi="Times New Roman" w:cs="Times New Roman"/>
                <w:lang w:val="uk-UA"/>
              </w:rPr>
            </w:pPr>
          </w:p>
        </w:tc>
      </w:tr>
    </w:tbl>
    <w:p w14:paraId="66FC0685" w14:textId="77777777" w:rsidR="00473F36" w:rsidRPr="005C7B5B"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3C3ED414" w14:textId="77777777" w:rsidR="00AD1C01" w:rsidRPr="007E402B" w:rsidRDefault="00AD1C01" w:rsidP="00AD1C01">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r w:rsidRPr="007E402B">
        <w:rPr>
          <w:rFonts w:ascii="Times New Roman" w:eastAsia="Times New Roman" w:hAnsi="Times New Roman" w:cs="Times New Roman"/>
          <w:i/>
        </w:rPr>
        <w:t>ПДВ).</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013E1ECC" w:rsidR="003C4E34"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4730218B" w14:textId="77777777" w:rsidR="00057D0B" w:rsidRPr="007E402B" w:rsidRDefault="00057D0B" w:rsidP="003C4E34">
      <w:pPr>
        <w:spacing w:line="240" w:lineRule="auto"/>
        <w:jc w:val="both"/>
        <w:rPr>
          <w:rFonts w:ascii="Times New Roman" w:hAnsi="Times New Roman" w:cs="Times New Roman"/>
          <w:lang w:val="uk-UA"/>
        </w:rPr>
      </w:pP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64FC9CCA" w14:textId="62BDBBA3" w:rsidR="00AD1C01" w:rsidRPr="00BF1255" w:rsidRDefault="00644FA8" w:rsidP="00057D0B">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1C83BC7F" w:rsidR="00AD1C01"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4E321C4" w14:textId="1893169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DD5CBFC" w14:textId="6DFF606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9234CA6" w14:textId="5A4083B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bookmarkEnd w:id="22"/>
    <w:p w14:paraId="78094C8E" w14:textId="17CADE5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CBFB7A5" w14:textId="41F516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2617386" w14:textId="1F99C3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DDC994" w14:textId="1F8B218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9163E6" w14:textId="5FB2491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5A9FB33" w14:textId="7516A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255F67" w14:textId="6EC99E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D4608A" w14:textId="39886C7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1B6055F" w14:textId="7EF8D5D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B2F97A2" w14:textId="5BD8DA1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934C0EA" w14:textId="67D988D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631338" w14:textId="36E51BE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E6BDDC9" w14:textId="5B28275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E79D460" w14:textId="12D5415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377D1F" w14:textId="5DC7C6A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41DF8CC" w14:textId="1CDE800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E359AD" w14:textId="12F40B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645CCE" w14:textId="20490DE6"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DA6F9D6" w14:textId="79CB52F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839DD57" w14:textId="2EED1AC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28819B" w14:textId="0200F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B2439F8" w14:textId="37D0EAB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C83BA0" w14:textId="70A45339"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B199356" w14:textId="4F363E2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EFB5E5E" w14:textId="3C6034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1BEC89D" w14:textId="1F230B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71670A" w14:textId="7F8AB7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7A91E44" w14:textId="7DFAC2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7F4A65A" w14:textId="1F9E94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C50858" w14:textId="1EDDD8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FBB501A" w14:textId="0FFCC4C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F16874B" w14:textId="4E51497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7D73B7" w14:textId="2ACD008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5994A94" w14:textId="34CED0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D32FB86" w14:textId="27E850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666D0EC" w14:textId="01699AD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B661148" w14:textId="25B1D59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25AFBE3" w14:textId="677DEFA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5EEE38" w14:textId="05E5C86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B465DD4" w14:textId="77777777" w:rsidR="00057D0B" w:rsidRPr="00BF1255"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18DE6C5" w14:textId="05F8EA0D" w:rsidR="005C55BC" w:rsidRPr="00A65CAB" w:rsidRDefault="00057D0B" w:rsidP="00A65CAB">
      <w:pPr>
        <w:tabs>
          <w:tab w:val="left" w:pos="6855"/>
        </w:tabs>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F21815" w:rsidRPr="005229B2">
        <w:rPr>
          <w:rFonts w:ascii="Times New Roman" w:hAnsi="Times New Roman" w:cs="Times New Roman"/>
          <w:b/>
          <w:sz w:val="24"/>
          <w:szCs w:val="24"/>
          <w:lang w:val="uk-UA"/>
        </w:rPr>
        <w:t>одаток 5</w:t>
      </w:r>
    </w:p>
    <w:p w14:paraId="6605ABDE" w14:textId="77777777" w:rsidR="00A65CAB"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Першому заступнику </w:t>
      </w:r>
    </w:p>
    <w:p w14:paraId="57A593E3" w14:textId="5C09260D"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міського голови </w:t>
      </w:r>
    </w:p>
    <w:p w14:paraId="2AB77D3A" w14:textId="1E7C22F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Лозівської міської ради</w:t>
      </w:r>
    </w:p>
    <w:p w14:paraId="7811C09B" w14:textId="1B55D0C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Харківської області </w:t>
      </w:r>
    </w:p>
    <w:p w14:paraId="7FC60282" w14:textId="0863CF3B" w:rsidR="005C55BC" w:rsidRPr="00722936" w:rsidRDefault="00260DF1" w:rsidP="00260DF1">
      <w:pPr>
        <w:pStyle w:val="a9"/>
        <w:ind w:left="5670"/>
        <w:rPr>
          <w:rFonts w:ascii="Times New Roman" w:hAnsi="Times New Roman" w:cs="Times New Roman"/>
          <w:lang w:val="uk-UA"/>
        </w:rPr>
      </w:pPr>
      <w:r w:rsidRPr="00722936">
        <w:rPr>
          <w:rFonts w:ascii="Times New Roman" w:hAnsi="Times New Roman" w:cs="Times New Roman"/>
          <w:sz w:val="24"/>
          <w:szCs w:val="24"/>
          <w:lang w:val="uk-UA"/>
        </w:rPr>
        <w:t>Олександру ЖИДКОВУ</w:t>
      </w:r>
      <w:r w:rsidR="005C55BC" w:rsidRPr="00FC424D">
        <w:rPr>
          <w:rFonts w:ascii="Times New Roman" w:hAnsi="Times New Roman" w:cs="Times New Roman"/>
          <w:sz w:val="24"/>
          <w:szCs w:val="24"/>
          <w:lang w:val="uk-UA"/>
        </w:rPr>
        <w:t xml:space="preserve">                                                                               </w:t>
      </w:r>
    </w:p>
    <w:p w14:paraId="6A5B24B8" w14:textId="77777777" w:rsidR="005C55BC" w:rsidRPr="00722936" w:rsidRDefault="005C55BC" w:rsidP="005C55BC">
      <w:pPr>
        <w:pStyle w:val="a7"/>
        <w:jc w:val="right"/>
        <w:rPr>
          <w:color w:val="000000"/>
          <w:sz w:val="22"/>
          <w:szCs w:val="22"/>
        </w:rPr>
      </w:pPr>
      <w:r w:rsidRPr="00722936">
        <w:rPr>
          <w:color w:val="000000"/>
          <w:sz w:val="22"/>
          <w:szCs w:val="22"/>
        </w:rPr>
        <w:t>___________________________________________</w:t>
      </w:r>
    </w:p>
    <w:p w14:paraId="459C8B79" w14:textId="77777777" w:rsidR="005C55BC" w:rsidRPr="00722936" w:rsidRDefault="005C55BC" w:rsidP="005C55BC">
      <w:pPr>
        <w:pStyle w:val="a7"/>
        <w:jc w:val="center"/>
        <w:rPr>
          <w:b/>
          <w:color w:val="000000"/>
          <w:sz w:val="22"/>
          <w:szCs w:val="22"/>
        </w:rPr>
      </w:pPr>
      <w:proofErr w:type="spellStart"/>
      <w:r w:rsidRPr="00722936">
        <w:rPr>
          <w:b/>
          <w:color w:val="000000"/>
          <w:sz w:val="22"/>
          <w:szCs w:val="22"/>
        </w:rPr>
        <w:t>Згода</w:t>
      </w:r>
      <w:proofErr w:type="spellEnd"/>
      <w:r w:rsidRPr="00722936">
        <w:rPr>
          <w:b/>
          <w:color w:val="000000"/>
          <w:sz w:val="22"/>
          <w:szCs w:val="22"/>
        </w:rPr>
        <w:t xml:space="preserve"> на </w:t>
      </w:r>
      <w:proofErr w:type="spellStart"/>
      <w:r w:rsidRPr="00722936">
        <w:rPr>
          <w:b/>
          <w:color w:val="000000"/>
          <w:sz w:val="22"/>
          <w:szCs w:val="22"/>
        </w:rPr>
        <w:t>обробку</w:t>
      </w:r>
      <w:proofErr w:type="spellEnd"/>
      <w:r w:rsidRPr="00722936">
        <w:rPr>
          <w:b/>
          <w:color w:val="000000"/>
          <w:sz w:val="22"/>
          <w:szCs w:val="22"/>
        </w:rPr>
        <w:t xml:space="preserve"> </w:t>
      </w:r>
      <w:proofErr w:type="spellStart"/>
      <w:r w:rsidRPr="00722936">
        <w:rPr>
          <w:b/>
          <w:color w:val="000000"/>
          <w:sz w:val="22"/>
          <w:szCs w:val="22"/>
        </w:rPr>
        <w:t>персональних</w:t>
      </w:r>
      <w:proofErr w:type="spellEnd"/>
      <w:r w:rsidRPr="00722936">
        <w:rPr>
          <w:b/>
          <w:color w:val="000000"/>
          <w:sz w:val="22"/>
          <w:szCs w:val="22"/>
        </w:rPr>
        <w:t xml:space="preserve"> </w:t>
      </w:r>
      <w:proofErr w:type="spellStart"/>
      <w:r w:rsidRPr="00722936">
        <w:rPr>
          <w:b/>
          <w:color w:val="000000"/>
          <w:sz w:val="22"/>
          <w:szCs w:val="22"/>
        </w:rPr>
        <w:t>даних</w:t>
      </w:r>
      <w:proofErr w:type="spellEnd"/>
    </w:p>
    <w:p w14:paraId="219F78A0" w14:textId="77777777"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 xml:space="preserve">На </w:t>
      </w:r>
      <w:proofErr w:type="spellStart"/>
      <w:r w:rsidRPr="00722936">
        <w:rPr>
          <w:rFonts w:ascii="Times New Roman" w:hAnsi="Times New Roman" w:cs="Times New Roman"/>
        </w:rPr>
        <w:t>виконання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вимог</w:t>
      </w:r>
      <w:proofErr w:type="spellEnd"/>
      <w:r w:rsidRPr="00722936">
        <w:rPr>
          <w:rFonts w:ascii="Times New Roman" w:hAnsi="Times New Roman" w:cs="Times New Roman"/>
        </w:rPr>
        <w:t xml:space="preserve">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w:t>
      </w:r>
      <w:proofErr w:type="spellEnd"/>
      <w:r w:rsidRPr="00722936">
        <w:rPr>
          <w:rFonts w:ascii="Times New Roman" w:hAnsi="Times New Roman" w:cs="Times New Roman"/>
        </w:rPr>
        <w:t xml:space="preserve"> 01.06.2010 р. № 2297-</w:t>
      </w:r>
      <w:r w:rsidRPr="00722936">
        <w:rPr>
          <w:rFonts w:ascii="Times New Roman" w:hAnsi="Times New Roman" w:cs="Times New Roman"/>
          <w:lang w:val="en-US"/>
        </w:rPr>
        <w:t>V</w:t>
      </w:r>
      <w:r w:rsidRPr="00722936">
        <w:rPr>
          <w:rFonts w:ascii="Times New Roman" w:hAnsi="Times New Roman" w:cs="Times New Roman"/>
        </w:rPr>
        <w:t xml:space="preserve">І я, </w:t>
      </w:r>
      <w:proofErr w:type="spellStart"/>
      <w:r w:rsidRPr="00722936">
        <w:rPr>
          <w:rFonts w:ascii="Times New Roman" w:hAnsi="Times New Roman" w:cs="Times New Roman"/>
        </w:rPr>
        <w:t>громадянин</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України</w:t>
      </w:r>
      <w:proofErr w:type="spellEnd"/>
    </w:p>
    <w:p w14:paraId="7DE35987" w14:textId="77777777"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_______________________________________________(ПІБ)___________ року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паспорт </w:t>
      </w:r>
      <w:proofErr w:type="spellStart"/>
      <w:r w:rsidRPr="00722936">
        <w:rPr>
          <w:rFonts w:ascii="Times New Roman" w:hAnsi="Times New Roman" w:cs="Times New Roman"/>
        </w:rPr>
        <w:t>серії</w:t>
      </w:r>
      <w:proofErr w:type="spellEnd"/>
      <w:r w:rsidRPr="00722936">
        <w:rPr>
          <w:rFonts w:ascii="Times New Roman" w:hAnsi="Times New Roman" w:cs="Times New Roman"/>
        </w:rPr>
        <w:t xml:space="preserve"> № ________ </w:t>
      </w:r>
      <w:proofErr w:type="spellStart"/>
      <w:r w:rsidRPr="00722936">
        <w:rPr>
          <w:rFonts w:ascii="Times New Roman" w:hAnsi="Times New Roman" w:cs="Times New Roman"/>
        </w:rPr>
        <w:t>виданий</w:t>
      </w:r>
      <w:proofErr w:type="spellEnd"/>
      <w:r w:rsidRPr="00722936">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0456208"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даю </w:t>
      </w:r>
      <w:proofErr w:type="spellStart"/>
      <w:r w:rsidRPr="00722936">
        <w:rPr>
          <w:rFonts w:ascii="Times New Roman" w:hAnsi="Times New Roman" w:cs="Times New Roman"/>
        </w:rPr>
        <w:t>згоду</w:t>
      </w:r>
      <w:proofErr w:type="spellEnd"/>
      <w:r w:rsidRPr="00722936">
        <w:rPr>
          <w:rFonts w:ascii="Times New Roman" w:hAnsi="Times New Roman" w:cs="Times New Roman"/>
        </w:rPr>
        <w:t xml:space="preserve"> </w:t>
      </w:r>
      <w:r w:rsidR="00260DF1" w:rsidRPr="00722936">
        <w:rPr>
          <w:rFonts w:ascii="Times New Roman" w:hAnsi="Times New Roman" w:cs="Times New Roman"/>
          <w:lang w:val="uk-UA"/>
        </w:rPr>
        <w:t xml:space="preserve">Виконавчому комітету </w:t>
      </w:r>
      <w:r w:rsidRPr="00722936">
        <w:rPr>
          <w:rFonts w:ascii="Times New Roman" w:hAnsi="Times New Roman" w:cs="Times New Roman"/>
        </w:rPr>
        <w:t xml:space="preserve">Лозівської </w:t>
      </w:r>
      <w:proofErr w:type="spellStart"/>
      <w:r w:rsidRPr="00722936">
        <w:rPr>
          <w:rFonts w:ascii="Times New Roman" w:hAnsi="Times New Roman" w:cs="Times New Roman"/>
        </w:rPr>
        <w:t>міської</w:t>
      </w:r>
      <w:proofErr w:type="spellEnd"/>
      <w:r w:rsidRPr="00722936">
        <w:rPr>
          <w:rFonts w:ascii="Times New Roman" w:hAnsi="Times New Roman" w:cs="Times New Roman"/>
        </w:rPr>
        <w:t xml:space="preserve"> ради</w:t>
      </w:r>
      <w:r w:rsidRPr="00722936">
        <w:rPr>
          <w:rFonts w:ascii="Times New Roman" w:hAnsi="Times New Roman" w:cs="Times New Roman"/>
          <w:lang w:val="uk-UA"/>
        </w:rPr>
        <w:t xml:space="preserve"> </w:t>
      </w:r>
      <w:r w:rsidR="00260DF1" w:rsidRPr="00722936">
        <w:rPr>
          <w:rFonts w:ascii="Times New Roman" w:hAnsi="Times New Roman" w:cs="Times New Roman"/>
          <w:lang w:val="uk-UA"/>
        </w:rPr>
        <w:t>Харківської області</w:t>
      </w:r>
      <w:r w:rsidR="006C7777">
        <w:rPr>
          <w:rFonts w:ascii="Times New Roman" w:hAnsi="Times New Roman" w:cs="Times New Roman"/>
          <w:lang w:val="uk-UA"/>
        </w:rPr>
        <w:t xml:space="preserve"> </w:t>
      </w:r>
      <w:r w:rsidRPr="00722936">
        <w:rPr>
          <w:rFonts w:ascii="Times New Roman" w:hAnsi="Times New Roman" w:cs="Times New Roman"/>
        </w:rPr>
        <w:t xml:space="preserve">(адреса </w:t>
      </w:r>
      <w:proofErr w:type="spellStart"/>
      <w:r w:rsidRPr="00722936">
        <w:rPr>
          <w:rFonts w:ascii="Times New Roman" w:hAnsi="Times New Roman" w:cs="Times New Roman"/>
        </w:rPr>
        <w:t>місцезнаходження</w:t>
      </w:r>
      <w:proofErr w:type="spellEnd"/>
      <w:r w:rsidRPr="00722936">
        <w:rPr>
          <w:rFonts w:ascii="Times New Roman" w:hAnsi="Times New Roman" w:cs="Times New Roman"/>
        </w:rPr>
        <w:t>: 6460</w:t>
      </w:r>
      <w:r w:rsidR="00260DF1" w:rsidRPr="00722936">
        <w:rPr>
          <w:rFonts w:ascii="Times New Roman" w:hAnsi="Times New Roman" w:cs="Times New Roman"/>
          <w:lang w:val="uk-UA"/>
        </w:rPr>
        <w:t>2</w:t>
      </w:r>
      <w:r w:rsidRPr="00722936">
        <w:rPr>
          <w:rFonts w:ascii="Times New Roman" w:hAnsi="Times New Roman" w:cs="Times New Roman"/>
        </w:rPr>
        <w:t xml:space="preserve">, </w:t>
      </w:r>
      <w:proofErr w:type="spellStart"/>
      <w:r w:rsidRPr="00722936">
        <w:rPr>
          <w:rFonts w:ascii="Times New Roman" w:hAnsi="Times New Roman" w:cs="Times New Roman"/>
        </w:rPr>
        <w:t>Україна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Харківська</w:t>
      </w:r>
      <w:proofErr w:type="spellEnd"/>
      <w:r w:rsidRPr="00722936">
        <w:rPr>
          <w:rFonts w:ascii="Times New Roman" w:hAnsi="Times New Roman" w:cs="Times New Roman"/>
        </w:rPr>
        <w:t xml:space="preserve"> область, м. </w:t>
      </w:r>
      <w:proofErr w:type="spellStart"/>
      <w:r w:rsidRPr="00722936">
        <w:rPr>
          <w:rFonts w:ascii="Times New Roman" w:hAnsi="Times New Roman" w:cs="Times New Roman"/>
        </w:rPr>
        <w:t>Лозова</w:t>
      </w:r>
      <w:proofErr w:type="spellEnd"/>
      <w:r w:rsidRPr="00722936">
        <w:rPr>
          <w:rFonts w:ascii="Times New Roman" w:hAnsi="Times New Roman" w:cs="Times New Roman"/>
        </w:rPr>
        <w:t xml:space="preserve">, </w:t>
      </w:r>
      <w:r w:rsidRPr="00722936">
        <w:rPr>
          <w:rFonts w:ascii="Times New Roman" w:hAnsi="Times New Roman" w:cs="Times New Roman"/>
          <w:lang w:val="uk-UA"/>
        </w:rPr>
        <w:t xml:space="preserve">вул. </w:t>
      </w:r>
      <w:r w:rsidR="00260DF1" w:rsidRPr="00722936">
        <w:rPr>
          <w:rFonts w:ascii="Times New Roman" w:hAnsi="Times New Roman" w:cs="Times New Roman"/>
          <w:lang w:val="uk-UA"/>
        </w:rPr>
        <w:t>Ярослава Мудрого</w:t>
      </w:r>
      <w:r w:rsidRPr="00722936">
        <w:rPr>
          <w:rFonts w:ascii="Times New Roman" w:hAnsi="Times New Roman" w:cs="Times New Roman"/>
          <w:lang w:val="uk-UA"/>
        </w:rPr>
        <w:t xml:space="preserve">, буд. </w:t>
      </w:r>
      <w:r w:rsidR="00260DF1" w:rsidRPr="00722936">
        <w:rPr>
          <w:rFonts w:ascii="Times New Roman" w:hAnsi="Times New Roman" w:cs="Times New Roman"/>
          <w:lang w:val="uk-UA"/>
        </w:rPr>
        <w:t>1</w:t>
      </w:r>
      <w:r w:rsidRPr="00722936">
        <w:rPr>
          <w:rFonts w:ascii="Times New Roman" w:hAnsi="Times New Roman" w:cs="Times New Roman"/>
        </w:rPr>
        <w:t xml:space="preserve">) на </w:t>
      </w:r>
      <w:proofErr w:type="spellStart"/>
      <w:r w:rsidRPr="00722936">
        <w:rPr>
          <w:rFonts w:ascii="Times New Roman" w:hAnsi="Times New Roman" w:cs="Times New Roman"/>
        </w:rPr>
        <w:t>обробку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моїх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Ця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згода</w:t>
      </w:r>
      <w:proofErr w:type="spellEnd"/>
      <w:r w:rsidRPr="00722936">
        <w:rPr>
          <w:rFonts w:ascii="Times New Roman" w:hAnsi="Times New Roman" w:cs="Times New Roman"/>
        </w:rPr>
        <w:t xml:space="preserve"> видана на </w:t>
      </w:r>
      <w:proofErr w:type="spellStart"/>
      <w:r w:rsidRPr="00722936">
        <w:rPr>
          <w:rFonts w:ascii="Times New Roman" w:hAnsi="Times New Roman" w:cs="Times New Roman"/>
        </w:rPr>
        <w:t>невизначений</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термін</w:t>
      </w:r>
      <w:proofErr w:type="spellEnd"/>
      <w:r w:rsidRPr="00722936">
        <w:rPr>
          <w:rFonts w:ascii="Times New Roman" w:hAnsi="Times New Roman" w:cs="Times New Roman"/>
        </w:rPr>
        <w:t>.</w:t>
      </w:r>
    </w:p>
    <w:p w14:paraId="7CB8EBB3" w14:textId="77777777" w:rsidR="005C55BC" w:rsidRPr="00722936" w:rsidRDefault="005C55BC" w:rsidP="005C55BC">
      <w:pPr>
        <w:pStyle w:val="a9"/>
        <w:jc w:val="both"/>
        <w:rPr>
          <w:rFonts w:ascii="Times New Roman" w:hAnsi="Times New Roman" w:cs="Times New Roman"/>
        </w:rPr>
      </w:pPr>
    </w:p>
    <w:p w14:paraId="5D373D8B"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обробкою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збір</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реєстрацію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накопичення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зберігання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адаптування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уточнення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оновлення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зміну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використання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поширення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знеособлення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знищення</w:t>
      </w:r>
      <w:proofErr w:type="spellEnd"/>
      <w:r w:rsidRPr="00722936">
        <w:rPr>
          <w:rFonts w:ascii="Times New Roman" w:hAnsi="Times New Roman" w:cs="Times New Roman"/>
        </w:rPr>
        <w:t xml:space="preserve"> і будь-</w:t>
      </w:r>
      <w:proofErr w:type="spellStart"/>
      <w:r w:rsidRPr="00722936">
        <w:rPr>
          <w:rFonts w:ascii="Times New Roman" w:hAnsi="Times New Roman" w:cs="Times New Roman"/>
        </w:rPr>
        <w:t>які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інші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дії</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операції</w:t>
      </w:r>
      <w:proofErr w:type="spellEnd"/>
      <w:r w:rsidRPr="00722936">
        <w:rPr>
          <w:rFonts w:ascii="Times New Roman" w:hAnsi="Times New Roman" w:cs="Times New Roman"/>
        </w:rPr>
        <w:t xml:space="preserve">) з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(ст. ст. 12-15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w:t>
      </w:r>
    </w:p>
    <w:p w14:paraId="2B40DFBB" w14:textId="77777777" w:rsidR="005C55BC" w:rsidRPr="00722936" w:rsidRDefault="005C55BC" w:rsidP="005C55BC">
      <w:pPr>
        <w:pStyle w:val="a9"/>
        <w:jc w:val="both"/>
        <w:rPr>
          <w:rFonts w:ascii="Times New Roman" w:hAnsi="Times New Roman" w:cs="Times New Roman"/>
        </w:rPr>
      </w:pPr>
    </w:p>
    <w:p w14:paraId="72D3C16D"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будь-яку </w:t>
      </w:r>
      <w:proofErr w:type="spellStart"/>
      <w:r w:rsidRPr="00722936">
        <w:rPr>
          <w:rFonts w:ascii="Times New Roman" w:hAnsi="Times New Roman" w:cs="Times New Roman"/>
        </w:rPr>
        <w:t>інформацію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що</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відноситься</w:t>
      </w:r>
      <w:proofErr w:type="spellEnd"/>
      <w:r w:rsidRPr="00722936">
        <w:rPr>
          <w:rFonts w:ascii="Times New Roman" w:hAnsi="Times New Roman" w:cs="Times New Roman"/>
        </w:rPr>
        <w:t xml:space="preserve"> </w:t>
      </w:r>
      <w:proofErr w:type="gramStart"/>
      <w:r w:rsidRPr="00722936">
        <w:rPr>
          <w:rFonts w:ascii="Times New Roman" w:hAnsi="Times New Roman" w:cs="Times New Roman"/>
        </w:rPr>
        <w:t>до мене</w:t>
      </w:r>
      <w:proofErr w:type="gramEnd"/>
      <w:r w:rsidRPr="00722936">
        <w:rPr>
          <w:rFonts w:ascii="Times New Roman" w:hAnsi="Times New Roman" w:cs="Times New Roman"/>
        </w:rPr>
        <w:t xml:space="preserve"> як до </w:t>
      </w:r>
      <w:proofErr w:type="spellStart"/>
      <w:r w:rsidRPr="00722936">
        <w:rPr>
          <w:rFonts w:ascii="Times New Roman" w:hAnsi="Times New Roman" w:cs="Times New Roman"/>
        </w:rPr>
        <w:t>суб’єкта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у тому </w:t>
      </w:r>
      <w:proofErr w:type="spellStart"/>
      <w:r w:rsidRPr="00722936">
        <w:rPr>
          <w:rFonts w:ascii="Times New Roman" w:hAnsi="Times New Roman" w:cs="Times New Roman"/>
        </w:rPr>
        <w:t>числі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прізвище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ім’я</w:t>
      </w:r>
      <w:proofErr w:type="spellEnd"/>
      <w:r w:rsidRPr="00722936">
        <w:rPr>
          <w:rFonts w:ascii="Times New Roman" w:hAnsi="Times New Roman" w:cs="Times New Roman"/>
        </w:rPr>
        <w:t xml:space="preserve">, по </w:t>
      </w:r>
      <w:proofErr w:type="spellStart"/>
      <w:r w:rsidRPr="00722936">
        <w:rPr>
          <w:rFonts w:ascii="Times New Roman" w:hAnsi="Times New Roman" w:cs="Times New Roman"/>
        </w:rPr>
        <w:t>батькові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рік</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місяць</w:t>
      </w:r>
      <w:proofErr w:type="spellEnd"/>
      <w:r w:rsidRPr="00722936">
        <w:rPr>
          <w:rFonts w:ascii="Times New Roman" w:hAnsi="Times New Roman" w:cs="Times New Roman"/>
        </w:rPr>
        <w:t xml:space="preserve">, дата і </w:t>
      </w:r>
      <w:proofErr w:type="spellStart"/>
      <w:r w:rsidRPr="00722936">
        <w:rPr>
          <w:rFonts w:ascii="Times New Roman" w:hAnsi="Times New Roman" w:cs="Times New Roman"/>
        </w:rPr>
        <w:t>місце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адреса, </w:t>
      </w:r>
      <w:proofErr w:type="spellStart"/>
      <w:r w:rsidRPr="00722936">
        <w:rPr>
          <w:rFonts w:ascii="Times New Roman" w:hAnsi="Times New Roman" w:cs="Times New Roman"/>
        </w:rPr>
        <w:t>інша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інформація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необхідна</w:t>
      </w:r>
      <w:proofErr w:type="spellEnd"/>
      <w:r w:rsidRPr="00722936">
        <w:rPr>
          <w:rFonts w:ascii="Times New Roman" w:hAnsi="Times New Roman" w:cs="Times New Roman"/>
        </w:rPr>
        <w:t xml:space="preserve"> для </w:t>
      </w:r>
      <w:proofErr w:type="spellStart"/>
      <w:r w:rsidRPr="00722936">
        <w:rPr>
          <w:rFonts w:ascii="Times New Roman" w:hAnsi="Times New Roman" w:cs="Times New Roman"/>
        </w:rPr>
        <w:t>участі</w:t>
      </w:r>
      <w:proofErr w:type="spellEnd"/>
      <w:r w:rsidRPr="00722936">
        <w:rPr>
          <w:rFonts w:ascii="Times New Roman" w:hAnsi="Times New Roman" w:cs="Times New Roman"/>
        </w:rPr>
        <w:t xml:space="preserve"> в </w:t>
      </w:r>
      <w:proofErr w:type="spellStart"/>
      <w:r w:rsidRPr="00722936">
        <w:rPr>
          <w:rFonts w:ascii="Times New Roman" w:hAnsi="Times New Roman" w:cs="Times New Roman"/>
        </w:rPr>
        <w:t>процедурі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закупівлі</w:t>
      </w:r>
      <w:proofErr w:type="spellEnd"/>
      <w:r w:rsidRPr="00722936">
        <w:rPr>
          <w:rFonts w:ascii="Times New Roman" w:hAnsi="Times New Roman" w:cs="Times New Roman"/>
        </w:rPr>
        <w:t xml:space="preserve"> та </w:t>
      </w:r>
      <w:proofErr w:type="spellStart"/>
      <w:r w:rsidRPr="00722936">
        <w:rPr>
          <w:rFonts w:ascii="Times New Roman" w:hAnsi="Times New Roman" w:cs="Times New Roman"/>
        </w:rPr>
        <w:t>укладання</w:t>
      </w:r>
      <w:proofErr w:type="spellEnd"/>
      <w:r w:rsidRPr="00722936">
        <w:rPr>
          <w:rFonts w:ascii="Times New Roman" w:hAnsi="Times New Roman" w:cs="Times New Roman"/>
        </w:rPr>
        <w:t xml:space="preserve"> договору.</w:t>
      </w:r>
    </w:p>
    <w:p w14:paraId="40B07127" w14:textId="77777777" w:rsidR="005C55BC" w:rsidRPr="00722936" w:rsidRDefault="005C55BC" w:rsidP="005C55BC">
      <w:pPr>
        <w:pStyle w:val="a9"/>
        <w:ind w:firstLine="426"/>
        <w:jc w:val="both"/>
        <w:rPr>
          <w:rFonts w:ascii="Times New Roman" w:hAnsi="Times New Roman" w:cs="Times New Roman"/>
        </w:rPr>
      </w:pPr>
    </w:p>
    <w:p w14:paraId="4BF1B710"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_______________________________________________________________________________________</w:t>
      </w:r>
    </w:p>
    <w:p w14:paraId="1308CF1C"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(П.І.Б. повністю, підпис)</w:t>
      </w:r>
    </w:p>
    <w:p w14:paraId="53FE2708" w14:textId="77777777" w:rsidR="005C55BC" w:rsidRPr="00722936" w:rsidRDefault="005C55BC" w:rsidP="005C55BC">
      <w:pPr>
        <w:pStyle w:val="a9"/>
        <w:jc w:val="both"/>
        <w:rPr>
          <w:rFonts w:ascii="Times New Roman" w:hAnsi="Times New Roman" w:cs="Times New Roman"/>
          <w:lang w:val="uk-UA"/>
        </w:rPr>
      </w:pPr>
    </w:p>
    <w:p w14:paraId="6D38DCB8" w14:textId="77777777" w:rsidR="005C55BC" w:rsidRPr="00722936" w:rsidRDefault="005C55BC" w:rsidP="005C55BC">
      <w:pPr>
        <w:pStyle w:val="a7"/>
        <w:jc w:val="both"/>
        <w:rPr>
          <w:color w:val="000000"/>
          <w:sz w:val="22"/>
          <w:szCs w:val="22"/>
          <w:lang w:val="uk-UA"/>
        </w:rPr>
      </w:pPr>
      <w:r w:rsidRPr="00722936">
        <w:rPr>
          <w:color w:val="000000"/>
          <w:sz w:val="22"/>
          <w:szCs w:val="22"/>
        </w:rPr>
        <w:t>«_____</w:t>
      </w:r>
      <w:proofErr w:type="gramStart"/>
      <w:r w:rsidRPr="00722936">
        <w:rPr>
          <w:color w:val="000000"/>
          <w:sz w:val="22"/>
          <w:szCs w:val="22"/>
        </w:rPr>
        <w:t>_»_</w:t>
      </w:r>
      <w:proofErr w:type="gramEnd"/>
      <w:r w:rsidRPr="00722936">
        <w:rPr>
          <w:color w:val="000000"/>
          <w:sz w:val="22"/>
          <w:szCs w:val="22"/>
        </w:rPr>
        <w:t>___________________20____</w:t>
      </w:r>
      <w:r w:rsidRPr="00722936">
        <w:rPr>
          <w:color w:val="000000"/>
          <w:sz w:val="22"/>
          <w:szCs w:val="22"/>
          <w:lang w:val="uk-UA"/>
        </w:rPr>
        <w:t>р.</w:t>
      </w:r>
    </w:p>
    <w:p w14:paraId="39786E1D" w14:textId="77777777" w:rsidR="00303A59" w:rsidRPr="004753FA"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4753FA"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4753FA"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4753FA"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4753FA"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303E88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6A0E4AC8" w14:textId="4157D71D"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61E4420F" w14:textId="0CC7211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E4CB7C2" w14:textId="70326FDB"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9FA115A" w14:textId="6978A001"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39F3F4C" w14:textId="1F4C26E5"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77CE254" w14:textId="1D0380C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2A6FA749" w14:textId="77777777" w:rsidR="00722936" w:rsidRPr="00BF1255" w:rsidRDefault="00722936"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3650C4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53961F41" w14:textId="4139DB80"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63A6A400" w14:textId="128BAAF5"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132A425D" w14:textId="77777777" w:rsidR="0049376D" w:rsidRPr="00BF1255" w:rsidRDefault="0049376D" w:rsidP="00303A59">
      <w:pPr>
        <w:widowControl w:val="0"/>
        <w:spacing w:line="240" w:lineRule="auto"/>
        <w:ind w:firstLine="426"/>
        <w:jc w:val="both"/>
        <w:rPr>
          <w:rFonts w:ascii="Times New Roman" w:hAnsi="Times New Roman" w:cs="Times New Roman"/>
          <w:sz w:val="24"/>
          <w:szCs w:val="24"/>
          <w:highlight w:val="yellow"/>
        </w:rPr>
      </w:pPr>
    </w:p>
    <w:p w14:paraId="5B4F03D8" w14:textId="3937A786" w:rsidR="00303A59" w:rsidRDefault="00303A59" w:rsidP="00303A59">
      <w:pPr>
        <w:rPr>
          <w:rFonts w:ascii="Times New Roman" w:hAnsi="Times New Roman" w:cs="Times New Roman"/>
          <w:sz w:val="24"/>
          <w:szCs w:val="24"/>
          <w:highlight w:val="yellow"/>
        </w:rPr>
      </w:pPr>
    </w:p>
    <w:p w14:paraId="27229F5D" w14:textId="76488AE6" w:rsidR="00057D0B" w:rsidRDefault="00057D0B" w:rsidP="00303A59">
      <w:pPr>
        <w:rPr>
          <w:rFonts w:ascii="Times New Roman" w:hAnsi="Times New Roman" w:cs="Times New Roman"/>
          <w:sz w:val="24"/>
          <w:szCs w:val="24"/>
          <w:highlight w:val="yellow"/>
        </w:rPr>
      </w:pPr>
    </w:p>
    <w:p w14:paraId="58058AC5" w14:textId="77777777" w:rsidR="00057D0B" w:rsidRPr="00BF1255" w:rsidRDefault="00057D0B"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919940" w14:textId="77777777" w:rsidR="007103F6" w:rsidRPr="003D6593" w:rsidRDefault="007103F6" w:rsidP="007103F6">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5B0FEE5" w14:textId="77777777" w:rsidR="007103F6" w:rsidRPr="00383003" w:rsidRDefault="007103F6" w:rsidP="007103F6">
      <w:pPr>
        <w:spacing w:line="0" w:lineRule="atLeast"/>
        <w:rPr>
          <w:sz w:val="24"/>
          <w:szCs w:val="24"/>
          <w:lang w:val="uk-UA" w:eastAsia="en-US"/>
        </w:rPr>
      </w:pPr>
    </w:p>
    <w:p w14:paraId="222F7E72" w14:textId="77777777" w:rsidR="007103F6" w:rsidRDefault="007103F6" w:rsidP="007103F6">
      <w:pPr>
        <w:tabs>
          <w:tab w:val="left" w:pos="8354"/>
        </w:tabs>
        <w:rPr>
          <w:b/>
          <w:lang w:val="uk-UA"/>
        </w:rPr>
      </w:pPr>
    </w:p>
    <w:p w14:paraId="13129A95" w14:textId="77777777" w:rsidR="007103F6" w:rsidRDefault="007103F6" w:rsidP="007103F6">
      <w:pPr>
        <w:rPr>
          <w:b/>
          <w:lang w:val="uk-UA"/>
        </w:rPr>
      </w:pPr>
    </w:p>
    <w:p w14:paraId="4BC0FE53" w14:textId="77777777" w:rsidR="007103F6" w:rsidRDefault="007103F6" w:rsidP="007103F6">
      <w:pPr>
        <w:rPr>
          <w:b/>
          <w:lang w:val="uk-UA"/>
        </w:rPr>
      </w:pPr>
    </w:p>
    <w:p w14:paraId="45E998D5" w14:textId="77777777" w:rsidR="007103F6" w:rsidRPr="00383003" w:rsidRDefault="007103F6" w:rsidP="007103F6">
      <w:pPr>
        <w:spacing w:line="0" w:lineRule="atLeast"/>
        <w:rPr>
          <w:rFonts w:eastAsia="Calibri"/>
          <w:b/>
          <w:lang w:val="uk-UA" w:eastAsia="en-US"/>
        </w:rPr>
      </w:pPr>
    </w:p>
    <w:p w14:paraId="2D9905B0" w14:textId="77777777" w:rsidR="007103F6" w:rsidRPr="00383003" w:rsidRDefault="007103F6" w:rsidP="007103F6">
      <w:pPr>
        <w:spacing w:line="0" w:lineRule="atLeast"/>
        <w:ind w:firstLine="567"/>
        <w:jc w:val="right"/>
        <w:rPr>
          <w:lang w:val="uk-UA" w:eastAsia="en-US"/>
        </w:rPr>
      </w:pPr>
      <w:r>
        <w:rPr>
          <w:lang w:val="uk-UA" w:eastAsia="en-US"/>
        </w:rPr>
        <w:t xml:space="preserve">      </w:t>
      </w:r>
    </w:p>
    <w:p w14:paraId="627BF066" w14:textId="77777777" w:rsidR="007103F6" w:rsidRDefault="007103F6" w:rsidP="007103F6">
      <w:pPr>
        <w:rPr>
          <w:b/>
          <w:lang w:val="uk-UA"/>
        </w:rPr>
      </w:pPr>
    </w:p>
    <w:p w14:paraId="47C2737D" w14:textId="77777777" w:rsidR="007103F6" w:rsidRDefault="007103F6" w:rsidP="007103F6">
      <w:pPr>
        <w:rPr>
          <w:b/>
          <w:lang w:val="uk-UA"/>
        </w:rPr>
      </w:pPr>
    </w:p>
    <w:p w14:paraId="09D5549C" w14:textId="77777777" w:rsidR="007103F6" w:rsidRDefault="007103F6" w:rsidP="007103F6">
      <w:pPr>
        <w:rPr>
          <w:b/>
          <w:lang w:val="uk-UA"/>
        </w:rPr>
      </w:pPr>
    </w:p>
    <w:p w14:paraId="581BA21D" w14:textId="77777777" w:rsidR="007103F6" w:rsidRDefault="007103F6" w:rsidP="007103F6">
      <w:pPr>
        <w:rPr>
          <w:b/>
          <w:lang w:val="uk-UA"/>
        </w:rPr>
      </w:pPr>
    </w:p>
    <w:p w14:paraId="37270A47" w14:textId="77777777" w:rsidR="007103F6" w:rsidRDefault="007103F6" w:rsidP="007103F6">
      <w:pPr>
        <w:tabs>
          <w:tab w:val="left" w:pos="2426"/>
        </w:tabs>
        <w:jc w:val="both"/>
        <w:rPr>
          <w:sz w:val="24"/>
          <w:szCs w:val="24"/>
          <w:lang w:val="uk-UA"/>
        </w:rPr>
      </w:pPr>
    </w:p>
    <w:p w14:paraId="6FC2142A" w14:textId="77777777" w:rsidR="007103F6" w:rsidRDefault="007103F6" w:rsidP="007103F6">
      <w:pPr>
        <w:tabs>
          <w:tab w:val="left" w:pos="2426"/>
        </w:tabs>
        <w:jc w:val="both"/>
        <w:rPr>
          <w:sz w:val="24"/>
          <w:szCs w:val="24"/>
          <w:lang w:val="uk-UA"/>
        </w:rPr>
      </w:pPr>
    </w:p>
    <w:p w14:paraId="038C8F50" w14:textId="77777777" w:rsidR="007103F6" w:rsidRDefault="007103F6" w:rsidP="007103F6">
      <w:pPr>
        <w:tabs>
          <w:tab w:val="left" w:pos="2426"/>
        </w:tabs>
        <w:jc w:val="both"/>
        <w:rPr>
          <w:sz w:val="24"/>
          <w:szCs w:val="24"/>
          <w:lang w:val="uk-UA"/>
        </w:rPr>
      </w:pPr>
    </w:p>
    <w:p w14:paraId="4262B3DF" w14:textId="77777777" w:rsidR="007103F6" w:rsidRDefault="007103F6" w:rsidP="007103F6">
      <w:pPr>
        <w:tabs>
          <w:tab w:val="left" w:pos="2426"/>
        </w:tabs>
        <w:jc w:val="both"/>
        <w:rPr>
          <w:sz w:val="24"/>
          <w:szCs w:val="24"/>
          <w:lang w:val="uk-UA"/>
        </w:rPr>
      </w:pPr>
    </w:p>
    <w:p w14:paraId="5F9B5A9C" w14:textId="77777777" w:rsidR="007103F6" w:rsidRDefault="007103F6" w:rsidP="007103F6">
      <w:pPr>
        <w:tabs>
          <w:tab w:val="left" w:pos="2426"/>
        </w:tabs>
        <w:jc w:val="both"/>
        <w:rPr>
          <w:sz w:val="24"/>
          <w:szCs w:val="24"/>
          <w:lang w:val="uk-UA"/>
        </w:rPr>
      </w:pPr>
    </w:p>
    <w:p w14:paraId="65F00263" w14:textId="77777777" w:rsidR="007103F6" w:rsidRDefault="007103F6" w:rsidP="007103F6">
      <w:pPr>
        <w:tabs>
          <w:tab w:val="left" w:pos="2426"/>
        </w:tabs>
        <w:jc w:val="both"/>
        <w:rPr>
          <w:sz w:val="24"/>
          <w:szCs w:val="24"/>
          <w:lang w:val="uk-UA"/>
        </w:rPr>
      </w:pPr>
    </w:p>
    <w:p w14:paraId="43988980" w14:textId="77777777" w:rsidR="007103F6" w:rsidRDefault="007103F6" w:rsidP="007103F6">
      <w:pPr>
        <w:tabs>
          <w:tab w:val="left" w:pos="2426"/>
        </w:tabs>
        <w:jc w:val="both"/>
        <w:rPr>
          <w:sz w:val="24"/>
          <w:szCs w:val="24"/>
          <w:lang w:val="uk-UA"/>
        </w:rPr>
      </w:pPr>
    </w:p>
    <w:p w14:paraId="4DDFBECD" w14:textId="77777777" w:rsidR="007103F6" w:rsidRDefault="007103F6" w:rsidP="007103F6">
      <w:pPr>
        <w:tabs>
          <w:tab w:val="left" w:pos="2426"/>
        </w:tabs>
        <w:jc w:val="both"/>
        <w:rPr>
          <w:sz w:val="24"/>
          <w:szCs w:val="24"/>
          <w:lang w:val="uk-UA"/>
        </w:rPr>
      </w:pPr>
    </w:p>
    <w:p w14:paraId="1BA7AD5E" w14:textId="77777777" w:rsidR="007103F6" w:rsidRDefault="007103F6" w:rsidP="007103F6">
      <w:pPr>
        <w:tabs>
          <w:tab w:val="left" w:pos="2426"/>
        </w:tabs>
        <w:jc w:val="both"/>
        <w:rPr>
          <w:sz w:val="24"/>
          <w:szCs w:val="24"/>
          <w:lang w:val="uk-UA"/>
        </w:rPr>
      </w:pPr>
    </w:p>
    <w:p w14:paraId="0AB2C266" w14:textId="77777777" w:rsidR="007103F6" w:rsidRDefault="007103F6" w:rsidP="007103F6">
      <w:pPr>
        <w:tabs>
          <w:tab w:val="left" w:pos="2426"/>
        </w:tabs>
        <w:jc w:val="both"/>
        <w:rPr>
          <w:sz w:val="24"/>
          <w:szCs w:val="24"/>
          <w:lang w:val="uk-UA"/>
        </w:rPr>
      </w:pPr>
    </w:p>
    <w:p w14:paraId="06D86EF7" w14:textId="77777777" w:rsidR="007103F6" w:rsidRDefault="007103F6" w:rsidP="007103F6">
      <w:pPr>
        <w:tabs>
          <w:tab w:val="left" w:pos="2426"/>
        </w:tabs>
        <w:jc w:val="both"/>
        <w:rPr>
          <w:sz w:val="24"/>
          <w:szCs w:val="24"/>
          <w:lang w:val="uk-UA"/>
        </w:rPr>
      </w:pPr>
    </w:p>
    <w:p w14:paraId="3825BE24" w14:textId="77777777" w:rsidR="007103F6" w:rsidRDefault="007103F6" w:rsidP="007103F6">
      <w:pPr>
        <w:tabs>
          <w:tab w:val="left" w:pos="2426"/>
        </w:tabs>
        <w:jc w:val="both"/>
        <w:rPr>
          <w:sz w:val="24"/>
          <w:szCs w:val="24"/>
          <w:lang w:val="uk-UA"/>
        </w:rPr>
      </w:pPr>
    </w:p>
    <w:p w14:paraId="1AFC3EB3" w14:textId="428CAA1A" w:rsidR="007103F6" w:rsidRDefault="007103F6" w:rsidP="007103F6">
      <w:pPr>
        <w:tabs>
          <w:tab w:val="left" w:pos="2426"/>
        </w:tabs>
        <w:jc w:val="both"/>
        <w:rPr>
          <w:sz w:val="24"/>
          <w:szCs w:val="24"/>
          <w:lang w:val="uk-UA"/>
        </w:rPr>
      </w:pPr>
    </w:p>
    <w:p w14:paraId="6B07BC51" w14:textId="77777777" w:rsidR="002144A5" w:rsidRDefault="002144A5" w:rsidP="007103F6">
      <w:pPr>
        <w:tabs>
          <w:tab w:val="left" w:pos="2426"/>
        </w:tabs>
        <w:jc w:val="both"/>
        <w:rPr>
          <w:sz w:val="24"/>
          <w:szCs w:val="24"/>
          <w:lang w:val="uk-UA"/>
        </w:rPr>
      </w:pPr>
    </w:p>
    <w:p w14:paraId="59FE27C7" w14:textId="77777777" w:rsidR="007103F6" w:rsidRDefault="007103F6" w:rsidP="007103F6">
      <w:pPr>
        <w:tabs>
          <w:tab w:val="left" w:pos="2426"/>
        </w:tabs>
        <w:jc w:val="both"/>
        <w:rPr>
          <w:sz w:val="24"/>
          <w:szCs w:val="24"/>
          <w:lang w:val="uk-UA"/>
        </w:rPr>
      </w:pPr>
    </w:p>
    <w:p w14:paraId="0648D377" w14:textId="77777777" w:rsidR="007103F6" w:rsidRDefault="007103F6" w:rsidP="007103F6">
      <w:pPr>
        <w:tabs>
          <w:tab w:val="left" w:pos="2426"/>
        </w:tabs>
        <w:jc w:val="both"/>
        <w:rPr>
          <w:sz w:val="24"/>
          <w:szCs w:val="24"/>
          <w:lang w:val="uk-UA"/>
        </w:rPr>
      </w:pPr>
    </w:p>
    <w:p w14:paraId="32E52B5D" w14:textId="77777777" w:rsidR="007103F6" w:rsidRDefault="007103F6" w:rsidP="007103F6">
      <w:pPr>
        <w:tabs>
          <w:tab w:val="left" w:pos="2426"/>
        </w:tabs>
        <w:jc w:val="both"/>
        <w:rPr>
          <w:sz w:val="24"/>
          <w:szCs w:val="24"/>
          <w:lang w:val="uk-UA"/>
        </w:rPr>
      </w:pPr>
    </w:p>
    <w:p w14:paraId="1CBD4BEE" w14:textId="77777777" w:rsidR="007103F6" w:rsidRDefault="007103F6" w:rsidP="007103F6">
      <w:pPr>
        <w:tabs>
          <w:tab w:val="left" w:pos="2426"/>
        </w:tabs>
        <w:jc w:val="both"/>
        <w:rPr>
          <w:sz w:val="24"/>
          <w:szCs w:val="24"/>
          <w:lang w:val="uk-UA"/>
        </w:rPr>
      </w:pPr>
    </w:p>
    <w:p w14:paraId="2516A555" w14:textId="77777777" w:rsidR="007103F6" w:rsidRPr="00372FB1" w:rsidRDefault="007103F6" w:rsidP="007103F6">
      <w:pPr>
        <w:widowControl w:val="0"/>
        <w:contextualSpacing/>
        <w:rPr>
          <w:rFonts w:ascii="Times New Roman" w:eastAsiaTheme="minorHAnsi" w:hAnsi="Times New Roman" w:cs="Times New Roman"/>
          <w:b/>
          <w:color w:val="000000"/>
          <w:lang w:val="uk-UA"/>
        </w:rPr>
      </w:pPr>
      <w:r w:rsidRPr="003D6593">
        <w:rPr>
          <w:rFonts w:ascii="Times New Roman" w:hAnsi="Times New Roman" w:cs="Times New Roman"/>
          <w:sz w:val="24"/>
          <w:szCs w:val="24"/>
          <w:lang w:val="uk-UA"/>
        </w:rPr>
        <w:tab/>
      </w:r>
    </w:p>
    <w:p w14:paraId="70D1665F" w14:textId="77777777" w:rsidR="007103F6" w:rsidRPr="00372FB1" w:rsidRDefault="007103F6" w:rsidP="007103F6">
      <w:pPr>
        <w:rPr>
          <w:rFonts w:ascii="Times New Roman" w:eastAsiaTheme="minorHAnsi" w:hAnsi="Times New Roman" w:cs="Times New Roman"/>
          <w:lang w:val="uk-UA" w:eastAsia="en-US"/>
        </w:rPr>
      </w:pPr>
    </w:p>
    <w:p w14:paraId="2C514911" w14:textId="77777777" w:rsidR="007103F6" w:rsidRPr="00372FB1" w:rsidRDefault="007103F6" w:rsidP="007103F6">
      <w:pPr>
        <w:rPr>
          <w:rFonts w:ascii="Times New Roman" w:eastAsiaTheme="minorHAnsi" w:hAnsi="Times New Roman" w:cs="Times New Roman"/>
          <w:lang w:val="uk-UA" w:eastAsia="en-US"/>
        </w:rPr>
      </w:pPr>
    </w:p>
    <w:p w14:paraId="456CE313" w14:textId="77777777" w:rsidR="007103F6" w:rsidRPr="00372FB1" w:rsidRDefault="007103F6" w:rsidP="007103F6">
      <w:pPr>
        <w:rPr>
          <w:rFonts w:ascii="Times New Roman" w:eastAsiaTheme="minorHAnsi" w:hAnsi="Times New Roman" w:cs="Times New Roman"/>
          <w:lang w:val="uk-UA" w:eastAsia="en-US"/>
        </w:rPr>
      </w:pPr>
    </w:p>
    <w:p w14:paraId="7D5017D5" w14:textId="5EDA721C" w:rsidR="00303A59" w:rsidRPr="00372FB1" w:rsidRDefault="00303A59" w:rsidP="00303A59">
      <w:pPr>
        <w:rPr>
          <w:rFonts w:ascii="Times New Roman" w:hAnsi="Times New Roman" w:cs="Times New Roman"/>
          <w:sz w:val="24"/>
          <w:szCs w:val="24"/>
          <w:lang w:val="uk-UA"/>
        </w:rPr>
      </w:pPr>
    </w:p>
    <w:p w14:paraId="7D588298" w14:textId="77777777" w:rsidR="003E2795" w:rsidRPr="00372FB1" w:rsidRDefault="003E2795" w:rsidP="00303A59">
      <w:pPr>
        <w:rPr>
          <w:rFonts w:ascii="Times New Roman" w:hAnsi="Times New Roman" w:cs="Times New Roman"/>
          <w:sz w:val="24"/>
          <w:szCs w:val="24"/>
          <w:lang w:val="uk-UA"/>
        </w:rPr>
      </w:pPr>
    </w:p>
    <w:p w14:paraId="0D6409D3"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bookmarkStart w:id="23" w:name="16"/>
      <w:bookmarkStart w:id="24" w:name="_Hlk162266518"/>
      <w:bookmarkEnd w:id="23"/>
      <w:r w:rsidRPr="00A758DF">
        <w:rPr>
          <w:rFonts w:ascii="Times New Roman" w:hAnsi="Times New Roman" w:cs="Times New Roman"/>
          <w:b/>
          <w:bCs/>
          <w:sz w:val="24"/>
          <w:szCs w:val="24"/>
          <w:lang w:val="uk-UA"/>
        </w:rPr>
        <w:t>ДОГОВІР ПОСТАВКИ №  _______</w:t>
      </w:r>
    </w:p>
    <w:p w14:paraId="51D9952E"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p>
    <w:p w14:paraId="233CE206"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p>
    <w:tbl>
      <w:tblPr>
        <w:tblW w:w="9589" w:type="dxa"/>
        <w:jc w:val="center"/>
        <w:tblLayout w:type="fixed"/>
        <w:tblLook w:val="0000" w:firstRow="0" w:lastRow="0" w:firstColumn="0" w:lastColumn="0" w:noHBand="0" w:noVBand="0"/>
      </w:tblPr>
      <w:tblGrid>
        <w:gridCol w:w="4485"/>
        <w:gridCol w:w="5104"/>
      </w:tblGrid>
      <w:tr w:rsidR="002C1471" w:rsidRPr="00EB1C30" w14:paraId="5F111832" w14:textId="77777777" w:rsidTr="000536BE">
        <w:trPr>
          <w:jc w:val="center"/>
        </w:trPr>
        <w:tc>
          <w:tcPr>
            <w:tcW w:w="4485" w:type="dxa"/>
          </w:tcPr>
          <w:p w14:paraId="71B7D1A0" w14:textId="77777777"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bookmarkStart w:id="25" w:name="17"/>
            <w:bookmarkEnd w:id="25"/>
            <w:r w:rsidRPr="00EB1C30">
              <w:rPr>
                <w:rFonts w:ascii="Times New Roman" w:hAnsi="Times New Roman" w:cs="Times New Roman"/>
                <w:b/>
                <w:bCs/>
                <w:snapToGrid w:val="0"/>
                <w:color w:val="000000"/>
                <w:sz w:val="24"/>
                <w:szCs w:val="24"/>
                <w:lang w:val="uk-UA" w:eastAsia="en-US"/>
              </w:rPr>
              <w:t>м. Лозова</w:t>
            </w:r>
          </w:p>
        </w:tc>
        <w:tc>
          <w:tcPr>
            <w:tcW w:w="5104" w:type="dxa"/>
          </w:tcPr>
          <w:p w14:paraId="33F1D1F9" w14:textId="77777777" w:rsidR="002C1471" w:rsidRPr="00EB1C30" w:rsidRDefault="002C1471" w:rsidP="000536BE">
            <w:pPr>
              <w:widowControl w:val="0"/>
              <w:spacing w:line="240" w:lineRule="auto"/>
              <w:jc w:val="right"/>
              <w:rPr>
                <w:rFonts w:ascii="Times New Roman" w:hAnsi="Times New Roman" w:cs="Times New Roman"/>
                <w:b/>
                <w:bCs/>
                <w:snapToGrid w:val="0"/>
                <w:color w:val="000000"/>
                <w:sz w:val="24"/>
                <w:szCs w:val="24"/>
                <w:lang w:val="uk-UA" w:eastAsia="en-US"/>
              </w:rPr>
            </w:pPr>
            <w:r w:rsidRPr="00EB1C30">
              <w:rPr>
                <w:rFonts w:ascii="Times New Roman" w:hAnsi="Times New Roman" w:cs="Times New Roman"/>
                <w:b/>
                <w:bCs/>
                <w:color w:val="000000"/>
                <w:sz w:val="24"/>
                <w:szCs w:val="24"/>
                <w:lang w:val="uk-UA" w:eastAsia="en-US"/>
              </w:rPr>
              <w:t xml:space="preserve"> «     »   ________   2024 р.</w:t>
            </w:r>
          </w:p>
        </w:tc>
      </w:tr>
      <w:tr w:rsidR="002C1471" w:rsidRPr="00EB1C30" w14:paraId="76EDD284" w14:textId="77777777" w:rsidTr="000536BE">
        <w:trPr>
          <w:jc w:val="center"/>
        </w:trPr>
        <w:tc>
          <w:tcPr>
            <w:tcW w:w="4485" w:type="dxa"/>
          </w:tcPr>
          <w:p w14:paraId="2DDA0EBB" w14:textId="77777777"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p>
        </w:tc>
        <w:tc>
          <w:tcPr>
            <w:tcW w:w="5104" w:type="dxa"/>
          </w:tcPr>
          <w:p w14:paraId="2173EA3C" w14:textId="77777777" w:rsidR="002C1471" w:rsidRPr="00EB1C30" w:rsidRDefault="002C1471" w:rsidP="000536BE">
            <w:pPr>
              <w:widowControl w:val="0"/>
              <w:spacing w:line="240" w:lineRule="auto"/>
              <w:jc w:val="right"/>
              <w:rPr>
                <w:rFonts w:ascii="Times New Roman" w:hAnsi="Times New Roman" w:cs="Times New Roman"/>
                <w:b/>
                <w:bCs/>
                <w:color w:val="000000"/>
                <w:sz w:val="24"/>
                <w:szCs w:val="24"/>
                <w:lang w:val="uk-UA" w:eastAsia="en-US"/>
              </w:rPr>
            </w:pPr>
          </w:p>
        </w:tc>
      </w:tr>
    </w:tbl>
    <w:p w14:paraId="1CB2002D"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14:paraId="73BD7950" w14:textId="77777777" w:rsidR="002C1471" w:rsidRPr="00A758DF" w:rsidRDefault="002C1471" w:rsidP="002C1471">
      <w:pPr>
        <w:ind w:firstLine="357"/>
        <w:jc w:val="both"/>
        <w:rPr>
          <w:rFonts w:ascii="Times New Roman" w:hAnsi="Times New Roman" w:cs="Times New Roman"/>
          <w:color w:val="000000"/>
          <w:sz w:val="24"/>
          <w:szCs w:val="24"/>
          <w:lang w:val="uk-UA" w:eastAsia="en-US"/>
        </w:rPr>
      </w:pPr>
      <w:bookmarkStart w:id="26" w:name="24"/>
      <w:bookmarkStart w:id="27" w:name="34"/>
      <w:bookmarkStart w:id="28" w:name="35"/>
      <w:bookmarkEnd w:id="26"/>
      <w:bookmarkEnd w:id="27"/>
      <w:bookmarkEnd w:id="28"/>
      <w:r w:rsidRPr="00A758DF">
        <w:rPr>
          <w:rFonts w:ascii="Times New Roman" w:hAnsi="Times New Roman" w:cs="Times New Roman"/>
          <w:b/>
          <w:bCs/>
          <w:sz w:val="24"/>
          <w:szCs w:val="24"/>
          <w:lang w:val="uk-UA" w:eastAsia="en-US"/>
        </w:rPr>
        <w:t>Виконавчий комітет Лозівської міської ради Харківської області</w:t>
      </w:r>
      <w:r w:rsidRPr="00A758DF">
        <w:rPr>
          <w:rFonts w:ascii="Times New Roman" w:hAnsi="Times New Roman" w:cs="Times New Roman"/>
          <w:sz w:val="24"/>
          <w:szCs w:val="24"/>
          <w:lang w:val="uk-UA" w:eastAsia="en-US"/>
        </w:rPr>
        <w:t xml:space="preserve"> (далі </w:t>
      </w:r>
      <w:r>
        <w:rPr>
          <w:rFonts w:ascii="Times New Roman" w:hAnsi="Times New Roman" w:cs="Times New Roman"/>
          <w:sz w:val="24"/>
          <w:szCs w:val="24"/>
          <w:lang w:val="uk-UA" w:eastAsia="en-US"/>
        </w:rPr>
        <w:t>Замовник</w:t>
      </w:r>
      <w:r w:rsidRPr="00A758DF">
        <w:rPr>
          <w:rFonts w:ascii="Times New Roman" w:hAnsi="Times New Roman" w:cs="Times New Roman"/>
          <w:sz w:val="24"/>
          <w:szCs w:val="24"/>
          <w:lang w:val="uk-UA" w:eastAsia="en-US"/>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з одного боку, та </w:t>
      </w:r>
      <w:r>
        <w:rPr>
          <w:rFonts w:ascii="Times New Roman" w:hAnsi="Times New Roman" w:cs="Times New Roman"/>
          <w:sz w:val="24"/>
          <w:szCs w:val="24"/>
          <w:lang w:val="uk-UA" w:eastAsia="en-US"/>
        </w:rPr>
        <w:t>________________________________________</w:t>
      </w:r>
      <w:r w:rsidRPr="00A758DF">
        <w:rPr>
          <w:rFonts w:ascii="Times New Roman" w:hAnsi="Times New Roman" w:cs="Times New Roman"/>
          <w:sz w:val="24"/>
          <w:szCs w:val="24"/>
          <w:lang w:val="uk-UA" w:eastAsia="en-US"/>
        </w:rPr>
        <w:t xml:space="preserve"> (далі </w:t>
      </w:r>
      <w:bookmarkStart w:id="29" w:name="_Hlk151557791"/>
      <w:r>
        <w:rPr>
          <w:rFonts w:ascii="Times New Roman" w:hAnsi="Times New Roman" w:cs="Times New Roman"/>
          <w:sz w:val="24"/>
          <w:szCs w:val="24"/>
          <w:lang w:val="uk-UA" w:eastAsia="en-US"/>
        </w:rPr>
        <w:t>Учасник</w:t>
      </w:r>
      <w:bookmarkEnd w:id="29"/>
      <w:r w:rsidRPr="00A758DF">
        <w:rPr>
          <w:rFonts w:ascii="Times New Roman" w:hAnsi="Times New Roman" w:cs="Times New Roman"/>
          <w:sz w:val="24"/>
          <w:szCs w:val="24"/>
          <w:lang w:val="uk-UA" w:eastAsia="en-US"/>
        </w:rPr>
        <w:t xml:space="preserve">), в особі </w:t>
      </w:r>
      <w:r>
        <w:rPr>
          <w:rFonts w:ascii="Times New Roman" w:hAnsi="Times New Roman" w:cs="Times New Roman"/>
          <w:sz w:val="24"/>
          <w:szCs w:val="24"/>
          <w:lang w:val="uk-UA" w:eastAsia="en-US"/>
        </w:rPr>
        <w:t>__________________________________</w:t>
      </w:r>
      <w:r w:rsidRPr="00A758DF">
        <w:rPr>
          <w:rFonts w:ascii="Times New Roman" w:hAnsi="Times New Roman" w:cs="Times New Roman"/>
          <w:sz w:val="24"/>
          <w:szCs w:val="24"/>
          <w:lang w:val="uk-UA" w:eastAsia="en-US"/>
        </w:rPr>
        <w:t xml:space="preserve"> , який діє на підставі Статуту , з другого боку, (в подальшому разо</w:t>
      </w:r>
      <w:r>
        <w:rPr>
          <w:rFonts w:ascii="Times New Roman" w:hAnsi="Times New Roman" w:cs="Times New Roman"/>
          <w:sz w:val="24"/>
          <w:szCs w:val="24"/>
          <w:lang w:val="uk-UA" w:eastAsia="en-US"/>
        </w:rPr>
        <w:t>м</w:t>
      </w:r>
      <w:r w:rsidRPr="00A758DF">
        <w:rPr>
          <w:rFonts w:ascii="Times New Roman" w:hAnsi="Times New Roman" w:cs="Times New Roman"/>
          <w:sz w:val="24"/>
          <w:szCs w:val="24"/>
          <w:lang w:val="uk-UA" w:eastAsia="en-US"/>
        </w:rPr>
        <w:t xml:space="preserve"> «Сторони», а кожна окремо – «Сторона») уклали цей Договір поставки (далі іменується «Договір») </w:t>
      </w:r>
      <w:r w:rsidRPr="00A758DF">
        <w:rPr>
          <w:rFonts w:ascii="Times New Roman" w:hAnsi="Times New Roman" w:cs="Times New Roman"/>
          <w:snapToGrid w:val="0"/>
          <w:color w:val="000000"/>
          <w:sz w:val="24"/>
          <w:szCs w:val="24"/>
          <w:lang w:val="uk-UA" w:eastAsia="en-US"/>
        </w:rPr>
        <w:t>про нижченаведене:</w:t>
      </w:r>
    </w:p>
    <w:p w14:paraId="46E3F06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ПРЕДМЕТ ДОГОВОРУ </w:t>
      </w:r>
    </w:p>
    <w:p w14:paraId="318A0FC2" w14:textId="6ECD8335" w:rsidR="002C1471" w:rsidRPr="00A758DF" w:rsidRDefault="002C1471" w:rsidP="0078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A758DF">
        <w:rPr>
          <w:rFonts w:ascii="Times New Roman" w:hAnsi="Times New Roman" w:cs="Times New Roman"/>
          <w:bCs/>
          <w:sz w:val="24"/>
          <w:szCs w:val="24"/>
          <w:lang w:val="uk-UA"/>
        </w:rPr>
        <w:t xml:space="preserve">1.1. </w:t>
      </w:r>
      <w:r w:rsidRPr="00F94821">
        <w:rPr>
          <w:rFonts w:ascii="Times New Roman" w:hAnsi="Times New Roman" w:cs="Times New Roman"/>
          <w:bCs/>
          <w:sz w:val="24"/>
          <w:szCs w:val="24"/>
          <w:lang w:val="uk-UA"/>
        </w:rPr>
        <w:t>Учасник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передати у власність </w:t>
      </w:r>
      <w:r w:rsidRPr="00F94821">
        <w:rPr>
          <w:rFonts w:ascii="Times New Roman" w:hAnsi="Times New Roman" w:cs="Times New Roman"/>
          <w:bCs/>
          <w:sz w:val="24"/>
          <w:szCs w:val="24"/>
          <w:lang w:val="uk-UA"/>
        </w:rPr>
        <w:t>Замовника</w:t>
      </w:r>
      <w:r w:rsidRPr="00A758DF">
        <w:rPr>
          <w:rFonts w:ascii="Times New Roman" w:hAnsi="Times New Roman" w:cs="Times New Roman"/>
          <w:bCs/>
          <w:sz w:val="24"/>
          <w:szCs w:val="24"/>
          <w:lang w:val="uk-UA"/>
        </w:rPr>
        <w:t xml:space="preserve"> товар, код згідно </w:t>
      </w:r>
      <w:bookmarkStart w:id="30" w:name="_Hlk162620439"/>
      <w:r w:rsidRPr="00A758DF">
        <w:rPr>
          <w:rFonts w:ascii="Times New Roman" w:hAnsi="Times New Roman" w:cs="Times New Roman"/>
          <w:bCs/>
          <w:sz w:val="24"/>
          <w:szCs w:val="24"/>
          <w:lang w:val="uk-UA"/>
        </w:rPr>
        <w:t xml:space="preserve">ДК 021:2015 - </w:t>
      </w:r>
      <w:r w:rsidRPr="00EB1C30">
        <w:rPr>
          <w:rFonts w:ascii="Times New Roman" w:hAnsi="Times New Roman" w:cs="Times New Roman"/>
          <w:bCs/>
          <w:sz w:val="24"/>
          <w:szCs w:val="24"/>
          <w:lang w:val="uk-UA"/>
        </w:rPr>
        <w:t>09130000-9 - Нафта і дистиляти</w:t>
      </w:r>
      <w:r>
        <w:rPr>
          <w:rFonts w:ascii="Times New Roman" w:hAnsi="Times New Roman" w:cs="Times New Roman"/>
          <w:bCs/>
          <w:sz w:val="24"/>
          <w:szCs w:val="24"/>
          <w:lang w:val="uk-UA"/>
        </w:rPr>
        <w:t xml:space="preserve">, </w:t>
      </w:r>
      <w:bookmarkEnd w:id="30"/>
      <w:r w:rsidR="00787EF4" w:rsidRPr="00787EF4">
        <w:rPr>
          <w:rFonts w:ascii="Times New Roman" w:hAnsi="Times New Roman" w:cs="Times New Roman"/>
          <w:bCs/>
          <w:sz w:val="24"/>
          <w:szCs w:val="24"/>
          <w:lang w:val="uk-UA"/>
        </w:rPr>
        <w:t xml:space="preserve">09132000-3 – Бензин (Бензин А-95) </w:t>
      </w:r>
      <w:r w:rsidRPr="00A758DF">
        <w:rPr>
          <w:rFonts w:ascii="Times New Roman" w:hAnsi="Times New Roman" w:cs="Times New Roman"/>
          <w:bCs/>
          <w:sz w:val="24"/>
          <w:szCs w:val="24"/>
          <w:lang w:val="uk-UA"/>
        </w:rPr>
        <w:t xml:space="preserve">(далі за текстом – «Товар»), а </w:t>
      </w:r>
      <w:r w:rsidRPr="00F94821">
        <w:rPr>
          <w:rFonts w:ascii="Times New Roman" w:hAnsi="Times New Roman" w:cs="Times New Roman"/>
          <w:bCs/>
          <w:sz w:val="24"/>
          <w:szCs w:val="24"/>
          <w:lang w:val="uk-UA"/>
        </w:rPr>
        <w:t>Замовник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прийняти та своєчасно оплатити цей Товар.</w:t>
      </w:r>
    </w:p>
    <w:p w14:paraId="188B60BE" w14:textId="08A5C7C5"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 xml:space="preserve">1.2. Одиниця вимірювання: літр, кількість </w:t>
      </w:r>
      <w:r w:rsidR="00787EF4">
        <w:rPr>
          <w:rFonts w:ascii="Times New Roman" w:hAnsi="Times New Roman" w:cs="Times New Roman"/>
          <w:bCs/>
          <w:sz w:val="24"/>
          <w:szCs w:val="24"/>
          <w:lang w:val="uk-UA"/>
        </w:rPr>
        <w:t>25</w:t>
      </w:r>
      <w:r w:rsidRPr="004A5B6D">
        <w:rPr>
          <w:rFonts w:ascii="Times New Roman" w:hAnsi="Times New Roman" w:cs="Times New Roman"/>
          <w:bCs/>
          <w:sz w:val="24"/>
          <w:szCs w:val="24"/>
          <w:lang w:val="uk-UA"/>
        </w:rPr>
        <w:t>00 літрів.</w:t>
      </w:r>
    </w:p>
    <w:p w14:paraId="360B15A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Ціна, асортимент, кількість (об’єм) та порядок поставки Товару погоджується Сторонами та відображається у рахунках- фактурах та видаткових накладних.</w:t>
      </w:r>
    </w:p>
    <w:p w14:paraId="624A0C6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napToGrid w:val="0"/>
          <w:sz w:val="24"/>
          <w:szCs w:val="24"/>
          <w:lang w:val="uk-UA" w:eastAsia="en-US"/>
        </w:rPr>
      </w:pPr>
      <w:r w:rsidRPr="004A5B6D">
        <w:rPr>
          <w:rFonts w:ascii="Times New Roman" w:hAnsi="Times New Roman" w:cs="Times New Roman"/>
          <w:bCs/>
          <w:sz w:val="24"/>
          <w:szCs w:val="24"/>
          <w:lang w:val="uk-UA"/>
        </w:rPr>
        <w:t xml:space="preserve">1.3. Доказом факту поставки Товару є оформлені належним чином видаткові документи (товарно-транспортні накладні та/або видаткові накладні, та/або додаткові угоди до Договору, довіреність на отримання). </w:t>
      </w:r>
      <w:r w:rsidRPr="004A5B6D">
        <w:rPr>
          <w:rFonts w:ascii="Times New Roman" w:hAnsi="Times New Roman" w:cs="Times New Roman"/>
          <w:bCs/>
          <w:snapToGrid w:val="0"/>
          <w:sz w:val="24"/>
          <w:szCs w:val="24"/>
          <w:lang w:val="uk-UA" w:eastAsia="en-US"/>
        </w:rPr>
        <w:t>Відпуск</w:t>
      </w:r>
      <w:r w:rsidRPr="004A5B6D">
        <w:rPr>
          <w:rFonts w:ascii="Times New Roman" w:hAnsi="Times New Roman" w:cs="Times New Roman"/>
          <w:snapToGrid w:val="0"/>
          <w:sz w:val="24"/>
          <w:szCs w:val="24"/>
          <w:lang w:val="uk-UA" w:eastAsia="en-US"/>
        </w:rPr>
        <w:t xml:space="preserve">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4DCA540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ЯКІСТЬ ТОВАРІВ, РОБІТ ЧИ ПОСЛУГ</w:t>
      </w:r>
    </w:p>
    <w:p w14:paraId="6606B2D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1" w:name="36"/>
      <w:bookmarkStart w:id="32" w:name="38"/>
      <w:bookmarkEnd w:id="31"/>
      <w:bookmarkEnd w:id="32"/>
      <w:r w:rsidRPr="004A5B6D">
        <w:rPr>
          <w:rFonts w:ascii="Times New Roman" w:hAnsi="Times New Roman" w:cs="Times New Roman"/>
          <w:snapToGrid w:val="0"/>
          <w:sz w:val="24"/>
          <w:szCs w:val="24"/>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14:paraId="2A07A63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Якість Товару повинна відповідати дійсним на дату отримання Товару ДСТУ.</w:t>
      </w:r>
    </w:p>
    <w:p w14:paraId="02806A18"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ЦІНА ДОГОВОРУ</w:t>
      </w:r>
    </w:p>
    <w:p w14:paraId="1372D39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3" w:name="39"/>
      <w:bookmarkEnd w:id="33"/>
      <w:r w:rsidRPr="004A5B6D">
        <w:rPr>
          <w:rFonts w:ascii="Times New Roman" w:hAnsi="Times New Roman" w:cs="Times New Roman"/>
          <w:snapToGrid w:val="0"/>
          <w:sz w:val="24"/>
          <w:szCs w:val="24"/>
          <w:lang w:val="uk-UA" w:eastAsia="en-US"/>
        </w:rPr>
        <w:t>Ціна 1 літра Товару: згідно специфікації на товар становить __ грн. __ коп.</w:t>
      </w:r>
    </w:p>
    <w:p w14:paraId="372C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Загальна сума Договору - _______ грн. (________________________________ грн. __ коп.),</w:t>
      </w:r>
      <w:bookmarkStart w:id="34" w:name="40"/>
      <w:bookmarkEnd w:id="34"/>
      <w:r w:rsidRPr="004A5B6D">
        <w:rPr>
          <w:rFonts w:ascii="Times New Roman" w:hAnsi="Times New Roman" w:cs="Times New Roman"/>
          <w:snapToGrid w:val="0"/>
          <w:sz w:val="24"/>
          <w:szCs w:val="24"/>
          <w:lang w:val="uk-UA" w:eastAsia="en-US"/>
        </w:rPr>
        <w:t xml:space="preserve"> у тому числі  ПДВ __% ______ грн. (_____________________ грн. __ коп.)</w:t>
      </w:r>
    </w:p>
    <w:p w14:paraId="324F3B43"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35" w:name="41"/>
      <w:bookmarkStart w:id="36" w:name="44"/>
      <w:bookmarkEnd w:id="35"/>
      <w:bookmarkEnd w:id="36"/>
      <w:r w:rsidRPr="004A5B6D">
        <w:rPr>
          <w:rFonts w:ascii="Times New Roman" w:hAnsi="Times New Roman" w:cs="Times New Roman"/>
          <w:b/>
          <w:sz w:val="24"/>
          <w:szCs w:val="24"/>
          <w:lang w:val="uk-UA"/>
        </w:rPr>
        <w:t>ПОРЯДОК ЗДІЙСНЕННЯ ОПЛАТИ</w:t>
      </w:r>
    </w:p>
    <w:p w14:paraId="24A1597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Умови оплати:  оплата Товару здійснюється Замовником в національній валюті України в безготівковій формі.</w:t>
      </w:r>
    </w:p>
    <w:p w14:paraId="5CF25285"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протягом 5 банківських днів. Післяплата 100%.</w:t>
      </w:r>
    </w:p>
    <w:p w14:paraId="575490CE"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Джерело фінансування: місцевий бюджет.</w:t>
      </w:r>
    </w:p>
    <w:p w14:paraId="6244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7" w:name="45"/>
      <w:bookmarkStart w:id="38" w:name="55"/>
      <w:bookmarkStart w:id="39" w:name="80"/>
      <w:bookmarkStart w:id="40" w:name="81"/>
      <w:bookmarkEnd w:id="37"/>
      <w:bookmarkEnd w:id="38"/>
      <w:bookmarkEnd w:id="39"/>
      <w:bookmarkEnd w:id="40"/>
      <w:r w:rsidRPr="004A5B6D">
        <w:rPr>
          <w:rFonts w:ascii="Times New Roman" w:hAnsi="Times New Roman" w:cs="Times New Roman"/>
          <w:snapToGrid w:val="0"/>
          <w:sz w:val="24"/>
          <w:szCs w:val="24"/>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bookmarkStart w:id="41" w:name="_Hlk151557924"/>
      <w:r w:rsidRPr="004A5B6D">
        <w:rPr>
          <w:rFonts w:ascii="Times New Roman" w:hAnsi="Times New Roman" w:cs="Times New Roman"/>
          <w:snapToGrid w:val="0"/>
          <w:sz w:val="24"/>
          <w:szCs w:val="24"/>
          <w:lang w:val="uk-UA" w:eastAsia="en-US"/>
        </w:rPr>
        <w:t>Замовника</w:t>
      </w:r>
      <w:bookmarkEnd w:id="41"/>
      <w:r w:rsidRPr="004A5B6D">
        <w:rPr>
          <w:rFonts w:ascii="Times New Roman" w:hAnsi="Times New Roman" w:cs="Times New Roman"/>
          <w:snapToGrid w:val="0"/>
          <w:sz w:val="24"/>
          <w:szCs w:val="24"/>
          <w:lang w:val="uk-UA" w:eastAsia="en-US"/>
        </w:rPr>
        <w:t xml:space="preserve"> та печаткою Замовника, при наявності в нього паспорту, </w:t>
      </w:r>
    </w:p>
    <w:p w14:paraId="6A07643F"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ПОСТАВКА ТОВАРУ</w:t>
      </w:r>
      <w:bookmarkStart w:id="42" w:name="56"/>
      <w:bookmarkEnd w:id="42"/>
    </w:p>
    <w:p w14:paraId="389DB2BB" w14:textId="06305806"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 xml:space="preserve">Строк поставки товарів </w:t>
      </w:r>
      <w:r w:rsidR="00306E51">
        <w:rPr>
          <w:rFonts w:ascii="Times New Roman" w:hAnsi="Times New Roman" w:cs="Times New Roman"/>
          <w:snapToGrid w:val="0"/>
          <w:sz w:val="24"/>
          <w:szCs w:val="24"/>
          <w:lang w:val="uk-UA" w:eastAsia="en-US"/>
        </w:rPr>
        <w:t>–</w:t>
      </w:r>
      <w:r w:rsidRPr="004A5B6D">
        <w:rPr>
          <w:rFonts w:ascii="Times New Roman" w:hAnsi="Times New Roman" w:cs="Times New Roman"/>
          <w:snapToGrid w:val="0"/>
          <w:sz w:val="24"/>
          <w:szCs w:val="24"/>
          <w:lang w:val="uk-UA" w:eastAsia="en-US"/>
        </w:rPr>
        <w:t xml:space="preserve"> </w:t>
      </w:r>
      <w:r w:rsidR="00306E51">
        <w:rPr>
          <w:rFonts w:ascii="Times New Roman" w:hAnsi="Times New Roman" w:cs="Times New Roman"/>
          <w:snapToGrid w:val="0"/>
          <w:sz w:val="24"/>
          <w:szCs w:val="24"/>
          <w:lang w:val="uk-UA" w:eastAsia="en-US"/>
        </w:rPr>
        <w:t xml:space="preserve">до 31.12.2024 року, </w:t>
      </w:r>
      <w:r w:rsidRPr="004A5B6D">
        <w:rPr>
          <w:rFonts w:ascii="Times New Roman" w:hAnsi="Times New Roman" w:cs="Times New Roman"/>
          <w:snapToGrid w:val="0"/>
          <w:sz w:val="24"/>
          <w:szCs w:val="24"/>
          <w:lang w:val="uk-UA" w:eastAsia="en-US"/>
        </w:rPr>
        <w:t>до закінчення терміну дії довірчого документу (талону).</w:t>
      </w:r>
      <w:bookmarkStart w:id="43" w:name="57"/>
      <w:bookmarkEnd w:id="43"/>
    </w:p>
    <w:p w14:paraId="14DE94B7" w14:textId="27245DF1"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4" w:name="58"/>
      <w:bookmarkEnd w:id="44"/>
      <w:r w:rsidRPr="004A5B6D">
        <w:rPr>
          <w:rFonts w:ascii="Times New Roman" w:hAnsi="Times New Roman" w:cs="Times New Roman"/>
          <w:snapToGrid w:val="0"/>
          <w:sz w:val="24"/>
          <w:szCs w:val="24"/>
          <w:lang w:val="uk-UA" w:eastAsia="en-US"/>
        </w:rPr>
        <w:t>Місце поставки (передачі) товарів: 6460</w:t>
      </w:r>
      <w:r w:rsidR="00306E51">
        <w:rPr>
          <w:rFonts w:ascii="Times New Roman" w:hAnsi="Times New Roman" w:cs="Times New Roman"/>
          <w:snapToGrid w:val="0"/>
          <w:sz w:val="24"/>
          <w:szCs w:val="24"/>
          <w:lang w:val="uk-UA" w:eastAsia="en-US"/>
        </w:rPr>
        <w:t>0</w:t>
      </w:r>
      <w:r w:rsidRPr="004A5B6D">
        <w:rPr>
          <w:rFonts w:ascii="Times New Roman" w:hAnsi="Times New Roman" w:cs="Times New Roman"/>
          <w:snapToGrid w:val="0"/>
          <w:sz w:val="24"/>
          <w:szCs w:val="24"/>
          <w:lang w:val="uk-UA" w:eastAsia="en-US"/>
        </w:rPr>
        <w:t xml:space="preserve">, Україна, Харківська область, м. Лозова, </w:t>
      </w:r>
      <w:r w:rsidRPr="004A5B6D">
        <w:rPr>
          <w:rFonts w:ascii="Times New Roman" w:hAnsi="Times New Roman" w:cs="Times New Roman"/>
          <w:snapToGrid w:val="0"/>
          <w:sz w:val="24"/>
          <w:szCs w:val="24"/>
          <w:lang w:val="uk-UA" w:eastAsia="en-US"/>
        </w:rPr>
        <w:lastRenderedPageBreak/>
        <w:t xml:space="preserve">автозаправні станції (АЗС) у мережі </w:t>
      </w:r>
      <w:bookmarkStart w:id="45" w:name="_Hlk162266275"/>
      <w:r w:rsidRPr="004A5B6D">
        <w:rPr>
          <w:rFonts w:ascii="Times New Roman" w:hAnsi="Times New Roman" w:cs="Times New Roman"/>
          <w:snapToGrid w:val="0"/>
          <w:sz w:val="24"/>
          <w:szCs w:val="24"/>
          <w:lang w:val="uk-UA" w:eastAsia="en-US"/>
        </w:rPr>
        <w:t xml:space="preserve">м. Лозова Харківської області, населених пунктах Харківської області та всіх областей України.  </w:t>
      </w:r>
      <w:bookmarkEnd w:id="45"/>
    </w:p>
    <w:p w14:paraId="39FBEFB8"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талону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-картки).</w:t>
      </w:r>
    </w:p>
    <w:p w14:paraId="11284B60"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Талон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 є підставою для видачі (заправки) з АЗС вказаного у талоні об’єму і марки товару, після чого всі обов’язки сторін по погашених талонах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-картках) вважаються виконаними, при цьому Учасник не може передати Замовнику товар іншої марки чи в кількості меншій, ніж зазначено в талоні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-картці).</w:t>
      </w:r>
    </w:p>
    <w:p w14:paraId="51E05A12"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6" w:name="61"/>
      <w:bookmarkEnd w:id="46"/>
      <w:r w:rsidRPr="004A5B6D">
        <w:rPr>
          <w:rFonts w:ascii="Times New Roman" w:hAnsi="Times New Roman" w:cs="Times New Roman"/>
          <w:snapToGrid w:val="0"/>
          <w:sz w:val="24"/>
          <w:szCs w:val="24"/>
          <w:lang w:val="uk-UA" w:eastAsia="en-US"/>
        </w:rPr>
        <w:t xml:space="preserve">Умови постачання Товару – </w:t>
      </w:r>
      <w:proofErr w:type="spellStart"/>
      <w:r w:rsidRPr="004A5B6D">
        <w:rPr>
          <w:rFonts w:ascii="Times New Roman" w:hAnsi="Times New Roman" w:cs="Times New Roman"/>
          <w:snapToGrid w:val="0"/>
          <w:sz w:val="24"/>
          <w:szCs w:val="24"/>
          <w:lang w:val="uk-UA" w:eastAsia="en-US"/>
        </w:rPr>
        <w:t>самовивезення</w:t>
      </w:r>
      <w:proofErr w:type="spellEnd"/>
      <w:r w:rsidRPr="004A5B6D">
        <w:rPr>
          <w:rFonts w:ascii="Times New Roman" w:hAnsi="Times New Roman" w:cs="Times New Roman"/>
          <w:snapToGrid w:val="0"/>
          <w:sz w:val="24"/>
          <w:szCs w:val="24"/>
          <w:lang w:val="uk-UA" w:eastAsia="en-US"/>
        </w:rPr>
        <w:t>. Замовник зобов’язується отримати Товар на АЗС до закінчення терміну дії довірчого документу, який зазначений на довірчому документі.</w:t>
      </w:r>
    </w:p>
    <w:p w14:paraId="26EC473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ПРАВА ТА ОБОВ'ЯЗКИ СТОРІН</w:t>
      </w:r>
    </w:p>
    <w:p w14:paraId="517511A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7" w:name="62"/>
      <w:bookmarkEnd w:id="47"/>
      <w:r w:rsidRPr="004A5B6D">
        <w:rPr>
          <w:rFonts w:ascii="Times New Roman" w:hAnsi="Times New Roman" w:cs="Times New Roman"/>
          <w:snapToGrid w:val="0"/>
          <w:sz w:val="24"/>
          <w:szCs w:val="24"/>
          <w:lang w:val="uk-UA" w:eastAsia="en-US"/>
        </w:rPr>
        <w:t xml:space="preserve">Замовник зобов'язаний: </w:t>
      </w:r>
      <w:bookmarkStart w:id="48" w:name="63"/>
      <w:bookmarkEnd w:id="48"/>
      <w:r w:rsidRPr="004A5B6D">
        <w:rPr>
          <w:rFonts w:ascii="Times New Roman" w:hAnsi="Times New Roman" w:cs="Times New Roman"/>
          <w:snapToGrid w:val="0"/>
          <w:sz w:val="24"/>
          <w:szCs w:val="24"/>
          <w:lang w:val="uk-UA" w:eastAsia="en-US"/>
        </w:rPr>
        <w:t xml:space="preserve">своєчасно та в повному обсязі сплачувати кошти за поставлений товар; </w:t>
      </w:r>
      <w:bookmarkStart w:id="49" w:name="64"/>
      <w:bookmarkEnd w:id="49"/>
      <w:r w:rsidRPr="004A5B6D">
        <w:rPr>
          <w:rFonts w:ascii="Times New Roman" w:hAnsi="Times New Roman" w:cs="Times New Roman"/>
          <w:snapToGrid w:val="0"/>
          <w:sz w:val="24"/>
          <w:szCs w:val="24"/>
          <w:lang w:val="uk-UA" w:eastAsia="en-US"/>
        </w:rPr>
        <w:t>приймати товар згідно умов даного договору.</w:t>
      </w:r>
    </w:p>
    <w:p w14:paraId="1332F323"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0" w:name="65"/>
      <w:bookmarkStart w:id="51" w:name="66"/>
      <w:bookmarkEnd w:id="50"/>
      <w:bookmarkEnd w:id="51"/>
      <w:r w:rsidRPr="004A5B6D">
        <w:rPr>
          <w:rFonts w:ascii="Times New Roman" w:hAnsi="Times New Roman" w:cs="Times New Roman"/>
          <w:snapToGrid w:val="0"/>
          <w:sz w:val="24"/>
          <w:szCs w:val="24"/>
          <w:lang w:val="uk-UA" w:eastAsia="en-US"/>
        </w:rPr>
        <w:t xml:space="preserve">Замовник має право: </w:t>
      </w:r>
      <w:bookmarkStart w:id="52" w:name="67"/>
      <w:bookmarkEnd w:id="52"/>
      <w:r w:rsidRPr="004A5B6D">
        <w:rPr>
          <w:rFonts w:ascii="Times New Roman" w:hAnsi="Times New Roman" w:cs="Times New Roman"/>
          <w:snapToGrid w:val="0"/>
          <w:sz w:val="24"/>
          <w:szCs w:val="24"/>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53" w:name="68"/>
      <w:bookmarkEnd w:id="53"/>
      <w:r w:rsidRPr="004A5B6D">
        <w:rPr>
          <w:rFonts w:ascii="Times New Roman" w:hAnsi="Times New Roman" w:cs="Times New Roman"/>
          <w:snapToGrid w:val="0"/>
          <w:sz w:val="24"/>
          <w:szCs w:val="24"/>
          <w:lang w:val="uk-UA" w:eastAsia="en-US"/>
        </w:rPr>
        <w:t>контролювати поставку товарів у строки, встановлені цим Договором;</w:t>
      </w:r>
    </w:p>
    <w:p w14:paraId="24A6336C"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4" w:name="69"/>
      <w:bookmarkStart w:id="55" w:name="70"/>
      <w:bookmarkStart w:id="56" w:name="71"/>
      <w:bookmarkStart w:id="57" w:name="72"/>
      <w:bookmarkEnd w:id="54"/>
      <w:bookmarkEnd w:id="55"/>
      <w:bookmarkEnd w:id="56"/>
      <w:bookmarkEnd w:id="57"/>
      <w:r w:rsidRPr="004A5B6D">
        <w:rPr>
          <w:rFonts w:ascii="Times New Roman" w:hAnsi="Times New Roman" w:cs="Times New Roman"/>
          <w:snapToGrid w:val="0"/>
          <w:sz w:val="24"/>
          <w:szCs w:val="24"/>
          <w:lang w:val="uk-UA" w:eastAsia="en-US"/>
        </w:rPr>
        <w:t>Учасник зобов'язаний:</w:t>
      </w:r>
      <w:bookmarkStart w:id="58" w:name="73"/>
      <w:bookmarkEnd w:id="58"/>
      <w:r w:rsidRPr="004A5B6D">
        <w:rPr>
          <w:rFonts w:ascii="Times New Roman" w:hAnsi="Times New Roman" w:cs="Times New Roman"/>
          <w:snapToGrid w:val="0"/>
          <w:sz w:val="24"/>
          <w:szCs w:val="24"/>
          <w:lang w:val="uk-UA" w:eastAsia="en-US"/>
        </w:rPr>
        <w:t xml:space="preserve"> забезпечити поставку товарів у строки, встановлені цим Договором;</w:t>
      </w:r>
      <w:bookmarkStart w:id="59" w:name="74"/>
      <w:bookmarkEnd w:id="59"/>
      <w:r w:rsidRPr="004A5B6D">
        <w:rPr>
          <w:rFonts w:ascii="Times New Roman" w:hAnsi="Times New Roman" w:cs="Times New Roman"/>
          <w:snapToGrid w:val="0"/>
          <w:sz w:val="24"/>
          <w:szCs w:val="24"/>
          <w:lang w:val="uk-UA" w:eastAsia="en-US"/>
        </w:rPr>
        <w:t xml:space="preserve"> забезпечити поставку товарів, якість яких відповідає умовам, установленим розділом 2 цього Договору;</w:t>
      </w:r>
    </w:p>
    <w:p w14:paraId="170F886F"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0" w:name="75"/>
      <w:bookmarkStart w:id="61" w:name="76"/>
      <w:bookmarkEnd w:id="60"/>
      <w:bookmarkEnd w:id="61"/>
      <w:r w:rsidRPr="004A5B6D">
        <w:rPr>
          <w:rFonts w:ascii="Times New Roman" w:hAnsi="Times New Roman" w:cs="Times New Roman"/>
          <w:snapToGrid w:val="0"/>
          <w:sz w:val="24"/>
          <w:szCs w:val="24"/>
          <w:lang w:val="uk-UA" w:eastAsia="en-US"/>
        </w:rPr>
        <w:t xml:space="preserve">Учасник має право: </w:t>
      </w:r>
      <w:bookmarkStart w:id="62" w:name="77"/>
      <w:bookmarkEnd w:id="62"/>
      <w:r w:rsidRPr="004A5B6D">
        <w:rPr>
          <w:rFonts w:ascii="Times New Roman" w:hAnsi="Times New Roman" w:cs="Times New Roman"/>
          <w:snapToGrid w:val="0"/>
          <w:sz w:val="24"/>
          <w:szCs w:val="24"/>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14:paraId="49F1C7C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3" w:name="78"/>
      <w:bookmarkStart w:id="64" w:name="79"/>
      <w:bookmarkEnd w:id="63"/>
      <w:bookmarkEnd w:id="64"/>
      <w:r w:rsidRPr="004A5B6D">
        <w:rPr>
          <w:rFonts w:ascii="Times New Roman" w:hAnsi="Times New Roman" w:cs="Times New Roman"/>
          <w:b/>
          <w:sz w:val="24"/>
          <w:szCs w:val="24"/>
          <w:lang w:val="uk-UA"/>
        </w:rPr>
        <w:t>ВІДПОВІДАЛЬНІСТЬ СТОРІН</w:t>
      </w:r>
    </w:p>
    <w:p w14:paraId="5B8981F1"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5" w:name="82"/>
      <w:bookmarkEnd w:id="65"/>
      <w:r w:rsidRPr="004A5B6D">
        <w:rPr>
          <w:rFonts w:ascii="Times New Roman" w:hAnsi="Times New Roman" w:cs="Times New Roman"/>
          <w:snapToGrid w:val="0"/>
          <w:sz w:val="24"/>
          <w:szCs w:val="24"/>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54AEF4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6" w:name="83"/>
      <w:bookmarkEnd w:id="66"/>
      <w:r w:rsidRPr="004A5B6D">
        <w:rPr>
          <w:rFonts w:ascii="Times New Roman" w:hAnsi="Times New Roman" w:cs="Times New Roman"/>
          <w:snapToGrid w:val="0"/>
          <w:sz w:val="24"/>
          <w:szCs w:val="24"/>
          <w:lang w:val="uk-UA" w:eastAsia="en-US"/>
        </w:rPr>
        <w:t>Види порушень та санкції за них, установлені Договором:</w:t>
      </w:r>
    </w:p>
    <w:p w14:paraId="66CAC392"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BBDA22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7" w:name="84"/>
      <w:bookmarkStart w:id="68" w:name="86"/>
      <w:bookmarkEnd w:id="67"/>
      <w:bookmarkEnd w:id="68"/>
      <w:r w:rsidRPr="004A5B6D">
        <w:rPr>
          <w:rFonts w:ascii="Times New Roman" w:hAnsi="Times New Roman" w:cs="Times New Roman"/>
          <w:b/>
          <w:sz w:val="24"/>
          <w:szCs w:val="24"/>
          <w:lang w:val="uk-UA"/>
        </w:rPr>
        <w:t>ОБСТАВИНИ НЕПЕРЕБОРНОЇ СИЛИ</w:t>
      </w:r>
    </w:p>
    <w:p w14:paraId="0501FA5A"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9" w:name="87"/>
      <w:bookmarkStart w:id="70" w:name="92"/>
      <w:bookmarkEnd w:id="69"/>
      <w:bookmarkEnd w:id="70"/>
      <w:r w:rsidRPr="004A5B6D">
        <w:rPr>
          <w:rFonts w:ascii="Times New Roman" w:hAnsi="Times New Roman" w:cs="Times New Roman"/>
          <w:snapToGrid w:val="0"/>
          <w:sz w:val="24"/>
          <w:szCs w:val="24"/>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w:t>
      </w:r>
      <w:r w:rsidRPr="00A758DF">
        <w:rPr>
          <w:rFonts w:ascii="Times New Roman" w:hAnsi="Times New Roman" w:cs="Times New Roman"/>
          <w:snapToGrid w:val="0"/>
          <w:sz w:val="24"/>
          <w:szCs w:val="24"/>
          <w:lang w:val="uk-UA" w:eastAsia="en-US"/>
        </w:rPr>
        <w:t>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7EDF5CF"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форс-мажорними обставинами у цьому Договорі розуміються непереборна сила та випадок: </w:t>
      </w:r>
    </w:p>
    <w:p w14:paraId="3EFBD8FF"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EC07D76"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w:t>
      </w:r>
      <w:r w:rsidRPr="00A758DF">
        <w:rPr>
          <w:rFonts w:ascii="Times New Roman" w:hAnsi="Times New Roman" w:cs="Times New Roman"/>
          <w:snapToGrid w:val="0"/>
          <w:sz w:val="24"/>
          <w:szCs w:val="24"/>
          <w:lang w:val="uk-UA" w:eastAsia="en-US"/>
        </w:rPr>
        <w:lastRenderedPageBreak/>
        <w:t xml:space="preserve">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1999F501"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Настання непереборної сили має бути засвідчено компетентним органом, що визначений чинним законодавством України. </w:t>
      </w:r>
    </w:p>
    <w:p w14:paraId="4258F8B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A4B282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051250E"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24077AB5"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ВИРІШЕННЯ СПОРІВ</w:t>
      </w:r>
    </w:p>
    <w:p w14:paraId="4DFB2574"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1" w:name="93"/>
      <w:bookmarkStart w:id="72" w:name="95"/>
      <w:bookmarkStart w:id="73" w:name="98"/>
      <w:bookmarkEnd w:id="71"/>
      <w:bookmarkEnd w:id="72"/>
      <w:bookmarkEnd w:id="73"/>
      <w:r w:rsidRPr="00A758DF">
        <w:rPr>
          <w:rFonts w:ascii="Times New Roman" w:hAnsi="Times New Roman" w:cs="Times New Roman"/>
          <w:snapToGrid w:val="0"/>
          <w:sz w:val="24"/>
          <w:szCs w:val="24"/>
          <w:lang w:val="uk-UA" w:eastAsia="en-US"/>
        </w:rPr>
        <w:t>Усі спори, що виникають з цього Договору або пов'язані із ним, вирішуються шляхом переговорів між Сторонами.</w:t>
      </w:r>
    </w:p>
    <w:p w14:paraId="36D8B9B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35994DF"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СТРОК ДІЇ ДОГОВОРУ</w:t>
      </w:r>
    </w:p>
    <w:p w14:paraId="0EB0FE5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4" w:name="99"/>
      <w:bookmarkStart w:id="75" w:name="101"/>
      <w:bookmarkEnd w:id="74"/>
      <w:bookmarkEnd w:id="75"/>
      <w:r w:rsidRPr="00A758DF">
        <w:rPr>
          <w:rFonts w:ascii="Times New Roman" w:hAnsi="Times New Roman" w:cs="Times New Roman"/>
          <w:snapToGrid w:val="0"/>
          <w:sz w:val="24"/>
          <w:szCs w:val="24"/>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371AF6F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6" w:name="102"/>
      <w:bookmarkStart w:id="77" w:name="106"/>
      <w:bookmarkEnd w:id="76"/>
      <w:bookmarkEnd w:id="77"/>
      <w:r w:rsidRPr="00A758DF">
        <w:rPr>
          <w:rFonts w:ascii="Times New Roman" w:hAnsi="Times New Roman" w:cs="Times New Roman"/>
          <w:color w:val="000000"/>
          <w:sz w:val="24"/>
          <w:szCs w:val="24"/>
          <w:lang w:val="uk-UA"/>
        </w:rPr>
        <w:t>Цей договір набирає чинності з дня його підписання та діє до 31.12.202</w:t>
      </w:r>
      <w:r>
        <w:rPr>
          <w:rFonts w:ascii="Times New Roman" w:hAnsi="Times New Roman" w:cs="Times New Roman"/>
          <w:color w:val="000000"/>
          <w:sz w:val="24"/>
          <w:szCs w:val="24"/>
          <w:lang w:val="uk-UA"/>
        </w:rPr>
        <w:t>4</w:t>
      </w:r>
      <w:r w:rsidRPr="00A758DF">
        <w:rPr>
          <w:rFonts w:ascii="Times New Roman" w:hAnsi="Times New Roman" w:cs="Times New Roman"/>
          <w:color w:val="000000"/>
          <w:sz w:val="24"/>
          <w:szCs w:val="24"/>
          <w:lang w:val="uk-UA"/>
        </w:rPr>
        <w:t xml:space="preserve"> року</w:t>
      </w:r>
      <w:r w:rsidRPr="00A758DF">
        <w:rPr>
          <w:rFonts w:ascii="Times New Roman" w:hAnsi="Times New Roman" w:cs="Times New Roman"/>
          <w:snapToGrid w:val="0"/>
          <w:sz w:val="24"/>
          <w:szCs w:val="24"/>
          <w:lang w:val="uk-UA" w:eastAsia="en-US"/>
        </w:rPr>
        <w:t>.</w:t>
      </w:r>
    </w:p>
    <w:p w14:paraId="2081895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247EDB79"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ІНШІ УМОВИ</w:t>
      </w:r>
    </w:p>
    <w:p w14:paraId="31B67704" w14:textId="77777777" w:rsidR="002C1471" w:rsidRPr="00A758DF" w:rsidRDefault="002C1471" w:rsidP="002C1471">
      <w:pPr>
        <w:widowControl w:val="0"/>
        <w:numPr>
          <w:ilvl w:val="1"/>
          <w:numId w:val="51"/>
        </w:numPr>
        <w:spacing w:line="240" w:lineRule="auto"/>
        <w:ind w:left="426" w:hanging="426"/>
        <w:jc w:val="both"/>
        <w:rPr>
          <w:rFonts w:ascii="Times New Roman" w:hAnsi="Times New Roman" w:cs="Times New Roman"/>
          <w:snapToGrid w:val="0"/>
          <w:sz w:val="24"/>
          <w:szCs w:val="24"/>
          <w:lang w:val="uk-UA" w:eastAsia="en-US"/>
        </w:rPr>
      </w:pPr>
      <w:bookmarkStart w:id="78" w:name="107"/>
      <w:bookmarkEnd w:id="78"/>
      <w:r w:rsidRPr="00A758DF">
        <w:rPr>
          <w:rFonts w:ascii="Times New Roman" w:hAnsi="Times New Roman" w:cs="Times New Roman"/>
          <w:snapToGrid w:val="0"/>
          <w:sz w:val="24"/>
          <w:szCs w:val="24"/>
          <w:lang w:val="uk-UA" w:eastAsia="en-US"/>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A758DF">
        <w:rPr>
          <w:rFonts w:ascii="Times New Roman" w:hAnsi="Times New Roman" w:cs="Times New Roman"/>
          <w:snapToGrid w:val="0"/>
          <w:sz w:val="24"/>
          <w:szCs w:val="24"/>
          <w:lang w:eastAsia="en-US"/>
        </w:rPr>
        <w:t>/</w:t>
      </w:r>
      <w:r w:rsidRPr="00A758DF">
        <w:rPr>
          <w:rFonts w:ascii="Times New Roman" w:hAnsi="Times New Roman" w:cs="Times New Roman"/>
          <w:snapToGrid w:val="0"/>
          <w:sz w:val="24"/>
          <w:szCs w:val="24"/>
          <w:lang w:val="uk-UA" w:eastAsia="en-US"/>
        </w:rPr>
        <w:t>складено у двох примірниках, кожний із яких має однакову юридичну силу, по одному для кожної із сторін.</w:t>
      </w:r>
    </w:p>
    <w:p w14:paraId="4000A7E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Pr>
          <w:rFonts w:ascii="Times New Roman" w:hAnsi="Times New Roman" w:cs="Times New Roman"/>
          <w:snapToGrid w:val="0"/>
          <w:sz w:val="24"/>
          <w:szCs w:val="24"/>
          <w:lang w:val="uk-UA" w:eastAsia="en-US"/>
        </w:rPr>
        <w:t>Учасн</w:t>
      </w:r>
      <w:r w:rsidRPr="00A758DF">
        <w:rPr>
          <w:rFonts w:ascii="Times New Roman" w:hAnsi="Times New Roman" w:cs="Times New Roman"/>
          <w:snapToGrid w:val="0"/>
          <w:sz w:val="24"/>
          <w:szCs w:val="24"/>
          <w:lang w:val="uk-UA" w:eastAsia="en-US"/>
        </w:rPr>
        <w:t xml:space="preserve">ик не має права пред’являти до </w:t>
      </w:r>
      <w:r w:rsidRPr="00904385">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 xml:space="preserve"> ніяких грошових вимог, пов’язаних з обміном бланків довірчих документів та вимагати інші документи крім тих, які надавались </w:t>
      </w:r>
      <w:r w:rsidRPr="00904385">
        <w:rPr>
          <w:rFonts w:ascii="Times New Roman" w:hAnsi="Times New Roman" w:cs="Times New Roman"/>
          <w:snapToGrid w:val="0"/>
          <w:sz w:val="24"/>
          <w:szCs w:val="24"/>
          <w:lang w:val="uk-UA" w:eastAsia="en-US"/>
        </w:rPr>
        <w:t>Замовник</w:t>
      </w:r>
      <w:r>
        <w:rPr>
          <w:rFonts w:ascii="Times New Roman" w:hAnsi="Times New Roman" w:cs="Times New Roman"/>
          <w:snapToGrid w:val="0"/>
          <w:sz w:val="24"/>
          <w:szCs w:val="24"/>
          <w:lang w:val="uk-UA" w:eastAsia="en-US"/>
        </w:rPr>
        <w:t>ом</w:t>
      </w:r>
      <w:r w:rsidRPr="00A758DF">
        <w:rPr>
          <w:rFonts w:ascii="Times New Roman" w:hAnsi="Times New Roman" w:cs="Times New Roman"/>
          <w:snapToGrid w:val="0"/>
          <w:sz w:val="24"/>
          <w:szCs w:val="24"/>
          <w:lang w:val="uk-UA" w:eastAsia="en-US"/>
        </w:rPr>
        <w:t xml:space="preserve"> в якості підтвердження законності отримання бланків, та документів, ідентифікуючих </w:t>
      </w:r>
      <w:r>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w:t>
      </w:r>
    </w:p>
    <w:p w14:paraId="7436EFE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Зміна істотних умов </w:t>
      </w:r>
      <w:r>
        <w:rPr>
          <w:rFonts w:ascii="Times New Roman" w:hAnsi="Times New Roman" w:cs="Times New Roman"/>
          <w:snapToGrid w:val="0"/>
          <w:sz w:val="24"/>
          <w:szCs w:val="24"/>
          <w:lang w:val="uk-UA" w:eastAsia="en-US"/>
        </w:rPr>
        <w:t xml:space="preserve">договору </w:t>
      </w:r>
      <w:r w:rsidRPr="00A758DF">
        <w:rPr>
          <w:rFonts w:ascii="Times New Roman" w:hAnsi="Times New Roman" w:cs="Times New Roman"/>
          <w:snapToGrid w:val="0"/>
          <w:sz w:val="24"/>
          <w:szCs w:val="24"/>
          <w:lang w:val="uk-UA" w:eastAsia="en-US"/>
        </w:rPr>
        <w:t xml:space="preserve">може здійснюватися за згодою сторін у випадках, що передбачені </w:t>
      </w:r>
      <w:r>
        <w:rPr>
          <w:rFonts w:ascii="Times New Roman" w:hAnsi="Times New Roman" w:cs="Times New Roman"/>
          <w:snapToGrid w:val="0"/>
          <w:sz w:val="24"/>
          <w:szCs w:val="24"/>
          <w:lang w:val="uk-UA" w:eastAsia="en-US"/>
        </w:rPr>
        <w:t>п.19 П</w:t>
      </w:r>
      <w:r w:rsidRPr="00A758DF">
        <w:rPr>
          <w:rFonts w:ascii="Times New Roman" w:hAnsi="Times New Roman" w:cs="Times New Roman"/>
          <w:snapToGrid w:val="0"/>
          <w:sz w:val="24"/>
          <w:szCs w:val="24"/>
          <w:lang w:val="uk-UA" w:eastAsia="en-US"/>
        </w:rPr>
        <w:t xml:space="preserve">останови Кабінету Міністрів України від 12.10.2022 № 1178 “Про затвердження особливостей здійснення публічних </w:t>
      </w:r>
      <w:proofErr w:type="spellStart"/>
      <w:r w:rsidRPr="00A758DF">
        <w:rPr>
          <w:rFonts w:ascii="Times New Roman" w:hAnsi="Times New Roman" w:cs="Times New Roman"/>
          <w:snapToGrid w:val="0"/>
          <w:sz w:val="24"/>
          <w:szCs w:val="24"/>
          <w:lang w:val="uk-UA" w:eastAsia="en-US"/>
        </w:rPr>
        <w:t>закупівель</w:t>
      </w:r>
      <w:proofErr w:type="spellEnd"/>
      <w:r w:rsidRPr="00A758DF">
        <w:rPr>
          <w:rFonts w:ascii="Times New Roman" w:hAnsi="Times New Roman" w:cs="Times New Roman"/>
          <w:snapToGrid w:val="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9E9C0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A758DF">
        <w:rPr>
          <w:rFonts w:ascii="Times New Roman" w:hAnsi="Times New Roman" w:cs="Times New Roman"/>
          <w:snapToGrid w:val="0"/>
          <w:sz w:val="24"/>
          <w:szCs w:val="24"/>
          <w:lang w:val="uk-UA" w:eastAsia="en-US"/>
        </w:rPr>
        <w:t>Prozorro</w:t>
      </w:r>
      <w:proofErr w:type="spellEnd"/>
      <w:r w:rsidRPr="00A758DF">
        <w:rPr>
          <w:rFonts w:ascii="Times New Roman" w:hAnsi="Times New Roman" w:cs="Times New Roman"/>
          <w:snapToGrid w:val="0"/>
          <w:sz w:val="24"/>
          <w:szCs w:val="24"/>
          <w:lang w:val="uk-UA" w:eastAsia="en-US"/>
        </w:rPr>
        <w:t>».</w:t>
      </w:r>
      <w:r>
        <w:rPr>
          <w:rFonts w:ascii="Times New Roman" w:hAnsi="Times New Roman" w:cs="Times New Roman"/>
          <w:snapToGrid w:val="0"/>
          <w:sz w:val="24"/>
          <w:szCs w:val="24"/>
          <w:lang w:val="uk-UA" w:eastAsia="en-US"/>
        </w:rPr>
        <w:t xml:space="preserve"> Учас</w:t>
      </w:r>
      <w:r w:rsidRPr="00A758DF">
        <w:rPr>
          <w:rFonts w:ascii="Times New Roman" w:hAnsi="Times New Roman" w:cs="Times New Roman"/>
          <w:snapToGrid w:val="0"/>
          <w:sz w:val="24"/>
          <w:szCs w:val="24"/>
          <w:lang w:val="uk-UA" w:eastAsia="en-US"/>
        </w:rPr>
        <w:t xml:space="preserve">ник є платником податку </w:t>
      </w:r>
      <w:r w:rsidRPr="00A758DF">
        <w:rPr>
          <w:rFonts w:ascii="Times New Roman" w:hAnsi="Times New Roman" w:cs="Times New Roman"/>
          <w:snapToGrid w:val="0"/>
          <w:sz w:val="24"/>
          <w:szCs w:val="24"/>
          <w:lang w:val="uk-UA" w:eastAsia="en-US"/>
        </w:rPr>
        <w:lastRenderedPageBreak/>
        <w:t>на прибуток на загальних умовах згідно чинного законодавства України.</w:t>
      </w:r>
    </w:p>
    <w:p w14:paraId="31D599D5" w14:textId="77777777" w:rsidR="002C1471" w:rsidRPr="00A758DF" w:rsidRDefault="002C1471" w:rsidP="002C1471">
      <w:pPr>
        <w:numPr>
          <w:ilvl w:val="1"/>
          <w:numId w:val="51"/>
        </w:numPr>
        <w:ind w:left="426" w:hanging="426"/>
        <w:contextualSpacing/>
        <w:jc w:val="both"/>
        <w:rPr>
          <w:rFonts w:ascii="Times New Roman" w:hAnsi="Times New Roman" w:cs="Times New Roman"/>
          <w:sz w:val="24"/>
          <w:szCs w:val="24"/>
          <w:lang w:val="uk-UA" w:eastAsia="en-US"/>
        </w:rPr>
      </w:pPr>
      <w:r w:rsidRPr="00A758DF">
        <w:rPr>
          <w:rFonts w:ascii="Times New Roman" w:hAnsi="Times New Roman" w:cs="Times New Roman"/>
          <w:sz w:val="24"/>
          <w:szCs w:val="24"/>
          <w:shd w:val="clear" w:color="auto" w:fill="FFFFFF"/>
          <w:lang w:val="uk-UA" w:eastAsia="en-US"/>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A758DF">
        <w:rPr>
          <w:rFonts w:ascii="Times New Roman" w:hAnsi="Times New Roman" w:cs="Times New Roman"/>
          <w:sz w:val="24"/>
          <w:szCs w:val="24"/>
          <w:shd w:val="clear" w:color="auto" w:fill="FFFFFF"/>
          <w:lang w:val="en-US" w:eastAsia="en-US"/>
        </w:rPr>
        <w:t>e</w:t>
      </w:r>
      <w:r w:rsidRPr="00A758DF">
        <w:rPr>
          <w:rFonts w:ascii="Times New Roman" w:hAnsi="Times New Roman" w:cs="Times New Roman"/>
          <w:sz w:val="24"/>
          <w:szCs w:val="24"/>
          <w:shd w:val="clear" w:color="auto" w:fill="FFFFFF"/>
          <w:lang w:val="uk-UA" w:eastAsia="en-US"/>
        </w:rPr>
        <w:t>-</w:t>
      </w:r>
      <w:r w:rsidRPr="00A758DF">
        <w:rPr>
          <w:rFonts w:ascii="Times New Roman" w:hAnsi="Times New Roman" w:cs="Times New Roman"/>
          <w:sz w:val="24"/>
          <w:szCs w:val="24"/>
          <w:shd w:val="clear" w:color="auto" w:fill="FFFFFF"/>
          <w:lang w:val="en-US" w:eastAsia="en-US"/>
        </w:rPr>
        <w:t>mail</w:t>
      </w:r>
      <w:r w:rsidRPr="00A758DF">
        <w:rPr>
          <w:rFonts w:ascii="Times New Roman" w:hAnsi="Times New Roman" w:cs="Times New Roman"/>
          <w:sz w:val="24"/>
          <w:szCs w:val="24"/>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6A7B44A3" w14:textId="77777777" w:rsidR="002C1471" w:rsidRPr="00A758DF" w:rsidRDefault="002C1471" w:rsidP="002C1471">
      <w:pPr>
        <w:ind w:left="567" w:hanging="567"/>
        <w:contextualSpacing/>
        <w:jc w:val="both"/>
        <w:rPr>
          <w:rFonts w:ascii="Times New Roman" w:hAnsi="Times New Roman" w:cs="Times New Roman"/>
          <w:sz w:val="24"/>
          <w:szCs w:val="24"/>
          <w:lang w:val="uk-UA" w:eastAsia="en-US"/>
        </w:rPr>
      </w:pPr>
    </w:p>
    <w:p w14:paraId="16050D4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79" w:name="108"/>
      <w:bookmarkStart w:id="80" w:name="111"/>
      <w:bookmarkEnd w:id="79"/>
      <w:bookmarkEnd w:id="80"/>
      <w:r w:rsidRPr="00A758DF">
        <w:rPr>
          <w:rFonts w:ascii="Times New Roman" w:hAnsi="Times New Roman" w:cs="Times New Roman"/>
          <w:b/>
          <w:sz w:val="24"/>
          <w:szCs w:val="24"/>
          <w:lang w:val="uk-UA"/>
        </w:rPr>
        <w:t>МІСЦЕЗНАХОДЖЕННЯ ТА БАНКІВСЬКІ РЕКВІЗИТИ СТОРІН:</w:t>
      </w:r>
    </w:p>
    <w:p w14:paraId="5ADA9A55"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p>
    <w:tbl>
      <w:tblPr>
        <w:tblW w:w="9747" w:type="dxa"/>
        <w:jc w:val="center"/>
        <w:tblLayout w:type="fixed"/>
        <w:tblLook w:val="0000" w:firstRow="0" w:lastRow="0" w:firstColumn="0" w:lastColumn="0" w:noHBand="0" w:noVBand="0"/>
      </w:tblPr>
      <w:tblGrid>
        <w:gridCol w:w="4873"/>
        <w:gridCol w:w="4874"/>
      </w:tblGrid>
      <w:tr w:rsidR="002C1471" w:rsidRPr="00A758DF" w14:paraId="0E68DD1B" w14:textId="77777777" w:rsidTr="000536BE">
        <w:trPr>
          <w:jc w:val="center"/>
        </w:trPr>
        <w:tc>
          <w:tcPr>
            <w:tcW w:w="4873" w:type="dxa"/>
          </w:tcPr>
          <w:p w14:paraId="0F5F844D"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УЧАС</w:t>
            </w:r>
            <w:r w:rsidRPr="00A758DF">
              <w:rPr>
                <w:rFonts w:ascii="Times New Roman" w:hAnsi="Times New Roman" w:cs="Times New Roman"/>
                <w:b/>
                <w:color w:val="000000"/>
                <w:sz w:val="24"/>
                <w:szCs w:val="24"/>
                <w:lang w:val="uk-UA"/>
              </w:rPr>
              <w:t>НИК</w:t>
            </w:r>
          </w:p>
          <w:p w14:paraId="5E633425" w14:textId="77777777" w:rsidR="002C1471" w:rsidRPr="00A758DF" w:rsidRDefault="002C1471" w:rsidP="000536BE">
            <w:pPr>
              <w:jc w:val="both"/>
              <w:rPr>
                <w:rFonts w:ascii="Times New Roman" w:hAnsi="Times New Roman" w:cs="Times New Roman"/>
                <w:sz w:val="24"/>
                <w:szCs w:val="24"/>
                <w:lang w:val="uk-UA"/>
              </w:rPr>
            </w:pPr>
          </w:p>
          <w:p w14:paraId="1ED455CC" w14:textId="77777777" w:rsidR="002C1471" w:rsidRPr="00A758DF" w:rsidRDefault="002C1471" w:rsidP="000536BE">
            <w:pPr>
              <w:jc w:val="both"/>
              <w:rPr>
                <w:rFonts w:ascii="Times New Roman" w:hAnsi="Times New Roman" w:cs="Times New Roman"/>
                <w:b/>
                <w:color w:val="000000"/>
                <w:sz w:val="24"/>
                <w:szCs w:val="24"/>
                <w:lang w:val="uk-UA"/>
              </w:rPr>
            </w:pPr>
          </w:p>
          <w:p w14:paraId="52EC2B3B" w14:textId="77777777" w:rsidR="002C1471" w:rsidRPr="00A758DF" w:rsidRDefault="002C1471" w:rsidP="000536BE">
            <w:pPr>
              <w:jc w:val="both"/>
              <w:rPr>
                <w:rFonts w:ascii="Times New Roman" w:hAnsi="Times New Roman" w:cs="Times New Roman"/>
                <w:b/>
                <w:color w:val="000000"/>
                <w:sz w:val="24"/>
                <w:szCs w:val="24"/>
                <w:lang w:val="uk-UA"/>
              </w:rPr>
            </w:pPr>
          </w:p>
          <w:p w14:paraId="49435225" w14:textId="77777777" w:rsidR="002C1471" w:rsidRDefault="002C1471" w:rsidP="000536BE">
            <w:pPr>
              <w:jc w:val="both"/>
              <w:rPr>
                <w:rFonts w:ascii="Times New Roman" w:hAnsi="Times New Roman" w:cs="Times New Roman"/>
                <w:b/>
                <w:color w:val="000000"/>
                <w:sz w:val="24"/>
                <w:szCs w:val="24"/>
                <w:lang w:val="uk-UA"/>
              </w:rPr>
            </w:pPr>
          </w:p>
          <w:p w14:paraId="36B33BDF" w14:textId="77777777" w:rsidR="002C1471" w:rsidRDefault="002C1471" w:rsidP="000536BE">
            <w:pPr>
              <w:jc w:val="both"/>
              <w:rPr>
                <w:rFonts w:ascii="Times New Roman" w:hAnsi="Times New Roman" w:cs="Times New Roman"/>
                <w:b/>
                <w:color w:val="000000"/>
                <w:sz w:val="24"/>
                <w:szCs w:val="24"/>
                <w:lang w:val="uk-UA"/>
              </w:rPr>
            </w:pPr>
          </w:p>
          <w:p w14:paraId="150C991B" w14:textId="77777777" w:rsidR="002C1471" w:rsidRPr="00A758DF" w:rsidRDefault="002C1471" w:rsidP="000536BE">
            <w:pPr>
              <w:jc w:val="both"/>
              <w:rPr>
                <w:rFonts w:ascii="Times New Roman" w:hAnsi="Times New Roman" w:cs="Times New Roman"/>
                <w:b/>
                <w:color w:val="000000"/>
                <w:sz w:val="24"/>
                <w:szCs w:val="24"/>
                <w:lang w:val="uk-UA"/>
              </w:rPr>
            </w:pPr>
          </w:p>
          <w:p w14:paraId="1F5A520A" w14:textId="77777777" w:rsidR="002C1471" w:rsidRPr="00A758DF" w:rsidRDefault="002C1471" w:rsidP="000536BE">
            <w:pPr>
              <w:jc w:val="both"/>
              <w:rPr>
                <w:rFonts w:ascii="Times New Roman" w:hAnsi="Times New Roman" w:cs="Times New Roman"/>
                <w:b/>
                <w:color w:val="000000"/>
                <w:sz w:val="24"/>
                <w:szCs w:val="24"/>
                <w:lang w:val="uk-UA"/>
              </w:rPr>
            </w:pPr>
          </w:p>
          <w:p w14:paraId="670A0A12" w14:textId="77777777" w:rsidR="002C1471" w:rsidRPr="00A758DF" w:rsidRDefault="002C1471" w:rsidP="000536BE">
            <w:pPr>
              <w:jc w:val="both"/>
              <w:rPr>
                <w:rFonts w:ascii="Times New Roman" w:hAnsi="Times New Roman" w:cs="Times New Roman"/>
                <w:b/>
                <w:color w:val="000000"/>
                <w:sz w:val="24"/>
                <w:szCs w:val="24"/>
                <w:lang w:val="uk-UA"/>
              </w:rPr>
            </w:pPr>
          </w:p>
          <w:p w14:paraId="07313679" w14:textId="77777777" w:rsidR="002C1471" w:rsidRDefault="002C1471" w:rsidP="000536BE">
            <w:pPr>
              <w:jc w:val="both"/>
              <w:rPr>
                <w:rFonts w:ascii="Times New Roman" w:hAnsi="Times New Roman" w:cs="Times New Roman"/>
                <w:b/>
                <w:color w:val="000000"/>
                <w:sz w:val="24"/>
                <w:szCs w:val="24"/>
                <w:lang w:val="uk-UA"/>
              </w:rPr>
            </w:pPr>
          </w:p>
          <w:p w14:paraId="060382F2" w14:textId="77777777" w:rsidR="002C1471" w:rsidRDefault="002C1471" w:rsidP="000536BE">
            <w:pPr>
              <w:jc w:val="both"/>
              <w:rPr>
                <w:rFonts w:ascii="Times New Roman" w:hAnsi="Times New Roman" w:cs="Times New Roman"/>
                <w:b/>
                <w:color w:val="000000"/>
                <w:sz w:val="24"/>
                <w:szCs w:val="24"/>
                <w:lang w:val="uk-UA"/>
              </w:rPr>
            </w:pPr>
          </w:p>
          <w:p w14:paraId="4FC3403A" w14:textId="77777777" w:rsidR="002C1471" w:rsidRPr="00A758DF" w:rsidRDefault="002C1471" w:rsidP="000536BE">
            <w:pPr>
              <w:jc w:val="both"/>
              <w:rPr>
                <w:rFonts w:ascii="Times New Roman" w:hAnsi="Times New Roman" w:cs="Times New Roman"/>
                <w:b/>
                <w:color w:val="000000"/>
                <w:sz w:val="24"/>
                <w:szCs w:val="24"/>
                <w:lang w:val="uk-UA"/>
              </w:rPr>
            </w:pPr>
          </w:p>
          <w:p w14:paraId="1083C166" w14:textId="77777777" w:rsidR="002C1471" w:rsidRPr="00A758DF" w:rsidRDefault="002C1471" w:rsidP="000536BE">
            <w:pPr>
              <w:jc w:val="both"/>
              <w:rPr>
                <w:rFonts w:ascii="Times New Roman" w:hAnsi="Times New Roman" w:cs="Times New Roman"/>
                <w:sz w:val="24"/>
                <w:szCs w:val="24"/>
                <w:lang w:val="uk-UA"/>
              </w:rPr>
            </w:pPr>
          </w:p>
          <w:p w14:paraId="299F0EBE" w14:textId="77777777" w:rsidR="002C1471" w:rsidRPr="00A758DF" w:rsidRDefault="002C1471" w:rsidP="000536BE">
            <w:pPr>
              <w:jc w:val="both"/>
              <w:rPr>
                <w:rFonts w:ascii="Times New Roman" w:hAnsi="Times New Roman" w:cs="Times New Roman"/>
                <w:sz w:val="24"/>
                <w:szCs w:val="24"/>
                <w:lang w:val="uk-UA"/>
              </w:rPr>
            </w:pPr>
          </w:p>
          <w:p w14:paraId="56055AB3"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_____________ /______________________/</w:t>
            </w:r>
          </w:p>
          <w:p w14:paraId="26757067"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М.П.</w:t>
            </w:r>
          </w:p>
        </w:tc>
        <w:tc>
          <w:tcPr>
            <w:tcW w:w="4874" w:type="dxa"/>
          </w:tcPr>
          <w:p w14:paraId="0265DE10" w14:textId="77777777" w:rsidR="002C1471" w:rsidRPr="00A758DF" w:rsidRDefault="002C1471" w:rsidP="000536BE">
            <w:pPr>
              <w:keepNext/>
              <w:spacing w:line="240" w:lineRule="auto"/>
              <w:outlineLvl w:val="0"/>
              <w:rPr>
                <w:rFonts w:ascii="Times New Roman" w:hAnsi="Times New Roman" w:cs="Times New Roman"/>
                <w:b/>
                <w:sz w:val="24"/>
                <w:szCs w:val="24"/>
                <w:lang w:val="uk-UA"/>
              </w:rPr>
            </w:pPr>
            <w:r w:rsidRPr="00A758DF">
              <w:rPr>
                <w:rFonts w:ascii="Times New Roman" w:hAnsi="Times New Roman" w:cs="Times New Roman"/>
                <w:b/>
                <w:sz w:val="24"/>
                <w:szCs w:val="24"/>
                <w:lang w:val="uk-UA"/>
              </w:rPr>
              <w:t>ЗАМОВНИК</w:t>
            </w:r>
          </w:p>
          <w:p w14:paraId="1904B999" w14:textId="77777777" w:rsidR="002C1471" w:rsidRPr="00A758DF" w:rsidRDefault="002C1471" w:rsidP="000536BE">
            <w:pPr>
              <w:jc w:val="both"/>
              <w:rPr>
                <w:rFonts w:ascii="Times New Roman" w:hAnsi="Times New Roman" w:cs="Times New Roman"/>
                <w:sz w:val="24"/>
                <w:szCs w:val="24"/>
                <w:lang w:val="uk-UA"/>
              </w:rPr>
            </w:pPr>
          </w:p>
          <w:p w14:paraId="6550D562"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b/>
                <w:color w:val="000000"/>
                <w:sz w:val="24"/>
                <w:szCs w:val="24"/>
                <w:lang w:val="uk-UA"/>
              </w:rPr>
              <w:t>Виконавчий комітет Лозівської міської ради Харківської  області</w:t>
            </w:r>
          </w:p>
          <w:p w14:paraId="69170749" w14:textId="77777777" w:rsidR="002C1471" w:rsidRPr="00A758DF" w:rsidRDefault="002C1471" w:rsidP="000536BE">
            <w:pPr>
              <w:keepNext/>
              <w:spacing w:line="240" w:lineRule="auto"/>
              <w:ind w:hanging="18"/>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64602, </w:t>
            </w:r>
            <w:proofErr w:type="spellStart"/>
            <w:r w:rsidRPr="00A758DF">
              <w:rPr>
                <w:rFonts w:ascii="Times New Roman" w:hAnsi="Times New Roman" w:cs="Times New Roman"/>
                <w:color w:val="000000"/>
                <w:sz w:val="24"/>
                <w:szCs w:val="24"/>
                <w:lang w:val="uk-UA"/>
              </w:rPr>
              <w:t>Україна,Харківська</w:t>
            </w:r>
            <w:proofErr w:type="spellEnd"/>
            <w:r w:rsidRPr="00A758DF">
              <w:rPr>
                <w:rFonts w:ascii="Times New Roman" w:hAnsi="Times New Roman" w:cs="Times New Roman"/>
                <w:color w:val="000000"/>
                <w:sz w:val="24"/>
                <w:szCs w:val="24"/>
                <w:lang w:val="uk-UA"/>
              </w:rPr>
              <w:t xml:space="preserve"> область, </w:t>
            </w:r>
            <w:r>
              <w:rPr>
                <w:rFonts w:ascii="Times New Roman" w:hAnsi="Times New Roman" w:cs="Times New Roman"/>
                <w:color w:val="000000"/>
                <w:sz w:val="24"/>
                <w:szCs w:val="24"/>
                <w:lang w:val="uk-UA"/>
              </w:rPr>
              <w:br/>
            </w:r>
            <w:r w:rsidRPr="00A758DF">
              <w:rPr>
                <w:rFonts w:ascii="Times New Roman" w:hAnsi="Times New Roman" w:cs="Times New Roman"/>
                <w:color w:val="000000"/>
                <w:sz w:val="24"/>
                <w:szCs w:val="24"/>
                <w:lang w:val="uk-UA"/>
              </w:rPr>
              <w:t xml:space="preserve">м. </w:t>
            </w:r>
            <w:proofErr w:type="spellStart"/>
            <w:r w:rsidRPr="00A758DF">
              <w:rPr>
                <w:rFonts w:ascii="Times New Roman" w:hAnsi="Times New Roman" w:cs="Times New Roman"/>
                <w:color w:val="000000"/>
                <w:sz w:val="24"/>
                <w:szCs w:val="24"/>
                <w:lang w:val="uk-UA"/>
              </w:rPr>
              <w:t>Лозова,вул</w:t>
            </w:r>
            <w:proofErr w:type="spellEnd"/>
            <w:r w:rsidRPr="00A758DF">
              <w:rPr>
                <w:rFonts w:ascii="Times New Roman" w:hAnsi="Times New Roman" w:cs="Times New Roman"/>
                <w:color w:val="000000"/>
                <w:sz w:val="24"/>
                <w:szCs w:val="24"/>
                <w:lang w:val="uk-UA"/>
              </w:rPr>
              <w:t>. Ярослава  Мудрого,1</w:t>
            </w:r>
          </w:p>
          <w:p w14:paraId="337F70EF" w14:textId="77777777"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р/р </w:t>
            </w:r>
            <w:r w:rsidRPr="00A758DF">
              <w:rPr>
                <w:rFonts w:ascii="Times New Roman" w:hAnsi="Times New Roman" w:cs="Times New Roman"/>
                <w:sz w:val="24"/>
                <w:szCs w:val="24"/>
                <w:lang w:val="en-US"/>
              </w:rPr>
              <w:t>UA</w:t>
            </w:r>
            <w:r w:rsidRPr="00A758DF">
              <w:rPr>
                <w:rFonts w:ascii="Times New Roman" w:hAnsi="Times New Roman" w:cs="Times New Roman"/>
                <w:sz w:val="24"/>
                <w:szCs w:val="24"/>
                <w:lang w:val="uk-UA"/>
              </w:rPr>
              <w:t>758201720344200020000030499</w:t>
            </w:r>
          </w:p>
          <w:p w14:paraId="3B1C4C81" w14:textId="77777777"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в ДКСУ м. Київ</w:t>
            </w:r>
          </w:p>
          <w:p w14:paraId="47AFB5DF" w14:textId="77777777" w:rsidR="002C1471"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ЄДРПОУ 04058829 </w:t>
            </w:r>
          </w:p>
          <w:p w14:paraId="3AE11104" w14:textId="77777777" w:rsidR="002C1471" w:rsidRDefault="002C1471" w:rsidP="000536BE">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(05745)23767</w:t>
            </w:r>
          </w:p>
          <w:p w14:paraId="67569A98" w14:textId="77777777" w:rsidR="002C1471" w:rsidRPr="00A758DF" w:rsidRDefault="002C1471" w:rsidP="000536BE">
            <w:pPr>
              <w:jc w:val="both"/>
              <w:rPr>
                <w:rFonts w:ascii="Times New Roman" w:hAnsi="Times New Roman" w:cs="Times New Roman"/>
                <w:sz w:val="24"/>
                <w:szCs w:val="24"/>
                <w:lang w:val="uk-UA"/>
              </w:rPr>
            </w:pPr>
          </w:p>
          <w:p w14:paraId="0075B8C0"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3F3D5712"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2F4225A8"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17AB745A"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__________________/ </w:t>
            </w:r>
            <w:proofErr w:type="spellStart"/>
            <w:r w:rsidRPr="00A758DF">
              <w:rPr>
                <w:rFonts w:ascii="Times New Roman" w:hAnsi="Times New Roman" w:cs="Times New Roman"/>
                <w:color w:val="000000"/>
                <w:sz w:val="24"/>
                <w:szCs w:val="24"/>
              </w:rPr>
              <w:t>Олександр</w:t>
            </w:r>
            <w:proofErr w:type="spellEnd"/>
            <w:r w:rsidRPr="00A758DF">
              <w:rPr>
                <w:rFonts w:ascii="Times New Roman" w:hAnsi="Times New Roman" w:cs="Times New Roman"/>
                <w:color w:val="000000"/>
                <w:sz w:val="24"/>
                <w:szCs w:val="24"/>
              </w:rPr>
              <w:t xml:space="preserve"> ЖИДКОВ.</w:t>
            </w:r>
            <w:r w:rsidRPr="00A758DF">
              <w:rPr>
                <w:rFonts w:ascii="Times New Roman" w:hAnsi="Times New Roman" w:cs="Times New Roman"/>
                <w:color w:val="000000"/>
                <w:sz w:val="24"/>
                <w:szCs w:val="24"/>
                <w:lang w:val="uk-UA"/>
              </w:rPr>
              <w:t>/</w:t>
            </w:r>
          </w:p>
          <w:p w14:paraId="279B5DC4" w14:textId="77777777" w:rsidR="002C1471" w:rsidRPr="00A758DF" w:rsidRDefault="002C1471" w:rsidP="000536BE">
            <w:pPr>
              <w:keepNext/>
              <w:spacing w:line="240" w:lineRule="auto"/>
              <w:ind w:left="175" w:hanging="175"/>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 xml:space="preserve">М.П. </w:t>
            </w:r>
          </w:p>
        </w:tc>
      </w:tr>
    </w:tbl>
    <w:p w14:paraId="67F7116C" w14:textId="77777777" w:rsidR="002C1471" w:rsidRPr="00A758DF" w:rsidRDefault="002C1471" w:rsidP="002C1471">
      <w:pPr>
        <w:spacing w:line="240" w:lineRule="auto"/>
        <w:jc w:val="both"/>
        <w:rPr>
          <w:rFonts w:ascii="Times New Roman" w:hAnsi="Times New Roman" w:cs="Times New Roman"/>
          <w:sz w:val="24"/>
          <w:szCs w:val="24"/>
          <w:lang w:eastAsia="en-US"/>
        </w:rPr>
      </w:pPr>
    </w:p>
    <w:p w14:paraId="0C645A6B" w14:textId="77777777" w:rsidR="002C1471" w:rsidRPr="00A758DF" w:rsidRDefault="002C1471" w:rsidP="002C1471">
      <w:pPr>
        <w:jc w:val="both"/>
        <w:rPr>
          <w:rFonts w:ascii="Times New Roman" w:hAnsi="Times New Roman" w:cs="Times New Roman"/>
          <w:sz w:val="24"/>
          <w:szCs w:val="24"/>
          <w:lang w:eastAsia="en-US"/>
        </w:rPr>
      </w:pPr>
    </w:p>
    <w:p w14:paraId="00ED69DB" w14:textId="77777777" w:rsidR="002C1471" w:rsidRPr="00A758DF" w:rsidRDefault="002C1471" w:rsidP="002C1471">
      <w:pPr>
        <w:jc w:val="both"/>
        <w:rPr>
          <w:rFonts w:ascii="Times New Roman" w:hAnsi="Times New Roman" w:cs="Times New Roman"/>
          <w:sz w:val="24"/>
          <w:szCs w:val="24"/>
          <w:lang w:eastAsia="en-US"/>
        </w:rPr>
      </w:pPr>
    </w:p>
    <w:p w14:paraId="2F02A5C4" w14:textId="77777777" w:rsidR="002C1471" w:rsidRPr="00A758DF" w:rsidRDefault="002C1471" w:rsidP="002C1471">
      <w:pPr>
        <w:jc w:val="both"/>
        <w:rPr>
          <w:rFonts w:ascii="Times New Roman" w:hAnsi="Times New Roman" w:cs="Times New Roman"/>
          <w:sz w:val="24"/>
          <w:szCs w:val="24"/>
          <w:lang w:eastAsia="en-US"/>
        </w:rPr>
      </w:pPr>
    </w:p>
    <w:p w14:paraId="139E1451" w14:textId="77777777" w:rsidR="002C1471" w:rsidRPr="00A758DF" w:rsidRDefault="002C1471" w:rsidP="002C1471">
      <w:pPr>
        <w:jc w:val="both"/>
        <w:rPr>
          <w:rFonts w:ascii="Times New Roman" w:hAnsi="Times New Roman" w:cs="Times New Roman"/>
          <w:sz w:val="24"/>
          <w:szCs w:val="24"/>
          <w:lang w:eastAsia="en-US"/>
        </w:rPr>
      </w:pPr>
    </w:p>
    <w:p w14:paraId="327E2AAD" w14:textId="77777777" w:rsidR="002C1471" w:rsidRPr="00A758DF" w:rsidRDefault="002C1471" w:rsidP="002C1471">
      <w:pPr>
        <w:jc w:val="both"/>
        <w:rPr>
          <w:rFonts w:ascii="Times New Roman" w:hAnsi="Times New Roman" w:cs="Times New Roman"/>
          <w:sz w:val="24"/>
          <w:szCs w:val="24"/>
          <w:lang w:eastAsia="en-US"/>
        </w:rPr>
      </w:pPr>
    </w:p>
    <w:p w14:paraId="2D37F65E" w14:textId="77777777" w:rsidR="002C1471" w:rsidRPr="00A758DF" w:rsidRDefault="002C1471" w:rsidP="002C1471">
      <w:pPr>
        <w:rPr>
          <w:rFonts w:ascii="Times New Roman" w:hAnsi="Times New Roman" w:cs="Times New Roman"/>
          <w:sz w:val="24"/>
          <w:szCs w:val="24"/>
          <w:lang w:eastAsia="en-US"/>
        </w:rPr>
      </w:pPr>
    </w:p>
    <w:p w14:paraId="56F3493A" w14:textId="77777777" w:rsidR="002C1471" w:rsidRDefault="002C1471" w:rsidP="002C1471">
      <w:pPr>
        <w:jc w:val="center"/>
        <w:rPr>
          <w:rFonts w:ascii="Times New Roman" w:hAnsi="Times New Roman" w:cs="Times New Roman"/>
          <w:sz w:val="24"/>
          <w:szCs w:val="24"/>
          <w:lang w:eastAsia="en-US"/>
        </w:rPr>
      </w:pPr>
    </w:p>
    <w:p w14:paraId="4E4D2CCB" w14:textId="77777777" w:rsidR="002C1471" w:rsidRDefault="002C1471" w:rsidP="002C1471">
      <w:pPr>
        <w:jc w:val="center"/>
        <w:rPr>
          <w:rFonts w:ascii="Times New Roman" w:hAnsi="Times New Roman" w:cs="Times New Roman"/>
          <w:sz w:val="24"/>
          <w:szCs w:val="24"/>
          <w:lang w:eastAsia="en-US"/>
        </w:rPr>
      </w:pPr>
    </w:p>
    <w:p w14:paraId="01BC4D81" w14:textId="77777777" w:rsidR="002C1471" w:rsidRDefault="002C1471" w:rsidP="002C1471">
      <w:pPr>
        <w:jc w:val="center"/>
        <w:rPr>
          <w:rFonts w:ascii="Times New Roman" w:hAnsi="Times New Roman" w:cs="Times New Roman"/>
          <w:sz w:val="24"/>
          <w:szCs w:val="24"/>
          <w:lang w:eastAsia="en-US"/>
        </w:rPr>
      </w:pPr>
    </w:p>
    <w:p w14:paraId="2FF5F49A" w14:textId="77777777" w:rsidR="002C1471" w:rsidRDefault="002C1471" w:rsidP="002C1471">
      <w:pPr>
        <w:jc w:val="center"/>
        <w:rPr>
          <w:rFonts w:ascii="Times New Roman" w:hAnsi="Times New Roman" w:cs="Times New Roman"/>
          <w:sz w:val="24"/>
          <w:szCs w:val="24"/>
          <w:lang w:eastAsia="en-US"/>
        </w:rPr>
      </w:pPr>
    </w:p>
    <w:p w14:paraId="09B58E45" w14:textId="77777777" w:rsidR="002C1471" w:rsidRDefault="002C1471" w:rsidP="002C1471">
      <w:pPr>
        <w:jc w:val="center"/>
        <w:rPr>
          <w:rFonts w:ascii="Times New Roman" w:hAnsi="Times New Roman" w:cs="Times New Roman"/>
          <w:sz w:val="24"/>
          <w:szCs w:val="24"/>
          <w:lang w:eastAsia="en-US"/>
        </w:rPr>
      </w:pPr>
    </w:p>
    <w:p w14:paraId="151F9AC7" w14:textId="77777777" w:rsidR="002C1471" w:rsidRDefault="002C1471" w:rsidP="002C1471">
      <w:pPr>
        <w:rPr>
          <w:rFonts w:ascii="Times New Roman" w:hAnsi="Times New Roman" w:cs="Times New Roman"/>
          <w:sz w:val="24"/>
          <w:szCs w:val="24"/>
          <w:lang w:eastAsia="en-US"/>
        </w:rPr>
      </w:pPr>
    </w:p>
    <w:p w14:paraId="7881701F" w14:textId="77777777" w:rsidR="002C1471" w:rsidRDefault="002C1471" w:rsidP="002C1471">
      <w:pPr>
        <w:rPr>
          <w:rFonts w:ascii="Times New Roman" w:hAnsi="Times New Roman" w:cs="Times New Roman"/>
          <w:sz w:val="24"/>
          <w:szCs w:val="24"/>
          <w:lang w:eastAsia="en-US"/>
        </w:rPr>
      </w:pPr>
    </w:p>
    <w:p w14:paraId="18B75F6F" w14:textId="77777777" w:rsidR="002C1471" w:rsidRPr="00A758DF" w:rsidRDefault="002C1471" w:rsidP="002C1471">
      <w:pPr>
        <w:jc w:val="center"/>
        <w:rPr>
          <w:rFonts w:ascii="Times New Roman" w:hAnsi="Times New Roman" w:cs="Times New Roman"/>
          <w:sz w:val="24"/>
          <w:szCs w:val="24"/>
          <w:lang w:eastAsia="en-US"/>
        </w:rPr>
      </w:pPr>
    </w:p>
    <w:p w14:paraId="4DD4D6B4"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lastRenderedPageBreak/>
        <w:t xml:space="preserve">Додаток 1 </w:t>
      </w:r>
    </w:p>
    <w:p w14:paraId="484189E4" w14:textId="69A90144"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 договору </w:t>
      </w:r>
      <w:r w:rsidR="004A5B6D">
        <w:rPr>
          <w:rFonts w:ascii="Times New Roman" w:hAnsi="Times New Roman" w:cs="Times New Roman"/>
          <w:b/>
          <w:sz w:val="24"/>
          <w:szCs w:val="24"/>
          <w:lang w:val="uk-UA" w:eastAsia="en-US"/>
        </w:rPr>
        <w:t>поставки</w:t>
      </w:r>
      <w:r w:rsidRPr="003D63B3">
        <w:rPr>
          <w:rFonts w:ascii="Times New Roman" w:hAnsi="Times New Roman" w:cs="Times New Roman"/>
          <w:b/>
          <w:sz w:val="24"/>
          <w:szCs w:val="24"/>
          <w:highlight w:val="yellow"/>
          <w:lang w:val="uk-UA" w:eastAsia="en-US"/>
        </w:rPr>
        <w:t xml:space="preserve"> </w:t>
      </w:r>
      <w:r w:rsidRPr="00A758DF">
        <w:rPr>
          <w:rFonts w:ascii="Times New Roman" w:hAnsi="Times New Roman" w:cs="Times New Roman"/>
          <w:b/>
          <w:sz w:val="24"/>
          <w:szCs w:val="24"/>
          <w:lang w:val="uk-UA" w:eastAsia="en-US"/>
        </w:rPr>
        <w:t xml:space="preserve"> </w:t>
      </w:r>
    </w:p>
    <w:p w14:paraId="1553DA01"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 ___ від </w:t>
      </w:r>
      <w:r>
        <w:rPr>
          <w:rFonts w:ascii="Times New Roman" w:hAnsi="Times New Roman" w:cs="Times New Roman"/>
          <w:b/>
          <w:sz w:val="24"/>
          <w:szCs w:val="24"/>
          <w:lang w:val="uk-UA" w:eastAsia="en-US"/>
        </w:rPr>
        <w:t>______</w:t>
      </w:r>
      <w:r w:rsidRPr="00A758DF">
        <w:rPr>
          <w:rFonts w:ascii="Times New Roman" w:hAnsi="Times New Roman" w:cs="Times New Roman"/>
          <w:b/>
          <w:sz w:val="24"/>
          <w:szCs w:val="24"/>
          <w:lang w:val="uk-UA" w:eastAsia="en-US"/>
        </w:rPr>
        <w:t xml:space="preserve"> 20</w:t>
      </w:r>
      <w:r w:rsidRPr="00A758DF">
        <w:rPr>
          <w:rFonts w:ascii="Times New Roman" w:hAnsi="Times New Roman" w:cs="Times New Roman"/>
          <w:sz w:val="24"/>
          <w:szCs w:val="24"/>
          <w:lang w:val="uk-UA" w:eastAsia="en-US"/>
        </w:rPr>
        <w:t>2</w:t>
      </w:r>
      <w:r>
        <w:rPr>
          <w:rFonts w:ascii="Times New Roman" w:hAnsi="Times New Roman" w:cs="Times New Roman"/>
          <w:sz w:val="24"/>
          <w:szCs w:val="24"/>
          <w:lang w:val="uk-UA" w:eastAsia="en-US"/>
        </w:rPr>
        <w:t>4</w:t>
      </w:r>
      <w:r>
        <w:rPr>
          <w:rFonts w:ascii="Times New Roman" w:hAnsi="Times New Roman" w:cs="Times New Roman"/>
          <w:b/>
          <w:sz w:val="24"/>
          <w:szCs w:val="24"/>
          <w:lang w:val="uk-UA" w:eastAsia="en-US"/>
        </w:rPr>
        <w:t>р.</w:t>
      </w:r>
    </w:p>
    <w:p w14:paraId="4CDF1A99" w14:textId="77777777" w:rsidR="002C1471" w:rsidRPr="00A758DF" w:rsidRDefault="002C1471" w:rsidP="002C1471">
      <w:pPr>
        <w:widowControl w:val="0"/>
        <w:spacing w:after="120"/>
        <w:ind w:left="1404" w:firstLine="720"/>
        <w:jc w:val="both"/>
        <w:rPr>
          <w:rFonts w:ascii="Times New Roman" w:hAnsi="Times New Roman" w:cs="Times New Roman"/>
          <w:b/>
          <w:sz w:val="24"/>
          <w:szCs w:val="24"/>
          <w:lang w:val="uk-UA" w:eastAsia="en-US"/>
        </w:rPr>
      </w:pPr>
    </w:p>
    <w:p w14:paraId="260C4F4D" w14:textId="77777777" w:rsidR="002C1471" w:rsidRPr="00A758DF" w:rsidRDefault="002C1471" w:rsidP="002C1471">
      <w:pPr>
        <w:widowControl w:val="0"/>
        <w:spacing w:after="120"/>
        <w:jc w:val="center"/>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СПЕЦИФІКАЦІЯ</w:t>
      </w:r>
    </w:p>
    <w:p w14:paraId="414B1025" w14:textId="77777777" w:rsidR="002C1471" w:rsidRPr="00A758DF" w:rsidRDefault="002C1471" w:rsidP="002C1471">
      <w:pPr>
        <w:widowControl w:val="0"/>
        <w:jc w:val="center"/>
        <w:rPr>
          <w:rFonts w:ascii="Times New Roman" w:hAnsi="Times New Roman" w:cs="Times New Roman"/>
          <w:b/>
          <w:sz w:val="24"/>
          <w:szCs w:val="24"/>
          <w:lang w:val="uk-UA" w:eastAsia="en-US"/>
        </w:rPr>
      </w:pPr>
    </w:p>
    <w:tbl>
      <w:tblPr>
        <w:tblW w:w="9497" w:type="dxa"/>
        <w:tblInd w:w="137" w:type="dxa"/>
        <w:tblLayout w:type="fixed"/>
        <w:tblCellMar>
          <w:left w:w="0" w:type="dxa"/>
          <w:right w:w="0" w:type="dxa"/>
        </w:tblCellMar>
        <w:tblLook w:val="00A0" w:firstRow="1" w:lastRow="0" w:firstColumn="1" w:lastColumn="0" w:noHBand="0" w:noVBand="0"/>
      </w:tblPr>
      <w:tblGrid>
        <w:gridCol w:w="425"/>
        <w:gridCol w:w="2268"/>
        <w:gridCol w:w="993"/>
        <w:gridCol w:w="1134"/>
        <w:gridCol w:w="1417"/>
        <w:gridCol w:w="1559"/>
        <w:gridCol w:w="1701"/>
      </w:tblGrid>
      <w:tr w:rsidR="002C1471" w:rsidRPr="00A758DF" w14:paraId="7F87B93A" w14:textId="77777777" w:rsidTr="000536BE">
        <w:trPr>
          <w:trHeight w:val="381"/>
        </w:trPr>
        <w:tc>
          <w:tcPr>
            <w:tcW w:w="425" w:type="dxa"/>
            <w:tcBorders>
              <w:top w:val="single" w:sz="4" w:space="0" w:color="000000"/>
              <w:left w:val="single" w:sz="4" w:space="0" w:color="000000"/>
              <w:bottom w:val="single" w:sz="4" w:space="0" w:color="000000"/>
              <w:right w:val="nil"/>
            </w:tcBorders>
          </w:tcPr>
          <w:p w14:paraId="77B726BE" w14:textId="77777777" w:rsidR="002C1471" w:rsidRPr="00A758DF" w:rsidRDefault="002C1471" w:rsidP="000536BE">
            <w:pPr>
              <w:snapToGrid w:val="0"/>
              <w:jc w:val="center"/>
              <w:rPr>
                <w:rFonts w:ascii="Times New Roman" w:eastAsia="Batang" w:hAnsi="Times New Roman" w:cs="Times New Roman"/>
                <w:sz w:val="24"/>
                <w:szCs w:val="24"/>
                <w:shd w:val="clear" w:color="auto" w:fill="FFFF00"/>
                <w:lang w:val="uk-UA" w:eastAsia="en-US"/>
              </w:rPr>
            </w:pPr>
            <w:r w:rsidRPr="00A758DF">
              <w:rPr>
                <w:rFonts w:ascii="Times New Roman" w:eastAsia="Batang" w:hAnsi="Times New Roman" w:cs="Times New Roman"/>
                <w:b/>
                <w:sz w:val="24"/>
                <w:szCs w:val="24"/>
                <w:lang w:val="uk-UA" w:eastAsia="en-US"/>
              </w:rPr>
              <w:t>№ з/п</w:t>
            </w:r>
          </w:p>
        </w:tc>
        <w:tc>
          <w:tcPr>
            <w:tcW w:w="2268" w:type="dxa"/>
            <w:tcBorders>
              <w:top w:val="single" w:sz="4" w:space="0" w:color="000000"/>
              <w:left w:val="single" w:sz="4" w:space="0" w:color="000000"/>
              <w:bottom w:val="single" w:sz="4" w:space="0" w:color="000000"/>
              <w:right w:val="nil"/>
            </w:tcBorders>
          </w:tcPr>
          <w:p w14:paraId="485635EB"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Назва найменування предмета закупівлі</w:t>
            </w:r>
          </w:p>
        </w:tc>
        <w:tc>
          <w:tcPr>
            <w:tcW w:w="993" w:type="dxa"/>
            <w:tcBorders>
              <w:top w:val="single" w:sz="4" w:space="0" w:color="000000"/>
              <w:left w:val="single" w:sz="4" w:space="0" w:color="000000"/>
              <w:bottom w:val="single" w:sz="4" w:space="0" w:color="000000"/>
              <w:right w:val="nil"/>
            </w:tcBorders>
          </w:tcPr>
          <w:p w14:paraId="2E5F4B9E"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Одиниця виміру</w:t>
            </w:r>
          </w:p>
        </w:tc>
        <w:tc>
          <w:tcPr>
            <w:tcW w:w="1134" w:type="dxa"/>
            <w:tcBorders>
              <w:top w:val="single" w:sz="4" w:space="0" w:color="000000"/>
              <w:left w:val="single" w:sz="4" w:space="0" w:color="000000"/>
              <w:bottom w:val="single" w:sz="4" w:space="0" w:color="000000"/>
              <w:right w:val="nil"/>
            </w:tcBorders>
          </w:tcPr>
          <w:p w14:paraId="18E4BEAC"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Кількість</w:t>
            </w:r>
          </w:p>
        </w:tc>
        <w:tc>
          <w:tcPr>
            <w:tcW w:w="1417" w:type="dxa"/>
            <w:tcBorders>
              <w:top w:val="single" w:sz="4" w:space="0" w:color="000000"/>
              <w:left w:val="single" w:sz="4" w:space="0" w:color="000000"/>
              <w:bottom w:val="single" w:sz="4" w:space="0" w:color="000000"/>
              <w:right w:val="nil"/>
            </w:tcBorders>
          </w:tcPr>
          <w:p w14:paraId="1A7390E6"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Ціна, грн. без ПДВ</w:t>
            </w:r>
          </w:p>
        </w:tc>
        <w:tc>
          <w:tcPr>
            <w:tcW w:w="1559" w:type="dxa"/>
            <w:tcBorders>
              <w:top w:val="single" w:sz="4" w:space="0" w:color="000000"/>
              <w:left w:val="single" w:sz="4" w:space="0" w:color="000000"/>
              <w:bottom w:val="single" w:sz="4" w:space="0" w:color="000000"/>
              <w:right w:val="nil"/>
            </w:tcBorders>
          </w:tcPr>
          <w:p w14:paraId="5E8A74CF"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 xml:space="preserve">Ціна, грн. з ПДВ </w:t>
            </w:r>
          </w:p>
        </w:tc>
        <w:tc>
          <w:tcPr>
            <w:tcW w:w="1701" w:type="dxa"/>
            <w:tcBorders>
              <w:top w:val="single" w:sz="4" w:space="0" w:color="000000"/>
              <w:left w:val="single" w:sz="4" w:space="0" w:color="000000"/>
              <w:bottom w:val="single" w:sz="4" w:space="0" w:color="000000"/>
              <w:right w:val="single" w:sz="4" w:space="0" w:color="000000"/>
            </w:tcBorders>
          </w:tcPr>
          <w:p w14:paraId="00B01E51" w14:textId="77777777" w:rsidR="002C1471" w:rsidRPr="00A758DF" w:rsidRDefault="002C1471" w:rsidP="000536BE">
            <w:pPr>
              <w:suppressLineNumbers/>
              <w:suppressAutoHyphens/>
              <w:spacing w:line="240" w:lineRule="auto"/>
              <w:jc w:val="center"/>
              <w:rPr>
                <w:rFonts w:ascii="Times New Roman" w:eastAsia="Batang" w:hAnsi="Times New Roman" w:cs="Times New Roman"/>
                <w:bCs/>
                <w:sz w:val="24"/>
                <w:szCs w:val="24"/>
                <w:lang w:val="uk-UA" w:eastAsia="ar-SA"/>
              </w:rPr>
            </w:pPr>
            <w:r w:rsidRPr="00A758DF">
              <w:rPr>
                <w:rFonts w:ascii="Times New Roman" w:eastAsia="Batang" w:hAnsi="Times New Roman" w:cs="Times New Roman"/>
                <w:bCs/>
                <w:sz w:val="24"/>
                <w:szCs w:val="24"/>
                <w:lang w:val="uk-UA" w:eastAsia="ar-SA"/>
              </w:rPr>
              <w:t xml:space="preserve">Сума, грн. з ПДВ </w:t>
            </w:r>
          </w:p>
        </w:tc>
      </w:tr>
      <w:tr w:rsidR="002C1471" w:rsidRPr="00A758DF" w14:paraId="2AE2D58D" w14:textId="77777777" w:rsidTr="000536BE">
        <w:tc>
          <w:tcPr>
            <w:tcW w:w="425" w:type="dxa"/>
            <w:tcBorders>
              <w:top w:val="single" w:sz="4" w:space="0" w:color="000000"/>
              <w:left w:val="single" w:sz="4" w:space="0" w:color="000000"/>
              <w:bottom w:val="single" w:sz="4" w:space="0" w:color="000000"/>
              <w:right w:val="nil"/>
            </w:tcBorders>
          </w:tcPr>
          <w:p w14:paraId="14D9E1EE"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1.</w:t>
            </w:r>
          </w:p>
        </w:tc>
        <w:tc>
          <w:tcPr>
            <w:tcW w:w="2268" w:type="dxa"/>
            <w:tcBorders>
              <w:top w:val="single" w:sz="4" w:space="0" w:color="000000"/>
              <w:left w:val="single" w:sz="4" w:space="0" w:color="000000"/>
              <w:bottom w:val="single" w:sz="4" w:space="0" w:color="000000"/>
              <w:right w:val="nil"/>
            </w:tcBorders>
            <w:vAlign w:val="center"/>
          </w:tcPr>
          <w:p w14:paraId="05BD3038" w14:textId="7476DA24" w:rsidR="002C1471" w:rsidRPr="00A758DF" w:rsidRDefault="002C1471" w:rsidP="000536BE">
            <w:pPr>
              <w:jc w:val="both"/>
              <w:rPr>
                <w:rFonts w:ascii="Times New Roman" w:hAnsi="Times New Roman" w:cs="Times New Roman"/>
                <w:sz w:val="24"/>
                <w:szCs w:val="24"/>
                <w:lang w:val="en-US" w:eastAsia="en-US"/>
              </w:rPr>
            </w:pPr>
            <w:r w:rsidRPr="00A758DF">
              <w:rPr>
                <w:rFonts w:ascii="Times New Roman" w:hAnsi="Times New Roman" w:cs="Times New Roman"/>
                <w:sz w:val="24"/>
                <w:szCs w:val="24"/>
                <w:lang w:val="uk-UA" w:eastAsia="en-US"/>
              </w:rPr>
              <w:t xml:space="preserve"> </w:t>
            </w:r>
            <w:r w:rsidR="00787EF4">
              <w:rPr>
                <w:rFonts w:ascii="Times New Roman" w:hAnsi="Times New Roman" w:cs="Times New Roman"/>
                <w:sz w:val="24"/>
                <w:szCs w:val="24"/>
                <w:lang w:val="uk-UA" w:eastAsia="en-US"/>
              </w:rPr>
              <w:t>Бензин А-95</w:t>
            </w:r>
          </w:p>
        </w:tc>
        <w:tc>
          <w:tcPr>
            <w:tcW w:w="993" w:type="dxa"/>
            <w:tcBorders>
              <w:top w:val="single" w:sz="4" w:space="0" w:color="000000"/>
              <w:left w:val="single" w:sz="4" w:space="0" w:color="000000"/>
              <w:bottom w:val="single" w:sz="4" w:space="0" w:color="000000"/>
              <w:right w:val="nil"/>
            </w:tcBorders>
            <w:vAlign w:val="center"/>
          </w:tcPr>
          <w:p w14:paraId="45EF9621" w14:textId="77777777" w:rsidR="002C1471" w:rsidRPr="00A758DF" w:rsidRDefault="002C1471" w:rsidP="000536BE">
            <w:pPr>
              <w:jc w:val="center"/>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л</w:t>
            </w:r>
          </w:p>
        </w:tc>
        <w:tc>
          <w:tcPr>
            <w:tcW w:w="1134" w:type="dxa"/>
            <w:tcBorders>
              <w:top w:val="single" w:sz="4" w:space="0" w:color="000000"/>
              <w:left w:val="single" w:sz="4" w:space="0" w:color="000000"/>
              <w:bottom w:val="single" w:sz="4" w:space="0" w:color="000000"/>
              <w:right w:val="nil"/>
            </w:tcBorders>
            <w:vAlign w:val="center"/>
          </w:tcPr>
          <w:p w14:paraId="135F5C43" w14:textId="3EB45FA1" w:rsidR="002C1471" w:rsidRPr="00A758DF" w:rsidRDefault="00787EF4" w:rsidP="000536BE">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25</w:t>
            </w:r>
            <w:r w:rsidR="002C1471" w:rsidRPr="00A758DF">
              <w:rPr>
                <w:rFonts w:ascii="Times New Roman" w:hAnsi="Times New Roman" w:cs="Times New Roman"/>
                <w:sz w:val="24"/>
                <w:szCs w:val="24"/>
                <w:lang w:val="uk-UA" w:eastAsia="en-US"/>
              </w:rPr>
              <w:t>00</w:t>
            </w:r>
          </w:p>
        </w:tc>
        <w:tc>
          <w:tcPr>
            <w:tcW w:w="1417" w:type="dxa"/>
            <w:tcBorders>
              <w:top w:val="single" w:sz="4" w:space="0" w:color="000000"/>
              <w:left w:val="single" w:sz="4" w:space="0" w:color="000000"/>
              <w:bottom w:val="single" w:sz="4" w:space="0" w:color="000000"/>
              <w:right w:val="nil"/>
            </w:tcBorders>
            <w:vAlign w:val="center"/>
          </w:tcPr>
          <w:p w14:paraId="4C633BDF" w14:textId="77777777" w:rsidR="002C1471" w:rsidRPr="00A758DF" w:rsidRDefault="002C1471" w:rsidP="000536BE">
            <w:pPr>
              <w:jc w:val="center"/>
              <w:rPr>
                <w:rFonts w:ascii="Times New Roman" w:hAnsi="Times New Roman" w:cs="Times New Roman"/>
                <w:sz w:val="24"/>
                <w:szCs w:val="24"/>
                <w:lang w:val="uk-UA" w:eastAsia="en-US"/>
              </w:rPr>
            </w:pPr>
          </w:p>
        </w:tc>
        <w:tc>
          <w:tcPr>
            <w:tcW w:w="1559" w:type="dxa"/>
            <w:tcBorders>
              <w:top w:val="single" w:sz="4" w:space="0" w:color="000000"/>
              <w:left w:val="single" w:sz="4" w:space="0" w:color="000000"/>
              <w:bottom w:val="single" w:sz="4" w:space="0" w:color="000000"/>
              <w:right w:val="nil"/>
            </w:tcBorders>
            <w:vAlign w:val="center"/>
          </w:tcPr>
          <w:p w14:paraId="15FCC96F" w14:textId="77777777" w:rsidR="002C1471" w:rsidRPr="00A758DF" w:rsidRDefault="002C1471" w:rsidP="000536BE">
            <w:pPr>
              <w:jc w:val="center"/>
              <w:rPr>
                <w:rFonts w:ascii="Times New Roman" w:hAnsi="Times New Roman" w:cs="Times New Roman"/>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C85EA0" w14:textId="77777777" w:rsidR="002C1471" w:rsidRPr="00A758DF" w:rsidRDefault="002C1471" w:rsidP="000536BE">
            <w:pPr>
              <w:jc w:val="center"/>
              <w:rPr>
                <w:rFonts w:ascii="Times New Roman" w:hAnsi="Times New Roman" w:cs="Times New Roman"/>
                <w:sz w:val="24"/>
                <w:szCs w:val="24"/>
                <w:lang w:val="uk-UA" w:eastAsia="en-US"/>
              </w:rPr>
            </w:pPr>
          </w:p>
        </w:tc>
      </w:tr>
      <w:tr w:rsidR="002C1471" w:rsidRPr="00A758DF" w14:paraId="7937FEE3" w14:textId="77777777" w:rsidTr="000536BE">
        <w:trPr>
          <w:trHeight w:val="427"/>
        </w:trPr>
        <w:tc>
          <w:tcPr>
            <w:tcW w:w="425" w:type="dxa"/>
            <w:tcBorders>
              <w:top w:val="single" w:sz="4" w:space="0" w:color="000000"/>
              <w:left w:val="single" w:sz="4" w:space="0" w:color="000000"/>
              <w:bottom w:val="single" w:sz="4" w:space="0" w:color="000000"/>
              <w:right w:val="nil"/>
            </w:tcBorders>
          </w:tcPr>
          <w:p w14:paraId="5B274941"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p>
        </w:tc>
        <w:tc>
          <w:tcPr>
            <w:tcW w:w="2268" w:type="dxa"/>
            <w:tcBorders>
              <w:top w:val="single" w:sz="4" w:space="0" w:color="000000"/>
              <w:left w:val="single" w:sz="4" w:space="0" w:color="000000"/>
              <w:bottom w:val="single" w:sz="4" w:space="0" w:color="000000"/>
              <w:right w:val="nil"/>
            </w:tcBorders>
            <w:vAlign w:val="center"/>
          </w:tcPr>
          <w:p w14:paraId="0D3223F3" w14:textId="77777777"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Країна виробника</w:t>
            </w:r>
          </w:p>
        </w:tc>
        <w:tc>
          <w:tcPr>
            <w:tcW w:w="993" w:type="dxa"/>
            <w:tcBorders>
              <w:top w:val="single" w:sz="4" w:space="0" w:color="000000"/>
              <w:left w:val="single" w:sz="4" w:space="0" w:color="000000"/>
              <w:bottom w:val="single" w:sz="4" w:space="0" w:color="000000"/>
              <w:right w:val="nil"/>
            </w:tcBorders>
            <w:vAlign w:val="center"/>
          </w:tcPr>
          <w:p w14:paraId="5799D2E1" w14:textId="77777777" w:rsidR="002C1471" w:rsidRPr="00A758DF" w:rsidRDefault="002C1471" w:rsidP="000536BE">
            <w:pPr>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nil"/>
            </w:tcBorders>
            <w:vAlign w:val="center"/>
          </w:tcPr>
          <w:p w14:paraId="433BE505" w14:textId="77777777" w:rsidR="002C1471" w:rsidRPr="00A758DF" w:rsidRDefault="002C1471" w:rsidP="000536BE">
            <w:pPr>
              <w:jc w:val="both"/>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vAlign w:val="center"/>
          </w:tcPr>
          <w:p w14:paraId="6BCDBE24" w14:textId="77777777" w:rsidR="002C1471" w:rsidRPr="00A758DF" w:rsidRDefault="002C1471" w:rsidP="000536BE">
            <w:pPr>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14:paraId="4F04564D" w14:textId="77777777"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в</w:t>
            </w:r>
            <w:r w:rsidRPr="00A758DF">
              <w:rPr>
                <w:rFonts w:ascii="Times New Roman" w:hAnsi="Times New Roman" w:cs="Times New Roman"/>
                <w:sz w:val="24"/>
                <w:szCs w:val="24"/>
                <w:lang w:val="uk-UA" w:eastAsia="en-US"/>
              </w:rPr>
              <w:t xml:space="preserve"> </w:t>
            </w:r>
            <w:proofErr w:type="spellStart"/>
            <w:r w:rsidRPr="00A758DF">
              <w:rPr>
                <w:rFonts w:ascii="Times New Roman" w:hAnsi="Times New Roman" w:cs="Times New Roman"/>
                <w:sz w:val="24"/>
                <w:szCs w:val="24"/>
                <w:lang w:val="uk-UA" w:eastAsia="en-US"/>
              </w:rPr>
              <w:t>т.ч</w:t>
            </w:r>
            <w:proofErr w:type="spellEnd"/>
            <w:r w:rsidRPr="00A758DF">
              <w:rPr>
                <w:rFonts w:ascii="Times New Roman" w:hAnsi="Times New Roman" w:cs="Times New Roman"/>
                <w:sz w:val="24"/>
                <w:szCs w:val="24"/>
                <w:lang w:val="uk-UA" w:eastAsia="en-US"/>
              </w:rPr>
              <w:t xml:space="preserve">. ПДВ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6F9F1D" w14:textId="77777777" w:rsidR="002C1471" w:rsidRPr="00A758DF" w:rsidRDefault="002C1471" w:rsidP="000536BE">
            <w:pPr>
              <w:jc w:val="center"/>
              <w:rPr>
                <w:rFonts w:ascii="Times New Roman" w:hAnsi="Times New Roman" w:cs="Times New Roman"/>
                <w:sz w:val="24"/>
                <w:szCs w:val="24"/>
                <w:lang w:val="uk-UA" w:eastAsia="en-US"/>
              </w:rPr>
            </w:pPr>
          </w:p>
        </w:tc>
      </w:tr>
    </w:tbl>
    <w:p w14:paraId="743A454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7A805D2D" w14:textId="77777777" w:rsidR="002C1471" w:rsidRPr="00A758DF" w:rsidRDefault="002C1471" w:rsidP="002C1471">
      <w:pPr>
        <w:suppressAutoHyphens/>
        <w:autoSpaceDE w:val="0"/>
        <w:spacing w:line="240" w:lineRule="auto"/>
        <w:jc w:val="right"/>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Загальна вартість закупівлі без ПДВ ____грн __ </w:t>
      </w:r>
      <w:proofErr w:type="spellStart"/>
      <w:r w:rsidRPr="00A758DF">
        <w:rPr>
          <w:rFonts w:ascii="Times New Roman" w:hAnsi="Times New Roman" w:cs="Times New Roman"/>
          <w:b/>
          <w:sz w:val="24"/>
          <w:szCs w:val="24"/>
          <w:lang w:val="uk-UA"/>
        </w:rPr>
        <w:t>коп</w:t>
      </w:r>
      <w:proofErr w:type="spellEnd"/>
      <w:r w:rsidRPr="00A758DF">
        <w:rPr>
          <w:rFonts w:ascii="Times New Roman" w:hAnsi="Times New Roman" w:cs="Times New Roman"/>
          <w:b/>
          <w:sz w:val="24"/>
          <w:szCs w:val="24"/>
          <w:lang w:val="uk-UA"/>
        </w:rPr>
        <w:t xml:space="preserve"> .(___________________________________) ПДВ : ______ грн ___ коп. (____________________)</w:t>
      </w:r>
    </w:p>
    <w:p w14:paraId="298383F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 ______  грн __ коп. ( _____________ грн  __ копійок )</w:t>
      </w:r>
    </w:p>
    <w:p w14:paraId="356A042E"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3F2F18B3"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0CD36984"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УЧАС</w:t>
      </w:r>
      <w:r w:rsidRPr="00A758DF">
        <w:rPr>
          <w:rFonts w:ascii="Times New Roman" w:hAnsi="Times New Roman" w:cs="Times New Roman"/>
          <w:b/>
          <w:sz w:val="24"/>
          <w:szCs w:val="24"/>
          <w:lang w:val="uk-UA"/>
        </w:rPr>
        <w:t xml:space="preserve">НИК                                                                               </w:t>
      </w:r>
      <w:r>
        <w:rPr>
          <w:rFonts w:ascii="Times New Roman" w:hAnsi="Times New Roman" w:cs="Times New Roman"/>
          <w:b/>
          <w:sz w:val="24"/>
          <w:szCs w:val="24"/>
          <w:lang w:val="uk-UA"/>
        </w:rPr>
        <w:t>ЗАМОВНИК</w:t>
      </w:r>
    </w:p>
    <w:p w14:paraId="2583A24E" w14:textId="77777777" w:rsidR="002C1471" w:rsidRPr="00A758DF" w:rsidRDefault="002C1471" w:rsidP="002C1471">
      <w:pPr>
        <w:suppressAutoHyphens/>
        <w:autoSpaceDE w:val="0"/>
        <w:spacing w:line="240" w:lineRule="auto"/>
        <w:jc w:val="center"/>
        <w:rPr>
          <w:rFonts w:ascii="Times New Roman" w:hAnsi="Times New Roman" w:cs="Times New Roman"/>
          <w:b/>
          <w:sz w:val="24"/>
          <w:szCs w:val="24"/>
          <w:lang w:val="uk-UA"/>
        </w:rPr>
      </w:pPr>
    </w:p>
    <w:p w14:paraId="45F64A66" w14:textId="77777777" w:rsidR="002C1471" w:rsidRPr="00A758DF" w:rsidRDefault="002C1471" w:rsidP="002C1471">
      <w:pPr>
        <w:suppressAutoHyphens/>
        <w:autoSpaceDE w:val="0"/>
        <w:spacing w:line="240" w:lineRule="auto"/>
        <w:jc w:val="both"/>
        <w:rPr>
          <w:rFonts w:ascii="Times New Roman" w:hAnsi="Times New Roman" w:cs="Times New Roman"/>
          <w:sz w:val="24"/>
          <w:szCs w:val="24"/>
          <w:lang w:val="uk-UA"/>
        </w:rPr>
      </w:pPr>
      <w:r w:rsidRPr="00A758DF">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___________</w:t>
      </w:r>
      <w:r w:rsidRPr="00A758DF">
        <w:rPr>
          <w:rFonts w:ascii="Times New Roman" w:hAnsi="Times New Roman" w:cs="Times New Roman"/>
          <w:b/>
          <w:sz w:val="24"/>
          <w:szCs w:val="24"/>
          <w:lang w:val="uk-UA"/>
        </w:rPr>
        <w:t>/               ___________  /Олександр ЖИДКОВ</w:t>
      </w:r>
      <w:r w:rsidRPr="00A758DF">
        <w:rPr>
          <w:rFonts w:ascii="Times New Roman" w:hAnsi="Times New Roman" w:cs="Times New Roman"/>
          <w:b/>
          <w:sz w:val="24"/>
          <w:szCs w:val="24"/>
          <w:lang w:val="uk-UA" w:eastAsia="ar-SA"/>
        </w:rPr>
        <w:t>/</w:t>
      </w:r>
      <w:r w:rsidRPr="00A758DF">
        <w:rPr>
          <w:rFonts w:ascii="Times New Roman" w:hAnsi="Times New Roman" w:cs="Times New Roman"/>
          <w:sz w:val="24"/>
          <w:szCs w:val="24"/>
          <w:lang w:val="uk-UA" w:eastAsia="ar-SA"/>
        </w:rPr>
        <w:t xml:space="preserve">                        М.П.                                                                                           М.П.</w:t>
      </w:r>
    </w:p>
    <w:p w14:paraId="14911083" w14:textId="77777777" w:rsidR="002C1471" w:rsidRPr="00A758DF" w:rsidRDefault="002C1471" w:rsidP="002C1471">
      <w:pPr>
        <w:jc w:val="both"/>
        <w:rPr>
          <w:rFonts w:ascii="Times New Roman" w:hAnsi="Times New Roman" w:cs="Times New Roman"/>
          <w:sz w:val="24"/>
          <w:szCs w:val="24"/>
          <w:lang w:val="uk-UA"/>
        </w:rPr>
      </w:pPr>
    </w:p>
    <w:p w14:paraId="1C3322D2" w14:textId="77777777" w:rsidR="002C1471" w:rsidRPr="00A758DF" w:rsidRDefault="002C1471" w:rsidP="002C1471">
      <w:pPr>
        <w:jc w:val="both"/>
        <w:rPr>
          <w:rStyle w:val="FontStyle12"/>
          <w:rFonts w:cs="Times New Roman"/>
          <w:sz w:val="24"/>
          <w:szCs w:val="24"/>
        </w:rPr>
      </w:pPr>
    </w:p>
    <w:p w14:paraId="70CB92BA" w14:textId="77777777" w:rsidR="002C1471" w:rsidRPr="00A758DF" w:rsidRDefault="002C1471" w:rsidP="002C1471">
      <w:pPr>
        <w:shd w:val="clear" w:color="auto" w:fill="FFFFFF"/>
        <w:rPr>
          <w:rFonts w:ascii="Times New Roman" w:hAnsi="Times New Roman" w:cs="Times New Roman"/>
          <w:b/>
          <w:bCs/>
          <w:sz w:val="24"/>
          <w:szCs w:val="24"/>
        </w:rPr>
      </w:pPr>
    </w:p>
    <w:tbl>
      <w:tblPr>
        <w:tblW w:w="5019" w:type="pct"/>
        <w:jc w:val="center"/>
        <w:tblLook w:val="01E0" w:firstRow="1" w:lastRow="1" w:firstColumn="1" w:lastColumn="1" w:noHBand="0" w:noVBand="0"/>
      </w:tblPr>
      <w:tblGrid>
        <w:gridCol w:w="4770"/>
        <w:gridCol w:w="5024"/>
      </w:tblGrid>
      <w:tr w:rsidR="002C1471" w:rsidRPr="00A758DF" w14:paraId="09B9A28A" w14:textId="77777777" w:rsidTr="000536BE">
        <w:trPr>
          <w:jc w:val="center"/>
        </w:trPr>
        <w:tc>
          <w:tcPr>
            <w:tcW w:w="2435" w:type="pct"/>
          </w:tcPr>
          <w:p w14:paraId="4CC8CB80" w14:textId="77777777" w:rsidR="002C1471" w:rsidRPr="00A758DF" w:rsidRDefault="002C1471" w:rsidP="000536BE">
            <w:pPr>
              <w:pStyle w:val="a9"/>
              <w:rPr>
                <w:rFonts w:ascii="Times New Roman" w:hAnsi="Times New Roman"/>
                <w:b/>
                <w:sz w:val="24"/>
                <w:szCs w:val="24"/>
              </w:rPr>
            </w:pPr>
            <w:r>
              <w:rPr>
                <w:rFonts w:ascii="Times New Roman" w:hAnsi="Times New Roman"/>
                <w:b/>
                <w:sz w:val="24"/>
                <w:szCs w:val="24"/>
                <w:lang w:val="uk-UA"/>
              </w:rPr>
              <w:t>УЧАСНИК</w:t>
            </w:r>
            <w:r w:rsidRPr="00A758DF">
              <w:rPr>
                <w:rFonts w:ascii="Times New Roman" w:hAnsi="Times New Roman"/>
                <w:b/>
                <w:sz w:val="24"/>
                <w:szCs w:val="24"/>
              </w:rPr>
              <w:t>:</w:t>
            </w:r>
          </w:p>
          <w:p w14:paraId="4E33D6EC" w14:textId="77777777" w:rsidR="002C1471" w:rsidRPr="00A758DF" w:rsidRDefault="002C1471" w:rsidP="000536BE">
            <w:pPr>
              <w:pStyle w:val="Normal1"/>
              <w:rPr>
                <w:rFonts w:ascii="Times New Roman" w:hAnsi="Times New Roman"/>
                <w:b/>
                <w:sz w:val="24"/>
                <w:szCs w:val="24"/>
              </w:rPr>
            </w:pPr>
          </w:p>
        </w:tc>
        <w:tc>
          <w:tcPr>
            <w:tcW w:w="2565" w:type="pct"/>
          </w:tcPr>
          <w:p w14:paraId="35C90B61" w14:textId="77777777" w:rsidR="002C1471" w:rsidRPr="00A758DF" w:rsidRDefault="002C1471" w:rsidP="000536BE">
            <w:pPr>
              <w:pStyle w:val="a9"/>
              <w:rPr>
                <w:rFonts w:ascii="Times New Roman" w:hAnsi="Times New Roman"/>
                <w:b/>
                <w:sz w:val="24"/>
                <w:szCs w:val="24"/>
              </w:rPr>
            </w:pPr>
            <w:r w:rsidRPr="00A758DF">
              <w:rPr>
                <w:rFonts w:ascii="Times New Roman" w:hAnsi="Times New Roman"/>
                <w:b/>
                <w:sz w:val="24"/>
                <w:szCs w:val="24"/>
              </w:rPr>
              <w:t>ЗАМОВНИК:</w:t>
            </w:r>
          </w:p>
          <w:p w14:paraId="7CC65470" w14:textId="77777777" w:rsidR="002C1471" w:rsidRPr="00A758DF" w:rsidRDefault="002C1471" w:rsidP="000536BE">
            <w:pPr>
              <w:pStyle w:val="Normal1"/>
              <w:rPr>
                <w:rFonts w:ascii="Times New Roman" w:hAnsi="Times New Roman"/>
                <w:color w:val="000000"/>
                <w:sz w:val="24"/>
                <w:szCs w:val="24"/>
              </w:rPr>
            </w:pPr>
          </w:p>
          <w:p w14:paraId="5FA24279" w14:textId="77777777" w:rsidR="002C1471" w:rsidRPr="00A758DF" w:rsidRDefault="002C1471" w:rsidP="000536BE">
            <w:pPr>
              <w:pStyle w:val="Normal1"/>
              <w:rPr>
                <w:rFonts w:ascii="Times New Roman" w:hAnsi="Times New Roman"/>
                <w:color w:val="000000"/>
                <w:sz w:val="24"/>
                <w:szCs w:val="24"/>
              </w:rPr>
            </w:pPr>
          </w:p>
          <w:p w14:paraId="6EDD0A79" w14:textId="77777777" w:rsidR="002C1471" w:rsidRPr="00A758DF" w:rsidRDefault="002C1471" w:rsidP="000536BE">
            <w:pPr>
              <w:pStyle w:val="Normal1"/>
              <w:rPr>
                <w:rFonts w:ascii="Times New Roman" w:hAnsi="Times New Roman"/>
                <w:color w:val="000000"/>
                <w:sz w:val="24"/>
                <w:szCs w:val="24"/>
              </w:rPr>
            </w:pPr>
          </w:p>
          <w:p w14:paraId="30E7C117" w14:textId="77777777" w:rsidR="002C1471" w:rsidRPr="00A758DF" w:rsidRDefault="002C1471" w:rsidP="000536BE">
            <w:pPr>
              <w:pStyle w:val="Normal1"/>
              <w:rPr>
                <w:rFonts w:ascii="Times New Roman" w:hAnsi="Times New Roman"/>
                <w:color w:val="000000"/>
                <w:sz w:val="24"/>
                <w:szCs w:val="24"/>
              </w:rPr>
            </w:pPr>
          </w:p>
          <w:p w14:paraId="45E75005" w14:textId="77777777" w:rsidR="002C1471" w:rsidRPr="00A758DF" w:rsidRDefault="002C1471" w:rsidP="000536BE">
            <w:pPr>
              <w:pStyle w:val="Normal1"/>
              <w:rPr>
                <w:rFonts w:ascii="Times New Roman" w:hAnsi="Times New Roman"/>
                <w:color w:val="000000"/>
                <w:sz w:val="24"/>
                <w:szCs w:val="24"/>
              </w:rPr>
            </w:pPr>
          </w:p>
          <w:p w14:paraId="55F5A04A" w14:textId="77777777" w:rsidR="002C1471" w:rsidRPr="00A758DF" w:rsidRDefault="002C1471" w:rsidP="000536BE">
            <w:pPr>
              <w:pStyle w:val="Normal1"/>
              <w:rPr>
                <w:rFonts w:ascii="Times New Roman" w:hAnsi="Times New Roman"/>
                <w:color w:val="000000"/>
                <w:sz w:val="24"/>
                <w:szCs w:val="24"/>
              </w:rPr>
            </w:pPr>
          </w:p>
          <w:p w14:paraId="4B1313DE" w14:textId="77777777" w:rsidR="002C1471" w:rsidRPr="00A758DF" w:rsidRDefault="002C1471" w:rsidP="000536BE">
            <w:pPr>
              <w:pStyle w:val="Normal1"/>
              <w:rPr>
                <w:rFonts w:ascii="Times New Roman" w:hAnsi="Times New Roman"/>
                <w:color w:val="000000"/>
                <w:sz w:val="24"/>
                <w:szCs w:val="24"/>
              </w:rPr>
            </w:pPr>
          </w:p>
          <w:p w14:paraId="35EE1573" w14:textId="77777777" w:rsidR="002C1471" w:rsidRPr="00A758DF" w:rsidRDefault="002C1471" w:rsidP="000536BE">
            <w:pPr>
              <w:pStyle w:val="Normal1"/>
              <w:rPr>
                <w:rFonts w:ascii="Times New Roman" w:hAnsi="Times New Roman"/>
                <w:b/>
                <w:sz w:val="24"/>
                <w:szCs w:val="24"/>
              </w:rPr>
            </w:pPr>
          </w:p>
        </w:tc>
      </w:tr>
    </w:tbl>
    <w:p w14:paraId="319D3FBB" w14:textId="77777777" w:rsidR="002C1471" w:rsidRPr="00A758DF" w:rsidRDefault="002C1471" w:rsidP="002C1471">
      <w:pPr>
        <w:ind w:left="6096"/>
        <w:jc w:val="center"/>
        <w:rPr>
          <w:rFonts w:ascii="Times New Roman" w:hAnsi="Times New Roman" w:cs="Times New Roman"/>
          <w:sz w:val="24"/>
          <w:szCs w:val="24"/>
        </w:rPr>
      </w:pPr>
    </w:p>
    <w:p w14:paraId="78A2BA3A" w14:textId="77777777" w:rsidR="002C1471" w:rsidRPr="00A758DF" w:rsidRDefault="002C1471" w:rsidP="002C1471">
      <w:pPr>
        <w:ind w:left="6096"/>
        <w:jc w:val="right"/>
        <w:rPr>
          <w:rFonts w:ascii="Times New Roman" w:hAnsi="Times New Roman" w:cs="Times New Roman"/>
          <w:sz w:val="24"/>
          <w:szCs w:val="24"/>
        </w:rPr>
      </w:pPr>
    </w:p>
    <w:p w14:paraId="15CF4659" w14:textId="77777777" w:rsidR="002C1471" w:rsidRPr="00A758DF" w:rsidRDefault="002C1471" w:rsidP="002C1471">
      <w:pPr>
        <w:spacing w:after="160" w:line="259" w:lineRule="auto"/>
        <w:rPr>
          <w:rFonts w:ascii="Times New Roman" w:hAnsi="Times New Roman" w:cs="Times New Roman"/>
          <w:b/>
          <w:sz w:val="24"/>
          <w:szCs w:val="24"/>
        </w:rPr>
      </w:pPr>
    </w:p>
    <w:p w14:paraId="4BCA80CC" w14:textId="77777777" w:rsidR="002C1471" w:rsidRDefault="002C1471" w:rsidP="002C1471"/>
    <w:p w14:paraId="4D6FA50D" w14:textId="77777777" w:rsidR="00A758DF" w:rsidRPr="00A758DF" w:rsidRDefault="00A758DF" w:rsidP="00A758DF">
      <w:pPr>
        <w:spacing w:line="240" w:lineRule="auto"/>
        <w:jc w:val="both"/>
        <w:rPr>
          <w:rFonts w:ascii="Times New Roman" w:eastAsia="Calibri" w:hAnsi="Times New Roman" w:cs="Times New Roman"/>
          <w:sz w:val="24"/>
          <w:szCs w:val="24"/>
          <w:lang w:eastAsia="en-US"/>
        </w:rPr>
      </w:pPr>
    </w:p>
    <w:p w14:paraId="4F1BCFB2" w14:textId="77777777" w:rsidR="00A758DF" w:rsidRPr="00A758DF" w:rsidRDefault="00A758DF" w:rsidP="00A758DF">
      <w:pPr>
        <w:jc w:val="both"/>
        <w:rPr>
          <w:rFonts w:ascii="Times New Roman" w:eastAsia="Calibri" w:hAnsi="Times New Roman" w:cs="Times New Roman"/>
          <w:sz w:val="24"/>
          <w:szCs w:val="24"/>
          <w:lang w:eastAsia="en-US"/>
        </w:rPr>
      </w:pPr>
    </w:p>
    <w:p w14:paraId="78FBAFAF" w14:textId="77777777" w:rsidR="00A758DF" w:rsidRPr="00A758DF" w:rsidRDefault="00A758DF" w:rsidP="00A758DF">
      <w:pPr>
        <w:jc w:val="both"/>
        <w:rPr>
          <w:rFonts w:ascii="Times New Roman" w:eastAsia="Calibri" w:hAnsi="Times New Roman" w:cs="Times New Roman"/>
          <w:sz w:val="24"/>
          <w:szCs w:val="24"/>
          <w:lang w:eastAsia="en-US"/>
        </w:rPr>
      </w:pPr>
    </w:p>
    <w:p w14:paraId="6A8FCC79" w14:textId="77777777" w:rsidR="00A758DF" w:rsidRPr="00A758DF" w:rsidRDefault="00A758DF" w:rsidP="00A758DF">
      <w:pPr>
        <w:jc w:val="both"/>
        <w:rPr>
          <w:rFonts w:ascii="Times New Roman" w:eastAsia="Calibri" w:hAnsi="Times New Roman" w:cs="Times New Roman"/>
          <w:sz w:val="24"/>
          <w:szCs w:val="24"/>
          <w:lang w:eastAsia="en-US"/>
        </w:rPr>
      </w:pPr>
    </w:p>
    <w:p w14:paraId="29A4408F" w14:textId="77777777" w:rsidR="00A758DF" w:rsidRPr="00A758DF" w:rsidRDefault="00A758DF" w:rsidP="00A758DF">
      <w:pPr>
        <w:jc w:val="both"/>
        <w:rPr>
          <w:rFonts w:ascii="Times New Roman" w:eastAsia="Calibri" w:hAnsi="Times New Roman" w:cs="Times New Roman"/>
          <w:sz w:val="24"/>
          <w:szCs w:val="24"/>
          <w:lang w:eastAsia="en-US"/>
        </w:rPr>
      </w:pPr>
    </w:p>
    <w:p w14:paraId="1D4D786E" w14:textId="77777777" w:rsidR="00A758DF" w:rsidRPr="00A758DF" w:rsidRDefault="00A758DF" w:rsidP="00A758DF">
      <w:pPr>
        <w:jc w:val="both"/>
        <w:rPr>
          <w:rFonts w:ascii="Times New Roman" w:eastAsia="Calibri" w:hAnsi="Times New Roman" w:cs="Times New Roman"/>
          <w:sz w:val="24"/>
          <w:szCs w:val="24"/>
          <w:lang w:eastAsia="en-US"/>
        </w:rPr>
      </w:pPr>
    </w:p>
    <w:p w14:paraId="7C2D0EB4" w14:textId="77777777" w:rsidR="00A758DF" w:rsidRPr="00A758DF" w:rsidRDefault="00A758DF" w:rsidP="00A758DF">
      <w:pPr>
        <w:rPr>
          <w:rFonts w:ascii="Times New Roman" w:eastAsia="Calibri" w:hAnsi="Times New Roman" w:cs="Times New Roman"/>
          <w:sz w:val="24"/>
          <w:szCs w:val="24"/>
          <w:lang w:eastAsia="en-US"/>
        </w:rPr>
      </w:pPr>
    </w:p>
    <w:p w14:paraId="679A1AB8" w14:textId="4B90ACEB" w:rsidR="00A758DF" w:rsidRDefault="00A758DF" w:rsidP="00A758DF">
      <w:pPr>
        <w:jc w:val="center"/>
        <w:rPr>
          <w:rFonts w:ascii="Times New Roman" w:eastAsia="Calibri" w:hAnsi="Times New Roman" w:cs="Times New Roman"/>
          <w:sz w:val="24"/>
          <w:szCs w:val="24"/>
          <w:lang w:eastAsia="en-US"/>
        </w:rPr>
      </w:pPr>
    </w:p>
    <w:p w14:paraId="08469A07" w14:textId="178FAC2D" w:rsidR="00EB1C30" w:rsidRDefault="00EB1C30" w:rsidP="00A758DF">
      <w:pPr>
        <w:jc w:val="center"/>
        <w:rPr>
          <w:rFonts w:ascii="Times New Roman" w:eastAsia="Calibri" w:hAnsi="Times New Roman" w:cs="Times New Roman"/>
          <w:sz w:val="24"/>
          <w:szCs w:val="24"/>
          <w:lang w:eastAsia="en-US"/>
        </w:rPr>
      </w:pPr>
    </w:p>
    <w:p w14:paraId="7DCD0592" w14:textId="3D5BC054" w:rsidR="00EB1C30" w:rsidRDefault="00EB1C30" w:rsidP="00A758DF">
      <w:pPr>
        <w:jc w:val="center"/>
        <w:rPr>
          <w:rFonts w:ascii="Times New Roman" w:eastAsia="Calibri" w:hAnsi="Times New Roman" w:cs="Times New Roman"/>
          <w:sz w:val="24"/>
          <w:szCs w:val="24"/>
          <w:lang w:eastAsia="en-US"/>
        </w:rPr>
      </w:pPr>
    </w:p>
    <w:p w14:paraId="03EE2DF6" w14:textId="6365E8DE" w:rsidR="00EB1C30" w:rsidRDefault="00EB1C30" w:rsidP="00A758DF">
      <w:pPr>
        <w:jc w:val="center"/>
        <w:rPr>
          <w:rFonts w:ascii="Times New Roman" w:eastAsia="Calibri" w:hAnsi="Times New Roman" w:cs="Times New Roman"/>
          <w:sz w:val="24"/>
          <w:szCs w:val="24"/>
          <w:lang w:eastAsia="en-US"/>
        </w:rPr>
      </w:pPr>
    </w:p>
    <w:p w14:paraId="57A376D2" w14:textId="35123EE4" w:rsidR="00EB1C30" w:rsidRDefault="00EB1C30" w:rsidP="00A758DF">
      <w:pPr>
        <w:jc w:val="center"/>
        <w:rPr>
          <w:rFonts w:ascii="Times New Roman" w:eastAsia="Calibri" w:hAnsi="Times New Roman" w:cs="Times New Roman"/>
          <w:sz w:val="24"/>
          <w:szCs w:val="24"/>
          <w:lang w:eastAsia="en-US"/>
        </w:rPr>
      </w:pPr>
    </w:p>
    <w:bookmarkEnd w:id="24"/>
    <w:p w14:paraId="6DD860F6" w14:textId="210CB75A" w:rsidR="00EB1C30" w:rsidRDefault="00EB1C30" w:rsidP="00787EF4">
      <w:pPr>
        <w:rPr>
          <w:rFonts w:ascii="Times New Roman" w:eastAsia="Calibri" w:hAnsi="Times New Roman" w:cs="Times New Roman"/>
          <w:sz w:val="24"/>
          <w:szCs w:val="24"/>
          <w:lang w:eastAsia="en-US"/>
        </w:rPr>
      </w:pPr>
    </w:p>
    <w:sectPr w:rsidR="00EB1C30" w:rsidSect="00057D0B">
      <w:pgSz w:w="11909" w:h="16838"/>
      <w:pgMar w:top="657" w:right="1055" w:bottom="709"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B085FC7"/>
    <w:multiLevelType w:val="hybridMultilevel"/>
    <w:tmpl w:val="DCFAE200"/>
    <w:lvl w:ilvl="0" w:tplc="8FEA66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254D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56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C7B27"/>
    <w:multiLevelType w:val="hybridMultilevel"/>
    <w:tmpl w:val="D46A82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816E42"/>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64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62278"/>
    <w:multiLevelType w:val="multilevel"/>
    <w:tmpl w:val="1B8E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C42CB"/>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51502"/>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02F12"/>
    <w:multiLevelType w:val="hybridMultilevel"/>
    <w:tmpl w:val="2C70278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48D69B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641"/>
    <w:multiLevelType w:val="multilevel"/>
    <w:tmpl w:val="37644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8247D"/>
    <w:multiLevelType w:val="multilevel"/>
    <w:tmpl w:val="3634B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24FCD"/>
    <w:multiLevelType w:val="multilevel"/>
    <w:tmpl w:val="5BD8E5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DE5C3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CA6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F0359"/>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F96A57"/>
    <w:multiLevelType w:val="hybridMultilevel"/>
    <w:tmpl w:val="93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44837"/>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2" w15:restartNumberingAfterBreak="0">
    <w:nsid w:val="2FB4388D"/>
    <w:multiLevelType w:val="hybridMultilevel"/>
    <w:tmpl w:val="65141348"/>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3" w15:restartNumberingAfterBreak="0">
    <w:nsid w:val="310E1A1A"/>
    <w:multiLevelType w:val="multilevel"/>
    <w:tmpl w:val="3116A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75A6A"/>
    <w:multiLevelType w:val="hybridMultilevel"/>
    <w:tmpl w:val="B34878E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34212264"/>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5B46B7"/>
    <w:multiLevelType w:val="hybridMultilevel"/>
    <w:tmpl w:val="28F80846"/>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7" w15:restartNumberingAfterBreak="0">
    <w:nsid w:val="373C28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9D1496"/>
    <w:multiLevelType w:val="hybridMultilevel"/>
    <w:tmpl w:val="461C0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BA036A4"/>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5121C9"/>
    <w:multiLevelType w:val="hybridMultilevel"/>
    <w:tmpl w:val="012A1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2351B9"/>
    <w:multiLevelType w:val="multilevel"/>
    <w:tmpl w:val="CDAA8F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2A20D97"/>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5C23D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C85514"/>
    <w:multiLevelType w:val="multilevel"/>
    <w:tmpl w:val="493012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9264C6"/>
    <w:multiLevelType w:val="multilevel"/>
    <w:tmpl w:val="8CDEBB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1776B9"/>
    <w:multiLevelType w:val="hybridMultilevel"/>
    <w:tmpl w:val="57F8347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4366DD7"/>
    <w:multiLevelType w:val="hybridMultilevel"/>
    <w:tmpl w:val="8D0C7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5F3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F80B19"/>
    <w:multiLevelType w:val="multilevel"/>
    <w:tmpl w:val="F95867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8C2ED5"/>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680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2D1745"/>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97B57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6F447B"/>
    <w:multiLevelType w:val="multilevel"/>
    <w:tmpl w:val="CE368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CB271A"/>
    <w:multiLevelType w:val="multilevel"/>
    <w:tmpl w:val="E512A7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071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E915DA"/>
    <w:multiLevelType w:val="hybridMultilevel"/>
    <w:tmpl w:val="B59A4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EB5DF8"/>
    <w:multiLevelType w:val="hybridMultilevel"/>
    <w:tmpl w:val="53484E92"/>
    <w:lvl w:ilvl="0" w:tplc="B5700EA8">
      <w:start w:val="1"/>
      <w:numFmt w:val="decimal"/>
      <w:lvlText w:val="%1."/>
      <w:lvlJc w:val="left"/>
      <w:pPr>
        <w:ind w:left="720" w:hanging="360"/>
      </w:pPr>
      <w:rPr>
        <w:sz w:val="28"/>
        <w:szCs w:val="28"/>
      </w:rPr>
    </w:lvl>
    <w:lvl w:ilvl="1" w:tplc="84DC7EB4">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E84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55769D"/>
    <w:multiLevelType w:val="hybridMultilevel"/>
    <w:tmpl w:val="2B4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1"/>
  </w:num>
  <w:num w:numId="3">
    <w:abstractNumId w:val="45"/>
  </w:num>
  <w:num w:numId="4">
    <w:abstractNumId w:val="51"/>
  </w:num>
  <w:num w:numId="5">
    <w:abstractNumId w:val="27"/>
  </w:num>
  <w:num w:numId="6">
    <w:abstractNumId w:val="43"/>
  </w:num>
  <w:num w:numId="7">
    <w:abstractNumId w:val="52"/>
  </w:num>
  <w:num w:numId="8">
    <w:abstractNumId w:val="40"/>
  </w:num>
  <w:num w:numId="9">
    <w:abstractNumId w:val="4"/>
  </w:num>
  <w:num w:numId="10">
    <w:abstractNumId w:val="46"/>
  </w:num>
  <w:num w:numId="11">
    <w:abstractNumId w:val="17"/>
  </w:num>
  <w:num w:numId="12">
    <w:abstractNumId w:val="14"/>
  </w:num>
  <w:num w:numId="13">
    <w:abstractNumId w:val="7"/>
  </w:num>
  <w:num w:numId="14">
    <w:abstractNumId w:val="26"/>
  </w:num>
  <w:num w:numId="15">
    <w:abstractNumId w:val="22"/>
  </w:num>
  <w:num w:numId="16">
    <w:abstractNumId w:val="19"/>
  </w:num>
  <w:num w:numId="17">
    <w:abstractNumId w:val="48"/>
  </w:num>
  <w:num w:numId="18">
    <w:abstractNumId w:val="20"/>
  </w:num>
  <w:num w:numId="19">
    <w:abstractNumId w:val="44"/>
  </w:num>
  <w:num w:numId="20">
    <w:abstractNumId w:val="29"/>
  </w:num>
  <w:num w:numId="21">
    <w:abstractNumId w:val="31"/>
  </w:num>
  <w:num w:numId="22">
    <w:abstractNumId w:val="15"/>
  </w:num>
  <w:num w:numId="23">
    <w:abstractNumId w:val="33"/>
  </w:num>
  <w:num w:numId="24">
    <w:abstractNumId w:val="42"/>
  </w:num>
  <w:num w:numId="25">
    <w:abstractNumId w:val="3"/>
  </w:num>
  <w:num w:numId="26">
    <w:abstractNumId w:val="12"/>
  </w:num>
  <w:num w:numId="27">
    <w:abstractNumId w:val="6"/>
  </w:num>
  <w:num w:numId="28">
    <w:abstractNumId w:val="25"/>
  </w:num>
  <w:num w:numId="29">
    <w:abstractNumId w:val="18"/>
  </w:num>
  <w:num w:numId="30">
    <w:abstractNumId w:val="16"/>
  </w:num>
  <w:num w:numId="31">
    <w:abstractNumId w:val="34"/>
  </w:num>
  <w:num w:numId="32">
    <w:abstractNumId w:val="9"/>
  </w:num>
  <w:num w:numId="33">
    <w:abstractNumId w:val="10"/>
  </w:num>
  <w:num w:numId="34">
    <w:abstractNumId w:val="23"/>
  </w:num>
  <w:num w:numId="35">
    <w:abstractNumId w:val="13"/>
  </w:num>
  <w:num w:numId="36">
    <w:abstractNumId w:val="47"/>
  </w:num>
  <w:num w:numId="37">
    <w:abstractNumId w:val="35"/>
  </w:num>
  <w:num w:numId="38">
    <w:abstractNumId w:val="36"/>
  </w:num>
  <w:num w:numId="39">
    <w:abstractNumId w:val="41"/>
  </w:num>
  <w:num w:numId="40">
    <w:abstractNumId w:val="37"/>
  </w:num>
  <w:num w:numId="41">
    <w:abstractNumId w:val="49"/>
  </w:num>
  <w:num w:numId="42">
    <w:abstractNumId w:val="30"/>
  </w:num>
  <w:num w:numId="43">
    <w:abstractNumId w:val="5"/>
  </w:num>
  <w:num w:numId="44">
    <w:abstractNumId w:val="53"/>
  </w:num>
  <w:num w:numId="45">
    <w:abstractNumId w:val="28"/>
  </w:num>
  <w:num w:numId="46">
    <w:abstractNumId w:val="11"/>
  </w:num>
  <w:num w:numId="47">
    <w:abstractNumId w:val="39"/>
  </w:num>
  <w:num w:numId="48">
    <w:abstractNumId w:val="50"/>
  </w:num>
  <w:num w:numId="49">
    <w:abstractNumId w:val="24"/>
  </w:num>
  <w:num w:numId="50">
    <w:abstractNumId w:val="8"/>
  </w:num>
  <w:num w:numId="51">
    <w:abstractNumId w:val="32"/>
  </w:num>
  <w:num w:numId="52">
    <w:abstractNumId w:val="3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3">
    <w:abstractNumId w:val="24"/>
    <w:lvlOverride w:ilvl="0">
      <w:startOverride w:val="1"/>
    </w:lvlOverride>
    <w:lvlOverride w:ilvl="1"/>
    <w:lvlOverride w:ilvl="2"/>
    <w:lvlOverride w:ilvl="3"/>
    <w:lvlOverride w:ilvl="4"/>
    <w:lvlOverride w:ilvl="5"/>
    <w:lvlOverride w:ilvl="6"/>
    <w:lvlOverride w:ilvl="7"/>
    <w:lvlOverride w:ilvl="8"/>
  </w:num>
  <w:num w:numId="54">
    <w:abstractNumId w:val="8"/>
  </w:num>
  <w:num w:numId="55">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47A"/>
    <w:rsid w:val="00020852"/>
    <w:rsid w:val="00024CD3"/>
    <w:rsid w:val="00025382"/>
    <w:rsid w:val="00035D98"/>
    <w:rsid w:val="00041860"/>
    <w:rsid w:val="00041D52"/>
    <w:rsid w:val="000452BD"/>
    <w:rsid w:val="00051218"/>
    <w:rsid w:val="000536BE"/>
    <w:rsid w:val="0005732B"/>
    <w:rsid w:val="00057D0B"/>
    <w:rsid w:val="000630D5"/>
    <w:rsid w:val="000665EB"/>
    <w:rsid w:val="00071D29"/>
    <w:rsid w:val="00083FE1"/>
    <w:rsid w:val="00086013"/>
    <w:rsid w:val="0009209F"/>
    <w:rsid w:val="000966FA"/>
    <w:rsid w:val="000A158F"/>
    <w:rsid w:val="000A2851"/>
    <w:rsid w:val="000A2D92"/>
    <w:rsid w:val="000B2CC0"/>
    <w:rsid w:val="000C27EC"/>
    <w:rsid w:val="000C41DA"/>
    <w:rsid w:val="000C4AE5"/>
    <w:rsid w:val="000D2D9B"/>
    <w:rsid w:val="000D5E92"/>
    <w:rsid w:val="000D6829"/>
    <w:rsid w:val="000E0025"/>
    <w:rsid w:val="000E0957"/>
    <w:rsid w:val="000E0CC1"/>
    <w:rsid w:val="000E589A"/>
    <w:rsid w:val="000E7BB0"/>
    <w:rsid w:val="000F0C97"/>
    <w:rsid w:val="00112A44"/>
    <w:rsid w:val="00112CB3"/>
    <w:rsid w:val="00114B9C"/>
    <w:rsid w:val="001215D9"/>
    <w:rsid w:val="00125F8C"/>
    <w:rsid w:val="00126312"/>
    <w:rsid w:val="00127DA2"/>
    <w:rsid w:val="00136510"/>
    <w:rsid w:val="00141B08"/>
    <w:rsid w:val="00160343"/>
    <w:rsid w:val="00161B72"/>
    <w:rsid w:val="001628A5"/>
    <w:rsid w:val="001631BC"/>
    <w:rsid w:val="001675B9"/>
    <w:rsid w:val="00167810"/>
    <w:rsid w:val="00170A33"/>
    <w:rsid w:val="001763C2"/>
    <w:rsid w:val="0019775A"/>
    <w:rsid w:val="001A0E83"/>
    <w:rsid w:val="001A64E1"/>
    <w:rsid w:val="001C1CD8"/>
    <w:rsid w:val="001C3184"/>
    <w:rsid w:val="001C5C83"/>
    <w:rsid w:val="001C61AA"/>
    <w:rsid w:val="001D0665"/>
    <w:rsid w:val="001D502A"/>
    <w:rsid w:val="001E184A"/>
    <w:rsid w:val="001E2074"/>
    <w:rsid w:val="001F53D9"/>
    <w:rsid w:val="002065C8"/>
    <w:rsid w:val="0020684E"/>
    <w:rsid w:val="00206C61"/>
    <w:rsid w:val="0021093C"/>
    <w:rsid w:val="002144A5"/>
    <w:rsid w:val="00224B41"/>
    <w:rsid w:val="002255A0"/>
    <w:rsid w:val="00227745"/>
    <w:rsid w:val="00231C7B"/>
    <w:rsid w:val="00240F6A"/>
    <w:rsid w:val="00241667"/>
    <w:rsid w:val="00244A65"/>
    <w:rsid w:val="00246D31"/>
    <w:rsid w:val="00254A4D"/>
    <w:rsid w:val="00254F5C"/>
    <w:rsid w:val="00260DF1"/>
    <w:rsid w:val="002623E8"/>
    <w:rsid w:val="00262D41"/>
    <w:rsid w:val="00270F47"/>
    <w:rsid w:val="0027333D"/>
    <w:rsid w:val="00276BFD"/>
    <w:rsid w:val="002827E6"/>
    <w:rsid w:val="00282F37"/>
    <w:rsid w:val="00283785"/>
    <w:rsid w:val="002838B2"/>
    <w:rsid w:val="00283C67"/>
    <w:rsid w:val="002A57AA"/>
    <w:rsid w:val="002B01BB"/>
    <w:rsid w:val="002B2690"/>
    <w:rsid w:val="002B68BD"/>
    <w:rsid w:val="002C01C8"/>
    <w:rsid w:val="002C088A"/>
    <w:rsid w:val="002C1471"/>
    <w:rsid w:val="002C2B94"/>
    <w:rsid w:val="002C379B"/>
    <w:rsid w:val="002C6D01"/>
    <w:rsid w:val="002D059C"/>
    <w:rsid w:val="002E0215"/>
    <w:rsid w:val="002E0760"/>
    <w:rsid w:val="002E17DA"/>
    <w:rsid w:val="002E21E3"/>
    <w:rsid w:val="002E413D"/>
    <w:rsid w:val="002F1E33"/>
    <w:rsid w:val="002F33FF"/>
    <w:rsid w:val="00302415"/>
    <w:rsid w:val="00303444"/>
    <w:rsid w:val="0030392C"/>
    <w:rsid w:val="00303A59"/>
    <w:rsid w:val="00304465"/>
    <w:rsid w:val="00306624"/>
    <w:rsid w:val="00306E51"/>
    <w:rsid w:val="00312AEE"/>
    <w:rsid w:val="00313F94"/>
    <w:rsid w:val="003157C1"/>
    <w:rsid w:val="00315FF4"/>
    <w:rsid w:val="003219C4"/>
    <w:rsid w:val="0032285C"/>
    <w:rsid w:val="00331761"/>
    <w:rsid w:val="00332673"/>
    <w:rsid w:val="00350983"/>
    <w:rsid w:val="003532A4"/>
    <w:rsid w:val="0036136F"/>
    <w:rsid w:val="00362F26"/>
    <w:rsid w:val="00366A25"/>
    <w:rsid w:val="00372FB1"/>
    <w:rsid w:val="00373B62"/>
    <w:rsid w:val="00384AAF"/>
    <w:rsid w:val="00386324"/>
    <w:rsid w:val="003925EC"/>
    <w:rsid w:val="00393604"/>
    <w:rsid w:val="003A0900"/>
    <w:rsid w:val="003A4991"/>
    <w:rsid w:val="003C29C5"/>
    <w:rsid w:val="003C2BC6"/>
    <w:rsid w:val="003C4E34"/>
    <w:rsid w:val="003D4709"/>
    <w:rsid w:val="003D6593"/>
    <w:rsid w:val="003E0341"/>
    <w:rsid w:val="003E090A"/>
    <w:rsid w:val="003E2795"/>
    <w:rsid w:val="003E5827"/>
    <w:rsid w:val="003F1A60"/>
    <w:rsid w:val="003F2D38"/>
    <w:rsid w:val="00401734"/>
    <w:rsid w:val="004022B4"/>
    <w:rsid w:val="00413280"/>
    <w:rsid w:val="00417D7B"/>
    <w:rsid w:val="0042164D"/>
    <w:rsid w:val="00421FD4"/>
    <w:rsid w:val="00434114"/>
    <w:rsid w:val="00434CF1"/>
    <w:rsid w:val="004441D8"/>
    <w:rsid w:val="0044594D"/>
    <w:rsid w:val="0045028A"/>
    <w:rsid w:val="004504D2"/>
    <w:rsid w:val="0046376F"/>
    <w:rsid w:val="0046577C"/>
    <w:rsid w:val="00465794"/>
    <w:rsid w:val="00467280"/>
    <w:rsid w:val="00472BC4"/>
    <w:rsid w:val="00473F36"/>
    <w:rsid w:val="004741FF"/>
    <w:rsid w:val="004753FA"/>
    <w:rsid w:val="00490A5B"/>
    <w:rsid w:val="0049376D"/>
    <w:rsid w:val="00497FE5"/>
    <w:rsid w:val="004A1D61"/>
    <w:rsid w:val="004A29A8"/>
    <w:rsid w:val="004A5B6D"/>
    <w:rsid w:val="004B2164"/>
    <w:rsid w:val="004B24A9"/>
    <w:rsid w:val="004B4B2C"/>
    <w:rsid w:val="004C039C"/>
    <w:rsid w:val="004C1948"/>
    <w:rsid w:val="004C1DF6"/>
    <w:rsid w:val="004D053F"/>
    <w:rsid w:val="004D103F"/>
    <w:rsid w:val="004D16FB"/>
    <w:rsid w:val="004D34BF"/>
    <w:rsid w:val="004D6281"/>
    <w:rsid w:val="004E0025"/>
    <w:rsid w:val="004E10DA"/>
    <w:rsid w:val="004E2DF1"/>
    <w:rsid w:val="004E6164"/>
    <w:rsid w:val="004E7002"/>
    <w:rsid w:val="004F3CFE"/>
    <w:rsid w:val="0050566E"/>
    <w:rsid w:val="005209DF"/>
    <w:rsid w:val="0052164C"/>
    <w:rsid w:val="005229B2"/>
    <w:rsid w:val="005241AA"/>
    <w:rsid w:val="00525A07"/>
    <w:rsid w:val="005329BA"/>
    <w:rsid w:val="00533B14"/>
    <w:rsid w:val="0054049E"/>
    <w:rsid w:val="0054096F"/>
    <w:rsid w:val="00547EE3"/>
    <w:rsid w:val="00553CA2"/>
    <w:rsid w:val="00554849"/>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4E3B"/>
    <w:rsid w:val="005A5160"/>
    <w:rsid w:val="005B2728"/>
    <w:rsid w:val="005B37B3"/>
    <w:rsid w:val="005B37E7"/>
    <w:rsid w:val="005B4599"/>
    <w:rsid w:val="005C092E"/>
    <w:rsid w:val="005C55BC"/>
    <w:rsid w:val="005C6E0E"/>
    <w:rsid w:val="005C7B5B"/>
    <w:rsid w:val="005D3F18"/>
    <w:rsid w:val="005E0AC0"/>
    <w:rsid w:val="005E3E50"/>
    <w:rsid w:val="00604655"/>
    <w:rsid w:val="00611149"/>
    <w:rsid w:val="00614693"/>
    <w:rsid w:val="00620AB8"/>
    <w:rsid w:val="0063147D"/>
    <w:rsid w:val="00632E78"/>
    <w:rsid w:val="00636A88"/>
    <w:rsid w:val="00644108"/>
    <w:rsid w:val="006447B6"/>
    <w:rsid w:val="00644FA8"/>
    <w:rsid w:val="00647095"/>
    <w:rsid w:val="00653D3E"/>
    <w:rsid w:val="006563AC"/>
    <w:rsid w:val="00667499"/>
    <w:rsid w:val="006676F7"/>
    <w:rsid w:val="0067496B"/>
    <w:rsid w:val="00674B61"/>
    <w:rsid w:val="006900CE"/>
    <w:rsid w:val="006938A3"/>
    <w:rsid w:val="006942EB"/>
    <w:rsid w:val="006955BA"/>
    <w:rsid w:val="006A55DE"/>
    <w:rsid w:val="006B06D3"/>
    <w:rsid w:val="006B0D14"/>
    <w:rsid w:val="006B1A69"/>
    <w:rsid w:val="006C7777"/>
    <w:rsid w:val="006D0C73"/>
    <w:rsid w:val="006D1124"/>
    <w:rsid w:val="006D248B"/>
    <w:rsid w:val="006D26F3"/>
    <w:rsid w:val="006D741A"/>
    <w:rsid w:val="006E0270"/>
    <w:rsid w:val="006E0AD5"/>
    <w:rsid w:val="006E65F7"/>
    <w:rsid w:val="006F06BB"/>
    <w:rsid w:val="006F159D"/>
    <w:rsid w:val="006F5214"/>
    <w:rsid w:val="006F6740"/>
    <w:rsid w:val="007039B3"/>
    <w:rsid w:val="007103F6"/>
    <w:rsid w:val="007120B3"/>
    <w:rsid w:val="00712B85"/>
    <w:rsid w:val="00716730"/>
    <w:rsid w:val="00716BD4"/>
    <w:rsid w:val="00721DD4"/>
    <w:rsid w:val="00722936"/>
    <w:rsid w:val="00725440"/>
    <w:rsid w:val="00742561"/>
    <w:rsid w:val="007448D2"/>
    <w:rsid w:val="00762804"/>
    <w:rsid w:val="00763B9A"/>
    <w:rsid w:val="007704CF"/>
    <w:rsid w:val="007708D7"/>
    <w:rsid w:val="00776A79"/>
    <w:rsid w:val="0078116A"/>
    <w:rsid w:val="007824F2"/>
    <w:rsid w:val="007867CB"/>
    <w:rsid w:val="00787EF4"/>
    <w:rsid w:val="007905B1"/>
    <w:rsid w:val="00792953"/>
    <w:rsid w:val="007A157A"/>
    <w:rsid w:val="007A3BEC"/>
    <w:rsid w:val="007A4683"/>
    <w:rsid w:val="007B6EC6"/>
    <w:rsid w:val="007C0C71"/>
    <w:rsid w:val="007C1F90"/>
    <w:rsid w:val="007C5634"/>
    <w:rsid w:val="007C6652"/>
    <w:rsid w:val="007D4D03"/>
    <w:rsid w:val="007D6EDF"/>
    <w:rsid w:val="007D75B2"/>
    <w:rsid w:val="007E004B"/>
    <w:rsid w:val="007E402B"/>
    <w:rsid w:val="007F1439"/>
    <w:rsid w:val="007F1A3B"/>
    <w:rsid w:val="007F50C0"/>
    <w:rsid w:val="00804926"/>
    <w:rsid w:val="008100D7"/>
    <w:rsid w:val="008130CE"/>
    <w:rsid w:val="00815BF0"/>
    <w:rsid w:val="00820905"/>
    <w:rsid w:val="00826F1B"/>
    <w:rsid w:val="00831F8F"/>
    <w:rsid w:val="0083375D"/>
    <w:rsid w:val="00837BD0"/>
    <w:rsid w:val="008407F0"/>
    <w:rsid w:val="008410D0"/>
    <w:rsid w:val="00851942"/>
    <w:rsid w:val="00851B41"/>
    <w:rsid w:val="00851FA6"/>
    <w:rsid w:val="00853C40"/>
    <w:rsid w:val="00854DE2"/>
    <w:rsid w:val="00861167"/>
    <w:rsid w:val="00865587"/>
    <w:rsid w:val="008673DD"/>
    <w:rsid w:val="008674BB"/>
    <w:rsid w:val="00874B5D"/>
    <w:rsid w:val="00877809"/>
    <w:rsid w:val="00883405"/>
    <w:rsid w:val="00897F60"/>
    <w:rsid w:val="008A21B7"/>
    <w:rsid w:val="008A3090"/>
    <w:rsid w:val="008A6412"/>
    <w:rsid w:val="008B156D"/>
    <w:rsid w:val="008B3111"/>
    <w:rsid w:val="008B59CD"/>
    <w:rsid w:val="008D1B28"/>
    <w:rsid w:val="008D719F"/>
    <w:rsid w:val="008F31DC"/>
    <w:rsid w:val="008F3B26"/>
    <w:rsid w:val="008F4055"/>
    <w:rsid w:val="008F659B"/>
    <w:rsid w:val="00902B84"/>
    <w:rsid w:val="00904385"/>
    <w:rsid w:val="00914BD1"/>
    <w:rsid w:val="00925AB1"/>
    <w:rsid w:val="00926596"/>
    <w:rsid w:val="0093748D"/>
    <w:rsid w:val="00942F6B"/>
    <w:rsid w:val="009467AB"/>
    <w:rsid w:val="0095371C"/>
    <w:rsid w:val="00956FD8"/>
    <w:rsid w:val="0096561B"/>
    <w:rsid w:val="00972406"/>
    <w:rsid w:val="009867F1"/>
    <w:rsid w:val="009876F5"/>
    <w:rsid w:val="0099088B"/>
    <w:rsid w:val="009939F4"/>
    <w:rsid w:val="009961B2"/>
    <w:rsid w:val="009A2117"/>
    <w:rsid w:val="009A27D4"/>
    <w:rsid w:val="009A5794"/>
    <w:rsid w:val="009A7698"/>
    <w:rsid w:val="009C334B"/>
    <w:rsid w:val="009D64DD"/>
    <w:rsid w:val="009E6DD8"/>
    <w:rsid w:val="009F25E4"/>
    <w:rsid w:val="009F3CFC"/>
    <w:rsid w:val="00A011BC"/>
    <w:rsid w:val="00A052D5"/>
    <w:rsid w:val="00A115AA"/>
    <w:rsid w:val="00A116A7"/>
    <w:rsid w:val="00A1233E"/>
    <w:rsid w:val="00A14039"/>
    <w:rsid w:val="00A15100"/>
    <w:rsid w:val="00A153E6"/>
    <w:rsid w:val="00A1642C"/>
    <w:rsid w:val="00A2026C"/>
    <w:rsid w:val="00A20F11"/>
    <w:rsid w:val="00A2395D"/>
    <w:rsid w:val="00A274E8"/>
    <w:rsid w:val="00A347AA"/>
    <w:rsid w:val="00A36429"/>
    <w:rsid w:val="00A401E9"/>
    <w:rsid w:val="00A40DFA"/>
    <w:rsid w:val="00A500A3"/>
    <w:rsid w:val="00A51A15"/>
    <w:rsid w:val="00A55441"/>
    <w:rsid w:val="00A65CAB"/>
    <w:rsid w:val="00A65E1D"/>
    <w:rsid w:val="00A678CF"/>
    <w:rsid w:val="00A7097B"/>
    <w:rsid w:val="00A73E29"/>
    <w:rsid w:val="00A758DF"/>
    <w:rsid w:val="00A75C28"/>
    <w:rsid w:val="00A819F2"/>
    <w:rsid w:val="00A869C4"/>
    <w:rsid w:val="00A86DF4"/>
    <w:rsid w:val="00A93956"/>
    <w:rsid w:val="00AA155C"/>
    <w:rsid w:val="00AA2FD8"/>
    <w:rsid w:val="00AB6B9F"/>
    <w:rsid w:val="00AB6F66"/>
    <w:rsid w:val="00AB72FD"/>
    <w:rsid w:val="00AC4915"/>
    <w:rsid w:val="00AD0967"/>
    <w:rsid w:val="00AD1C01"/>
    <w:rsid w:val="00AE3F82"/>
    <w:rsid w:val="00AE67DF"/>
    <w:rsid w:val="00AF16BE"/>
    <w:rsid w:val="00AF6505"/>
    <w:rsid w:val="00B04AB5"/>
    <w:rsid w:val="00B07B09"/>
    <w:rsid w:val="00B12AC1"/>
    <w:rsid w:val="00B1309B"/>
    <w:rsid w:val="00B156B2"/>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C118F"/>
    <w:rsid w:val="00BC1E8F"/>
    <w:rsid w:val="00BC5E48"/>
    <w:rsid w:val="00BD0076"/>
    <w:rsid w:val="00BD04DA"/>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7004E"/>
    <w:rsid w:val="00C83B15"/>
    <w:rsid w:val="00C8411C"/>
    <w:rsid w:val="00C856A1"/>
    <w:rsid w:val="00C91E9D"/>
    <w:rsid w:val="00C940D7"/>
    <w:rsid w:val="00C95A0A"/>
    <w:rsid w:val="00C970CC"/>
    <w:rsid w:val="00CA25FD"/>
    <w:rsid w:val="00CA5E16"/>
    <w:rsid w:val="00CC1872"/>
    <w:rsid w:val="00CC1EBF"/>
    <w:rsid w:val="00CC74D7"/>
    <w:rsid w:val="00CD1DAE"/>
    <w:rsid w:val="00CD4CFE"/>
    <w:rsid w:val="00CE26D7"/>
    <w:rsid w:val="00CE70B4"/>
    <w:rsid w:val="00CF36C0"/>
    <w:rsid w:val="00CF5026"/>
    <w:rsid w:val="00CF6B4E"/>
    <w:rsid w:val="00CF7EFD"/>
    <w:rsid w:val="00D00833"/>
    <w:rsid w:val="00D079DB"/>
    <w:rsid w:val="00D2155E"/>
    <w:rsid w:val="00D21DC9"/>
    <w:rsid w:val="00D33452"/>
    <w:rsid w:val="00D337CD"/>
    <w:rsid w:val="00D348E9"/>
    <w:rsid w:val="00D351C2"/>
    <w:rsid w:val="00D376D0"/>
    <w:rsid w:val="00D44819"/>
    <w:rsid w:val="00D47076"/>
    <w:rsid w:val="00D50516"/>
    <w:rsid w:val="00D602DC"/>
    <w:rsid w:val="00D64182"/>
    <w:rsid w:val="00D75D79"/>
    <w:rsid w:val="00D777A1"/>
    <w:rsid w:val="00D841E0"/>
    <w:rsid w:val="00D934B5"/>
    <w:rsid w:val="00D957B6"/>
    <w:rsid w:val="00D95AD0"/>
    <w:rsid w:val="00DB1126"/>
    <w:rsid w:val="00DB494D"/>
    <w:rsid w:val="00DC08D7"/>
    <w:rsid w:val="00DC360A"/>
    <w:rsid w:val="00DC5BD1"/>
    <w:rsid w:val="00DC6B63"/>
    <w:rsid w:val="00DD7876"/>
    <w:rsid w:val="00DE3625"/>
    <w:rsid w:val="00DE493A"/>
    <w:rsid w:val="00DE59BF"/>
    <w:rsid w:val="00DF439C"/>
    <w:rsid w:val="00DF63D1"/>
    <w:rsid w:val="00E0502D"/>
    <w:rsid w:val="00E07EE7"/>
    <w:rsid w:val="00E1450E"/>
    <w:rsid w:val="00E264F4"/>
    <w:rsid w:val="00E2759C"/>
    <w:rsid w:val="00E33B49"/>
    <w:rsid w:val="00E42AAB"/>
    <w:rsid w:val="00E52D64"/>
    <w:rsid w:val="00E54723"/>
    <w:rsid w:val="00E5561D"/>
    <w:rsid w:val="00E62BD3"/>
    <w:rsid w:val="00E62EF6"/>
    <w:rsid w:val="00E6405D"/>
    <w:rsid w:val="00E738F2"/>
    <w:rsid w:val="00E85927"/>
    <w:rsid w:val="00E93BE1"/>
    <w:rsid w:val="00EA7C03"/>
    <w:rsid w:val="00EB130A"/>
    <w:rsid w:val="00EB1C30"/>
    <w:rsid w:val="00EB23BB"/>
    <w:rsid w:val="00EB686D"/>
    <w:rsid w:val="00EB69B1"/>
    <w:rsid w:val="00EC1B96"/>
    <w:rsid w:val="00EC7C95"/>
    <w:rsid w:val="00EE441E"/>
    <w:rsid w:val="00EF5727"/>
    <w:rsid w:val="00F047EB"/>
    <w:rsid w:val="00F1031E"/>
    <w:rsid w:val="00F14DB1"/>
    <w:rsid w:val="00F16E24"/>
    <w:rsid w:val="00F21815"/>
    <w:rsid w:val="00F21D34"/>
    <w:rsid w:val="00F306CB"/>
    <w:rsid w:val="00F3384E"/>
    <w:rsid w:val="00F3764E"/>
    <w:rsid w:val="00F443B2"/>
    <w:rsid w:val="00F63A5B"/>
    <w:rsid w:val="00F650E3"/>
    <w:rsid w:val="00F65991"/>
    <w:rsid w:val="00F66FB3"/>
    <w:rsid w:val="00F833AF"/>
    <w:rsid w:val="00F900B6"/>
    <w:rsid w:val="00F90B3B"/>
    <w:rsid w:val="00F94821"/>
    <w:rsid w:val="00FC424D"/>
    <w:rsid w:val="00FC6F50"/>
    <w:rsid w:val="00FE2FC2"/>
    <w:rsid w:val="00FE5407"/>
    <w:rsid w:val="00FF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7C0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65C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6C7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99"/>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99"/>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20">
    <w:name w:val="Заголовок 2 Знак"/>
    <w:basedOn w:val="a0"/>
    <w:link w:val="2"/>
    <w:uiPriority w:val="9"/>
    <w:rsid w:val="007C0C7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65CA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6C7777"/>
    <w:rPr>
      <w:rFonts w:asciiTheme="majorHAnsi" w:eastAsiaTheme="majorEastAsia" w:hAnsiTheme="majorHAnsi" w:cstheme="majorBidi"/>
      <w:i/>
      <w:iCs/>
      <w:color w:val="272727" w:themeColor="text1" w:themeTint="D8"/>
      <w:sz w:val="21"/>
      <w:szCs w:val="21"/>
      <w:lang w:eastAsia="ru-RU"/>
    </w:rPr>
  </w:style>
  <w:style w:type="character" w:customStyle="1" w:styleId="FontStyle11">
    <w:name w:val="Font Style11"/>
    <w:rsid w:val="006C7777"/>
    <w:rPr>
      <w:rFonts w:ascii="Times New Roman" w:hAnsi="Times New Roman"/>
      <w:b/>
      <w:sz w:val="22"/>
    </w:rPr>
  </w:style>
  <w:style w:type="character" w:customStyle="1" w:styleId="FontStyle12">
    <w:name w:val="Font Style12"/>
    <w:uiPriority w:val="99"/>
    <w:rsid w:val="006C7777"/>
    <w:rPr>
      <w:rFonts w:ascii="Times New Roman" w:hAnsi="Times New Roman"/>
      <w:sz w:val="22"/>
    </w:rPr>
  </w:style>
  <w:style w:type="paragraph" w:customStyle="1" w:styleId="Normal1">
    <w:name w:val="Normal1"/>
    <w:uiPriority w:val="99"/>
    <w:rsid w:val="006C7777"/>
    <w:pPr>
      <w:spacing w:after="0" w:line="240" w:lineRule="auto"/>
    </w:pPr>
    <w:rPr>
      <w:rFonts w:ascii="Peterburg" w:eastAsia="Times New Roman" w:hAnsi="Peterburg" w:cs="Times New Roman"/>
      <w:sz w:val="20"/>
      <w:szCs w:val="20"/>
      <w:lang w:val="uk-UA" w:eastAsia="ru-RU"/>
    </w:rPr>
  </w:style>
  <w:style w:type="paragraph" w:customStyle="1" w:styleId="af7">
    <w:name w:val="Название таблицы"/>
    <w:basedOn w:val="a"/>
    <w:rsid w:val="006C7777"/>
    <w:pPr>
      <w:spacing w:line="240" w:lineRule="auto"/>
      <w:jc w:val="center"/>
    </w:pPr>
    <w:rPr>
      <w:rFonts w:eastAsia="Times New Roman"/>
      <w:b/>
      <w:bCs/>
      <w:sz w:val="20"/>
      <w:szCs w:val="20"/>
    </w:rPr>
  </w:style>
  <w:style w:type="paragraph" w:customStyle="1" w:styleId="Default">
    <w:name w:val="Default"/>
    <w:rsid w:val="006C77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4">
    <w:name w:val="Body Text Indent 3"/>
    <w:basedOn w:val="a"/>
    <w:link w:val="35"/>
    <w:uiPriority w:val="99"/>
    <w:semiHidden/>
    <w:unhideWhenUsed/>
    <w:rsid w:val="006C7777"/>
    <w:pPr>
      <w:spacing w:after="120" w:line="240" w:lineRule="auto"/>
      <w:ind w:left="283"/>
    </w:pPr>
    <w:rPr>
      <w:rFonts w:ascii="Calibri" w:eastAsia="Calibri" w:hAnsi="Calibri" w:cs="Calibri"/>
      <w:sz w:val="16"/>
      <w:szCs w:val="16"/>
      <w:lang w:val="uk-UA"/>
    </w:rPr>
  </w:style>
  <w:style w:type="character" w:customStyle="1" w:styleId="35">
    <w:name w:val="Основний текст з відступом 3 Знак"/>
    <w:basedOn w:val="a0"/>
    <w:link w:val="34"/>
    <w:uiPriority w:val="99"/>
    <w:semiHidden/>
    <w:rsid w:val="006C7777"/>
    <w:rPr>
      <w:rFonts w:ascii="Calibri" w:eastAsia="Calibri" w:hAnsi="Calibri" w:cs="Calibri"/>
      <w:sz w:val="16"/>
      <w:szCs w:val="16"/>
      <w:lang w:val="uk-UA" w:eastAsia="ru-RU"/>
    </w:rPr>
  </w:style>
  <w:style w:type="character" w:customStyle="1" w:styleId="Heading5">
    <w:name w:val="Heading #5_"/>
    <w:link w:val="Heading50"/>
    <w:uiPriority w:val="99"/>
    <w:locked/>
    <w:rsid w:val="006C7777"/>
    <w:rPr>
      <w:rFonts w:eastAsia="Times New Roman"/>
      <w:sz w:val="21"/>
      <w:shd w:val="clear" w:color="auto" w:fill="FFFFFF"/>
    </w:rPr>
  </w:style>
  <w:style w:type="paragraph" w:customStyle="1" w:styleId="Heading50">
    <w:name w:val="Heading #5"/>
    <w:basedOn w:val="a"/>
    <w:link w:val="Heading5"/>
    <w:uiPriority w:val="99"/>
    <w:rsid w:val="006C7777"/>
    <w:pPr>
      <w:shd w:val="clear" w:color="auto" w:fill="FFFFFF"/>
      <w:spacing w:line="274" w:lineRule="exact"/>
      <w:jc w:val="both"/>
      <w:outlineLvl w:val="4"/>
    </w:pPr>
    <w:rPr>
      <w:rFonts w:asciiTheme="minorHAnsi" w:eastAsia="Times New Roman" w:hAnsiTheme="minorHAnsi" w:cstheme="minorBidi"/>
      <w:sz w:val="21"/>
      <w:lang w:eastAsia="en-US"/>
    </w:rPr>
  </w:style>
  <w:style w:type="character" w:customStyle="1" w:styleId="af8">
    <w:name w:val="Другое_"/>
    <w:basedOn w:val="a0"/>
    <w:link w:val="af9"/>
    <w:rsid w:val="00A758DF"/>
    <w:rPr>
      <w:rFonts w:ascii="Times New Roman" w:eastAsia="Times New Roman" w:hAnsi="Times New Roman" w:cs="Times New Roman"/>
      <w:sz w:val="16"/>
      <w:szCs w:val="16"/>
      <w:shd w:val="clear" w:color="auto" w:fill="FFFFFF"/>
    </w:rPr>
  </w:style>
  <w:style w:type="paragraph" w:customStyle="1" w:styleId="af9">
    <w:name w:val="Другое"/>
    <w:basedOn w:val="a"/>
    <w:link w:val="af8"/>
    <w:rsid w:val="00A758DF"/>
    <w:pPr>
      <w:widowControl w:val="0"/>
      <w:shd w:val="clear" w:color="auto" w:fill="FFFFFF"/>
      <w:spacing w:line="240" w:lineRule="auto"/>
      <w:jc w:val="center"/>
    </w:pPr>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738526816">
      <w:bodyDiv w:val="1"/>
      <w:marLeft w:val="0"/>
      <w:marRight w:val="0"/>
      <w:marTop w:val="0"/>
      <w:marBottom w:val="0"/>
      <w:divBdr>
        <w:top w:val="none" w:sz="0" w:space="0" w:color="auto"/>
        <w:left w:val="none" w:sz="0" w:space="0" w:color="auto"/>
        <w:bottom w:val="none" w:sz="0" w:space="0" w:color="auto"/>
        <w:right w:val="none" w:sz="0" w:space="0" w:color="auto"/>
      </w:divBdr>
    </w:div>
    <w:div w:id="1113095710">
      <w:bodyDiv w:val="1"/>
      <w:marLeft w:val="0"/>
      <w:marRight w:val="0"/>
      <w:marTop w:val="0"/>
      <w:marBottom w:val="0"/>
      <w:divBdr>
        <w:top w:val="none" w:sz="0" w:space="0" w:color="auto"/>
        <w:left w:val="none" w:sz="0" w:space="0" w:color="auto"/>
        <w:bottom w:val="none" w:sz="0" w:space="0" w:color="auto"/>
        <w:right w:val="none" w:sz="0" w:space="0" w:color="auto"/>
      </w:divBdr>
    </w:div>
    <w:div w:id="1384937739">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A2E9-F2DB-4ED7-8BF8-19857312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37</Pages>
  <Words>66207</Words>
  <Characters>37739</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2023-05-05T06:36:00Z</cp:lastPrinted>
  <dcterms:created xsi:type="dcterms:W3CDTF">2024-03-29T11:39:00Z</dcterms:created>
  <dcterms:modified xsi:type="dcterms:W3CDTF">2024-04-05T12:47:00Z</dcterms:modified>
</cp:coreProperties>
</file>