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2ECB" w14:textId="77777777" w:rsidR="00C947D6" w:rsidRDefault="00C947D6" w:rsidP="00C947D6">
      <w:pPr>
        <w:widowControl w:val="0"/>
        <w:ind w:firstLine="567"/>
        <w:jc w:val="right"/>
        <w:rPr>
          <w:rFonts w:ascii="Times New Roman" w:eastAsia="Times New Roman" w:hAnsi="Times New Roman" w:cs="Times New Roman"/>
          <w:b/>
          <w:bCs/>
          <w:color w:val="000000"/>
          <w:sz w:val="24"/>
          <w:szCs w:val="24"/>
        </w:rPr>
      </w:pPr>
      <w:bookmarkStart w:id="0" w:name="_Hlk41033822"/>
      <w:r>
        <w:rPr>
          <w:rFonts w:ascii="Times New Roman" w:eastAsia="Times New Roman" w:hAnsi="Times New Roman" w:cs="Times New Roman"/>
          <w:b/>
          <w:bCs/>
          <w:color w:val="000000"/>
          <w:sz w:val="24"/>
          <w:szCs w:val="24"/>
        </w:rPr>
        <w:t>Додаток №</w:t>
      </w:r>
      <w:r w:rsidRPr="00213017">
        <w:rPr>
          <w:rFonts w:ascii="Times New Roman" w:eastAsia="Times New Roman" w:hAnsi="Times New Roman" w:cs="Times New Roman"/>
          <w:b/>
          <w:bCs/>
          <w:color w:val="000000"/>
          <w:sz w:val="24"/>
          <w:szCs w:val="24"/>
          <w:lang w:val="ru-RU"/>
        </w:rPr>
        <w:t xml:space="preserve">3 </w:t>
      </w:r>
    </w:p>
    <w:p w14:paraId="6843ED32" w14:textId="77777777" w:rsidR="00C947D6" w:rsidRDefault="00C947D6" w:rsidP="00C947D6">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10EF93FF" w14:textId="77777777" w:rsidR="00C947D6" w:rsidRDefault="00C947D6" w:rsidP="00C947D6">
      <w:pPr>
        <w:shd w:val="clear" w:color="auto" w:fill="FFFFFF"/>
        <w:ind w:firstLine="720"/>
        <w:jc w:val="both"/>
        <w:rPr>
          <w:rFonts w:ascii="Times New Roman" w:eastAsia="Times New Roman" w:hAnsi="Times New Roman" w:cs="Times New Roman"/>
          <w:color w:val="000000"/>
          <w:sz w:val="24"/>
          <w:szCs w:val="24"/>
        </w:rPr>
      </w:pPr>
    </w:p>
    <w:p w14:paraId="520D68A4" w14:textId="77777777" w:rsidR="00C947D6" w:rsidRDefault="00C947D6" w:rsidP="00C947D6">
      <w:pPr>
        <w:shd w:val="clear" w:color="auto" w:fill="FFFFFF"/>
        <w:ind w:firstLine="720"/>
        <w:jc w:val="both"/>
        <w:rPr>
          <w:rFonts w:ascii="Times New Roman" w:eastAsia="Times New Roman" w:hAnsi="Times New Roman" w:cs="Times New Roman"/>
          <w:color w:val="000000"/>
          <w:sz w:val="24"/>
          <w:szCs w:val="24"/>
        </w:rPr>
      </w:pPr>
    </w:p>
    <w:bookmarkEnd w:id="0"/>
    <w:p w14:paraId="5259094E" w14:textId="77777777" w:rsidR="00A175BD" w:rsidRDefault="00A175BD" w:rsidP="00A175BD">
      <w:pPr>
        <w:jc w:val="center"/>
        <w:rPr>
          <w:rFonts w:ascii="Times New Roman" w:hAnsi="Times New Roman" w:cs="Times New Roman"/>
          <w:b/>
          <w:sz w:val="32"/>
          <w:szCs w:val="32"/>
        </w:rPr>
      </w:pPr>
    </w:p>
    <w:p w14:paraId="3CC6E355" w14:textId="77777777" w:rsidR="00A175BD" w:rsidRPr="00134BE5" w:rsidRDefault="00A175BD" w:rsidP="00A175BD">
      <w:pPr>
        <w:jc w:val="center"/>
        <w:rPr>
          <w:rFonts w:ascii="Times New Roman" w:hAnsi="Times New Roman" w:cs="Times New Roman"/>
          <w:b/>
          <w:sz w:val="32"/>
          <w:szCs w:val="32"/>
        </w:rPr>
      </w:pPr>
      <w:r w:rsidRPr="00134BE5">
        <w:rPr>
          <w:rFonts w:ascii="Times New Roman" w:hAnsi="Times New Roman" w:cs="Times New Roman"/>
          <w:b/>
          <w:sz w:val="32"/>
          <w:szCs w:val="32"/>
        </w:rPr>
        <w:t>ТЕХНІЧНЕ ЗАВДАННЯ</w:t>
      </w:r>
    </w:p>
    <w:p w14:paraId="350C003B" w14:textId="77777777" w:rsidR="00A175BD" w:rsidRDefault="00A175BD" w:rsidP="00A175BD"/>
    <w:p w14:paraId="52912A05" w14:textId="346BC13B" w:rsidR="00A175BD" w:rsidRDefault="00A175BD" w:rsidP="002D7C33">
      <w:pPr>
        <w:widowControl w:val="0"/>
        <w:suppressAutoHyphens/>
        <w:autoSpaceDN w:val="0"/>
        <w:jc w:val="both"/>
        <w:textAlignment w:val="baseline"/>
        <w:rPr>
          <w:rFonts w:ascii="Times New Roman" w:eastAsia="Lucida Sans Unicode" w:hAnsi="Times New Roman" w:cs="Tahoma"/>
          <w:bCs/>
          <w:color w:val="000000"/>
          <w:kern w:val="3"/>
          <w:sz w:val="24"/>
          <w:szCs w:val="24"/>
          <w:lang w:eastAsia="en-US" w:bidi="en-US"/>
        </w:rPr>
      </w:pPr>
    </w:p>
    <w:p w14:paraId="09B2D3EB" w14:textId="62E5F4B0" w:rsidR="008139F0" w:rsidRPr="00967514" w:rsidRDefault="008139F0" w:rsidP="008139F0">
      <w:pPr>
        <w:pStyle w:val="a5"/>
        <w:spacing w:line="240" w:lineRule="auto"/>
      </w:pPr>
      <w:r w:rsidRPr="00967514">
        <w:t xml:space="preserve">Предмет закупівлі – дрова паливні – </w:t>
      </w:r>
      <w:r w:rsidR="00213017">
        <w:t>100</w:t>
      </w:r>
      <w:r>
        <w:t xml:space="preserve"> </w:t>
      </w:r>
      <w:r w:rsidRPr="00967514">
        <w:t>м</w:t>
      </w:r>
      <w:r w:rsidRPr="00967514">
        <w:rPr>
          <w:vertAlign w:val="superscript"/>
        </w:rPr>
        <w:t>3</w:t>
      </w:r>
    </w:p>
    <w:p w14:paraId="2C7881BD" w14:textId="77777777" w:rsidR="008139F0" w:rsidRPr="00967514" w:rsidRDefault="008139F0" w:rsidP="008139F0">
      <w:pPr>
        <w:pStyle w:val="a5"/>
        <w:spacing w:line="240" w:lineRule="auto"/>
      </w:pPr>
    </w:p>
    <w:p w14:paraId="2615FF50" w14:textId="77777777" w:rsidR="008139F0" w:rsidRPr="00FD128B" w:rsidRDefault="008139F0" w:rsidP="008139F0">
      <w:pPr>
        <w:tabs>
          <w:tab w:val="left" w:pos="5828"/>
        </w:tabs>
        <w:ind w:left="84" w:right="127"/>
        <w:jc w:val="both"/>
        <w:rPr>
          <w:rStyle w:val="subject"/>
          <w:rFonts w:ascii="Times New Roman" w:hAnsi="Times New Roman"/>
          <w:b/>
        </w:rPr>
      </w:pPr>
      <w:r w:rsidRPr="00FD128B">
        <w:rPr>
          <w:rStyle w:val="subject"/>
          <w:rFonts w:ascii="Times New Roman" w:hAnsi="Times New Roman"/>
          <w:b/>
        </w:rPr>
        <w:t>Вимоги до товару:</w:t>
      </w:r>
    </w:p>
    <w:p w14:paraId="34F056C3" w14:textId="7C0F7001" w:rsidR="008139F0" w:rsidRPr="00FD128B" w:rsidRDefault="008139F0" w:rsidP="008139F0">
      <w:pPr>
        <w:tabs>
          <w:tab w:val="left" w:pos="5828"/>
        </w:tabs>
        <w:ind w:left="84" w:right="127"/>
        <w:jc w:val="both"/>
        <w:rPr>
          <w:rFonts w:ascii="Times New Roman" w:eastAsia="Times New Roman" w:hAnsi="Times New Roman"/>
          <w:i/>
          <w:iCs/>
          <w:color w:val="222222"/>
          <w:sz w:val="24"/>
          <w:szCs w:val="24"/>
          <w:shd w:val="clear" w:color="auto" w:fill="FFFFFF"/>
        </w:rPr>
      </w:pPr>
      <w:r w:rsidRPr="00FD128B">
        <w:rPr>
          <w:rFonts w:ascii="Times New Roman" w:eastAsia="Times New Roman" w:hAnsi="Times New Roman"/>
          <w:i/>
          <w:iCs/>
          <w:color w:val="222222"/>
          <w:sz w:val="24"/>
          <w:szCs w:val="24"/>
          <w:shd w:val="clear" w:color="auto" w:fill="FFFFFF"/>
        </w:rPr>
        <w:t xml:space="preserve">дерева </w:t>
      </w:r>
      <w:r>
        <w:rPr>
          <w:rFonts w:ascii="Times New Roman" w:eastAsia="Times New Roman" w:hAnsi="Times New Roman"/>
          <w:i/>
          <w:iCs/>
          <w:color w:val="222222"/>
          <w:sz w:val="24"/>
          <w:szCs w:val="24"/>
          <w:shd w:val="clear" w:color="auto" w:fill="FFFFFF"/>
        </w:rPr>
        <w:t xml:space="preserve">листяні </w:t>
      </w:r>
      <w:r w:rsidRPr="00FD128B">
        <w:rPr>
          <w:rFonts w:ascii="Times New Roman" w:eastAsia="Times New Roman" w:hAnsi="Times New Roman"/>
          <w:i/>
          <w:iCs/>
          <w:color w:val="222222"/>
          <w:sz w:val="24"/>
          <w:szCs w:val="24"/>
          <w:shd w:val="clear" w:color="auto" w:fill="FFFFFF"/>
        </w:rPr>
        <w:t>твердої</w:t>
      </w:r>
      <w:r w:rsidR="00213017">
        <w:rPr>
          <w:rFonts w:ascii="Times New Roman" w:eastAsia="Times New Roman" w:hAnsi="Times New Roman"/>
          <w:i/>
          <w:iCs/>
          <w:color w:val="222222"/>
          <w:sz w:val="24"/>
          <w:szCs w:val="24"/>
          <w:shd w:val="clear" w:color="auto" w:fill="FFFFFF"/>
        </w:rPr>
        <w:t xml:space="preserve"> </w:t>
      </w:r>
      <w:r>
        <w:rPr>
          <w:rFonts w:ascii="Times New Roman" w:eastAsia="Times New Roman" w:hAnsi="Times New Roman"/>
          <w:i/>
          <w:iCs/>
          <w:color w:val="222222"/>
          <w:sz w:val="24"/>
          <w:szCs w:val="24"/>
          <w:shd w:val="clear" w:color="auto" w:fill="FFFFFF"/>
        </w:rPr>
        <w:t xml:space="preserve"> </w:t>
      </w:r>
      <w:r w:rsidRPr="00FD128B">
        <w:rPr>
          <w:rFonts w:ascii="Times New Roman" w:eastAsia="Times New Roman" w:hAnsi="Times New Roman"/>
          <w:i/>
          <w:iCs/>
          <w:color w:val="222222"/>
          <w:sz w:val="24"/>
          <w:szCs w:val="24"/>
          <w:shd w:val="clear" w:color="auto" w:fill="FFFFFF"/>
        </w:rPr>
        <w:t xml:space="preserve"> породи</w:t>
      </w:r>
      <w:bookmarkStart w:id="1" w:name="_GoBack"/>
      <w:bookmarkEnd w:id="1"/>
    </w:p>
    <w:p w14:paraId="033D413F" w14:textId="77777777" w:rsidR="008139F0" w:rsidRPr="00FD128B" w:rsidRDefault="008139F0" w:rsidP="008139F0">
      <w:pPr>
        <w:rPr>
          <w:rFonts w:ascii="Times New Roman" w:eastAsia="Times New Roman" w:hAnsi="Times New Roman"/>
          <w:i/>
          <w:iCs/>
          <w:color w:val="222222"/>
          <w:sz w:val="24"/>
          <w:szCs w:val="24"/>
          <w:shd w:val="clear" w:color="auto" w:fill="FFFFFF"/>
        </w:rPr>
      </w:pPr>
      <w:r w:rsidRPr="00FD128B">
        <w:rPr>
          <w:rFonts w:ascii="Times New Roman" w:eastAsia="Times New Roman" w:hAnsi="Times New Roman"/>
          <w:i/>
          <w:iCs/>
          <w:color w:val="222222"/>
          <w:sz w:val="24"/>
          <w:szCs w:val="24"/>
          <w:shd w:val="clear" w:color="auto" w:fill="FFFFFF"/>
        </w:rPr>
        <w:t>- діаметр : від 12 см. і більше,</w:t>
      </w:r>
    </w:p>
    <w:p w14:paraId="5FFCCF86" w14:textId="77777777" w:rsidR="008139F0" w:rsidRPr="00FD128B" w:rsidRDefault="008139F0" w:rsidP="008139F0">
      <w:pPr>
        <w:rPr>
          <w:rFonts w:ascii="Times New Roman" w:eastAsia="Times New Roman" w:hAnsi="Times New Roman"/>
          <w:i/>
          <w:iCs/>
          <w:color w:val="222222"/>
          <w:sz w:val="24"/>
          <w:szCs w:val="24"/>
          <w:shd w:val="clear" w:color="auto" w:fill="FFFFFF"/>
        </w:rPr>
      </w:pPr>
      <w:r w:rsidRPr="00FD128B">
        <w:rPr>
          <w:rFonts w:ascii="Times New Roman" w:eastAsia="Times New Roman" w:hAnsi="Times New Roman"/>
          <w:i/>
          <w:iCs/>
          <w:color w:val="222222"/>
          <w:sz w:val="24"/>
          <w:szCs w:val="24"/>
          <w:shd w:val="clear" w:color="auto" w:fill="FFFFFF"/>
        </w:rPr>
        <w:t>- довжина : 0,9м - до 4 м.</w:t>
      </w:r>
    </w:p>
    <w:p w14:paraId="00B22605" w14:textId="77777777" w:rsidR="008139F0" w:rsidRPr="00FD128B" w:rsidRDefault="008139F0" w:rsidP="008139F0">
      <w:pPr>
        <w:tabs>
          <w:tab w:val="left" w:pos="142"/>
          <w:tab w:val="left" w:pos="284"/>
        </w:tabs>
        <w:jc w:val="both"/>
        <w:rPr>
          <w:rFonts w:ascii="Times New Roman" w:eastAsia="TimesNewRomanPSMT" w:hAnsi="Times New Roman"/>
          <w:i/>
          <w:iCs/>
          <w:sz w:val="24"/>
          <w:szCs w:val="24"/>
        </w:rPr>
      </w:pPr>
      <w:r w:rsidRPr="00FD128B">
        <w:rPr>
          <w:rFonts w:ascii="Times New Roman" w:eastAsia="TimesNewRomanPSMT" w:hAnsi="Times New Roman"/>
          <w:i/>
          <w:iCs/>
          <w:sz w:val="24"/>
          <w:szCs w:val="24"/>
        </w:rPr>
        <w:t>-</w:t>
      </w:r>
      <w:r w:rsidRPr="00FD128B">
        <w:rPr>
          <w:rFonts w:ascii="Times New Roman" w:eastAsia="TimesNewRomanPSMT" w:hAnsi="Times New Roman"/>
          <w:i/>
          <w:iCs/>
          <w:sz w:val="24"/>
          <w:szCs w:val="24"/>
        </w:rPr>
        <w:tab/>
        <w:t>Вологість – природна;</w:t>
      </w:r>
    </w:p>
    <w:p w14:paraId="4D694C3B" w14:textId="77777777" w:rsidR="008139F0" w:rsidRPr="00FD128B" w:rsidRDefault="008139F0" w:rsidP="008139F0">
      <w:pPr>
        <w:tabs>
          <w:tab w:val="left" w:pos="142"/>
          <w:tab w:val="left" w:pos="284"/>
        </w:tabs>
        <w:jc w:val="both"/>
        <w:rPr>
          <w:rFonts w:ascii="Times New Roman" w:eastAsia="TimesNewRomanPSMT" w:hAnsi="Times New Roman"/>
          <w:i/>
          <w:iCs/>
          <w:sz w:val="24"/>
          <w:szCs w:val="24"/>
        </w:rPr>
      </w:pPr>
      <w:r w:rsidRPr="00FD128B">
        <w:rPr>
          <w:rFonts w:ascii="Times New Roman" w:eastAsia="TimesNewRomanPSMT" w:hAnsi="Times New Roman"/>
          <w:i/>
          <w:iCs/>
          <w:sz w:val="24"/>
          <w:szCs w:val="24"/>
        </w:rPr>
        <w:t>-</w:t>
      </w:r>
      <w:r w:rsidRPr="00FD128B">
        <w:rPr>
          <w:rFonts w:ascii="Times New Roman" w:eastAsia="TimesNewRomanPSMT" w:hAnsi="Times New Roman"/>
          <w:i/>
          <w:iCs/>
          <w:sz w:val="24"/>
          <w:szCs w:val="24"/>
        </w:rPr>
        <w:tab/>
        <w:t>Дрова повинні бути без гнилі та не трухляві</w:t>
      </w:r>
    </w:p>
    <w:p w14:paraId="5B9E5909" w14:textId="77777777" w:rsidR="008139F0" w:rsidRPr="00967514" w:rsidRDefault="008139F0" w:rsidP="008139F0">
      <w:pPr>
        <w:tabs>
          <w:tab w:val="left" w:pos="142"/>
          <w:tab w:val="left" w:pos="284"/>
        </w:tabs>
        <w:jc w:val="both"/>
        <w:rPr>
          <w:rFonts w:ascii="Times New Roman" w:eastAsia="TimesNewRomanPSMT" w:hAnsi="Times New Roman"/>
          <w:i/>
          <w:iCs/>
          <w:sz w:val="24"/>
          <w:szCs w:val="24"/>
        </w:rPr>
      </w:pPr>
      <w:r w:rsidRPr="00FD128B">
        <w:rPr>
          <w:rFonts w:ascii="Times New Roman" w:eastAsia="TimesNewRomanPSMT" w:hAnsi="Times New Roman"/>
          <w:i/>
          <w:iCs/>
          <w:sz w:val="24"/>
          <w:szCs w:val="24"/>
        </w:rPr>
        <w:t>-</w:t>
      </w:r>
      <w:r w:rsidRPr="00FD128B">
        <w:rPr>
          <w:rFonts w:ascii="Times New Roman" w:eastAsia="TimesNewRomanPSMT" w:hAnsi="Times New Roman"/>
          <w:i/>
          <w:iCs/>
          <w:sz w:val="24"/>
          <w:szCs w:val="24"/>
        </w:rPr>
        <w:tab/>
        <w:t>Деревина повинна бути очищена від сучків. Висота сучків, що залишилися, не може перевищувати 30 мм. Деревина може бути як в корі так і без неї.</w:t>
      </w:r>
    </w:p>
    <w:p w14:paraId="64CA9F42" w14:textId="77777777" w:rsidR="008139F0" w:rsidRPr="00967514" w:rsidRDefault="008139F0" w:rsidP="008139F0">
      <w:pPr>
        <w:tabs>
          <w:tab w:val="left" w:pos="142"/>
          <w:tab w:val="left" w:pos="284"/>
        </w:tabs>
        <w:jc w:val="both"/>
        <w:rPr>
          <w:rFonts w:ascii="Times New Roman" w:eastAsia="TimesNewRomanPSMT" w:hAnsi="Times New Roman"/>
          <w:sz w:val="24"/>
          <w:szCs w:val="24"/>
        </w:rPr>
      </w:pPr>
    </w:p>
    <w:p w14:paraId="4C4CA3E2" w14:textId="77777777" w:rsidR="008139F0" w:rsidRPr="00967514" w:rsidRDefault="008139F0" w:rsidP="008139F0">
      <w:pPr>
        <w:tabs>
          <w:tab w:val="left" w:pos="142"/>
          <w:tab w:val="left" w:pos="284"/>
        </w:tabs>
        <w:jc w:val="both"/>
        <w:rPr>
          <w:rFonts w:ascii="Times New Roman" w:hAnsi="Times New Roman"/>
          <w:sz w:val="24"/>
          <w:szCs w:val="24"/>
        </w:rPr>
      </w:pPr>
    </w:p>
    <w:p w14:paraId="3337E713" w14:textId="77777777" w:rsidR="008139F0" w:rsidRPr="00967514" w:rsidRDefault="008139F0" w:rsidP="008139F0">
      <w:pPr>
        <w:tabs>
          <w:tab w:val="left" w:pos="142"/>
          <w:tab w:val="left" w:pos="284"/>
        </w:tabs>
        <w:ind w:left="426"/>
        <w:jc w:val="both"/>
        <w:rPr>
          <w:rFonts w:ascii="Times New Roman" w:hAnsi="Times New Roman"/>
          <w:sz w:val="24"/>
          <w:szCs w:val="24"/>
        </w:rPr>
      </w:pPr>
      <w:r w:rsidRPr="00967514">
        <w:rPr>
          <w:rFonts w:ascii="Times New Roman" w:hAnsi="Times New Roman"/>
          <w:sz w:val="24"/>
          <w:szCs w:val="24"/>
        </w:rPr>
        <w:t>Товар (при поставці (передачі)) повинен супроводжуватись документами, що підтверджують якість та безпеку.</w:t>
      </w:r>
    </w:p>
    <w:p w14:paraId="6B474904" w14:textId="77777777" w:rsidR="008139F0" w:rsidRPr="00967514" w:rsidRDefault="008139F0" w:rsidP="008139F0">
      <w:pPr>
        <w:pStyle w:val="a5"/>
        <w:spacing w:line="240" w:lineRule="auto"/>
      </w:pPr>
    </w:p>
    <w:p w14:paraId="28C919B6" w14:textId="77777777" w:rsidR="008139F0" w:rsidRPr="00967514" w:rsidRDefault="008139F0" w:rsidP="008139F0">
      <w:pPr>
        <w:pStyle w:val="a5"/>
        <w:spacing w:line="240" w:lineRule="auto"/>
      </w:pPr>
    </w:p>
    <w:p w14:paraId="45EC2D50" w14:textId="77777777" w:rsidR="008139F0" w:rsidRPr="00967514" w:rsidRDefault="008139F0" w:rsidP="008139F0">
      <w:pPr>
        <w:pStyle w:val="a5"/>
        <w:spacing w:line="240" w:lineRule="auto"/>
      </w:pPr>
    </w:p>
    <w:p w14:paraId="1550374E" w14:textId="77777777" w:rsidR="008139F0" w:rsidRDefault="008139F0" w:rsidP="002D7C33">
      <w:pPr>
        <w:widowControl w:val="0"/>
        <w:suppressAutoHyphens/>
        <w:autoSpaceDN w:val="0"/>
        <w:jc w:val="both"/>
        <w:textAlignment w:val="baseline"/>
        <w:rPr>
          <w:rFonts w:ascii="Times New Roman" w:eastAsia="Lucida Sans Unicode" w:hAnsi="Times New Roman" w:cs="Tahoma"/>
          <w:bCs/>
          <w:color w:val="000000"/>
          <w:kern w:val="3"/>
          <w:sz w:val="24"/>
          <w:szCs w:val="24"/>
          <w:lang w:eastAsia="en-US" w:bidi="en-US"/>
        </w:rPr>
      </w:pPr>
    </w:p>
    <w:p w14:paraId="654868BC" w14:textId="77777777" w:rsidR="002D7C33" w:rsidRDefault="002D7C33" w:rsidP="002D7C33">
      <w:pPr>
        <w:widowControl w:val="0"/>
        <w:suppressAutoHyphens/>
        <w:autoSpaceDN w:val="0"/>
        <w:ind w:firstLine="708"/>
        <w:jc w:val="both"/>
        <w:textAlignment w:val="baseline"/>
        <w:rPr>
          <w:rFonts w:ascii="Times New Roman" w:eastAsia="Lucida Sans Unicode" w:hAnsi="Times New Roman" w:cs="Tahoma"/>
          <w:color w:val="000000"/>
          <w:kern w:val="3"/>
          <w:sz w:val="24"/>
          <w:szCs w:val="24"/>
          <w:u w:val="single"/>
          <w:lang w:bidi="en-US"/>
        </w:rPr>
      </w:pPr>
      <w:r>
        <w:rPr>
          <w:rFonts w:ascii="Times New Roman" w:eastAsia="Lucida Sans Unicode" w:hAnsi="Times New Roman" w:cs="Tahoma"/>
          <w:bCs/>
          <w:color w:val="000000"/>
          <w:kern w:val="3"/>
          <w:sz w:val="24"/>
          <w:szCs w:val="24"/>
          <w:u w:val="single"/>
          <w:lang w:bidi="en-US"/>
        </w:rPr>
        <w:t>Даний додаток № 3 обов’язково подається Учасником у складі тендерної  пропозиції.</w:t>
      </w:r>
    </w:p>
    <w:p w14:paraId="25E6D136" w14:textId="77777777" w:rsidR="002D7C33" w:rsidRDefault="002D7C33" w:rsidP="002D7C33">
      <w:pPr>
        <w:ind w:firstLine="708"/>
        <w:jc w:val="both"/>
        <w:rPr>
          <w:rFonts w:ascii="Times New Roman" w:eastAsia="Times New Roman" w:hAnsi="Times New Roman" w:cs="Times New Roman"/>
          <w:sz w:val="24"/>
          <w:szCs w:val="24"/>
          <w:lang w:eastAsia="ru-RU"/>
        </w:rPr>
      </w:pPr>
    </w:p>
    <w:p w14:paraId="22F4C116" w14:textId="77777777" w:rsidR="002D7C33" w:rsidRDefault="002D7C33" w:rsidP="002D7C33">
      <w:pPr>
        <w:ind w:firstLine="708"/>
        <w:jc w:val="both"/>
        <w:rPr>
          <w:rFonts w:ascii="Times New Roman" w:eastAsia="Times New Roman" w:hAnsi="Times New Roman"/>
          <w:sz w:val="24"/>
          <w:szCs w:val="24"/>
          <w:lang w:eastAsia="ru-RU"/>
        </w:rPr>
      </w:pPr>
    </w:p>
    <w:p w14:paraId="22A032E0" w14:textId="77777777" w:rsidR="002D7C33" w:rsidRDefault="002D7C33" w:rsidP="002D7C33">
      <w:pPr>
        <w:ind w:firstLine="708"/>
        <w:jc w:val="both"/>
        <w:rPr>
          <w:rFonts w:ascii="Times New Roman" w:eastAsia="Times New Roman" w:hAnsi="Times New Roman"/>
          <w:b/>
          <w:sz w:val="24"/>
          <w:szCs w:val="24"/>
        </w:rPr>
      </w:pPr>
      <w:r>
        <w:rPr>
          <w:rFonts w:ascii="Times New Roman" w:eastAsia="Times New Roman" w:hAnsi="Times New Roman"/>
          <w:b/>
          <w:sz w:val="24"/>
          <w:szCs w:val="24"/>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76CC7298" w14:textId="77777777" w:rsidR="002D7C33" w:rsidRDefault="002D7C33" w:rsidP="002D7C33">
      <w:pPr>
        <w:ind w:firstLine="708"/>
        <w:jc w:val="both"/>
        <w:rPr>
          <w:rFonts w:ascii="Times New Roman" w:eastAsia="Times New Roman" w:hAnsi="Times New Roman"/>
          <w:b/>
          <w:sz w:val="24"/>
          <w:szCs w:val="24"/>
        </w:rPr>
      </w:pPr>
      <w:r>
        <w:rPr>
          <w:rFonts w:ascii="Times New Roman" w:eastAsia="Times New Roman" w:hAnsi="Times New Roman"/>
          <w:b/>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1C552C67" w14:textId="77777777" w:rsidR="002D7C33" w:rsidRDefault="002D7C33" w:rsidP="002D7C33">
      <w:pPr>
        <w:pStyle w:val="a5"/>
        <w:spacing w:line="240" w:lineRule="auto"/>
        <w:rPr>
          <w:b/>
          <w:lang w:eastAsia="uk-UA"/>
        </w:rPr>
      </w:pPr>
      <w:r>
        <w:rPr>
          <w:b/>
        </w:rPr>
        <w:t>Якщо Учасник подає товар,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w:t>
      </w:r>
    </w:p>
    <w:p w14:paraId="0A953693" w14:textId="77777777" w:rsidR="002D7C33" w:rsidRDefault="002D7C33" w:rsidP="002D7C33">
      <w:pPr>
        <w:pStyle w:val="a5"/>
        <w:spacing w:line="240" w:lineRule="auto"/>
        <w:rPr>
          <w:b/>
        </w:rPr>
      </w:pPr>
      <w:r>
        <w:rPr>
          <w:b/>
        </w:rPr>
        <w:t>Невідповідність даних зазначених учасником з наданими документами є підставою для відхилення тендерної пропозиції.</w:t>
      </w:r>
    </w:p>
    <w:p w14:paraId="6645C9A7" w14:textId="77777777" w:rsidR="00F509B7" w:rsidRDefault="00F509B7"/>
    <w:sectPr w:rsidR="00F50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4350B"/>
    <w:multiLevelType w:val="hybridMultilevel"/>
    <w:tmpl w:val="637290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start w:val="1"/>
      <w:numFmt w:val="bullet"/>
      <w:lvlText w:val="o"/>
      <w:lvlJc w:val="left"/>
      <w:pPr>
        <w:ind w:left="900" w:hanging="360"/>
      </w:pPr>
      <w:rPr>
        <w:rFonts w:ascii="Courier New" w:hAnsi="Courier New" w:cs="Courier New" w:hint="default"/>
      </w:rPr>
    </w:lvl>
    <w:lvl w:ilvl="2" w:tplc="04220005">
      <w:start w:val="1"/>
      <w:numFmt w:val="bullet"/>
      <w:lvlText w:val=""/>
      <w:lvlJc w:val="left"/>
      <w:pPr>
        <w:ind w:left="1620" w:hanging="360"/>
      </w:pPr>
      <w:rPr>
        <w:rFonts w:ascii="Wingdings" w:hAnsi="Wingdings" w:hint="default"/>
      </w:rPr>
    </w:lvl>
    <w:lvl w:ilvl="3" w:tplc="04220001">
      <w:start w:val="1"/>
      <w:numFmt w:val="bullet"/>
      <w:lvlText w:val=""/>
      <w:lvlJc w:val="left"/>
      <w:pPr>
        <w:ind w:left="2340" w:hanging="360"/>
      </w:pPr>
      <w:rPr>
        <w:rFonts w:ascii="Symbol" w:hAnsi="Symbol" w:hint="default"/>
      </w:rPr>
    </w:lvl>
    <w:lvl w:ilvl="4" w:tplc="04220003">
      <w:start w:val="1"/>
      <w:numFmt w:val="bullet"/>
      <w:lvlText w:val="o"/>
      <w:lvlJc w:val="left"/>
      <w:pPr>
        <w:ind w:left="3060" w:hanging="360"/>
      </w:pPr>
      <w:rPr>
        <w:rFonts w:ascii="Courier New" w:hAnsi="Courier New" w:cs="Courier New" w:hint="default"/>
      </w:rPr>
    </w:lvl>
    <w:lvl w:ilvl="5" w:tplc="04220005">
      <w:start w:val="1"/>
      <w:numFmt w:val="bullet"/>
      <w:lvlText w:val=""/>
      <w:lvlJc w:val="left"/>
      <w:pPr>
        <w:ind w:left="3780" w:hanging="360"/>
      </w:pPr>
      <w:rPr>
        <w:rFonts w:ascii="Wingdings" w:hAnsi="Wingdings" w:hint="default"/>
      </w:rPr>
    </w:lvl>
    <w:lvl w:ilvl="6" w:tplc="04220001">
      <w:start w:val="1"/>
      <w:numFmt w:val="bullet"/>
      <w:lvlText w:val=""/>
      <w:lvlJc w:val="left"/>
      <w:pPr>
        <w:ind w:left="4500" w:hanging="360"/>
      </w:pPr>
      <w:rPr>
        <w:rFonts w:ascii="Symbol" w:hAnsi="Symbol" w:hint="default"/>
      </w:rPr>
    </w:lvl>
    <w:lvl w:ilvl="7" w:tplc="04220003">
      <w:start w:val="1"/>
      <w:numFmt w:val="bullet"/>
      <w:lvlText w:val="o"/>
      <w:lvlJc w:val="left"/>
      <w:pPr>
        <w:ind w:left="5220" w:hanging="360"/>
      </w:pPr>
      <w:rPr>
        <w:rFonts w:ascii="Courier New" w:hAnsi="Courier New" w:cs="Courier New" w:hint="default"/>
      </w:rPr>
    </w:lvl>
    <w:lvl w:ilvl="8" w:tplc="04220005">
      <w:start w:val="1"/>
      <w:numFmt w:val="bullet"/>
      <w:lvlText w:val=""/>
      <w:lvlJc w:val="left"/>
      <w:pPr>
        <w:ind w:left="5940" w:hanging="360"/>
      </w:pPr>
      <w:rPr>
        <w:rFonts w:ascii="Wingdings" w:hAnsi="Wingdings" w:hint="default"/>
      </w:r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5EA472D2"/>
    <w:multiLevelType w:val="hybridMultilevel"/>
    <w:tmpl w:val="2CD677D0"/>
    <w:lvl w:ilvl="0" w:tplc="3842C87E">
      <w:start w:val="1"/>
      <w:numFmt w:val="decimal"/>
      <w:lvlText w:val="%1."/>
      <w:lvlJc w:val="left"/>
      <w:pPr>
        <w:ind w:left="-180" w:hanging="360"/>
      </w:pPr>
    </w:lvl>
    <w:lvl w:ilvl="1" w:tplc="04220019">
      <w:start w:val="1"/>
      <w:numFmt w:val="lowerLetter"/>
      <w:lvlText w:val="%2."/>
      <w:lvlJc w:val="left"/>
      <w:pPr>
        <w:ind w:left="540" w:hanging="360"/>
      </w:pPr>
    </w:lvl>
    <w:lvl w:ilvl="2" w:tplc="0422001B">
      <w:start w:val="1"/>
      <w:numFmt w:val="lowerRoman"/>
      <w:lvlText w:val="%3."/>
      <w:lvlJc w:val="right"/>
      <w:pPr>
        <w:ind w:left="1260" w:hanging="180"/>
      </w:pPr>
    </w:lvl>
    <w:lvl w:ilvl="3" w:tplc="0422000F">
      <w:start w:val="1"/>
      <w:numFmt w:val="decimal"/>
      <w:lvlText w:val="%4."/>
      <w:lvlJc w:val="left"/>
      <w:pPr>
        <w:ind w:left="1980" w:hanging="360"/>
      </w:pPr>
    </w:lvl>
    <w:lvl w:ilvl="4" w:tplc="04220019">
      <w:start w:val="1"/>
      <w:numFmt w:val="lowerLetter"/>
      <w:lvlText w:val="%5."/>
      <w:lvlJc w:val="left"/>
      <w:pPr>
        <w:ind w:left="2700" w:hanging="360"/>
      </w:pPr>
    </w:lvl>
    <w:lvl w:ilvl="5" w:tplc="0422001B">
      <w:start w:val="1"/>
      <w:numFmt w:val="lowerRoman"/>
      <w:lvlText w:val="%6."/>
      <w:lvlJc w:val="right"/>
      <w:pPr>
        <w:ind w:left="3420" w:hanging="180"/>
      </w:pPr>
    </w:lvl>
    <w:lvl w:ilvl="6" w:tplc="0422000F">
      <w:start w:val="1"/>
      <w:numFmt w:val="decimal"/>
      <w:lvlText w:val="%7."/>
      <w:lvlJc w:val="left"/>
      <w:pPr>
        <w:ind w:left="4140" w:hanging="360"/>
      </w:pPr>
    </w:lvl>
    <w:lvl w:ilvl="7" w:tplc="04220019">
      <w:start w:val="1"/>
      <w:numFmt w:val="lowerLetter"/>
      <w:lvlText w:val="%8."/>
      <w:lvlJc w:val="left"/>
      <w:pPr>
        <w:ind w:left="4860" w:hanging="360"/>
      </w:pPr>
    </w:lvl>
    <w:lvl w:ilvl="8" w:tplc="0422001B">
      <w:start w:val="1"/>
      <w:numFmt w:val="lowerRoman"/>
      <w:lvlText w:val="%9."/>
      <w:lvlJc w:val="right"/>
      <w:pPr>
        <w:ind w:left="5580" w:hanging="180"/>
      </w:pPr>
    </w:lvl>
  </w:abstractNum>
  <w:abstractNum w:abstractNumId="4"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7C"/>
    <w:rsid w:val="000A5A91"/>
    <w:rsid w:val="00114CF2"/>
    <w:rsid w:val="00136E90"/>
    <w:rsid w:val="0018290D"/>
    <w:rsid w:val="00213017"/>
    <w:rsid w:val="002D7C33"/>
    <w:rsid w:val="00385C8A"/>
    <w:rsid w:val="003C5885"/>
    <w:rsid w:val="004B046F"/>
    <w:rsid w:val="004D560F"/>
    <w:rsid w:val="0053747F"/>
    <w:rsid w:val="0055627C"/>
    <w:rsid w:val="005D0BC0"/>
    <w:rsid w:val="007361AB"/>
    <w:rsid w:val="007A1B7A"/>
    <w:rsid w:val="007B3D83"/>
    <w:rsid w:val="008139F0"/>
    <w:rsid w:val="008E1606"/>
    <w:rsid w:val="00916F3C"/>
    <w:rsid w:val="00A175BD"/>
    <w:rsid w:val="00B60291"/>
    <w:rsid w:val="00B85408"/>
    <w:rsid w:val="00C947D6"/>
    <w:rsid w:val="00CE3E84"/>
    <w:rsid w:val="00D00E8A"/>
    <w:rsid w:val="00D433E9"/>
    <w:rsid w:val="00D83586"/>
    <w:rsid w:val="00DF3E8F"/>
    <w:rsid w:val="00E85D7F"/>
    <w:rsid w:val="00EB4CC5"/>
    <w:rsid w:val="00F50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2D57"/>
  <w15:chartTrackingRefBased/>
  <w15:docId w15:val="{980B8491-DD12-4889-919A-88C3A7E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character" w:customStyle="1" w:styleId="28">
    <w:name w:val="Основний текст (2) + 8"/>
    <w:aliases w:val="5 pt"/>
    <w:basedOn w:val="a0"/>
    <w:rsid w:val="00EB4CC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2">
    <w:name w:val="Основний текст (2)"/>
    <w:basedOn w:val="a0"/>
    <w:rsid w:val="00EB4CC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table" w:customStyle="1" w:styleId="1">
    <w:name w:val="Сітка таблиці1"/>
    <w:basedOn w:val="a1"/>
    <w:next w:val="a6"/>
    <w:uiPriority w:val="39"/>
    <w:rsid w:val="00CE3E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link w:val="a7"/>
    <w:qFormat/>
    <w:rsid w:val="00CE3E84"/>
    <w:pPr>
      <w:suppressAutoHyphens/>
      <w:spacing w:after="0" w:line="240" w:lineRule="auto"/>
    </w:pPr>
    <w:rPr>
      <w:rFonts w:ascii="Calibri" w:eastAsia="Arial" w:hAnsi="Calibri" w:cs="Times New Roman"/>
      <w:kern w:val="1"/>
      <w:lang w:val="ru-RU" w:eastAsia="zh-CN"/>
    </w:rPr>
  </w:style>
  <w:style w:type="character" w:customStyle="1" w:styleId="a7">
    <w:name w:val="Без интервала Знак"/>
    <w:link w:val="10"/>
    <w:rsid w:val="00CE3E84"/>
    <w:rPr>
      <w:rFonts w:ascii="Calibri" w:eastAsia="Arial" w:hAnsi="Calibri" w:cs="Times New Roman"/>
      <w:kern w:val="1"/>
      <w:lang w:val="ru-RU" w:eastAsia="zh-CN"/>
    </w:rPr>
  </w:style>
  <w:style w:type="table" w:styleId="a6">
    <w:name w:val="Table Grid"/>
    <w:basedOn w:val="a1"/>
    <w:uiPriority w:val="39"/>
    <w:rsid w:val="00CE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
    <w:name w:val="subject"/>
    <w:rsid w:val="0081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3307">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1669793652">
      <w:bodyDiv w:val="1"/>
      <w:marLeft w:val="0"/>
      <w:marRight w:val="0"/>
      <w:marTop w:val="0"/>
      <w:marBottom w:val="0"/>
      <w:divBdr>
        <w:top w:val="none" w:sz="0" w:space="0" w:color="auto"/>
        <w:left w:val="none" w:sz="0" w:space="0" w:color="auto"/>
        <w:bottom w:val="none" w:sz="0" w:space="0" w:color="auto"/>
        <w:right w:val="none" w:sz="0" w:space="0" w:color="auto"/>
      </w:divBdr>
    </w:div>
    <w:div w:id="20141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243</Words>
  <Characters>1390</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Пользователь Windows</cp:lastModifiedBy>
  <cp:revision>30</cp:revision>
  <dcterms:created xsi:type="dcterms:W3CDTF">2020-05-22T13:03:00Z</dcterms:created>
  <dcterms:modified xsi:type="dcterms:W3CDTF">2022-11-29T09:30:00Z</dcterms:modified>
</cp:coreProperties>
</file>