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1DD4" w14:textId="77777777" w:rsidR="00851D2B" w:rsidRPr="00851D2B" w:rsidRDefault="00851D2B" w:rsidP="00851D2B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«ЗАТВЕРДЖЕНО»</w:t>
      </w:r>
    </w:p>
    <w:p w14:paraId="29D637D1" w14:textId="77777777" w:rsidR="00851D2B" w:rsidRPr="00851D2B" w:rsidRDefault="00851D2B" w:rsidP="00851D2B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</w:t>
      </w:r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Протокол</w:t>
      </w: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Уповноваженої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особи</w:t>
      </w:r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14:paraId="1A2812B0" w14:textId="77777777" w:rsidR="00851D2B" w:rsidRDefault="00851D2B" w:rsidP="00851D2B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>ї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нського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державного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ун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верситету</w:t>
      </w:r>
      <w:proofErr w:type="spellEnd"/>
    </w:p>
    <w:p w14:paraId="0E61A18A" w14:textId="77777777" w:rsidR="00851D2B" w:rsidRPr="00851D2B" w:rsidRDefault="00851D2B" w:rsidP="00851D2B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ал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>ізничного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 транспорту</w:t>
      </w:r>
    </w:p>
    <w:p w14:paraId="527ED611" w14:textId="77777777" w:rsidR="00851D2B" w:rsidRDefault="00851D2B" w:rsidP="00851D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</w:t>
      </w:r>
      <w:r w:rsidRPr="00F82D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__.__.2022 № _______</w:t>
      </w:r>
    </w:p>
    <w:p w14:paraId="66E72716" w14:textId="77777777" w:rsidR="005C45C9" w:rsidRPr="005C45C9" w:rsidRDefault="005C45C9" w:rsidP="00851D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14:paraId="4CD359D2" w14:textId="4836D8BB" w:rsidR="005C45C9" w:rsidRPr="005C45C9" w:rsidRDefault="005C45C9" w:rsidP="00851D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uk-UA" w:eastAsia="ru-RU"/>
        </w:rPr>
        <w:t xml:space="preserve"> _______________ </w:t>
      </w:r>
      <w:r w:rsidRPr="005C45C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uk-UA" w:eastAsia="ru-RU"/>
        </w:rPr>
        <w:t xml:space="preserve">Ігор </w:t>
      </w:r>
      <w:r w:rsidR="00F82DE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uk-UA" w:eastAsia="ru-RU"/>
        </w:rPr>
        <w:t>П</w:t>
      </w:r>
      <w:r w:rsidRPr="005C45C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uk-UA" w:eastAsia="ru-RU"/>
        </w:rPr>
        <w:t>аламарчук</w:t>
      </w:r>
    </w:p>
    <w:p w14:paraId="6329BD88" w14:textId="77777777" w:rsidR="00851D2B" w:rsidRPr="00851D2B" w:rsidRDefault="00851D2B" w:rsidP="00851D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3788"/>
        <w:gridCol w:w="5267"/>
      </w:tblGrid>
      <w:tr w:rsidR="00851D2B" w:rsidRPr="00851D2B" w14:paraId="76E3F3DE" w14:textId="77777777" w:rsidTr="00851D2B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58E7FE" w14:textId="77777777" w:rsidR="00851D2B" w:rsidRPr="00851D2B" w:rsidRDefault="00851D2B" w:rsidP="0085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ОГОЛОШЕННЯ </w:t>
            </w:r>
          </w:p>
          <w:p w14:paraId="14C8D018" w14:textId="77777777" w:rsidR="00851D2B" w:rsidRPr="00851D2B" w:rsidRDefault="00851D2B" w:rsidP="00851D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спрощеної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1D2B" w:rsidRPr="00851D2B" w14:paraId="3849DDE7" w14:textId="77777777" w:rsidTr="00851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F92F9" w14:textId="77777777" w:rsidR="00851D2B" w:rsidRPr="00851D2B" w:rsidRDefault="00851D2B" w:rsidP="00851D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860FBB" w14:textId="77777777" w:rsidR="00851D2B" w:rsidRPr="00851D2B" w:rsidRDefault="00851D2B" w:rsidP="00851D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замовника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165865" w14:textId="77777777" w:rsidR="00851D2B" w:rsidRPr="00851D2B" w:rsidRDefault="00520B1D" w:rsidP="0085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val="uk-UA" w:eastAsia="ru-RU"/>
              </w:rPr>
            </w:pPr>
            <w:r w:rsidRPr="0026410D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val="uk-UA" w:bidi="en-US"/>
              </w:rPr>
              <w:t>Український державний університет залізничного транспорту</w:t>
            </w:r>
          </w:p>
        </w:tc>
      </w:tr>
      <w:tr w:rsidR="00851D2B" w:rsidRPr="00851D2B" w14:paraId="1959984C" w14:textId="77777777" w:rsidTr="00851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D2BE23" w14:textId="77777777" w:rsidR="00851D2B" w:rsidRPr="00851D2B" w:rsidRDefault="00851D2B" w:rsidP="00851D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D508AD" w14:textId="77777777" w:rsidR="00851D2B" w:rsidRPr="00851D2B" w:rsidRDefault="00851D2B" w:rsidP="00851D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замовника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BAA505" w14:textId="77777777" w:rsidR="00851D2B" w:rsidRPr="00851D2B" w:rsidRDefault="00520B1D" w:rsidP="0085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2641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bidi="en-US"/>
              </w:rPr>
              <w:t>61050, Україна, Харківська обл., м. Харків, майдан Фейєрбаха, буд. 7</w:t>
            </w:r>
          </w:p>
        </w:tc>
      </w:tr>
      <w:tr w:rsidR="00851D2B" w:rsidRPr="00851D2B" w14:paraId="78913728" w14:textId="77777777" w:rsidTr="00851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34492B" w14:textId="77777777" w:rsidR="00851D2B" w:rsidRPr="00851D2B" w:rsidRDefault="00851D2B" w:rsidP="00851D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E7BAE1" w14:textId="77777777" w:rsidR="00851D2B" w:rsidRPr="00851D2B" w:rsidRDefault="00851D2B" w:rsidP="00851D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Ідентифікаційний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код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замовника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F935C9" w14:textId="77777777" w:rsidR="00851D2B" w:rsidRPr="00851D2B" w:rsidRDefault="00520B1D" w:rsidP="0085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26410D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val="uk-UA" w:bidi="en-US"/>
              </w:rPr>
              <w:t>01116472</w:t>
            </w:r>
          </w:p>
        </w:tc>
      </w:tr>
      <w:tr w:rsidR="00851D2B" w:rsidRPr="00851D2B" w14:paraId="349D79AD" w14:textId="77777777" w:rsidTr="00851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FE033F" w14:textId="77777777" w:rsidR="00851D2B" w:rsidRPr="00851D2B" w:rsidRDefault="00851D2B" w:rsidP="00851D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CF82B2" w14:textId="77777777" w:rsidR="00851D2B" w:rsidRPr="00851D2B" w:rsidRDefault="00851D2B" w:rsidP="00851D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Категорія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замовника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D5B56A" w14:textId="77777777" w:rsidR="00851D2B" w:rsidRPr="00851D2B" w:rsidRDefault="00520B1D" w:rsidP="0085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2641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 w:bidi="en-US"/>
              </w:rPr>
              <w:t xml:space="preserve">підприємства, установи, організації, зазначені у пункті 3 частини першої статті 2 </w:t>
            </w:r>
            <w:r w:rsidRPr="002641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bidi="en-US"/>
              </w:rPr>
              <w:t>Закону України «Про публічні закупівлі» (</w:t>
            </w:r>
            <w:r w:rsidRPr="002641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 w:bidi="en-US"/>
              </w:rPr>
              <w:t>юридична особа є розпорядником, одержувачем бюджетних коштів)</w:t>
            </w:r>
          </w:p>
        </w:tc>
      </w:tr>
      <w:tr w:rsidR="00851D2B" w:rsidRPr="00851D2B" w14:paraId="2B218DFC" w14:textId="77777777" w:rsidTr="00851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51B758" w14:textId="77777777" w:rsidR="00851D2B" w:rsidRPr="00851D2B" w:rsidRDefault="00851D2B" w:rsidP="00851D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F3681D" w14:textId="77777777" w:rsidR="00851D2B" w:rsidRPr="00851D2B" w:rsidRDefault="00851D2B" w:rsidP="00851D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предмета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зазначенням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коду за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Єдиним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закупівельним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словником (у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поділу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повинні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зазначатися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стосовно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кожного лота) та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відповідних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класифікаторів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предмета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предмета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лотів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(за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EDDC67" w14:textId="77777777" w:rsidR="00851D2B" w:rsidRPr="00851D2B" w:rsidRDefault="00851D2B" w:rsidP="0085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Електрична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енергія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Код за  ДК 021:2015 09310000-5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Електрична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енергія</w:t>
            </w:r>
            <w:proofErr w:type="spellEnd"/>
          </w:p>
          <w:p w14:paraId="5D2D3A47" w14:textId="77777777" w:rsidR="00851D2B" w:rsidRPr="00851D2B" w:rsidRDefault="00851D2B" w:rsidP="00851D2B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D2B" w:rsidRPr="00851D2B" w14:paraId="3AF23DD7" w14:textId="77777777" w:rsidTr="00851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50CE5E" w14:textId="77777777" w:rsidR="00851D2B" w:rsidRPr="00851D2B" w:rsidRDefault="00851D2B" w:rsidP="00851D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09D379" w14:textId="77777777" w:rsidR="00851D2B" w:rsidRPr="00851D2B" w:rsidRDefault="00851D2B" w:rsidP="00851D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якісні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характеристики предмета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закупівлі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02B54E" w14:textId="77777777" w:rsidR="00851D2B" w:rsidRPr="00851D2B" w:rsidRDefault="00851D2B" w:rsidP="00851D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якісні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характеристики предмета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викладені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 до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спрощеної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закупівлі</w:t>
            </w:r>
            <w:proofErr w:type="spellEnd"/>
          </w:p>
        </w:tc>
      </w:tr>
      <w:tr w:rsidR="00851D2B" w:rsidRPr="00851D2B" w14:paraId="54AFE9A0" w14:textId="77777777" w:rsidTr="00851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3B2609" w14:textId="77777777" w:rsidR="00851D2B" w:rsidRPr="00851D2B" w:rsidRDefault="00851D2B" w:rsidP="00851D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2F2BAB" w14:textId="77777777" w:rsidR="00851D2B" w:rsidRPr="00851D2B" w:rsidRDefault="00851D2B" w:rsidP="00851D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AB1777" w14:textId="77777777" w:rsidR="00851D2B" w:rsidRPr="00886E18" w:rsidRDefault="00886E18" w:rsidP="00851D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39</w:t>
            </w:r>
            <w:r w:rsidR="00C13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580 кВт</w:t>
            </w:r>
          </w:p>
        </w:tc>
      </w:tr>
      <w:tr w:rsidR="00851D2B" w:rsidRPr="00851D2B" w14:paraId="5D4D7E9E" w14:textId="77777777" w:rsidTr="00851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A27E35" w14:textId="77777777" w:rsidR="00851D2B" w:rsidRPr="00851D2B" w:rsidRDefault="00851D2B" w:rsidP="00851D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D0A45A" w14:textId="77777777" w:rsidR="00851D2B" w:rsidRPr="00851D2B" w:rsidRDefault="00851D2B" w:rsidP="00851D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поставки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товарів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робіт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3DD628" w14:textId="77777777" w:rsidR="00851D2B" w:rsidRPr="00886E18" w:rsidRDefault="00886E18" w:rsidP="00886E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5A79">
              <w:rPr>
                <w:b/>
                <w:bCs/>
              </w:rPr>
              <w:t xml:space="preserve">61050 м. </w:t>
            </w:r>
            <w:proofErr w:type="spellStart"/>
            <w:r w:rsidRPr="00DE5A79">
              <w:rPr>
                <w:b/>
                <w:bCs/>
              </w:rPr>
              <w:t>Харків</w:t>
            </w:r>
            <w:proofErr w:type="spellEnd"/>
            <w:r w:rsidRPr="00DE5A79">
              <w:rPr>
                <w:b/>
                <w:bCs/>
              </w:rPr>
              <w:t xml:space="preserve">, м-н </w:t>
            </w:r>
            <w:proofErr w:type="spellStart"/>
            <w:r w:rsidRPr="00DE5A79">
              <w:rPr>
                <w:b/>
                <w:bCs/>
              </w:rPr>
              <w:t>Фейєрбаха</w:t>
            </w:r>
            <w:proofErr w:type="spellEnd"/>
            <w:r w:rsidRPr="00DE5A79">
              <w:rPr>
                <w:b/>
                <w:bCs/>
              </w:rPr>
              <w:t>, 8</w:t>
            </w:r>
            <w:r>
              <w:rPr>
                <w:b/>
                <w:bCs/>
                <w:lang w:val="uk-UA"/>
              </w:rPr>
              <w:t xml:space="preserve">; </w:t>
            </w:r>
            <w:r w:rsidRPr="00DE5A79">
              <w:rPr>
                <w:b/>
                <w:bCs/>
              </w:rPr>
              <w:t xml:space="preserve">61050 м. </w:t>
            </w:r>
            <w:proofErr w:type="spellStart"/>
            <w:r w:rsidRPr="00DE5A79">
              <w:rPr>
                <w:b/>
                <w:bCs/>
              </w:rPr>
              <w:t>Харків</w:t>
            </w:r>
            <w:proofErr w:type="spellEnd"/>
            <w:r w:rsidRPr="00DE5A79">
              <w:rPr>
                <w:b/>
                <w:bCs/>
              </w:rPr>
              <w:t xml:space="preserve">, м-н </w:t>
            </w:r>
            <w:proofErr w:type="spellStart"/>
            <w:r w:rsidRPr="00DE5A79">
              <w:rPr>
                <w:b/>
                <w:bCs/>
              </w:rPr>
              <w:t>Фейєрбаха</w:t>
            </w:r>
            <w:proofErr w:type="spellEnd"/>
            <w:r w:rsidRPr="00DE5A79">
              <w:rPr>
                <w:b/>
                <w:bCs/>
              </w:rPr>
              <w:t>, 7</w:t>
            </w:r>
            <w:r>
              <w:rPr>
                <w:b/>
                <w:bCs/>
                <w:lang w:val="uk-UA"/>
              </w:rPr>
              <w:t xml:space="preserve">; </w:t>
            </w:r>
            <w:r w:rsidRPr="00DE5A79">
              <w:rPr>
                <w:b/>
                <w:bCs/>
              </w:rPr>
              <w:t xml:space="preserve">61050 м. </w:t>
            </w:r>
            <w:proofErr w:type="spellStart"/>
            <w:r w:rsidRPr="00DE5A79">
              <w:rPr>
                <w:b/>
                <w:bCs/>
              </w:rPr>
              <w:t>Харків</w:t>
            </w:r>
            <w:proofErr w:type="spellEnd"/>
            <w:r w:rsidRPr="00DE5A79">
              <w:rPr>
                <w:b/>
                <w:bCs/>
              </w:rPr>
              <w:t xml:space="preserve">, </w:t>
            </w:r>
            <w:proofErr w:type="spellStart"/>
            <w:r w:rsidRPr="00DE5A79">
              <w:rPr>
                <w:b/>
                <w:bCs/>
              </w:rPr>
              <w:t>вул</w:t>
            </w:r>
            <w:proofErr w:type="spellEnd"/>
            <w:r w:rsidRPr="00DE5A79">
              <w:rPr>
                <w:b/>
                <w:bCs/>
              </w:rPr>
              <w:t xml:space="preserve">. </w:t>
            </w:r>
            <w:proofErr w:type="spellStart"/>
            <w:r w:rsidRPr="00DE5A79">
              <w:rPr>
                <w:b/>
                <w:bCs/>
              </w:rPr>
              <w:t>Харківська</w:t>
            </w:r>
            <w:proofErr w:type="spellEnd"/>
            <w:r w:rsidRPr="00DE5A79">
              <w:rPr>
                <w:b/>
                <w:bCs/>
              </w:rPr>
              <w:t xml:space="preserve"> набережна, 8</w:t>
            </w:r>
            <w:r>
              <w:rPr>
                <w:b/>
                <w:bCs/>
                <w:lang w:val="uk-UA"/>
              </w:rPr>
              <w:t>;</w:t>
            </w:r>
            <w:r w:rsidRPr="00DE5A79">
              <w:rPr>
                <w:b/>
                <w:bCs/>
              </w:rPr>
              <w:t xml:space="preserve"> 61050 м. </w:t>
            </w:r>
            <w:proofErr w:type="spellStart"/>
            <w:r w:rsidRPr="00DE5A79">
              <w:rPr>
                <w:b/>
                <w:bCs/>
              </w:rPr>
              <w:t>Харків</w:t>
            </w:r>
            <w:proofErr w:type="spellEnd"/>
            <w:r w:rsidRPr="00DE5A79">
              <w:rPr>
                <w:b/>
                <w:bCs/>
              </w:rPr>
              <w:t xml:space="preserve">, </w:t>
            </w:r>
            <w:proofErr w:type="spellStart"/>
            <w:r w:rsidRPr="00DE5A79">
              <w:rPr>
                <w:b/>
                <w:bCs/>
              </w:rPr>
              <w:t>пров</w:t>
            </w:r>
            <w:proofErr w:type="spellEnd"/>
            <w:r w:rsidRPr="00DE5A79">
              <w:rPr>
                <w:b/>
                <w:bCs/>
              </w:rPr>
              <w:t xml:space="preserve">. </w:t>
            </w:r>
            <w:proofErr w:type="spellStart"/>
            <w:r w:rsidRPr="00DE5A79">
              <w:rPr>
                <w:b/>
                <w:bCs/>
              </w:rPr>
              <w:t>Фейєрбаха</w:t>
            </w:r>
            <w:proofErr w:type="spellEnd"/>
            <w:r w:rsidRPr="00DE5A79">
              <w:rPr>
                <w:b/>
                <w:bCs/>
              </w:rPr>
              <w:t>, 1/3</w:t>
            </w:r>
            <w:r>
              <w:rPr>
                <w:b/>
                <w:bCs/>
                <w:lang w:val="uk-UA"/>
              </w:rPr>
              <w:t>;</w:t>
            </w:r>
            <w:r w:rsidRPr="00DE5A79">
              <w:rPr>
                <w:b/>
              </w:rPr>
              <w:t xml:space="preserve"> 61050 м. </w:t>
            </w:r>
            <w:proofErr w:type="spellStart"/>
            <w:r w:rsidRPr="00DE5A79">
              <w:rPr>
                <w:b/>
              </w:rPr>
              <w:t>Харків</w:t>
            </w:r>
            <w:proofErr w:type="spellEnd"/>
            <w:r w:rsidRPr="00DE5A79">
              <w:rPr>
                <w:b/>
              </w:rPr>
              <w:t xml:space="preserve">, </w:t>
            </w:r>
            <w:proofErr w:type="spellStart"/>
            <w:r w:rsidRPr="00DE5A79">
              <w:rPr>
                <w:b/>
              </w:rPr>
              <w:t>вул</w:t>
            </w:r>
            <w:proofErr w:type="spellEnd"/>
            <w:r w:rsidRPr="00DE5A79">
              <w:rPr>
                <w:b/>
              </w:rPr>
              <w:t xml:space="preserve">. </w:t>
            </w:r>
            <w:proofErr w:type="spellStart"/>
            <w:r w:rsidRPr="00DE5A79">
              <w:rPr>
                <w:b/>
              </w:rPr>
              <w:t>Чигиріна</w:t>
            </w:r>
            <w:proofErr w:type="spellEnd"/>
            <w:r w:rsidRPr="00DE5A79">
              <w:rPr>
                <w:b/>
              </w:rPr>
              <w:t xml:space="preserve"> </w:t>
            </w:r>
            <w:proofErr w:type="spellStart"/>
            <w:r w:rsidRPr="00DE5A79">
              <w:rPr>
                <w:b/>
              </w:rPr>
              <w:t>Юлія</w:t>
            </w:r>
            <w:proofErr w:type="spellEnd"/>
            <w:r w:rsidRPr="00DE5A79">
              <w:rPr>
                <w:b/>
              </w:rPr>
              <w:t>, 4</w:t>
            </w:r>
            <w:r>
              <w:rPr>
                <w:b/>
                <w:lang w:val="uk-UA"/>
              </w:rPr>
              <w:t>;</w:t>
            </w:r>
            <w:r w:rsidRPr="00DE5A79">
              <w:rPr>
                <w:b/>
              </w:rPr>
              <w:t xml:space="preserve"> 61009 м. </w:t>
            </w:r>
            <w:proofErr w:type="spellStart"/>
            <w:r w:rsidRPr="00DE5A79">
              <w:rPr>
                <w:b/>
              </w:rPr>
              <w:t>Харків</w:t>
            </w:r>
            <w:proofErr w:type="spellEnd"/>
            <w:r w:rsidRPr="00DE5A79">
              <w:rPr>
                <w:b/>
              </w:rPr>
              <w:t xml:space="preserve">, </w:t>
            </w:r>
            <w:proofErr w:type="spellStart"/>
            <w:r w:rsidRPr="00DE5A79">
              <w:rPr>
                <w:b/>
              </w:rPr>
              <w:t>пров</w:t>
            </w:r>
            <w:proofErr w:type="spellEnd"/>
            <w:r w:rsidRPr="00DE5A79">
              <w:rPr>
                <w:b/>
              </w:rPr>
              <w:t xml:space="preserve">. </w:t>
            </w:r>
            <w:proofErr w:type="spellStart"/>
            <w:r w:rsidRPr="00DE5A79">
              <w:rPr>
                <w:b/>
              </w:rPr>
              <w:t>Деповський</w:t>
            </w:r>
            <w:proofErr w:type="spellEnd"/>
            <w:r w:rsidRPr="00DE5A79">
              <w:rPr>
                <w:b/>
              </w:rPr>
              <w:t>, 2а</w:t>
            </w:r>
            <w:r>
              <w:rPr>
                <w:b/>
                <w:lang w:val="uk-UA"/>
              </w:rPr>
              <w:t>;</w:t>
            </w:r>
            <w:r w:rsidRPr="00DE5A79">
              <w:rPr>
                <w:b/>
              </w:rPr>
              <w:t xml:space="preserve"> 61001 м. </w:t>
            </w:r>
            <w:proofErr w:type="spellStart"/>
            <w:r w:rsidRPr="00DE5A79">
              <w:rPr>
                <w:b/>
              </w:rPr>
              <w:t>Харків</w:t>
            </w:r>
            <w:proofErr w:type="spellEnd"/>
            <w:r w:rsidRPr="00DE5A79">
              <w:rPr>
                <w:b/>
              </w:rPr>
              <w:t xml:space="preserve">, </w:t>
            </w:r>
            <w:proofErr w:type="spellStart"/>
            <w:r w:rsidRPr="00DE5A79">
              <w:rPr>
                <w:b/>
              </w:rPr>
              <w:t>вул</w:t>
            </w:r>
            <w:proofErr w:type="spellEnd"/>
            <w:r w:rsidRPr="00DE5A79">
              <w:rPr>
                <w:b/>
              </w:rPr>
              <w:t xml:space="preserve">. </w:t>
            </w:r>
            <w:proofErr w:type="spellStart"/>
            <w:r w:rsidRPr="00DE5A79">
              <w:rPr>
                <w:b/>
              </w:rPr>
              <w:t>Молочна</w:t>
            </w:r>
            <w:proofErr w:type="spellEnd"/>
            <w:r w:rsidRPr="00DE5A79">
              <w:rPr>
                <w:b/>
              </w:rPr>
              <w:t>, 3</w:t>
            </w:r>
          </w:p>
        </w:tc>
      </w:tr>
      <w:tr w:rsidR="00851D2B" w:rsidRPr="00851D2B" w14:paraId="3261A6C0" w14:textId="77777777" w:rsidTr="00851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FF552F" w14:textId="77777777" w:rsidR="00851D2B" w:rsidRPr="00851D2B" w:rsidRDefault="00851D2B" w:rsidP="00851D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73A11F" w14:textId="77777777" w:rsidR="00851D2B" w:rsidRPr="00851D2B" w:rsidRDefault="00851D2B" w:rsidP="00851D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поставки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товарів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робіт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F9132F" w14:textId="77777777" w:rsidR="00851D2B" w:rsidRPr="00886E18" w:rsidRDefault="00851D2B" w:rsidP="00886E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31.12.20</w:t>
            </w:r>
            <w:r w:rsidR="0088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</w:tr>
      <w:tr w:rsidR="00851D2B" w:rsidRPr="00851D2B" w14:paraId="25D5A7B8" w14:textId="77777777" w:rsidTr="00851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46E1D3" w14:textId="77777777" w:rsidR="00851D2B" w:rsidRPr="00851D2B" w:rsidRDefault="00851D2B" w:rsidP="00851D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523FD5" w14:textId="77777777" w:rsidR="00851D2B" w:rsidRPr="00851D2B" w:rsidRDefault="00851D2B" w:rsidP="00851D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оплати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67A299" w14:textId="77777777" w:rsidR="00851D2B" w:rsidRPr="00851D2B" w:rsidRDefault="00886E18" w:rsidP="00886E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Оплата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юється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Споживачем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строк не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раніше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(десяти)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робочих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моменту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підписання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Сторонами акту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приймання-передачі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електричної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енергії</w:t>
            </w:r>
            <w:proofErr w:type="spellEnd"/>
          </w:p>
        </w:tc>
      </w:tr>
      <w:tr w:rsidR="00851D2B" w:rsidRPr="00851D2B" w14:paraId="16A9FC14" w14:textId="77777777" w:rsidTr="00851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8FF30C" w14:textId="77777777" w:rsidR="00851D2B" w:rsidRPr="00851D2B" w:rsidRDefault="00851D2B" w:rsidP="00851D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BC57C" w14:textId="77777777" w:rsidR="00851D2B" w:rsidRPr="00851D2B" w:rsidRDefault="00851D2B" w:rsidP="00851D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Очікувана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предмета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закупівлі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8413BE" w14:textId="77777777" w:rsidR="00851D2B" w:rsidRPr="00886E18" w:rsidRDefault="00886E18" w:rsidP="0085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190 000,00 грн з ПДВ</w:t>
            </w:r>
          </w:p>
          <w:p w14:paraId="27F636DE" w14:textId="77777777" w:rsidR="00851D2B" w:rsidRPr="00851D2B" w:rsidRDefault="00851D2B" w:rsidP="0085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A3AA22" w14:textId="77777777" w:rsidR="00851D2B" w:rsidRPr="00851D2B" w:rsidRDefault="00851D2B" w:rsidP="0085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кіловат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години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електричної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енергії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включатися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40C298C4" w14:textId="77777777" w:rsidR="00851D2B" w:rsidRPr="00851D2B" w:rsidRDefault="00851D2B" w:rsidP="0085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6B7CCF" w14:textId="77777777" w:rsidR="00851D2B" w:rsidRPr="00851D2B" w:rsidRDefault="00851D2B" w:rsidP="0085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Ціна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vertAlign w:val="subscript"/>
                <w:lang w:eastAsia="ru-RU"/>
              </w:rPr>
              <w:t>РДН/ВДР</w:t>
            </w: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ціна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гривнях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1 кВт*годину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електричної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енергії</w:t>
            </w:r>
            <w:proofErr w:type="spellEnd"/>
          </w:p>
          <w:p w14:paraId="2A9FD05E" w14:textId="77777777" w:rsidR="00851D2B" w:rsidRPr="00851D2B" w:rsidRDefault="00851D2B" w:rsidP="0085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095E58" w14:textId="77777777" w:rsidR="00851D2B" w:rsidRDefault="00851D2B" w:rsidP="0085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Ціна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vertAlign w:val="subscript"/>
                <w:lang w:eastAsia="ru-RU"/>
              </w:rPr>
              <w:t>передачі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ціна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(тариф) на передачу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електричної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енергії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гривнях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1 кВт*годину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електричної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енергії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встановлений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Національної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комісії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здійснює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державне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регулювання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сферах</w:t>
            </w:r>
            <w:proofErr w:type="gram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енергетики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комунальних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730FF">
              <w:rPr>
                <w:rFonts w:ascii="Arial" w:hAnsi="Arial" w:cs="Arial"/>
                <w:color w:val="454545"/>
                <w:sz w:val="21"/>
                <w:szCs w:val="21"/>
              </w:rPr>
              <w:t xml:space="preserve">НКРЕКП №2454 </w:t>
            </w:r>
            <w:proofErr w:type="spellStart"/>
            <w:r w:rsidR="001730FF">
              <w:rPr>
                <w:rFonts w:ascii="Arial" w:hAnsi="Arial" w:cs="Arial"/>
                <w:color w:val="454545"/>
                <w:sz w:val="21"/>
                <w:szCs w:val="21"/>
              </w:rPr>
              <w:t>від</w:t>
            </w:r>
            <w:proofErr w:type="spellEnd"/>
            <w:r w:rsidR="001730FF">
              <w:rPr>
                <w:rFonts w:ascii="Arial" w:hAnsi="Arial" w:cs="Arial"/>
                <w:color w:val="454545"/>
                <w:sz w:val="21"/>
                <w:szCs w:val="21"/>
              </w:rPr>
              <w:t xml:space="preserve"> 01.12.2021р</w:t>
            </w:r>
            <w:r w:rsidR="001730FF" w:rsidRPr="0085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27538A7" w14:textId="77777777" w:rsidR="001730FF" w:rsidRPr="001730FF" w:rsidRDefault="001730FF" w:rsidP="0085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60B1A9D" w14:textId="77777777" w:rsidR="00851D2B" w:rsidRPr="00851D2B" w:rsidRDefault="00851D2B" w:rsidP="0085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коефіцієнт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націнки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електричної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енергії</w:t>
            </w:r>
            <w:proofErr w:type="spellEnd"/>
          </w:p>
          <w:p w14:paraId="6308B87F" w14:textId="77777777" w:rsidR="00851D2B" w:rsidRPr="00851D2B" w:rsidRDefault="00851D2B" w:rsidP="0085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9ADA91" w14:textId="77777777" w:rsidR="00851D2B" w:rsidRPr="00851D2B" w:rsidRDefault="00851D2B" w:rsidP="0085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1,2 </w:t>
            </w: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додану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(ПДВ).</w:t>
            </w:r>
          </w:p>
          <w:p w14:paraId="2FBFE53D" w14:textId="77777777" w:rsidR="00851D2B" w:rsidRPr="00851D2B" w:rsidRDefault="00851D2B" w:rsidP="0085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CA1299" w14:textId="77777777" w:rsidR="00851D2B" w:rsidRPr="00851D2B" w:rsidRDefault="00851D2B" w:rsidP="0085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Таким чином,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цінова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учасника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наступній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363875B0" w14:textId="77777777" w:rsidR="00851D2B" w:rsidRPr="00851D2B" w:rsidRDefault="00851D2B" w:rsidP="0085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Ціна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vertAlign w:val="subscript"/>
                <w:lang w:eastAsia="ru-RU"/>
              </w:rPr>
              <w:t>пропозицій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vertAlign w:val="subscript"/>
                <w:lang w:eastAsia="ru-RU"/>
              </w:rPr>
              <w:t xml:space="preserve"> = </w:t>
            </w:r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Ціна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vertAlign w:val="subscript"/>
                <w:lang w:eastAsia="ru-RU"/>
              </w:rPr>
              <w:t>РДН/ВДР*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К+Ціна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vertAlign w:val="subscript"/>
                <w:lang w:eastAsia="ru-RU"/>
              </w:rPr>
              <w:t>передачі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*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vertAlign w:val="subscript"/>
                <w:lang w:eastAsia="ru-RU"/>
              </w:rPr>
              <w:t>об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*1,2 </w:t>
            </w: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грн. з ПДВ</w:t>
            </w:r>
            <w:r w:rsidRPr="0085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F07AF64" w14:textId="77777777" w:rsidR="00851D2B" w:rsidRPr="00851D2B" w:rsidRDefault="00851D2B" w:rsidP="0085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E0499F" w14:textId="77777777" w:rsidR="00851D2B" w:rsidRPr="00851D2B" w:rsidRDefault="00851D2B" w:rsidP="0085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vertAlign w:val="subscript"/>
                <w:lang w:eastAsia="ru-RU"/>
              </w:rPr>
              <w:t>об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vertAlign w:val="subscript"/>
                <w:lang w:eastAsia="ru-RU"/>
              </w:rPr>
              <w:t xml:space="preserve"> </w:t>
            </w:r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плановий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обсяг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електричної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енергії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кВт*год.</w:t>
            </w:r>
          </w:p>
          <w:p w14:paraId="3B753EBD" w14:textId="77777777" w:rsidR="00851D2B" w:rsidRPr="00851D2B" w:rsidRDefault="00851D2B" w:rsidP="0085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14:paraId="1BF4BAAB" w14:textId="77777777" w:rsidR="00851D2B" w:rsidRPr="00851D2B" w:rsidRDefault="00851D2B" w:rsidP="00851D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Ціна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електричну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енергію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визначається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гривнях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51D2B" w:rsidRPr="00851D2B" w14:paraId="1885B24F" w14:textId="77777777" w:rsidTr="00851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384976" w14:textId="77777777" w:rsidR="00851D2B" w:rsidRPr="00851D2B" w:rsidRDefault="00851D2B" w:rsidP="00851D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66DE34" w14:textId="77777777" w:rsidR="00851D2B" w:rsidRPr="00851D2B" w:rsidRDefault="00851D2B" w:rsidP="00851D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закупівлю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673C6B" w14:textId="77777777" w:rsidR="00851D2B" w:rsidRPr="00851D2B" w:rsidRDefault="00851D2B" w:rsidP="00851D2B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до ___ </w:t>
            </w:r>
            <w:proofErr w:type="gramStart"/>
            <w:r w:rsidRPr="00173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год._</w:t>
            </w:r>
            <w:proofErr w:type="gramEnd"/>
            <w:r w:rsidRPr="00173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____________</w:t>
            </w: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1D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вказуємо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дату та час)</w:t>
            </w:r>
          </w:p>
        </w:tc>
      </w:tr>
      <w:tr w:rsidR="00851D2B" w:rsidRPr="00851D2B" w14:paraId="6EAB8CFE" w14:textId="77777777" w:rsidTr="00851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164794" w14:textId="77777777" w:rsidR="00851D2B" w:rsidRPr="00851D2B" w:rsidRDefault="00851D2B" w:rsidP="00851D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C4F286" w14:textId="77777777" w:rsidR="00851D2B" w:rsidRPr="00851D2B" w:rsidRDefault="00851D2B" w:rsidP="00851D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98DEE3" w14:textId="77777777" w:rsidR="00851D2B" w:rsidRPr="00851D2B" w:rsidRDefault="00851D2B" w:rsidP="00851D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до ___ </w:t>
            </w:r>
            <w:proofErr w:type="gramStart"/>
            <w:r w:rsidRPr="00173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год._</w:t>
            </w:r>
            <w:proofErr w:type="gramEnd"/>
            <w:r w:rsidRPr="00173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____________</w:t>
            </w: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1D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вказуємо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дату та час)</w:t>
            </w:r>
          </w:p>
        </w:tc>
      </w:tr>
      <w:tr w:rsidR="00851D2B" w:rsidRPr="00851D2B" w14:paraId="30EA6A56" w14:textId="77777777" w:rsidTr="00851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4CE702" w14:textId="77777777" w:rsidR="00851D2B" w:rsidRPr="00851D2B" w:rsidRDefault="00851D2B" w:rsidP="00851D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46FF96" w14:textId="77777777" w:rsidR="00851D2B" w:rsidRPr="00851D2B" w:rsidRDefault="00851D2B" w:rsidP="00851D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критеріїв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методика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зазначенням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питомої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ваги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критеріїв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C7D863" w14:textId="77777777" w:rsidR="00851D2B" w:rsidRPr="00851D2B" w:rsidRDefault="00851D2B" w:rsidP="0085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єдиний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критерій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Ціна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100%.</w:t>
            </w:r>
          </w:p>
          <w:p w14:paraId="5AC51EF6" w14:textId="77777777" w:rsidR="00851D2B" w:rsidRPr="00851D2B" w:rsidRDefault="00851D2B" w:rsidP="0085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41AAC4" w14:textId="77777777" w:rsidR="00851D2B" w:rsidRPr="00851D2B" w:rsidRDefault="00851D2B" w:rsidP="0085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Найбільш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економічною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вигідною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пропозицією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вважатися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найнижчою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ціною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Оцінка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пропозицій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проводиться автоматично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електронною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системою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закупівель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критеріїв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і методики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оцінки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зазначених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замовником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оголошенні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проведення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спрощеної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закупівлі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шляхом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застосування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електронного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аукціону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. </w:t>
            </w:r>
            <w:proofErr w:type="gram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 початку</w:t>
            </w:r>
            <w:proofErr w:type="gram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проведення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електронного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аукціону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електронній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системі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закупівель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автоматично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розкривається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інформація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ціну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перелік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усіх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цін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пропозицій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розташованих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 порядку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від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найнижчої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найвищої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ціни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без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зазначення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найменувань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інформації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учасників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 </w:t>
            </w:r>
          </w:p>
          <w:p w14:paraId="0D411485" w14:textId="77777777" w:rsidR="00851D2B" w:rsidRPr="00851D2B" w:rsidRDefault="00851D2B" w:rsidP="0085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BCFAB3" w14:textId="77777777" w:rsidR="00851D2B" w:rsidRPr="00851D2B" w:rsidRDefault="00851D2B" w:rsidP="00851D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Ціна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повинна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враховувати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збори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 тому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сплачуються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сплачені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положень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Податкового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кодексу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якщо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є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платником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ціна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зазначається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ПДВ.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Також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ціна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включає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себе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транспортування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(доставку), передачу, маржу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учасника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купівлі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електричної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енергії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всіх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сигментах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ринку.</w:t>
            </w:r>
          </w:p>
        </w:tc>
      </w:tr>
      <w:tr w:rsidR="00851D2B" w:rsidRPr="00851D2B" w14:paraId="770ED43C" w14:textId="77777777" w:rsidTr="00851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FE3FC2" w14:textId="77777777" w:rsidR="00851D2B" w:rsidRPr="00851D2B" w:rsidRDefault="00851D2B" w:rsidP="00851D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E0B923" w14:textId="77777777" w:rsidR="00851D2B" w:rsidRPr="00851D2B" w:rsidRDefault="00851D2B" w:rsidP="00851D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2B4E60" w14:textId="77777777" w:rsidR="005C45C9" w:rsidRPr="00851D2B" w:rsidRDefault="00851D2B" w:rsidP="005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вимагається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вимагається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B6AB0D5" w14:textId="77777777" w:rsidR="00851D2B" w:rsidRPr="00851D2B" w:rsidRDefault="00851D2B" w:rsidP="00851D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D2B" w:rsidRPr="00851D2B" w14:paraId="666C34AF" w14:textId="77777777" w:rsidTr="00851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F1018E" w14:textId="77777777" w:rsidR="00851D2B" w:rsidRPr="00851D2B" w:rsidRDefault="00851D2B" w:rsidP="00851D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D54C86" w14:textId="77777777" w:rsidR="00851D2B" w:rsidRPr="00851D2B" w:rsidRDefault="00851D2B" w:rsidP="00851D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про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закупівлю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E58366" w14:textId="77777777" w:rsidR="005C45C9" w:rsidRPr="00851D2B" w:rsidRDefault="00851D2B" w:rsidP="005C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вимагається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вимагається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</w:t>
            </w:r>
          </w:p>
          <w:p w14:paraId="6AEECE46" w14:textId="77777777" w:rsidR="00851D2B" w:rsidRPr="00851D2B" w:rsidRDefault="00851D2B" w:rsidP="00851D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D2B" w:rsidRPr="00851D2B" w14:paraId="1EC7F0F8" w14:textId="77777777" w:rsidTr="00851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2E1515" w14:textId="77777777" w:rsidR="00851D2B" w:rsidRPr="00851D2B" w:rsidRDefault="00851D2B" w:rsidP="00851D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EBBBF7" w14:textId="77777777" w:rsidR="00851D2B" w:rsidRPr="00851D2B" w:rsidRDefault="00851D2B" w:rsidP="00851D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кроку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пониження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96DDCF" w14:textId="77777777" w:rsidR="00851D2B" w:rsidRPr="005C45C9" w:rsidRDefault="005C45C9" w:rsidP="005C45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1.5%</w:t>
            </w:r>
          </w:p>
        </w:tc>
      </w:tr>
      <w:tr w:rsidR="00851D2B" w:rsidRPr="00851D2B" w14:paraId="6B43A8D9" w14:textId="77777777" w:rsidTr="00851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74185B" w14:textId="77777777" w:rsidR="00851D2B" w:rsidRPr="00851D2B" w:rsidRDefault="00851D2B" w:rsidP="00851D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D75917" w14:textId="77777777" w:rsidR="00851D2B" w:rsidRPr="00851D2B" w:rsidRDefault="00851D2B" w:rsidP="00851D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18EE9" w14:textId="77777777" w:rsidR="00851D2B" w:rsidRPr="00851D2B" w:rsidRDefault="00851D2B" w:rsidP="0085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спрощеної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розроблено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згідно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Закону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публічні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надалі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Закон) та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терміни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використовуються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даному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оголошенні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вживаються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значенні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наведеному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38546C64" w14:textId="77777777" w:rsidR="00851D2B" w:rsidRPr="00851D2B" w:rsidRDefault="00851D2B" w:rsidP="0085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CF19D0" w14:textId="77777777" w:rsidR="00851D2B" w:rsidRPr="00851D2B" w:rsidRDefault="00851D2B" w:rsidP="0085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протягом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вважаються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дійсними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становить 90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кінцевого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391E001A" w14:textId="77777777" w:rsidR="00851D2B" w:rsidRPr="00851D2B" w:rsidRDefault="00851D2B" w:rsidP="0085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F6C07C" w14:textId="77777777" w:rsidR="00851D2B" w:rsidRPr="00851D2B" w:rsidRDefault="00851D2B" w:rsidP="0085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Кожен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подати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тільки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пропозицію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(у тому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визначеної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оголошенні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предмета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(лота) </w:t>
            </w:r>
            <w:r w:rsidRPr="00851D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за лотами).</w:t>
            </w: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ніж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однієї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(у </w:t>
            </w: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тому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визначеної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оголошенні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предмета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(лота) (</w:t>
            </w:r>
            <w:r w:rsidRPr="00851D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за лотами</w:t>
            </w: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замовник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відхиляє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пропозицію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учасника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згідно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пункту 1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Закону, 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саме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замовник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відхиляє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пропозицію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якщо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учасника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відповідає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умовам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оголошенні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спрощеної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вимогам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предмета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6B43231F" w14:textId="77777777" w:rsidR="00851D2B" w:rsidRPr="00851D2B" w:rsidRDefault="00851D2B" w:rsidP="0085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A74072" w14:textId="77777777" w:rsidR="00851D2B" w:rsidRPr="00851D2B" w:rsidRDefault="00851D2B" w:rsidP="0085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закупівель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метою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їх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створюються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подаються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урахуванням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законів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документообіг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та «Про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довірчі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».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Замовник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вимагає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засвідчувати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матеріали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подаються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печаткою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підписом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уповноваженої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якщо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матеріали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документа через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електронну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закупівель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накладанням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удосконаленого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підпису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кваліфікованого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підпису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накласти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удосконалений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підпис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кваліфікований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підпис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особи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уповноваженої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підписання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учасника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електроного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(их) документа(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накласти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удосконалений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підпис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кваліфікований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підпис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особи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уповноваженої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підписання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учасника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кожен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документ.</w:t>
            </w:r>
          </w:p>
          <w:p w14:paraId="70600358" w14:textId="77777777" w:rsidR="00851D2B" w:rsidRPr="00851D2B" w:rsidRDefault="00851D2B" w:rsidP="00851D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6D2E12" w14:textId="77777777" w:rsidR="00851D2B" w:rsidRPr="00851D2B" w:rsidRDefault="00851D2B" w:rsidP="00851D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законодавством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 тому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підприємців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не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подаються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ними 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Відсутність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законодавством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 тому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підприємців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не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підставою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відхилення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замовником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якщо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переможець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норм чинного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законодавства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складати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якийсь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вказаних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оголошенні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документ, в такому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переможець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надає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лист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довільної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зазначенням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законодавчих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підстави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ненадання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того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іншого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документу (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тів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копію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роз'яснення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нь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державних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2D8D3FFB" w14:textId="77777777" w:rsidR="00851D2B" w:rsidRPr="00851D2B" w:rsidRDefault="00851D2B" w:rsidP="0085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учасника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повинна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містити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достовірну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Замовник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самостійно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звернутися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підтвердженням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наданої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учасником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підприємств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організацій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їх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компетенції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та/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невідповідність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учасника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вимогам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оголошенні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спрощеної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та/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вимогам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предмета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учасника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вважається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такою,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відповідає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умовам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оголошенні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спрощеної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вимогам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предмета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відхиленню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1 ч. 13 ст. 14 Закону.</w:t>
            </w:r>
          </w:p>
          <w:p w14:paraId="1EDC590D" w14:textId="77777777" w:rsidR="00851D2B" w:rsidRPr="00851D2B" w:rsidRDefault="00851D2B" w:rsidP="0085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510B89" w14:textId="77777777" w:rsidR="00851D2B" w:rsidRPr="00851D2B" w:rsidRDefault="00851D2B" w:rsidP="0085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формальних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несуттєвих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помилок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Формальними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несуттєвими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вважаються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помилки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оформленням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не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впливають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зміст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пропозиції</w:t>
            </w:r>
            <w:proofErr w:type="spellEnd"/>
            <w:proofErr w:type="gram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саме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помилки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описки. До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формальних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несуттєвих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помилок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відносяться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6E344901" w14:textId="77777777" w:rsidR="00851D2B" w:rsidRPr="00851D2B" w:rsidRDefault="00851D2B" w:rsidP="00851D2B">
            <w:pPr>
              <w:numPr>
                <w:ilvl w:val="0"/>
                <w:numId w:val="1"/>
              </w:numPr>
              <w:spacing w:after="0" w:line="240" w:lineRule="auto"/>
              <w:ind w:left="9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на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фірмовому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бланку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підприємства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66E19B14" w14:textId="77777777" w:rsidR="00851D2B" w:rsidRPr="00851D2B" w:rsidRDefault="00851D2B" w:rsidP="00851D2B">
            <w:pPr>
              <w:numPr>
                <w:ilvl w:val="0"/>
                <w:numId w:val="1"/>
              </w:numPr>
              <w:spacing w:after="0" w:line="240" w:lineRule="auto"/>
              <w:ind w:left="9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невірне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неповне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завірення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завірення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учасником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згідно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цього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Наприклад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завірення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лише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підписом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уповноваженої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особи.</w:t>
            </w:r>
          </w:p>
          <w:p w14:paraId="780747DF" w14:textId="77777777" w:rsidR="00851D2B" w:rsidRPr="00851D2B" w:rsidRDefault="00851D2B" w:rsidP="00851D2B">
            <w:pPr>
              <w:numPr>
                <w:ilvl w:val="0"/>
                <w:numId w:val="1"/>
              </w:numPr>
              <w:spacing w:after="0" w:line="240" w:lineRule="auto"/>
              <w:ind w:left="9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самостійне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виправлення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помилок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та/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описок 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поданій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складання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Учасником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</w:p>
          <w:p w14:paraId="4A5D2EA5" w14:textId="77777777" w:rsidR="00851D2B" w:rsidRPr="00851D2B" w:rsidRDefault="00851D2B" w:rsidP="00851D2B">
            <w:pPr>
              <w:numPr>
                <w:ilvl w:val="0"/>
                <w:numId w:val="1"/>
              </w:numPr>
              <w:spacing w:after="0" w:line="240" w:lineRule="auto"/>
              <w:ind w:left="9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орфографічні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помилки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механічні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описки в словах та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словосполученнях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документах,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підготовлені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учасником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Наприклад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довідці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русизмів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сленгових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слів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технічних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помилок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73D35ADC" w14:textId="77777777" w:rsidR="00851D2B" w:rsidRPr="00851D2B" w:rsidRDefault="00851D2B" w:rsidP="00851D2B">
            <w:pPr>
              <w:numPr>
                <w:ilvl w:val="0"/>
                <w:numId w:val="1"/>
              </w:numPr>
              <w:spacing w:after="0" w:line="240" w:lineRule="auto"/>
              <w:ind w:left="9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недодержання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встановлених</w:t>
            </w:r>
            <w:proofErr w:type="spellEnd"/>
            <w:proofErr w:type="gram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згідно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Додатків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до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цього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але 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зміст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вся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яка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вимагалась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Замовником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наданому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/документах; </w:t>
            </w:r>
          </w:p>
          <w:p w14:paraId="0E51B1D8" w14:textId="77777777" w:rsidR="00851D2B" w:rsidRPr="00851D2B" w:rsidRDefault="00851D2B" w:rsidP="00851D2B">
            <w:pPr>
              <w:numPr>
                <w:ilvl w:val="0"/>
                <w:numId w:val="1"/>
              </w:numPr>
              <w:spacing w:after="0" w:line="240" w:lineRule="auto"/>
              <w:ind w:left="9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невірної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документа,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підготовлений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учасником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якщо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зміст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такого документу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повністю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відповідає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вимогам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цього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Наприклад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замість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надати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довідку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довільній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надав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лист-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пояснення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6F207220" w14:textId="77777777" w:rsidR="00851D2B" w:rsidRPr="00851D2B" w:rsidRDefault="00851D2B" w:rsidP="00851D2B">
            <w:pPr>
              <w:numPr>
                <w:ilvl w:val="0"/>
                <w:numId w:val="1"/>
              </w:numPr>
              <w:spacing w:after="0" w:line="240" w:lineRule="auto"/>
              <w:ind w:left="9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відсутність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одних документах,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однак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цієї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документах 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4AC71A7A" w14:textId="77777777" w:rsidR="00851D2B" w:rsidRPr="00851D2B" w:rsidRDefault="00851D2B" w:rsidP="00851D2B">
            <w:pPr>
              <w:numPr>
                <w:ilvl w:val="0"/>
                <w:numId w:val="1"/>
              </w:numPr>
              <w:spacing w:line="240" w:lineRule="auto"/>
              <w:ind w:left="9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формальні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несуттєві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помилки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оформленням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не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впливають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зміст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534FA70A" w14:textId="77777777" w:rsidR="00851D2B" w:rsidRPr="00851D2B" w:rsidRDefault="00851D2B" w:rsidP="0085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надає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він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відноситься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державою-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агресором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підпункту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пункту 1 Постанови КМУ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03.03.2022 № 187 «Про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захисту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національних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інтересів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майбутніми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позовами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зв’язку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військовою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агресією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Російської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змінами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ненадання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учасником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якщо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відноситься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державою-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агресором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підпункту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пункту 1 Постанови КМУ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03.03.2022 № 187 «Про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захисту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національних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інтересів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майбутніми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позовами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зв’язку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військовою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агресією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Російської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замовник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відхиляє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такого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учасника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пункту 1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Закону, 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саме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замовник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відхиляє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пропозицію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якщо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учасника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відповідає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умовам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оголошенні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спрощеної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вимогам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предмета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31C819FA" w14:textId="77777777" w:rsidR="00851D2B" w:rsidRPr="00851D2B" w:rsidRDefault="00851D2B" w:rsidP="0085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996283" w14:textId="77777777" w:rsidR="00851D2B" w:rsidRPr="00851D2B" w:rsidRDefault="00851D2B" w:rsidP="0085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надати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Витяг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Єдиного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державного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реєстру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підприємців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інформацією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актуальною на дату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6B651B7F" w14:textId="77777777" w:rsidR="00851D2B" w:rsidRPr="00851D2B" w:rsidRDefault="00851D2B" w:rsidP="0085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DCC429" w14:textId="77777777" w:rsidR="00851D2B" w:rsidRPr="00851D2B" w:rsidRDefault="00851D2B" w:rsidP="0085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надати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підтверджують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повноваження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особи на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підписання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якщо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підписантом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пропозиціє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не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керівник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учасника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</w:p>
          <w:p w14:paraId="505E1776" w14:textId="77777777" w:rsidR="00851D2B" w:rsidRPr="00851D2B" w:rsidRDefault="00851D2B" w:rsidP="0085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B6D70B" w14:textId="77777777" w:rsidR="00851D2B" w:rsidRPr="00851D2B" w:rsidRDefault="00851D2B" w:rsidP="0085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Учасник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надати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довідку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довільній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він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здійснює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господарську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діяльність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проживання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для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осіб-підприємців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не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знаходиться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тимчасово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окупованій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якщо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учасника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зареєстроване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тимчасово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окупованій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надати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підтвердження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зміни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податкової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іншу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територію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видане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уповноваженим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органом. </w:t>
            </w:r>
          </w:p>
          <w:p w14:paraId="35649E48" w14:textId="77777777" w:rsidR="00851D2B" w:rsidRPr="00851D2B" w:rsidRDefault="00851D2B" w:rsidP="0085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190F76" w14:textId="77777777" w:rsidR="00851D2B" w:rsidRPr="00851D2B" w:rsidRDefault="00851D2B" w:rsidP="0085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Тимчасово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окупованою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територією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межах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збройні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Російської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окупаційна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Російської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встановили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здійснюють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фактичний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контроль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межах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збройні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Російської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встановили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здійснюють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контроль з метою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окупаційної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адміністрації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Російської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0C7323DF" w14:textId="77777777" w:rsidR="00851D2B" w:rsidRPr="00851D2B" w:rsidRDefault="00851D2B" w:rsidP="0085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33DB2F" w14:textId="77777777" w:rsidR="00851D2B" w:rsidRPr="00851D2B" w:rsidRDefault="00851D2B" w:rsidP="0085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ненадання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учасником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якщо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зареєстрований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тимчасово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окупованій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не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надав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підтвердження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зміни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податкової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іншу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територію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видане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уповноваженим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органом,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замовник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відхиляє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пропозицію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пункту 1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Закону, 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саме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учасника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відповідає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умовам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оголошенні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спрощеної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вимогам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предмета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386C6441" w14:textId="77777777" w:rsidR="00851D2B" w:rsidRPr="00851D2B" w:rsidRDefault="00851D2B" w:rsidP="00851D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споживача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електричної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енергії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закупівлю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викладено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</w:t>
            </w: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цього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надати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лист про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погодження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проектом договору про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електричної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енергії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закупівлю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який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додатком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№3 до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Оголошення</w:t>
            </w:r>
            <w:proofErr w:type="spellEnd"/>
          </w:p>
          <w:p w14:paraId="314EE4B6" w14:textId="77777777" w:rsidR="00851D2B" w:rsidRPr="00851D2B" w:rsidRDefault="00851D2B" w:rsidP="00851D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A8DE74" w14:textId="77777777" w:rsidR="00851D2B" w:rsidRPr="00851D2B" w:rsidRDefault="00851D2B" w:rsidP="0085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якщо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який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визначений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переможцем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спрощеної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відмовився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підписання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про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закупівлю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спрощеної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замовник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відхиляє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пункту 3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Закону, 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саме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замовник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відхиляє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пропозицію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якщо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який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визначений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переможцем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спрощеної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відмовився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про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закупівлю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7B6AD4CA" w14:textId="77777777" w:rsidR="00851D2B" w:rsidRPr="00851D2B" w:rsidRDefault="00851D2B" w:rsidP="0085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72429E" w14:textId="77777777" w:rsidR="00851D2B" w:rsidRPr="00851D2B" w:rsidRDefault="00851D2B" w:rsidP="0085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Переможець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спрощеної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про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закупівлю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надати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 </w:t>
            </w:r>
          </w:p>
          <w:p w14:paraId="56727D57" w14:textId="77777777" w:rsidR="00851D2B" w:rsidRPr="00851D2B" w:rsidRDefault="00851D2B" w:rsidP="00851D2B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відповідну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право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підписання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про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закупівлю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 </w:t>
            </w:r>
          </w:p>
          <w:p w14:paraId="013F5990" w14:textId="77777777" w:rsidR="00851D2B" w:rsidRPr="00851D2B" w:rsidRDefault="00851D2B" w:rsidP="00851D2B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копію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ліцензії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дозвільного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характеру (у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їх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на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провадження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певного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господарської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якщо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дозволу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ліцензії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провадження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такого виду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законом.</w:t>
            </w:r>
          </w:p>
          <w:p w14:paraId="765B8C73" w14:textId="77777777" w:rsidR="00851D2B" w:rsidRPr="00851D2B" w:rsidRDefault="00851D2B" w:rsidP="0085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281F40" w14:textId="77777777" w:rsidR="00851D2B" w:rsidRPr="00851D2B" w:rsidRDefault="00851D2B" w:rsidP="00851D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переможцем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спрощеної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надати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перерахунок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результатами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бік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зменшення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учасника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зменшення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обсягів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 Закону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виключно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якщо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тобто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якщо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участь 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спрощеній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прийняло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учасника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14:paraId="1DB17B6E" w14:textId="77777777" w:rsidR="00851D2B" w:rsidRPr="00851D2B" w:rsidRDefault="00851D2B" w:rsidP="00851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 </w:t>
      </w:r>
    </w:p>
    <w:p w14:paraId="3CD8E255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6FB9A2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Додаток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1 на 1 </w:t>
      </w:r>
      <w:proofErr w:type="spellStart"/>
      <w:proofErr w:type="gram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аркуші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44"/>
          <w:sz w:val="20"/>
          <w:szCs w:val="20"/>
          <w:lang w:eastAsia="ru-RU"/>
        </w:rPr>
        <w:t xml:space="preserve">  </w:t>
      </w: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proofErr w:type="gram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Інформація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технічні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якісні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характеристики предмета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закупівлі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44316520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Додаток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2 на _____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аркушах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44"/>
          <w:sz w:val="20"/>
          <w:szCs w:val="20"/>
          <w:lang w:eastAsia="ru-RU"/>
        </w:rPr>
        <w:t xml:space="preserve"> </w:t>
      </w: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Проект договору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договір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закупівлю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14:paraId="36015E55" w14:textId="77777777" w:rsidR="005C45C9" w:rsidRDefault="00851D2B" w:rsidP="00851D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D8CB752" w14:textId="77777777" w:rsidR="005C45C9" w:rsidRDefault="005C45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61B9D4" w14:textId="77777777" w:rsidR="00851D2B" w:rsidRPr="00851D2B" w:rsidRDefault="00851D2B" w:rsidP="00851D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Додаток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1 до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оголошення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про </w:t>
      </w:r>
    </w:p>
    <w:p w14:paraId="2222C95E" w14:textId="77777777" w:rsidR="00851D2B" w:rsidRPr="00851D2B" w:rsidRDefault="00851D2B" w:rsidP="00851D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проведення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спрощеної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закупівлі</w:t>
      </w:r>
      <w:proofErr w:type="spellEnd"/>
    </w:p>
    <w:p w14:paraId="2B93DC56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8AA21" w14:textId="77777777" w:rsidR="00851D2B" w:rsidRPr="00851D2B" w:rsidRDefault="00851D2B" w:rsidP="00851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Технічні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вимоги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технічні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якісні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та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кількісні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характеристики предмета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закупівлі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</w:t>
      </w:r>
    </w:p>
    <w:p w14:paraId="4A239A7D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EA99D5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Технічні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якісні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характеристики предмету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закупівлі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повинні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технічним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умовам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стандартам,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передбаченим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законодавством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діючим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період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Товару. </w:t>
      </w:r>
    </w:p>
    <w:p w14:paraId="0D1C53DA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C99303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Учасник-постачальник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повинен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забезпечувати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дотримання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загальних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гарантованих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стандартів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якості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 тому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передбачені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згідно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Порядку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забезпечення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стандартів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якості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електропостачання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компенсацій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споживачам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недотримання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затвердженого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постановою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НКРЕКП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12.06.2018 р. № 375, Закону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ринок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», Правил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роздрібного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ринку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нормативно-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</w:t>
      </w:r>
    </w:p>
    <w:p w14:paraId="5A199223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081D76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Взаємовідносини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між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електропостачальниками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споживачами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регулюються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наступними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документами: Законом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ринок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№ 2019-VIII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13.04.2017; Правилами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роздрібного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ринку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затверджених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постановою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НКРЕКП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14.03.2018 року № 312; Кодексом систем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передачі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затвердженого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постановою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НКРЕКП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14.03.2018 року № 309; Кодексом систем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розподілу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затвердженого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постановою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НКРЕКП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14.03.2018 року № 310; Кодексом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комерційного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обліку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затвердженого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постановою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НКРЕКП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14.03.2018 року № 311.</w:t>
      </w:r>
    </w:p>
    <w:p w14:paraId="2C5EFC0E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863CD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Параметри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якості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електроенергії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точках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приєднання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нормальних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умовах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експлуатації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мають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параметрам,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визначеним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ДСТУ EN 50160:2014 «Характеристики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напруги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електропостачання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мережах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загальної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призначеності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далі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ДСТУ EN 50160:2014);</w:t>
      </w:r>
    </w:p>
    <w:p w14:paraId="1E198A96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E67189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Технічні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якісні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характеристики товару за предметом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закупівлі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повинні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встановленим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/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зареєстрованим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чинним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нормативним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актам чинного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законодавства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державним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стандартам,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технічним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умовам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передбачають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застосування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заходів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захисту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довкілля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</w:t>
      </w:r>
    </w:p>
    <w:p w14:paraId="279E74D4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2"/>
        <w:gridCol w:w="2702"/>
        <w:gridCol w:w="1438"/>
        <w:gridCol w:w="1791"/>
        <w:gridCol w:w="1502"/>
      </w:tblGrid>
      <w:tr w:rsidR="00851D2B" w:rsidRPr="00851D2B" w14:paraId="72F6A20A" w14:textId="77777777" w:rsidTr="00851D2B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F4BD9D" w14:textId="77777777" w:rsidR="00851D2B" w:rsidRPr="00851D2B" w:rsidRDefault="00851D2B" w:rsidP="0085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Місце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постачання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адреса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об’єкту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1AE649" w14:textId="77777777" w:rsidR="00851D2B" w:rsidRPr="00851D2B" w:rsidRDefault="00851D2B" w:rsidP="0085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Енергетичний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ідентифікаційний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кодам (ЕІС код)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014579" w14:textId="77777777" w:rsidR="00851D2B" w:rsidRPr="00851D2B" w:rsidRDefault="00851D2B" w:rsidP="0085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Графік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постачання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D333B0" w14:textId="77777777" w:rsidR="00851D2B" w:rsidRPr="00851D2B" w:rsidRDefault="00851D2B" w:rsidP="0085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Категорія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площадки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виміру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споживача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729CD0" w14:textId="77777777" w:rsidR="00851D2B" w:rsidRPr="00851D2B" w:rsidRDefault="00851D2B" w:rsidP="0085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напруги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споживача</w:t>
            </w:r>
            <w:proofErr w:type="spellEnd"/>
          </w:p>
        </w:tc>
      </w:tr>
      <w:tr w:rsidR="005C45C9" w:rsidRPr="00851D2B" w14:paraId="4EE524E5" w14:textId="77777777" w:rsidTr="00851D2B">
        <w:trPr>
          <w:trHeight w:val="14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B34899" w14:textId="77777777" w:rsidR="005C45C9" w:rsidRPr="00DE5A79" w:rsidRDefault="005C45C9" w:rsidP="00C131B0">
            <w:pPr>
              <w:rPr>
                <w:b/>
                <w:bCs/>
              </w:rPr>
            </w:pPr>
            <w:r w:rsidRPr="00DE5A79">
              <w:rPr>
                <w:b/>
                <w:bCs/>
              </w:rPr>
              <w:t xml:space="preserve">61050 м. </w:t>
            </w:r>
            <w:proofErr w:type="spellStart"/>
            <w:r w:rsidRPr="00DE5A79">
              <w:rPr>
                <w:b/>
                <w:bCs/>
              </w:rPr>
              <w:t>Харків</w:t>
            </w:r>
            <w:proofErr w:type="spellEnd"/>
            <w:r w:rsidRPr="00DE5A79">
              <w:rPr>
                <w:b/>
                <w:bCs/>
              </w:rPr>
              <w:t xml:space="preserve">, м-н </w:t>
            </w:r>
            <w:proofErr w:type="spellStart"/>
            <w:r w:rsidRPr="00DE5A79">
              <w:rPr>
                <w:b/>
                <w:bCs/>
              </w:rPr>
              <w:t>Фейєрбаха</w:t>
            </w:r>
            <w:proofErr w:type="spellEnd"/>
            <w:r w:rsidRPr="00DE5A79">
              <w:rPr>
                <w:b/>
                <w:bCs/>
              </w:rPr>
              <w:t>, 8</w:t>
            </w:r>
          </w:p>
          <w:p w14:paraId="4AF5163C" w14:textId="77777777" w:rsidR="005C45C9" w:rsidRPr="00DE5A79" w:rsidRDefault="005C45C9" w:rsidP="00C131B0">
            <w:pPr>
              <w:rPr>
                <w:b/>
              </w:rPr>
            </w:pPr>
            <w:r w:rsidRPr="00DE5A79">
              <w:rPr>
                <w:b/>
                <w:bCs/>
              </w:rPr>
              <w:t xml:space="preserve">61050 м. </w:t>
            </w:r>
            <w:proofErr w:type="spellStart"/>
            <w:r w:rsidRPr="00DE5A79">
              <w:rPr>
                <w:b/>
                <w:bCs/>
              </w:rPr>
              <w:t>Харків</w:t>
            </w:r>
            <w:proofErr w:type="spellEnd"/>
            <w:r w:rsidRPr="00DE5A79">
              <w:rPr>
                <w:b/>
                <w:bCs/>
              </w:rPr>
              <w:t xml:space="preserve">, </w:t>
            </w:r>
            <w:proofErr w:type="spellStart"/>
            <w:r w:rsidRPr="00DE5A79">
              <w:rPr>
                <w:b/>
                <w:bCs/>
              </w:rPr>
              <w:t>вул</w:t>
            </w:r>
            <w:proofErr w:type="spellEnd"/>
            <w:r w:rsidRPr="00DE5A79">
              <w:rPr>
                <w:b/>
                <w:bCs/>
              </w:rPr>
              <w:t xml:space="preserve">. </w:t>
            </w:r>
            <w:proofErr w:type="spellStart"/>
            <w:r w:rsidRPr="00DE5A79">
              <w:rPr>
                <w:b/>
                <w:bCs/>
              </w:rPr>
              <w:t>Харківська</w:t>
            </w:r>
            <w:proofErr w:type="spellEnd"/>
            <w:r w:rsidRPr="00DE5A79">
              <w:rPr>
                <w:b/>
                <w:bCs/>
              </w:rPr>
              <w:t xml:space="preserve"> набережна,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62D0FE" w14:textId="77777777" w:rsidR="005C45C9" w:rsidRPr="00DE5A79" w:rsidRDefault="005C45C9" w:rsidP="00C131B0">
            <w:pPr>
              <w:spacing w:line="220" w:lineRule="exact"/>
              <w:jc w:val="center"/>
              <w:rPr>
                <w:b/>
                <w:bCs/>
              </w:rPr>
            </w:pPr>
            <w:r w:rsidRPr="00DE5A79">
              <w:rPr>
                <w:b/>
                <w:bCs/>
              </w:rPr>
              <w:t>62Z7884523151542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F867E7" w14:textId="77777777" w:rsidR="005C45C9" w:rsidRPr="00851D2B" w:rsidRDefault="005C45C9" w:rsidP="00C1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цілодобово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B6FBA3" w14:textId="77777777" w:rsidR="005C45C9" w:rsidRPr="00851D2B" w:rsidRDefault="005C45C9" w:rsidP="0085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група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E05337" w14:textId="77777777" w:rsidR="005C45C9" w:rsidRPr="00851D2B" w:rsidRDefault="005C45C9" w:rsidP="0085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(друга)</w:t>
            </w:r>
          </w:p>
        </w:tc>
      </w:tr>
      <w:tr w:rsidR="00C131B0" w:rsidRPr="00851D2B" w14:paraId="20DBE918" w14:textId="77777777" w:rsidTr="00851D2B">
        <w:trPr>
          <w:trHeight w:val="14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C53CB5" w14:textId="77777777" w:rsidR="00C131B0" w:rsidRPr="00DE5A79" w:rsidRDefault="00C131B0" w:rsidP="00C131B0">
            <w:pPr>
              <w:rPr>
                <w:b/>
                <w:bCs/>
              </w:rPr>
            </w:pPr>
            <w:r w:rsidRPr="00DE5A79">
              <w:rPr>
                <w:b/>
                <w:bCs/>
              </w:rPr>
              <w:t xml:space="preserve">61050 м. </w:t>
            </w:r>
            <w:proofErr w:type="spellStart"/>
            <w:r w:rsidRPr="00DE5A79">
              <w:rPr>
                <w:b/>
                <w:bCs/>
              </w:rPr>
              <w:t>Харків</w:t>
            </w:r>
            <w:proofErr w:type="spellEnd"/>
            <w:r w:rsidRPr="00DE5A79">
              <w:rPr>
                <w:b/>
                <w:bCs/>
              </w:rPr>
              <w:t xml:space="preserve">, м-н </w:t>
            </w:r>
            <w:proofErr w:type="spellStart"/>
            <w:r w:rsidRPr="00DE5A79">
              <w:rPr>
                <w:b/>
                <w:bCs/>
              </w:rPr>
              <w:t>Фейєрбаха</w:t>
            </w:r>
            <w:proofErr w:type="spellEnd"/>
            <w:r w:rsidRPr="00DE5A79">
              <w:rPr>
                <w:b/>
                <w:bCs/>
              </w:rPr>
              <w:t>,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B6CB96" w14:textId="77777777" w:rsidR="00C131B0" w:rsidRPr="00DE5A79" w:rsidRDefault="00C131B0" w:rsidP="00C131B0">
            <w:pPr>
              <w:spacing w:line="220" w:lineRule="exact"/>
              <w:jc w:val="center"/>
              <w:rPr>
                <w:b/>
                <w:bCs/>
              </w:rPr>
            </w:pPr>
            <w:r w:rsidRPr="00DE5A79">
              <w:rPr>
                <w:b/>
                <w:bCs/>
              </w:rPr>
              <w:t>62Z0255321915321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AD1F8C" w14:textId="77777777" w:rsidR="00C131B0" w:rsidRPr="00851D2B" w:rsidRDefault="00C131B0" w:rsidP="00C1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цілодобово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A0009F" w14:textId="77777777" w:rsidR="00C131B0" w:rsidRPr="00851D2B" w:rsidRDefault="00C131B0" w:rsidP="00C1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група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44A787" w14:textId="77777777" w:rsidR="00C131B0" w:rsidRPr="00851D2B" w:rsidRDefault="00C131B0" w:rsidP="00C1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(друга)</w:t>
            </w:r>
          </w:p>
        </w:tc>
      </w:tr>
      <w:tr w:rsidR="00C131B0" w:rsidRPr="00851D2B" w14:paraId="6C9B3CEA" w14:textId="77777777" w:rsidTr="00851D2B">
        <w:trPr>
          <w:trHeight w:val="14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8A0BB8" w14:textId="77777777" w:rsidR="00C131B0" w:rsidRPr="00DE5A79" w:rsidRDefault="00C131B0" w:rsidP="00C131B0">
            <w:pPr>
              <w:rPr>
                <w:b/>
                <w:bCs/>
              </w:rPr>
            </w:pPr>
            <w:r w:rsidRPr="00DE5A79">
              <w:rPr>
                <w:b/>
                <w:bCs/>
              </w:rPr>
              <w:t xml:space="preserve">61050 м. </w:t>
            </w:r>
            <w:proofErr w:type="spellStart"/>
            <w:r w:rsidRPr="00DE5A79">
              <w:rPr>
                <w:b/>
                <w:bCs/>
              </w:rPr>
              <w:t>Харків</w:t>
            </w:r>
            <w:proofErr w:type="spellEnd"/>
            <w:r w:rsidRPr="00DE5A79">
              <w:rPr>
                <w:b/>
                <w:bCs/>
              </w:rPr>
              <w:t xml:space="preserve">, м-н </w:t>
            </w:r>
            <w:proofErr w:type="spellStart"/>
            <w:r w:rsidRPr="00DE5A79">
              <w:rPr>
                <w:b/>
                <w:bCs/>
              </w:rPr>
              <w:t>Фейєрбаха</w:t>
            </w:r>
            <w:proofErr w:type="spellEnd"/>
            <w:r w:rsidRPr="00DE5A79">
              <w:rPr>
                <w:b/>
                <w:bCs/>
              </w:rPr>
              <w:t>,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F06F0E" w14:textId="77777777" w:rsidR="00C131B0" w:rsidRPr="00DE5A79" w:rsidRDefault="00C131B0" w:rsidP="00C131B0">
            <w:pPr>
              <w:jc w:val="center"/>
              <w:rPr>
                <w:b/>
              </w:rPr>
            </w:pPr>
            <w:r w:rsidRPr="00DE5A79">
              <w:rPr>
                <w:b/>
                <w:lang w:bidi="uk-UA"/>
              </w:rPr>
              <w:t>62Z9752262429904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E1446D" w14:textId="77777777" w:rsidR="00C131B0" w:rsidRPr="00851D2B" w:rsidRDefault="00C131B0" w:rsidP="00C1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цілодобово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0AE95B" w14:textId="77777777" w:rsidR="00C131B0" w:rsidRPr="00851D2B" w:rsidRDefault="00C131B0" w:rsidP="00C1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група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A7274C" w14:textId="77777777" w:rsidR="00C131B0" w:rsidRPr="00851D2B" w:rsidRDefault="00C131B0" w:rsidP="00C1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(друга)</w:t>
            </w:r>
          </w:p>
        </w:tc>
      </w:tr>
      <w:tr w:rsidR="00C131B0" w:rsidRPr="00851D2B" w14:paraId="2425691C" w14:textId="77777777" w:rsidTr="00851D2B">
        <w:trPr>
          <w:trHeight w:val="14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7CC097" w14:textId="77777777" w:rsidR="00C131B0" w:rsidRPr="00DE5A79" w:rsidRDefault="00C131B0" w:rsidP="00C131B0">
            <w:pPr>
              <w:rPr>
                <w:b/>
                <w:bCs/>
              </w:rPr>
            </w:pPr>
            <w:r w:rsidRPr="00DE5A79">
              <w:rPr>
                <w:b/>
                <w:bCs/>
              </w:rPr>
              <w:t xml:space="preserve">61050 м. </w:t>
            </w:r>
            <w:proofErr w:type="spellStart"/>
            <w:r w:rsidRPr="00DE5A79">
              <w:rPr>
                <w:b/>
                <w:bCs/>
              </w:rPr>
              <w:t>Харків</w:t>
            </w:r>
            <w:proofErr w:type="spellEnd"/>
            <w:r w:rsidRPr="00DE5A79">
              <w:rPr>
                <w:b/>
                <w:bCs/>
              </w:rPr>
              <w:t xml:space="preserve">, м-н </w:t>
            </w:r>
            <w:proofErr w:type="spellStart"/>
            <w:r w:rsidRPr="00DE5A79">
              <w:rPr>
                <w:b/>
                <w:bCs/>
              </w:rPr>
              <w:t>Фейєрбаха</w:t>
            </w:r>
            <w:proofErr w:type="spellEnd"/>
            <w:r w:rsidRPr="00DE5A79">
              <w:rPr>
                <w:b/>
                <w:bCs/>
              </w:rPr>
              <w:t>,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F523C4" w14:textId="77777777" w:rsidR="00C131B0" w:rsidRPr="00DE5A79" w:rsidRDefault="00C131B0" w:rsidP="00C131B0">
            <w:pPr>
              <w:spacing w:line="220" w:lineRule="exact"/>
              <w:jc w:val="center"/>
              <w:rPr>
                <w:b/>
                <w:bCs/>
              </w:rPr>
            </w:pPr>
            <w:r w:rsidRPr="00DE5A79">
              <w:rPr>
                <w:b/>
                <w:bCs/>
              </w:rPr>
              <w:t>62Z844503472932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69F7E8" w14:textId="77777777" w:rsidR="00C131B0" w:rsidRPr="00851D2B" w:rsidRDefault="00C131B0" w:rsidP="00C1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цілодобово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587A17" w14:textId="77777777" w:rsidR="00C131B0" w:rsidRPr="00851D2B" w:rsidRDefault="00C131B0" w:rsidP="00C1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група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509307" w14:textId="77777777" w:rsidR="00C131B0" w:rsidRPr="00851D2B" w:rsidRDefault="00C131B0" w:rsidP="00C1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(друга)</w:t>
            </w:r>
          </w:p>
        </w:tc>
      </w:tr>
      <w:tr w:rsidR="00C131B0" w:rsidRPr="00851D2B" w14:paraId="7AA532DE" w14:textId="77777777" w:rsidTr="00851D2B">
        <w:trPr>
          <w:trHeight w:val="14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3E0A7F" w14:textId="77777777" w:rsidR="00C131B0" w:rsidRPr="00DE5A79" w:rsidRDefault="00C131B0" w:rsidP="00C131B0">
            <w:pPr>
              <w:rPr>
                <w:b/>
                <w:bCs/>
              </w:rPr>
            </w:pPr>
            <w:r w:rsidRPr="00DE5A79">
              <w:rPr>
                <w:b/>
                <w:bCs/>
              </w:rPr>
              <w:lastRenderedPageBreak/>
              <w:t xml:space="preserve">61050 м. </w:t>
            </w:r>
            <w:proofErr w:type="spellStart"/>
            <w:r w:rsidRPr="00DE5A79">
              <w:rPr>
                <w:b/>
                <w:bCs/>
              </w:rPr>
              <w:t>Харків</w:t>
            </w:r>
            <w:proofErr w:type="spellEnd"/>
            <w:r w:rsidRPr="00DE5A79">
              <w:rPr>
                <w:b/>
                <w:bCs/>
              </w:rPr>
              <w:t xml:space="preserve">, </w:t>
            </w:r>
            <w:proofErr w:type="spellStart"/>
            <w:r w:rsidRPr="00DE5A79">
              <w:rPr>
                <w:b/>
                <w:bCs/>
              </w:rPr>
              <w:t>пров</w:t>
            </w:r>
            <w:proofErr w:type="spellEnd"/>
            <w:r w:rsidRPr="00DE5A79">
              <w:rPr>
                <w:b/>
                <w:bCs/>
              </w:rPr>
              <w:t xml:space="preserve">. </w:t>
            </w:r>
            <w:proofErr w:type="spellStart"/>
            <w:r w:rsidRPr="00DE5A79">
              <w:rPr>
                <w:b/>
                <w:bCs/>
              </w:rPr>
              <w:t>Фейєрбаха</w:t>
            </w:r>
            <w:proofErr w:type="spellEnd"/>
            <w:r w:rsidRPr="00DE5A79">
              <w:rPr>
                <w:b/>
                <w:bCs/>
              </w:rPr>
              <w:t>, 1/3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25943C" w14:textId="77777777" w:rsidR="00C131B0" w:rsidRPr="00DE5A79" w:rsidRDefault="00C131B0" w:rsidP="00C131B0">
            <w:pPr>
              <w:spacing w:line="220" w:lineRule="exact"/>
              <w:jc w:val="center"/>
              <w:rPr>
                <w:b/>
                <w:bCs/>
              </w:rPr>
            </w:pPr>
            <w:r w:rsidRPr="00DE5A79">
              <w:rPr>
                <w:b/>
                <w:bCs/>
              </w:rPr>
              <w:t>62Z0444804402974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B4A36E" w14:textId="77777777" w:rsidR="00C131B0" w:rsidRPr="00851D2B" w:rsidRDefault="00C131B0" w:rsidP="00C1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цілодобово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EE8070" w14:textId="77777777" w:rsidR="00C131B0" w:rsidRPr="00851D2B" w:rsidRDefault="00C131B0" w:rsidP="00C1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група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C21B7B" w14:textId="77777777" w:rsidR="00C131B0" w:rsidRPr="00851D2B" w:rsidRDefault="00C131B0" w:rsidP="00C1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(друга)</w:t>
            </w:r>
          </w:p>
        </w:tc>
      </w:tr>
      <w:tr w:rsidR="00C131B0" w:rsidRPr="00851D2B" w14:paraId="4CE40414" w14:textId="77777777" w:rsidTr="00851D2B">
        <w:trPr>
          <w:trHeight w:val="14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9D7226" w14:textId="77777777" w:rsidR="00C131B0" w:rsidRPr="00DE5A79" w:rsidRDefault="00C131B0" w:rsidP="00C131B0">
            <w:pPr>
              <w:rPr>
                <w:b/>
                <w:bCs/>
              </w:rPr>
            </w:pPr>
            <w:r w:rsidRPr="00DE5A79">
              <w:rPr>
                <w:b/>
              </w:rPr>
              <w:t xml:space="preserve">61050 м. </w:t>
            </w:r>
            <w:proofErr w:type="spellStart"/>
            <w:r w:rsidRPr="00DE5A79">
              <w:rPr>
                <w:b/>
              </w:rPr>
              <w:t>Харків</w:t>
            </w:r>
            <w:proofErr w:type="spellEnd"/>
            <w:r w:rsidRPr="00DE5A79">
              <w:rPr>
                <w:b/>
              </w:rPr>
              <w:t xml:space="preserve">, </w:t>
            </w:r>
            <w:proofErr w:type="spellStart"/>
            <w:r w:rsidRPr="00DE5A79">
              <w:rPr>
                <w:b/>
              </w:rPr>
              <w:t>вул</w:t>
            </w:r>
            <w:proofErr w:type="spellEnd"/>
            <w:r w:rsidRPr="00DE5A79">
              <w:rPr>
                <w:b/>
              </w:rPr>
              <w:t xml:space="preserve">. </w:t>
            </w:r>
            <w:proofErr w:type="spellStart"/>
            <w:r w:rsidRPr="00DE5A79">
              <w:rPr>
                <w:b/>
              </w:rPr>
              <w:t>Чигиріна</w:t>
            </w:r>
            <w:proofErr w:type="spellEnd"/>
            <w:r w:rsidRPr="00DE5A79">
              <w:rPr>
                <w:b/>
              </w:rPr>
              <w:t xml:space="preserve"> </w:t>
            </w:r>
            <w:proofErr w:type="spellStart"/>
            <w:r w:rsidRPr="00DE5A79">
              <w:rPr>
                <w:b/>
              </w:rPr>
              <w:t>Юлія</w:t>
            </w:r>
            <w:proofErr w:type="spellEnd"/>
            <w:r w:rsidRPr="00DE5A79">
              <w:rPr>
                <w:b/>
              </w:rPr>
              <w:t>,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30ED40" w14:textId="77777777" w:rsidR="00C131B0" w:rsidRPr="00DE5A79" w:rsidRDefault="00C131B0" w:rsidP="00C131B0">
            <w:pPr>
              <w:spacing w:line="220" w:lineRule="exact"/>
              <w:jc w:val="center"/>
              <w:rPr>
                <w:b/>
                <w:bCs/>
              </w:rPr>
            </w:pPr>
            <w:r w:rsidRPr="00DE5A79">
              <w:rPr>
                <w:b/>
                <w:bCs/>
              </w:rPr>
              <w:t>62Z1067584816408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0A9B1A" w14:textId="77777777" w:rsidR="00C131B0" w:rsidRPr="00851D2B" w:rsidRDefault="00C131B0" w:rsidP="00C1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цілодобово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ECE8AB" w14:textId="77777777" w:rsidR="00C131B0" w:rsidRPr="00851D2B" w:rsidRDefault="00C131B0" w:rsidP="00C1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група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A6D91C" w14:textId="77777777" w:rsidR="00C131B0" w:rsidRPr="00851D2B" w:rsidRDefault="00C131B0" w:rsidP="00C1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(друга)</w:t>
            </w:r>
          </w:p>
        </w:tc>
      </w:tr>
      <w:tr w:rsidR="00C131B0" w:rsidRPr="00851D2B" w14:paraId="1E8019B5" w14:textId="77777777" w:rsidTr="00851D2B">
        <w:trPr>
          <w:trHeight w:val="14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7D453C" w14:textId="77777777" w:rsidR="00C131B0" w:rsidRPr="00DE5A79" w:rsidRDefault="00C131B0" w:rsidP="00C131B0">
            <w:pPr>
              <w:rPr>
                <w:b/>
                <w:bCs/>
              </w:rPr>
            </w:pPr>
            <w:r w:rsidRPr="00DE5A79">
              <w:rPr>
                <w:b/>
              </w:rPr>
              <w:t xml:space="preserve">61009 м. </w:t>
            </w:r>
            <w:proofErr w:type="spellStart"/>
            <w:r w:rsidRPr="00DE5A79">
              <w:rPr>
                <w:b/>
              </w:rPr>
              <w:t>Харків</w:t>
            </w:r>
            <w:proofErr w:type="spellEnd"/>
            <w:r w:rsidRPr="00DE5A79">
              <w:rPr>
                <w:b/>
              </w:rPr>
              <w:t xml:space="preserve">, </w:t>
            </w:r>
            <w:proofErr w:type="spellStart"/>
            <w:r w:rsidRPr="00DE5A79">
              <w:rPr>
                <w:b/>
              </w:rPr>
              <w:t>пров</w:t>
            </w:r>
            <w:proofErr w:type="spellEnd"/>
            <w:r w:rsidRPr="00DE5A79">
              <w:rPr>
                <w:b/>
              </w:rPr>
              <w:t xml:space="preserve">. </w:t>
            </w:r>
            <w:proofErr w:type="spellStart"/>
            <w:r w:rsidRPr="00DE5A79">
              <w:rPr>
                <w:b/>
              </w:rPr>
              <w:t>Деповський</w:t>
            </w:r>
            <w:proofErr w:type="spellEnd"/>
            <w:r w:rsidRPr="00DE5A79">
              <w:rPr>
                <w:b/>
              </w:rPr>
              <w:t>, 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D6040E" w14:textId="77777777" w:rsidR="00C131B0" w:rsidRPr="00DE5A79" w:rsidRDefault="00C131B0" w:rsidP="00C131B0">
            <w:pPr>
              <w:spacing w:line="220" w:lineRule="exact"/>
              <w:jc w:val="center"/>
              <w:rPr>
                <w:b/>
                <w:bCs/>
              </w:rPr>
            </w:pPr>
            <w:r w:rsidRPr="00DE5A79">
              <w:rPr>
                <w:b/>
                <w:bCs/>
              </w:rPr>
              <w:t>62Z3384923083123</w:t>
            </w:r>
          </w:p>
          <w:p w14:paraId="7F66978D" w14:textId="77777777" w:rsidR="00C131B0" w:rsidRPr="00DE5A79" w:rsidRDefault="00C131B0" w:rsidP="00C131B0">
            <w:pPr>
              <w:spacing w:line="220" w:lineRule="exact"/>
              <w:jc w:val="center"/>
              <w:rPr>
                <w:b/>
                <w:bCs/>
              </w:rPr>
            </w:pPr>
            <w:r w:rsidRPr="00DE5A79">
              <w:rPr>
                <w:b/>
                <w:bCs/>
              </w:rPr>
              <w:t>62Z4863300003381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D0EFD7" w14:textId="77777777" w:rsidR="00C131B0" w:rsidRPr="00851D2B" w:rsidRDefault="00C131B0" w:rsidP="00C1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цілодобово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8DC911" w14:textId="77777777" w:rsidR="00C131B0" w:rsidRPr="00851D2B" w:rsidRDefault="00C131B0" w:rsidP="00C1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група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6799B3" w14:textId="77777777" w:rsidR="00C131B0" w:rsidRPr="00851D2B" w:rsidRDefault="00C131B0" w:rsidP="00C1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(друга)</w:t>
            </w:r>
          </w:p>
        </w:tc>
      </w:tr>
      <w:tr w:rsidR="00C131B0" w:rsidRPr="00851D2B" w14:paraId="48C46402" w14:textId="77777777" w:rsidTr="00851D2B">
        <w:trPr>
          <w:trHeight w:val="14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66F8A4" w14:textId="77777777" w:rsidR="00C131B0" w:rsidRPr="00DE5A79" w:rsidRDefault="00C131B0" w:rsidP="00C131B0">
            <w:pPr>
              <w:rPr>
                <w:b/>
                <w:bCs/>
              </w:rPr>
            </w:pPr>
            <w:r w:rsidRPr="00DE5A79">
              <w:rPr>
                <w:b/>
              </w:rPr>
              <w:t xml:space="preserve">61001 м. </w:t>
            </w:r>
            <w:proofErr w:type="spellStart"/>
            <w:r w:rsidRPr="00DE5A79">
              <w:rPr>
                <w:b/>
              </w:rPr>
              <w:t>Харків</w:t>
            </w:r>
            <w:proofErr w:type="spellEnd"/>
            <w:r w:rsidRPr="00DE5A79">
              <w:rPr>
                <w:b/>
              </w:rPr>
              <w:t xml:space="preserve">, </w:t>
            </w:r>
            <w:proofErr w:type="spellStart"/>
            <w:r w:rsidRPr="00DE5A79">
              <w:rPr>
                <w:b/>
              </w:rPr>
              <w:t>вул</w:t>
            </w:r>
            <w:proofErr w:type="spellEnd"/>
            <w:r w:rsidRPr="00DE5A79">
              <w:rPr>
                <w:b/>
              </w:rPr>
              <w:t xml:space="preserve">. </w:t>
            </w:r>
            <w:proofErr w:type="spellStart"/>
            <w:r w:rsidRPr="00DE5A79">
              <w:rPr>
                <w:b/>
              </w:rPr>
              <w:t>Молочна</w:t>
            </w:r>
            <w:proofErr w:type="spellEnd"/>
            <w:r w:rsidRPr="00DE5A79">
              <w:rPr>
                <w:b/>
              </w:rPr>
              <w:t>,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5D74C9" w14:textId="77777777" w:rsidR="00C131B0" w:rsidRPr="00DE5A79" w:rsidRDefault="00C131B0" w:rsidP="00C131B0">
            <w:pPr>
              <w:jc w:val="center"/>
              <w:rPr>
                <w:b/>
                <w:bCs/>
              </w:rPr>
            </w:pPr>
            <w:r w:rsidRPr="00DE5A79">
              <w:rPr>
                <w:b/>
                <w:bCs/>
              </w:rPr>
              <w:t>62Z3249029637197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560840" w14:textId="77777777" w:rsidR="00C131B0" w:rsidRPr="00851D2B" w:rsidRDefault="00C131B0" w:rsidP="00C1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цілодобово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877929" w14:textId="77777777" w:rsidR="00C131B0" w:rsidRPr="00851D2B" w:rsidRDefault="00C131B0" w:rsidP="00C1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група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3FE1C0" w14:textId="77777777" w:rsidR="00C131B0" w:rsidRPr="00851D2B" w:rsidRDefault="00C131B0" w:rsidP="00C1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(друга)</w:t>
            </w:r>
          </w:p>
        </w:tc>
      </w:tr>
    </w:tbl>
    <w:p w14:paraId="313D71BA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0AD9C" w14:textId="77777777" w:rsidR="00851D2B" w:rsidRDefault="00851D2B" w:rsidP="00C13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Найменування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оператора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розподілу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(ОСР): </w:t>
      </w:r>
      <w:proofErr w:type="spellStart"/>
      <w:r w:rsidR="00C131B0" w:rsidRPr="00C131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Акціонерне</w:t>
      </w:r>
      <w:proofErr w:type="spellEnd"/>
      <w:r w:rsidR="00C131B0" w:rsidRPr="00C131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131B0" w:rsidRPr="00C131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товариство</w:t>
      </w:r>
      <w:proofErr w:type="spellEnd"/>
      <w:r w:rsidR="00C131B0" w:rsidRPr="00C131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"</w:t>
      </w:r>
      <w:proofErr w:type="spellStart"/>
      <w:r w:rsidR="00C131B0" w:rsidRPr="00C131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Харківобленерго</w:t>
      </w:r>
      <w:proofErr w:type="spellEnd"/>
      <w:r w:rsidR="00C131B0" w:rsidRPr="00C131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</w:t>
      </w:r>
      <w:r w:rsidR="00C131B0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код </w:t>
      </w:r>
      <w:r w:rsidR="00C131B0" w:rsidRPr="00C131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00131954</w:t>
      </w:r>
    </w:p>
    <w:p w14:paraId="5551069F" w14:textId="77777777" w:rsidR="00C131B0" w:rsidRPr="00C131B0" w:rsidRDefault="00C131B0" w:rsidP="00C13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077F082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дату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розгляду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пропозицій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спрощеної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закупівлі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учасник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немає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перебувати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статусі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Дефолтний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Замовник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самостійно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перевіряє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інформацію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Учасник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перебуває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статусу</w:t>
      </w:r>
      <w:proofErr w:type="gram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Дефолтний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та не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перебуває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списках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учасників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ринку,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набули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статусу «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Дефолтний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який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оприлюднений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сайті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оператора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передачі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як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адміністратора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розрахунків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НЕК «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Укренерго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перебування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Учасника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списках</w:t>
      </w:r>
      <w:proofErr w:type="gram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учасників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ринку,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набули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статусу «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Дефолтний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такий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учасник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буде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вважаєтися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таким,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відповідає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умовам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визначеним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оголошенні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спрощеної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закупівлі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вимогам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предмета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закупівлі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підлягає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відхиленню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підставі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п. 1 ч. 13 ст. 14 Закону.</w:t>
      </w:r>
    </w:p>
    <w:p w14:paraId="34527089" w14:textId="77777777" w:rsidR="00C131B0" w:rsidRDefault="00851D2B" w:rsidP="00C131B0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 w:rsidRPr="0085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9B41248" w14:textId="77777777" w:rsidR="00851D2B" w:rsidRPr="00851D2B" w:rsidRDefault="00851D2B" w:rsidP="00C131B0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Додаток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2 до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оголошення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про </w:t>
      </w:r>
    </w:p>
    <w:p w14:paraId="6C2E3E2D" w14:textId="77777777" w:rsidR="00851D2B" w:rsidRPr="00851D2B" w:rsidRDefault="00851D2B" w:rsidP="00851D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проведення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спрощеної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закупівлі</w:t>
      </w:r>
      <w:proofErr w:type="spellEnd"/>
    </w:p>
    <w:p w14:paraId="45144560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B6459F" w14:textId="77777777" w:rsidR="00851D2B" w:rsidRPr="00851D2B" w:rsidRDefault="00851D2B" w:rsidP="00851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Проєкт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договору про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закупівлю</w:t>
      </w:r>
      <w:proofErr w:type="spellEnd"/>
    </w:p>
    <w:p w14:paraId="2C99C51F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                                                       </w:t>
      </w:r>
    </w:p>
    <w:p w14:paraId="222C005E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6E247" w14:textId="77777777" w:rsidR="00851D2B" w:rsidRPr="00851D2B" w:rsidRDefault="00851D2B" w:rsidP="00851D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ПРОЕКТ </w:t>
      </w:r>
    </w:p>
    <w:p w14:paraId="41F38640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721187" w14:textId="77777777" w:rsidR="00851D2B" w:rsidRPr="00851D2B" w:rsidRDefault="00851D2B" w:rsidP="00851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ДОГОВІР</w:t>
      </w:r>
    </w:p>
    <w:p w14:paraId="51173E6F" w14:textId="77777777" w:rsidR="00851D2B" w:rsidRPr="00851D2B" w:rsidRDefault="00851D2B" w:rsidP="00851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про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постачання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споживачу</w:t>
      </w:r>
      <w:proofErr w:type="spellEnd"/>
    </w:p>
    <w:p w14:paraId="03C312BA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B21A59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підставі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____________, названий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подальшому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,</w:t>
      </w: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однієї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</w:t>
      </w:r>
    </w:p>
    <w:p w14:paraId="64A9ABAF" w14:textId="77777777" w:rsidR="00851D2B" w:rsidRPr="00851D2B" w:rsidRDefault="00851D2B" w:rsidP="00851D2B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підставі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____________, названий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подальшому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боку,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подальшому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», 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кожна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окремо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«Сторона»,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керуючись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чинним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законодавством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уклали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цей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Договір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наступне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14:paraId="5C2C5361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87A547" w14:textId="77777777" w:rsidR="00851D2B" w:rsidRPr="00851D2B" w:rsidRDefault="00851D2B" w:rsidP="00851D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Предмет Договору</w:t>
      </w:r>
    </w:p>
    <w:p w14:paraId="0DDC63FF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F4E0E3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1.1.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Договором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продає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код за  ДК 021:2015 09310000-5 -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забезпечення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потреб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оплачує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вартість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використаної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купованої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здійснює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платежі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згідно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умовами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Договору.</w:t>
      </w:r>
    </w:p>
    <w:p w14:paraId="7F644797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1.2.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Обов'язковою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умовою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є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наявність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нього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укладеного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установленому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порядку з оператором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послуг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розподілу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підставі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набуває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отримувати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послугу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розподілу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451B77F9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D658B5" w14:textId="77777777" w:rsidR="00851D2B" w:rsidRPr="00851D2B" w:rsidRDefault="00851D2B" w:rsidP="00851D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2.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Умови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постачання</w:t>
      </w:r>
      <w:proofErr w:type="spellEnd"/>
    </w:p>
    <w:p w14:paraId="3F15FC02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71B3EA" w14:textId="77777777" w:rsidR="00C131B0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 Початком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A0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="00A0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A0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="00A0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A0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Споживачу</w:t>
      </w:r>
      <w:proofErr w:type="spellEnd"/>
      <w:r w:rsidR="00A0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є</w:t>
      </w:r>
      <w:r w:rsidR="00A02960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дата підписання договору. </w:t>
      </w:r>
      <w:proofErr w:type="spellStart"/>
      <w:proofErr w:type="gramStart"/>
      <w:r w:rsidRPr="00C131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не</w:t>
      </w:r>
      <w:proofErr w:type="gram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пізніше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ніж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1 (один)</w:t>
      </w:r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робочий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день до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повідомляє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початок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шляхом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електронного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листа на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офіційну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електронну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адресу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51D2B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____________</w:t>
      </w: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До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електронного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листа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долучає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лист та/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повідомлення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дату початку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вигляді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скан-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придатної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машинозчитування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файли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розширенням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«..</w:t>
      </w:r>
      <w:proofErr w:type="spellStart"/>
      <w:proofErr w:type="gram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pdf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.», «..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jpeg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.»,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="00C131B0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.</w:t>
      </w:r>
    </w:p>
    <w:p w14:paraId="2A0FF405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вільно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змінювати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процедури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визначеної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Правилами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роздрібного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ринку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затвердженими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Постановою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комісії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здійснює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державне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регулювання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сферах</w:t>
      </w:r>
      <w:proofErr w:type="gram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енергетики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комунальних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послуг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14.03.2018 № 312 (ПРРЕЕ), та умов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Договору.</w:t>
      </w:r>
    </w:p>
    <w:p w14:paraId="41113FC1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Договором не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вимагати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будь-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плати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визначена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умовами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Договором.</w:t>
      </w:r>
    </w:p>
    <w:p w14:paraId="4DC7A415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2.4 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Обсяг</w:t>
      </w:r>
      <w:proofErr w:type="spellEnd"/>
      <w:proofErr w:type="gram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закупівлі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(Товару)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складає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131B0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39 580 </w:t>
      </w:r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_ кВт/год.</w:t>
      </w:r>
    </w:p>
    <w:p w14:paraId="7EEE92B7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2.5.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Обсяги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закупівлі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коригуватися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бік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зменшення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залежно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реального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фінансування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видатків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коригувати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щомісячні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обсяги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шляхом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повідомлення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коригування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обсягів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та/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розміщення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особистому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кабінеті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інформації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щодо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щомісячних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обсягів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закупівлі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інший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спосіб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визначений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сторонами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умовами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Договору.</w:t>
      </w:r>
    </w:p>
    <w:p w14:paraId="217F7590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2.6.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Обсяг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проданої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електроенергії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визначається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ОСР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підтверджується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шляхом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підписання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Сторонами до 10 числа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місяця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наступного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розрахунковим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акта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купівлі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-продажу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/акта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приймання-передачі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31CDCB30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8BAEB" w14:textId="77777777" w:rsidR="00851D2B" w:rsidRPr="00851D2B" w:rsidRDefault="00851D2B" w:rsidP="00851D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3.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Якість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постачання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енергії</w:t>
      </w:r>
      <w:proofErr w:type="spellEnd"/>
    </w:p>
    <w:p w14:paraId="672791F9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17FE08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3.1. Для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забезпечення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безперервного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послуг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зобов'язується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здійснювати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своєчасну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закупівлю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обсягах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належних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умов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забезпечать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задоволення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попиту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Споживачем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57796D6B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3.2.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зобов'язується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забезпечити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комерційну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якість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послуг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надаються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Договором,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передбачає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вчасне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повне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інформування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умови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вартість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послуг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надаються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роз’яснень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чинного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законодавства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якими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регулюються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відносини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Сторін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точних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прозорих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розрахунків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Споживачем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також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можливість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вирішення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спірних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питань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шляхом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досудового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врегулювання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</w:t>
      </w:r>
    </w:p>
    <w:p w14:paraId="68678D17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3.3.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право на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отримання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компенсації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недотримання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показників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комерційної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якості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послуг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зобов’язується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надавати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компенсацію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недотримання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показників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комерційної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якості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послуг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порядку,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затвердженому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Регулятором,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опублікувати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своєму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офіційному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вебсайті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порядок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компенсацій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розміри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679CA8C9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40369" w14:textId="77777777" w:rsidR="00851D2B" w:rsidRPr="00851D2B" w:rsidRDefault="00851D2B" w:rsidP="00851D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4.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Ціна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, порядок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обліку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та оплати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енергії</w:t>
      </w:r>
      <w:proofErr w:type="spellEnd"/>
    </w:p>
    <w:p w14:paraId="35038533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9B5E4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розраховується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цінами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визначаються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механізму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визначення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згідно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умовами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пункту 5.2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Договору.</w:t>
      </w:r>
    </w:p>
    <w:p w14:paraId="6C63D49D" w14:textId="77777777" w:rsidR="00851D2B" w:rsidRPr="00851D2B" w:rsidRDefault="00851D2B" w:rsidP="00851D2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встановленому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порядку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повідомлення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умов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 (у тому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викликані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змінами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регульованих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складових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(тарифу на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послуги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передачі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та/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розподілу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та/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змінами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нормативно-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актах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щодо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формування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цієї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умов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цей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Договір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вважається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зміненим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(в тому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одиницю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кВт.год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вказаній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сторонами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додатковій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угоді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умов:</w:t>
      </w:r>
    </w:p>
    <w:p w14:paraId="4CE07908" w14:textId="77777777" w:rsidR="00851D2B" w:rsidRPr="00851D2B" w:rsidRDefault="00851D2B" w:rsidP="00851D2B">
      <w:pPr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розірваним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(без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штрафних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санкцій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ініціативою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письмової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заяви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незгоду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неприйняття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5A8FF442" w14:textId="77777777" w:rsidR="00851D2B" w:rsidRPr="00851D2B" w:rsidRDefault="00851D2B" w:rsidP="00851D2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зміненим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запропонованих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умовах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письмову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незгоду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неприйняття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5F9A6556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Спосіб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визначення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(тарифу)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встановлюється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наступним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способом. </w:t>
      </w:r>
    </w:p>
    <w:p w14:paraId="412E7A85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кВт.год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12"/>
          <w:szCs w:val="12"/>
          <w:vertAlign w:val="subscript"/>
          <w:lang w:eastAsia="ru-RU"/>
        </w:rPr>
        <w:t xml:space="preserve"> </w:t>
      </w: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=</w:t>
      </w:r>
      <w:r w:rsidRPr="00851D2B">
        <w:rPr>
          <w:rFonts w:ascii="Times New Roman" w:eastAsia="Times New Roman" w:hAnsi="Times New Roman" w:cs="Times New Roman"/>
          <w:color w:val="000000"/>
          <w:sz w:val="12"/>
          <w:szCs w:val="12"/>
          <w:vertAlign w:val="subscript"/>
          <w:lang w:eastAsia="ru-RU"/>
        </w:rPr>
        <w:t xml:space="preserve"> </w:t>
      </w: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51D2B">
        <w:rPr>
          <w:rFonts w:ascii="Times New Roman" w:eastAsia="Times New Roman" w:hAnsi="Times New Roman" w:cs="Times New Roman"/>
          <w:color w:val="000000"/>
          <w:sz w:val="12"/>
          <w:szCs w:val="12"/>
          <w:vertAlign w:val="subscript"/>
          <w:lang w:eastAsia="ru-RU"/>
        </w:rPr>
        <w:t xml:space="preserve">РДН / ВДР </w:t>
      </w: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 К +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12"/>
          <w:szCs w:val="12"/>
          <w:vertAlign w:val="subscript"/>
          <w:lang w:eastAsia="ru-RU"/>
        </w:rPr>
        <w:t>передачі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12"/>
          <w:szCs w:val="12"/>
          <w:vertAlign w:val="subscript"/>
          <w:lang w:eastAsia="ru-RU"/>
        </w:rPr>
        <w:t xml:space="preserve"> </w:t>
      </w: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+</w:t>
      </w:r>
      <w:r w:rsidRPr="00851D2B">
        <w:rPr>
          <w:rFonts w:ascii="Times New Roman" w:eastAsia="Times New Roman" w:hAnsi="Times New Roman" w:cs="Times New Roman"/>
          <w:color w:val="000000"/>
          <w:sz w:val="12"/>
          <w:szCs w:val="12"/>
          <w:vertAlign w:val="subscript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Ціна</w:t>
      </w:r>
      <w:r w:rsidRPr="00851D2B">
        <w:rPr>
          <w:rFonts w:ascii="Times New Roman" w:eastAsia="Times New Roman" w:hAnsi="Times New Roman" w:cs="Times New Roman"/>
          <w:color w:val="000000"/>
          <w:sz w:val="12"/>
          <w:szCs w:val="12"/>
          <w:vertAlign w:val="subscript"/>
          <w:lang w:eastAsia="ru-RU"/>
        </w:rPr>
        <w:t>розподілу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12"/>
          <w:szCs w:val="12"/>
          <w:vertAlign w:val="subscript"/>
          <w:lang w:eastAsia="ru-RU"/>
        </w:rPr>
        <w:t xml:space="preserve"> </w:t>
      </w: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закупівлі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товару разом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послугою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розподілу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закупівлі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без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послуги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розподілу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вартість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послуги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формулу</w:t>
      </w:r>
      <w:proofErr w:type="gram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включається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*1,2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грн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ПДВ, де:</w:t>
      </w:r>
    </w:p>
    <w:p w14:paraId="2F1F17D6" w14:textId="77777777" w:rsidR="00851D2B" w:rsidRPr="00851D2B" w:rsidRDefault="00851D2B" w:rsidP="00851D2B">
      <w:pPr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Ціна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851D2B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vertAlign w:val="subscript"/>
          <w:lang w:eastAsia="ru-RU"/>
        </w:rPr>
        <w:t>РДН / ВДР</w:t>
      </w: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гривнях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1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кВт.год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яка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відповідає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середньозваженій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РДН / ВДР ОЕС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56E22636" w14:textId="77777777" w:rsidR="00851D2B" w:rsidRPr="00851D2B" w:rsidRDefault="00851D2B" w:rsidP="00851D2B">
      <w:pPr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Ціна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vertAlign w:val="subscript"/>
          <w:lang w:eastAsia="ru-RU"/>
        </w:rPr>
        <w:t>передачі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(тариф) на передачу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гривнях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1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кВт.год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встановлена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постановою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комісії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здійснює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державне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регулювання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сферах</w:t>
      </w:r>
      <w:proofErr w:type="gram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енергетики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комунальних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послуг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№ </w:t>
      </w:r>
      <w:r w:rsidR="00C131B0">
        <w:rPr>
          <w:rFonts w:ascii="Arial" w:hAnsi="Arial" w:cs="Arial"/>
          <w:color w:val="454545"/>
          <w:sz w:val="21"/>
          <w:szCs w:val="21"/>
        </w:rPr>
        <w:t xml:space="preserve">НКРЕКП №2454 </w:t>
      </w:r>
      <w:proofErr w:type="spellStart"/>
      <w:r w:rsidR="00C131B0">
        <w:rPr>
          <w:rFonts w:ascii="Arial" w:hAnsi="Arial" w:cs="Arial"/>
          <w:color w:val="454545"/>
          <w:sz w:val="21"/>
          <w:szCs w:val="21"/>
        </w:rPr>
        <w:t>від</w:t>
      </w:r>
      <w:proofErr w:type="spellEnd"/>
      <w:r w:rsidR="00C131B0">
        <w:rPr>
          <w:rFonts w:ascii="Arial" w:hAnsi="Arial" w:cs="Arial"/>
          <w:color w:val="454545"/>
          <w:sz w:val="21"/>
          <w:szCs w:val="21"/>
        </w:rPr>
        <w:t xml:space="preserve"> 01.12.2021р</w:t>
      </w: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3CE0CBAC" w14:textId="77777777" w:rsidR="00851D2B" w:rsidRPr="00851D2B" w:rsidRDefault="00851D2B" w:rsidP="00851D2B">
      <w:pPr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</w:t>
      </w: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коефіцієнт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націнки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16F24819" w14:textId="77777777" w:rsidR="00851D2B" w:rsidRPr="00851D2B" w:rsidRDefault="00851D2B" w:rsidP="00851D2B">
      <w:pPr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1,2</w:t>
      </w: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числове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ПДВ.</w:t>
      </w:r>
    </w:p>
    <w:p w14:paraId="67C4ACEA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4.3.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1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кВт.год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складає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грн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ПДВ.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Вартість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складає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 </w:t>
      </w:r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прописом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</w:t>
      </w: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грн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ПДВ.</w:t>
      </w:r>
    </w:p>
    <w:p w14:paraId="7F2A71EF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 тому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одиницю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кіловат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години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змінюватися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випадках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визначених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п.12.8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Договору.</w:t>
      </w:r>
    </w:p>
    <w:p w14:paraId="1A61D15E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4.4.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Інформація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діючу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бути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розміщена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офіційному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вебсайті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пізніше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ніж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20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початку</w:t>
      </w:r>
      <w:proofErr w:type="gram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застосування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зазначенням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порядку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формування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35A9BA39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4.5.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зазначатися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рахунках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оплату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Договором, у тому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4B59E397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4.6.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Розрахунковим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періодом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Договором є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календарний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місяць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527CEB40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4.7. Оплата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рахунка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Договором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бути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здійснена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Споживачем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строк не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раніше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10 (десяти)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робочих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моменту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підписання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Сторонами акту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приймання-передачі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1D59D676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платіжні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виставляються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мають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містити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чітку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інформацію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суму платежу, порядок та строки оплати,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погоджені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Сторонами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Договору, 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також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інформацію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щодо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офіційних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вебсайтів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отримання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інформації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звернень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скарг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претензій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щодо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якості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повідомлень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загрозу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електробезпеки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1A85290A" w14:textId="77777777" w:rsidR="00851D2B" w:rsidRPr="00851D2B" w:rsidRDefault="00A02960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8</w:t>
      </w:r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Якщо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здійснив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оплату за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цим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Договором у строки,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передбачені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даним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Договором,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має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право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здійснити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заходи з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припинення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постачання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Споживачу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порядку,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визначеному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ПРРЕЕ.</w:t>
      </w:r>
    </w:p>
    <w:p w14:paraId="018412A5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порушення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Споживачем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строків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оплати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Договором,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вимагати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сплату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Пеня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нараховується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кожен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день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прострочення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оплати, але не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більше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строки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визначеному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чинним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законодавством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42CBE549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сплачує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вимогою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пеню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розмірі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визначається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Договором.</w:t>
      </w:r>
    </w:p>
    <w:p w14:paraId="2327F4D8" w14:textId="77777777" w:rsidR="00851D2B" w:rsidRPr="00851D2B" w:rsidRDefault="00A02960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9</w:t>
      </w:r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У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разі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виникнення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Споживача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заборгованості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електричну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енергію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цим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Договором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повинен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звернутися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Постачальника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заявою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складення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графіка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погашення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заборгованості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строк</w:t>
      </w:r>
      <w:proofErr w:type="gram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більше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12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місяців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за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вимогою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Постачальника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подати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довідки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підтверджують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неплатоспроможність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обмежену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платоспроможність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Споживача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Графік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погашення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заборгованості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оформляється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додатком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цього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окремим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договором про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реструктуризацію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заборгованості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Укладення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Сторонами та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дотримання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Споживачем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графіка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погашення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заборгованості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звільняє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Споживача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здійснення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поточних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платежів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цим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Договором.</w:t>
      </w:r>
    </w:p>
    <w:p w14:paraId="4EE8C0CF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недотримання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графіка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погашення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заборгованості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прострочення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оплати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поточних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платежів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здійснити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заходи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припинення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порядку</w:t>
      </w:r>
      <w:proofErr w:type="gram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визначеному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Договором.</w:t>
      </w:r>
    </w:p>
    <w:p w14:paraId="5239A3D5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</w:t>
      </w:r>
      <w:r w:rsidR="00A02960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0</w:t>
      </w: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здійснює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плату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послугу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розподілу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безпосередньо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оператору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діючий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договір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послуг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розподілу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Спосіб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оплати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послуги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розподілу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зазначається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умовах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Договору.</w:t>
      </w:r>
    </w:p>
    <w:p w14:paraId="084F0C08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електроустановки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приєднані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території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ліцензованої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діяльності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оператора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розподілу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відшкодовує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вартості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також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вартість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закупленої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послуги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передачі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спожитої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Споживачем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5B8D46BA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зобов'язаний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виставленні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рахунка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окремо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вказувати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суму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вартості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оплачуваної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послуги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передачі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складі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оплати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вартості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55DF33C6" w14:textId="77777777" w:rsidR="00851D2B" w:rsidRPr="00851D2B" w:rsidRDefault="00A02960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1</w:t>
      </w:r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має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право обрати на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розрахунковий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період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іншого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Постачальника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установленому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ПРРЕЕ порядку, </w:t>
      </w:r>
      <w:proofErr w:type="gram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умов</w:t>
      </w:r>
      <w:proofErr w:type="gram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нього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є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укладений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договір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розподіл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оператором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системи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відсутнє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припинення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постачання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внаслідок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наявної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заборгованості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постачання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перед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діючим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Постачальником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6ED2037A" w14:textId="77777777" w:rsidR="00851D2B" w:rsidRPr="00851D2B" w:rsidRDefault="00A02960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2</w:t>
      </w:r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Порядок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звіряння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фактичного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обсягу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спожитої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певну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дату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протягом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відповідного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періоду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визначається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відповідно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комерційної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пропозиції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обраної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Споживачем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09DC4347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0DBA41" w14:textId="77777777" w:rsidR="00851D2B" w:rsidRPr="00851D2B" w:rsidRDefault="00851D2B" w:rsidP="00851D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5. Права та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обов'язки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Споживача</w:t>
      </w:r>
      <w:proofErr w:type="spellEnd"/>
    </w:p>
    <w:p w14:paraId="43AF4A0C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B8808E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5.1.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право:</w:t>
      </w:r>
    </w:p>
    <w:p w14:paraId="5F28AB64" w14:textId="77777777" w:rsidR="00851D2B" w:rsidRPr="00851D2B" w:rsidRDefault="00851D2B" w:rsidP="00851D2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отримувати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умовах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зазначених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цьому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3643F312" w14:textId="77777777" w:rsidR="00851D2B" w:rsidRPr="00851D2B" w:rsidRDefault="00851D2B" w:rsidP="00851D2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купувати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забезпеченням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рівня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якості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комерційних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послуг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вимог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діючих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стандартів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якості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послуг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затверджених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Регулятором, 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також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отримання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компенсації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порушення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таких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вимог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розмір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визначено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комерційній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пропозиції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67D0C7E9" w14:textId="77777777" w:rsidR="00851D2B" w:rsidRPr="00851D2B" w:rsidRDefault="00851D2B" w:rsidP="00851D2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безоплатно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отримувати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всю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інформацію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стосовно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обов’язків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інформацію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порядок оплати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спожитої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також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інформацію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надаватись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чинного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законодавства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та/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Договору;</w:t>
      </w:r>
    </w:p>
    <w:p w14:paraId="4F9235B2" w14:textId="77777777" w:rsidR="00851D2B" w:rsidRPr="00851D2B" w:rsidRDefault="00851D2B" w:rsidP="00851D2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безоплатно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отримувати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інформацію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обсяги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параметри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власного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3722D7C3" w14:textId="77777777" w:rsidR="00851D2B" w:rsidRPr="00851D2B" w:rsidRDefault="00851D2B" w:rsidP="00851D2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звертатися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вирішення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будь-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питань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пов'язаних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виконанням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Договору;</w:t>
      </w:r>
    </w:p>
    <w:p w14:paraId="4EBC3579" w14:textId="77777777" w:rsidR="00851D2B" w:rsidRPr="00851D2B" w:rsidRDefault="00851D2B" w:rsidP="00851D2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вимагати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пояснень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щодо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отриманих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рахунків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випадку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незгоди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порядком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розрахунків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розрахованою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сумою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вимагати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звіряння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розрахункових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та/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оскаржувати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установленому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Договором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чинним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законодавством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порядку;</w:t>
      </w:r>
    </w:p>
    <w:p w14:paraId="255C306F" w14:textId="77777777" w:rsidR="00851D2B" w:rsidRPr="00851D2B" w:rsidRDefault="00851D2B" w:rsidP="00851D2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проводити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звіряння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фактичних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розрахунків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установленому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ПРРЕЕ порядку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підписанням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акта;</w:t>
      </w:r>
    </w:p>
    <w:p w14:paraId="5CBAE51E" w14:textId="77777777" w:rsidR="00851D2B" w:rsidRPr="00851D2B" w:rsidRDefault="00851D2B" w:rsidP="00851D2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вільно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обирати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електропостачальника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розірвати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цей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Договір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встановленому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Договором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чинним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законодавством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порядку;</w:t>
      </w:r>
    </w:p>
    <w:p w14:paraId="08F4A517" w14:textId="77777777" w:rsidR="00851D2B" w:rsidRPr="00851D2B" w:rsidRDefault="00851D2B" w:rsidP="00851D2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оскаржувати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будь-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несанкціоновані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неправомірні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порушують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брати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участь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розгляді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скарг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умовах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визначених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чинним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законодавством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Договором;</w:t>
      </w:r>
    </w:p>
    <w:p w14:paraId="2C6E1A21" w14:textId="77777777" w:rsidR="00851D2B" w:rsidRPr="00851D2B" w:rsidRDefault="00851D2B" w:rsidP="00851D2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отримувати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відшкодування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збитків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понесених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зв'язку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невиконанням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неналежним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виконанням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своїх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зобов'язань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перед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Споживачем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умов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 та чинного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законодавства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16ED355D" w14:textId="77777777" w:rsidR="00851D2B" w:rsidRPr="00851D2B" w:rsidRDefault="00851D2B" w:rsidP="00851D2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перейти на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електропостачальника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наявності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послуг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розподілу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відсутності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припинення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внаслідок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наявності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заборгованості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перед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діючим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та/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достроково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призупинити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розірвати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цей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Договір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встановленому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ним порядку;</w:t>
      </w:r>
    </w:p>
    <w:p w14:paraId="2524EE4E" w14:textId="77777777" w:rsidR="00851D2B" w:rsidRPr="00851D2B" w:rsidRDefault="00851D2B" w:rsidP="00851D2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отримувати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відшкодування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збитків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понесені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Споживачем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зв'язку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невиконанням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неналежним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виконанням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своїх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зобов'язань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перед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Споживачем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умов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 та чинного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законодавства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у тому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отримувати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відшкодування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збитків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дострокове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розірвання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випадках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не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передбачених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Договором;</w:t>
      </w:r>
    </w:p>
    <w:p w14:paraId="14D6DEAF" w14:textId="77777777" w:rsidR="00851D2B" w:rsidRPr="00851D2B" w:rsidRDefault="00851D2B" w:rsidP="00851D2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права,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передбачені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чинним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законодавством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Договором.</w:t>
      </w:r>
    </w:p>
    <w:p w14:paraId="1229A9D5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5.2.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зобов'язується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14:paraId="63650414" w14:textId="77777777" w:rsidR="00851D2B" w:rsidRPr="00851D2B" w:rsidRDefault="00851D2B" w:rsidP="00851D2B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забезпечувати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своєчасну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повну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оплату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спожитої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згідно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умовами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Договору;</w:t>
      </w:r>
    </w:p>
    <w:p w14:paraId="355A59D8" w14:textId="77777777" w:rsidR="00851D2B" w:rsidRPr="00851D2B" w:rsidRDefault="00851D2B" w:rsidP="00851D2B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мати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діючий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договір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послуг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розподілу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оператором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території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ліцензованої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діяльності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приєднана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електроустановка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6635807E" w14:textId="77777777" w:rsidR="00851D2B" w:rsidRPr="00851D2B" w:rsidRDefault="00851D2B" w:rsidP="00851D2B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раціонально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використовувати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обережно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поводитися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електричними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пристроями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використовувати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отриману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виключно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власного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не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допускати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несанкціонованого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2D8F577D" w14:textId="77777777" w:rsidR="00851D2B" w:rsidRPr="00851D2B" w:rsidRDefault="00851D2B" w:rsidP="00851D2B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протягом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5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робочих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початку</w:t>
      </w:r>
      <w:proofErr w:type="gram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електропостачальником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але не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пізніше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визначеної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Договором,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розрахуватися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спожиту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6F1C1798" w14:textId="77777777" w:rsidR="00851D2B" w:rsidRPr="00851D2B" w:rsidRDefault="00851D2B" w:rsidP="00851D2B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надавати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забезпечення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зобов’язань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оплати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випадку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неможливості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погасити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заборгованість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та/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перебування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ліквідації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банкрутства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Цивільного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кодексу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ПРРЕЕ;</w:t>
      </w:r>
    </w:p>
    <w:p w14:paraId="23C22379" w14:textId="77777777" w:rsidR="00851D2B" w:rsidRPr="00851D2B" w:rsidRDefault="00851D2B" w:rsidP="00851D2B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безперешкодно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допускати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свою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територію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житлові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виробничі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господарські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підсобні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приміщення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де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розташовані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вузли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обліку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засоби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вимірювальної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техніки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представників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після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пред'явлення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ними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службових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посвідчень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звіряння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показів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щодо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фактично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спожитої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69D7992B" w14:textId="77777777" w:rsidR="00851D2B" w:rsidRPr="00851D2B" w:rsidRDefault="00851D2B" w:rsidP="00851D2B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відшкодовувати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збитки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понесені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ним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зв'язку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невиконанням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неналежним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виконанням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Споживачем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своїх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зобов'язань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перед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покладені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нього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чинним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законодавством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та/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Договором;</w:t>
      </w:r>
    </w:p>
    <w:p w14:paraId="0F1BFA04" w14:textId="77777777" w:rsidR="00851D2B" w:rsidRPr="00851D2B" w:rsidRDefault="00851D2B" w:rsidP="00851D2B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виконувати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обов'язки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покладені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чинним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законодавством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та/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Договором;</w:t>
      </w:r>
    </w:p>
    <w:p w14:paraId="3F531470" w14:textId="77777777" w:rsidR="00851D2B" w:rsidRPr="00851D2B" w:rsidRDefault="00851D2B" w:rsidP="00851D2B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електроустановки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приєднані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оператора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розподілу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зобов’язується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виконувати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повну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своєчасну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оплату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вартості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послуг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оператора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передачі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яка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включається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електропостачальником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роздрібної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7143F43C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FDA30C" w14:textId="77777777" w:rsidR="00851D2B" w:rsidRPr="00851D2B" w:rsidRDefault="00851D2B" w:rsidP="00851D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6. Права і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обов'язки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Постачальника</w:t>
      </w:r>
      <w:proofErr w:type="spellEnd"/>
    </w:p>
    <w:p w14:paraId="5B64E9EF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6F6937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6.1.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право:</w:t>
      </w:r>
    </w:p>
    <w:p w14:paraId="52243254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отримувати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плату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поставлену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51ABA811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контролювати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правильність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оформлення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Споживачем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платіжних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415B6F10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ініціювати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припинення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порядку та на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умовах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визначених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Договором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чинним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законодавством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6BC09F50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безперешкодного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доступу до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розрахункових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засобів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вимірювальної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техніки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перевірки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показів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щодо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фактично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використаних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Споживачем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обсягів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57ACAC7C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проводити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разом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Споживачем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звіряння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фактично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використаних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обсягів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підписанням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акта;</w:t>
      </w:r>
    </w:p>
    <w:p w14:paraId="1661E498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6)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отримувати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відшкодування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збитків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понесені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зв'язку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невиконанням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неналежним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виконанням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Споживачем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своїх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зобов'язань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перед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умов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 та чинного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законодавства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у тому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отримувати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відшкодування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збитків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дострокове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розірвання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випадках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не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передбачених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Договором; </w:t>
      </w:r>
    </w:p>
    <w:p w14:paraId="448B6300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7)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змінити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у тому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внаслідок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регульованих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складових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тарифів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послуги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передачі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та/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нормативно-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актах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щодо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формування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цієї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3261D14A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8)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проводити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оплату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послуг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передачі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оператору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спосіб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оплати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послуги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передачі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напряму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оператором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6DA6D900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9)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права,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передбачені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чинним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законодавством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Договором.</w:t>
      </w:r>
    </w:p>
    <w:p w14:paraId="34DFBC07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3D2918" w14:textId="77777777" w:rsidR="00851D2B" w:rsidRPr="00851D2B" w:rsidRDefault="00C55892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6</w:t>
      </w:r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.2.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зобов'язується</w:t>
      </w:r>
      <w:proofErr w:type="spellEnd"/>
      <w:r w:rsidR="00851D2B"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14:paraId="735E3B4F" w14:textId="77777777" w:rsidR="00851D2B" w:rsidRPr="00851D2B" w:rsidRDefault="00851D2B" w:rsidP="00851D2B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забезпечувати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належну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якість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послуг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вимог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чинного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законодавства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Договору;</w:t>
      </w:r>
    </w:p>
    <w:p w14:paraId="01162B62" w14:textId="77777777" w:rsidR="00851D2B" w:rsidRPr="00851D2B" w:rsidRDefault="00851D2B" w:rsidP="00851D2B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нараховувати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виставляти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рахунки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поставлену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вимог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у порядку,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передбачених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ПРРЕЕ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Договором;</w:t>
      </w:r>
    </w:p>
    <w:p w14:paraId="4A8AEE72" w14:textId="77777777" w:rsidR="00851D2B" w:rsidRPr="00851D2B" w:rsidRDefault="00851D2B" w:rsidP="00851D2B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забезпечити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наявність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різних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комерційних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пропозицій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4EEA6CD2" w14:textId="77777777" w:rsidR="00851D2B" w:rsidRPr="00851D2B" w:rsidRDefault="00851D2B" w:rsidP="00851D2B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надавати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інформацію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права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обов’язки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порядок оплати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спожиту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порядок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діючого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інформацію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вимагається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Договором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чинним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законодавством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також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інформацію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ефективне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інформація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оприлюднюється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офіційному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вебсайті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безкоштовно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надається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запит;</w:t>
      </w:r>
    </w:p>
    <w:p w14:paraId="125D9EB1" w14:textId="77777777" w:rsidR="00851D2B" w:rsidRPr="00851D2B" w:rsidRDefault="00851D2B" w:rsidP="00851D2B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публікувати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офіційному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вебсайті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детальну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інформацію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20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введення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2C9D9D15" w14:textId="77777777" w:rsidR="00851D2B" w:rsidRPr="00851D2B" w:rsidRDefault="00851D2B" w:rsidP="00851D2B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видавати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Споживачеві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безоплатно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платіжні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звернень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359FEB9F" w14:textId="77777777" w:rsidR="00851D2B" w:rsidRPr="00851D2B" w:rsidRDefault="00851D2B" w:rsidP="00851D2B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приймати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оплату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Договором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послуг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будь-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способом,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передбачений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Договором;</w:t>
      </w:r>
    </w:p>
    <w:p w14:paraId="531F070E" w14:textId="77777777" w:rsidR="00851D2B" w:rsidRPr="00851D2B" w:rsidRDefault="00851D2B" w:rsidP="00851D2B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розглядати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установленому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законодавством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порядку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звернення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зокрема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питань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нарахувань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і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наявності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підстав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задовольняти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вимоги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685E8B2F" w14:textId="77777777" w:rsidR="00851D2B" w:rsidRPr="00851D2B" w:rsidRDefault="00851D2B" w:rsidP="00851D2B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забезпечувати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належну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організацію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власної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роботи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можливості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передачі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обробки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звернення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питань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пов'язані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виконанням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Договору;</w:t>
      </w:r>
    </w:p>
    <w:p w14:paraId="0E0E87E2" w14:textId="77777777" w:rsidR="00851D2B" w:rsidRPr="00851D2B" w:rsidRDefault="00851D2B" w:rsidP="00851D2B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відшкодовувати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збитки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понесені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Споживачем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випадку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невиконання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неналежного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своїх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зобов'язань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Договором;</w:t>
      </w:r>
    </w:p>
    <w:p w14:paraId="5E7F9B9A" w14:textId="77777777" w:rsidR="00851D2B" w:rsidRPr="00851D2B" w:rsidRDefault="00851D2B" w:rsidP="00851D2B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забезпечувати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конфіденційність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отриманих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60814D1E" w14:textId="77777777" w:rsidR="00851D2B" w:rsidRPr="00851D2B" w:rsidRDefault="00851D2B" w:rsidP="00851D2B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протягом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 (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трьох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коли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стало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відомо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нездатність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продовжувати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він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зобов’язується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проінформувати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право:</w:t>
      </w:r>
    </w:p>
    <w:p w14:paraId="5B78607F" w14:textId="77777777" w:rsidR="00851D2B" w:rsidRPr="00851D2B" w:rsidRDefault="00851D2B" w:rsidP="00851D2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вибрати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електропостачальника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наслідки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невиконання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341AD7DB" w14:textId="77777777" w:rsidR="00851D2B" w:rsidRPr="00851D2B" w:rsidRDefault="00851D2B" w:rsidP="00851D2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перейти до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електропостачальника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установленому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порядку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покладені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спеціальні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обов’язки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останньої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»);</w:t>
      </w:r>
    </w:p>
    <w:p w14:paraId="04D7BFBC" w14:textId="77777777" w:rsidR="00851D2B" w:rsidRPr="00851D2B" w:rsidRDefault="00851D2B" w:rsidP="00851D2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відшкодування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збитків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завданих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зв’язку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неможливістю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подальшого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своїх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зобов’язань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Договором;</w:t>
      </w:r>
    </w:p>
    <w:p w14:paraId="63E3343C" w14:textId="77777777" w:rsidR="00851D2B" w:rsidRPr="00851D2B" w:rsidRDefault="00851D2B" w:rsidP="00E07361">
      <w:pPr>
        <w:numPr>
          <w:ilvl w:val="0"/>
          <w:numId w:val="7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виконувати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обов'язки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покладені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чинним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законодавством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та/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Договором.</w:t>
      </w:r>
    </w:p>
    <w:p w14:paraId="1E57D0B1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EDE98C" w14:textId="77777777" w:rsidR="00851D2B" w:rsidRPr="00851D2B" w:rsidRDefault="00851D2B" w:rsidP="00851D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7. Порядок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припинення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та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відновлення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постачання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енергії</w:t>
      </w:r>
      <w:proofErr w:type="spellEnd"/>
    </w:p>
    <w:p w14:paraId="27257222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9846C2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7.1.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звернутися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оператора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вимогою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відключення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об’єкта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електропостачання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випадку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порушення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Споживачем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строків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оплати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Договором, у тому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графіком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погашення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заборгованості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06DF7A77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7.2.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Припинення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електропостачання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звільняє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обов'язку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сплатити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заборгованість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Договором.</w:t>
      </w:r>
    </w:p>
    <w:p w14:paraId="4669CF9E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7.3.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Відновлення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бути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здійснено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умови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повного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розрахунку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спожиту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Договором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складення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Сторонами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графіка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погашення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заборгованості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умовах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відшкодування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витрат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припинення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відновлення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644EB690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7.4.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ініціативою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необхідно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припинити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об'єкт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ремонтних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робіт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реконструкції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технічного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переоснащення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звернутися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оператора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3ABEAE2B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2C8B20" w14:textId="77777777" w:rsidR="00851D2B" w:rsidRPr="00851D2B" w:rsidRDefault="00851D2B" w:rsidP="00851D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8.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Відповідальність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Сторін</w:t>
      </w:r>
      <w:proofErr w:type="spellEnd"/>
    </w:p>
    <w:p w14:paraId="07E22CDC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FAC6C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8.1.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невиконання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неналежне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своїх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зобов'язань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Договором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несуть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відповідальність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передбачену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Договором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чинним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законодавством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41E65D10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8.2.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вимагати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відшкодування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збитків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відшкодовує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збитки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понесені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виключно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14:paraId="3D8D00A2" w14:textId="77777777" w:rsidR="00851D2B" w:rsidRPr="00851D2B" w:rsidRDefault="00851D2B" w:rsidP="00851D2B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порушення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Споживачем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строків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розрахунків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розмірі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погодженому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Сторонами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цьому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655E2E2D" w14:textId="77777777" w:rsidR="00851D2B" w:rsidRPr="00851D2B" w:rsidRDefault="00851D2B" w:rsidP="00851D2B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відмови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представнику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доступ до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об'єкта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завдало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збитків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-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розмірі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фактичних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збитків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691E60B1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8.3.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відшкодовує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збитки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понесені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Споживачем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зв'язку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припиненням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оператором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неправомірного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доручення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обсягах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передбачених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ПРРЕЕ.</w:t>
      </w:r>
    </w:p>
    <w:p w14:paraId="4D70592A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8.4.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відповідає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будь-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перебої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передачі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стосуються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функціонування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обслуговування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та/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розвитку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передачі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сталися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вини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відповідального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оператора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6A198B8E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8.5. Порядок документального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підтвердження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порушень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умов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Договору, 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також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відшкодування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збитків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встановлюється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ПРРЕЕ.</w:t>
      </w:r>
    </w:p>
    <w:p w14:paraId="710BA49E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8.6.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несе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відповідальності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припинення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неприйняття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Споживачем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своєчасно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запропонованих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(за 20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введення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викликані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змінами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регульованих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складових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(тарифу на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послуги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передачі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та/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змінами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нормативно-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актах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щодо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формування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цієї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щодо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умов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66B74006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8.7.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застосовує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оперативно–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господарську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санкцію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вигляді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відмови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встановлення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майбутнє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господарських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відносин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порушення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останнім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зобов'язання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Договором.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визнають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факт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порушення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господарського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зобов’язання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Договором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фіксується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шляхом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Споживачем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адресу</w:t>
      </w:r>
      <w:proofErr w:type="gram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письмового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повідомлення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наявність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порушення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зобов’язання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застосування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Покупцем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оперативно-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господарської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санкції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відмову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встановлення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майбутнє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господарських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відносин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1F20257C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Дана оперативно–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господарська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санкція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вважається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застосованою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моменту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вищезазначеного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повідомлення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Споживачем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визнають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дана оперативно-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господарська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санкція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застосовується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Споживачем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позасудовому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порядку та без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попереднього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пред'явлення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претензії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Застосування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цієї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санкції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бути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оскаржене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судовому порядку</w:t>
      </w:r>
      <w:proofErr w:type="gram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2F4AD0D4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A1321" w14:textId="77777777" w:rsidR="00851D2B" w:rsidRPr="00851D2B" w:rsidRDefault="00851D2B" w:rsidP="00851D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9. Порядок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зміни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електропостачальника</w:t>
      </w:r>
      <w:proofErr w:type="spellEnd"/>
    </w:p>
    <w:p w14:paraId="22FCC915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BAFA47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9.1.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право </w:t>
      </w:r>
      <w:proofErr w:type="gram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будь</w:t>
      </w:r>
      <w:proofErr w:type="gram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який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момент часу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змінити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шляхом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укладення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нового договору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електропостачальником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принаймні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21 день до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вказавши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дату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строки,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буде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відбуватись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(початок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нового договору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14:paraId="5E2052DA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9.2.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здійснюється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згідно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порядком,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встановленим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ПРРЕЕ.</w:t>
      </w:r>
    </w:p>
    <w:p w14:paraId="191765F7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F765E" w14:textId="77777777" w:rsidR="00851D2B" w:rsidRPr="00851D2B" w:rsidRDefault="00851D2B" w:rsidP="00851D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10. Порядок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розв'язання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спорів</w:t>
      </w:r>
      <w:proofErr w:type="spellEnd"/>
    </w:p>
    <w:p w14:paraId="335CD27C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3ACD3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 1. Спори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розбіжності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можуть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виникнути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виконанні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умов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Договору,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вони не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будуть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узгоджені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шляхом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переговорів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між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Сторонами,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можуть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бути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вирішенні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шляхом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звернення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Інформаційно-консультаційного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центру по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роботі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споживачами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створюється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згідно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Положенням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Інформаційно-консультаційний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центр по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роботі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споживачами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затвердженим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постановою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комісії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регулювання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електроенергетики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12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березня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2009 року № 299,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зареєстрованим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Міністерстві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юстиції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6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квітня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2009 року за № 308/16324 (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змінами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(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далі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ІКЦ).</w:t>
      </w:r>
    </w:p>
    <w:p w14:paraId="2709E2F6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вирішення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спорів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мають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керуватися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порядком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врегулювання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спорів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встановленим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ПРРЕЕ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Положенням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ІКЦ. </w:t>
      </w:r>
    </w:p>
    <w:p w14:paraId="4154B5B5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 2.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недосягнення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між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Сторонами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згоди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шляхом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переговорів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незгоди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рішенням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ІКЦ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неотримання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ним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встановлені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ПРРЕЕ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Положенням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ІКЦ строки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звернутися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заявою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вирішення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спору до Регулятора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територіального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підрозділу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та/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енергетичного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омбудсмена, центрального органу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виконавчої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забезпечує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формування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сфері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нагляду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(контролю)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галузі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електроенергетики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забезпечує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формування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реалізує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державну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електроенергетичному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комплексі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Антимонопольного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комітету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69CBBF63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Врегулювання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спорів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Регулятором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територіальним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підрозділом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здійснюється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затвердженого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Регулятором порядку.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Звернення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Регулятора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територіального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підрозділу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позбавляє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щодо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вирішення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спору </w:t>
      </w:r>
      <w:proofErr w:type="gram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судовому порядку</w:t>
      </w:r>
      <w:proofErr w:type="gram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487A229D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EBF39" w14:textId="77777777" w:rsidR="00851D2B" w:rsidRPr="00851D2B" w:rsidRDefault="00851D2B" w:rsidP="00851D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11. Форс-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мажорні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обставини</w:t>
      </w:r>
      <w:proofErr w:type="spellEnd"/>
    </w:p>
    <w:p w14:paraId="4F4AAD8C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F0A467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11.1.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звільняються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відповідальності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часткове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повне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невиконання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зобов'язань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Договором,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невиконання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є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наслідком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непереборної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сили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(форс-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мажорних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обставин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14:paraId="70E00DBC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11.2.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форс-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мажорними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обставинами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розуміють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надзвичайні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невідворотні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обставини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об'єктивно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унеможливлюють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зобов'язань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передбачених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умовами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Договору.</w:t>
      </w:r>
    </w:p>
    <w:p w14:paraId="5E7BCB1F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11.3. Строк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зобов'язань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Договором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відкладається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строк</w:t>
      </w:r>
      <w:proofErr w:type="gram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форс-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мажорних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обставин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4E2C5EC5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11.4.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зобов'язані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негайно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повідомити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форс-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мажорні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обставини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протягом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чотирнадцяти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дня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виникнення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підтверджуючі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щодо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законодавства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173C84BC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11.5.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Виникнення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форс-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мажорних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обставин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є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підставою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відмови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сплати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яка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була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надана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виникнення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07BCD99F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F55A83" w14:textId="77777777" w:rsidR="00851D2B" w:rsidRPr="00851D2B" w:rsidRDefault="00851D2B" w:rsidP="00851D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12. Строк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дії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Договору та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інші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умови</w:t>
      </w:r>
      <w:proofErr w:type="spellEnd"/>
    </w:p>
    <w:p w14:paraId="499E44CE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27E5B" w14:textId="77777777" w:rsidR="00851D2B" w:rsidRPr="00A02960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12.1.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Цей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Договір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укладається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строк</w:t>
      </w:r>
      <w:proofErr w:type="gram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зазначений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комерційній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пропозиції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яку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A0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</w:t>
      </w:r>
      <w:proofErr w:type="spellEnd"/>
      <w:r w:rsidR="00A0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та </w:t>
      </w:r>
      <w:proofErr w:type="spellStart"/>
      <w:r w:rsidR="00A0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набирає</w:t>
      </w:r>
      <w:proofErr w:type="spellEnd"/>
      <w:r w:rsidR="00A0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A0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чинності</w:t>
      </w:r>
      <w:proofErr w:type="spellEnd"/>
      <w:r w:rsidR="00A0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дня </w:t>
      </w:r>
      <w:proofErr w:type="spellStart"/>
      <w:r w:rsidR="00A0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укладання</w:t>
      </w:r>
      <w:proofErr w:type="spellEnd"/>
      <w:r w:rsidR="00A029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договору.</w:t>
      </w:r>
    </w:p>
    <w:p w14:paraId="5B765BFF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12.2. Сторона договору, яка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вважає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необхідне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змінити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розірвати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договір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повинна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надіслати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пропозиції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другій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договором.</w:t>
      </w:r>
    </w:p>
    <w:p w14:paraId="66B437E6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12.3. Сторона договору, яка одержала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пропозицію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розірвання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договору,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двадцятиденний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строк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після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одержання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пропозиції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повідомляє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другу сторону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розгляду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2AD172D5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12.4.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досягли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згоди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щодо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розірвання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договору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неодержання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встановлений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строк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урахуванням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поштового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обігу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заінтересована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сторона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спір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вирішення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суду.</w:t>
      </w:r>
    </w:p>
    <w:p w14:paraId="402F2E05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12.5.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судовим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рішенням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договір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змінено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розірвано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договір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вважається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зміненим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розірваним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дня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набрання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чинності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рішенням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строку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набрання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чинності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встановлено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рішенням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суду.</w:t>
      </w:r>
    </w:p>
    <w:p w14:paraId="6D054B15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12.6.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повідомити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будь-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умов Договору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пізніше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ніж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20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застосування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урахуванням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інформації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право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розірвати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Договір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зобов’язаний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повідомити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порядку,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встановленому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законом, про будь-яке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збільшення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про право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припинити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 без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сплати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будь-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штрафних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санкцій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фінансової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компенсації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приймає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умови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7F1E5997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12.7.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умови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дострокового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розірвання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ініціативою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сплачує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будь –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штрафних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санкцій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фінансову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компенсацію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дострокове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припинення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Договору.</w:t>
      </w:r>
    </w:p>
    <w:p w14:paraId="4A5FE486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12.8.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інше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передбачено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умовами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розірвати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цей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Договір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достроково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повідомивши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20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очікуваної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розірвання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випадках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14:paraId="5BCECD75" w14:textId="77777777" w:rsidR="00851D2B" w:rsidRPr="00851D2B" w:rsidRDefault="00851D2B" w:rsidP="00851D2B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прострочив оплату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згідно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Договором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розмірі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більшому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ніж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вартість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спожитої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протягом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двох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попередніх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місяців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умови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здійснив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попередження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можливе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розірвання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Договору;</w:t>
      </w:r>
    </w:p>
    <w:p w14:paraId="27ACE71C" w14:textId="77777777" w:rsidR="00851D2B" w:rsidRPr="00851D2B" w:rsidRDefault="00851D2B" w:rsidP="00851D2B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чином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суттєво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порушив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умови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Договору, і не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вжив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заходів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щодо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усунення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такого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порушення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строк</w:t>
      </w:r>
      <w:proofErr w:type="gram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становить 5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робочих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2F2ADC56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12.8.1.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розірвання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відбувається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ініціативи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підстав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передбаченні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умовами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п.12.4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Договору, у тому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але не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обмежуючись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невиконання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неповного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неможливість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виконувати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умови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 в такому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випадку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погоджуються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таке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повідомлення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розцінюється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як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відмова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умов Договору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вважається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Договір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розривається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вини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вважається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виною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  </w:t>
      </w:r>
    </w:p>
    <w:p w14:paraId="1A53ADCE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погоджуються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порядок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розірвання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підстав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gram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порядку</w:t>
      </w:r>
      <w:proofErr w:type="gram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визначених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пунктом Договору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односторонньому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порядку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ініціативою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вважається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дотриманим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Договір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розірваним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Споживачем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письмового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повідомлення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розірвання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 за 10 (десять)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календарних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такого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розірвання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Лист-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повідомлення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розірвання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надсилається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поштовим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листом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описом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вкладення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адресу</w:t>
      </w:r>
      <w:proofErr w:type="gram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зазначена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розділі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Місцезнаходження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реквізити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сторін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Договір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вважається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розірваним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розірвання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зазначеної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листі-повідомленні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розірвання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Договору.</w:t>
      </w:r>
    </w:p>
    <w:p w14:paraId="173F7428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</w:t>
      </w:r>
    </w:p>
    <w:p w14:paraId="7857DE79" w14:textId="77777777" w:rsidR="00851D2B" w:rsidRPr="00851D2B" w:rsidRDefault="00851D2B" w:rsidP="00851D2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12.9.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також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припиняється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таких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випадках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14:paraId="5DFEADC8" w14:textId="77777777" w:rsidR="00851D2B" w:rsidRPr="00851D2B" w:rsidRDefault="00851D2B" w:rsidP="00851D2B">
      <w:pPr>
        <w:numPr>
          <w:ilvl w:val="0"/>
          <w:numId w:val="10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закінчення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строку,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призупинення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ліцензії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провадження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господарської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діяльності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анулювання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0E5DCC2B" w14:textId="77777777" w:rsidR="00851D2B" w:rsidRPr="00851D2B" w:rsidRDefault="00851D2B" w:rsidP="00851D2B">
      <w:pPr>
        <w:numPr>
          <w:ilvl w:val="0"/>
          <w:numId w:val="10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банкрутства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припинення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господарської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діяльності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3F6E406C" w14:textId="77777777" w:rsidR="00851D2B" w:rsidRPr="00851D2B" w:rsidRDefault="00851D2B" w:rsidP="00851D2B">
      <w:pPr>
        <w:numPr>
          <w:ilvl w:val="0"/>
          <w:numId w:val="10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власника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об'єкта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отримання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нового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власника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користувача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оператора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розподілу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документального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підтвердження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щодо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укладення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послуг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розподілу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власником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користувачем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-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частині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03AA4EEC" w14:textId="77777777" w:rsidR="00851D2B" w:rsidRPr="00851D2B" w:rsidRDefault="00851D2B" w:rsidP="00851D2B">
      <w:pPr>
        <w:numPr>
          <w:ilvl w:val="0"/>
          <w:numId w:val="10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частині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 </w:t>
      </w:r>
    </w:p>
    <w:p w14:paraId="37A2657D" w14:textId="77777777" w:rsidR="00851D2B" w:rsidRPr="00851D2B" w:rsidRDefault="00851D2B" w:rsidP="00851D2B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неприйняття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Споживачем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своєчасно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запропонованих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(за 20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введення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Договору,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викликані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змінами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регульованих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складових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(тарифу на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послуги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передачі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та/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змінами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нормативно-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актах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щодо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формування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цієї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щодо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умов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6C1C3743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12.10.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об'єкт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перебуває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власності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користуванні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кількох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осіб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укладається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один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Договір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одним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співвласників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користувачів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умови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письмової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згоди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всіх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співвласників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користувачів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робиться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відмітка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цьому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1180F0CA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12.11.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повідомлення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Договором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вважаються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зробленими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належним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чином,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вони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здійснені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письмовій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надіслані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рекомендованим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листом,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вручені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кур'єром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особисто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зазначеними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цьому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адресами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Сторін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Датою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отримання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таких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повідомлень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буде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вважатися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особистого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вручення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поштового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штемпеля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відділу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зв'язку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одержувача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1AA23B25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зобов'язується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місячний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строк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повідомити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будь-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інформації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зазначених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заяві-приєднанні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яка є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додатком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 до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Договору.</w:t>
      </w:r>
    </w:p>
    <w:p w14:paraId="5CC3B209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12.12.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Істотні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умови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Договору, в тому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одиницю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Товару,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можуть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змінюватися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шляхом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укладення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додаткової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угоди до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наступних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випадках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14:paraId="5A91FAEE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зменшення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обсягів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закупівлі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зокрема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урахуванням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фактичного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обсягу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видатків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замовника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2D545960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цьому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випадку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погоджуються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обсягів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Товару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відбувається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підставі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письмового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звернення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зазначенням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підстав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обґрунтування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щодо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зменшення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обсягів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визначених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Договором.</w:t>
      </w:r>
    </w:p>
    <w:p w14:paraId="17F57458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 2)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збільшення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одиницю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товару до 10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відсотків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пропорційно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збільшенню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такого товару на ринку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такого товару на ринку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умови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призведе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збільшення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визначеної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закупівлю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- не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частіше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ніж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один раз на 90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моменту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підписання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закупівлю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внесення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такого договору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щодо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збільшення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одиницю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товару.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Обмеження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щодо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строків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одиницю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товару не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застосовується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випадках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умов договору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закупівлю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бензину та дизельного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пального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природного газу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цьому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випадку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погоджуються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здійснюють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такому порядку:</w:t>
      </w:r>
    </w:p>
    <w:p w14:paraId="3E7D1DD9" w14:textId="77777777" w:rsidR="00851D2B" w:rsidRPr="00851D2B" w:rsidRDefault="00851D2B" w:rsidP="00851D2B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підставою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є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письмове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звернення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ринку</w:t>
      </w:r>
      <w:proofErr w:type="gram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60EEEB6A" w14:textId="77777777" w:rsidR="00851D2B" w:rsidRPr="00851D2B" w:rsidRDefault="00851D2B" w:rsidP="00851D2B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погоджуються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збільшення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одиницю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товару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відбувається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пропорційно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коливанню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ринку, але в будь-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якому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випадку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більше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9,99% (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відсоток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збільшення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одиницю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товару не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перевищувати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відсоток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збільшення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такого товару </w:t>
      </w:r>
      <w:proofErr w:type="gram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ринку</w:t>
      </w:r>
      <w:proofErr w:type="gram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</w:t>
      </w:r>
    </w:p>
    <w:p w14:paraId="48CA3CB1" w14:textId="77777777" w:rsidR="00851D2B" w:rsidRPr="00851D2B" w:rsidRDefault="00851D2B" w:rsidP="00851D2B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погоджуються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документальне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підтвердження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ринку</w:t>
      </w:r>
      <w:proofErr w:type="gram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містити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інформацію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період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порівняння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саме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з моменту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укладення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закупівлю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останнього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внесення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договору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закупівлю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частині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одиницю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товару та до моменту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виникнення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необхідності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внесенні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11871D75" w14:textId="77777777" w:rsidR="00851D2B" w:rsidRPr="00851D2B" w:rsidRDefault="00851D2B" w:rsidP="00851D2B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погоджуються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жоден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документ,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який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підтверджує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ринку</w:t>
      </w:r>
      <w:proofErr w:type="gram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містити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один і той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самий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період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0781CC1A" w14:textId="77777777" w:rsidR="00851D2B" w:rsidRPr="00851D2B" w:rsidRDefault="00851D2B" w:rsidP="00851D2B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погоджуються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допускають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документальним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підтвердженням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рику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можуть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бути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видані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уповноваженими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органами (ДП «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Зовнішінформ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Торгово-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промисловою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палатою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підтверджують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ринку</w:t>
      </w:r>
      <w:proofErr w:type="gram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такого товару,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факти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посилається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Сторона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органу, установи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організації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мають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повноваження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здійснювати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моніторинг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товари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визначати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такого товару на ринку.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Документальне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підтвердження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ринку</w:t>
      </w:r>
      <w:proofErr w:type="gram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містить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14:paraId="197FB692" w14:textId="77777777" w:rsidR="00851D2B" w:rsidRPr="00851D2B" w:rsidRDefault="00851D2B" w:rsidP="00851D2B">
      <w:pPr>
        <w:numPr>
          <w:ilvl w:val="0"/>
          <w:numId w:val="12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інформацію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стан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щонайменше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визначають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початок (моменту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укладення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закупівлю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останнього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внесення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договору</w:t>
      </w:r>
      <w:proofErr w:type="gram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закупівлю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частині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одиницю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товару)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кінець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часового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інтервалу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якому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здійснювалося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дослідження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538BD08F" w14:textId="77777777" w:rsidR="00851D2B" w:rsidRPr="00851D2B" w:rsidRDefault="00851D2B" w:rsidP="00851D2B">
      <w:pPr>
        <w:numPr>
          <w:ilvl w:val="0"/>
          <w:numId w:val="12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результат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порівняння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відсотковому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вираженні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35CCEFC4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(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Зауважуємо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:</w:t>
      </w:r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довідка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підтвердження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коливання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повинна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містити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gram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не 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лише</w:t>
      </w:r>
      <w:proofErr w:type="spellEnd"/>
      <w:proofErr w:type="gram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діапазон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цін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в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гривні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, але і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коливання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—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це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зміна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певний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період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часу у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вигляді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відсотка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. У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даному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випадку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Сторони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 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також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можуть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допустити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документальним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підтвердженням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відповідності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коливання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рику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є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роздруківки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офіційного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вебсайту Оператора ринку  (</w:t>
      </w:r>
      <w:hyperlink r:id="rId6" w:history="1">
        <w:r w:rsidRPr="00851D2B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ru-RU"/>
          </w:rPr>
          <w:t>https://www.oree.com.ua</w:t>
        </w:r>
      </w:hyperlink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) з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інформацією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щодо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середньозваженої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Товару на РДН ОЕС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України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(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відповідно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до листа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Міністерства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розвитку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економіки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торгівлі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та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сільського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господарства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України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№ </w:t>
      </w:r>
      <w:hyperlink r:id="rId7" w:history="1">
        <w:r w:rsidRPr="00851D2B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ru-RU"/>
          </w:rPr>
          <w:t xml:space="preserve">3304-04/33869-06 </w:t>
        </w:r>
        <w:proofErr w:type="spellStart"/>
        <w:r w:rsidRPr="00851D2B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ru-RU"/>
          </w:rPr>
          <w:t>від</w:t>
        </w:r>
        <w:proofErr w:type="spellEnd"/>
        <w:r w:rsidRPr="00851D2B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ru-RU"/>
          </w:rPr>
          <w:t xml:space="preserve"> 14.08.2019</w:t>
        </w:r>
      </w:hyperlink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«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Щодо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зміни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у договорах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постачання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» для документального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підтвердження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факту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коливання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на ринку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сторони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можуть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використовувати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інформацію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офіційного</w:t>
      </w:r>
      <w:proofErr w:type="spellEnd"/>
      <w:r w:rsidRPr="00851D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сайту ДП «Оператор ринку»).       </w:t>
      </w:r>
    </w:p>
    <w:p w14:paraId="121708AC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покращення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якості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предмета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закупівлі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умови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таке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покращення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призведе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збільшення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визначеної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закупівлю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18B4797E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цьому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випадку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погоджуються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умов Договору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частині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покращення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якості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предмету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закупівлі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відбувається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підставі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письмового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звернення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зазначенням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підстав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обґрунтування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зумовили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покращення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якості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предмету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закупівлі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визначених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Договором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наданням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документального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підтвердження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покращенням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якості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предмету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закупівлі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розуміють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покращення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технічних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характеристик Товару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 </w:t>
      </w:r>
    </w:p>
    <w:p w14:paraId="5EA5836E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продовження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строку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закупівлю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строку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зобов’язань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щодо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передачі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товару,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робіт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послуг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виникнення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документально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підтверджених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об’єктивних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обставин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спричинили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таке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продовження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у тому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обставин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непереборної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сили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затримки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фінансування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витрат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замовника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умови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призведуть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збільшення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визначеної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закупівлю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0EAFF6B2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цьому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випадку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погоджуються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продовження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стоку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 та строку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зобов’язань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відбувається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підставі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письмового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звернення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зазначенням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підстав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обґрунтування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продовження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строку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 та строку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зобов’язана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щодо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передачі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Товару, у тому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обставин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непереборної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сили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затримки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фінансування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витрат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До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письмового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звернення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Сторона,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звертається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додає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документ (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документально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підтверджують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об’єктивні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обставини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спричинили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таке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продовження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0F97B514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5)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погодження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закупівлю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бік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зменшення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(без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кількості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обсягу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якості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товарів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робіт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послуг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у тому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товару </w:t>
      </w:r>
      <w:proofErr w:type="gram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ринку</w:t>
      </w:r>
      <w:proofErr w:type="gram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4A0A6C66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цьому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випадку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погоджуються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відбувається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підставі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письмового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звернення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зазначенням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підстав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обґрунтування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щодо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бік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зменшення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0CED5E5F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6)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закупівлю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зв’язку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зміною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ставок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податків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зборів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та/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зміною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умов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щодо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пільг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оподаткування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пропорційно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таких ставок та/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пільг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оподаткування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094A29C6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цьому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випадку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погоджуються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здійснюють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такому порядку</w:t>
      </w:r>
      <w:proofErr w:type="gram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14:paraId="7D313A70" w14:textId="77777777" w:rsidR="00851D2B" w:rsidRPr="00851D2B" w:rsidRDefault="00851D2B" w:rsidP="00851D2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підставою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є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письмове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звернення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набрання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чинності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документу,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затверджені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встановлені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ставки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податків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збори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та/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умов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щодо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пільг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оподаткування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пропорційно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таких ставок та/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пільг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оподаткування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впливає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визначення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вартості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Товару, в тому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одиницю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Товару;</w:t>
      </w:r>
    </w:p>
    <w:p w14:paraId="649BCCA7" w14:textId="77777777" w:rsidR="00851D2B" w:rsidRPr="00851D2B" w:rsidRDefault="00851D2B" w:rsidP="00851D2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змінену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застосовують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дня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введення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документу,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затверджені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встановлені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ставки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податків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зборів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та/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щодо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умов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пільг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оподаткування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пропорційно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таких ставок та/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пільг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оподаткування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інше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встановлено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чинним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законодавством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(у тому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відповідними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документом).</w:t>
      </w:r>
    </w:p>
    <w:p w14:paraId="48070726" w14:textId="77777777" w:rsidR="00851D2B" w:rsidRPr="00851D2B" w:rsidRDefault="00851D2B" w:rsidP="00851D2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відбувається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пропорційно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зміненій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зміненим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частині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частинам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складової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 тому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загальна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вартість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Договору.  </w:t>
      </w:r>
    </w:p>
    <w:p w14:paraId="50AA0689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7)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встановленого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згідно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законодавством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органами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статистики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індексу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споживчих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курсу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іноземної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валюти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біржових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котирувань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показників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Platts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ARGUS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регульованих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тарифів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і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нормативів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застосовуються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закупівлю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встановлення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закупівлю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порядку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</w:t>
      </w:r>
    </w:p>
    <w:p w14:paraId="25C9856C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цьому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випадку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погоджуються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здійснюють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такому порядку</w:t>
      </w:r>
      <w:proofErr w:type="gram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14:paraId="3F1036EF" w14:textId="77777777" w:rsidR="00851D2B" w:rsidRPr="00851D2B" w:rsidRDefault="00851D2B" w:rsidP="00851D2B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підставою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є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письмове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звернення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набрання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чинності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документу,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затвердженні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встановленні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регульовані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тарифи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і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нормативи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застосовуються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даному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6C18393A" w14:textId="77777777" w:rsidR="00851D2B" w:rsidRPr="00851D2B" w:rsidRDefault="00851D2B" w:rsidP="00851D2B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змінену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застосовують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дня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введення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документу,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затвердженні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встановленні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регульовані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тарифи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і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нормативи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застосовуються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даному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інше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встановлено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чинним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законодавством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(у тому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відповідними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документом).</w:t>
      </w:r>
    </w:p>
    <w:p w14:paraId="78584E11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8)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умов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зв’язку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застосуванням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частини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6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статті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41 Закону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публічні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закупівлі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», 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саме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закупівлю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бути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продовжена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строк,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достатній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процедури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закупівлі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спрощеної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закупівлі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початку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наступного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року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обсязі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перевищує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відсотків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визначеної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початковому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закупівлю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укладеному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попередньому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році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видатки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досягнення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цієї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цілі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затверджено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установленому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порядку.</w:t>
      </w:r>
    </w:p>
    <w:p w14:paraId="6EB7E6DF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0ED3A" w14:textId="77777777" w:rsidR="00851D2B" w:rsidRPr="00851D2B" w:rsidRDefault="00851D2B" w:rsidP="00851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Місцезнаходження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та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реквізити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сторін</w:t>
      </w:r>
      <w:proofErr w:type="spellEnd"/>
    </w:p>
    <w:p w14:paraId="2A39996C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8"/>
        <w:gridCol w:w="4787"/>
      </w:tblGrid>
      <w:tr w:rsidR="00851D2B" w:rsidRPr="00851D2B" w14:paraId="68AA9AD6" w14:textId="77777777" w:rsidTr="00851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BF856B" w14:textId="77777777" w:rsidR="00851D2B" w:rsidRPr="00851D2B" w:rsidRDefault="00851D2B" w:rsidP="00851D2B">
            <w:pPr>
              <w:spacing w:after="43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Споживач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6E5B20" w14:textId="77777777" w:rsidR="00851D2B" w:rsidRPr="00851D2B" w:rsidRDefault="00851D2B" w:rsidP="00851D2B">
            <w:pPr>
              <w:spacing w:after="43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Постачальник</w:t>
            </w:r>
            <w:proofErr w:type="spellEnd"/>
          </w:p>
        </w:tc>
      </w:tr>
      <w:tr w:rsidR="00851D2B" w:rsidRPr="00851D2B" w14:paraId="28A194A8" w14:textId="77777777" w:rsidTr="00851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02F721" w14:textId="77777777" w:rsidR="00851D2B" w:rsidRPr="00851D2B" w:rsidRDefault="00851D2B" w:rsidP="00851D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CFA2B4" w14:textId="77777777" w:rsidR="00851D2B" w:rsidRPr="00851D2B" w:rsidRDefault="00851D2B" w:rsidP="00851D2B">
            <w:pPr>
              <w:spacing w:after="43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</w:t>
            </w:r>
          </w:p>
        </w:tc>
      </w:tr>
      <w:tr w:rsidR="00851D2B" w:rsidRPr="00851D2B" w14:paraId="3DA6C361" w14:textId="77777777" w:rsidTr="00851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D0AC86" w14:textId="77777777" w:rsidR="00851D2B" w:rsidRPr="00851D2B" w:rsidRDefault="00851D2B" w:rsidP="0085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Юр. Адреса: ___________________________</w:t>
            </w:r>
          </w:p>
          <w:p w14:paraId="35777310" w14:textId="77777777" w:rsidR="00851D2B" w:rsidRPr="00851D2B" w:rsidRDefault="00851D2B" w:rsidP="0085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Тел.: ___________________________</w:t>
            </w:r>
          </w:p>
          <w:p w14:paraId="4285F33F" w14:textId="77777777" w:rsidR="00851D2B" w:rsidRPr="00851D2B" w:rsidRDefault="00851D2B" w:rsidP="0085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ІПН (ЄДРПОУ): ___________________________</w:t>
            </w:r>
          </w:p>
          <w:p w14:paraId="27D187D6" w14:textId="77777777" w:rsidR="00851D2B" w:rsidRPr="00851D2B" w:rsidRDefault="00851D2B" w:rsidP="0085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___________________________</w:t>
            </w:r>
          </w:p>
          <w:p w14:paraId="2C54EF51" w14:textId="77777777" w:rsidR="00851D2B" w:rsidRPr="00851D2B" w:rsidRDefault="00851D2B" w:rsidP="0085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Банк: ___________________________</w:t>
            </w:r>
          </w:p>
          <w:p w14:paraId="516DB058" w14:textId="77777777" w:rsidR="00851D2B" w:rsidRPr="00851D2B" w:rsidRDefault="00851D2B" w:rsidP="00851D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МФО банку __________, ЄДРПОУ банку __________</w:t>
            </w:r>
          </w:p>
          <w:p w14:paraId="78130977" w14:textId="77777777" w:rsidR="00851D2B" w:rsidRPr="00851D2B" w:rsidRDefault="00851D2B" w:rsidP="00851D2B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5F10D8" w14:textId="77777777" w:rsidR="00851D2B" w:rsidRPr="00851D2B" w:rsidRDefault="00851D2B" w:rsidP="0085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Юр. Адреса: ___________________________</w:t>
            </w:r>
          </w:p>
          <w:p w14:paraId="1315F6A1" w14:textId="77777777" w:rsidR="00851D2B" w:rsidRPr="00851D2B" w:rsidRDefault="00851D2B" w:rsidP="0085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Тел.: ___________________________</w:t>
            </w:r>
          </w:p>
          <w:p w14:paraId="4CA32EE4" w14:textId="77777777" w:rsidR="00851D2B" w:rsidRPr="00851D2B" w:rsidRDefault="00851D2B" w:rsidP="0085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ІПН (ЄДРПОУ): ___________________________</w:t>
            </w:r>
          </w:p>
          <w:p w14:paraId="2B4AC7B5" w14:textId="77777777" w:rsidR="00851D2B" w:rsidRPr="00851D2B" w:rsidRDefault="00851D2B" w:rsidP="0085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___________________________</w:t>
            </w:r>
          </w:p>
          <w:p w14:paraId="6EDC2D4A" w14:textId="77777777" w:rsidR="00851D2B" w:rsidRPr="00851D2B" w:rsidRDefault="00851D2B" w:rsidP="0085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Банк: ___________________________</w:t>
            </w:r>
          </w:p>
          <w:p w14:paraId="0FC2551D" w14:textId="77777777" w:rsidR="00851D2B" w:rsidRPr="00851D2B" w:rsidRDefault="00851D2B" w:rsidP="00851D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МФО банку __________, ЄДРПОУ банку __________</w:t>
            </w:r>
          </w:p>
          <w:p w14:paraId="2D47FC4C" w14:textId="77777777" w:rsidR="00851D2B" w:rsidRPr="00851D2B" w:rsidRDefault="00851D2B" w:rsidP="00851D2B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D2B" w:rsidRPr="00851D2B" w14:paraId="2383BD0D" w14:textId="77777777" w:rsidTr="00851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A23CED" w14:textId="77777777" w:rsidR="00851D2B" w:rsidRPr="00851D2B" w:rsidRDefault="00851D2B" w:rsidP="0085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81E07" w14:textId="77777777" w:rsidR="00851D2B" w:rsidRPr="00851D2B" w:rsidRDefault="00851D2B" w:rsidP="00851D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_____________________/______________/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74A26C" w14:textId="77777777" w:rsidR="00851D2B" w:rsidRPr="00851D2B" w:rsidRDefault="00851D2B" w:rsidP="0085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87E5B3" w14:textId="77777777" w:rsidR="00851D2B" w:rsidRPr="00851D2B" w:rsidRDefault="00851D2B" w:rsidP="00851D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_____________________/ ____________/ </w:t>
            </w:r>
          </w:p>
        </w:tc>
      </w:tr>
    </w:tbl>
    <w:p w14:paraId="0FF857F8" w14:textId="77777777" w:rsidR="00A02960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1D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5537A11" w14:textId="77777777" w:rsidR="00A02960" w:rsidRDefault="00A0296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14:paraId="2E7EC820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br/>
      </w:r>
    </w:p>
    <w:p w14:paraId="50D04752" w14:textId="77777777" w:rsidR="00851D2B" w:rsidRPr="00851D2B" w:rsidRDefault="00851D2B" w:rsidP="00851D2B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Додаток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</w:t>
      </w:r>
    </w:p>
    <w:p w14:paraId="614CEA81" w14:textId="77777777" w:rsidR="00851D2B" w:rsidRPr="00851D2B" w:rsidRDefault="00851D2B" w:rsidP="00851D2B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договору</w:t>
      </w:r>
      <w:proofErr w:type="gram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постачання</w:t>
      </w:r>
      <w:proofErr w:type="spellEnd"/>
    </w:p>
    <w:p w14:paraId="5ECD4F46" w14:textId="77777777" w:rsidR="00851D2B" w:rsidRPr="00851D2B" w:rsidRDefault="00851D2B" w:rsidP="00851D2B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</w:p>
    <w:p w14:paraId="0567064D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97197" w14:textId="77777777" w:rsidR="00851D2B" w:rsidRPr="00851D2B" w:rsidRDefault="00851D2B" w:rsidP="00851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ЗАЯВА-ПРИЄДНАННЯ</w:t>
      </w:r>
    </w:p>
    <w:p w14:paraId="5437A1D8" w14:textId="77777777" w:rsidR="00851D2B" w:rsidRPr="00851D2B" w:rsidRDefault="00851D2B" w:rsidP="00851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 договору</w:t>
      </w:r>
      <w:proofErr w:type="gram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постачання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енергії</w:t>
      </w:r>
      <w:proofErr w:type="spellEnd"/>
    </w:p>
    <w:p w14:paraId="7548BC33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8DD7A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Керуючись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статтями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633, 634, 641, 642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Цивільного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кодексу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Правилами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роздрібного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ринку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затвердженими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постановою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НКРЕКП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14.03.2018 № 312 (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далі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Правила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роздрібного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ринку),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ознайомившись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умовами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електричної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енергії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 № _____ (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далі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Договір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з такими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нижченаведеними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персоніфікованими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даними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0C0548FF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E108B" w14:textId="77777777" w:rsidR="00851D2B" w:rsidRPr="00851D2B" w:rsidRDefault="00851D2B" w:rsidP="008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Персоніфіковані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дані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Споживача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14:paraId="195D6DEB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19"/>
        <w:gridCol w:w="236"/>
      </w:tblGrid>
      <w:tr w:rsidR="00851D2B" w:rsidRPr="00851D2B" w14:paraId="7B941619" w14:textId="77777777" w:rsidTr="00851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4E9B3A" w14:textId="77777777" w:rsidR="00851D2B" w:rsidRPr="00851D2B" w:rsidRDefault="00851D2B" w:rsidP="00851D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A5C527" w14:textId="77777777" w:rsidR="00851D2B" w:rsidRPr="00851D2B" w:rsidRDefault="00851D2B" w:rsidP="00851D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Прізвище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ім’я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батькові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895524" w14:textId="77777777" w:rsidR="00851D2B" w:rsidRPr="00851D2B" w:rsidRDefault="00851D2B" w:rsidP="0085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51D2B" w:rsidRPr="00851D2B" w14:paraId="21F4FEFA" w14:textId="77777777" w:rsidTr="00851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20BCFB" w14:textId="77777777" w:rsidR="00851D2B" w:rsidRPr="00851D2B" w:rsidRDefault="00851D2B" w:rsidP="00851D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FEEBC9" w14:textId="77777777" w:rsidR="00851D2B" w:rsidRPr="00851D2B" w:rsidRDefault="00851D2B" w:rsidP="00851D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Паспортні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ідентифікаційний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код (за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ЕДРПОУ (обрати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необхідне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A84893" w14:textId="77777777" w:rsidR="00851D2B" w:rsidRPr="00851D2B" w:rsidRDefault="00851D2B" w:rsidP="0085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51D2B" w:rsidRPr="00851D2B" w14:paraId="7AC58AD6" w14:textId="77777777" w:rsidTr="00851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E692EA" w14:textId="77777777" w:rsidR="00851D2B" w:rsidRPr="00851D2B" w:rsidRDefault="00851D2B" w:rsidP="00851D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9EE987" w14:textId="77777777" w:rsidR="00851D2B" w:rsidRPr="00851D2B" w:rsidRDefault="00851D2B" w:rsidP="00851D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71EE09" w14:textId="77777777" w:rsidR="00851D2B" w:rsidRPr="00851D2B" w:rsidRDefault="00851D2B" w:rsidP="0085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51D2B" w:rsidRPr="00851D2B" w14:paraId="1AF69544" w14:textId="77777777" w:rsidTr="00851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6C1D18" w14:textId="77777777" w:rsidR="00851D2B" w:rsidRPr="00851D2B" w:rsidRDefault="00851D2B" w:rsidP="00851D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A4E42E" w14:textId="77777777" w:rsidR="00851D2B" w:rsidRPr="00851D2B" w:rsidRDefault="00851D2B" w:rsidP="00851D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ЕІС-код точки (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точок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комерційного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обліку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D296F9" w14:textId="77777777" w:rsidR="00851D2B" w:rsidRPr="00851D2B" w:rsidRDefault="00851D2B" w:rsidP="0085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51D2B" w:rsidRPr="00851D2B" w14:paraId="1D54A47C" w14:textId="77777777" w:rsidTr="00851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C91E22" w14:textId="77777777" w:rsidR="00851D2B" w:rsidRPr="00851D2B" w:rsidRDefault="00851D2B" w:rsidP="00851D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95BC51" w14:textId="77777777" w:rsidR="00851D2B" w:rsidRPr="00851D2B" w:rsidRDefault="00851D2B" w:rsidP="00851D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Оператора, з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Споживач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споживача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розподілу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передачі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електричної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енергії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665196" w14:textId="77777777" w:rsidR="00851D2B" w:rsidRPr="00851D2B" w:rsidRDefault="00851D2B" w:rsidP="0085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51D2B" w:rsidRPr="00851D2B" w14:paraId="018B731C" w14:textId="77777777" w:rsidTr="00851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36FD57" w14:textId="77777777" w:rsidR="00851D2B" w:rsidRPr="00851D2B" w:rsidRDefault="00851D2B" w:rsidP="00851D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A1D9B4" w14:textId="77777777" w:rsidR="00851D2B" w:rsidRPr="00851D2B" w:rsidRDefault="00851D2B" w:rsidP="00851D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ЕІС-код як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суб’єкта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ринку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електричної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енергії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присвоєний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відповідним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системним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29CC31" w14:textId="77777777" w:rsidR="00851D2B" w:rsidRPr="00851D2B" w:rsidRDefault="00851D2B" w:rsidP="0085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51D2B" w:rsidRPr="00851D2B" w14:paraId="4CF46E80" w14:textId="77777777" w:rsidTr="00851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CB9DA9" w14:textId="77777777" w:rsidR="00851D2B" w:rsidRPr="00851D2B" w:rsidRDefault="00851D2B" w:rsidP="00851D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6C47D7" w14:textId="77777777" w:rsidR="00851D2B" w:rsidRPr="00851D2B" w:rsidRDefault="00851D2B" w:rsidP="00851D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пільг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субсидії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(є/</w:t>
            </w:r>
            <w:proofErr w:type="spellStart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  <w:r w:rsidRPr="0085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0CFA8B" w14:textId="77777777" w:rsidR="00851D2B" w:rsidRPr="00851D2B" w:rsidRDefault="00851D2B" w:rsidP="0085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14:paraId="584013B1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05C6C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Початок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«_____»_______________20____р.</w:t>
      </w:r>
    </w:p>
    <w:p w14:paraId="19265D06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B7516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*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Примітка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14:paraId="6B57B8E3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Заповнюється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заява-приєднання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надається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заповнення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1F5CCBE3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Заповнюється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Споживачем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заява-приєднання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заповнюється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Споживачем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самостійно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46067AD6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кожним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об’єктом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надаються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окремі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ЕІС-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коди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точок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комерційного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обліку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Якщо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таких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точок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більше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однієї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перелік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наводиться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додатку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Заяви-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приєднання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01A34680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Погодившись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цією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заявою-приєднанням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акцептувавши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засвідчує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вільне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волевиявлення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щодо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приєднання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умов Договору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повному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обсязі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6FD45F69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 моменту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акцептування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цієї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заяви-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приєднання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установленому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Правилами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роздрібного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ринку порядку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набувають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всіх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обов’язків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Договором і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несуть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відповідальність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невиконання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неналежне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згідно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умовами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Договору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чинним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законодавством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415D20DA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Своїм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підписом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підтверджує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згоду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автоматизовану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обробку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його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персональних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згідно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чинним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законодавством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можливу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передачу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третім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особам,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мають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право на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отримання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згідно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чинним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законодавством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у тому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щодо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кількісних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та/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вартісних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обсягів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Договором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послуг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2CC22B2E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F5157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Відмітка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згоду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Споживача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на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обробку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персональних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даних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14:paraId="70E030F9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3AD67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</w:t>
      </w:r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  <w:t>_________________</w:t>
      </w:r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  <w:t>______________________</w:t>
      </w:r>
    </w:p>
    <w:p w14:paraId="64E02673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(дата)</w:t>
      </w: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особистий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підпис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(П.І.Б.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14:paraId="06300869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F5691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*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Примітка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14:paraId="7669023E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зобов'язується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місячний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строк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повідомити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Постачальника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зміну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будь-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якої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інформації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зазначених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заяві-приєднанні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3587F13F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EC6F1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Реквізити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Споживача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14:paraId="7262E935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</w:t>
      </w:r>
    </w:p>
    <w:p w14:paraId="57999867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894E4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Відмітка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підписання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Споживачем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цієї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заяви-</w:t>
      </w:r>
      <w:proofErr w:type="spellStart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приєднання</w:t>
      </w:r>
      <w:proofErr w:type="spellEnd"/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14:paraId="3EF4B0C4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E230C" w14:textId="77777777" w:rsidR="00851D2B" w:rsidRPr="00851D2B" w:rsidRDefault="00851D2B" w:rsidP="008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</w:t>
      </w:r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  <w:t>_________________</w:t>
      </w:r>
      <w:r w:rsidRPr="00851D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  <w:t>______________________</w:t>
      </w:r>
    </w:p>
    <w:p w14:paraId="21036704" w14:textId="77777777" w:rsidR="00851D2B" w:rsidRPr="00851D2B" w:rsidRDefault="00851D2B" w:rsidP="00851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(дата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заяви-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приєднання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(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особистий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підпис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(П.І.Б. </w:t>
      </w:r>
      <w:proofErr w:type="spellStart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Споживача</w:t>
      </w:r>
      <w:proofErr w:type="spellEnd"/>
      <w:r w:rsidRPr="00851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14:paraId="1A93CE43" w14:textId="77777777" w:rsidR="00B313EA" w:rsidRDefault="00851D2B" w:rsidP="00851D2B">
      <w:r w:rsidRPr="00851D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sectPr w:rsidR="00B31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1E7D"/>
    <w:multiLevelType w:val="multilevel"/>
    <w:tmpl w:val="BED4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51BBB"/>
    <w:multiLevelType w:val="multilevel"/>
    <w:tmpl w:val="F19A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019C7"/>
    <w:multiLevelType w:val="multilevel"/>
    <w:tmpl w:val="15D2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217814"/>
    <w:multiLevelType w:val="multilevel"/>
    <w:tmpl w:val="AF5AA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6746B4"/>
    <w:multiLevelType w:val="multilevel"/>
    <w:tmpl w:val="3740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DD2268"/>
    <w:multiLevelType w:val="multilevel"/>
    <w:tmpl w:val="41ACE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3B104F"/>
    <w:multiLevelType w:val="multilevel"/>
    <w:tmpl w:val="A20E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4233E5"/>
    <w:multiLevelType w:val="multilevel"/>
    <w:tmpl w:val="35F0A6C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00227F"/>
    <w:multiLevelType w:val="multilevel"/>
    <w:tmpl w:val="38961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0B71F8"/>
    <w:multiLevelType w:val="multilevel"/>
    <w:tmpl w:val="0DF0F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507A5E"/>
    <w:multiLevelType w:val="multilevel"/>
    <w:tmpl w:val="64D0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0A5057"/>
    <w:multiLevelType w:val="multilevel"/>
    <w:tmpl w:val="A702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4E10AC"/>
    <w:multiLevelType w:val="multilevel"/>
    <w:tmpl w:val="B5F8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8A428F"/>
    <w:multiLevelType w:val="multilevel"/>
    <w:tmpl w:val="3E3A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5097889">
    <w:abstractNumId w:val="2"/>
  </w:num>
  <w:num w:numId="2" w16cid:durableId="46494288">
    <w:abstractNumId w:val="10"/>
  </w:num>
  <w:num w:numId="3" w16cid:durableId="34083830">
    <w:abstractNumId w:val="5"/>
  </w:num>
  <w:num w:numId="4" w16cid:durableId="1519545601">
    <w:abstractNumId w:val="3"/>
  </w:num>
  <w:num w:numId="5" w16cid:durableId="1398015582">
    <w:abstractNumId w:val="8"/>
  </w:num>
  <w:num w:numId="6" w16cid:durableId="1290744302">
    <w:abstractNumId w:val="6"/>
  </w:num>
  <w:num w:numId="7" w16cid:durableId="1039361133">
    <w:abstractNumId w:val="7"/>
    <w:lvlOverride w:ilvl="0">
      <w:lvl w:ilvl="0">
        <w:numFmt w:val="decimal"/>
        <w:lvlText w:val="%1."/>
        <w:lvlJc w:val="left"/>
      </w:lvl>
    </w:lvlOverride>
  </w:num>
  <w:num w:numId="8" w16cid:durableId="1055935501">
    <w:abstractNumId w:val="13"/>
  </w:num>
  <w:num w:numId="9" w16cid:durableId="1717654443">
    <w:abstractNumId w:val="9"/>
  </w:num>
  <w:num w:numId="10" w16cid:durableId="1762216264">
    <w:abstractNumId w:val="1"/>
  </w:num>
  <w:num w:numId="11" w16cid:durableId="1248078927">
    <w:abstractNumId w:val="0"/>
  </w:num>
  <w:num w:numId="12" w16cid:durableId="405153097">
    <w:abstractNumId w:val="4"/>
  </w:num>
  <w:num w:numId="13" w16cid:durableId="836502441">
    <w:abstractNumId w:val="11"/>
  </w:num>
  <w:num w:numId="14" w16cid:durableId="8163842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D2B"/>
    <w:rsid w:val="001730FF"/>
    <w:rsid w:val="00520B1D"/>
    <w:rsid w:val="005C45C9"/>
    <w:rsid w:val="00851D2B"/>
    <w:rsid w:val="00886E18"/>
    <w:rsid w:val="00A02960"/>
    <w:rsid w:val="00B313EA"/>
    <w:rsid w:val="00C131B0"/>
    <w:rsid w:val="00C55892"/>
    <w:rsid w:val="00C7475C"/>
    <w:rsid w:val="00E07361"/>
    <w:rsid w:val="00F8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F02A"/>
  <w15:docId w15:val="{382BFBBF-036C-6B42-9CC6-502B8D26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51D2B"/>
  </w:style>
  <w:style w:type="character" w:styleId="a4">
    <w:name w:val="Hyperlink"/>
    <w:basedOn w:val="a0"/>
    <w:uiPriority w:val="99"/>
    <w:semiHidden/>
    <w:unhideWhenUsed/>
    <w:rsid w:val="00851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24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485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572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316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178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0261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2581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7833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dnuk.com.ua/pravova-baza/lyst-minekonomrozvytku-shchodo-zminy-tsiny-u-dohovorakh-postachannia-elektrychnoi-enerh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ree.co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850CC-6DB8-4D5D-983A-436D5D0E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8775</Words>
  <Characters>50023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Паламарчук Ігор Васильович</cp:lastModifiedBy>
  <cp:revision>4</cp:revision>
  <dcterms:created xsi:type="dcterms:W3CDTF">2022-10-02T13:31:00Z</dcterms:created>
  <dcterms:modified xsi:type="dcterms:W3CDTF">2022-10-03T13:16:00Z</dcterms:modified>
</cp:coreProperties>
</file>