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Пр</w:t>
                  </w:r>
                  <w:r w:rsidR="005D1686" w:rsidRPr="00DA7D4C">
                    <w:rPr>
                      <w:rFonts w:ascii="Times New Roman" w:eastAsia="Times New Roman" w:hAnsi="Times New Roman" w:cs="Times New Roman"/>
                      <w:b/>
                      <w:bCs/>
                      <w:color w:val="000000" w:themeColor="text1"/>
                      <w:sz w:val="24"/>
                      <w:szCs w:val="24"/>
                      <w:lang w:eastAsia="ru-RU"/>
                    </w:rPr>
                    <w:t>отокольне рішення (протокол) №</w:t>
                  </w:r>
                  <w:r w:rsidR="00D64049">
                    <w:rPr>
                      <w:rFonts w:ascii="Times New Roman" w:eastAsia="Times New Roman" w:hAnsi="Times New Roman" w:cs="Times New Roman"/>
                      <w:b/>
                      <w:bCs/>
                      <w:color w:val="000000" w:themeColor="text1"/>
                      <w:sz w:val="24"/>
                      <w:szCs w:val="24"/>
                      <w:lang w:eastAsia="ru-RU"/>
                    </w:rPr>
                    <w:t xml:space="preserve"> 16</w:t>
                  </w:r>
                  <w:r w:rsidR="00641118" w:rsidRPr="00DA7D4C">
                    <w:rPr>
                      <w:rFonts w:ascii="Times New Roman" w:eastAsia="Times New Roman" w:hAnsi="Times New Roman" w:cs="Times New Roman"/>
                      <w:b/>
                      <w:bCs/>
                      <w:color w:val="000000" w:themeColor="text1"/>
                      <w:sz w:val="24"/>
                      <w:szCs w:val="24"/>
                      <w:lang w:val="ru-RU" w:eastAsia="ru-RU"/>
                    </w:rPr>
                    <w:t xml:space="preserve"> </w:t>
                  </w:r>
                  <w:r w:rsidR="005D1686" w:rsidRPr="00DA7D4C">
                    <w:rPr>
                      <w:rFonts w:ascii="Times New Roman" w:eastAsia="Times New Roman" w:hAnsi="Times New Roman" w:cs="Times New Roman"/>
                      <w:b/>
                      <w:bCs/>
                      <w:color w:val="000000" w:themeColor="text1"/>
                      <w:sz w:val="24"/>
                      <w:szCs w:val="24"/>
                      <w:lang w:eastAsia="ru-RU"/>
                    </w:rPr>
                    <w:t xml:space="preserve"> </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Уповноваженої особи</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Arial" w:hAnsi="Times New Roman" w:cs="Times New Roman"/>
                      <w:b/>
                      <w:color w:val="000000" w:themeColor="text1"/>
                      <w:sz w:val="24"/>
                      <w:szCs w:val="24"/>
                      <w:lang w:eastAsia="ar-SA"/>
                    </w:rPr>
                    <w:t>Національної школи суддів України</w:t>
                  </w:r>
                </w:p>
                <w:p w:rsidR="0003355E" w:rsidRPr="00DA7D4C" w:rsidRDefault="00124BD9" w:rsidP="0003355E">
                  <w:pPr>
                    <w:spacing w:after="0" w:line="240" w:lineRule="auto"/>
                    <w:rPr>
                      <w:rFonts w:ascii="Times New Roman" w:eastAsia="Times New Roman" w:hAnsi="Times New Roman" w:cs="Times New Roman"/>
                      <w:b/>
                      <w:bCs/>
                      <w:color w:val="000000" w:themeColor="text1"/>
                      <w:sz w:val="24"/>
                      <w:szCs w:val="24"/>
                      <w:highlight w:val="yellow"/>
                      <w:lang w:eastAsia="ru-RU"/>
                    </w:rPr>
                  </w:pPr>
                  <w:r w:rsidRPr="00DA7D4C">
                    <w:rPr>
                      <w:rFonts w:ascii="Times New Roman" w:eastAsia="Times New Roman" w:hAnsi="Times New Roman" w:cs="Times New Roman"/>
                      <w:b/>
                      <w:bCs/>
                      <w:color w:val="000000" w:themeColor="text1"/>
                      <w:sz w:val="24"/>
                      <w:szCs w:val="24"/>
                      <w:lang w:eastAsia="ru-RU"/>
                    </w:rPr>
                    <w:t xml:space="preserve">від </w:t>
                  </w:r>
                  <w:r w:rsidR="0003355E" w:rsidRPr="00DA7D4C">
                    <w:rPr>
                      <w:rFonts w:ascii="Times New Roman" w:eastAsia="Times New Roman" w:hAnsi="Times New Roman" w:cs="Times New Roman"/>
                      <w:b/>
                      <w:bCs/>
                      <w:color w:val="000000" w:themeColor="text1"/>
                      <w:sz w:val="24"/>
                      <w:szCs w:val="24"/>
                      <w:lang w:eastAsia="ru-RU"/>
                    </w:rPr>
                    <w:t xml:space="preserve"> </w:t>
                  </w:r>
                  <w:r w:rsidR="00D64049">
                    <w:rPr>
                      <w:rFonts w:ascii="Times New Roman" w:eastAsia="Times New Roman" w:hAnsi="Times New Roman" w:cs="Times New Roman"/>
                      <w:b/>
                      <w:bCs/>
                      <w:color w:val="000000" w:themeColor="text1"/>
                      <w:sz w:val="24"/>
                      <w:szCs w:val="24"/>
                      <w:lang w:eastAsia="ru-RU"/>
                    </w:rPr>
                    <w:t>21</w:t>
                  </w:r>
                  <w:r w:rsidR="00DA7D4C">
                    <w:rPr>
                      <w:rFonts w:ascii="Times New Roman" w:eastAsia="Times New Roman" w:hAnsi="Times New Roman" w:cs="Times New Roman"/>
                      <w:b/>
                      <w:bCs/>
                      <w:color w:val="000000" w:themeColor="text1"/>
                      <w:sz w:val="24"/>
                      <w:szCs w:val="24"/>
                      <w:lang w:eastAsia="ru-RU"/>
                    </w:rPr>
                    <w:t xml:space="preserve"> </w:t>
                  </w:r>
                  <w:r w:rsidR="004E10EF">
                    <w:rPr>
                      <w:rFonts w:ascii="Times New Roman" w:eastAsia="Times New Roman" w:hAnsi="Times New Roman" w:cs="Times New Roman"/>
                      <w:b/>
                      <w:bCs/>
                      <w:color w:val="000000" w:themeColor="text1"/>
                      <w:sz w:val="24"/>
                      <w:szCs w:val="24"/>
                      <w:lang w:eastAsia="ru-RU"/>
                    </w:rPr>
                    <w:t>березня</w:t>
                  </w:r>
                  <w:r w:rsidR="00641118" w:rsidRPr="00DA7D4C">
                    <w:rPr>
                      <w:rFonts w:ascii="Times New Roman" w:eastAsia="Times New Roman" w:hAnsi="Times New Roman" w:cs="Times New Roman"/>
                      <w:b/>
                      <w:bCs/>
                      <w:color w:val="000000" w:themeColor="text1"/>
                      <w:sz w:val="24"/>
                      <w:szCs w:val="24"/>
                      <w:lang w:eastAsia="ru-RU"/>
                    </w:rPr>
                    <w:t xml:space="preserve"> 2024</w:t>
                  </w:r>
                  <w:r w:rsidR="0003355E" w:rsidRPr="00DA7D4C">
                    <w:rPr>
                      <w:rFonts w:ascii="Times New Roman" w:eastAsia="Times New Roman" w:hAnsi="Times New Roman" w:cs="Times New Roman"/>
                      <w:b/>
                      <w:bCs/>
                      <w:color w:val="000000" w:themeColor="text1"/>
                      <w:sz w:val="24"/>
                      <w:szCs w:val="24"/>
                      <w:lang w:eastAsia="ru-RU"/>
                    </w:rPr>
                    <w:t xml:space="preserve">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 xml:space="preserve">50110000-9 – послуги з ремонту і технічного обслуговування мототранспортних засобів </w:t>
      </w:r>
      <w:r w:rsidR="00031CFB">
        <w:rPr>
          <w:rFonts w:ascii="Times New Roman" w:eastAsia="Times New Roman" w:hAnsi="Times New Roman" w:cs="Times New Roman"/>
          <w:b/>
          <w:bCs/>
          <w:sz w:val="32"/>
          <w:szCs w:val="32"/>
          <w:lang w:eastAsia="ru-RU"/>
        </w:rPr>
        <w:t>і супутнього обладнання (Послуги шиномонтажу)</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w:t>
      </w:r>
      <w:r w:rsidR="00641118">
        <w:rPr>
          <w:rFonts w:ascii="Times New Roman" w:eastAsia="Times New Roman" w:hAnsi="Times New Roman" w:cs="Times New Roman"/>
          <w:sz w:val="24"/>
          <w:szCs w:val="24"/>
          <w:lang w:eastAsia="ru-RU"/>
        </w:rPr>
        <w:t xml:space="preserve">                  м. Київ – 2024</w:t>
      </w:r>
      <w:r w:rsidRPr="0003355E">
        <w:rPr>
          <w:rFonts w:ascii="Times New Roman" w:eastAsia="Times New Roman" w:hAnsi="Times New Roman" w:cs="Times New Roman"/>
          <w:sz w:val="24"/>
          <w:szCs w:val="24"/>
          <w:lang w:eastAsia="ru-RU"/>
        </w:rPr>
        <w:t xml:space="preserve">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E06705">
        <w:trPr>
          <w:trHeight w:val="522"/>
          <w:jc w:val="center"/>
        </w:trPr>
        <w:tc>
          <w:tcPr>
            <w:tcW w:w="83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93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E06705">
        <w:trPr>
          <w:trHeight w:val="10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6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E06705">
        <w:trPr>
          <w:trHeight w:val="755"/>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1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тел: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е-mail: lawyer@nsj.gov.ua</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61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 xml:space="preserve">50110000-9 – послуги з ремонту і технічного обслуговування мототранспортних засобів </w:t>
            </w:r>
            <w:r w:rsidR="00806F6C">
              <w:rPr>
                <w:rFonts w:ascii="Times New Roman" w:eastAsia="Times New Roman" w:hAnsi="Times New Roman" w:cs="Times New Roman"/>
                <w:bCs/>
                <w:sz w:val="24"/>
                <w:szCs w:val="24"/>
                <w:lang w:eastAsia="ru-RU"/>
              </w:rPr>
              <w:t xml:space="preserve">і супутнього обладнання (послуги шиномонтажу) </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61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619" w:type="dxa"/>
            <w:shd w:val="clear" w:color="auto" w:fill="auto"/>
          </w:tcPr>
          <w:p w:rsid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p w:rsidR="00807553" w:rsidRPr="0003355E" w:rsidRDefault="00807553" w:rsidP="00033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послуги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61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E06705">
        <w:trPr>
          <w:trHeight w:val="2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Недискримінація </w:t>
            </w:r>
            <w:r w:rsidRPr="0003355E">
              <w:rPr>
                <w:rFonts w:ascii="Times New Roman" w:eastAsia="Times New Roman" w:hAnsi="Times New Roman" w:cs="Times New Roman"/>
                <w:b/>
                <w:sz w:val="24"/>
                <w:szCs w:val="24"/>
                <w:lang w:eastAsia="uk-UA"/>
              </w:rPr>
              <w:lastRenderedPageBreak/>
              <w:t>учасників</w:t>
            </w:r>
          </w:p>
        </w:tc>
        <w:tc>
          <w:tcPr>
            <w:tcW w:w="561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lastRenderedPageBreak/>
              <w:t xml:space="preserve">Учасники (резиденти та нерезиденти) всіх форм </w:t>
            </w:r>
            <w:r w:rsidRPr="0003355E">
              <w:rPr>
                <w:rFonts w:ascii="Times New Roman" w:eastAsia="Times New Roman" w:hAnsi="Times New Roman" w:cs="Times New Roman"/>
                <w:sz w:val="24"/>
                <w:szCs w:val="24"/>
                <w:lang w:eastAsia="uk-UA"/>
              </w:rPr>
              <w:lastRenderedPageBreak/>
              <w:t xml:space="preserve">власності та організаційно-правових форм беруть участь у процедурах закупівель на рівних умовах.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використання слова або мовного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«м.київ» замість «м.Київ»;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-ок» замість «поря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«ненадається»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учасник розмістив (завантажив) документ у форматі «JPG» замість  документа у форматі «pdf» (PortableDocumentFormat)».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ненакладення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E06705">
        <w:trPr>
          <w:trHeight w:val="41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61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03355E" w:rsidRPr="0003355E" w:rsidRDefault="00641118"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641118">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619" w:type="dxa"/>
            <w:shd w:val="clear" w:color="auto" w:fill="auto"/>
          </w:tcPr>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bookmarkStart w:id="3" w:name="n288"/>
            <w:bookmarkEnd w:id="3"/>
            <w:r w:rsidRPr="00641118">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Підстави, визначені пунктом 47 Особливостей.</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641118">
              <w:rPr>
                <w:rFonts w:ascii="Times New Roman" w:eastAsia="Times New Roman" w:hAnsi="Times New Roman" w:cs="Times New Roman"/>
                <w:color w:val="000000"/>
                <w:sz w:val="24"/>
                <w:szCs w:val="24"/>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20 млн. гривень (у тому числі за лотом);</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sidRPr="00641118">
              <w:rPr>
                <w:rFonts w:ascii="Times New Roman" w:eastAsia="Times New Roman" w:hAnsi="Times New Roman" w:cs="Times New Roman"/>
                <w:color w:val="000000"/>
                <w:sz w:val="24"/>
                <w:szCs w:val="24"/>
                <w:lang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355E" w:rsidRPr="0003355E" w:rsidRDefault="00641118" w:rsidP="00641118">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619" w:type="dxa"/>
            <w:shd w:val="clear" w:color="auto" w:fill="auto"/>
          </w:tcPr>
          <w:p w:rsidR="0003355E" w:rsidRPr="00DA7D4C"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val="ru-RU" w:eastAsia="ru-RU"/>
              </w:rPr>
            </w:pPr>
            <w:bookmarkStart w:id="4" w:name="_Toc269286953"/>
            <w:r w:rsidRPr="00DA7D4C">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DA7D4C">
              <w:rPr>
                <w:rFonts w:ascii="Times New Roman" w:eastAsia="Times New Roman" w:hAnsi="Times New Roman" w:cs="Times New Roman"/>
                <w:color w:val="000000" w:themeColor="text1"/>
                <w:sz w:val="24"/>
                <w:szCs w:val="24"/>
                <w:lang w:eastAsia="ru-RU"/>
              </w:rPr>
              <w:t xml:space="preserve">тендерних пропозицій: </w:t>
            </w:r>
          </w:p>
          <w:p w:rsidR="0003355E" w:rsidRPr="00DA7D4C" w:rsidRDefault="0003355E" w:rsidP="00DA7D4C">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DA7D4C">
              <w:rPr>
                <w:rFonts w:ascii="Times New Roman" w:eastAsia="Times New Roman" w:hAnsi="Times New Roman" w:cs="Times New Roman"/>
                <w:color w:val="000000" w:themeColor="text1"/>
                <w:sz w:val="24"/>
                <w:szCs w:val="24"/>
                <w:lang w:eastAsia="ru-RU"/>
              </w:rPr>
              <w:t xml:space="preserve">до </w:t>
            </w:r>
            <w:r w:rsidRPr="00DA7D4C">
              <w:rPr>
                <w:rFonts w:ascii="Times New Roman" w:eastAsia="Times New Roman" w:hAnsi="Times New Roman" w:cs="Times New Roman"/>
                <w:color w:val="000000" w:themeColor="text1"/>
                <w:sz w:val="24"/>
                <w:szCs w:val="24"/>
                <w:lang w:val="ru-RU" w:eastAsia="ru-RU"/>
              </w:rPr>
              <w:t>10</w:t>
            </w:r>
            <w:r w:rsidRPr="00DA7D4C">
              <w:rPr>
                <w:rFonts w:ascii="Times New Roman" w:eastAsia="Times New Roman" w:hAnsi="Times New Roman" w:cs="Times New Roman"/>
                <w:color w:val="000000" w:themeColor="text1"/>
                <w:sz w:val="24"/>
                <w:szCs w:val="24"/>
                <w:lang w:eastAsia="ru-RU"/>
              </w:rPr>
              <w:t xml:space="preserve"> години  </w:t>
            </w:r>
            <w:r w:rsidR="00D64049">
              <w:rPr>
                <w:rFonts w:ascii="Times New Roman" w:eastAsia="Times New Roman" w:hAnsi="Times New Roman" w:cs="Times New Roman"/>
                <w:color w:val="000000" w:themeColor="text1"/>
                <w:sz w:val="24"/>
                <w:szCs w:val="24"/>
                <w:lang w:eastAsia="ru-RU"/>
              </w:rPr>
              <w:t>29</w:t>
            </w:r>
            <w:bookmarkStart w:id="5" w:name="_GoBack"/>
            <w:bookmarkEnd w:id="5"/>
            <w:r w:rsidR="004E10EF">
              <w:rPr>
                <w:rFonts w:ascii="Times New Roman" w:eastAsia="Times New Roman" w:hAnsi="Times New Roman" w:cs="Times New Roman"/>
                <w:color w:val="000000" w:themeColor="text1"/>
                <w:sz w:val="24"/>
                <w:szCs w:val="24"/>
                <w:lang w:eastAsia="ru-RU"/>
              </w:rPr>
              <w:t xml:space="preserve"> березня</w:t>
            </w:r>
            <w:r w:rsidR="00641118" w:rsidRPr="00DA7D4C">
              <w:rPr>
                <w:rFonts w:ascii="Times New Roman" w:eastAsia="Times New Roman" w:hAnsi="Times New Roman" w:cs="Times New Roman"/>
                <w:color w:val="000000" w:themeColor="text1"/>
                <w:sz w:val="24"/>
                <w:szCs w:val="24"/>
                <w:lang w:eastAsia="ru-RU"/>
              </w:rPr>
              <w:t xml:space="preserve"> </w:t>
            </w:r>
            <w:r w:rsidR="00DA7D4C">
              <w:rPr>
                <w:rFonts w:ascii="Times New Roman" w:eastAsia="Times New Roman" w:hAnsi="Times New Roman" w:cs="Times New Roman"/>
                <w:color w:val="000000" w:themeColor="text1"/>
                <w:sz w:val="24"/>
                <w:szCs w:val="24"/>
                <w:lang w:eastAsia="ru-RU"/>
              </w:rPr>
              <w:t xml:space="preserve"> </w:t>
            </w:r>
            <w:r w:rsidR="00641118" w:rsidRPr="00DA7D4C">
              <w:rPr>
                <w:rFonts w:ascii="Times New Roman" w:eastAsia="Times New Roman" w:hAnsi="Times New Roman" w:cs="Times New Roman"/>
                <w:color w:val="000000" w:themeColor="text1"/>
                <w:sz w:val="24"/>
                <w:szCs w:val="24"/>
                <w:lang w:eastAsia="ru-RU"/>
              </w:rPr>
              <w:t>2024</w:t>
            </w:r>
            <w:r w:rsidRPr="00DA7D4C">
              <w:rPr>
                <w:rFonts w:ascii="Times New Roman" w:eastAsia="Times New Roman" w:hAnsi="Times New Roman" w:cs="Times New Roman"/>
                <w:color w:val="000000" w:themeColor="text1"/>
                <w:sz w:val="24"/>
                <w:szCs w:val="24"/>
                <w:lang w:val="ru-RU" w:eastAsia="ru-RU"/>
              </w:rPr>
              <w:t xml:space="preserve"> </w:t>
            </w:r>
            <w:r w:rsidRPr="00DA7D4C">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61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w:t>
            </w:r>
            <w:r w:rsidRPr="0003355E">
              <w:rPr>
                <w:rFonts w:ascii="Times New Roman" w:eastAsia="Times New Roman" w:hAnsi="Times New Roman" w:cs="Times New Roman"/>
                <w:sz w:val="24"/>
                <w:szCs w:val="24"/>
                <w:lang w:eastAsia="ru-RU"/>
              </w:rPr>
              <w:lastRenderedPageBreak/>
              <w:t>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w:t>
            </w:r>
            <w:r w:rsidRPr="0003355E">
              <w:rPr>
                <w:rFonts w:ascii="Times New Roman" w:eastAsia="Times New Roman" w:hAnsi="Times New Roman" w:cs="Times New Roman"/>
                <w:color w:val="000000"/>
                <w:sz w:val="24"/>
                <w:szCs w:val="24"/>
                <w:lang w:eastAsia="ru-RU"/>
              </w:rPr>
              <w:lastRenderedPageBreak/>
              <w:t>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w:t>
            </w:r>
            <w:r w:rsidRPr="0003355E">
              <w:rPr>
                <w:rFonts w:ascii="Times New Roman" w:eastAsia="Times New Roman" w:hAnsi="Times New Roman" w:cs="Times New Roman"/>
                <w:sz w:val="24"/>
                <w:szCs w:val="24"/>
                <w:highlight w:val="white"/>
                <w:lang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E06705">
        <w:trPr>
          <w:trHeight w:val="70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61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 xml:space="preserve">Проєкт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Проєкт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61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EA" w:rsidRDefault="00AF7EEA">
      <w:pPr>
        <w:spacing w:after="0" w:line="240" w:lineRule="auto"/>
      </w:pPr>
      <w:r>
        <w:separator/>
      </w:r>
    </w:p>
  </w:endnote>
  <w:endnote w:type="continuationSeparator" w:id="0">
    <w:p w:rsidR="00AF7EEA" w:rsidRDefault="00AF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AF7EE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64049">
      <w:rPr>
        <w:rStyle w:val="a3"/>
        <w:noProof/>
      </w:rPr>
      <w:t>7</w:t>
    </w:r>
    <w:r>
      <w:rPr>
        <w:rStyle w:val="a3"/>
      </w:rPr>
      <w:fldChar w:fldCharType="end"/>
    </w:r>
  </w:p>
  <w:p w:rsidR="0065603A" w:rsidRDefault="00AF7EEA"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EA" w:rsidRDefault="00AF7EEA">
      <w:pPr>
        <w:spacing w:after="0" w:line="240" w:lineRule="auto"/>
      </w:pPr>
      <w:r>
        <w:separator/>
      </w:r>
    </w:p>
  </w:footnote>
  <w:footnote w:type="continuationSeparator" w:id="0">
    <w:p w:rsidR="00AF7EEA" w:rsidRDefault="00AF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06667"/>
    <w:rsid w:val="00031CFB"/>
    <w:rsid w:val="0003355E"/>
    <w:rsid w:val="000A0DBA"/>
    <w:rsid w:val="000F5678"/>
    <w:rsid w:val="00124BD9"/>
    <w:rsid w:val="001D497C"/>
    <w:rsid w:val="001E2193"/>
    <w:rsid w:val="002407A5"/>
    <w:rsid w:val="002B3EDB"/>
    <w:rsid w:val="004E10EF"/>
    <w:rsid w:val="005D1686"/>
    <w:rsid w:val="005F1CA7"/>
    <w:rsid w:val="00641118"/>
    <w:rsid w:val="006C4707"/>
    <w:rsid w:val="00806F6C"/>
    <w:rsid w:val="00807553"/>
    <w:rsid w:val="008A6047"/>
    <w:rsid w:val="00AF7EEA"/>
    <w:rsid w:val="00BD1241"/>
    <w:rsid w:val="00CC7B94"/>
    <w:rsid w:val="00CD4A4D"/>
    <w:rsid w:val="00D64049"/>
    <w:rsid w:val="00D71BF1"/>
    <w:rsid w:val="00DA7D4C"/>
    <w:rsid w:val="00E34F0A"/>
    <w:rsid w:val="00FB7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FE44"/>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34863</Words>
  <Characters>19873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22</cp:revision>
  <dcterms:created xsi:type="dcterms:W3CDTF">2023-02-07T12:34:00Z</dcterms:created>
  <dcterms:modified xsi:type="dcterms:W3CDTF">2024-03-21T08:30:00Z</dcterms:modified>
</cp:coreProperties>
</file>