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60" w:rsidRDefault="00434547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Додаток №1</w:t>
      </w:r>
    </w:p>
    <w:p w:rsidR="00EC0860" w:rsidRDefault="00EC0860">
      <w:pPr>
        <w:pStyle w:val="Standard"/>
        <w:spacing w:after="0" w:line="240" w:lineRule="auto"/>
        <w:jc w:val="right"/>
        <w:rPr>
          <w:b/>
          <w:lang w:val="uk-UA"/>
        </w:rPr>
      </w:pPr>
    </w:p>
    <w:p w:rsidR="00EC0860" w:rsidRDefault="00EC0860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EC0860" w:rsidRDefault="0043454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 w:rsidR="00EC0860" w:rsidRDefault="00EC0860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EC0860" w:rsidRDefault="00434547">
      <w:pPr>
        <w:pStyle w:val="Standard"/>
        <w:ind w:right="-25"/>
        <w:jc w:val="center"/>
      </w:pPr>
      <w:r>
        <w:rPr>
          <w:b/>
          <w:color w:val="000000"/>
          <w:lang w:val="uk-UA"/>
        </w:rPr>
        <w:t xml:space="preserve">код  </w:t>
      </w:r>
      <w:r>
        <w:rPr>
          <w:b/>
          <w:bCs/>
          <w:color w:val="000000"/>
        </w:rPr>
        <w:t>ДК 021:2015-15610000-7 «Продукція борошномельно-круп’яної промисловості»</w:t>
      </w:r>
    </w:p>
    <w:p w:rsidR="00EC0860" w:rsidRDefault="00434547" w:rsidP="00E365DC">
      <w:pPr>
        <w:pStyle w:val="Textbody"/>
        <w:ind w:right="-25"/>
        <w:jc w:val="center"/>
        <w:rPr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eastAsia="uk-UA"/>
        </w:rPr>
        <w:t>(</w:t>
      </w:r>
      <w:r w:rsidR="00E365DC" w:rsidRPr="00E365DC">
        <w:rPr>
          <w:rFonts w:ascii="Times New Roman" w:hAnsi="Times New Roman"/>
          <w:b/>
          <w:bCs/>
          <w:color w:val="000000"/>
          <w:lang w:eastAsia="uk-UA"/>
        </w:rPr>
        <w:t>борошно</w:t>
      </w:r>
      <w:r w:rsidR="00E365DC">
        <w:rPr>
          <w:rFonts w:ascii="Times New Roman" w:hAnsi="Times New Roman"/>
          <w:b/>
          <w:bCs/>
          <w:color w:val="000000"/>
          <w:lang w:eastAsia="uk-UA"/>
        </w:rPr>
        <w:t xml:space="preserve"> </w:t>
      </w:r>
      <w:r w:rsidR="00004F54">
        <w:rPr>
          <w:rFonts w:ascii="Times New Roman" w:hAnsi="Times New Roman"/>
          <w:b/>
          <w:bCs/>
          <w:color w:val="000000"/>
          <w:lang w:eastAsia="uk-UA"/>
        </w:rPr>
        <w:t xml:space="preserve">пшеничне, крупи перлова, </w:t>
      </w:r>
      <w:r w:rsidR="00453B73">
        <w:rPr>
          <w:rFonts w:ascii="Times New Roman" w:hAnsi="Times New Roman"/>
          <w:b/>
          <w:bCs/>
          <w:color w:val="000000"/>
          <w:lang w:eastAsia="uk-UA"/>
        </w:rPr>
        <w:t>булгур</w:t>
      </w:r>
      <w:r w:rsidR="00004F54">
        <w:rPr>
          <w:rFonts w:ascii="Times New Roman" w:hAnsi="Times New Roman"/>
          <w:b/>
          <w:bCs/>
          <w:color w:val="000000"/>
          <w:lang w:eastAsia="uk-UA"/>
        </w:rPr>
        <w:t>, манна, гречана, пшенична, ячмінна, пшоняна, кукурудзяна, рис</w:t>
      </w:r>
      <w:r>
        <w:rPr>
          <w:rFonts w:ascii="Times New Roman" w:hAnsi="Times New Roman"/>
          <w:b/>
          <w:bCs/>
          <w:color w:val="000000"/>
        </w:rPr>
        <w:t>)</w:t>
      </w:r>
    </w:p>
    <w:p w:rsidR="00EC0860" w:rsidRDefault="00EC0860">
      <w:pPr>
        <w:pStyle w:val="Standard"/>
        <w:ind w:right="-25"/>
        <w:jc w:val="center"/>
        <w:rPr>
          <w:b/>
          <w:color w:val="000000"/>
          <w:lang w:val="uk-UA" w:eastAsia="uk-UA"/>
        </w:rPr>
      </w:pPr>
    </w:p>
    <w:tbl>
      <w:tblPr>
        <w:tblW w:w="9518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"/>
        <w:gridCol w:w="3119"/>
        <w:gridCol w:w="2410"/>
        <w:gridCol w:w="1842"/>
        <w:gridCol w:w="1418"/>
      </w:tblGrid>
      <w:tr w:rsidR="000D76AA" w:rsidTr="000D76AA">
        <w:trPr>
          <w:trHeight w:val="19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0D76AA">
            <w:pPr>
              <w:pStyle w:val="Standard"/>
              <w:ind w:left="-93" w:right="-6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  <w:p w:rsidR="000D76AA" w:rsidRDefault="000D76AA">
            <w:pPr>
              <w:pStyle w:val="Standard"/>
              <w:ind w:left="-93" w:right="-6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0D76AA">
            <w:pPr>
              <w:pStyle w:val="Standard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Найменування товару, запропонованого Учасником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6AA" w:rsidRDefault="000D76AA">
            <w:pPr>
              <w:pStyle w:val="Standard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Деталізований код ДК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0D76AA">
            <w:pPr>
              <w:pStyle w:val="Standard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Кількість товару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0D76AA">
            <w:pPr>
              <w:pStyle w:val="Standard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Одиниця виміру</w:t>
            </w:r>
          </w:p>
        </w:tc>
      </w:tr>
      <w:tr w:rsidR="000D76AA" w:rsidTr="000D76AA">
        <w:trPr>
          <w:trHeight w:val="403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0D76AA">
            <w:pPr>
              <w:pStyle w:val="Standard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0D76AA">
            <w:pPr>
              <w:pStyle w:val="a5"/>
              <w:widowControl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Борошно пшеничне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6AA" w:rsidRPr="007B25D6" w:rsidRDefault="007B25D6" w:rsidP="007B25D6">
            <w:pPr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15612100-2 - Борошно пшеничне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453B73">
            <w:pPr>
              <w:pStyle w:val="Standard"/>
              <w:ind w:left="-156" w:right="-149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0D76AA">
            <w:pPr>
              <w:pStyle w:val="Standard"/>
              <w:ind w:left="-156" w:right="-149"/>
              <w:jc w:val="center"/>
              <w:rPr>
                <w:color w:val="000000"/>
                <w:sz w:val="20"/>
                <w:szCs w:val="20"/>
                <w:lang w:val="uk-UA" w:eastAsia="ar-SA"/>
              </w:rPr>
            </w:pPr>
            <w:r>
              <w:rPr>
                <w:color w:val="000000"/>
                <w:sz w:val="20"/>
                <w:szCs w:val="20"/>
                <w:lang w:val="uk-UA" w:eastAsia="ar-SA"/>
              </w:rPr>
              <w:t>кг</w:t>
            </w:r>
          </w:p>
        </w:tc>
      </w:tr>
      <w:tr w:rsidR="000D76AA" w:rsidTr="000D76AA">
        <w:trPr>
          <w:trHeight w:val="420"/>
        </w:trPr>
        <w:tc>
          <w:tcPr>
            <w:tcW w:w="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0D76AA">
            <w:pPr>
              <w:pStyle w:val="Standard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0D76AA">
            <w:pPr>
              <w:pStyle w:val="a5"/>
              <w:widowControl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Крупа перлова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6AA" w:rsidRPr="007B25D6" w:rsidRDefault="007B25D6" w:rsidP="007B25D6">
            <w:pPr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5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15613000-8 - Продукція із зерна зернових культур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453B73">
            <w:pPr>
              <w:pStyle w:val="Standard"/>
              <w:ind w:left="-156" w:right="-149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76AA" w:rsidRPr="009D1E29" w:rsidRDefault="000D76AA" w:rsidP="009D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кг</w:t>
            </w:r>
          </w:p>
        </w:tc>
      </w:tr>
      <w:tr w:rsidR="000D76AA" w:rsidTr="000D76AA">
        <w:trPr>
          <w:trHeight w:val="413"/>
        </w:trPr>
        <w:tc>
          <w:tcPr>
            <w:tcW w:w="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0D76AA">
            <w:pPr>
              <w:pStyle w:val="Standard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Pr="00E365DC" w:rsidRDefault="00453B73">
            <w:pPr>
              <w:pStyle w:val="a5"/>
              <w:widowControl w:val="0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Булгур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6AA" w:rsidRDefault="00453B73">
            <w:pPr>
              <w:pStyle w:val="Standard"/>
              <w:ind w:left="-156" w:right="-149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B25D6">
              <w:rPr>
                <w:color w:val="000000"/>
                <w:sz w:val="20"/>
                <w:szCs w:val="20"/>
              </w:rPr>
              <w:t>15613000-8 - Продукція із зерна зернових культур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453B73">
            <w:pPr>
              <w:pStyle w:val="Standard"/>
              <w:ind w:left="-156" w:right="-149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76AA" w:rsidRPr="009D1E29" w:rsidRDefault="000D76AA" w:rsidP="009D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кг</w:t>
            </w:r>
          </w:p>
        </w:tc>
      </w:tr>
      <w:tr w:rsidR="000D76AA" w:rsidTr="000D76AA">
        <w:trPr>
          <w:trHeight w:val="439"/>
        </w:trPr>
        <w:tc>
          <w:tcPr>
            <w:tcW w:w="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0D76AA">
            <w:pPr>
              <w:pStyle w:val="Standard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0D76AA">
            <w:pPr>
              <w:pStyle w:val="a5"/>
              <w:widowControl w:val="0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Крупа манна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6AA" w:rsidRDefault="005B3EC3">
            <w:pPr>
              <w:pStyle w:val="Standard"/>
              <w:ind w:left="-156" w:right="-149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B25D6">
              <w:rPr>
                <w:color w:val="000000"/>
                <w:sz w:val="20"/>
                <w:szCs w:val="20"/>
              </w:rPr>
              <w:t>15613000-8 - Продукція із зерна зернових культур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453B73">
            <w:pPr>
              <w:pStyle w:val="Standard"/>
              <w:ind w:left="-156" w:right="-149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76AA" w:rsidRPr="009D1E29" w:rsidRDefault="000D76AA" w:rsidP="009D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кг</w:t>
            </w:r>
          </w:p>
        </w:tc>
      </w:tr>
      <w:tr w:rsidR="000D76AA" w:rsidTr="000D76AA">
        <w:trPr>
          <w:trHeight w:val="402"/>
        </w:trPr>
        <w:tc>
          <w:tcPr>
            <w:tcW w:w="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0D76AA">
            <w:pPr>
              <w:pStyle w:val="Standard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0D76AA">
            <w:pPr>
              <w:pStyle w:val="a5"/>
              <w:widowControl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Крупа гречана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6AA" w:rsidRDefault="005B3EC3">
            <w:pPr>
              <w:pStyle w:val="Standard"/>
              <w:ind w:left="-156" w:right="-149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B25D6">
              <w:rPr>
                <w:color w:val="000000"/>
                <w:sz w:val="20"/>
                <w:szCs w:val="20"/>
              </w:rPr>
              <w:t>15613000-8 - Продукція із зерна зернових культур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453B73">
            <w:pPr>
              <w:pStyle w:val="Standard"/>
              <w:ind w:left="-156" w:right="-149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1230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76AA" w:rsidRPr="009D1E29" w:rsidRDefault="000D76AA" w:rsidP="009D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кг</w:t>
            </w:r>
          </w:p>
        </w:tc>
      </w:tr>
      <w:tr w:rsidR="000D76AA" w:rsidTr="000D76AA">
        <w:trPr>
          <w:trHeight w:val="408"/>
        </w:trPr>
        <w:tc>
          <w:tcPr>
            <w:tcW w:w="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0D76AA">
            <w:pPr>
              <w:pStyle w:val="Standard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6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0D76AA">
            <w:pPr>
              <w:pStyle w:val="a5"/>
              <w:widowControl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Крупа пшенична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6AA" w:rsidRDefault="005B3EC3">
            <w:pPr>
              <w:pStyle w:val="Standard"/>
              <w:ind w:left="-156" w:right="-149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B25D6">
              <w:rPr>
                <w:color w:val="000000"/>
                <w:sz w:val="20"/>
                <w:szCs w:val="20"/>
              </w:rPr>
              <w:t>15613000-8 - Продукція із зерна зернових культур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453B73">
            <w:pPr>
              <w:pStyle w:val="Standard"/>
              <w:ind w:left="-156" w:right="-149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76AA" w:rsidRPr="009D1E29" w:rsidRDefault="000D76AA" w:rsidP="009D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кг</w:t>
            </w:r>
          </w:p>
        </w:tc>
      </w:tr>
      <w:tr w:rsidR="000D76AA" w:rsidTr="000D76AA">
        <w:trPr>
          <w:trHeight w:val="421"/>
        </w:trPr>
        <w:tc>
          <w:tcPr>
            <w:tcW w:w="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0D76AA">
            <w:pPr>
              <w:pStyle w:val="Standard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7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0D76AA">
            <w:pPr>
              <w:pStyle w:val="a5"/>
              <w:widowControl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Крупа ячмінна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6AA" w:rsidRDefault="005B3EC3">
            <w:pPr>
              <w:pStyle w:val="Standard"/>
              <w:ind w:left="-156" w:right="-149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B25D6">
              <w:rPr>
                <w:color w:val="000000"/>
                <w:sz w:val="20"/>
                <w:szCs w:val="20"/>
              </w:rPr>
              <w:t>15613000-8 - Продукція із зерна зернових культур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453B73">
            <w:pPr>
              <w:pStyle w:val="Standard"/>
              <w:ind w:left="-156" w:right="-149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76AA" w:rsidRPr="009D1E29" w:rsidRDefault="000D76AA" w:rsidP="009D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кг</w:t>
            </w:r>
          </w:p>
        </w:tc>
      </w:tr>
      <w:tr w:rsidR="000D76AA" w:rsidTr="000D76AA">
        <w:trPr>
          <w:trHeight w:val="270"/>
        </w:trPr>
        <w:tc>
          <w:tcPr>
            <w:tcW w:w="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0D76AA">
            <w:pPr>
              <w:pStyle w:val="Standard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8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Pr="00E365DC" w:rsidRDefault="000D76AA">
            <w:pPr>
              <w:pStyle w:val="a5"/>
              <w:widowControl w:val="0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Пшон</w:t>
            </w:r>
            <w:r>
              <w:rPr>
                <w:color w:val="000000"/>
                <w:sz w:val="20"/>
                <w:szCs w:val="20"/>
                <w:lang w:val="uk-UA"/>
              </w:rPr>
              <w:t>яна крупа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6AA" w:rsidRDefault="005B3EC3">
            <w:pPr>
              <w:pStyle w:val="Standard"/>
              <w:ind w:left="-156" w:right="-149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B25D6">
              <w:rPr>
                <w:color w:val="000000"/>
                <w:sz w:val="20"/>
                <w:szCs w:val="20"/>
              </w:rPr>
              <w:t>15613000-8 - Продукція із зерна зернових культур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453B73">
            <w:pPr>
              <w:pStyle w:val="Standard"/>
              <w:ind w:left="-156" w:right="-149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76AA" w:rsidRPr="009D1E29" w:rsidRDefault="000D76AA" w:rsidP="009D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кг</w:t>
            </w:r>
          </w:p>
        </w:tc>
      </w:tr>
      <w:tr w:rsidR="000D76AA" w:rsidTr="000D76AA">
        <w:trPr>
          <w:trHeight w:val="277"/>
        </w:trPr>
        <w:tc>
          <w:tcPr>
            <w:tcW w:w="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0D76AA" w:rsidP="00F50958">
            <w:pPr>
              <w:pStyle w:val="Standard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9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0D76AA">
            <w:pPr>
              <w:pStyle w:val="a5"/>
              <w:widowControl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6AA" w:rsidRPr="005B3EC3" w:rsidRDefault="005B3EC3" w:rsidP="005B3EC3">
            <w:pPr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3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15614000-5 - Рис оброблений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453B73">
            <w:pPr>
              <w:pStyle w:val="Standard"/>
              <w:ind w:left="-156" w:right="-149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76AA" w:rsidRPr="009D1E29" w:rsidRDefault="000D76AA" w:rsidP="009D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кг</w:t>
            </w:r>
          </w:p>
        </w:tc>
      </w:tr>
      <w:tr w:rsidR="000D76AA" w:rsidTr="000D76AA">
        <w:trPr>
          <w:trHeight w:val="425"/>
        </w:trPr>
        <w:tc>
          <w:tcPr>
            <w:tcW w:w="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0D76AA" w:rsidP="00F50958">
            <w:pPr>
              <w:pStyle w:val="Standard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10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0D76AA">
            <w:pPr>
              <w:pStyle w:val="a5"/>
              <w:widowControl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Крупа кукурудзяна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6AA" w:rsidRDefault="005B3EC3">
            <w:pPr>
              <w:pStyle w:val="Standard"/>
              <w:ind w:left="-156" w:right="-149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B25D6">
              <w:rPr>
                <w:color w:val="000000"/>
                <w:sz w:val="20"/>
                <w:szCs w:val="20"/>
              </w:rPr>
              <w:t>15613000-8 - Продукція із зерна зернових культур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6AA" w:rsidRDefault="00FA70F5">
            <w:pPr>
              <w:pStyle w:val="Standard"/>
              <w:ind w:left="-156" w:right="-149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76AA" w:rsidRPr="009D1E29" w:rsidRDefault="000D76AA" w:rsidP="009D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кг</w:t>
            </w:r>
          </w:p>
        </w:tc>
      </w:tr>
    </w:tbl>
    <w:p w:rsidR="00EC0860" w:rsidRDefault="00EC0860">
      <w:pPr>
        <w:pStyle w:val="Standard"/>
        <w:ind w:right="-25"/>
        <w:jc w:val="center"/>
        <w:rPr>
          <w:b/>
          <w:lang w:val="uk-UA"/>
        </w:rPr>
      </w:pPr>
    </w:p>
    <w:tbl>
      <w:tblPr>
        <w:tblW w:w="1019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2661"/>
        <w:gridCol w:w="6719"/>
      </w:tblGrid>
      <w:tr w:rsidR="00EC0860">
        <w:trPr>
          <w:trHeight w:val="205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0860" w:rsidRDefault="0043454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0860" w:rsidRDefault="0043454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товару</w:t>
            </w:r>
          </w:p>
        </w:tc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0860" w:rsidRDefault="0043454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Технічні та якісні характеристики</w:t>
            </w:r>
          </w:p>
        </w:tc>
      </w:tr>
      <w:tr w:rsidR="00EC0860">
        <w:trPr>
          <w:trHeight w:val="205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0860" w:rsidRDefault="0043454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0860" w:rsidRDefault="00434547">
            <w:pPr>
              <w:pStyle w:val="1"/>
              <w:spacing w:line="264" w:lineRule="auto"/>
              <w:ind w:firstLine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Борошно пшеничне</w:t>
            </w:r>
          </w:p>
        </w:tc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0860" w:rsidRPr="009271B5" w:rsidRDefault="00434547">
            <w:pPr>
              <w:pStyle w:val="Standard"/>
              <w:spacing w:line="264" w:lineRule="auto"/>
              <w:jc w:val="both"/>
              <w:rPr>
                <w:color w:val="000000"/>
                <w:lang w:val="uk-UA"/>
              </w:rPr>
            </w:pPr>
            <w:r w:rsidRPr="009271B5">
              <w:rPr>
                <w:bCs/>
                <w:color w:val="000000"/>
                <w:lang w:val="uk-UA"/>
              </w:rPr>
              <w:t>Пшеничне, вищого ґатунку - повинно відповідати вимогам ДСТУ</w:t>
            </w:r>
            <w:r w:rsidR="00BC03AC">
              <w:rPr>
                <w:bCs/>
                <w:color w:val="000000"/>
                <w:lang w:val="uk-UA"/>
              </w:rPr>
              <w:t xml:space="preserve"> </w:t>
            </w:r>
            <w:r w:rsidR="00BC03AC" w:rsidRPr="00BC03AC">
              <w:rPr>
                <w:color w:val="000000" w:themeColor="text1"/>
                <w:shd w:val="clear" w:color="auto" w:fill="FFFFFF"/>
              </w:rPr>
              <w:t>46.004-99</w:t>
            </w:r>
            <w:r w:rsidRPr="009271B5">
              <w:rPr>
                <w:bCs/>
                <w:color w:val="000000"/>
                <w:lang w:val="uk-UA"/>
              </w:rPr>
              <w:t xml:space="preserve">.  Колір: білий. Запах: властивий пшеничному борошну, без сторонніх запахів. Смак: властивий пшеничному борошну, без сторонніх присмаків, не кислий, не гіркий.  </w:t>
            </w:r>
            <w:r w:rsidRPr="009271B5">
              <w:rPr>
                <w:bCs/>
                <w:color w:val="000000"/>
                <w:lang w:val="uk-UA"/>
              </w:rPr>
              <w:lastRenderedPageBreak/>
              <w:t>Забрудненість і зараженість шкідниками - не допускається.</w:t>
            </w:r>
            <w:r w:rsidRPr="009271B5">
              <w:rPr>
                <w:color w:val="000000"/>
                <w:lang w:val="uk-UA"/>
              </w:rPr>
              <w:t xml:space="preserve">  </w:t>
            </w:r>
          </w:p>
        </w:tc>
      </w:tr>
      <w:tr w:rsidR="00EC0860" w:rsidRPr="00453B73">
        <w:trPr>
          <w:trHeight w:val="205"/>
        </w:trPr>
        <w:tc>
          <w:tcPr>
            <w:tcW w:w="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0860" w:rsidRDefault="006815B6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26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0860" w:rsidRDefault="00434547">
            <w:pPr>
              <w:pStyle w:val="1"/>
              <w:spacing w:line="264" w:lineRule="auto"/>
              <w:ind w:firstLine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Крупа перлова</w:t>
            </w:r>
          </w:p>
        </w:tc>
        <w:tc>
          <w:tcPr>
            <w:tcW w:w="6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0860" w:rsidRPr="009271B5" w:rsidRDefault="00434547" w:rsidP="00A23964">
            <w:pPr>
              <w:pStyle w:val="Standard"/>
              <w:tabs>
                <w:tab w:val="clear" w:pos="708"/>
                <w:tab w:val="left" w:pos="536"/>
              </w:tabs>
              <w:spacing w:line="264" w:lineRule="auto"/>
              <w:jc w:val="both"/>
              <w:rPr>
                <w:bCs/>
                <w:color w:val="000000"/>
                <w:lang w:val="uk-UA"/>
              </w:rPr>
            </w:pPr>
            <w:r w:rsidRPr="009271B5">
              <w:rPr>
                <w:bCs/>
                <w:color w:val="000000"/>
                <w:lang w:val="uk-UA"/>
              </w:rPr>
              <w:t>Запах – властивий перловій  крупі без цвілого, затхлого та інших сторонніх запахів. Смак – властивий перловій крупі без сторонніх присмаків. Не дозволяється зараженість та забрудненість  шкідниками.</w:t>
            </w:r>
          </w:p>
        </w:tc>
      </w:tr>
      <w:tr w:rsidR="00EC0860" w:rsidRPr="00453B73">
        <w:trPr>
          <w:trHeight w:val="205"/>
        </w:trPr>
        <w:tc>
          <w:tcPr>
            <w:tcW w:w="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0860" w:rsidRDefault="006815B6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0860" w:rsidRPr="00E365DC" w:rsidRDefault="00453B73">
            <w:pPr>
              <w:pStyle w:val="1"/>
              <w:spacing w:line="264" w:lineRule="auto"/>
              <w:ind w:firstLine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Булгур </w:t>
            </w:r>
          </w:p>
        </w:tc>
        <w:tc>
          <w:tcPr>
            <w:tcW w:w="6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0860" w:rsidRPr="009271B5" w:rsidRDefault="00434547">
            <w:pPr>
              <w:pStyle w:val="Standard"/>
              <w:tabs>
                <w:tab w:val="clear" w:pos="708"/>
                <w:tab w:val="left" w:pos="536"/>
              </w:tabs>
              <w:jc w:val="both"/>
              <w:rPr>
                <w:bCs/>
              </w:rPr>
            </w:pPr>
            <w:r w:rsidRPr="009271B5">
              <w:rPr>
                <w:bCs/>
                <w:lang w:val="uk-UA"/>
              </w:rPr>
              <w:t>Запах – властивий вівсяній  крупі без цвілого, затхлого та інших сторонніх запахів. Смак – властивий вівсяній крупі без сторонніх присмаків. Не дозволяється зараженість та забрудненість  шкідниками.</w:t>
            </w:r>
          </w:p>
        </w:tc>
      </w:tr>
      <w:tr w:rsidR="00EC0860">
        <w:trPr>
          <w:trHeight w:val="205"/>
        </w:trPr>
        <w:tc>
          <w:tcPr>
            <w:tcW w:w="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0860" w:rsidRDefault="006815B6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0860" w:rsidRDefault="00434547">
            <w:pPr>
              <w:pStyle w:val="1"/>
              <w:spacing w:line="264" w:lineRule="auto"/>
              <w:ind w:firstLine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Крупа гречана</w:t>
            </w:r>
          </w:p>
        </w:tc>
        <w:tc>
          <w:tcPr>
            <w:tcW w:w="6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0860" w:rsidRPr="009271B5" w:rsidRDefault="00434547">
            <w:pPr>
              <w:pStyle w:val="Standard"/>
              <w:tabs>
                <w:tab w:val="clear" w:pos="708"/>
                <w:tab w:val="left" w:pos="536"/>
              </w:tabs>
              <w:jc w:val="both"/>
              <w:rPr>
                <w:bCs/>
              </w:rPr>
            </w:pPr>
            <w:r w:rsidRPr="009271B5">
              <w:rPr>
                <w:bCs/>
                <w:lang w:val="uk-UA"/>
              </w:rPr>
              <w:t>Запах – властивий гречаній крупі без цвілого, затхлого та інших сторонніх запахів. Смак – властивий гречаній крупі без сторонніх присмаків. Ядро цільне без стороннього запаху, суха вологість не повинна перевищувати норм. Не дозволяється зараженість та забрудненість  шкідниками.</w:t>
            </w:r>
          </w:p>
        </w:tc>
      </w:tr>
      <w:tr w:rsidR="00E365DC" w:rsidRPr="000C3AE3">
        <w:trPr>
          <w:trHeight w:val="205"/>
        </w:trPr>
        <w:tc>
          <w:tcPr>
            <w:tcW w:w="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5DC" w:rsidRDefault="006815B6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65DC" w:rsidRPr="00E365DC" w:rsidRDefault="00E365DC">
            <w:pPr>
              <w:pStyle w:val="1"/>
              <w:spacing w:line="264" w:lineRule="auto"/>
              <w:ind w:firstLine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Манна крупа</w:t>
            </w:r>
          </w:p>
        </w:tc>
        <w:tc>
          <w:tcPr>
            <w:tcW w:w="6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5DC" w:rsidRPr="009271B5" w:rsidRDefault="00E365DC" w:rsidP="000C3AE3">
            <w:pPr>
              <w:pStyle w:val="Standard"/>
              <w:tabs>
                <w:tab w:val="clear" w:pos="708"/>
                <w:tab w:val="left" w:pos="536"/>
              </w:tabs>
              <w:jc w:val="both"/>
              <w:rPr>
                <w:bCs/>
                <w:lang w:val="uk-UA"/>
              </w:rPr>
            </w:pPr>
            <w:r w:rsidRPr="009271B5">
              <w:rPr>
                <w:bCs/>
                <w:lang w:val="uk-UA"/>
              </w:rPr>
              <w:t xml:space="preserve">Запах – властивий </w:t>
            </w:r>
            <w:r>
              <w:rPr>
                <w:bCs/>
                <w:lang w:val="uk-UA"/>
              </w:rPr>
              <w:t>манній</w:t>
            </w:r>
            <w:r w:rsidRPr="009271B5">
              <w:rPr>
                <w:bCs/>
                <w:lang w:val="uk-UA"/>
              </w:rPr>
              <w:t xml:space="preserve"> крупі без цвілого, затхлого та інших сторонніх запахів. Смак – властивий </w:t>
            </w:r>
            <w:r w:rsidR="000C3AE3">
              <w:rPr>
                <w:bCs/>
                <w:lang w:val="uk-UA"/>
              </w:rPr>
              <w:t>ман</w:t>
            </w:r>
            <w:r w:rsidRPr="009271B5">
              <w:rPr>
                <w:bCs/>
                <w:lang w:val="uk-UA"/>
              </w:rPr>
              <w:t xml:space="preserve">ній крупі без сторонніх присмаків. </w:t>
            </w:r>
            <w:r w:rsidR="000C3AE3">
              <w:rPr>
                <w:bCs/>
                <w:lang w:val="uk-UA"/>
              </w:rPr>
              <w:t>Суха, сипка,</w:t>
            </w:r>
            <w:r w:rsidRPr="009271B5">
              <w:rPr>
                <w:bCs/>
                <w:lang w:val="uk-UA"/>
              </w:rPr>
              <w:t xml:space="preserve"> без стороннього запаху, вологість не повинна перевищувати норм. Не дозволяється зараженість та забрудненість  шкідниками.</w:t>
            </w:r>
          </w:p>
        </w:tc>
      </w:tr>
      <w:tr w:rsidR="00EC0860" w:rsidRPr="00453B73">
        <w:trPr>
          <w:trHeight w:val="205"/>
        </w:trPr>
        <w:tc>
          <w:tcPr>
            <w:tcW w:w="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0860" w:rsidRDefault="006815B6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6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0860" w:rsidRDefault="00434547">
            <w:pPr>
              <w:pStyle w:val="1"/>
              <w:spacing w:line="264" w:lineRule="auto"/>
              <w:ind w:firstLine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Крупа пшенична</w:t>
            </w:r>
          </w:p>
        </w:tc>
        <w:tc>
          <w:tcPr>
            <w:tcW w:w="6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0860" w:rsidRPr="009271B5" w:rsidRDefault="00434547" w:rsidP="009271B5">
            <w:pPr>
              <w:pStyle w:val="Standard"/>
              <w:tabs>
                <w:tab w:val="clear" w:pos="708"/>
                <w:tab w:val="left" w:pos="536"/>
              </w:tabs>
              <w:jc w:val="both"/>
              <w:rPr>
                <w:bCs/>
                <w:lang w:val="uk-UA"/>
              </w:rPr>
            </w:pPr>
            <w:r w:rsidRPr="009271B5">
              <w:rPr>
                <w:bCs/>
                <w:lang w:val="uk-UA"/>
              </w:rPr>
              <w:t>Запах – властивий пшеничній  крупі без цвілого, затхлого та інших сторонніх запахів. Смак – властивий пшеничній  крупі без сторонніх присмаків. Не дозволяється зараженіс</w:t>
            </w:r>
            <w:r w:rsidR="009271B5" w:rsidRPr="009271B5">
              <w:rPr>
                <w:bCs/>
                <w:lang w:val="uk-UA"/>
              </w:rPr>
              <w:t>ть та забрудненість  шкідниками</w:t>
            </w:r>
            <w:r w:rsidRPr="009271B5">
              <w:rPr>
                <w:bCs/>
                <w:lang w:val="uk-UA"/>
              </w:rPr>
              <w:t>. Крупа пшенична повинна  мати коричневий колір з кремовим відтінком, п</w:t>
            </w:r>
            <w:r w:rsidR="009271B5" w:rsidRPr="009271B5">
              <w:rPr>
                <w:bCs/>
                <w:lang w:val="uk-UA"/>
              </w:rPr>
              <w:t>ритаманний крупі  смак та запах</w:t>
            </w:r>
            <w:r w:rsidRPr="009271B5">
              <w:rPr>
                <w:bCs/>
                <w:lang w:val="uk-UA"/>
              </w:rPr>
              <w:t>, бути чистими , сухими , без затхлості та плісняви.</w:t>
            </w:r>
          </w:p>
        </w:tc>
      </w:tr>
      <w:tr w:rsidR="00EC0860" w:rsidRPr="00453B73">
        <w:trPr>
          <w:trHeight w:val="205"/>
        </w:trPr>
        <w:tc>
          <w:tcPr>
            <w:tcW w:w="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0860" w:rsidRDefault="006815B6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0860" w:rsidRDefault="00434547">
            <w:pPr>
              <w:pStyle w:val="1"/>
              <w:spacing w:line="264" w:lineRule="auto"/>
              <w:ind w:firstLine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Крупа ячмінна</w:t>
            </w:r>
          </w:p>
        </w:tc>
        <w:tc>
          <w:tcPr>
            <w:tcW w:w="6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0860" w:rsidRPr="009271B5" w:rsidRDefault="00434547">
            <w:pPr>
              <w:pStyle w:val="Standard"/>
              <w:tabs>
                <w:tab w:val="clear" w:pos="708"/>
                <w:tab w:val="left" w:pos="536"/>
              </w:tabs>
              <w:jc w:val="both"/>
              <w:rPr>
                <w:bCs/>
                <w:lang w:val="uk-UA"/>
              </w:rPr>
            </w:pPr>
            <w:r w:rsidRPr="009271B5">
              <w:rPr>
                <w:bCs/>
                <w:lang w:val="uk-UA"/>
              </w:rPr>
              <w:t>Запах – властивий ячмінній крупі без цвілого, затхлого та інших сторонніх запахів. Смак – властивий ячмінній крупі без сторонніх присмаків. Не дозволяється зараженість та забрудненість  шкідниками</w:t>
            </w:r>
          </w:p>
        </w:tc>
      </w:tr>
      <w:tr w:rsidR="00EC0860" w:rsidRPr="00453B73">
        <w:trPr>
          <w:trHeight w:val="205"/>
        </w:trPr>
        <w:tc>
          <w:tcPr>
            <w:tcW w:w="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0860" w:rsidRDefault="006815B6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0860" w:rsidRPr="000C3AE3" w:rsidRDefault="000C3AE3">
            <w:pPr>
              <w:pStyle w:val="1"/>
              <w:spacing w:line="264" w:lineRule="auto"/>
              <w:ind w:firstLine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Пшон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яна крупа</w:t>
            </w:r>
          </w:p>
        </w:tc>
        <w:tc>
          <w:tcPr>
            <w:tcW w:w="6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0860" w:rsidRPr="009271B5" w:rsidRDefault="00434547">
            <w:pPr>
              <w:pStyle w:val="Standard"/>
              <w:tabs>
                <w:tab w:val="clear" w:pos="708"/>
                <w:tab w:val="left" w:pos="536"/>
              </w:tabs>
              <w:jc w:val="both"/>
              <w:rPr>
                <w:bCs/>
                <w:lang w:val="uk-UA"/>
              </w:rPr>
            </w:pPr>
            <w:r w:rsidRPr="009271B5">
              <w:rPr>
                <w:bCs/>
                <w:lang w:val="uk-UA"/>
              </w:rPr>
              <w:t>Запах – властивий пшоняній  крупі без цвілого, затхлого та інших сторонніх запахів. Смак – властивий пшоняній крупі без сторонніх присмаків. Не дозволяється зараженість та забрудненість  шкідниками.</w:t>
            </w:r>
          </w:p>
        </w:tc>
      </w:tr>
      <w:tr w:rsidR="00EC0860" w:rsidTr="000C3AE3">
        <w:trPr>
          <w:trHeight w:val="205"/>
        </w:trPr>
        <w:tc>
          <w:tcPr>
            <w:tcW w:w="81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0860" w:rsidRDefault="006815B6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6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0860" w:rsidRDefault="00434547">
            <w:pPr>
              <w:pStyle w:val="1"/>
              <w:spacing w:line="264" w:lineRule="auto"/>
              <w:ind w:firstLine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</w:t>
            </w:r>
          </w:p>
        </w:tc>
        <w:tc>
          <w:tcPr>
            <w:tcW w:w="671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0860" w:rsidRPr="009271B5" w:rsidRDefault="00434547">
            <w:pPr>
              <w:pStyle w:val="Standard"/>
              <w:tabs>
                <w:tab w:val="clear" w:pos="708"/>
                <w:tab w:val="left" w:pos="536"/>
              </w:tabs>
              <w:jc w:val="both"/>
              <w:rPr>
                <w:bCs/>
                <w:lang w:val="uk-UA"/>
              </w:rPr>
            </w:pPr>
            <w:r w:rsidRPr="009271B5">
              <w:rPr>
                <w:bCs/>
                <w:lang w:val="uk-UA"/>
              </w:rPr>
              <w:t>Крупа рисова першого ґатунку,  виготовлена відповідно ДСТУ. Колір та смак відповідно крупі рисовій, без стороннього смаку та запаху.  Не дозволяється зараженість та забрудненість  шкідниками.</w:t>
            </w:r>
          </w:p>
        </w:tc>
      </w:tr>
      <w:tr w:rsidR="00EC0860" w:rsidRPr="00453B73" w:rsidTr="000C3AE3">
        <w:trPr>
          <w:trHeight w:val="20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0860" w:rsidRDefault="006815B6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0860" w:rsidRDefault="00434547">
            <w:pPr>
              <w:pStyle w:val="1"/>
              <w:spacing w:line="264" w:lineRule="auto"/>
              <w:ind w:firstLine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Крупа кукурудзяна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0860" w:rsidRPr="009271B5" w:rsidRDefault="00434547">
            <w:pPr>
              <w:pStyle w:val="Standard"/>
              <w:tabs>
                <w:tab w:val="clear" w:pos="708"/>
                <w:tab w:val="left" w:pos="536"/>
              </w:tabs>
              <w:jc w:val="both"/>
              <w:rPr>
                <w:bCs/>
                <w:lang w:val="uk-UA"/>
              </w:rPr>
            </w:pPr>
            <w:r w:rsidRPr="009271B5">
              <w:rPr>
                <w:bCs/>
                <w:lang w:val="uk-UA"/>
              </w:rPr>
              <w:t xml:space="preserve">Запах – властивий кукурудзяній крупі без цвілого, затхлого та </w:t>
            </w:r>
            <w:r w:rsidRPr="009271B5">
              <w:rPr>
                <w:bCs/>
                <w:lang w:val="uk-UA"/>
              </w:rPr>
              <w:lastRenderedPageBreak/>
              <w:t>інших сторонніх запахів. Смак – властивий кукурудзяній крупі без сторонніх присмаків. Не дозволяється зараженість та забрудненість  шкідниками.</w:t>
            </w:r>
          </w:p>
        </w:tc>
      </w:tr>
    </w:tbl>
    <w:p w:rsidR="00EC0860" w:rsidRDefault="00434547">
      <w:pPr>
        <w:pStyle w:val="Standard"/>
        <w:ind w:right="-25"/>
        <w:jc w:val="center"/>
        <w:rPr>
          <w:color w:val="FF0000"/>
          <w:lang w:val="uk-UA"/>
        </w:rPr>
      </w:pPr>
      <w:r>
        <w:rPr>
          <w:color w:val="FF0000"/>
          <w:lang w:val="uk-UA"/>
        </w:rPr>
        <w:lastRenderedPageBreak/>
        <w:t xml:space="preserve"> </w:t>
      </w:r>
    </w:p>
    <w:p w:rsidR="00EC0860" w:rsidRDefault="00434547">
      <w:pPr>
        <w:pStyle w:val="Standar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  <w:r>
        <w:rPr>
          <w:b/>
        </w:rPr>
        <w:t>Вимоги</w:t>
      </w:r>
      <w:r>
        <w:rPr>
          <w:b/>
          <w:lang w:eastAsia="ar-SA"/>
        </w:rPr>
        <w:t xml:space="preserve"> до предмета закупівлі:</w:t>
      </w:r>
    </w:p>
    <w:p w:rsidR="00EC0860" w:rsidRDefault="00434547">
      <w:pPr>
        <w:pStyle w:val="Standard"/>
        <w:spacing w:after="0" w:line="240" w:lineRule="auto"/>
        <w:jc w:val="both"/>
        <w:rPr>
          <w:lang w:val="uk-UA" w:eastAsia="zh-CN"/>
        </w:rPr>
      </w:pPr>
      <w:r>
        <w:rPr>
          <w:lang w:val="uk-UA" w:eastAsia="zh-CN"/>
        </w:rPr>
        <w:t>1.  Товар має відповідати вимогам Закону України  «Про основні принципи та вимоги до безпечності та якості харчових продуктів» від 23.12.1997 року № 771/97-ВР  (зі  змінами), а також підтверджуватися документами про якість товару, передбаченими законодавством України. Постачатись в непошкодженій упаковці та мати сертифікати якості</w:t>
      </w:r>
      <w:r w:rsidR="009271B5">
        <w:rPr>
          <w:lang w:val="uk-UA" w:eastAsia="zh-CN"/>
        </w:rPr>
        <w:t xml:space="preserve"> або інші документи, що підтверджують якість,</w:t>
      </w:r>
      <w:r>
        <w:rPr>
          <w:lang w:val="uk-UA" w:eastAsia="zh-CN"/>
        </w:rPr>
        <w:t xml:space="preserve"> на кожну партію, оформлені відповідно до вимог законодавства України.</w:t>
      </w:r>
    </w:p>
    <w:p w:rsidR="00EC0860" w:rsidRDefault="00434547">
      <w:pPr>
        <w:pStyle w:val="Standard"/>
        <w:spacing w:after="0" w:line="249" w:lineRule="auto"/>
        <w:jc w:val="both"/>
      </w:pPr>
      <w:r>
        <w:rPr>
          <w:lang w:val="uk-UA" w:eastAsia="zh-CN"/>
        </w:rPr>
        <w:t xml:space="preserve">2.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торгів. </w:t>
      </w:r>
      <w:r>
        <w:rPr>
          <w:lang w:val="uk-UA"/>
        </w:rPr>
        <w:t xml:space="preserve">Учасник визначає ціну на товар, який він пропонує поставити за Договором, </w:t>
      </w:r>
      <w:r>
        <w:rPr>
          <w:b/>
          <w:lang w:val="uk-UA"/>
        </w:rPr>
        <w:t>з урахуванням</w:t>
      </w:r>
      <w:r>
        <w:rPr>
          <w:lang w:val="uk-UA"/>
        </w:rPr>
        <w:t xml:space="preserve">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EC0860" w:rsidRPr="00436C22" w:rsidRDefault="00434547">
      <w:pPr>
        <w:pStyle w:val="Standard"/>
        <w:spacing w:after="0" w:line="249" w:lineRule="auto"/>
        <w:jc w:val="both"/>
        <w:rPr>
          <w:lang w:val="uk-UA"/>
        </w:rPr>
      </w:pPr>
      <w:r>
        <w:rPr>
          <w:lang w:val="uk-UA" w:eastAsia="zh-CN"/>
        </w:rPr>
        <w:t>3.</w:t>
      </w:r>
      <w:r>
        <w:t xml:space="preserve"> </w:t>
      </w:r>
      <w:r>
        <w:rPr>
          <w:lang w:val="uk-UA" w:eastAsia="zh-CN"/>
        </w:rPr>
        <w:t xml:space="preserve">Термін придатності Товару на момент поставки повинен бути </w:t>
      </w:r>
      <w:r w:rsidRPr="00792D21">
        <w:rPr>
          <w:b/>
          <w:lang w:val="uk-UA" w:eastAsia="zh-CN"/>
        </w:rPr>
        <w:t>не менше 80%</w:t>
      </w:r>
      <w:r>
        <w:rPr>
          <w:lang w:val="uk-UA" w:eastAsia="zh-CN"/>
        </w:rPr>
        <w:t xml:space="preserve"> від основного терміну придатності згідно технічних умов на виробництві. </w:t>
      </w:r>
      <w:r>
        <w:rPr>
          <w:lang w:val="uk-UA"/>
        </w:rPr>
        <w:t xml:space="preserve"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 разі постачання товару неналежної якості термін заміни товару Учасником </w:t>
      </w:r>
      <w:r>
        <w:rPr>
          <w:u w:val="single"/>
          <w:lang w:val="uk-UA"/>
        </w:rPr>
        <w:t>становить 2 дні</w:t>
      </w:r>
      <w:r>
        <w:rPr>
          <w:lang w:val="uk-UA"/>
        </w:rPr>
        <w:t xml:space="preserve"> </w:t>
      </w:r>
      <w:r>
        <w:rPr>
          <w:rFonts w:eastAsia="Arial Unicode MS"/>
          <w:lang w:val="uk-UA" w:eastAsia="hi-IN" w:bidi="hi-IN"/>
        </w:rPr>
        <w:t>з моменту встановлення, що товар не відповідає встановленим якісним характеристикам</w:t>
      </w:r>
      <w:r>
        <w:rPr>
          <w:lang w:val="uk-UA"/>
        </w:rPr>
        <w:t xml:space="preserve">. (в складі пропозиції </w:t>
      </w:r>
      <w:r>
        <w:rPr>
          <w:u w:val="single"/>
          <w:lang w:val="uk-UA"/>
        </w:rPr>
        <w:t>подається відповідний гарантійний лист</w:t>
      </w:r>
      <w:r>
        <w:rPr>
          <w:lang w:val="uk-UA"/>
        </w:rPr>
        <w:t>).</w:t>
      </w:r>
    </w:p>
    <w:p w:rsidR="00DF13A5" w:rsidRDefault="00434547" w:rsidP="008D0CD1">
      <w:pPr>
        <w:pStyle w:val="Standard"/>
        <w:jc w:val="both"/>
        <w:rPr>
          <w:lang w:val="uk-UA" w:eastAsia="zh-CN"/>
        </w:rPr>
      </w:pPr>
      <w:r>
        <w:rPr>
          <w:lang w:val="uk-UA" w:eastAsia="zh-CN"/>
        </w:rPr>
        <w:t xml:space="preserve">4. Місце поставки товарів та умови поставки товарів: </w:t>
      </w:r>
      <w:r w:rsidR="006815B6">
        <w:rPr>
          <w:b/>
          <w:lang w:val="uk-UA"/>
        </w:rPr>
        <w:t>навчальні заклади відділу освіти, молоді та спорту Новоушицької селищної ради згідно із Додатком 5</w:t>
      </w:r>
      <w:r>
        <w:rPr>
          <w:lang w:val="uk-UA" w:eastAsia="zh-CN"/>
        </w:rPr>
        <w:t xml:space="preserve"> </w:t>
      </w:r>
      <w:r w:rsidR="00436C22" w:rsidRPr="000E7DC5">
        <w:rPr>
          <w:lang w:val="uk-UA" w:eastAsia="zh-CN"/>
        </w:rPr>
        <w:t xml:space="preserve">спеціальним </w:t>
      </w:r>
      <w:r w:rsidRPr="000E7DC5">
        <w:rPr>
          <w:lang w:val="uk-UA" w:eastAsia="zh-CN"/>
        </w:rPr>
        <w:t>автотранспортом</w:t>
      </w:r>
      <w:r>
        <w:rPr>
          <w:lang w:val="uk-UA" w:eastAsia="zh-CN"/>
        </w:rPr>
        <w:t xml:space="preserve"> Учасника для перевезення вищезазнач</w:t>
      </w:r>
      <w:r w:rsidR="00316C0B">
        <w:rPr>
          <w:lang w:val="uk-UA" w:eastAsia="zh-CN"/>
        </w:rPr>
        <w:t xml:space="preserve">ених товарів. </w:t>
      </w:r>
      <w:r w:rsidR="00316C0B" w:rsidRPr="005B6A3C">
        <w:rPr>
          <w:color w:val="000000"/>
          <w:lang w:val="uk-UA"/>
        </w:rPr>
        <w:t>Продукція харчової промисловості повинна постачатися у спеціальному транспорті з дотриманням санітарних вимог передбачених розділом ХІ «Санітарні вимоги до транспортування харчових продуктів» Санітарних правил для підприємств продовольчої торгівлі, в тому числі щодо сумісності продуктів харчування.</w:t>
      </w:r>
      <w:r w:rsidR="00316C0B" w:rsidRPr="005B6A3C">
        <w:rPr>
          <w:lang w:val="uk-UA" w:eastAsia="zh-CN"/>
        </w:rPr>
        <w:t xml:space="preserve"> </w:t>
      </w:r>
      <w:r w:rsidR="00316C0B">
        <w:rPr>
          <w:lang w:val="uk-UA" w:eastAsia="zh-CN"/>
        </w:rPr>
        <w:t>В</w:t>
      </w:r>
      <w:r w:rsidR="00DF13A5">
        <w:rPr>
          <w:lang w:val="uk-UA" w:eastAsia="zh-CN"/>
        </w:rPr>
        <w:t>одій повинен мати особисту медичну книжку, або її копію.</w:t>
      </w:r>
    </w:p>
    <w:p w:rsidR="00EC0860" w:rsidRDefault="00DF13A5">
      <w:pPr>
        <w:pStyle w:val="Standard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 xml:space="preserve"> </w:t>
      </w:r>
      <w:r w:rsidR="00434547">
        <w:rPr>
          <w:lang w:val="uk-UA" w:eastAsia="zh-CN"/>
        </w:rPr>
        <w:t>Доставка товару та розвантаження: здійснюється за рахунок Постачальника.</w:t>
      </w:r>
    </w:p>
    <w:p w:rsidR="00F36919" w:rsidRPr="00A23964" w:rsidRDefault="00434547">
      <w:pPr>
        <w:pStyle w:val="Standard"/>
        <w:spacing w:after="0" w:line="249" w:lineRule="auto"/>
        <w:jc w:val="both"/>
        <w:rPr>
          <w:color w:val="000000" w:themeColor="text1"/>
          <w:lang w:val="uk-UA"/>
        </w:rPr>
      </w:pPr>
      <w:r>
        <w:rPr>
          <w:lang w:val="uk-UA" w:eastAsia="zh-CN"/>
        </w:rPr>
        <w:t>5. Строк пос</w:t>
      </w:r>
      <w:r w:rsidR="00453B73">
        <w:rPr>
          <w:lang w:val="uk-UA" w:eastAsia="zh-CN"/>
        </w:rPr>
        <w:t>тавки товарів: до 31 грудня 2022</w:t>
      </w:r>
      <w:bookmarkStart w:id="0" w:name="_GoBack"/>
      <w:bookmarkEnd w:id="0"/>
      <w:r>
        <w:rPr>
          <w:lang w:val="uk-UA" w:eastAsia="zh-CN"/>
        </w:rPr>
        <w:t xml:space="preserve"> р, </w:t>
      </w:r>
      <w:r w:rsidR="00F36919">
        <w:rPr>
          <w:lang w:val="uk-UA" w:eastAsia="zh-CN"/>
        </w:rPr>
        <w:t xml:space="preserve">невеликими партіями за потребою, </w:t>
      </w:r>
      <w:r w:rsidR="00F36919" w:rsidRPr="00792D21">
        <w:rPr>
          <w:color w:val="000000" w:themeColor="text1"/>
          <w:shd w:val="clear" w:color="auto" w:fill="FFFFFF"/>
        </w:rPr>
        <w:t>не пізніше 1-го робочого дня з дня о</w:t>
      </w:r>
      <w:r w:rsidR="00094195" w:rsidRPr="00792D21">
        <w:rPr>
          <w:color w:val="000000" w:themeColor="text1"/>
          <w:shd w:val="clear" w:color="auto" w:fill="FFFFFF"/>
        </w:rPr>
        <w:t>тримання заявки від Замовника (</w:t>
      </w:r>
      <w:r w:rsidR="00F36919" w:rsidRPr="00792D21">
        <w:rPr>
          <w:color w:val="000000" w:themeColor="text1"/>
          <w:shd w:val="clear" w:color="auto" w:fill="FFFFFF"/>
        </w:rPr>
        <w:t>засобами телефонного</w:t>
      </w:r>
      <w:r w:rsidR="00F36919" w:rsidRPr="00A23964">
        <w:rPr>
          <w:color w:val="000000" w:themeColor="text1"/>
          <w:shd w:val="clear" w:color="auto" w:fill="FFFFFF"/>
        </w:rPr>
        <w:t xml:space="preserve"> зв’язку, шляхом листування, по електронній пошті)</w:t>
      </w:r>
      <w:r w:rsidRPr="00A23964">
        <w:rPr>
          <w:color w:val="000000" w:themeColor="text1"/>
        </w:rPr>
        <w:t xml:space="preserve"> </w:t>
      </w:r>
    </w:p>
    <w:p w:rsidR="00EC0860" w:rsidRDefault="00434547">
      <w:pPr>
        <w:pStyle w:val="Standard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>6. Переможець оплачує усі витрати, пов’язані з пересилкою документів ( договір, рахунок, накладні,витрати по доставці товару і т.п.)</w:t>
      </w:r>
    </w:p>
    <w:p w:rsidR="00EC0860" w:rsidRDefault="00434547">
      <w:pPr>
        <w:pStyle w:val="Standard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>7. При поставці товару копії супровідних документів надаються на кожну партію товару.</w:t>
      </w:r>
    </w:p>
    <w:p w:rsidR="00EC0860" w:rsidRDefault="00434547">
      <w:pPr>
        <w:pStyle w:val="Standard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>Для підтвердження відповідності пропозиції учасника технічним, якісним, кількісним та іншим вимогам до предмета закупівлі, встановленим замовником учасник повинен надати наступні документи:</w:t>
      </w:r>
    </w:p>
    <w:p w:rsidR="00EC0860" w:rsidRDefault="00434547">
      <w:pPr>
        <w:pStyle w:val="Standard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lastRenderedPageBreak/>
        <w:t>-</w:t>
      </w:r>
      <w:r>
        <w:rPr>
          <w:lang w:val="uk-UA" w:eastAsia="zh-CN"/>
        </w:rPr>
        <w:tab/>
        <w:t>Копії документів завірені підписом та печаткою про  якість продукції (сертифікати відповідності/якості</w:t>
      </w:r>
      <w:r w:rsidR="009271B5">
        <w:rPr>
          <w:lang w:val="uk-UA" w:eastAsia="zh-CN"/>
        </w:rPr>
        <w:t>, або інші документи, що підтверджують якість товару</w:t>
      </w:r>
      <w:r>
        <w:rPr>
          <w:lang w:val="uk-UA" w:eastAsia="zh-CN"/>
        </w:rPr>
        <w:t>), в яких зазначені всі показники стосовно відповідності товару, критеріям документації торгів, встановлені діючим законодавством на запропоновану продукцію.</w:t>
      </w:r>
    </w:p>
    <w:p w:rsidR="00EC0860" w:rsidRDefault="00434547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- </w:t>
      </w:r>
      <w:r w:rsidR="00436C22" w:rsidRPr="000E7DC5">
        <w:rPr>
          <w:rFonts w:ascii="Times New Roman" w:hAnsi="Times New Roman"/>
          <w:szCs w:val="24"/>
          <w:lang w:eastAsia="zh-CN"/>
        </w:rPr>
        <w:t>Лист</w:t>
      </w:r>
      <w:r>
        <w:rPr>
          <w:rFonts w:ascii="Times New Roman" w:hAnsi="Times New Roman"/>
          <w:szCs w:val="24"/>
          <w:lang w:eastAsia="zh-CN"/>
        </w:rPr>
        <w:t xml:space="preserve"> з описом якісних та функціональних характеристик  товару, та країну походження (назва; країна походження; повна назва виробника та його адреса; конкретну торгівельну назву запропонованого товару; основні характеристики, у тому числі відповідність товару стандартам, що визначені відповідними  ДСТУ; вид розфасовки (тару); спосіб і термін зберігання.</w:t>
      </w:r>
    </w:p>
    <w:p w:rsidR="00EC0860" w:rsidRPr="00436C22" w:rsidRDefault="00EC0860">
      <w:pPr>
        <w:pStyle w:val="Standard"/>
        <w:jc w:val="center"/>
        <w:rPr>
          <w:lang w:val="uk-UA"/>
        </w:rPr>
      </w:pPr>
    </w:p>
    <w:p w:rsidR="00EC0860" w:rsidRDefault="00434547">
      <w:pPr>
        <w:pStyle w:val="Standard"/>
        <w:jc w:val="center"/>
        <w:rPr>
          <w:b/>
          <w:lang w:val="uk-UA"/>
        </w:rPr>
      </w:pPr>
      <w:r>
        <w:rPr>
          <w:b/>
          <w:lang w:val="uk-UA"/>
        </w:rPr>
        <w:t>З умовами технічного завдання ознайомлені, з вимогами погоджуємось</w:t>
      </w:r>
    </w:p>
    <w:p w:rsidR="00EC0860" w:rsidRDefault="00434547">
      <w:pPr>
        <w:pStyle w:val="Standard"/>
        <w:jc w:val="both"/>
      </w:pPr>
      <w:r>
        <w:rPr>
          <w:b/>
          <w:lang w:val="uk-UA"/>
        </w:rPr>
        <w:t>"___" ________________ 20___ року                       ______________</w:t>
      </w:r>
      <w:r>
        <w:rPr>
          <w:lang w:val="uk-UA"/>
        </w:rPr>
        <w:t>__________________</w:t>
      </w:r>
    </w:p>
    <w:p w:rsidR="00EC0860" w:rsidRDefault="00434547">
      <w:pPr>
        <w:pStyle w:val="Standard"/>
        <w:ind w:left="6030" w:hanging="14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 w:rsidR="00EC0860" w:rsidRDefault="00434547">
      <w:pPr>
        <w:pStyle w:val="Standard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М.П. (у разі наявності печатки)</w:t>
      </w:r>
    </w:p>
    <w:p w:rsidR="00EC0860" w:rsidRDefault="00EC0860">
      <w:pPr>
        <w:pStyle w:val="Standard"/>
        <w:rPr>
          <w:lang w:val="uk-UA"/>
        </w:rPr>
      </w:pPr>
    </w:p>
    <w:p w:rsidR="00EC0860" w:rsidRDefault="00EC0860">
      <w:pPr>
        <w:pStyle w:val="Standard"/>
        <w:rPr>
          <w:lang w:val="uk-UA"/>
        </w:rPr>
      </w:pPr>
    </w:p>
    <w:p w:rsidR="00EC0860" w:rsidRDefault="00EC0860">
      <w:pPr>
        <w:pStyle w:val="Standard"/>
        <w:rPr>
          <w:lang w:val="uk-UA"/>
        </w:rPr>
      </w:pPr>
    </w:p>
    <w:p w:rsidR="00EC0860" w:rsidRDefault="00EC0860">
      <w:pPr>
        <w:pStyle w:val="Standard"/>
      </w:pPr>
    </w:p>
    <w:sectPr w:rsidR="00EC0860"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12" w:rsidRDefault="00E72C12">
      <w:pPr>
        <w:spacing w:after="0" w:line="240" w:lineRule="auto"/>
      </w:pPr>
      <w:r>
        <w:separator/>
      </w:r>
    </w:p>
  </w:endnote>
  <w:endnote w:type="continuationSeparator" w:id="0">
    <w:p w:rsidR="00E72C12" w:rsidRDefault="00E7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12" w:rsidRDefault="00E72C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2C12" w:rsidRDefault="00E72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9CE"/>
    <w:multiLevelType w:val="multilevel"/>
    <w:tmpl w:val="362CC53A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" w15:restartNumberingAfterBreak="0">
    <w:nsid w:val="0CE27494"/>
    <w:multiLevelType w:val="multilevel"/>
    <w:tmpl w:val="38DEECB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6549772A"/>
    <w:multiLevelType w:val="multilevel"/>
    <w:tmpl w:val="AE522028"/>
    <w:styleLink w:val="WWNum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0860"/>
    <w:rsid w:val="00004F54"/>
    <w:rsid w:val="00094195"/>
    <w:rsid w:val="000C3AE3"/>
    <w:rsid w:val="000D6CC9"/>
    <w:rsid w:val="000D76AA"/>
    <w:rsid w:val="000E7DC5"/>
    <w:rsid w:val="00316C0B"/>
    <w:rsid w:val="003F7051"/>
    <w:rsid w:val="00407CCB"/>
    <w:rsid w:val="00434547"/>
    <w:rsid w:val="00436C22"/>
    <w:rsid w:val="00453B73"/>
    <w:rsid w:val="00597A6F"/>
    <w:rsid w:val="005B2318"/>
    <w:rsid w:val="005B3EC3"/>
    <w:rsid w:val="006013D3"/>
    <w:rsid w:val="00676DF6"/>
    <w:rsid w:val="006815B6"/>
    <w:rsid w:val="006C3FD2"/>
    <w:rsid w:val="00727D03"/>
    <w:rsid w:val="00792D21"/>
    <w:rsid w:val="007B25D6"/>
    <w:rsid w:val="007C55E5"/>
    <w:rsid w:val="007C5EC9"/>
    <w:rsid w:val="007F17E9"/>
    <w:rsid w:val="00882920"/>
    <w:rsid w:val="008D0CD1"/>
    <w:rsid w:val="009271B5"/>
    <w:rsid w:val="00936429"/>
    <w:rsid w:val="009D1E29"/>
    <w:rsid w:val="00A23964"/>
    <w:rsid w:val="00B97DD4"/>
    <w:rsid w:val="00BC03AC"/>
    <w:rsid w:val="00BD1E07"/>
    <w:rsid w:val="00C16032"/>
    <w:rsid w:val="00CE1CF7"/>
    <w:rsid w:val="00DC2DF3"/>
    <w:rsid w:val="00DF13A5"/>
    <w:rsid w:val="00E365DC"/>
    <w:rsid w:val="00E72C12"/>
    <w:rsid w:val="00EC0860"/>
    <w:rsid w:val="00F36919"/>
    <w:rsid w:val="00F50958"/>
    <w:rsid w:val="00FA70F5"/>
    <w:rsid w:val="00FD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4598"/>
  <w15:docId w15:val="{8B89DB20-4386-4C8C-A96E-F6C23B7B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Standard"/>
    <w:next w:val="Textbody"/>
    <w:pPr>
      <w:spacing w:before="240" w:after="60" w:line="240" w:lineRule="auto"/>
      <w:outlineLvl w:val="4"/>
    </w:pPr>
    <w:rPr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customStyle="1" w:styleId="1">
    <w:name w:val="Обычный1"/>
    <w:pPr>
      <w:widowControl/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character" w:customStyle="1" w:styleId="a7">
    <w:name w:val="Основной текст Знак"/>
    <w:basedOn w:val="a0"/>
    <w:rPr>
      <w:rFonts w:ascii="Arial Narrow" w:eastAsia="Times New Roman" w:hAnsi="Arial Narrow" w:cs="Times New Roman"/>
      <w:sz w:val="24"/>
      <w:szCs w:val="20"/>
      <w:lang w:val="uk-UA" w:eastAsia="ru-RU"/>
    </w:rPr>
  </w:style>
  <w:style w:type="character" w:customStyle="1" w:styleId="a8">
    <w:name w:val="Абзац списка Знак"/>
    <w:rPr>
      <w:lang w:val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  <w:lang w:val="ru-RU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sz w:val="20"/>
    </w:rPr>
  </w:style>
  <w:style w:type="character" w:customStyle="1" w:styleId="WW8Num1z0">
    <w:name w:val="WW8Num1z0"/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T440</dc:creator>
  <cp:lastModifiedBy>user</cp:lastModifiedBy>
  <cp:revision>11</cp:revision>
  <dcterms:created xsi:type="dcterms:W3CDTF">2020-11-12T20:27:00Z</dcterms:created>
  <dcterms:modified xsi:type="dcterms:W3CDTF">2022-08-19T06:41:00Z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