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FDF7" w14:textId="3E48661B" w:rsidR="0049201B" w:rsidRDefault="00DF4C63" w:rsidP="0049201B">
      <w:pPr>
        <w:pStyle w:val="a3"/>
        <w:jc w:val="right"/>
        <w:rPr>
          <w:rFonts w:ascii="Times New Roman" w:hAnsi="Times New Roman"/>
          <w:b/>
          <w:sz w:val="24"/>
          <w:szCs w:val="24"/>
        </w:rPr>
      </w:pPr>
      <w:r>
        <w:rPr>
          <w:rFonts w:ascii="Times New Roman" w:hAnsi="Times New Roman"/>
          <w:b/>
          <w:sz w:val="24"/>
          <w:szCs w:val="24"/>
        </w:rPr>
        <w:t xml:space="preserve">Додаток 2 </w:t>
      </w:r>
    </w:p>
    <w:p w14:paraId="3089AF45" w14:textId="77777777" w:rsidR="0049201B" w:rsidRDefault="0049201B" w:rsidP="0049201B">
      <w:pPr>
        <w:suppressAutoHyphens/>
        <w:jc w:val="center"/>
        <w:outlineLvl w:val="0"/>
        <w:rPr>
          <w:rFonts w:ascii="Times New Roman" w:hAnsi="Times New Roman"/>
          <w:b/>
          <w:kern w:val="2"/>
          <w:lang w:eastAsia="ru-RU"/>
        </w:rPr>
      </w:pPr>
      <w:r>
        <w:rPr>
          <w:rFonts w:ascii="Times New Roman" w:hAnsi="Times New Roman"/>
          <w:b/>
          <w:kern w:val="2"/>
          <w:lang w:eastAsia="ru-RU"/>
        </w:rPr>
        <w:t xml:space="preserve">МЕДИКО-ТЕХНІЧНІ ВИМОГИ </w:t>
      </w:r>
    </w:p>
    <w:p w14:paraId="075F159A" w14:textId="77777777" w:rsidR="0064608C" w:rsidRPr="0064608C" w:rsidRDefault="0064608C" w:rsidP="0064608C">
      <w:pPr>
        <w:widowControl w:val="0"/>
        <w:suppressAutoHyphens/>
        <w:autoSpaceDE w:val="0"/>
        <w:spacing w:after="0"/>
        <w:ind w:firstLine="709"/>
        <w:jc w:val="both"/>
        <w:rPr>
          <w:rFonts w:ascii="Times New Roman" w:eastAsia="Times New Roman" w:hAnsi="Times New Roman" w:cs="Times New Roman CYR"/>
          <w:b/>
          <w:sz w:val="32"/>
          <w:szCs w:val="32"/>
          <w:lang w:val="ru-RU" w:eastAsia="ru-RU"/>
        </w:rPr>
      </w:pPr>
      <w:proofErr w:type="spellStart"/>
      <w:r w:rsidRPr="0064608C">
        <w:rPr>
          <w:rFonts w:ascii="Times New Roman" w:eastAsia="Times New Roman" w:hAnsi="Times New Roman" w:cs="Times New Roman CYR"/>
          <w:b/>
          <w:iCs/>
          <w:sz w:val="32"/>
          <w:szCs w:val="32"/>
          <w:lang w:val="ru-RU" w:eastAsia="zh-CN"/>
        </w:rPr>
        <w:t>Витратні</w:t>
      </w:r>
      <w:proofErr w:type="spellEnd"/>
      <w:r w:rsidRPr="0064608C">
        <w:rPr>
          <w:rFonts w:ascii="Times New Roman" w:eastAsia="Times New Roman" w:hAnsi="Times New Roman" w:cs="Times New Roman CYR"/>
          <w:b/>
          <w:iCs/>
          <w:sz w:val="32"/>
          <w:szCs w:val="32"/>
          <w:lang w:val="ru-RU" w:eastAsia="zh-CN"/>
        </w:rPr>
        <w:t xml:space="preserve"> </w:t>
      </w:r>
      <w:proofErr w:type="spellStart"/>
      <w:r w:rsidRPr="0064608C">
        <w:rPr>
          <w:rFonts w:ascii="Times New Roman" w:eastAsia="Times New Roman" w:hAnsi="Times New Roman" w:cs="Times New Roman CYR"/>
          <w:b/>
          <w:iCs/>
          <w:sz w:val="32"/>
          <w:szCs w:val="32"/>
          <w:lang w:val="ru-RU" w:eastAsia="zh-CN"/>
        </w:rPr>
        <w:t>матеріали</w:t>
      </w:r>
      <w:proofErr w:type="spellEnd"/>
      <w:r w:rsidRPr="0064608C">
        <w:rPr>
          <w:rFonts w:ascii="Times New Roman" w:eastAsia="Times New Roman" w:hAnsi="Times New Roman" w:cs="Times New Roman CYR"/>
          <w:b/>
          <w:iCs/>
          <w:sz w:val="32"/>
          <w:szCs w:val="32"/>
          <w:lang w:val="ru-RU" w:eastAsia="zh-CN"/>
        </w:rPr>
        <w:t xml:space="preserve"> для </w:t>
      </w:r>
      <w:proofErr w:type="spellStart"/>
      <w:r w:rsidRPr="0064608C">
        <w:rPr>
          <w:rFonts w:ascii="Times New Roman" w:eastAsia="Times New Roman" w:hAnsi="Times New Roman" w:cs="Times New Roman CYR"/>
          <w:b/>
          <w:iCs/>
          <w:sz w:val="32"/>
          <w:szCs w:val="32"/>
          <w:lang w:val="ru-RU" w:eastAsia="zh-CN"/>
        </w:rPr>
        <w:t>гемодіалізу</w:t>
      </w:r>
      <w:proofErr w:type="spellEnd"/>
      <w:r w:rsidRPr="0064608C">
        <w:rPr>
          <w:rFonts w:ascii="Times New Roman" w:eastAsia="Times New Roman" w:hAnsi="Times New Roman" w:cs="Times New Roman CYR"/>
          <w:b/>
          <w:iCs/>
          <w:sz w:val="32"/>
          <w:szCs w:val="32"/>
          <w:lang w:val="ru-RU" w:eastAsia="zh-CN"/>
        </w:rPr>
        <w:t xml:space="preserve"> </w:t>
      </w:r>
      <w:proofErr w:type="gramStart"/>
      <w:r w:rsidRPr="0064608C">
        <w:rPr>
          <w:rFonts w:ascii="Times New Roman" w:eastAsia="Times New Roman" w:hAnsi="Times New Roman" w:cs="Times New Roman CYR"/>
          <w:b/>
          <w:iCs/>
          <w:sz w:val="32"/>
          <w:szCs w:val="32"/>
          <w:lang w:val="ru-RU" w:eastAsia="zh-CN"/>
        </w:rPr>
        <w:t xml:space="preserve">та </w:t>
      </w:r>
      <w:r w:rsidRPr="0064608C">
        <w:rPr>
          <w:rFonts w:ascii="Times New Roman" w:eastAsia="Times New Roman" w:hAnsi="Times New Roman" w:cs="Times New Roman CYR"/>
          <w:b/>
          <w:sz w:val="32"/>
          <w:szCs w:val="32"/>
          <w:lang w:val="ru-RU" w:eastAsia="zh-CN"/>
        </w:rPr>
        <w:t xml:space="preserve"> </w:t>
      </w:r>
      <w:proofErr w:type="spellStart"/>
      <w:r w:rsidRPr="0064608C">
        <w:rPr>
          <w:rFonts w:ascii="Times New Roman" w:eastAsia="Times New Roman" w:hAnsi="Times New Roman" w:cs="Times New Roman CYR"/>
          <w:b/>
          <w:sz w:val="32"/>
          <w:szCs w:val="32"/>
          <w:lang w:val="ru-RU" w:eastAsia="zh-CN"/>
        </w:rPr>
        <w:t>гемодіафільтрації</w:t>
      </w:r>
      <w:proofErr w:type="spellEnd"/>
      <w:proofErr w:type="gramEnd"/>
    </w:p>
    <w:p w14:paraId="65CC72D6" w14:textId="77777777" w:rsidR="0064608C" w:rsidRPr="0064608C" w:rsidRDefault="0064608C" w:rsidP="0064608C">
      <w:pPr>
        <w:widowControl w:val="0"/>
        <w:suppressAutoHyphens/>
        <w:autoSpaceDE w:val="0"/>
        <w:spacing w:after="0" w:line="240" w:lineRule="auto"/>
        <w:jc w:val="center"/>
        <w:rPr>
          <w:rFonts w:ascii="Times New Roman" w:eastAsia="Times New Roman" w:hAnsi="Times New Roman" w:cs="Times New Roman CYR"/>
          <w:b/>
          <w:sz w:val="28"/>
          <w:szCs w:val="28"/>
          <w:lang w:eastAsia="ru-RU"/>
        </w:rPr>
      </w:pPr>
      <w:r w:rsidRPr="0064608C">
        <w:rPr>
          <w:rFonts w:ascii="Times New Roman" w:eastAsia="Times New Roman" w:hAnsi="Times New Roman" w:cs="Times New Roman CYR"/>
          <w:i/>
          <w:sz w:val="28"/>
          <w:szCs w:val="28"/>
          <w:lang w:val="ru-RU" w:eastAsia="zh-CN"/>
        </w:rPr>
        <w:t xml:space="preserve"> </w:t>
      </w:r>
      <w:r w:rsidRPr="0064608C">
        <w:rPr>
          <w:rFonts w:ascii="Times New Roman" w:eastAsia="Times New Roman" w:hAnsi="Times New Roman" w:cs="Times New Roman CYR"/>
          <w:b/>
          <w:sz w:val="28"/>
          <w:szCs w:val="28"/>
          <w:lang w:val="ru-RU" w:eastAsia="ru-RU"/>
        </w:rPr>
        <w:t>МЕДИКО-ТЕХНІЧНІ ВИМОГИ</w:t>
      </w:r>
    </w:p>
    <w:p w14:paraId="6F5E56ED" w14:textId="77777777" w:rsidR="0064608C" w:rsidRPr="0064608C" w:rsidRDefault="0064608C" w:rsidP="0064608C">
      <w:pPr>
        <w:widowControl w:val="0"/>
        <w:suppressAutoHyphens/>
        <w:autoSpaceDE w:val="0"/>
        <w:spacing w:after="0"/>
        <w:ind w:left="-709"/>
        <w:jc w:val="center"/>
        <w:rPr>
          <w:rFonts w:ascii="Times New Roman" w:eastAsia="Times New Roman" w:hAnsi="Times New Roman" w:cs="Times New Roman CYR"/>
          <w:sz w:val="28"/>
          <w:szCs w:val="28"/>
          <w:lang w:eastAsia="ru-RU"/>
        </w:rPr>
      </w:pPr>
      <w:r w:rsidRPr="0064608C">
        <w:rPr>
          <w:rFonts w:ascii="Times New Roman" w:eastAsia="Times New Roman" w:hAnsi="Times New Roman" w:cs="Times New Roman CYR"/>
          <w:b/>
          <w:sz w:val="28"/>
          <w:szCs w:val="28"/>
          <w:lang w:eastAsia="ru-RU"/>
        </w:rPr>
        <w:t xml:space="preserve">( </w:t>
      </w:r>
      <w:r w:rsidRPr="0064608C">
        <w:rPr>
          <w:rFonts w:ascii="Times New Roman" w:eastAsia="Times New Roman" w:hAnsi="Times New Roman" w:cs="Times New Roman CYR"/>
          <w:sz w:val="28"/>
          <w:szCs w:val="28"/>
          <w:lang w:eastAsia="ru-RU"/>
        </w:rPr>
        <w:t>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1139C47A" w14:textId="77777777" w:rsidR="0064608C" w:rsidRPr="0064608C" w:rsidRDefault="0064608C" w:rsidP="0064608C">
      <w:pPr>
        <w:widowControl w:val="0"/>
        <w:suppressAutoHyphens/>
        <w:autoSpaceDE w:val="0"/>
        <w:spacing w:after="0" w:line="240" w:lineRule="auto"/>
        <w:jc w:val="center"/>
        <w:rPr>
          <w:rFonts w:ascii="Times New Roman CYR" w:eastAsia="Times New Roman" w:hAnsi="Times New Roman CYR" w:cs="Times New Roman CYR"/>
          <w:b/>
          <w:sz w:val="28"/>
          <w:szCs w:val="28"/>
          <w:lang w:eastAsia="uk-UA"/>
        </w:rPr>
      </w:pP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37"/>
        <w:gridCol w:w="1667"/>
        <w:gridCol w:w="1275"/>
      </w:tblGrid>
      <w:tr w:rsidR="0064608C" w:rsidRPr="0064608C" w14:paraId="6800AA4D" w14:textId="77777777" w:rsidTr="0064608C">
        <w:trPr>
          <w:trHeight w:val="880"/>
          <w:jc w:val="right"/>
        </w:trPr>
        <w:tc>
          <w:tcPr>
            <w:tcW w:w="851" w:type="dxa"/>
            <w:tcBorders>
              <w:top w:val="single" w:sz="4" w:space="0" w:color="auto"/>
              <w:left w:val="single" w:sz="4" w:space="0" w:color="auto"/>
              <w:bottom w:val="single" w:sz="4" w:space="0" w:color="auto"/>
              <w:right w:val="single" w:sz="4" w:space="0" w:color="auto"/>
            </w:tcBorders>
            <w:vAlign w:val="center"/>
            <w:hideMark/>
          </w:tcPr>
          <w:p w14:paraId="703331E4"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r w:rsidRPr="0064608C">
              <w:rPr>
                <w:rFonts w:ascii="Times New Roman CYR" w:eastAsia="Times New Roman" w:hAnsi="Times New Roman CYR" w:cs="Times New Roman CYR"/>
                <w:b/>
                <w:bCs/>
                <w:sz w:val="23"/>
                <w:szCs w:val="23"/>
                <w:lang w:val="ru-RU" w:eastAsia="uk-UA"/>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0DF328"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proofErr w:type="spellStart"/>
            <w:r w:rsidRPr="0064608C">
              <w:rPr>
                <w:rFonts w:ascii="Times New Roman CYR" w:eastAsia="Times New Roman" w:hAnsi="Times New Roman CYR" w:cs="Times New Roman CYR"/>
                <w:b/>
                <w:bCs/>
                <w:sz w:val="23"/>
                <w:szCs w:val="23"/>
                <w:lang w:val="ru-RU" w:eastAsia="uk-UA"/>
              </w:rPr>
              <w:t>Назва</w:t>
            </w:r>
            <w:proofErr w:type="spellEnd"/>
            <w:r w:rsidRPr="0064608C">
              <w:rPr>
                <w:rFonts w:ascii="Times New Roman CYR" w:eastAsia="Times New Roman" w:hAnsi="Times New Roman CYR" w:cs="Times New Roman CYR"/>
                <w:b/>
                <w:bCs/>
                <w:sz w:val="23"/>
                <w:szCs w:val="23"/>
                <w:lang w:val="ru-RU" w:eastAsia="uk-UA"/>
              </w:rPr>
              <w:t xml:space="preserve"> </w:t>
            </w:r>
            <w:proofErr w:type="spellStart"/>
            <w:r w:rsidRPr="0064608C">
              <w:rPr>
                <w:rFonts w:ascii="Times New Roman CYR" w:eastAsia="Times New Roman" w:hAnsi="Times New Roman CYR" w:cs="Times New Roman CYR"/>
                <w:b/>
                <w:bCs/>
                <w:sz w:val="23"/>
                <w:szCs w:val="23"/>
                <w:lang w:val="ru-RU" w:eastAsia="uk-UA"/>
              </w:rPr>
              <w:t>виробу</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6D364522"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proofErr w:type="spellStart"/>
            <w:proofErr w:type="gramStart"/>
            <w:r w:rsidRPr="0064608C">
              <w:rPr>
                <w:rFonts w:ascii="Times New Roman CYR" w:eastAsia="Times New Roman" w:hAnsi="Times New Roman CYR" w:cs="Times New Roman CYR"/>
                <w:b/>
                <w:bCs/>
                <w:sz w:val="23"/>
                <w:szCs w:val="23"/>
                <w:lang w:val="ru-RU" w:eastAsia="uk-UA"/>
              </w:rPr>
              <w:t>Од.вим</w:t>
            </w:r>
            <w:proofErr w:type="spellEnd"/>
            <w:proofErr w:type="gramEnd"/>
            <w:r w:rsidRPr="0064608C">
              <w:rPr>
                <w:rFonts w:ascii="Times New Roman CYR" w:eastAsia="Times New Roman" w:hAnsi="Times New Roman CYR" w:cs="Times New Roman CYR"/>
                <w:b/>
                <w:bCs/>
                <w:sz w:val="23"/>
                <w:szCs w:val="23"/>
                <w:lang w:val="ru-RU" w:eastAsia="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071014"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b/>
                <w:bCs/>
                <w:sz w:val="23"/>
                <w:szCs w:val="23"/>
                <w:lang w:val="ru-RU" w:eastAsia="uk-UA"/>
              </w:rPr>
            </w:pPr>
            <w:r w:rsidRPr="0064608C">
              <w:rPr>
                <w:rFonts w:ascii="Times New Roman CYR" w:eastAsia="Times New Roman" w:hAnsi="Times New Roman CYR" w:cs="Times New Roman CYR"/>
                <w:b/>
                <w:bCs/>
                <w:sz w:val="23"/>
                <w:szCs w:val="23"/>
                <w:lang w:val="ru-RU" w:eastAsia="uk-UA"/>
              </w:rPr>
              <w:t>К-</w:t>
            </w:r>
            <w:proofErr w:type="spellStart"/>
            <w:r w:rsidRPr="0064608C">
              <w:rPr>
                <w:rFonts w:ascii="Times New Roman CYR" w:eastAsia="Times New Roman" w:hAnsi="Times New Roman CYR" w:cs="Times New Roman CYR"/>
                <w:b/>
                <w:bCs/>
                <w:sz w:val="23"/>
                <w:szCs w:val="23"/>
                <w:lang w:val="ru-RU" w:eastAsia="uk-UA"/>
              </w:rPr>
              <w:t>сть</w:t>
            </w:r>
            <w:proofErr w:type="spellEnd"/>
          </w:p>
        </w:tc>
      </w:tr>
      <w:tr w:rsidR="0064608C" w:rsidRPr="0064608C" w14:paraId="622CEF65" w14:textId="77777777" w:rsidTr="0064608C">
        <w:trPr>
          <w:trHeight w:val="1444"/>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7C924068"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color w:val="000000"/>
                <w:sz w:val="23"/>
                <w:szCs w:val="23"/>
                <w:lang w:val="ru-RU" w:eastAsia="zh-CN"/>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1BDE054" w14:textId="77777777" w:rsidR="0064608C" w:rsidRPr="0064608C" w:rsidRDefault="0064608C" w:rsidP="0064608C">
            <w:pPr>
              <w:widowControl w:val="0"/>
              <w:suppressAutoHyphens/>
              <w:autoSpaceDE w:val="0"/>
              <w:spacing w:after="0"/>
              <w:rPr>
                <w:rFonts w:ascii="Times New Roman" w:eastAsia="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низькопоточним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1,4 - 1,5 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ru-RU"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C53A472"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val="ru-RU" w:eastAsia="uk-UA"/>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D89083" w14:textId="77777777" w:rsidR="0064608C" w:rsidRPr="0064608C" w:rsidRDefault="0064608C" w:rsidP="0064608C">
            <w:pPr>
              <w:widowControl w:val="0"/>
              <w:suppressAutoHyphens/>
              <w:autoSpaceDE w:val="0"/>
              <w:spacing w:after="0"/>
              <w:jc w:val="center"/>
              <w:rPr>
                <w:rFonts w:ascii="Times New Roman" w:eastAsia="Times New Roman" w:hAnsi="Times New Roman"/>
                <w:b/>
                <w:sz w:val="28"/>
                <w:szCs w:val="28"/>
                <w:lang w:eastAsia="uk-UA"/>
              </w:rPr>
            </w:pPr>
            <w:r w:rsidRPr="0064608C">
              <w:rPr>
                <w:rFonts w:ascii="Times New Roman" w:eastAsia="Times New Roman" w:hAnsi="Times New Roman"/>
                <w:b/>
                <w:sz w:val="28"/>
                <w:szCs w:val="28"/>
                <w:lang w:eastAsia="uk-UA"/>
              </w:rPr>
              <w:t>260</w:t>
            </w:r>
          </w:p>
        </w:tc>
      </w:tr>
      <w:tr w:rsidR="0064608C" w:rsidRPr="0064608C" w14:paraId="7BE83014" w14:textId="77777777" w:rsidTr="0064608C">
        <w:trPr>
          <w:trHeight w:val="997"/>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8CEA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E4BE7A2"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Низькопоточний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w:t>
            </w:r>
            <w:proofErr w:type="gramStart"/>
            <w:r w:rsidRPr="0064608C">
              <w:rPr>
                <w:rFonts w:ascii="Times New Roman" w:eastAsia="Times New Roman" w:hAnsi="Times New Roman"/>
                <w:kern w:val="2"/>
                <w:sz w:val="28"/>
                <w:szCs w:val="28"/>
                <w:lang w:val="ru-RU" w:eastAsia="ru-RU"/>
              </w:rPr>
              <w:t xml:space="preserve">мембраною  </w:t>
            </w:r>
            <w:proofErr w:type="spellStart"/>
            <w:r w:rsidRPr="0064608C">
              <w:rPr>
                <w:rFonts w:ascii="Times New Roman" w:eastAsia="Times New Roman" w:hAnsi="Times New Roman"/>
                <w:kern w:val="2"/>
                <w:sz w:val="28"/>
                <w:szCs w:val="28"/>
                <w:lang w:val="ru-RU" w:eastAsia="ru-RU"/>
              </w:rPr>
              <w:t>площею</w:t>
            </w:r>
            <w:proofErr w:type="spellEnd"/>
            <w:proofErr w:type="gramEnd"/>
            <w:r w:rsidRPr="0064608C">
              <w:rPr>
                <w:rFonts w:ascii="Times New Roman" w:eastAsia="Times New Roman" w:hAnsi="Times New Roman"/>
                <w:kern w:val="2"/>
                <w:sz w:val="28"/>
                <w:szCs w:val="28"/>
                <w:lang w:val="ru-RU" w:eastAsia="ru-RU"/>
              </w:rPr>
              <w:t xml:space="preserve">  1,4 - 1,5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101F01E"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65869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4BAE2E39" w14:textId="77777777" w:rsidTr="0064608C">
        <w:trPr>
          <w:trHeight w:val="1216"/>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9737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51E7969"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eastAsia="ru-RU"/>
              </w:rPr>
              <w:t>Кровопровідні</w:t>
            </w:r>
            <w:proofErr w:type="spellEnd"/>
            <w:r w:rsidRPr="0064608C">
              <w:rPr>
                <w:rFonts w:ascii="Times New Roman" w:eastAsia="Times New Roman" w:hAnsi="Times New Roman"/>
                <w:kern w:val="2"/>
                <w:sz w:val="28"/>
                <w:szCs w:val="28"/>
                <w:lang w:eastAsia="ru-RU"/>
              </w:rPr>
              <w:t xml:space="preserve"> магістралі до діалізатора (артерія-вена), сумісні з </w:t>
            </w:r>
            <w:proofErr w:type="spellStart"/>
            <w:r w:rsidRPr="0064608C">
              <w:rPr>
                <w:rFonts w:ascii="Times New Roman" w:eastAsia="Times New Roman" w:hAnsi="Times New Roman"/>
                <w:kern w:val="2"/>
                <w:sz w:val="28"/>
                <w:szCs w:val="28"/>
                <w:lang w:eastAsia="ru-RU"/>
              </w:rPr>
              <w:t>аппаратами</w:t>
            </w:r>
            <w:proofErr w:type="spellEnd"/>
            <w:r w:rsidRPr="0064608C">
              <w:rPr>
                <w:rFonts w:ascii="Times New Roman" w:eastAsia="Times New Roman" w:hAnsi="Times New Roman"/>
                <w:kern w:val="2"/>
                <w:sz w:val="28"/>
                <w:szCs w:val="28"/>
                <w:lang w:eastAsia="ru-RU"/>
              </w:rPr>
              <w:t xml:space="preserve"> виробництва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eastAsia="ru-RU"/>
              </w:rPr>
              <w:t>.</w:t>
            </w:r>
            <w:r w:rsidRPr="0064608C">
              <w:rPr>
                <w:rFonts w:ascii="Times New Roman" w:eastAsia="Times New Roman" w:hAnsi="Times New Roman"/>
                <w:kern w:val="2"/>
                <w:sz w:val="28"/>
                <w:szCs w:val="28"/>
                <w:lang w:val="en-US" w:eastAsia="ru-RU"/>
              </w:rPr>
              <w:t>Braun</w:t>
            </w:r>
            <w:r w:rsidRPr="0064608C">
              <w:rPr>
                <w:rFonts w:ascii="Times New Roman" w:eastAsia="Times New Roman" w:hAnsi="Times New Roman"/>
                <w:kern w:val="2"/>
                <w:sz w:val="28"/>
                <w:szCs w:val="28"/>
                <w:lang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D24964D"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A6C3B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31A20B1F" w14:textId="77777777" w:rsidTr="0064608C">
        <w:trPr>
          <w:trHeight w:val="7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0212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5743326" w14:textId="77777777" w:rsidR="0064608C" w:rsidRPr="0064608C" w:rsidRDefault="0064608C" w:rsidP="0064608C">
            <w:pPr>
              <w:widowControl w:val="0"/>
              <w:suppressAutoHyphens/>
              <w:autoSpaceDE w:val="0"/>
              <w:spacing w:after="0"/>
              <w:rPr>
                <w:rFonts w:ascii="Times New Roman" w:hAnsi="Times New Roman"/>
                <w:i/>
                <w:kern w:val="2"/>
                <w:sz w:val="28"/>
                <w:szCs w:val="28"/>
                <w:lang w:val="en-US"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5DB275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8071FF"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1724CEE0" w14:textId="77777777" w:rsidTr="0064608C">
        <w:trPr>
          <w:trHeight w:val="71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62AE"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4836C73" w14:textId="77777777" w:rsidR="0064608C" w:rsidRPr="0064608C" w:rsidRDefault="0064608C" w:rsidP="0064608C">
            <w:pPr>
              <w:widowControl w:val="0"/>
              <w:suppressAutoHyphens/>
              <w:autoSpaceDE w:val="0"/>
              <w:spacing w:after="0"/>
              <w:rPr>
                <w:rFonts w:ascii="Times New Roman" w:hAnsi="Times New Roman"/>
                <w:i/>
                <w:kern w:val="2"/>
                <w:sz w:val="28"/>
                <w:szCs w:val="28"/>
                <w:lang w:val="en-US"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w:t>
            </w:r>
            <w:r w:rsidRPr="0064608C">
              <w:rPr>
                <w:rFonts w:ascii="Times New Roman" w:eastAsia="Times New Roman" w:hAnsi="Times New Roman"/>
                <w:kern w:val="2"/>
                <w:sz w:val="28"/>
                <w:szCs w:val="28"/>
                <w:lang w:val="en-US" w:eastAsia="ru-RU"/>
              </w:rPr>
              <w:t>16G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E45D4E"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val="ru-RU" w:eastAsia="uk-UA"/>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DC57E5"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eastAsia="uk-UA"/>
              </w:rPr>
            </w:pPr>
            <w:r w:rsidRPr="0064608C">
              <w:rPr>
                <w:rFonts w:ascii="Times New Roman" w:eastAsia="Times New Roman" w:hAnsi="Times New Roman"/>
                <w:sz w:val="28"/>
                <w:szCs w:val="28"/>
                <w:lang w:eastAsia="uk-UA"/>
              </w:rPr>
              <w:t>260</w:t>
            </w:r>
          </w:p>
        </w:tc>
      </w:tr>
      <w:tr w:rsidR="0064608C" w:rsidRPr="0064608C" w14:paraId="5055C174" w14:textId="77777777" w:rsidTr="0064608C">
        <w:trPr>
          <w:trHeight w:val="16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12350"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454C040"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 </w:t>
            </w:r>
          </w:p>
          <w:p w14:paraId="226051C3"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eastAsia="ru-RU"/>
              </w:rPr>
              <w:t xml:space="preserve"> </w:t>
            </w:r>
            <w:r w:rsidRPr="0064608C">
              <w:rPr>
                <w:rFonts w:ascii="Times New Roman" w:eastAsia="Times New Roman" w:hAnsi="Times New Roman"/>
                <w:kern w:val="2"/>
                <w:sz w:val="28"/>
                <w:szCs w:val="28"/>
                <w:lang w:val="ru-RU" w:eastAsia="ru-RU"/>
              </w:rPr>
              <w:t>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42D58A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AAE6B43"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1300</w:t>
            </w:r>
          </w:p>
        </w:tc>
      </w:tr>
      <w:tr w:rsidR="0064608C" w:rsidRPr="0064608C" w14:paraId="0E2B6BBF" w14:textId="77777777" w:rsidTr="0064608C">
        <w:trPr>
          <w:trHeight w:val="8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B705C"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7423E81"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2364C6D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C2CCFC3"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7E68DAEE" w14:textId="77777777" w:rsidTr="0064608C">
        <w:trPr>
          <w:trHeight w:val="1459"/>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32D13443"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color w:val="000000"/>
                <w:sz w:val="23"/>
                <w:szCs w:val="23"/>
                <w:lang w:val="ru-RU" w:eastAsia="zh-CN"/>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ECEB8D2" w14:textId="77777777" w:rsidR="0064608C" w:rsidRPr="0064608C" w:rsidRDefault="0064608C" w:rsidP="0064608C">
            <w:pPr>
              <w:widowControl w:val="0"/>
              <w:suppressAutoHyphens/>
              <w:autoSpaceDE w:val="0"/>
              <w:spacing w:after="0"/>
              <w:rPr>
                <w:rFonts w:ascii="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proofErr w:type="gram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w:t>
            </w:r>
            <w:proofErr w:type="gram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низькопоточним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1,7 - 1,8 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en-US"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B9518E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1E8E368" w14:textId="77777777" w:rsidR="0064608C" w:rsidRPr="0064608C" w:rsidRDefault="0064608C" w:rsidP="0064608C">
            <w:pPr>
              <w:widowControl w:val="0"/>
              <w:suppressAutoHyphens/>
              <w:autoSpaceDE w:val="0"/>
              <w:spacing w:after="0"/>
              <w:jc w:val="center"/>
              <w:rPr>
                <w:rFonts w:ascii="Times New Roman" w:eastAsia="Times New Roman" w:hAnsi="Times New Roman"/>
                <w:b/>
                <w:color w:val="000000"/>
                <w:sz w:val="28"/>
                <w:szCs w:val="28"/>
                <w:lang w:eastAsia="zh-CN"/>
              </w:rPr>
            </w:pPr>
            <w:r w:rsidRPr="0064608C">
              <w:rPr>
                <w:rFonts w:ascii="Times New Roman" w:eastAsia="Times New Roman" w:hAnsi="Times New Roman"/>
                <w:b/>
                <w:color w:val="000000"/>
                <w:sz w:val="28"/>
                <w:szCs w:val="28"/>
                <w:lang w:eastAsia="zh-CN"/>
              </w:rPr>
              <w:t>260</w:t>
            </w:r>
          </w:p>
        </w:tc>
      </w:tr>
      <w:tr w:rsidR="0064608C" w:rsidRPr="0064608C" w14:paraId="526220A1" w14:textId="77777777" w:rsidTr="0064608C">
        <w:trPr>
          <w:trHeight w:val="65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3C79C"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tcPr>
          <w:p w14:paraId="012D7BED"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Низькопоточний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мембраною </w:t>
            </w:r>
            <w:proofErr w:type="spellStart"/>
            <w:proofErr w:type="gramStart"/>
            <w:r w:rsidRPr="0064608C">
              <w:rPr>
                <w:rFonts w:ascii="Times New Roman" w:eastAsia="Times New Roman" w:hAnsi="Times New Roman"/>
                <w:kern w:val="2"/>
                <w:sz w:val="28"/>
                <w:szCs w:val="28"/>
                <w:lang w:val="ru-RU" w:eastAsia="ru-RU"/>
              </w:rPr>
              <w:t>площею</w:t>
            </w:r>
            <w:proofErr w:type="spellEnd"/>
            <w:r w:rsidRPr="0064608C">
              <w:rPr>
                <w:rFonts w:ascii="Times New Roman" w:eastAsia="Times New Roman" w:hAnsi="Times New Roman"/>
                <w:kern w:val="2"/>
                <w:sz w:val="28"/>
                <w:szCs w:val="28"/>
                <w:lang w:val="ru-RU" w:eastAsia="ru-RU"/>
              </w:rPr>
              <w:t xml:space="preserve">  1</w:t>
            </w:r>
            <w:proofErr w:type="gramEnd"/>
            <w:r w:rsidRPr="0064608C">
              <w:rPr>
                <w:rFonts w:ascii="Times New Roman" w:eastAsia="Times New Roman" w:hAnsi="Times New Roman"/>
                <w:kern w:val="2"/>
                <w:sz w:val="28"/>
                <w:szCs w:val="28"/>
                <w:lang w:val="ru-RU" w:eastAsia="ru-RU"/>
              </w:rPr>
              <w:t>,7 - 1,8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p w14:paraId="48F7D4D1"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66AC25B9"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val="ru-RU" w:eastAsia="uk-UA"/>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3020AA" w14:textId="77777777" w:rsidR="0064608C" w:rsidRPr="0064608C" w:rsidRDefault="0064608C" w:rsidP="0064608C">
            <w:pPr>
              <w:widowControl w:val="0"/>
              <w:suppressAutoHyphens/>
              <w:autoSpaceDE w:val="0"/>
              <w:spacing w:after="0"/>
              <w:jc w:val="center"/>
              <w:rPr>
                <w:rFonts w:ascii="Times New Roman" w:eastAsia="Times New Roman" w:hAnsi="Times New Roman"/>
                <w:sz w:val="28"/>
                <w:szCs w:val="28"/>
                <w:lang w:eastAsia="uk-UA"/>
              </w:rPr>
            </w:pPr>
            <w:r w:rsidRPr="0064608C">
              <w:rPr>
                <w:rFonts w:ascii="Times New Roman" w:eastAsia="Times New Roman" w:hAnsi="Times New Roman"/>
                <w:sz w:val="28"/>
                <w:szCs w:val="28"/>
                <w:lang w:eastAsia="uk-UA"/>
              </w:rPr>
              <w:t>260</w:t>
            </w:r>
          </w:p>
        </w:tc>
      </w:tr>
      <w:tr w:rsidR="0064608C" w:rsidRPr="0064608C" w14:paraId="7402C84A" w14:textId="77777777" w:rsidTr="0064608C">
        <w:trPr>
          <w:trHeight w:val="105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A9888"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50A5D4A"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eastAsia="ru-RU"/>
              </w:rPr>
              <w:t>Кровопровідні</w:t>
            </w:r>
            <w:proofErr w:type="spellEnd"/>
            <w:r w:rsidRPr="0064608C">
              <w:rPr>
                <w:rFonts w:ascii="Times New Roman" w:eastAsia="Times New Roman" w:hAnsi="Times New Roman"/>
                <w:kern w:val="2"/>
                <w:sz w:val="28"/>
                <w:szCs w:val="28"/>
                <w:lang w:eastAsia="ru-RU"/>
              </w:rPr>
              <w:t xml:space="preserve"> магістралі до діалізатора (артерія-вена), сумісні з </w:t>
            </w:r>
            <w:proofErr w:type="spellStart"/>
            <w:r w:rsidRPr="0064608C">
              <w:rPr>
                <w:rFonts w:ascii="Times New Roman" w:eastAsia="Times New Roman" w:hAnsi="Times New Roman"/>
                <w:kern w:val="2"/>
                <w:sz w:val="28"/>
                <w:szCs w:val="28"/>
                <w:lang w:eastAsia="ru-RU"/>
              </w:rPr>
              <w:t>аппаратами</w:t>
            </w:r>
            <w:proofErr w:type="spellEnd"/>
            <w:r w:rsidRPr="0064608C">
              <w:rPr>
                <w:rFonts w:ascii="Times New Roman" w:eastAsia="Times New Roman" w:hAnsi="Times New Roman"/>
                <w:kern w:val="2"/>
                <w:sz w:val="28"/>
                <w:szCs w:val="28"/>
                <w:lang w:eastAsia="ru-RU"/>
              </w:rPr>
              <w:t xml:space="preserve"> виробництва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eastAsia="ru-RU"/>
              </w:rPr>
              <w:t>.</w:t>
            </w:r>
            <w:r w:rsidRPr="0064608C">
              <w:rPr>
                <w:rFonts w:ascii="Times New Roman" w:eastAsia="Times New Roman" w:hAnsi="Times New Roman"/>
                <w:kern w:val="2"/>
                <w:sz w:val="28"/>
                <w:szCs w:val="28"/>
                <w:lang w:val="en-US" w:eastAsia="ru-RU"/>
              </w:rPr>
              <w:t>Braun</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9A9CF7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885A72"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28CF74A4" w14:textId="77777777" w:rsidTr="0064608C">
        <w:trPr>
          <w:trHeight w:val="737"/>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AA8E8"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EBEA705" w14:textId="77777777" w:rsidR="0064608C" w:rsidRPr="0064608C" w:rsidRDefault="0064608C" w:rsidP="0064608C">
            <w:pPr>
              <w:widowControl w:val="0"/>
              <w:suppressAutoHyphens/>
              <w:autoSpaceDE w:val="0"/>
              <w:spacing w:after="0"/>
              <w:rPr>
                <w:rFonts w:ascii="Times New Roman" w:hAnsi="Times New Roman"/>
                <w:i/>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31A436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97D4E7"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063D2B80" w14:textId="77777777" w:rsidTr="0064608C">
        <w:trPr>
          <w:trHeight w:val="99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A7F6F"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42B7A695" w14:textId="77777777" w:rsidR="0064608C" w:rsidRPr="0064608C" w:rsidRDefault="0064608C" w:rsidP="0064608C">
            <w:pPr>
              <w:widowControl w:val="0"/>
              <w:suppressAutoHyphens/>
              <w:autoSpaceDE w:val="0"/>
              <w:spacing w:after="0"/>
              <w:rPr>
                <w:rFonts w:ascii="Times New Roman" w:hAnsi="Times New Roman"/>
                <w:i/>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A7E732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0137A0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145CEE9B" w14:textId="77777777" w:rsidTr="0064608C">
        <w:trPr>
          <w:trHeight w:val="16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A6F84"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2551448"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w:t>
            </w:r>
          </w:p>
          <w:p w14:paraId="24F7E334"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 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eastAsia="ru-RU"/>
              </w:rPr>
              <w:t xml:space="preserve"> </w:t>
            </w:r>
            <w:r w:rsidRPr="0064608C">
              <w:rPr>
                <w:rFonts w:ascii="Times New Roman" w:eastAsia="Times New Roman" w:hAnsi="Times New Roman"/>
                <w:kern w:val="2"/>
                <w:sz w:val="28"/>
                <w:szCs w:val="28"/>
                <w:lang w:val="ru-RU" w:eastAsia="ru-RU"/>
              </w:rPr>
              <w:t>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4D3FB9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677E1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1300</w:t>
            </w:r>
          </w:p>
        </w:tc>
      </w:tr>
      <w:tr w:rsidR="0064608C" w:rsidRPr="0064608C" w14:paraId="4B23409B" w14:textId="77777777" w:rsidTr="0064608C">
        <w:trPr>
          <w:trHeight w:val="79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7744"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9FE4610"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2AD2D64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72AB5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260</w:t>
            </w:r>
          </w:p>
        </w:tc>
      </w:tr>
      <w:tr w:rsidR="0064608C" w:rsidRPr="0064608C" w14:paraId="5993D195" w14:textId="77777777" w:rsidTr="0064608C">
        <w:trPr>
          <w:trHeight w:val="1445"/>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22724FA7"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color w:val="000000"/>
                <w:sz w:val="23"/>
                <w:szCs w:val="23"/>
                <w:lang w:val="ru-RU" w:eastAsia="zh-CN"/>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6668F3D" w14:textId="77777777" w:rsidR="0064608C" w:rsidRPr="0064608C" w:rsidRDefault="0064608C" w:rsidP="0064608C">
            <w:pPr>
              <w:widowControl w:val="0"/>
              <w:suppressAutoHyphens/>
              <w:autoSpaceDE w:val="0"/>
              <w:spacing w:after="0"/>
              <w:rPr>
                <w:rFonts w:ascii="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proofErr w:type="gram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w:t>
            </w:r>
            <w:proofErr w:type="gram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низькопоточним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1,9 – 2,1м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ru-RU"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791DB4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95C42D" w14:textId="77777777" w:rsidR="0064608C" w:rsidRPr="0064608C" w:rsidRDefault="0064608C" w:rsidP="0064608C">
            <w:pPr>
              <w:widowControl w:val="0"/>
              <w:suppressAutoHyphens/>
              <w:autoSpaceDE w:val="0"/>
              <w:spacing w:after="0"/>
              <w:jc w:val="center"/>
              <w:rPr>
                <w:rFonts w:ascii="Times New Roman" w:eastAsia="Times New Roman" w:hAnsi="Times New Roman"/>
                <w:b/>
                <w:color w:val="000000"/>
                <w:sz w:val="28"/>
                <w:szCs w:val="28"/>
                <w:lang w:eastAsia="zh-CN"/>
              </w:rPr>
            </w:pPr>
            <w:r w:rsidRPr="0064608C">
              <w:rPr>
                <w:rFonts w:ascii="Times New Roman" w:eastAsia="Times New Roman" w:hAnsi="Times New Roman"/>
                <w:b/>
                <w:color w:val="000000"/>
                <w:sz w:val="28"/>
                <w:szCs w:val="28"/>
                <w:lang w:eastAsia="zh-CN"/>
              </w:rPr>
              <w:t>780</w:t>
            </w:r>
          </w:p>
        </w:tc>
      </w:tr>
      <w:tr w:rsidR="0064608C" w:rsidRPr="0064608C" w14:paraId="2A860EB5" w14:textId="77777777" w:rsidTr="0064608C">
        <w:trPr>
          <w:trHeight w:val="51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C15CD"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43D16B1"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proofErr w:type="gramStart"/>
            <w:r w:rsidRPr="0064608C">
              <w:rPr>
                <w:rFonts w:ascii="Times New Roman" w:eastAsia="Times New Roman" w:hAnsi="Times New Roman"/>
                <w:kern w:val="2"/>
                <w:sz w:val="28"/>
                <w:szCs w:val="28"/>
                <w:lang w:val="ru-RU" w:eastAsia="ru-RU"/>
              </w:rPr>
              <w:t>Низькопоточний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proofErr w:type="gram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мембраною </w:t>
            </w:r>
            <w:proofErr w:type="spellStart"/>
            <w:r w:rsidRPr="0064608C">
              <w:rPr>
                <w:rFonts w:ascii="Times New Roman" w:eastAsia="Times New Roman" w:hAnsi="Times New Roman"/>
                <w:kern w:val="2"/>
                <w:sz w:val="28"/>
                <w:szCs w:val="28"/>
                <w:lang w:val="ru-RU" w:eastAsia="ru-RU"/>
              </w:rPr>
              <w:t>площею</w:t>
            </w:r>
            <w:proofErr w:type="spellEnd"/>
            <w:r w:rsidRPr="0064608C">
              <w:rPr>
                <w:rFonts w:ascii="Times New Roman" w:eastAsia="Times New Roman" w:hAnsi="Times New Roman"/>
                <w:kern w:val="2"/>
                <w:sz w:val="28"/>
                <w:szCs w:val="28"/>
                <w:lang w:val="ru-RU" w:eastAsia="ru-RU"/>
              </w:rPr>
              <w:t xml:space="preserve">  1,9 – 2,1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69C472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61E47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7804A2F7" w14:textId="77777777" w:rsidTr="0064608C">
        <w:trPr>
          <w:trHeight w:val="120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F040D"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337B5FCF"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eastAsia="ru-RU"/>
              </w:rPr>
              <w:t>Кровопровідні</w:t>
            </w:r>
            <w:proofErr w:type="spellEnd"/>
            <w:r w:rsidRPr="0064608C">
              <w:rPr>
                <w:rFonts w:ascii="Times New Roman" w:eastAsia="Times New Roman" w:hAnsi="Times New Roman"/>
                <w:kern w:val="2"/>
                <w:sz w:val="28"/>
                <w:szCs w:val="28"/>
                <w:lang w:eastAsia="ru-RU"/>
              </w:rPr>
              <w:t xml:space="preserve"> магістралі до діалізатора (артерія-вена), сумісні з </w:t>
            </w:r>
            <w:proofErr w:type="spellStart"/>
            <w:r w:rsidRPr="0064608C">
              <w:rPr>
                <w:rFonts w:ascii="Times New Roman" w:eastAsia="Times New Roman" w:hAnsi="Times New Roman"/>
                <w:kern w:val="2"/>
                <w:sz w:val="28"/>
                <w:szCs w:val="28"/>
                <w:lang w:eastAsia="ru-RU"/>
              </w:rPr>
              <w:t>аппаратами</w:t>
            </w:r>
            <w:proofErr w:type="spellEnd"/>
            <w:r w:rsidRPr="0064608C">
              <w:rPr>
                <w:rFonts w:ascii="Times New Roman" w:eastAsia="Times New Roman" w:hAnsi="Times New Roman"/>
                <w:kern w:val="2"/>
                <w:sz w:val="28"/>
                <w:szCs w:val="28"/>
                <w:lang w:eastAsia="ru-RU"/>
              </w:rPr>
              <w:t xml:space="preserve"> виробництва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eastAsia="ru-RU"/>
              </w:rPr>
              <w:t>.</w:t>
            </w:r>
            <w:r w:rsidRPr="0064608C">
              <w:rPr>
                <w:rFonts w:ascii="Times New Roman" w:eastAsia="Times New Roman" w:hAnsi="Times New Roman"/>
                <w:kern w:val="2"/>
                <w:sz w:val="28"/>
                <w:szCs w:val="28"/>
                <w:lang w:val="en-US" w:eastAsia="ru-RU"/>
              </w:rPr>
              <w:t>Braun</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F17500F"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670A57"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5E6A30AE" w14:textId="77777777" w:rsidTr="0064608C">
        <w:trPr>
          <w:trHeight w:val="69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CC52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A53764D"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EEE56B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819627"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6FE03903" w14:textId="77777777" w:rsidTr="0064608C">
        <w:trPr>
          <w:trHeight w:val="69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A6D3C"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89D7176"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B168D7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3DE0A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61D3943B" w14:textId="77777777" w:rsidTr="0064608C">
        <w:trPr>
          <w:trHeight w:val="102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819D6"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403D007"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w:t>
            </w:r>
          </w:p>
          <w:p w14:paraId="3150799B"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 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val="ru-RU" w:eastAsia="ru-RU"/>
              </w:rPr>
              <w:t xml:space="preserve"> 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755F9B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59A31E"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3900</w:t>
            </w:r>
          </w:p>
        </w:tc>
      </w:tr>
      <w:tr w:rsidR="0064608C" w:rsidRPr="0064608C" w14:paraId="7334815C" w14:textId="77777777" w:rsidTr="0064608C">
        <w:trPr>
          <w:trHeight w:val="7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A8F9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D92C2B6"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22447E7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B42D2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780</w:t>
            </w:r>
          </w:p>
        </w:tc>
      </w:tr>
      <w:tr w:rsidR="0064608C" w:rsidRPr="0064608C" w14:paraId="7466D2ED" w14:textId="77777777" w:rsidTr="0064608C">
        <w:trPr>
          <w:trHeight w:val="1445"/>
          <w:jc w:val="right"/>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4053AAF8" w14:textId="77777777" w:rsidR="0064608C" w:rsidRPr="0064608C" w:rsidRDefault="0064608C" w:rsidP="0064608C">
            <w:pPr>
              <w:widowControl w:val="0"/>
              <w:suppressAutoHyphens/>
              <w:autoSpaceDE w:val="0"/>
              <w:spacing w:after="0"/>
              <w:jc w:val="center"/>
              <w:rPr>
                <w:rFonts w:ascii="Times New Roman CYR" w:eastAsia="Times New Roman" w:hAnsi="Times New Roman CYR" w:cs="Times New Roman CYR"/>
                <w:sz w:val="23"/>
                <w:szCs w:val="23"/>
                <w:lang w:val="ru-RU" w:eastAsia="uk-UA"/>
              </w:rPr>
            </w:pPr>
            <w:r w:rsidRPr="0064608C">
              <w:rPr>
                <w:rFonts w:ascii="Times New Roman CYR" w:eastAsia="Times New Roman" w:hAnsi="Times New Roman CYR" w:cs="Times New Roman CYR"/>
                <w:sz w:val="23"/>
                <w:szCs w:val="23"/>
                <w:lang w:val="ru-RU" w:eastAsia="zh-CN"/>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4D2D25E" w14:textId="77777777" w:rsidR="0064608C" w:rsidRPr="0064608C" w:rsidRDefault="0064608C" w:rsidP="0064608C">
            <w:pPr>
              <w:widowControl w:val="0"/>
              <w:suppressAutoHyphens/>
              <w:autoSpaceDE w:val="0"/>
              <w:spacing w:after="0"/>
              <w:rPr>
                <w:rFonts w:ascii="Times New Roman" w:hAnsi="Times New Roman"/>
                <w:b/>
                <w:kern w:val="2"/>
                <w:sz w:val="28"/>
                <w:szCs w:val="28"/>
                <w:lang w:eastAsia="ru-RU"/>
              </w:rPr>
            </w:pPr>
            <w:r w:rsidRPr="0064608C">
              <w:rPr>
                <w:rFonts w:ascii="Times New Roman" w:eastAsia="Times New Roman" w:hAnsi="Times New Roman"/>
                <w:b/>
                <w:kern w:val="2"/>
                <w:sz w:val="28"/>
                <w:szCs w:val="28"/>
                <w:lang w:val="ru-RU" w:eastAsia="ru-RU"/>
              </w:rPr>
              <w:t xml:space="preserve">Комплект </w:t>
            </w:r>
            <w:proofErr w:type="spellStart"/>
            <w:r w:rsidRPr="0064608C">
              <w:rPr>
                <w:rFonts w:ascii="Times New Roman" w:eastAsia="Times New Roman" w:hAnsi="Times New Roman"/>
                <w:b/>
                <w:kern w:val="2"/>
                <w:sz w:val="28"/>
                <w:szCs w:val="28"/>
                <w:lang w:val="ru-RU" w:eastAsia="ru-RU"/>
              </w:rPr>
              <w:t>витратних</w:t>
            </w:r>
            <w:proofErr w:type="spellEnd"/>
            <w:r w:rsidRPr="0064608C">
              <w:rPr>
                <w:rFonts w:ascii="Times New Roman" w:eastAsia="Times New Roman" w:hAnsi="Times New Roman"/>
                <w:b/>
                <w:kern w:val="2"/>
                <w:sz w:val="28"/>
                <w:szCs w:val="28"/>
                <w:lang w:val="ru-RU" w:eastAsia="ru-RU"/>
              </w:rPr>
              <w:t xml:space="preserve"> </w:t>
            </w:r>
            <w:proofErr w:type="spellStart"/>
            <w:proofErr w:type="gramStart"/>
            <w:r w:rsidRPr="0064608C">
              <w:rPr>
                <w:rFonts w:ascii="Times New Roman" w:eastAsia="Times New Roman" w:hAnsi="Times New Roman"/>
                <w:b/>
                <w:kern w:val="2"/>
                <w:sz w:val="28"/>
                <w:szCs w:val="28"/>
                <w:lang w:val="ru-RU" w:eastAsia="ru-RU"/>
              </w:rPr>
              <w:t>матеріалів</w:t>
            </w:r>
            <w:proofErr w:type="spellEnd"/>
            <w:r w:rsidRPr="0064608C">
              <w:rPr>
                <w:rFonts w:ascii="Times New Roman" w:eastAsia="Times New Roman" w:hAnsi="Times New Roman"/>
                <w:b/>
                <w:kern w:val="2"/>
                <w:sz w:val="28"/>
                <w:szCs w:val="28"/>
                <w:lang w:val="ru-RU" w:eastAsia="ru-RU"/>
              </w:rPr>
              <w:t xml:space="preserve">  для</w:t>
            </w:r>
            <w:proofErr w:type="gram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проведення</w:t>
            </w:r>
            <w:proofErr w:type="spellEnd"/>
            <w:r w:rsidRPr="0064608C">
              <w:rPr>
                <w:rFonts w:ascii="Times New Roman" w:eastAsia="Times New Roman" w:hAnsi="Times New Roman"/>
                <w:b/>
                <w:kern w:val="2"/>
                <w:sz w:val="28"/>
                <w:szCs w:val="28"/>
                <w:lang w:val="ru-RU" w:eastAsia="ru-RU"/>
              </w:rPr>
              <w:t xml:space="preserve"> 1 </w:t>
            </w:r>
            <w:proofErr w:type="spellStart"/>
            <w:r w:rsidRPr="0064608C">
              <w:rPr>
                <w:rFonts w:ascii="Times New Roman" w:eastAsia="Times New Roman" w:hAnsi="Times New Roman"/>
                <w:b/>
                <w:kern w:val="2"/>
                <w:sz w:val="28"/>
                <w:szCs w:val="28"/>
                <w:lang w:val="ru-RU" w:eastAsia="ru-RU"/>
              </w:rPr>
              <w:t>процедури</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бікарбонатного</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гемодіалізу</w:t>
            </w:r>
            <w:proofErr w:type="spellEnd"/>
            <w:r w:rsidRPr="0064608C">
              <w:rPr>
                <w:rFonts w:ascii="Times New Roman" w:eastAsia="Times New Roman" w:hAnsi="Times New Roman"/>
                <w:b/>
                <w:kern w:val="2"/>
                <w:sz w:val="28"/>
                <w:szCs w:val="28"/>
                <w:lang w:val="ru-RU" w:eastAsia="ru-RU"/>
              </w:rPr>
              <w:t xml:space="preserve">  з </w:t>
            </w:r>
            <w:proofErr w:type="spellStart"/>
            <w:r w:rsidRPr="0064608C">
              <w:rPr>
                <w:rFonts w:ascii="Times New Roman" w:eastAsia="Times New Roman" w:hAnsi="Times New Roman"/>
                <w:b/>
                <w:kern w:val="2"/>
                <w:sz w:val="28"/>
                <w:szCs w:val="28"/>
                <w:lang w:val="ru-RU" w:eastAsia="ru-RU"/>
              </w:rPr>
              <w:t>високопоточним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діалізатором</w:t>
            </w:r>
            <w:proofErr w:type="spellEnd"/>
            <w:r w:rsidRPr="0064608C">
              <w:rPr>
                <w:rFonts w:ascii="Times New Roman" w:eastAsia="Times New Roman" w:hAnsi="Times New Roman"/>
                <w:b/>
                <w:kern w:val="2"/>
                <w:sz w:val="28"/>
                <w:szCs w:val="28"/>
                <w:lang w:val="ru-RU" w:eastAsia="ru-RU"/>
              </w:rPr>
              <w:t xml:space="preserve">  </w:t>
            </w:r>
            <w:proofErr w:type="spellStart"/>
            <w:r w:rsidRPr="0064608C">
              <w:rPr>
                <w:rFonts w:ascii="Times New Roman" w:eastAsia="Times New Roman" w:hAnsi="Times New Roman"/>
                <w:b/>
                <w:kern w:val="2"/>
                <w:sz w:val="28"/>
                <w:szCs w:val="28"/>
                <w:lang w:val="ru-RU" w:eastAsia="ru-RU"/>
              </w:rPr>
              <w:t>площею</w:t>
            </w:r>
            <w:proofErr w:type="spellEnd"/>
            <w:r w:rsidRPr="0064608C">
              <w:rPr>
                <w:rFonts w:ascii="Times New Roman" w:eastAsia="Times New Roman" w:hAnsi="Times New Roman"/>
                <w:b/>
                <w:kern w:val="2"/>
                <w:sz w:val="28"/>
                <w:szCs w:val="28"/>
                <w:lang w:val="ru-RU" w:eastAsia="ru-RU"/>
              </w:rPr>
              <w:t xml:space="preserve"> 1,7 – 1,8м</w:t>
            </w:r>
            <w:r w:rsidRPr="0064608C">
              <w:rPr>
                <w:rFonts w:ascii="Times New Roman" w:eastAsia="Times New Roman" w:hAnsi="Times New Roman"/>
                <w:b/>
                <w:kern w:val="2"/>
                <w:sz w:val="28"/>
                <w:szCs w:val="28"/>
                <w:vertAlign w:val="superscript"/>
                <w:lang w:val="ru-RU" w:eastAsia="ru-RU"/>
              </w:rPr>
              <w:t>2</w:t>
            </w:r>
            <w:r w:rsidRPr="0064608C">
              <w:rPr>
                <w:rFonts w:ascii="Times New Roman" w:eastAsia="Times New Roman" w:hAnsi="Times New Roman"/>
                <w:b/>
                <w:kern w:val="2"/>
                <w:sz w:val="28"/>
                <w:szCs w:val="28"/>
                <w:lang w:val="ru-RU" w:eastAsia="ru-RU"/>
              </w:rPr>
              <w: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6DD5E0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b/>
                <w:bCs/>
                <w:color w:val="000000"/>
                <w:sz w:val="28"/>
                <w:szCs w:val="28"/>
                <w:lang w:val="ru-RU" w:eastAsia="zh-CN"/>
              </w:rPr>
              <w:t>комплект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6D1260" w14:textId="77777777" w:rsidR="0064608C" w:rsidRPr="0064608C" w:rsidRDefault="0064608C" w:rsidP="0064608C">
            <w:pPr>
              <w:widowControl w:val="0"/>
              <w:suppressAutoHyphens/>
              <w:autoSpaceDE w:val="0"/>
              <w:spacing w:after="0"/>
              <w:jc w:val="center"/>
              <w:rPr>
                <w:rFonts w:ascii="Times New Roman" w:eastAsia="Times New Roman" w:hAnsi="Times New Roman"/>
                <w:b/>
                <w:color w:val="000000"/>
                <w:sz w:val="28"/>
                <w:szCs w:val="28"/>
                <w:lang w:eastAsia="zh-CN"/>
              </w:rPr>
            </w:pPr>
            <w:r w:rsidRPr="0064608C">
              <w:rPr>
                <w:rFonts w:ascii="Times New Roman" w:eastAsia="Times New Roman" w:hAnsi="Times New Roman"/>
                <w:b/>
                <w:color w:val="000000"/>
                <w:sz w:val="28"/>
                <w:szCs w:val="28"/>
                <w:lang w:eastAsia="zh-CN"/>
              </w:rPr>
              <w:t>68</w:t>
            </w:r>
          </w:p>
        </w:tc>
      </w:tr>
      <w:tr w:rsidR="0064608C" w:rsidRPr="0064608C" w14:paraId="4B7CE91D" w14:textId="77777777" w:rsidTr="0064608C">
        <w:trPr>
          <w:trHeight w:val="87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739"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79FD98E"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proofErr w:type="gramStart"/>
            <w:r w:rsidRPr="0064608C">
              <w:rPr>
                <w:rFonts w:ascii="Times New Roman" w:eastAsia="Times New Roman" w:hAnsi="Times New Roman"/>
                <w:kern w:val="2"/>
                <w:sz w:val="28"/>
                <w:szCs w:val="28"/>
                <w:lang w:val="ru-RU" w:eastAsia="ru-RU"/>
              </w:rPr>
              <w:t>Високопоточний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діалізатор</w:t>
            </w:r>
            <w:proofErr w:type="spellEnd"/>
            <w:proofErr w:type="gram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капілярний</w:t>
            </w:r>
            <w:proofErr w:type="spellEnd"/>
            <w:r w:rsidRPr="0064608C">
              <w:rPr>
                <w:rFonts w:ascii="Times New Roman" w:eastAsia="Times New Roman" w:hAnsi="Times New Roman"/>
                <w:kern w:val="2"/>
                <w:sz w:val="28"/>
                <w:szCs w:val="28"/>
                <w:lang w:val="ru-RU" w:eastAsia="ru-RU"/>
              </w:rPr>
              <w:t xml:space="preserve"> з синтетичною мембраною </w:t>
            </w:r>
            <w:proofErr w:type="spellStart"/>
            <w:r w:rsidRPr="0064608C">
              <w:rPr>
                <w:rFonts w:ascii="Times New Roman" w:eastAsia="Times New Roman" w:hAnsi="Times New Roman"/>
                <w:kern w:val="2"/>
                <w:sz w:val="28"/>
                <w:szCs w:val="28"/>
                <w:lang w:val="ru-RU" w:eastAsia="ru-RU"/>
              </w:rPr>
              <w:t>площею</w:t>
            </w:r>
            <w:proofErr w:type="spellEnd"/>
            <w:r w:rsidRPr="0064608C">
              <w:rPr>
                <w:rFonts w:ascii="Times New Roman" w:eastAsia="Times New Roman" w:hAnsi="Times New Roman"/>
                <w:kern w:val="2"/>
                <w:sz w:val="28"/>
                <w:szCs w:val="28"/>
                <w:lang w:val="ru-RU" w:eastAsia="ru-RU"/>
              </w:rPr>
              <w:t xml:space="preserve">  1,7 – 1,8 м</w:t>
            </w:r>
            <w:r w:rsidRPr="0064608C">
              <w:rPr>
                <w:rFonts w:ascii="Times New Roman" w:eastAsia="Times New Roman" w:hAnsi="Times New Roman"/>
                <w:kern w:val="2"/>
                <w:sz w:val="28"/>
                <w:szCs w:val="28"/>
                <w:vertAlign w:val="superscript"/>
                <w:lang w:val="ru-RU" w:eastAsia="ru-RU"/>
              </w:rPr>
              <w:t>2</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9D9E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D8568C"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4CD8ABA5" w14:textId="77777777" w:rsidTr="0064608C">
        <w:trPr>
          <w:trHeight w:val="1086"/>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7D67A"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1BBD119"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Артеріально-венозний</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набір</w:t>
            </w:r>
            <w:proofErr w:type="spellEnd"/>
            <w:r w:rsidRPr="0064608C">
              <w:rPr>
                <w:rFonts w:ascii="Times New Roman" w:eastAsia="Times New Roman" w:hAnsi="Times New Roman"/>
                <w:kern w:val="2"/>
                <w:sz w:val="28"/>
                <w:szCs w:val="28"/>
                <w:lang w:val="ru-RU" w:eastAsia="ru-RU"/>
              </w:rPr>
              <w:t xml:space="preserve"> для ГДФ,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gramStart"/>
            <w:r w:rsidRPr="0064608C">
              <w:rPr>
                <w:rFonts w:ascii="Times New Roman" w:eastAsia="Times New Roman" w:hAnsi="Times New Roman"/>
                <w:kern w:val="2"/>
                <w:sz w:val="28"/>
                <w:szCs w:val="28"/>
                <w:lang w:val="ru-RU" w:eastAsia="ru-RU"/>
              </w:rPr>
              <w:t xml:space="preserve">аппаратами  </w:t>
            </w:r>
            <w:proofErr w:type="spellStart"/>
            <w:r w:rsidRPr="0064608C">
              <w:rPr>
                <w:rFonts w:ascii="Times New Roman" w:eastAsia="Times New Roman" w:hAnsi="Times New Roman"/>
                <w:kern w:val="2"/>
                <w:sz w:val="28"/>
                <w:szCs w:val="28"/>
                <w:lang w:val="ru-RU" w:eastAsia="ru-RU"/>
              </w:rPr>
              <w:t>виробництва</w:t>
            </w:r>
            <w:proofErr w:type="spellEnd"/>
            <w:proofErr w:type="gramEnd"/>
            <w:r w:rsidRPr="0064608C">
              <w:rPr>
                <w:rFonts w:ascii="Times New Roman" w:eastAsia="Times New Roman" w:hAnsi="Times New Roman"/>
                <w:kern w:val="2"/>
                <w:sz w:val="28"/>
                <w:szCs w:val="28"/>
                <w:lang w:val="ru-RU" w:eastAsia="ru-RU"/>
              </w:rPr>
              <w:t xml:space="preserve">  </w:t>
            </w:r>
            <w:r w:rsidRPr="0064608C">
              <w:rPr>
                <w:rFonts w:ascii="Times New Roman" w:eastAsia="Times New Roman" w:hAnsi="Times New Roman"/>
                <w:kern w:val="2"/>
                <w:sz w:val="28"/>
                <w:szCs w:val="28"/>
                <w:lang w:val="en-US" w:eastAsia="ru-RU"/>
              </w:rPr>
              <w:t>B</w:t>
            </w:r>
            <w:r w:rsidRPr="0064608C">
              <w:rPr>
                <w:rFonts w:ascii="Times New Roman" w:eastAsia="Times New Roman" w:hAnsi="Times New Roman"/>
                <w:kern w:val="2"/>
                <w:sz w:val="28"/>
                <w:szCs w:val="28"/>
                <w:lang w:val="ru-RU" w:eastAsia="ru-RU"/>
              </w:rPr>
              <w:t>.</w:t>
            </w:r>
            <w:r w:rsidRPr="0064608C">
              <w:rPr>
                <w:rFonts w:ascii="Times New Roman" w:eastAsia="Times New Roman" w:hAnsi="Times New Roman"/>
                <w:kern w:val="2"/>
                <w:sz w:val="28"/>
                <w:szCs w:val="28"/>
                <w:lang w:val="en-US" w:eastAsia="ru-RU"/>
              </w:rPr>
              <w:t>Braun</w:t>
            </w:r>
            <w:r w:rsidRPr="0064608C">
              <w:rPr>
                <w:rFonts w:ascii="Times New Roman" w:eastAsia="Times New Roman" w:hAnsi="Times New Roman"/>
                <w:kern w:val="2"/>
                <w:sz w:val="28"/>
                <w:szCs w:val="28"/>
                <w:lang w:val="ru-RU" w:eastAsia="ru-RU"/>
              </w:rPr>
              <w:t xml:space="preserv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D519090"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D23AE0B"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1EA5E8D9" w14:textId="77777777" w:rsidTr="0064608C">
        <w:trPr>
          <w:trHeight w:val="69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DB601"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D7C0EC4"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артеріальна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B4F5D3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EB7723A"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33E8B8C7" w14:textId="77777777" w:rsidTr="0064608C">
        <w:trPr>
          <w:trHeight w:val="69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2952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5880446B"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Голка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фістульна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венозна</w:t>
            </w:r>
            <w:proofErr w:type="spellEnd"/>
            <w:r w:rsidRPr="0064608C">
              <w:rPr>
                <w:rFonts w:ascii="Times New Roman" w:eastAsia="Times New Roman" w:hAnsi="Times New Roman"/>
                <w:kern w:val="2"/>
                <w:sz w:val="28"/>
                <w:szCs w:val="28"/>
                <w:lang w:val="ru-RU" w:eastAsia="ru-RU"/>
              </w:rPr>
              <w:t xml:space="preserve"> 16</w:t>
            </w:r>
            <w:r w:rsidRPr="0064608C">
              <w:rPr>
                <w:rFonts w:ascii="Times New Roman" w:eastAsia="Times New Roman" w:hAnsi="Times New Roman"/>
                <w:kern w:val="2"/>
                <w:sz w:val="28"/>
                <w:szCs w:val="28"/>
                <w:lang w:val="en-US" w:eastAsia="ru-RU"/>
              </w:rPr>
              <w:t>G</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BCD9B81"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9D38D84"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r w:rsidR="0064608C" w:rsidRPr="0064608C" w14:paraId="56708C61" w14:textId="77777777" w:rsidTr="0064608C">
        <w:trPr>
          <w:trHeight w:val="901"/>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56A23"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4C56AE7" w14:textId="77777777" w:rsidR="0064608C" w:rsidRPr="0064608C" w:rsidRDefault="0064608C" w:rsidP="0064608C">
            <w:pPr>
              <w:widowControl w:val="0"/>
              <w:suppressAutoHyphens/>
              <w:autoSpaceDE w:val="0"/>
              <w:spacing w:after="0"/>
              <w:rPr>
                <w:rFonts w:ascii="Times New Roman" w:eastAsia="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Рідкий</w:t>
            </w:r>
            <w:proofErr w:type="spellEnd"/>
            <w:r w:rsidRPr="0064608C">
              <w:rPr>
                <w:rFonts w:ascii="Times New Roman" w:eastAsia="Times New Roman" w:hAnsi="Times New Roman"/>
                <w:kern w:val="2"/>
                <w:sz w:val="28"/>
                <w:szCs w:val="28"/>
                <w:lang w:val="ru-RU" w:eastAsia="ru-RU"/>
              </w:rPr>
              <w:t xml:space="preserve"> концентрат кислотного компоненту – </w:t>
            </w:r>
          </w:p>
          <w:p w14:paraId="44A2DD83"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r w:rsidRPr="0064608C">
              <w:rPr>
                <w:rFonts w:ascii="Times New Roman" w:eastAsia="Times New Roman" w:hAnsi="Times New Roman"/>
                <w:kern w:val="2"/>
                <w:sz w:val="28"/>
                <w:szCs w:val="28"/>
                <w:lang w:val="ru-RU" w:eastAsia="ru-RU"/>
              </w:rPr>
              <w:t xml:space="preserve">5 </w:t>
            </w:r>
            <w:proofErr w:type="spellStart"/>
            <w:r w:rsidRPr="0064608C">
              <w:rPr>
                <w:rFonts w:ascii="Times New Roman" w:eastAsia="Times New Roman" w:hAnsi="Times New Roman"/>
                <w:kern w:val="2"/>
                <w:sz w:val="28"/>
                <w:szCs w:val="28"/>
                <w:lang w:val="ru-RU" w:eastAsia="ru-RU"/>
              </w:rPr>
              <w:t>літрів</w:t>
            </w:r>
            <w:proofErr w:type="spellEnd"/>
            <w:r w:rsidRPr="0064608C">
              <w:rPr>
                <w:rFonts w:ascii="Times New Roman" w:eastAsia="Times New Roman" w:hAnsi="Times New Roman"/>
                <w:kern w:val="2"/>
                <w:sz w:val="28"/>
                <w:szCs w:val="28"/>
                <w:lang w:eastAsia="ru-RU"/>
              </w:rPr>
              <w:t xml:space="preserve"> </w:t>
            </w:r>
            <w:r w:rsidRPr="0064608C">
              <w:rPr>
                <w:rFonts w:ascii="Times New Roman" w:eastAsia="Times New Roman" w:hAnsi="Times New Roman"/>
                <w:kern w:val="2"/>
                <w:sz w:val="28"/>
                <w:szCs w:val="28"/>
                <w:lang w:val="ru-RU" w:eastAsia="ru-RU"/>
              </w:rPr>
              <w:t>на комплект</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718C0E8"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AD67B6"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340</w:t>
            </w:r>
          </w:p>
        </w:tc>
      </w:tr>
      <w:tr w:rsidR="0064608C" w:rsidRPr="0064608C" w14:paraId="10B85CEB" w14:textId="77777777" w:rsidTr="0064608C">
        <w:trPr>
          <w:trHeight w:val="70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64838" w14:textId="77777777" w:rsidR="0064608C" w:rsidRPr="0064608C" w:rsidRDefault="0064608C" w:rsidP="0064608C">
            <w:pPr>
              <w:spacing w:after="0"/>
              <w:rPr>
                <w:rFonts w:ascii="Times New Roman CYR" w:eastAsia="Times New Roman" w:hAnsi="Times New Roman CYR" w:cs="Times New Roman CYR"/>
                <w:sz w:val="23"/>
                <w:szCs w:val="23"/>
                <w:lang w:val="ru-RU" w:eastAsia="uk-UA"/>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FCD6428" w14:textId="77777777" w:rsidR="0064608C" w:rsidRPr="0064608C" w:rsidRDefault="0064608C" w:rsidP="0064608C">
            <w:pPr>
              <w:widowControl w:val="0"/>
              <w:suppressAutoHyphens/>
              <w:autoSpaceDE w:val="0"/>
              <w:spacing w:after="0"/>
              <w:rPr>
                <w:rFonts w:ascii="Times New Roman" w:hAnsi="Times New Roman"/>
                <w:kern w:val="2"/>
                <w:sz w:val="28"/>
                <w:szCs w:val="28"/>
                <w:lang w:eastAsia="ru-RU"/>
              </w:rPr>
            </w:pPr>
            <w:proofErr w:type="spellStart"/>
            <w:r w:rsidRPr="0064608C">
              <w:rPr>
                <w:rFonts w:ascii="Times New Roman" w:eastAsia="Times New Roman" w:hAnsi="Times New Roman"/>
                <w:kern w:val="2"/>
                <w:sz w:val="28"/>
                <w:szCs w:val="28"/>
                <w:lang w:val="ru-RU" w:eastAsia="ru-RU"/>
              </w:rPr>
              <w:t>Порошковий</w:t>
            </w:r>
            <w:proofErr w:type="spellEnd"/>
            <w:r w:rsidRPr="0064608C">
              <w:rPr>
                <w:rFonts w:ascii="Times New Roman" w:eastAsia="Times New Roman" w:hAnsi="Times New Roman"/>
                <w:kern w:val="2"/>
                <w:sz w:val="28"/>
                <w:szCs w:val="28"/>
                <w:lang w:val="ru-RU" w:eastAsia="ru-RU"/>
              </w:rPr>
              <w:t xml:space="preserve"> картридж основного компоненту не </w:t>
            </w:r>
            <w:proofErr w:type="spellStart"/>
            <w:r w:rsidRPr="0064608C">
              <w:rPr>
                <w:rFonts w:ascii="Times New Roman" w:eastAsia="Times New Roman" w:hAnsi="Times New Roman"/>
                <w:kern w:val="2"/>
                <w:sz w:val="28"/>
                <w:szCs w:val="28"/>
                <w:lang w:val="ru-RU" w:eastAsia="ru-RU"/>
              </w:rPr>
              <w:t>менше</w:t>
            </w:r>
            <w:proofErr w:type="spellEnd"/>
            <w:r w:rsidRPr="0064608C">
              <w:rPr>
                <w:rFonts w:ascii="Times New Roman" w:eastAsia="Times New Roman" w:hAnsi="Times New Roman"/>
                <w:kern w:val="2"/>
                <w:sz w:val="28"/>
                <w:szCs w:val="28"/>
                <w:lang w:val="ru-RU" w:eastAsia="ru-RU"/>
              </w:rPr>
              <w:t xml:space="preserve"> 750 г, </w:t>
            </w:r>
            <w:proofErr w:type="spellStart"/>
            <w:r w:rsidRPr="0064608C">
              <w:rPr>
                <w:rFonts w:ascii="Times New Roman" w:eastAsia="Times New Roman" w:hAnsi="Times New Roman"/>
                <w:kern w:val="2"/>
                <w:sz w:val="28"/>
                <w:szCs w:val="28"/>
                <w:lang w:val="ru-RU" w:eastAsia="ru-RU"/>
              </w:rPr>
              <w:t>сумісний</w:t>
            </w:r>
            <w:proofErr w:type="spellEnd"/>
            <w:r w:rsidRPr="0064608C">
              <w:rPr>
                <w:rFonts w:ascii="Times New Roman" w:eastAsia="Times New Roman" w:hAnsi="Times New Roman"/>
                <w:kern w:val="2"/>
                <w:sz w:val="28"/>
                <w:szCs w:val="28"/>
                <w:lang w:val="ru-RU" w:eastAsia="ru-RU"/>
              </w:rPr>
              <w:t xml:space="preserve"> з </w:t>
            </w:r>
            <w:proofErr w:type="spellStart"/>
            <w:r w:rsidRPr="0064608C">
              <w:rPr>
                <w:rFonts w:ascii="Times New Roman" w:eastAsia="Times New Roman" w:hAnsi="Times New Roman"/>
                <w:kern w:val="2"/>
                <w:sz w:val="28"/>
                <w:szCs w:val="28"/>
                <w:lang w:val="ru-RU" w:eastAsia="ru-RU"/>
              </w:rPr>
              <w:t>апаратами</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виробництва</w:t>
            </w:r>
            <w:proofErr w:type="spellEnd"/>
            <w:r w:rsidRPr="0064608C">
              <w:rPr>
                <w:rFonts w:ascii="Times New Roman" w:eastAsia="Times New Roman" w:hAnsi="Times New Roman"/>
                <w:kern w:val="2"/>
                <w:sz w:val="28"/>
                <w:szCs w:val="28"/>
                <w:lang w:val="ru-RU" w:eastAsia="ru-RU"/>
              </w:rPr>
              <w:t xml:space="preserve"> </w:t>
            </w:r>
            <w:proofErr w:type="spellStart"/>
            <w:r w:rsidRPr="0064608C">
              <w:rPr>
                <w:rFonts w:ascii="Times New Roman" w:eastAsia="Times New Roman" w:hAnsi="Times New Roman"/>
                <w:kern w:val="2"/>
                <w:sz w:val="28"/>
                <w:szCs w:val="28"/>
                <w:lang w:val="ru-RU" w:eastAsia="ru-RU"/>
              </w:rPr>
              <w:t>B.Braun</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35884E3D"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val="ru-RU" w:eastAsia="zh-CN"/>
              </w:rPr>
            </w:pPr>
            <w:r w:rsidRPr="0064608C">
              <w:rPr>
                <w:rFonts w:ascii="Times New Roman" w:eastAsia="Times New Roman" w:hAnsi="Times New Roman"/>
                <w:color w:val="000000"/>
                <w:sz w:val="28"/>
                <w:szCs w:val="28"/>
                <w:lang w:val="ru-RU" w:eastAsia="zh-CN"/>
              </w:rPr>
              <w:t>шт.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2E4FCE" w14:textId="77777777" w:rsidR="0064608C" w:rsidRPr="0064608C" w:rsidRDefault="0064608C" w:rsidP="0064608C">
            <w:pPr>
              <w:widowControl w:val="0"/>
              <w:suppressAutoHyphens/>
              <w:autoSpaceDE w:val="0"/>
              <w:spacing w:after="0"/>
              <w:jc w:val="center"/>
              <w:rPr>
                <w:rFonts w:ascii="Times New Roman" w:eastAsia="Times New Roman" w:hAnsi="Times New Roman"/>
                <w:color w:val="000000"/>
                <w:sz w:val="28"/>
                <w:szCs w:val="28"/>
                <w:lang w:eastAsia="zh-CN"/>
              </w:rPr>
            </w:pPr>
            <w:r w:rsidRPr="0064608C">
              <w:rPr>
                <w:rFonts w:ascii="Times New Roman" w:eastAsia="Times New Roman" w:hAnsi="Times New Roman"/>
                <w:color w:val="000000"/>
                <w:sz w:val="28"/>
                <w:szCs w:val="28"/>
                <w:lang w:eastAsia="zh-CN"/>
              </w:rPr>
              <w:t>68</w:t>
            </w:r>
          </w:p>
        </w:tc>
      </w:tr>
    </w:tbl>
    <w:p w14:paraId="0BD15700" w14:textId="77777777" w:rsidR="0064608C" w:rsidRPr="0064608C" w:rsidRDefault="0064608C" w:rsidP="0064608C">
      <w:pPr>
        <w:widowControl w:val="0"/>
        <w:suppressAutoHyphens/>
        <w:autoSpaceDE w:val="0"/>
        <w:spacing w:after="0" w:line="240" w:lineRule="auto"/>
        <w:rPr>
          <w:rFonts w:ascii="Times New Roman CYR" w:eastAsia="Times New Roman" w:hAnsi="Times New Roman CYR" w:cs="Times New Roman CYR"/>
          <w:sz w:val="24"/>
          <w:szCs w:val="24"/>
          <w:lang w:val="en-US" w:eastAsia="zh-CN"/>
        </w:rPr>
      </w:pPr>
    </w:p>
    <w:p w14:paraId="1C2C5C9D" w14:textId="77777777" w:rsidR="001850BE" w:rsidRDefault="001850BE"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caps/>
          <w:sz w:val="28"/>
          <w:szCs w:val="28"/>
          <w:lang w:val="ru-RU" w:eastAsia="ru-RU"/>
        </w:rPr>
      </w:pPr>
    </w:p>
    <w:p w14:paraId="5CE4A765" w14:textId="77777777" w:rsidR="001850BE" w:rsidRPr="001850BE" w:rsidRDefault="001850BE" w:rsidP="001850BE">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caps/>
          <w:sz w:val="28"/>
          <w:szCs w:val="28"/>
          <w:lang w:val="ru-RU" w:eastAsia="ru-RU"/>
        </w:rPr>
      </w:pPr>
    </w:p>
    <w:p w14:paraId="200EB09F" w14:textId="77777777" w:rsidR="001850BE" w:rsidRPr="001850BE" w:rsidRDefault="001850BE" w:rsidP="001850BE">
      <w:pPr>
        <w:jc w:val="center"/>
        <w:rPr>
          <w:rFonts w:ascii="Times New Roman" w:hAnsi="Times New Roman"/>
          <w:b/>
          <w:bCs/>
          <w:sz w:val="24"/>
          <w:szCs w:val="24"/>
        </w:rPr>
      </w:pPr>
      <w:r w:rsidRPr="001850BE">
        <w:rPr>
          <w:rFonts w:ascii="Times New Roman" w:hAnsi="Times New Roman"/>
          <w:b/>
          <w:bCs/>
          <w:sz w:val="24"/>
          <w:szCs w:val="24"/>
        </w:rPr>
        <w:t>ЗАГАЛЬНІ ВИМОГИ</w:t>
      </w:r>
    </w:p>
    <w:p w14:paraId="6E9A9881" w14:textId="77777777" w:rsidR="001850BE" w:rsidRPr="001850BE" w:rsidRDefault="001850BE" w:rsidP="001850BE">
      <w:pPr>
        <w:rPr>
          <w:rFonts w:ascii="Times New Roman" w:hAnsi="Times New Roman"/>
          <w:sz w:val="28"/>
          <w:szCs w:val="28"/>
        </w:rPr>
      </w:pPr>
      <w:r w:rsidRPr="001850BE">
        <w:rPr>
          <w:rFonts w:ascii="Times New Roman" w:hAnsi="Times New Roman"/>
          <w:sz w:val="28"/>
          <w:szCs w:val="28"/>
        </w:rPr>
        <w:t>1. 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w:t>
      </w:r>
    </w:p>
    <w:p w14:paraId="3BD97769" w14:textId="77777777" w:rsidR="001850BE" w:rsidRPr="001850BE" w:rsidRDefault="001850BE" w:rsidP="001850BE">
      <w:pPr>
        <w:rPr>
          <w:rFonts w:ascii="Times New Roman" w:hAnsi="Times New Roman"/>
          <w:sz w:val="28"/>
          <w:szCs w:val="28"/>
        </w:rPr>
      </w:pPr>
      <w:r w:rsidRPr="001850BE">
        <w:rPr>
          <w:rFonts w:ascii="Times New Roman" w:hAnsi="Times New Roman"/>
          <w:sz w:val="28"/>
          <w:szCs w:val="28"/>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0C6DC60" w14:textId="77777777" w:rsidR="001850BE" w:rsidRPr="001850BE" w:rsidRDefault="001850BE" w:rsidP="001850BE">
      <w:pPr>
        <w:rPr>
          <w:rFonts w:ascii="Times New Roman" w:hAnsi="Times New Roman"/>
          <w:sz w:val="28"/>
          <w:szCs w:val="28"/>
        </w:rPr>
      </w:pPr>
      <w:r w:rsidRPr="001850BE">
        <w:rPr>
          <w:rFonts w:ascii="Times New Roman" w:hAnsi="Times New Roman"/>
          <w:sz w:val="28"/>
          <w:szCs w:val="28"/>
        </w:rPr>
        <w:t>або</w:t>
      </w:r>
    </w:p>
    <w:p w14:paraId="08011191" w14:textId="77777777" w:rsidR="001850BE" w:rsidRPr="001850BE" w:rsidRDefault="001850BE" w:rsidP="001850BE">
      <w:pPr>
        <w:rPr>
          <w:rFonts w:ascii="Times New Roman" w:hAnsi="Times New Roman"/>
          <w:sz w:val="28"/>
          <w:szCs w:val="28"/>
        </w:rPr>
      </w:pPr>
      <w:r w:rsidRPr="001850BE">
        <w:rPr>
          <w:rFonts w:ascii="Times New Roman" w:hAnsi="Times New Roman"/>
          <w:sz w:val="28"/>
          <w:szCs w:val="28"/>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w:t>
      </w:r>
    </w:p>
    <w:p w14:paraId="2C0B8E1E" w14:textId="77777777" w:rsidR="001850BE" w:rsidRPr="001850BE" w:rsidRDefault="001850BE" w:rsidP="001850BE">
      <w:pPr>
        <w:rPr>
          <w:rFonts w:ascii="Times New Roman" w:hAnsi="Times New Roman"/>
          <w:sz w:val="28"/>
          <w:szCs w:val="28"/>
        </w:rPr>
      </w:pPr>
      <w:r w:rsidRPr="001850BE">
        <w:rPr>
          <w:rFonts w:ascii="Times New Roman" w:hAnsi="Times New Roman"/>
          <w:sz w:val="28"/>
          <w:szCs w:val="28"/>
        </w:rPr>
        <w:t>2. Учасник повинен надати оригінал гарантійного листа від виробника (якщо учасник не є виробником товару), або офіційного представника виробника, що підтвердить можливість постачання учасником запропонованого витратного матеріалу в необхідній кількості, якості та в потрібні терміни, визначені цією документацією конкурсних торгів та пропозицією учасника.</w:t>
      </w:r>
    </w:p>
    <w:p w14:paraId="5257CF57" w14:textId="77777777" w:rsidR="001850BE" w:rsidRPr="001850BE" w:rsidRDefault="001850BE" w:rsidP="001850BE">
      <w:pPr>
        <w:rPr>
          <w:rFonts w:ascii="Times New Roman" w:hAnsi="Times New Roman"/>
          <w:sz w:val="28"/>
          <w:szCs w:val="28"/>
        </w:rPr>
      </w:pPr>
      <w:r w:rsidRPr="001850BE">
        <w:rPr>
          <w:rFonts w:ascii="Times New Roman" w:hAnsi="Times New Roman"/>
          <w:sz w:val="28"/>
          <w:szCs w:val="28"/>
        </w:rPr>
        <w:t>3. Залишковий термін придатності лікарських засобів/виробів медичного призначення на момент поставки повинен становити не менше 70% від загального терміну придатності визначеного виробником.</w:t>
      </w:r>
    </w:p>
    <w:p w14:paraId="0DBA3086" w14:textId="77777777" w:rsidR="001850BE" w:rsidRPr="005A114E" w:rsidRDefault="001850BE" w:rsidP="001850BE">
      <w:pPr>
        <w:rPr>
          <w:rFonts w:ascii="Times New Roman" w:hAnsi="Times New Roman"/>
          <w:sz w:val="24"/>
          <w:szCs w:val="24"/>
        </w:rPr>
      </w:pPr>
      <w:r w:rsidRPr="001850BE">
        <w:rPr>
          <w:rFonts w:ascii="Times New Roman" w:hAnsi="Times New Roman"/>
          <w:sz w:val="28"/>
          <w:szCs w:val="28"/>
        </w:rPr>
        <w:t>4. Учасник має надати документи, які підтверджують відповідність товарів вимогам Замовника (інструкції, керівництва користувачів, схеми, креслення, рекламні матеріали</w:t>
      </w:r>
      <w:r>
        <w:rPr>
          <w:rFonts w:ascii="Times New Roman" w:hAnsi="Times New Roman"/>
          <w:sz w:val="24"/>
          <w:szCs w:val="24"/>
        </w:rPr>
        <w:t>)</w:t>
      </w:r>
    </w:p>
    <w:p w14:paraId="76713C73" w14:textId="77777777" w:rsidR="001850BE" w:rsidRPr="001850BE" w:rsidRDefault="001850BE"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caps/>
          <w:sz w:val="28"/>
          <w:szCs w:val="28"/>
          <w:lang w:eastAsia="ru-RU"/>
        </w:rPr>
      </w:pPr>
    </w:p>
    <w:p w14:paraId="4E7A360D" w14:textId="77777777" w:rsidR="001850BE" w:rsidRPr="001850BE" w:rsidRDefault="001850BE"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caps/>
          <w:sz w:val="28"/>
          <w:szCs w:val="28"/>
          <w:lang w:eastAsia="ru-RU"/>
        </w:rPr>
      </w:pPr>
    </w:p>
    <w:p w14:paraId="42861123" w14:textId="77777777" w:rsidR="001850BE" w:rsidRPr="001850BE" w:rsidRDefault="001850BE" w:rsidP="001850BE">
      <w:pPr>
        <w:widowControl w:val="0"/>
        <w:tabs>
          <w:tab w:val="left" w:pos="-3179"/>
        </w:tabs>
        <w:suppressAutoHyphens/>
        <w:autoSpaceDE w:val="0"/>
        <w:spacing w:after="0" w:line="240" w:lineRule="auto"/>
        <w:rPr>
          <w:rFonts w:ascii="Times New Roman" w:eastAsia="Times New Roman" w:hAnsi="Times New Roman" w:cs="Times New Roman CYR"/>
          <w:b/>
          <w:bCs/>
          <w:caps/>
          <w:sz w:val="28"/>
          <w:szCs w:val="28"/>
          <w:lang w:eastAsia="ru-RU"/>
        </w:rPr>
      </w:pPr>
    </w:p>
    <w:p w14:paraId="0AB5CBC6" w14:textId="77777777" w:rsidR="001850BE" w:rsidRPr="001850BE" w:rsidRDefault="001850BE" w:rsidP="001850BE">
      <w:pPr>
        <w:widowControl w:val="0"/>
        <w:tabs>
          <w:tab w:val="left" w:pos="-3179"/>
        </w:tabs>
        <w:suppressAutoHyphens/>
        <w:autoSpaceDE w:val="0"/>
        <w:spacing w:after="0" w:line="240" w:lineRule="auto"/>
        <w:rPr>
          <w:rFonts w:ascii="Times New Roman" w:eastAsia="Times New Roman" w:hAnsi="Times New Roman" w:cs="Times New Roman CYR"/>
          <w:b/>
          <w:bCs/>
          <w:caps/>
          <w:sz w:val="28"/>
          <w:szCs w:val="28"/>
          <w:lang w:eastAsia="ru-RU"/>
        </w:rPr>
      </w:pPr>
    </w:p>
    <w:p w14:paraId="7903543E" w14:textId="139D0AD8" w:rsidR="0064608C" w:rsidRPr="0064608C" w:rsidRDefault="0064608C"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sz w:val="28"/>
          <w:szCs w:val="28"/>
          <w:lang w:val="en-US" w:eastAsia="ru-RU"/>
        </w:rPr>
      </w:pPr>
      <w:r w:rsidRPr="0064608C">
        <w:rPr>
          <w:rFonts w:ascii="Times New Roman" w:eastAsia="Times New Roman" w:hAnsi="Times New Roman" w:cs="Times New Roman CYR"/>
          <w:b/>
          <w:bCs/>
          <w:caps/>
          <w:sz w:val="28"/>
          <w:szCs w:val="28"/>
          <w:lang w:val="ru-RU" w:eastAsia="ru-RU"/>
        </w:rPr>
        <w:lastRenderedPageBreak/>
        <w:t xml:space="preserve">Специфічні вимоги </w:t>
      </w:r>
    </w:p>
    <w:p w14:paraId="0FC3C60A" w14:textId="77777777" w:rsidR="0064608C" w:rsidRPr="0064608C" w:rsidRDefault="0064608C" w:rsidP="0064608C">
      <w:pPr>
        <w:widowControl w:val="0"/>
        <w:tabs>
          <w:tab w:val="left" w:pos="-3179"/>
        </w:tabs>
        <w:suppressAutoHyphens/>
        <w:autoSpaceDE w:val="0"/>
        <w:spacing w:after="0" w:line="240" w:lineRule="auto"/>
        <w:ind w:left="284"/>
        <w:jc w:val="center"/>
        <w:rPr>
          <w:rFonts w:ascii="Times New Roman" w:eastAsia="Times New Roman" w:hAnsi="Times New Roman" w:cs="Times New Roman CYR"/>
          <w:b/>
          <w:bCs/>
          <w:sz w:val="28"/>
          <w:szCs w:val="28"/>
          <w:lang w:eastAsia="ru-RU"/>
        </w:rPr>
      </w:pPr>
    </w:p>
    <w:tbl>
      <w:tblPr>
        <w:tblW w:w="52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8"/>
        <w:gridCol w:w="3475"/>
        <w:gridCol w:w="35"/>
      </w:tblGrid>
      <w:tr w:rsidR="0064608C" w:rsidRPr="0064608C" w14:paraId="2D121378"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64911651"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r w:rsidRPr="0064608C">
              <w:rPr>
                <w:rFonts w:ascii="Times New Roman" w:eastAsia="Times New Roman" w:hAnsi="Times New Roman" w:cs="Times New Roman CYR"/>
                <w:b/>
                <w:sz w:val="28"/>
                <w:szCs w:val="28"/>
                <w:lang w:val="ru-RU" w:eastAsia="zh-CN"/>
              </w:rPr>
              <w:t>В И М О Г И</w:t>
            </w:r>
          </w:p>
        </w:tc>
      </w:tr>
      <w:tr w:rsidR="0064608C" w:rsidRPr="0064608C" w14:paraId="3629756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2981A79B" w14:textId="77777777" w:rsidR="0064608C" w:rsidRPr="0064608C" w:rsidRDefault="0064608C" w:rsidP="0064608C">
            <w:pPr>
              <w:widowControl w:val="0"/>
              <w:suppressAutoHyphens/>
              <w:autoSpaceDE w:val="0"/>
              <w:spacing w:after="0"/>
              <w:rPr>
                <w:rFonts w:ascii="Times New Roman" w:hAnsi="Times New Roman"/>
                <w:b/>
                <w:bCs/>
                <w:sz w:val="28"/>
                <w:szCs w:val="28"/>
                <w:lang w:eastAsia="ru-RU"/>
              </w:rPr>
            </w:pPr>
            <w:r w:rsidRPr="0064608C">
              <w:rPr>
                <w:rFonts w:ascii="Times New Roman" w:eastAsia="Times New Roman" w:hAnsi="Times New Roman" w:cs="Times New Roman CYR"/>
                <w:b/>
                <w:bCs/>
                <w:sz w:val="28"/>
                <w:szCs w:val="28"/>
                <w:lang w:val="ru-RU" w:eastAsia="ru-RU"/>
              </w:rPr>
              <w:t>1.</w:t>
            </w:r>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Низькопоточний</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діалізатор</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капілярний</w:t>
            </w:r>
            <w:proofErr w:type="spellEnd"/>
            <w:r w:rsidRPr="0064608C">
              <w:rPr>
                <w:rFonts w:ascii="Times New Roman" w:eastAsia="Times New Roman" w:hAnsi="Times New Roman" w:cs="Times New Roman CYR"/>
                <w:b/>
                <w:sz w:val="28"/>
                <w:szCs w:val="28"/>
                <w:lang w:val="ru-RU" w:eastAsia="ru-RU"/>
              </w:rPr>
              <w:t xml:space="preserve"> з синтетичною мембраною </w:t>
            </w:r>
            <w:proofErr w:type="spellStart"/>
            <w:r w:rsidRPr="0064608C">
              <w:rPr>
                <w:rFonts w:ascii="Times New Roman" w:eastAsia="Times New Roman" w:hAnsi="Times New Roman" w:cs="Times New Roman CYR"/>
                <w:b/>
                <w:sz w:val="28"/>
                <w:szCs w:val="28"/>
                <w:lang w:val="ru-RU" w:eastAsia="ru-RU"/>
              </w:rPr>
              <w:t>площею</w:t>
            </w:r>
            <w:proofErr w:type="spellEnd"/>
            <w:r w:rsidRPr="0064608C">
              <w:rPr>
                <w:rFonts w:ascii="Times New Roman" w:eastAsia="Times New Roman" w:hAnsi="Times New Roman" w:cs="Times New Roman CYR"/>
                <w:b/>
                <w:sz w:val="28"/>
                <w:szCs w:val="28"/>
                <w:lang w:val="ru-RU" w:eastAsia="ru-RU"/>
              </w:rPr>
              <w:t xml:space="preserve"> 1,4 - 1,5 м²</w:t>
            </w:r>
          </w:p>
        </w:tc>
        <w:tc>
          <w:tcPr>
            <w:tcW w:w="1696" w:type="pct"/>
            <w:gridSpan w:val="2"/>
            <w:tcBorders>
              <w:top w:val="single" w:sz="4" w:space="0" w:color="auto"/>
              <w:left w:val="single" w:sz="4" w:space="0" w:color="auto"/>
              <w:bottom w:val="single" w:sz="4" w:space="0" w:color="auto"/>
              <w:right w:val="single" w:sz="4" w:space="0" w:color="auto"/>
            </w:tcBorders>
          </w:tcPr>
          <w:p w14:paraId="6E07A3F2" w14:textId="77777777" w:rsidR="0064608C" w:rsidRPr="0064608C" w:rsidRDefault="0064608C" w:rsidP="0064608C">
            <w:pPr>
              <w:widowControl w:val="0"/>
              <w:suppressAutoHyphens/>
              <w:autoSpaceDE w:val="0"/>
              <w:spacing w:after="0"/>
              <w:jc w:val="both"/>
              <w:rPr>
                <w:rFonts w:ascii="Times New Roman" w:hAnsi="Times New Roman"/>
                <w:sz w:val="28"/>
                <w:szCs w:val="28"/>
                <w:lang w:eastAsia="ru-RU"/>
              </w:rPr>
            </w:pPr>
          </w:p>
        </w:tc>
      </w:tr>
      <w:tr w:rsidR="0064608C" w:rsidRPr="0064608C" w14:paraId="2284ADD2"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F8A8979" w14:textId="77777777" w:rsidR="0064608C" w:rsidRPr="0064608C" w:rsidRDefault="0064608C" w:rsidP="0064608C">
            <w:pPr>
              <w:widowControl w:val="0"/>
              <w:suppressAutoHyphens/>
              <w:autoSpaceDE w:val="0"/>
              <w:spacing w:after="0"/>
              <w:jc w:val="center"/>
              <w:rPr>
                <w:rFonts w:ascii="Times New Roman" w:hAnsi="Times New Roman"/>
                <w:b/>
                <w:bCs/>
                <w:sz w:val="28"/>
                <w:szCs w:val="28"/>
                <w:lang w:eastAsia="ru-RU"/>
              </w:rPr>
            </w:pPr>
            <w:proofErr w:type="spellStart"/>
            <w:r w:rsidRPr="0064608C">
              <w:rPr>
                <w:rFonts w:ascii="Times New Roman" w:eastAsia="Times New Roman" w:hAnsi="Times New Roman" w:cs="Times New Roman CYR"/>
                <w:b/>
                <w:sz w:val="28"/>
                <w:szCs w:val="28"/>
                <w:lang w:val="ru-RU" w:eastAsia="ru-RU"/>
              </w:rPr>
              <w:t>Параметри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30C8CD9C"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roofErr w:type="spellStart"/>
            <w:r w:rsidRPr="0064608C">
              <w:rPr>
                <w:rFonts w:ascii="Times New Roman" w:eastAsia="Times New Roman" w:hAnsi="Times New Roman" w:cs="Times New Roman CYR"/>
                <w:b/>
                <w:sz w:val="28"/>
                <w:szCs w:val="28"/>
                <w:lang w:val="ru-RU" w:eastAsia="ru-RU"/>
              </w:rPr>
              <w:t>Значення</w:t>
            </w:r>
            <w:proofErr w:type="spellEnd"/>
          </w:p>
        </w:tc>
      </w:tr>
      <w:tr w:rsidR="0064608C" w:rsidRPr="0064608C" w14:paraId="4D5445BF"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570D0417"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2962C60A"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188</w:t>
            </w:r>
          </w:p>
        </w:tc>
      </w:tr>
      <w:tr w:rsidR="0064608C" w:rsidRPr="0064608C" w14:paraId="7988F44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504A19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96" w:type="pct"/>
            <w:gridSpan w:val="2"/>
            <w:tcBorders>
              <w:top w:val="single" w:sz="4" w:space="0" w:color="auto"/>
              <w:left w:val="single" w:sz="4" w:space="0" w:color="auto"/>
              <w:bottom w:val="single" w:sz="4" w:space="0" w:color="auto"/>
              <w:right w:val="single" w:sz="4" w:space="0" w:color="auto"/>
            </w:tcBorders>
            <w:hideMark/>
          </w:tcPr>
          <w:p w14:paraId="0DB87C65"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171</w:t>
            </w:r>
          </w:p>
        </w:tc>
      </w:tr>
      <w:tr w:rsidR="0064608C" w:rsidRPr="0064608C" w14:paraId="32200F83"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1610FE0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96" w:type="pct"/>
            <w:gridSpan w:val="2"/>
            <w:tcBorders>
              <w:top w:val="single" w:sz="4" w:space="0" w:color="auto"/>
              <w:left w:val="single" w:sz="4" w:space="0" w:color="auto"/>
              <w:bottom w:val="single" w:sz="4" w:space="0" w:color="auto"/>
              <w:right w:val="single" w:sz="4" w:space="0" w:color="auto"/>
            </w:tcBorders>
            <w:hideMark/>
          </w:tcPr>
          <w:p w14:paraId="24ECF92E"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146</w:t>
            </w:r>
          </w:p>
        </w:tc>
      </w:tr>
      <w:tr w:rsidR="0064608C" w:rsidRPr="0064608C" w14:paraId="5FE8B3D2"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12FFD81A"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96" w:type="pct"/>
            <w:gridSpan w:val="2"/>
            <w:tcBorders>
              <w:top w:val="single" w:sz="4" w:space="0" w:color="auto"/>
              <w:left w:val="single" w:sz="4" w:space="0" w:color="auto"/>
              <w:bottom w:val="single" w:sz="4" w:space="0" w:color="auto"/>
              <w:right w:val="single" w:sz="4" w:space="0" w:color="auto"/>
            </w:tcBorders>
            <w:hideMark/>
          </w:tcPr>
          <w:p w14:paraId="7C122A2B"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82</w:t>
            </w:r>
          </w:p>
        </w:tc>
      </w:tr>
      <w:tr w:rsidR="0064608C" w:rsidRPr="0064608C" w14:paraId="0B6500C4"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7D477765"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1.5.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39BC646A"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81 - 95</w:t>
            </w:r>
          </w:p>
        </w:tc>
      </w:tr>
      <w:tr w:rsidR="0064608C" w:rsidRPr="0064608C" w14:paraId="7B45EB29"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CDB12E7"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1.6. Коефіцієнт ультрафільтрації (мл/год • </w:t>
            </w:r>
            <w:proofErr w:type="spellStart"/>
            <w:r w:rsidRPr="0064608C">
              <w:rPr>
                <w:rFonts w:ascii="Times New Roman" w:eastAsia="Times New Roman" w:hAnsi="Times New Roman" w:cs="Times New Roman CYR"/>
                <w:sz w:val="28"/>
                <w:szCs w:val="28"/>
                <w:lang w:eastAsia="zh-CN"/>
              </w:rPr>
              <w:t>мм.рт.ст</w:t>
            </w:r>
            <w:proofErr w:type="spellEnd"/>
            <w:r w:rsidRPr="0064608C">
              <w:rPr>
                <w:rFonts w:ascii="Times New Roman" w:eastAsia="Times New Roman" w:hAnsi="Times New Roman" w:cs="Times New Roman CYR"/>
                <w:sz w:val="28"/>
                <w:szCs w:val="28"/>
                <w:lang w:eastAsia="zh-CN"/>
              </w:rPr>
              <w:t>.)</w:t>
            </w:r>
          </w:p>
        </w:tc>
        <w:tc>
          <w:tcPr>
            <w:tcW w:w="1696" w:type="pct"/>
            <w:gridSpan w:val="2"/>
            <w:tcBorders>
              <w:top w:val="single" w:sz="4" w:space="0" w:color="auto"/>
              <w:left w:val="single" w:sz="4" w:space="0" w:color="auto"/>
              <w:bottom w:val="single" w:sz="4" w:space="0" w:color="auto"/>
              <w:right w:val="single" w:sz="4" w:space="0" w:color="auto"/>
            </w:tcBorders>
            <w:hideMark/>
          </w:tcPr>
          <w:p w14:paraId="3B710E7F"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7</w:t>
            </w:r>
            <w:proofErr w:type="gramEnd"/>
            <w:r w:rsidRPr="0064608C">
              <w:rPr>
                <w:rFonts w:ascii="Times New Roman" w:eastAsia="Times New Roman" w:hAnsi="Times New Roman" w:cs="Times New Roman CYR"/>
                <w:sz w:val="28"/>
                <w:szCs w:val="28"/>
                <w:lang w:val="ru-RU" w:eastAsia="zh-CN"/>
              </w:rPr>
              <w:t xml:space="preserve"> - 12</w:t>
            </w:r>
          </w:p>
        </w:tc>
      </w:tr>
      <w:tr w:rsidR="0064608C" w:rsidRPr="0064608C" w14:paraId="4F5DB0AE"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45B799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1.7. Стерилізація парою або </w:t>
            </w:r>
            <w:r w:rsidRPr="0064608C">
              <w:rPr>
                <w:rFonts w:ascii="Times New Roman" w:eastAsia="Times New Roman" w:hAnsi="Times New Roman" w:cs="Times New Roman CYR"/>
                <w:sz w:val="28"/>
                <w:szCs w:val="28"/>
                <w:lang w:val="ru-RU" w:eastAsia="zh-CN"/>
              </w:rPr>
              <w:t>γ</w:t>
            </w:r>
            <w:r w:rsidRPr="0064608C">
              <w:rPr>
                <w:rFonts w:ascii="Times New Roman" w:eastAsia="Times New Roman" w:hAnsi="Times New Roman" w:cs="Times New Roman CYR"/>
                <w:sz w:val="28"/>
                <w:szCs w:val="28"/>
                <w:lang w:eastAsia="zh-CN"/>
              </w:rPr>
              <w:t xml:space="preserve">  випроміненням</w:t>
            </w:r>
          </w:p>
        </w:tc>
        <w:tc>
          <w:tcPr>
            <w:tcW w:w="1696" w:type="pct"/>
            <w:gridSpan w:val="2"/>
            <w:tcBorders>
              <w:top w:val="single" w:sz="4" w:space="0" w:color="auto"/>
              <w:left w:val="single" w:sz="4" w:space="0" w:color="auto"/>
              <w:bottom w:val="single" w:sz="4" w:space="0" w:color="auto"/>
              <w:right w:val="single" w:sz="4" w:space="0" w:color="auto"/>
            </w:tcBorders>
          </w:tcPr>
          <w:p w14:paraId="045516F0"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
        </w:tc>
      </w:tr>
      <w:tr w:rsidR="0064608C" w:rsidRPr="0064608C" w14:paraId="0C27BEA8"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584FE597" w14:textId="77777777" w:rsidR="0064608C" w:rsidRPr="0064608C" w:rsidRDefault="0064608C" w:rsidP="0064608C">
            <w:pPr>
              <w:widowControl w:val="0"/>
              <w:suppressAutoHyphens/>
              <w:autoSpaceDE w:val="0"/>
              <w:spacing w:after="0"/>
              <w:jc w:val="center"/>
              <w:rPr>
                <w:rFonts w:ascii="Times New Roman" w:eastAsia="Times New Roman" w:hAnsi="Times New Roman" w:cs="Times New Roman CYR"/>
                <w:sz w:val="28"/>
                <w:szCs w:val="28"/>
                <w:lang w:eastAsia="ru-RU"/>
              </w:rPr>
            </w:pPr>
            <w:r w:rsidRPr="0064608C">
              <w:rPr>
                <w:rFonts w:ascii="Times New Roman" w:eastAsia="Times New Roman" w:hAnsi="Times New Roman" w:cs="Times New Roman CYR"/>
                <w:sz w:val="28"/>
                <w:szCs w:val="28"/>
                <w:lang w:eastAsia="ru-RU"/>
              </w:rPr>
              <w:t xml:space="preserve">* при швидкості потоку крові 200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2F37E987"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BC9DC9D" w14:textId="77777777" w:rsidR="0064608C" w:rsidRPr="0064608C" w:rsidRDefault="0064608C" w:rsidP="0064608C">
            <w:pPr>
              <w:widowControl w:val="0"/>
              <w:suppressAutoHyphens/>
              <w:autoSpaceDE w:val="0"/>
              <w:spacing w:after="0"/>
              <w:rPr>
                <w:rFonts w:ascii="Times New Roman" w:hAnsi="Times New Roman"/>
                <w:sz w:val="28"/>
                <w:szCs w:val="28"/>
                <w:lang w:eastAsia="ru-RU"/>
              </w:rPr>
            </w:pPr>
            <w:r w:rsidRPr="0064608C">
              <w:rPr>
                <w:rFonts w:ascii="Times New Roman" w:eastAsia="Times New Roman" w:hAnsi="Times New Roman" w:cs="Times New Roman CYR"/>
                <w:b/>
                <w:bCs/>
                <w:sz w:val="28"/>
                <w:szCs w:val="28"/>
                <w:lang w:val="ru-RU" w:eastAsia="ru-RU"/>
              </w:rPr>
              <w:t>2.</w:t>
            </w:r>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Низькопоточний</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діалізатор</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капілярний</w:t>
            </w:r>
            <w:proofErr w:type="spellEnd"/>
            <w:r w:rsidRPr="0064608C">
              <w:rPr>
                <w:rFonts w:ascii="Times New Roman" w:eastAsia="Times New Roman" w:hAnsi="Times New Roman" w:cs="Times New Roman CYR"/>
                <w:b/>
                <w:sz w:val="28"/>
                <w:szCs w:val="28"/>
                <w:lang w:val="ru-RU" w:eastAsia="ru-RU"/>
              </w:rPr>
              <w:t xml:space="preserve"> з синтетичною мембраною </w:t>
            </w:r>
            <w:proofErr w:type="spellStart"/>
            <w:r w:rsidRPr="0064608C">
              <w:rPr>
                <w:rFonts w:ascii="Times New Roman" w:eastAsia="Times New Roman" w:hAnsi="Times New Roman" w:cs="Times New Roman CYR"/>
                <w:b/>
                <w:sz w:val="28"/>
                <w:szCs w:val="28"/>
                <w:lang w:val="ru-RU" w:eastAsia="ru-RU"/>
              </w:rPr>
              <w:t>площею</w:t>
            </w:r>
            <w:proofErr w:type="spellEnd"/>
            <w:r w:rsidRPr="0064608C">
              <w:rPr>
                <w:rFonts w:ascii="Times New Roman" w:eastAsia="Times New Roman" w:hAnsi="Times New Roman" w:cs="Times New Roman CYR"/>
                <w:b/>
                <w:sz w:val="28"/>
                <w:szCs w:val="28"/>
                <w:lang w:val="ru-RU" w:eastAsia="ru-RU"/>
              </w:rPr>
              <w:t xml:space="preserve"> 1,7 - 1,8 м²</w:t>
            </w:r>
          </w:p>
        </w:tc>
        <w:tc>
          <w:tcPr>
            <w:tcW w:w="1696" w:type="pct"/>
            <w:gridSpan w:val="2"/>
            <w:tcBorders>
              <w:top w:val="single" w:sz="4" w:space="0" w:color="auto"/>
              <w:left w:val="single" w:sz="4" w:space="0" w:color="auto"/>
              <w:bottom w:val="single" w:sz="4" w:space="0" w:color="auto"/>
              <w:right w:val="single" w:sz="4" w:space="0" w:color="auto"/>
            </w:tcBorders>
          </w:tcPr>
          <w:p w14:paraId="3A216BF8" w14:textId="77777777" w:rsidR="0064608C" w:rsidRPr="0064608C" w:rsidRDefault="0064608C" w:rsidP="0064608C">
            <w:pPr>
              <w:widowControl w:val="0"/>
              <w:suppressAutoHyphens/>
              <w:autoSpaceDE w:val="0"/>
              <w:spacing w:after="0"/>
              <w:jc w:val="both"/>
              <w:rPr>
                <w:rFonts w:ascii="Times New Roman" w:hAnsi="Times New Roman"/>
                <w:sz w:val="28"/>
                <w:szCs w:val="28"/>
                <w:lang w:eastAsia="ru-RU"/>
              </w:rPr>
            </w:pPr>
          </w:p>
        </w:tc>
      </w:tr>
      <w:tr w:rsidR="0064608C" w:rsidRPr="0064608C" w14:paraId="4CC7F41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0F06B11E" w14:textId="77777777" w:rsidR="0064608C" w:rsidRPr="0064608C" w:rsidRDefault="0064608C" w:rsidP="0064608C">
            <w:pPr>
              <w:widowControl w:val="0"/>
              <w:suppressAutoHyphens/>
              <w:autoSpaceDE w:val="0"/>
              <w:spacing w:after="0"/>
              <w:jc w:val="center"/>
              <w:rPr>
                <w:rFonts w:ascii="Times New Roman" w:hAnsi="Times New Roman"/>
                <w:b/>
                <w:bCs/>
                <w:sz w:val="28"/>
                <w:szCs w:val="28"/>
                <w:lang w:eastAsia="ru-RU"/>
              </w:rPr>
            </w:pPr>
            <w:proofErr w:type="spellStart"/>
            <w:r w:rsidRPr="0064608C">
              <w:rPr>
                <w:rFonts w:ascii="Times New Roman" w:eastAsia="Times New Roman" w:hAnsi="Times New Roman" w:cs="Times New Roman CYR"/>
                <w:b/>
                <w:sz w:val="28"/>
                <w:szCs w:val="28"/>
                <w:lang w:val="ru-RU" w:eastAsia="ru-RU"/>
              </w:rPr>
              <w:t>Параметри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0EC593E8"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roofErr w:type="spellStart"/>
            <w:r w:rsidRPr="0064608C">
              <w:rPr>
                <w:rFonts w:ascii="Times New Roman" w:eastAsia="Times New Roman" w:hAnsi="Times New Roman" w:cs="Times New Roman CYR"/>
                <w:b/>
                <w:sz w:val="28"/>
                <w:szCs w:val="28"/>
                <w:lang w:val="ru-RU" w:eastAsia="ru-RU"/>
              </w:rPr>
              <w:t>Значення</w:t>
            </w:r>
            <w:proofErr w:type="spellEnd"/>
          </w:p>
        </w:tc>
      </w:tr>
      <w:tr w:rsidR="0064608C" w:rsidRPr="0064608C" w14:paraId="59F76F2D"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2DECC54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6F599008"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190</w:t>
            </w:r>
          </w:p>
        </w:tc>
      </w:tr>
      <w:tr w:rsidR="0064608C" w:rsidRPr="0064608C" w14:paraId="577FBF1A"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0470FD53"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96" w:type="pct"/>
            <w:gridSpan w:val="2"/>
            <w:tcBorders>
              <w:top w:val="single" w:sz="4" w:space="0" w:color="auto"/>
              <w:left w:val="single" w:sz="4" w:space="0" w:color="auto"/>
              <w:bottom w:val="single" w:sz="4" w:space="0" w:color="auto"/>
              <w:right w:val="single" w:sz="4" w:space="0" w:color="auto"/>
            </w:tcBorders>
            <w:hideMark/>
          </w:tcPr>
          <w:p w14:paraId="7DB302CF"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178</w:t>
            </w:r>
          </w:p>
        </w:tc>
      </w:tr>
      <w:tr w:rsidR="0064608C" w:rsidRPr="0064608C" w14:paraId="502E99B1"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5AD324AE"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96" w:type="pct"/>
            <w:gridSpan w:val="2"/>
            <w:tcBorders>
              <w:top w:val="single" w:sz="4" w:space="0" w:color="auto"/>
              <w:left w:val="single" w:sz="4" w:space="0" w:color="auto"/>
              <w:bottom w:val="single" w:sz="4" w:space="0" w:color="auto"/>
              <w:right w:val="single" w:sz="4" w:space="0" w:color="auto"/>
            </w:tcBorders>
            <w:hideMark/>
          </w:tcPr>
          <w:p w14:paraId="7133180D"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157</w:t>
            </w:r>
          </w:p>
        </w:tc>
      </w:tr>
      <w:tr w:rsidR="0064608C" w:rsidRPr="0064608C" w14:paraId="51AD157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26CAF597"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96" w:type="pct"/>
            <w:gridSpan w:val="2"/>
            <w:tcBorders>
              <w:top w:val="single" w:sz="4" w:space="0" w:color="auto"/>
              <w:left w:val="single" w:sz="4" w:space="0" w:color="auto"/>
              <w:bottom w:val="single" w:sz="4" w:space="0" w:color="auto"/>
              <w:right w:val="single" w:sz="4" w:space="0" w:color="auto"/>
            </w:tcBorders>
            <w:hideMark/>
          </w:tcPr>
          <w:p w14:paraId="533C76F9"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100</w:t>
            </w:r>
          </w:p>
        </w:tc>
      </w:tr>
      <w:tr w:rsidR="0064608C" w:rsidRPr="0064608C" w14:paraId="4824E8D9"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781E0684"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2.5.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32ECF94E"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w:t>
            </w:r>
            <w:proofErr w:type="gramStart"/>
            <w:r w:rsidRPr="0064608C">
              <w:rPr>
                <w:rFonts w:ascii="Times New Roman" w:eastAsia="Times New Roman" w:hAnsi="Times New Roman" w:cs="Times New Roman CYR"/>
                <w:sz w:val="28"/>
                <w:szCs w:val="28"/>
                <w:lang w:val="ru-RU" w:eastAsia="zh-CN"/>
              </w:rPr>
              <w:t xml:space="preserve">межах  </w:t>
            </w:r>
            <w:proofErr w:type="spellStart"/>
            <w:r w:rsidRPr="0064608C">
              <w:rPr>
                <w:rFonts w:ascii="Times New Roman" w:eastAsia="Times New Roman" w:hAnsi="Times New Roman" w:cs="Times New Roman CYR"/>
                <w:sz w:val="28"/>
                <w:szCs w:val="28"/>
                <w:lang w:val="ru-RU" w:eastAsia="zh-CN"/>
              </w:rPr>
              <w:t>від</w:t>
            </w:r>
            <w:proofErr w:type="spellEnd"/>
            <w:proofErr w:type="gramEnd"/>
            <w:r w:rsidRPr="0064608C">
              <w:rPr>
                <w:rFonts w:ascii="Times New Roman" w:eastAsia="Times New Roman" w:hAnsi="Times New Roman" w:cs="Times New Roman CYR"/>
                <w:sz w:val="28"/>
                <w:szCs w:val="28"/>
                <w:lang w:val="ru-RU" w:eastAsia="zh-CN"/>
              </w:rPr>
              <w:t xml:space="preserve"> 105 - 115</w:t>
            </w:r>
          </w:p>
        </w:tc>
      </w:tr>
      <w:tr w:rsidR="0064608C" w:rsidRPr="0064608C" w14:paraId="3D83030E"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B05998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2.6. Коефіцієнт ультрафільтрації (мл/год • </w:t>
            </w:r>
            <w:proofErr w:type="spellStart"/>
            <w:r w:rsidRPr="0064608C">
              <w:rPr>
                <w:rFonts w:ascii="Times New Roman" w:eastAsia="Times New Roman" w:hAnsi="Times New Roman" w:cs="Times New Roman CYR"/>
                <w:sz w:val="28"/>
                <w:szCs w:val="28"/>
                <w:lang w:eastAsia="zh-CN"/>
              </w:rPr>
              <w:t>мм.рт.ст</w:t>
            </w:r>
            <w:proofErr w:type="spellEnd"/>
            <w:r w:rsidRPr="0064608C">
              <w:rPr>
                <w:rFonts w:ascii="Times New Roman" w:eastAsia="Times New Roman" w:hAnsi="Times New Roman" w:cs="Times New Roman CYR"/>
                <w:sz w:val="28"/>
                <w:szCs w:val="28"/>
                <w:lang w:eastAsia="zh-CN"/>
              </w:rPr>
              <w:t>.)</w:t>
            </w:r>
          </w:p>
        </w:tc>
        <w:tc>
          <w:tcPr>
            <w:tcW w:w="1696" w:type="pct"/>
            <w:gridSpan w:val="2"/>
            <w:tcBorders>
              <w:top w:val="single" w:sz="4" w:space="0" w:color="auto"/>
              <w:left w:val="single" w:sz="4" w:space="0" w:color="auto"/>
              <w:bottom w:val="single" w:sz="4" w:space="0" w:color="auto"/>
              <w:right w:val="single" w:sz="4" w:space="0" w:color="auto"/>
            </w:tcBorders>
            <w:hideMark/>
          </w:tcPr>
          <w:p w14:paraId="30E0DCCA"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9</w:t>
            </w:r>
            <w:proofErr w:type="gramEnd"/>
            <w:r w:rsidRPr="0064608C">
              <w:rPr>
                <w:rFonts w:ascii="Times New Roman" w:eastAsia="Times New Roman" w:hAnsi="Times New Roman" w:cs="Times New Roman CYR"/>
                <w:sz w:val="28"/>
                <w:szCs w:val="28"/>
                <w:lang w:val="ru-RU" w:eastAsia="zh-CN"/>
              </w:rPr>
              <w:t xml:space="preserve"> - 15</w:t>
            </w:r>
          </w:p>
        </w:tc>
      </w:tr>
      <w:tr w:rsidR="0064608C" w:rsidRPr="0064608C" w14:paraId="6EFDD59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6190979"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2.7. Стерилізація парою або </w:t>
            </w:r>
            <w:r w:rsidRPr="0064608C">
              <w:rPr>
                <w:rFonts w:ascii="Times New Roman" w:eastAsia="Times New Roman" w:hAnsi="Times New Roman" w:cs="Times New Roman CYR"/>
                <w:sz w:val="28"/>
                <w:szCs w:val="28"/>
                <w:lang w:val="ru-RU" w:eastAsia="zh-CN"/>
              </w:rPr>
              <w:t>γ</w:t>
            </w:r>
            <w:r w:rsidRPr="0064608C">
              <w:rPr>
                <w:rFonts w:ascii="Times New Roman" w:eastAsia="Times New Roman" w:hAnsi="Times New Roman" w:cs="Times New Roman CYR"/>
                <w:sz w:val="28"/>
                <w:szCs w:val="28"/>
                <w:lang w:eastAsia="zh-CN"/>
              </w:rPr>
              <w:t>-випроміненням</w:t>
            </w:r>
          </w:p>
        </w:tc>
        <w:tc>
          <w:tcPr>
            <w:tcW w:w="1696" w:type="pct"/>
            <w:gridSpan w:val="2"/>
            <w:tcBorders>
              <w:top w:val="single" w:sz="4" w:space="0" w:color="auto"/>
              <w:left w:val="single" w:sz="4" w:space="0" w:color="auto"/>
              <w:bottom w:val="single" w:sz="4" w:space="0" w:color="auto"/>
              <w:right w:val="single" w:sz="4" w:space="0" w:color="auto"/>
            </w:tcBorders>
            <w:hideMark/>
          </w:tcPr>
          <w:p w14:paraId="698D5B8B" w14:textId="77777777" w:rsidR="0064608C" w:rsidRPr="0064608C" w:rsidRDefault="0064608C" w:rsidP="0064608C">
            <w:pPr>
              <w:widowControl w:val="0"/>
              <w:suppressAutoHyphens/>
              <w:autoSpaceDE w:val="0"/>
              <w:spacing w:after="0"/>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521EB81F"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1AF8B404" w14:textId="77777777" w:rsidR="0064608C" w:rsidRPr="0064608C" w:rsidRDefault="0064608C" w:rsidP="0064608C">
            <w:pPr>
              <w:widowControl w:val="0"/>
              <w:suppressAutoHyphens/>
              <w:autoSpaceDE w:val="0"/>
              <w:spacing w:after="0"/>
              <w:jc w:val="center"/>
              <w:rPr>
                <w:rFonts w:ascii="Times New Roman" w:eastAsia="Times New Roman" w:hAnsi="Times New Roman" w:cs="Times New Roman CYR"/>
                <w:sz w:val="28"/>
                <w:szCs w:val="28"/>
                <w:lang w:eastAsia="ru-RU"/>
              </w:rPr>
            </w:pPr>
            <w:r w:rsidRPr="0064608C">
              <w:rPr>
                <w:rFonts w:ascii="Times New Roman" w:eastAsia="Times New Roman" w:hAnsi="Times New Roman" w:cs="Times New Roman CYR"/>
                <w:sz w:val="28"/>
                <w:szCs w:val="28"/>
                <w:lang w:eastAsia="ru-RU"/>
              </w:rPr>
              <w:t xml:space="preserve">* при швидкості потоку крові 200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65A6265F"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7F8A5FB7" w14:textId="77777777" w:rsidR="0064608C" w:rsidRPr="0064608C" w:rsidRDefault="0064608C" w:rsidP="0064608C">
            <w:pPr>
              <w:widowControl w:val="0"/>
              <w:suppressAutoHyphens/>
              <w:autoSpaceDE w:val="0"/>
              <w:spacing w:after="0"/>
              <w:rPr>
                <w:rFonts w:ascii="Times New Roman" w:hAnsi="Times New Roman"/>
                <w:sz w:val="28"/>
                <w:szCs w:val="28"/>
                <w:lang w:eastAsia="ru-RU"/>
              </w:rPr>
            </w:pPr>
            <w:r w:rsidRPr="0064608C">
              <w:rPr>
                <w:rFonts w:ascii="Times New Roman" w:eastAsia="Times New Roman" w:hAnsi="Times New Roman" w:cs="Times New Roman CYR"/>
                <w:b/>
                <w:bCs/>
                <w:sz w:val="28"/>
                <w:szCs w:val="28"/>
                <w:lang w:val="ru-RU" w:eastAsia="ru-RU"/>
              </w:rPr>
              <w:t>3.</w:t>
            </w:r>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Низькопоточний</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діалізатор</w:t>
            </w:r>
            <w:proofErr w:type="spellEnd"/>
            <w:r w:rsidRPr="0064608C">
              <w:rPr>
                <w:rFonts w:ascii="Times New Roman" w:eastAsia="Times New Roman" w:hAnsi="Times New Roman" w:cs="Times New Roman CYR"/>
                <w:b/>
                <w:sz w:val="28"/>
                <w:szCs w:val="28"/>
                <w:lang w:val="ru-RU" w:eastAsia="ru-RU"/>
              </w:rPr>
              <w:t xml:space="preserve"> </w:t>
            </w:r>
            <w:proofErr w:type="spellStart"/>
            <w:r w:rsidRPr="0064608C">
              <w:rPr>
                <w:rFonts w:ascii="Times New Roman" w:eastAsia="Times New Roman" w:hAnsi="Times New Roman" w:cs="Times New Roman CYR"/>
                <w:b/>
                <w:sz w:val="28"/>
                <w:szCs w:val="28"/>
                <w:lang w:val="ru-RU" w:eastAsia="ru-RU"/>
              </w:rPr>
              <w:t>капілярний</w:t>
            </w:r>
            <w:proofErr w:type="spellEnd"/>
            <w:r w:rsidRPr="0064608C">
              <w:rPr>
                <w:rFonts w:ascii="Times New Roman" w:eastAsia="Times New Roman" w:hAnsi="Times New Roman" w:cs="Times New Roman CYR"/>
                <w:b/>
                <w:sz w:val="28"/>
                <w:szCs w:val="28"/>
                <w:lang w:val="ru-RU" w:eastAsia="ru-RU"/>
              </w:rPr>
              <w:t xml:space="preserve"> з синтетичною мембраною </w:t>
            </w:r>
            <w:proofErr w:type="spellStart"/>
            <w:r w:rsidRPr="0064608C">
              <w:rPr>
                <w:rFonts w:ascii="Times New Roman" w:eastAsia="Times New Roman" w:hAnsi="Times New Roman" w:cs="Times New Roman CYR"/>
                <w:b/>
                <w:sz w:val="28"/>
                <w:szCs w:val="28"/>
                <w:lang w:val="ru-RU" w:eastAsia="ru-RU"/>
              </w:rPr>
              <w:t>площею</w:t>
            </w:r>
            <w:proofErr w:type="spellEnd"/>
            <w:r w:rsidRPr="0064608C">
              <w:rPr>
                <w:rFonts w:ascii="Times New Roman" w:eastAsia="Times New Roman" w:hAnsi="Times New Roman" w:cs="Times New Roman CYR"/>
                <w:b/>
                <w:sz w:val="28"/>
                <w:szCs w:val="28"/>
                <w:lang w:val="ru-RU" w:eastAsia="ru-RU"/>
              </w:rPr>
              <w:t xml:space="preserve"> 1,9 – 2,1 м²</w:t>
            </w:r>
          </w:p>
        </w:tc>
        <w:tc>
          <w:tcPr>
            <w:tcW w:w="1696" w:type="pct"/>
            <w:gridSpan w:val="2"/>
            <w:tcBorders>
              <w:top w:val="single" w:sz="4" w:space="0" w:color="auto"/>
              <w:left w:val="single" w:sz="4" w:space="0" w:color="auto"/>
              <w:bottom w:val="single" w:sz="4" w:space="0" w:color="auto"/>
              <w:right w:val="single" w:sz="4" w:space="0" w:color="auto"/>
            </w:tcBorders>
          </w:tcPr>
          <w:p w14:paraId="7A86E33E" w14:textId="77777777" w:rsidR="0064608C" w:rsidRPr="0064608C" w:rsidRDefault="0064608C" w:rsidP="0064608C">
            <w:pPr>
              <w:widowControl w:val="0"/>
              <w:suppressAutoHyphens/>
              <w:autoSpaceDE w:val="0"/>
              <w:spacing w:after="0"/>
              <w:jc w:val="both"/>
              <w:rPr>
                <w:rFonts w:ascii="Times New Roman" w:hAnsi="Times New Roman"/>
                <w:sz w:val="28"/>
                <w:szCs w:val="28"/>
                <w:lang w:val="ru-RU" w:eastAsia="ru-RU"/>
              </w:rPr>
            </w:pPr>
          </w:p>
          <w:p w14:paraId="23C8B3CB" w14:textId="77777777" w:rsidR="0064608C" w:rsidRPr="0064608C" w:rsidRDefault="0064608C" w:rsidP="0064608C">
            <w:pPr>
              <w:widowControl w:val="0"/>
              <w:suppressAutoHyphens/>
              <w:autoSpaceDE w:val="0"/>
              <w:spacing w:after="0"/>
              <w:jc w:val="both"/>
              <w:rPr>
                <w:rFonts w:ascii="Times New Roman" w:hAnsi="Times New Roman"/>
                <w:sz w:val="28"/>
                <w:szCs w:val="28"/>
                <w:lang w:eastAsia="ru-RU"/>
              </w:rPr>
            </w:pPr>
          </w:p>
        </w:tc>
      </w:tr>
      <w:tr w:rsidR="0064608C" w:rsidRPr="0064608C" w14:paraId="53DC231E"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21AEA1F" w14:textId="77777777" w:rsidR="0064608C" w:rsidRPr="0064608C" w:rsidRDefault="0064608C" w:rsidP="0064608C">
            <w:pPr>
              <w:widowControl w:val="0"/>
              <w:suppressAutoHyphens/>
              <w:autoSpaceDE w:val="0"/>
              <w:spacing w:after="0"/>
              <w:jc w:val="center"/>
              <w:rPr>
                <w:rFonts w:ascii="Times New Roman" w:hAnsi="Times New Roman"/>
                <w:b/>
                <w:bCs/>
                <w:sz w:val="28"/>
                <w:szCs w:val="28"/>
                <w:lang w:eastAsia="ru-RU"/>
              </w:rPr>
            </w:pPr>
            <w:proofErr w:type="spellStart"/>
            <w:r w:rsidRPr="0064608C">
              <w:rPr>
                <w:rFonts w:ascii="Times New Roman" w:eastAsia="Times New Roman" w:hAnsi="Times New Roman" w:cs="Times New Roman CYR"/>
                <w:b/>
                <w:sz w:val="28"/>
                <w:szCs w:val="28"/>
                <w:lang w:val="ru-RU" w:eastAsia="ru-RU"/>
              </w:rPr>
              <w:t>Параметри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4D947869"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proofErr w:type="spellStart"/>
            <w:r w:rsidRPr="0064608C">
              <w:rPr>
                <w:rFonts w:ascii="Times New Roman" w:eastAsia="Times New Roman" w:hAnsi="Times New Roman" w:cs="Times New Roman CYR"/>
                <w:b/>
                <w:sz w:val="28"/>
                <w:szCs w:val="28"/>
                <w:lang w:val="ru-RU" w:eastAsia="ru-RU"/>
              </w:rPr>
              <w:t>Значення</w:t>
            </w:r>
            <w:proofErr w:type="spellEnd"/>
          </w:p>
        </w:tc>
      </w:tr>
      <w:tr w:rsidR="0064608C" w:rsidRPr="0064608C" w14:paraId="55E1941F"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3F3C20F9"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00C9B997"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275</w:t>
            </w:r>
          </w:p>
        </w:tc>
      </w:tr>
      <w:tr w:rsidR="0064608C" w:rsidRPr="0064608C" w14:paraId="40933BA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9FC40EE"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96" w:type="pct"/>
            <w:gridSpan w:val="2"/>
            <w:tcBorders>
              <w:top w:val="single" w:sz="4" w:space="0" w:color="auto"/>
              <w:left w:val="single" w:sz="4" w:space="0" w:color="auto"/>
              <w:bottom w:val="single" w:sz="4" w:space="0" w:color="auto"/>
              <w:right w:val="single" w:sz="4" w:space="0" w:color="auto"/>
            </w:tcBorders>
            <w:hideMark/>
          </w:tcPr>
          <w:p w14:paraId="6D53BD54"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246</w:t>
            </w:r>
          </w:p>
        </w:tc>
      </w:tr>
      <w:tr w:rsidR="0064608C" w:rsidRPr="0064608C" w14:paraId="03AAB924"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B650E92"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96" w:type="pct"/>
            <w:gridSpan w:val="2"/>
            <w:tcBorders>
              <w:top w:val="single" w:sz="4" w:space="0" w:color="auto"/>
              <w:left w:val="single" w:sz="4" w:space="0" w:color="auto"/>
              <w:bottom w:val="single" w:sz="4" w:space="0" w:color="auto"/>
              <w:right w:val="single" w:sz="4" w:space="0" w:color="auto"/>
            </w:tcBorders>
            <w:hideMark/>
          </w:tcPr>
          <w:p w14:paraId="1EECF61F"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214</w:t>
            </w:r>
          </w:p>
        </w:tc>
      </w:tr>
      <w:tr w:rsidR="0064608C" w:rsidRPr="0064608C" w14:paraId="2A977BC8"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478D3E32"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96" w:type="pct"/>
            <w:gridSpan w:val="2"/>
            <w:tcBorders>
              <w:top w:val="single" w:sz="4" w:space="0" w:color="auto"/>
              <w:left w:val="single" w:sz="4" w:space="0" w:color="auto"/>
              <w:bottom w:val="single" w:sz="4" w:space="0" w:color="auto"/>
              <w:right w:val="single" w:sz="4" w:space="0" w:color="auto"/>
            </w:tcBorders>
            <w:hideMark/>
          </w:tcPr>
          <w:p w14:paraId="1097CCC6"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128</w:t>
            </w:r>
          </w:p>
        </w:tc>
      </w:tr>
      <w:tr w:rsidR="0064608C" w:rsidRPr="0064608C" w14:paraId="2AC175A6"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107475C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3.5.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96" w:type="pct"/>
            <w:gridSpan w:val="2"/>
            <w:tcBorders>
              <w:top w:val="single" w:sz="4" w:space="0" w:color="auto"/>
              <w:left w:val="single" w:sz="4" w:space="0" w:color="auto"/>
              <w:bottom w:val="single" w:sz="4" w:space="0" w:color="auto"/>
              <w:right w:val="single" w:sz="4" w:space="0" w:color="auto"/>
            </w:tcBorders>
            <w:hideMark/>
          </w:tcPr>
          <w:p w14:paraId="5ED84AFB"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119</w:t>
            </w:r>
            <w:proofErr w:type="gramEnd"/>
            <w:r w:rsidRPr="0064608C">
              <w:rPr>
                <w:rFonts w:ascii="Times New Roman" w:eastAsia="Times New Roman" w:hAnsi="Times New Roman" w:cs="Times New Roman CYR"/>
                <w:sz w:val="28"/>
                <w:szCs w:val="28"/>
                <w:lang w:val="ru-RU" w:eastAsia="zh-CN"/>
              </w:rPr>
              <w:t>-123</w:t>
            </w:r>
          </w:p>
        </w:tc>
      </w:tr>
      <w:tr w:rsidR="0064608C" w:rsidRPr="0064608C" w14:paraId="4D52562C"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5ACB1B73"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3.6. Коефіцієнт ультрафільтрації (мл/год • </w:t>
            </w:r>
            <w:proofErr w:type="spellStart"/>
            <w:r w:rsidRPr="0064608C">
              <w:rPr>
                <w:rFonts w:ascii="Times New Roman" w:eastAsia="Times New Roman" w:hAnsi="Times New Roman" w:cs="Times New Roman CYR"/>
                <w:sz w:val="28"/>
                <w:szCs w:val="28"/>
                <w:lang w:eastAsia="zh-CN"/>
              </w:rPr>
              <w:t>мм.рт.ст</w:t>
            </w:r>
            <w:proofErr w:type="spellEnd"/>
            <w:r w:rsidRPr="0064608C">
              <w:rPr>
                <w:rFonts w:ascii="Times New Roman" w:eastAsia="Times New Roman" w:hAnsi="Times New Roman" w:cs="Times New Roman CYR"/>
                <w:sz w:val="28"/>
                <w:szCs w:val="28"/>
                <w:lang w:eastAsia="zh-CN"/>
              </w:rPr>
              <w:t>.)</w:t>
            </w:r>
          </w:p>
        </w:tc>
        <w:tc>
          <w:tcPr>
            <w:tcW w:w="1696" w:type="pct"/>
            <w:gridSpan w:val="2"/>
            <w:tcBorders>
              <w:top w:val="single" w:sz="4" w:space="0" w:color="auto"/>
              <w:left w:val="single" w:sz="4" w:space="0" w:color="auto"/>
              <w:bottom w:val="single" w:sz="4" w:space="0" w:color="auto"/>
              <w:right w:val="single" w:sz="4" w:space="0" w:color="auto"/>
            </w:tcBorders>
            <w:hideMark/>
          </w:tcPr>
          <w:p w14:paraId="3CE8E2D2"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В межах </w:t>
            </w:r>
            <w:proofErr w:type="spellStart"/>
            <w:proofErr w:type="gramStart"/>
            <w:r w:rsidRPr="0064608C">
              <w:rPr>
                <w:rFonts w:ascii="Times New Roman" w:eastAsia="Times New Roman" w:hAnsi="Times New Roman" w:cs="Times New Roman CYR"/>
                <w:sz w:val="28"/>
                <w:szCs w:val="28"/>
                <w:lang w:val="ru-RU" w:eastAsia="zh-CN"/>
              </w:rPr>
              <w:t>від</w:t>
            </w:r>
            <w:proofErr w:type="spellEnd"/>
            <w:r w:rsidRPr="0064608C">
              <w:rPr>
                <w:rFonts w:ascii="Times New Roman" w:eastAsia="Times New Roman" w:hAnsi="Times New Roman" w:cs="Times New Roman CYR"/>
                <w:sz w:val="28"/>
                <w:szCs w:val="28"/>
                <w:lang w:val="ru-RU" w:eastAsia="zh-CN"/>
              </w:rPr>
              <w:t xml:space="preserve">  13</w:t>
            </w:r>
            <w:proofErr w:type="gramEnd"/>
            <w:r w:rsidRPr="0064608C">
              <w:rPr>
                <w:rFonts w:ascii="Times New Roman" w:eastAsia="Times New Roman" w:hAnsi="Times New Roman" w:cs="Times New Roman CYR"/>
                <w:sz w:val="28"/>
                <w:szCs w:val="28"/>
                <w:lang w:val="ru-RU" w:eastAsia="zh-CN"/>
              </w:rPr>
              <w:t>-15</w:t>
            </w:r>
          </w:p>
        </w:tc>
      </w:tr>
      <w:tr w:rsidR="0064608C" w:rsidRPr="0064608C" w14:paraId="221E54D6" w14:textId="77777777" w:rsidTr="0064608C">
        <w:trPr>
          <w:trHeight w:val="255"/>
        </w:trPr>
        <w:tc>
          <w:tcPr>
            <w:tcW w:w="3304" w:type="pct"/>
            <w:tcBorders>
              <w:top w:val="single" w:sz="4" w:space="0" w:color="auto"/>
              <w:left w:val="single" w:sz="4" w:space="0" w:color="auto"/>
              <w:bottom w:val="single" w:sz="4" w:space="0" w:color="auto"/>
              <w:right w:val="single" w:sz="4" w:space="0" w:color="auto"/>
            </w:tcBorders>
            <w:hideMark/>
          </w:tcPr>
          <w:p w14:paraId="6AC0C58D"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3.7. Стерилізація парою або </w:t>
            </w:r>
            <w:r w:rsidRPr="0064608C">
              <w:rPr>
                <w:rFonts w:ascii="Times New Roman" w:eastAsia="Times New Roman" w:hAnsi="Times New Roman" w:cs="Times New Roman CYR"/>
                <w:sz w:val="28"/>
                <w:szCs w:val="28"/>
                <w:lang w:val="ru-RU" w:eastAsia="zh-CN"/>
              </w:rPr>
              <w:t>γ</w:t>
            </w:r>
            <w:r w:rsidRPr="0064608C">
              <w:rPr>
                <w:rFonts w:ascii="Times New Roman" w:eastAsia="Times New Roman" w:hAnsi="Times New Roman" w:cs="Times New Roman CYR"/>
                <w:sz w:val="28"/>
                <w:szCs w:val="28"/>
                <w:lang w:eastAsia="zh-CN"/>
              </w:rPr>
              <w:t>-випроміненням</w:t>
            </w:r>
          </w:p>
        </w:tc>
        <w:tc>
          <w:tcPr>
            <w:tcW w:w="1696" w:type="pct"/>
            <w:gridSpan w:val="2"/>
            <w:tcBorders>
              <w:top w:val="single" w:sz="4" w:space="0" w:color="auto"/>
              <w:left w:val="single" w:sz="4" w:space="0" w:color="auto"/>
              <w:bottom w:val="single" w:sz="4" w:space="0" w:color="auto"/>
              <w:right w:val="single" w:sz="4" w:space="0" w:color="auto"/>
            </w:tcBorders>
            <w:hideMark/>
          </w:tcPr>
          <w:p w14:paraId="00679DD3" w14:textId="77777777" w:rsidR="0064608C" w:rsidRPr="0064608C" w:rsidRDefault="0064608C" w:rsidP="0064608C">
            <w:pPr>
              <w:widowControl w:val="0"/>
              <w:suppressAutoHyphens/>
              <w:autoSpaceDE w:val="0"/>
              <w:spacing w:after="0"/>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7C75C65A" w14:textId="77777777" w:rsidTr="0064608C">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00A95D87" w14:textId="77777777" w:rsidR="0064608C" w:rsidRPr="0064608C" w:rsidRDefault="0064608C" w:rsidP="0064608C">
            <w:pPr>
              <w:widowControl w:val="0"/>
              <w:suppressAutoHyphens/>
              <w:autoSpaceDE w:val="0"/>
              <w:spacing w:after="0"/>
              <w:jc w:val="center"/>
              <w:rPr>
                <w:rFonts w:ascii="Times New Roman" w:hAnsi="Times New Roman"/>
                <w:sz w:val="28"/>
                <w:szCs w:val="28"/>
                <w:lang w:eastAsia="ru-RU"/>
              </w:rPr>
            </w:pPr>
            <w:r w:rsidRPr="0064608C">
              <w:rPr>
                <w:rFonts w:ascii="Times New Roman" w:eastAsia="Times New Roman" w:hAnsi="Times New Roman" w:cs="Times New Roman CYR"/>
                <w:sz w:val="28"/>
                <w:szCs w:val="28"/>
                <w:lang w:eastAsia="ru-RU"/>
              </w:rPr>
              <w:t xml:space="preserve">* при швидкості потоку крові 300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49396D6E"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4D476162" w14:textId="77777777" w:rsidR="0064608C" w:rsidRPr="0064608C" w:rsidRDefault="0064608C" w:rsidP="0064608C">
            <w:pPr>
              <w:widowControl w:val="0"/>
              <w:suppressAutoHyphens/>
              <w:autoSpaceDE w:val="0"/>
              <w:spacing w:after="0"/>
              <w:rPr>
                <w:rFonts w:ascii="Times New Roman" w:hAnsi="Times New Roman"/>
                <w:b/>
                <w:sz w:val="28"/>
                <w:szCs w:val="28"/>
              </w:rPr>
            </w:pPr>
            <w:r w:rsidRPr="0064608C">
              <w:rPr>
                <w:rFonts w:ascii="Times New Roman" w:eastAsia="Times New Roman" w:hAnsi="Times New Roman" w:cs="Times New Roman CYR"/>
                <w:b/>
                <w:sz w:val="28"/>
                <w:szCs w:val="28"/>
                <w:lang w:val="ru-RU" w:eastAsia="zh-CN"/>
              </w:rPr>
              <w:t xml:space="preserve">4.  </w:t>
            </w:r>
            <w:proofErr w:type="spellStart"/>
            <w:r w:rsidRPr="0064608C">
              <w:rPr>
                <w:rFonts w:ascii="Times New Roman" w:eastAsia="Times New Roman" w:hAnsi="Times New Roman" w:cs="Times New Roman CYR"/>
                <w:b/>
                <w:sz w:val="28"/>
                <w:szCs w:val="28"/>
                <w:lang w:val="ru-RU" w:eastAsia="zh-CN"/>
              </w:rPr>
              <w:t>Високопоточний</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діалізатор</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капілярний</w:t>
            </w:r>
            <w:proofErr w:type="spellEnd"/>
            <w:r w:rsidRPr="0064608C">
              <w:rPr>
                <w:rFonts w:ascii="Times New Roman" w:eastAsia="Times New Roman" w:hAnsi="Times New Roman" w:cs="Times New Roman CYR"/>
                <w:b/>
                <w:sz w:val="28"/>
                <w:szCs w:val="28"/>
                <w:lang w:val="ru-RU" w:eastAsia="zh-CN"/>
              </w:rPr>
              <w:t xml:space="preserve"> з </w:t>
            </w:r>
            <w:r w:rsidRPr="0064608C">
              <w:rPr>
                <w:rFonts w:ascii="Times New Roman" w:eastAsia="Times New Roman" w:hAnsi="Times New Roman" w:cs="Times New Roman CYR"/>
                <w:b/>
                <w:sz w:val="28"/>
                <w:szCs w:val="28"/>
                <w:lang w:val="ru-RU" w:eastAsia="zh-CN"/>
              </w:rPr>
              <w:lastRenderedPageBreak/>
              <w:t xml:space="preserve">синтетичною мембраною </w:t>
            </w:r>
            <w:proofErr w:type="spellStart"/>
            <w:r w:rsidRPr="0064608C">
              <w:rPr>
                <w:rFonts w:ascii="Times New Roman" w:eastAsia="Times New Roman" w:hAnsi="Times New Roman" w:cs="Times New Roman CYR"/>
                <w:b/>
                <w:sz w:val="28"/>
                <w:szCs w:val="28"/>
                <w:lang w:val="ru-RU" w:eastAsia="zh-CN"/>
              </w:rPr>
              <w:t>площею</w:t>
            </w:r>
            <w:proofErr w:type="spellEnd"/>
            <w:r w:rsidRPr="0064608C">
              <w:rPr>
                <w:rFonts w:ascii="Times New Roman" w:eastAsia="Times New Roman" w:hAnsi="Times New Roman" w:cs="Times New Roman CYR"/>
                <w:b/>
                <w:sz w:val="28"/>
                <w:szCs w:val="28"/>
                <w:lang w:val="ru-RU" w:eastAsia="zh-CN"/>
              </w:rPr>
              <w:t xml:space="preserve"> 1,7 - 1,8 </w:t>
            </w:r>
            <w:r w:rsidRPr="0064608C">
              <w:rPr>
                <w:rFonts w:ascii="Times New Roman" w:eastAsia="Times New Roman" w:hAnsi="Times New Roman" w:cs="Times New Roman CYR"/>
                <w:b/>
                <w:sz w:val="28"/>
                <w:szCs w:val="28"/>
                <w:lang w:val="ru-RU" w:eastAsia="ru-RU"/>
              </w:rPr>
              <w:t>м²</w:t>
            </w:r>
          </w:p>
        </w:tc>
        <w:tc>
          <w:tcPr>
            <w:tcW w:w="1679" w:type="pct"/>
            <w:tcBorders>
              <w:top w:val="single" w:sz="4" w:space="0" w:color="auto"/>
              <w:left w:val="single" w:sz="4" w:space="0" w:color="auto"/>
              <w:bottom w:val="single" w:sz="4" w:space="0" w:color="auto"/>
              <w:right w:val="single" w:sz="4" w:space="0" w:color="auto"/>
            </w:tcBorders>
          </w:tcPr>
          <w:p w14:paraId="466FC731"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p>
        </w:tc>
      </w:tr>
      <w:tr w:rsidR="0064608C" w:rsidRPr="0064608C" w14:paraId="7B5531A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3B27EB81" w14:textId="77777777" w:rsidR="0064608C" w:rsidRPr="0064608C" w:rsidRDefault="0064608C" w:rsidP="0064608C">
            <w:pPr>
              <w:widowControl w:val="0"/>
              <w:suppressAutoHyphens/>
              <w:autoSpaceDE w:val="0"/>
              <w:spacing w:after="0"/>
              <w:jc w:val="center"/>
              <w:rPr>
                <w:rFonts w:ascii="Times New Roman" w:hAnsi="Times New Roman"/>
                <w:b/>
                <w:sz w:val="28"/>
                <w:szCs w:val="28"/>
              </w:rPr>
            </w:pPr>
            <w:proofErr w:type="spellStart"/>
            <w:r w:rsidRPr="0064608C">
              <w:rPr>
                <w:rFonts w:ascii="Times New Roman" w:eastAsia="Times New Roman" w:hAnsi="Times New Roman" w:cs="Times New Roman CYR"/>
                <w:b/>
                <w:sz w:val="28"/>
                <w:szCs w:val="28"/>
                <w:lang w:val="ru-RU" w:eastAsia="zh-CN"/>
              </w:rPr>
              <w:t>Параметри</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058285D7" w14:textId="77777777" w:rsidR="0064608C" w:rsidRPr="0064608C" w:rsidRDefault="0064608C" w:rsidP="0064608C">
            <w:pPr>
              <w:widowControl w:val="0"/>
              <w:suppressAutoHyphens/>
              <w:autoSpaceDE w:val="0"/>
              <w:spacing w:after="0"/>
              <w:jc w:val="center"/>
              <w:rPr>
                <w:rFonts w:ascii="Times New Roman" w:hAnsi="Times New Roman"/>
                <w:b/>
                <w:spacing w:val="-12"/>
                <w:sz w:val="28"/>
                <w:szCs w:val="28"/>
              </w:rPr>
            </w:pPr>
            <w:proofErr w:type="spellStart"/>
            <w:r w:rsidRPr="0064608C">
              <w:rPr>
                <w:rFonts w:ascii="Times New Roman" w:eastAsia="Times New Roman" w:hAnsi="Times New Roman" w:cs="Times New Roman CYR"/>
                <w:b/>
                <w:spacing w:val="-12"/>
                <w:sz w:val="28"/>
                <w:szCs w:val="28"/>
                <w:lang w:val="ru-RU" w:eastAsia="zh-CN"/>
              </w:rPr>
              <w:t>Значення</w:t>
            </w:r>
            <w:proofErr w:type="spellEnd"/>
          </w:p>
        </w:tc>
      </w:tr>
      <w:tr w:rsidR="0064608C" w:rsidRPr="0064608C" w14:paraId="5F7514E8"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0E5E44B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4.1.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сечовини</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517DBAD3"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250</w:t>
            </w:r>
          </w:p>
        </w:tc>
      </w:tr>
      <w:tr w:rsidR="0064608C" w:rsidRPr="0064608C" w14:paraId="7BF26C3E"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29AFE378"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4.2.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креатинину</w:t>
            </w:r>
          </w:p>
        </w:tc>
        <w:tc>
          <w:tcPr>
            <w:tcW w:w="1679" w:type="pct"/>
            <w:tcBorders>
              <w:top w:val="single" w:sz="4" w:space="0" w:color="auto"/>
              <w:left w:val="single" w:sz="4" w:space="0" w:color="auto"/>
              <w:bottom w:val="single" w:sz="4" w:space="0" w:color="auto"/>
              <w:right w:val="single" w:sz="4" w:space="0" w:color="auto"/>
            </w:tcBorders>
            <w:hideMark/>
          </w:tcPr>
          <w:p w14:paraId="5BB64E9B"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228</w:t>
            </w:r>
          </w:p>
        </w:tc>
      </w:tr>
      <w:tr w:rsidR="0064608C" w:rsidRPr="0064608C" w14:paraId="468783C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1E2F81DC"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4.3.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фосфату</w:t>
            </w:r>
          </w:p>
        </w:tc>
        <w:tc>
          <w:tcPr>
            <w:tcW w:w="1679" w:type="pct"/>
            <w:tcBorders>
              <w:top w:val="single" w:sz="4" w:space="0" w:color="auto"/>
              <w:left w:val="single" w:sz="4" w:space="0" w:color="auto"/>
              <w:bottom w:val="single" w:sz="4" w:space="0" w:color="auto"/>
              <w:right w:val="single" w:sz="4" w:space="0" w:color="auto"/>
            </w:tcBorders>
            <w:hideMark/>
          </w:tcPr>
          <w:p w14:paraId="1F9587CD"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224</w:t>
            </w:r>
          </w:p>
        </w:tc>
      </w:tr>
      <w:tr w:rsidR="0064608C" w:rsidRPr="0064608C" w14:paraId="2E02F90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7D6A3D5"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4.4. </w:t>
            </w:r>
            <w:proofErr w:type="spellStart"/>
            <w:r w:rsidRPr="0064608C">
              <w:rPr>
                <w:rFonts w:ascii="Times New Roman" w:eastAsia="Times New Roman" w:hAnsi="Times New Roman" w:cs="Times New Roman CYR"/>
                <w:sz w:val="28"/>
                <w:szCs w:val="28"/>
                <w:lang w:val="ru-RU" w:eastAsia="zh-CN"/>
              </w:rPr>
              <w:t>Кліренс</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вітаміну</w:t>
            </w:r>
            <w:proofErr w:type="spellEnd"/>
            <w:r w:rsidRPr="0064608C">
              <w:rPr>
                <w:rFonts w:ascii="Times New Roman" w:eastAsia="Times New Roman" w:hAnsi="Times New Roman" w:cs="Times New Roman CYR"/>
                <w:sz w:val="28"/>
                <w:szCs w:val="28"/>
                <w:lang w:val="ru-RU" w:eastAsia="zh-CN"/>
              </w:rPr>
              <w:t xml:space="preserve"> В12</w:t>
            </w:r>
          </w:p>
        </w:tc>
        <w:tc>
          <w:tcPr>
            <w:tcW w:w="1679" w:type="pct"/>
            <w:tcBorders>
              <w:top w:val="single" w:sz="4" w:space="0" w:color="auto"/>
              <w:left w:val="single" w:sz="4" w:space="0" w:color="auto"/>
              <w:bottom w:val="single" w:sz="4" w:space="0" w:color="auto"/>
              <w:right w:val="single" w:sz="4" w:space="0" w:color="auto"/>
            </w:tcBorders>
            <w:hideMark/>
          </w:tcPr>
          <w:p w14:paraId="605813F8"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160</w:t>
            </w:r>
          </w:p>
        </w:tc>
      </w:tr>
      <w:tr w:rsidR="0064608C" w:rsidRPr="0064608C" w14:paraId="46CE706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43180C2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4.5 </w:t>
            </w:r>
            <w:proofErr w:type="spellStart"/>
            <w:r w:rsidRPr="0064608C">
              <w:rPr>
                <w:rFonts w:ascii="Times New Roman" w:eastAsia="Times New Roman" w:hAnsi="Times New Roman" w:cs="Times New Roman CYR"/>
                <w:sz w:val="28"/>
                <w:szCs w:val="28"/>
                <w:lang w:val="ru-RU" w:eastAsia="zh-CN"/>
              </w:rPr>
              <w:t>Інулін</w:t>
            </w:r>
            <w:proofErr w:type="spellEnd"/>
            <w:r w:rsidRPr="0064608C">
              <w:rPr>
                <w:rFonts w:ascii="Times New Roman" w:eastAsia="Times New Roman" w:hAnsi="Times New Roman" w:cs="Times New Roman CYR"/>
                <w:sz w:val="28"/>
                <w:szCs w:val="28"/>
                <w:lang w:val="ru-RU" w:eastAsia="zh-CN"/>
              </w:rPr>
              <w:t xml:space="preserve"> </w:t>
            </w:r>
          </w:p>
        </w:tc>
        <w:tc>
          <w:tcPr>
            <w:tcW w:w="1679" w:type="pct"/>
            <w:tcBorders>
              <w:top w:val="single" w:sz="4" w:space="0" w:color="auto"/>
              <w:left w:val="single" w:sz="4" w:space="0" w:color="auto"/>
              <w:bottom w:val="single" w:sz="4" w:space="0" w:color="auto"/>
              <w:right w:val="single" w:sz="4" w:space="0" w:color="auto"/>
            </w:tcBorders>
            <w:hideMark/>
          </w:tcPr>
          <w:p w14:paraId="0C9838F9"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120</w:t>
            </w:r>
          </w:p>
        </w:tc>
      </w:tr>
      <w:tr w:rsidR="0064608C" w:rsidRPr="0064608C" w14:paraId="6E6646C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78BA6E3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4.</w:t>
            </w:r>
            <w:r w:rsidRPr="0064608C">
              <w:rPr>
                <w:rFonts w:ascii="Times New Roman" w:eastAsia="Times New Roman" w:hAnsi="Times New Roman" w:cs="Times New Roman CYR"/>
                <w:sz w:val="28"/>
                <w:szCs w:val="28"/>
                <w:lang w:val="en-US" w:eastAsia="zh-CN"/>
              </w:rPr>
              <w:t>6</w:t>
            </w:r>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Об’єм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заповнення</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23221AAE" w14:textId="77777777" w:rsidR="0064608C" w:rsidRPr="0064608C" w:rsidRDefault="0064608C" w:rsidP="0064608C">
            <w:pPr>
              <w:widowControl w:val="0"/>
              <w:suppressAutoHyphens/>
              <w:autoSpaceDE w:val="0"/>
              <w:spacing w:after="0"/>
              <w:jc w:val="center"/>
              <w:rPr>
                <w:rFonts w:ascii="Times New Roman" w:hAnsi="Times New Roman"/>
                <w:sz w:val="28"/>
                <w:szCs w:val="28"/>
              </w:rPr>
            </w:pPr>
            <w:r w:rsidRPr="0064608C">
              <w:rPr>
                <w:rFonts w:ascii="Times New Roman" w:eastAsia="Times New Roman" w:hAnsi="Times New Roman" w:cs="Times New Roman CYR"/>
                <w:sz w:val="28"/>
                <w:szCs w:val="28"/>
                <w:lang w:val="ru-RU" w:eastAsia="zh-CN"/>
              </w:rPr>
              <w:t>В межах 100- 115</w:t>
            </w:r>
          </w:p>
        </w:tc>
      </w:tr>
      <w:tr w:rsidR="0064608C" w:rsidRPr="0064608C" w14:paraId="3F967CE6"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4B5F14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4.7. </w:t>
            </w:r>
            <w:r w:rsidRPr="0064608C">
              <w:rPr>
                <w:rFonts w:ascii="Times New Roman" w:eastAsia="Times New Roman" w:hAnsi="Times New Roman" w:cs="Times New Roman CYR"/>
                <w:spacing w:val="-10"/>
                <w:sz w:val="28"/>
                <w:szCs w:val="28"/>
                <w:lang w:eastAsia="zh-CN"/>
              </w:rPr>
              <w:t xml:space="preserve">Коефіцієнт ультрафільтрації (мл/год • </w:t>
            </w:r>
            <w:proofErr w:type="spellStart"/>
            <w:r w:rsidRPr="0064608C">
              <w:rPr>
                <w:rFonts w:ascii="Times New Roman" w:eastAsia="Times New Roman" w:hAnsi="Times New Roman" w:cs="Times New Roman CYR"/>
                <w:spacing w:val="-10"/>
                <w:sz w:val="28"/>
                <w:szCs w:val="28"/>
                <w:lang w:eastAsia="zh-CN"/>
              </w:rPr>
              <w:t>мм.рт.ст</w:t>
            </w:r>
            <w:proofErr w:type="spellEnd"/>
            <w:r w:rsidRPr="0064608C">
              <w:rPr>
                <w:rFonts w:ascii="Times New Roman" w:eastAsia="Times New Roman" w:hAnsi="Times New Roman" w:cs="Times New Roman CYR"/>
                <w:spacing w:val="-10"/>
                <w:sz w:val="28"/>
                <w:szCs w:val="28"/>
                <w:lang w:eastAsia="zh-CN"/>
              </w:rPr>
              <w:t>.)</w:t>
            </w:r>
          </w:p>
        </w:tc>
        <w:tc>
          <w:tcPr>
            <w:tcW w:w="1679" w:type="pct"/>
            <w:tcBorders>
              <w:top w:val="single" w:sz="4" w:space="0" w:color="auto"/>
              <w:left w:val="single" w:sz="4" w:space="0" w:color="auto"/>
              <w:bottom w:val="single" w:sz="4" w:space="0" w:color="auto"/>
              <w:right w:val="single" w:sz="4" w:space="0" w:color="auto"/>
            </w:tcBorders>
            <w:hideMark/>
          </w:tcPr>
          <w:p w14:paraId="32F6C2A8"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r w:rsidRPr="0064608C">
              <w:rPr>
                <w:rFonts w:ascii="Times New Roman" w:eastAsia="Times New Roman" w:hAnsi="Times New Roman" w:cs="Times New Roman CYR"/>
                <w:spacing w:val="-12"/>
                <w:sz w:val="28"/>
                <w:szCs w:val="28"/>
                <w:lang w:val="ru-RU" w:eastAsia="zh-CN"/>
              </w:rPr>
              <w:t xml:space="preserve">В </w:t>
            </w:r>
            <w:proofErr w:type="gramStart"/>
            <w:r w:rsidRPr="0064608C">
              <w:rPr>
                <w:rFonts w:ascii="Times New Roman" w:eastAsia="Times New Roman" w:hAnsi="Times New Roman" w:cs="Times New Roman CYR"/>
                <w:spacing w:val="-12"/>
                <w:sz w:val="28"/>
                <w:szCs w:val="28"/>
                <w:lang w:val="ru-RU" w:eastAsia="zh-CN"/>
              </w:rPr>
              <w:t>межах  50</w:t>
            </w:r>
            <w:proofErr w:type="gramEnd"/>
            <w:r w:rsidRPr="0064608C">
              <w:rPr>
                <w:rFonts w:ascii="Times New Roman" w:eastAsia="Times New Roman" w:hAnsi="Times New Roman" w:cs="Times New Roman CYR"/>
                <w:spacing w:val="-12"/>
                <w:sz w:val="28"/>
                <w:szCs w:val="28"/>
                <w:lang w:val="ru-RU" w:eastAsia="zh-CN"/>
              </w:rPr>
              <w:t xml:space="preserve"> - 58</w:t>
            </w:r>
          </w:p>
        </w:tc>
      </w:tr>
      <w:tr w:rsidR="0064608C" w:rsidRPr="0064608C" w14:paraId="25CC5D36"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0B42638B"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4.8. Стерилізація парою або </w:t>
            </w:r>
            <w:r w:rsidRPr="0064608C">
              <w:rPr>
                <w:rFonts w:ascii="Times New Roman" w:eastAsia="Times New Roman" w:hAnsi="Times New Roman" w:cs="Times New Roman CYR"/>
                <w:i/>
                <w:sz w:val="28"/>
                <w:szCs w:val="28"/>
                <w:lang w:val="ru-RU" w:eastAsia="zh-CN"/>
              </w:rPr>
              <w:t>γ</w:t>
            </w:r>
            <w:r w:rsidRPr="0064608C">
              <w:rPr>
                <w:rFonts w:ascii="Times New Roman" w:eastAsia="Times New Roman" w:hAnsi="Times New Roman" w:cs="Times New Roman CYR"/>
                <w:sz w:val="28"/>
                <w:szCs w:val="28"/>
                <w:lang w:eastAsia="zh-CN"/>
              </w:rPr>
              <w:t>-випроміненням</w:t>
            </w:r>
          </w:p>
        </w:tc>
        <w:tc>
          <w:tcPr>
            <w:tcW w:w="1679" w:type="pct"/>
            <w:tcBorders>
              <w:top w:val="single" w:sz="4" w:space="0" w:color="auto"/>
              <w:left w:val="single" w:sz="4" w:space="0" w:color="auto"/>
              <w:bottom w:val="single" w:sz="4" w:space="0" w:color="auto"/>
              <w:right w:val="single" w:sz="4" w:space="0" w:color="auto"/>
            </w:tcBorders>
            <w:hideMark/>
          </w:tcPr>
          <w:p w14:paraId="0CF172C3"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proofErr w:type="spellStart"/>
            <w:r w:rsidRPr="0064608C">
              <w:rPr>
                <w:rFonts w:ascii="Times New Roman" w:eastAsia="Times New Roman" w:hAnsi="Times New Roman" w:cs="Times New Roman CYR"/>
                <w:spacing w:val="-12"/>
                <w:sz w:val="28"/>
                <w:szCs w:val="28"/>
                <w:lang w:val="ru-RU" w:eastAsia="zh-CN"/>
              </w:rPr>
              <w:t>Наявність</w:t>
            </w:r>
            <w:proofErr w:type="spellEnd"/>
          </w:p>
        </w:tc>
      </w:tr>
      <w:tr w:rsidR="0064608C" w:rsidRPr="0064608C" w14:paraId="7BBB2D69" w14:textId="77777777" w:rsidTr="0064608C">
        <w:trPr>
          <w:gridAfter w:val="1"/>
          <w:wAfter w:w="17" w:type="pct"/>
          <w:trHeight w:val="255"/>
        </w:trPr>
        <w:tc>
          <w:tcPr>
            <w:tcW w:w="4983" w:type="pct"/>
            <w:gridSpan w:val="2"/>
            <w:tcBorders>
              <w:top w:val="single" w:sz="4" w:space="0" w:color="auto"/>
              <w:left w:val="single" w:sz="4" w:space="0" w:color="auto"/>
              <w:bottom w:val="single" w:sz="4" w:space="0" w:color="auto"/>
              <w:right w:val="single" w:sz="4" w:space="0" w:color="auto"/>
            </w:tcBorders>
            <w:hideMark/>
          </w:tcPr>
          <w:p w14:paraId="2C20A734" w14:textId="77777777" w:rsidR="0064608C" w:rsidRPr="0064608C" w:rsidRDefault="0064608C" w:rsidP="0064608C">
            <w:pPr>
              <w:widowControl w:val="0"/>
              <w:suppressAutoHyphens/>
              <w:autoSpaceDE w:val="0"/>
              <w:spacing w:after="0"/>
              <w:jc w:val="center"/>
              <w:rPr>
                <w:rFonts w:ascii="Times New Roman" w:hAnsi="Times New Roman"/>
                <w:spacing w:val="-12"/>
                <w:sz w:val="28"/>
                <w:szCs w:val="28"/>
              </w:rPr>
            </w:pPr>
            <w:r w:rsidRPr="0064608C">
              <w:rPr>
                <w:rFonts w:ascii="Times New Roman" w:eastAsia="Times New Roman" w:hAnsi="Times New Roman" w:cs="Times New Roman CYR"/>
                <w:sz w:val="28"/>
                <w:szCs w:val="28"/>
                <w:lang w:eastAsia="ru-RU"/>
              </w:rPr>
              <w:t xml:space="preserve">*при швидкості потоку крові 300 мл/хв. і швидкості потоку </w:t>
            </w:r>
            <w:proofErr w:type="spellStart"/>
            <w:r w:rsidRPr="0064608C">
              <w:rPr>
                <w:rFonts w:ascii="Times New Roman" w:eastAsia="Times New Roman" w:hAnsi="Times New Roman" w:cs="Times New Roman CYR"/>
                <w:sz w:val="28"/>
                <w:szCs w:val="28"/>
                <w:lang w:eastAsia="ru-RU"/>
              </w:rPr>
              <w:t>діалізуючого</w:t>
            </w:r>
            <w:proofErr w:type="spellEnd"/>
            <w:r w:rsidRPr="0064608C">
              <w:rPr>
                <w:rFonts w:ascii="Times New Roman" w:eastAsia="Times New Roman" w:hAnsi="Times New Roman" w:cs="Times New Roman CYR"/>
                <w:sz w:val="28"/>
                <w:szCs w:val="28"/>
                <w:lang w:eastAsia="ru-RU"/>
              </w:rPr>
              <w:t xml:space="preserve"> розчину 500 мл/хв.</w:t>
            </w:r>
          </w:p>
        </w:tc>
      </w:tr>
      <w:tr w:rsidR="0064608C" w:rsidRPr="0064608C" w14:paraId="2BB96563"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6CA05D6"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b/>
                <w:bCs/>
                <w:sz w:val="28"/>
                <w:szCs w:val="28"/>
                <w:lang w:eastAsia="zh-CN"/>
              </w:rPr>
              <w:t xml:space="preserve">5. </w:t>
            </w:r>
            <w:proofErr w:type="spellStart"/>
            <w:r w:rsidRPr="0064608C">
              <w:rPr>
                <w:rFonts w:ascii="Times New Roman" w:eastAsia="Times New Roman" w:hAnsi="Times New Roman" w:cs="Times New Roman CYR"/>
                <w:b/>
                <w:sz w:val="28"/>
                <w:szCs w:val="28"/>
                <w:lang w:eastAsia="zh-CN"/>
              </w:rPr>
              <w:t>Кровопровідні</w:t>
            </w:r>
            <w:proofErr w:type="spellEnd"/>
            <w:r w:rsidRPr="0064608C">
              <w:rPr>
                <w:rFonts w:ascii="Times New Roman" w:eastAsia="Times New Roman" w:hAnsi="Times New Roman" w:cs="Times New Roman CYR"/>
                <w:b/>
                <w:sz w:val="28"/>
                <w:szCs w:val="28"/>
                <w:lang w:eastAsia="zh-CN"/>
              </w:rPr>
              <w:t xml:space="preserve"> магістралі до діалізатора(артерія-вена) сумісні з апаратами виробництва </w:t>
            </w:r>
            <w:r w:rsidRPr="0064608C">
              <w:rPr>
                <w:rFonts w:ascii="Times New Roman" w:eastAsia="Times New Roman" w:hAnsi="Times New Roman" w:cs="Times New Roman CYR"/>
                <w:b/>
                <w:sz w:val="28"/>
                <w:szCs w:val="28"/>
                <w:lang w:val="ru-RU" w:eastAsia="zh-CN"/>
              </w:rPr>
              <w:t>B</w:t>
            </w:r>
            <w:r w:rsidRPr="0064608C">
              <w:rPr>
                <w:rFonts w:ascii="Times New Roman" w:eastAsia="Times New Roman" w:hAnsi="Times New Roman" w:cs="Times New Roman CYR"/>
                <w:b/>
                <w:sz w:val="28"/>
                <w:szCs w:val="28"/>
                <w:lang w:eastAsia="zh-CN"/>
              </w:rPr>
              <w:t>.</w:t>
            </w:r>
            <w:proofErr w:type="spellStart"/>
            <w:r w:rsidRPr="0064608C">
              <w:rPr>
                <w:rFonts w:ascii="Times New Roman" w:eastAsia="Times New Roman" w:hAnsi="Times New Roman" w:cs="Times New Roman CYR"/>
                <w:b/>
                <w:sz w:val="28"/>
                <w:szCs w:val="28"/>
                <w:lang w:val="ru-RU" w:eastAsia="zh-CN"/>
              </w:rPr>
              <w:t>Braun</w:t>
            </w:r>
            <w:proofErr w:type="spellEnd"/>
            <w:r w:rsidRPr="0064608C">
              <w:rPr>
                <w:rFonts w:ascii="Times New Roman" w:eastAsia="Times New Roman" w:hAnsi="Times New Roman" w:cs="Times New Roman CYR"/>
                <w:b/>
                <w:sz w:val="28"/>
                <w:szCs w:val="28"/>
                <w:lang w:eastAsia="zh-CN"/>
              </w:rPr>
              <w:t xml:space="preserve"> </w:t>
            </w:r>
          </w:p>
        </w:tc>
        <w:tc>
          <w:tcPr>
            <w:tcW w:w="1679" w:type="pct"/>
            <w:tcBorders>
              <w:top w:val="single" w:sz="4" w:space="0" w:color="auto"/>
              <w:left w:val="single" w:sz="4" w:space="0" w:color="auto"/>
              <w:bottom w:val="single" w:sz="4" w:space="0" w:color="auto"/>
              <w:right w:val="single" w:sz="4" w:space="0" w:color="auto"/>
            </w:tcBorders>
          </w:tcPr>
          <w:p w14:paraId="1F4EC3C7"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p>
        </w:tc>
      </w:tr>
      <w:tr w:rsidR="0064608C" w:rsidRPr="0064608C" w14:paraId="2EECFAC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0273545F"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b/>
                <w:sz w:val="28"/>
                <w:szCs w:val="28"/>
                <w:highlight w:val="yellow"/>
              </w:rPr>
            </w:pPr>
            <w:proofErr w:type="spellStart"/>
            <w:r w:rsidRPr="0064608C">
              <w:rPr>
                <w:rFonts w:ascii="Times New Roman" w:eastAsia="Times New Roman" w:hAnsi="Times New Roman" w:cs="Times New Roman CYR"/>
                <w:b/>
                <w:sz w:val="28"/>
                <w:szCs w:val="28"/>
                <w:lang w:val="ru-RU" w:eastAsia="zh-CN"/>
              </w:rPr>
              <w:t>Параметри</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1D7865FA"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b/>
                <w:sz w:val="28"/>
                <w:szCs w:val="28"/>
                <w:highlight w:val="yellow"/>
              </w:rPr>
            </w:pPr>
            <w:proofErr w:type="spellStart"/>
            <w:r w:rsidRPr="0064608C">
              <w:rPr>
                <w:rFonts w:ascii="Times New Roman" w:eastAsia="Times New Roman" w:hAnsi="Times New Roman" w:cs="Times New Roman CYR"/>
                <w:b/>
                <w:sz w:val="28"/>
                <w:szCs w:val="28"/>
                <w:lang w:val="ru-RU" w:eastAsia="zh-CN"/>
              </w:rPr>
              <w:t>Значення</w:t>
            </w:r>
            <w:proofErr w:type="spellEnd"/>
          </w:p>
        </w:tc>
      </w:tr>
      <w:tr w:rsidR="0064608C" w:rsidRPr="0064608C" w14:paraId="53FED55A"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45D24F7"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5.1. </w:t>
            </w:r>
            <w:proofErr w:type="spellStart"/>
            <w:r w:rsidRPr="0064608C">
              <w:rPr>
                <w:rFonts w:ascii="Times New Roman" w:eastAsia="Times New Roman" w:hAnsi="Times New Roman" w:cs="Times New Roman CYR"/>
                <w:sz w:val="28"/>
                <w:szCs w:val="28"/>
                <w:lang w:eastAsia="zh-CN"/>
              </w:rPr>
              <w:t>Кровопровідні</w:t>
            </w:r>
            <w:proofErr w:type="spellEnd"/>
            <w:r w:rsidRPr="0064608C">
              <w:rPr>
                <w:rFonts w:ascii="Times New Roman" w:eastAsia="Times New Roman" w:hAnsi="Times New Roman" w:cs="Times New Roman CYR"/>
                <w:sz w:val="28"/>
                <w:szCs w:val="28"/>
                <w:lang w:eastAsia="zh-CN"/>
              </w:rPr>
              <w:t xml:space="preserve"> магістралі повинні бути сумісні з апаратом для гемодіалізу виробництва </w:t>
            </w:r>
            <w:r w:rsidRPr="0064608C">
              <w:rPr>
                <w:rFonts w:ascii="Times New Roman" w:eastAsia="Times New Roman" w:hAnsi="Times New Roman" w:cs="Times New Roman CYR"/>
                <w:sz w:val="28"/>
                <w:szCs w:val="28"/>
                <w:lang w:val="ru-RU" w:eastAsia="zh-CN"/>
              </w:rPr>
              <w:t>B</w:t>
            </w:r>
            <w:r w:rsidRPr="0064608C">
              <w:rPr>
                <w:rFonts w:ascii="Times New Roman" w:eastAsia="Times New Roman" w:hAnsi="Times New Roman" w:cs="Times New Roman CYR"/>
                <w:sz w:val="28"/>
                <w:szCs w:val="28"/>
                <w:lang w:eastAsia="zh-CN"/>
              </w:rPr>
              <w:t>.</w:t>
            </w:r>
            <w:proofErr w:type="spellStart"/>
            <w:r w:rsidRPr="0064608C">
              <w:rPr>
                <w:rFonts w:ascii="Times New Roman" w:eastAsia="Times New Roman" w:hAnsi="Times New Roman" w:cs="Times New Roman CYR"/>
                <w:sz w:val="28"/>
                <w:szCs w:val="28"/>
                <w:lang w:val="ru-RU" w:eastAsia="zh-CN"/>
              </w:rPr>
              <w:t>Braun</w:t>
            </w:r>
            <w:proofErr w:type="spellEnd"/>
            <w:r w:rsidRPr="0064608C">
              <w:rPr>
                <w:rFonts w:ascii="Times New Roman" w:eastAsia="Times New Roman" w:hAnsi="Times New Roman" w:cs="Times New Roman CYR"/>
                <w:sz w:val="28"/>
                <w:szCs w:val="28"/>
                <w:lang w:eastAsia="zh-CN"/>
              </w:rPr>
              <w:t xml:space="preserve"> або еквівалент</w:t>
            </w:r>
          </w:p>
        </w:tc>
        <w:tc>
          <w:tcPr>
            <w:tcW w:w="1679" w:type="pct"/>
            <w:tcBorders>
              <w:top w:val="single" w:sz="4" w:space="0" w:color="auto"/>
              <w:left w:val="single" w:sz="4" w:space="0" w:color="auto"/>
              <w:bottom w:val="single" w:sz="4" w:space="0" w:color="auto"/>
              <w:right w:val="single" w:sz="4" w:space="0" w:color="auto"/>
            </w:tcBorders>
          </w:tcPr>
          <w:p w14:paraId="146009ED"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lang w:eastAsia="zh-CN"/>
              </w:rPr>
            </w:pPr>
          </w:p>
          <w:p w14:paraId="436975AE" w14:textId="77777777" w:rsidR="0064608C" w:rsidRPr="0064608C" w:rsidRDefault="0064608C" w:rsidP="0064608C">
            <w:pPr>
              <w:widowControl w:val="0"/>
              <w:shd w:val="clear" w:color="auto" w:fill="FFFFFF"/>
              <w:suppressAutoHyphens/>
              <w:autoSpaceDE w:val="0"/>
              <w:spacing w:after="0"/>
              <w:ind w:left="32"/>
              <w:jc w:val="center"/>
              <w:rPr>
                <w:rFonts w:ascii="Times New Roman" w:eastAsia="Times New Roman" w:hAnsi="Times New Roman" w:cs="Times New Roman CYR"/>
                <w:sz w:val="28"/>
                <w:szCs w:val="28"/>
                <w:lang w:val="ru-RU" w:eastAsia="zh-CN"/>
              </w:rPr>
            </w:pPr>
            <w:proofErr w:type="spellStart"/>
            <w:r w:rsidRPr="0064608C">
              <w:rPr>
                <w:rFonts w:ascii="Times New Roman" w:eastAsia="Times New Roman" w:hAnsi="Times New Roman" w:cs="Times New Roman CYR"/>
                <w:sz w:val="28"/>
                <w:szCs w:val="28"/>
                <w:lang w:val="ru-RU" w:eastAsia="zh-CN"/>
              </w:rPr>
              <w:t>Наявність</w:t>
            </w:r>
            <w:proofErr w:type="spellEnd"/>
          </w:p>
          <w:p w14:paraId="3FD470F9"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37AA31C7"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724BAFD0"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5.2. </w:t>
            </w:r>
            <w:proofErr w:type="spellStart"/>
            <w:r w:rsidRPr="0064608C">
              <w:rPr>
                <w:rFonts w:ascii="Times New Roman" w:eastAsia="Times New Roman" w:hAnsi="Times New Roman" w:cs="Times New Roman CYR"/>
                <w:sz w:val="28"/>
                <w:szCs w:val="28"/>
                <w:lang w:val="ru-RU" w:eastAsia="zh-CN"/>
              </w:rPr>
              <w:t>Зажими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бути з </w:t>
            </w:r>
            <w:proofErr w:type="spellStart"/>
            <w:r w:rsidRPr="0064608C">
              <w:rPr>
                <w:rFonts w:ascii="Times New Roman" w:eastAsia="Times New Roman" w:hAnsi="Times New Roman" w:cs="Times New Roman CYR"/>
                <w:sz w:val="28"/>
                <w:szCs w:val="28"/>
                <w:lang w:val="ru-RU" w:eastAsia="zh-CN"/>
              </w:rPr>
              <w:t>кольоровою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кодировкою</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5CA4C1C3" w14:textId="77777777" w:rsidR="0064608C" w:rsidRPr="0064608C" w:rsidRDefault="0064608C" w:rsidP="0064608C">
            <w:pPr>
              <w:widowControl w:val="0"/>
              <w:shd w:val="clear" w:color="auto" w:fill="FFFFFF"/>
              <w:suppressAutoHyphens/>
              <w:autoSpaceDE w:val="0"/>
              <w:spacing w:after="0"/>
              <w:ind w:left="-108" w:firstLine="140"/>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61CBCC15"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17447444"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highlight w:val="yellow"/>
                <w:lang w:val="ru-RU"/>
              </w:rPr>
            </w:pPr>
            <w:r w:rsidRPr="0064608C">
              <w:rPr>
                <w:rFonts w:ascii="Times New Roman" w:eastAsia="Times New Roman" w:hAnsi="Times New Roman" w:cs="Times New Roman CYR"/>
                <w:sz w:val="28"/>
                <w:szCs w:val="28"/>
                <w:lang w:val="ru-RU" w:eastAsia="zh-CN"/>
              </w:rPr>
              <w:t xml:space="preserve">5.3. </w:t>
            </w:r>
            <w:proofErr w:type="spellStart"/>
            <w:r w:rsidRPr="0064608C">
              <w:rPr>
                <w:rFonts w:ascii="Times New Roman" w:eastAsia="Times New Roman" w:hAnsi="Times New Roman" w:cs="Times New Roman CYR"/>
                <w:sz w:val="28"/>
                <w:szCs w:val="28"/>
                <w:lang w:val="ru-RU" w:eastAsia="zh-CN"/>
              </w:rPr>
              <w:t>Кровопровідні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магістралі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артеріальну</w:t>
            </w:r>
            <w:proofErr w:type="spellEnd"/>
            <w:r w:rsidRPr="0064608C">
              <w:rPr>
                <w:rFonts w:ascii="Times New Roman" w:eastAsia="Times New Roman" w:hAnsi="Times New Roman" w:cs="Times New Roman CYR"/>
                <w:sz w:val="28"/>
                <w:szCs w:val="28"/>
                <w:lang w:val="ru-RU" w:eastAsia="zh-CN"/>
              </w:rPr>
              <w:t xml:space="preserve"> та </w:t>
            </w:r>
            <w:proofErr w:type="spellStart"/>
            <w:r w:rsidRPr="0064608C">
              <w:rPr>
                <w:rFonts w:ascii="Times New Roman" w:eastAsia="Times New Roman" w:hAnsi="Times New Roman" w:cs="Times New Roman CYR"/>
                <w:sz w:val="28"/>
                <w:szCs w:val="28"/>
                <w:lang w:val="ru-RU" w:eastAsia="zh-CN"/>
              </w:rPr>
              <w:t>венозну</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частини</w:t>
            </w:r>
            <w:proofErr w:type="spellEnd"/>
            <w:r w:rsidRPr="0064608C">
              <w:rPr>
                <w:rFonts w:ascii="Times New Roman" w:eastAsia="Times New Roman" w:hAnsi="Times New Roman" w:cs="Times New Roman CYR"/>
                <w:sz w:val="28"/>
                <w:szCs w:val="28"/>
                <w:lang w:val="ru-RU" w:eastAsia="zh-CN"/>
              </w:rPr>
              <w:t>.</w:t>
            </w:r>
          </w:p>
        </w:tc>
        <w:tc>
          <w:tcPr>
            <w:tcW w:w="1679" w:type="pct"/>
            <w:tcBorders>
              <w:top w:val="single" w:sz="4" w:space="0" w:color="auto"/>
              <w:left w:val="single" w:sz="4" w:space="0" w:color="auto"/>
              <w:bottom w:val="single" w:sz="4" w:space="0" w:color="auto"/>
              <w:right w:val="single" w:sz="4" w:space="0" w:color="auto"/>
            </w:tcBorders>
          </w:tcPr>
          <w:p w14:paraId="382D076E" w14:textId="77777777" w:rsidR="0064608C" w:rsidRPr="0064608C" w:rsidRDefault="0064608C" w:rsidP="0064608C">
            <w:pPr>
              <w:widowControl w:val="0"/>
              <w:shd w:val="clear" w:color="auto" w:fill="FFFFFF"/>
              <w:suppressAutoHyphens/>
              <w:autoSpaceDE w:val="0"/>
              <w:spacing w:after="0"/>
              <w:ind w:left="-108" w:firstLine="140"/>
              <w:jc w:val="center"/>
              <w:rPr>
                <w:rFonts w:ascii="Times New Roman" w:hAnsi="Times New Roman"/>
                <w:sz w:val="28"/>
                <w:szCs w:val="28"/>
                <w:lang w:val="ru-RU" w:eastAsia="zh-CN"/>
              </w:rPr>
            </w:pPr>
          </w:p>
          <w:p w14:paraId="3282DFAD" w14:textId="77777777" w:rsidR="0064608C" w:rsidRPr="0064608C" w:rsidRDefault="0064608C" w:rsidP="0064608C">
            <w:pPr>
              <w:widowControl w:val="0"/>
              <w:shd w:val="clear" w:color="auto" w:fill="FFFFFF"/>
              <w:suppressAutoHyphens/>
              <w:autoSpaceDE w:val="0"/>
              <w:spacing w:after="0"/>
              <w:ind w:left="-108" w:firstLine="140"/>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57F4B331"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2613278"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highlight w:val="yellow"/>
                <w:lang w:val="ru-RU"/>
              </w:rPr>
            </w:pPr>
            <w:r w:rsidRPr="0064608C">
              <w:rPr>
                <w:rFonts w:ascii="Times New Roman" w:eastAsia="Times New Roman" w:hAnsi="Times New Roman" w:cs="Times New Roman CYR"/>
                <w:sz w:val="28"/>
                <w:szCs w:val="28"/>
                <w:lang w:val="ru-RU" w:eastAsia="zh-CN"/>
              </w:rPr>
              <w:t xml:space="preserve">5.4. </w:t>
            </w:r>
            <w:proofErr w:type="spellStart"/>
            <w:r w:rsidRPr="0064608C">
              <w:rPr>
                <w:rFonts w:ascii="Times New Roman" w:eastAsia="Times New Roman" w:hAnsi="Times New Roman" w:cs="Times New Roman CYR"/>
                <w:sz w:val="28"/>
                <w:szCs w:val="28"/>
                <w:lang w:val="ru-RU" w:eastAsia="zh-CN"/>
              </w:rPr>
              <w:t>З’єднання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конектора</w:t>
            </w:r>
            <w:proofErr w:type="spellEnd"/>
            <w:r w:rsidRPr="0064608C">
              <w:rPr>
                <w:rFonts w:ascii="Times New Roman" w:eastAsia="Times New Roman" w:hAnsi="Times New Roman" w:cs="Times New Roman CYR"/>
                <w:sz w:val="28"/>
                <w:szCs w:val="28"/>
                <w:lang w:val="ru-RU" w:eastAsia="zh-CN"/>
              </w:rPr>
              <w:t xml:space="preserve"> з </w:t>
            </w:r>
            <w:proofErr w:type="spellStart"/>
            <w:r w:rsidRPr="0064608C">
              <w:rPr>
                <w:rFonts w:ascii="Times New Roman" w:eastAsia="Times New Roman" w:hAnsi="Times New Roman" w:cs="Times New Roman CYR"/>
                <w:sz w:val="28"/>
                <w:szCs w:val="28"/>
                <w:lang w:val="ru-RU" w:eastAsia="zh-CN"/>
              </w:rPr>
              <w:t>фістульною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голкою</w:t>
            </w:r>
            <w:proofErr w:type="spellEnd"/>
            <w:r w:rsidRPr="0064608C">
              <w:rPr>
                <w:rFonts w:ascii="Times New Roman" w:eastAsia="Times New Roman" w:hAnsi="Times New Roman" w:cs="Times New Roman CYR"/>
                <w:sz w:val="28"/>
                <w:szCs w:val="28"/>
                <w:lang w:val="ru-RU" w:eastAsia="zh-CN"/>
              </w:rPr>
              <w:t xml:space="preserve"> за </w:t>
            </w:r>
            <w:proofErr w:type="spellStart"/>
            <w:r w:rsidRPr="0064608C">
              <w:rPr>
                <w:rFonts w:ascii="Times New Roman" w:eastAsia="Times New Roman" w:hAnsi="Times New Roman" w:cs="Times New Roman CYR"/>
                <w:sz w:val="28"/>
                <w:szCs w:val="28"/>
                <w:lang w:val="ru-RU" w:eastAsia="zh-CN"/>
              </w:rPr>
              <w:t>допомогою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ін’єкційного</w:t>
            </w:r>
            <w:proofErr w:type="spellEnd"/>
            <w:r w:rsidRPr="0064608C">
              <w:rPr>
                <w:rFonts w:ascii="Times New Roman" w:eastAsia="Times New Roman" w:hAnsi="Times New Roman" w:cs="Times New Roman CYR"/>
                <w:sz w:val="28"/>
                <w:szCs w:val="28"/>
                <w:lang w:val="ru-RU" w:eastAsia="zh-CN"/>
              </w:rPr>
              <w:t xml:space="preserve"> порту типу </w:t>
            </w:r>
            <w:proofErr w:type="spellStart"/>
            <w:r w:rsidRPr="0064608C">
              <w:rPr>
                <w:rFonts w:ascii="Times New Roman" w:eastAsia="Times New Roman" w:hAnsi="Times New Roman" w:cs="Times New Roman CYR"/>
                <w:sz w:val="28"/>
                <w:szCs w:val="28"/>
                <w:lang w:val="ru-RU" w:eastAsia="zh-CN"/>
              </w:rPr>
              <w:t>Луер</w:t>
            </w:r>
            <w:proofErr w:type="spellEnd"/>
            <w:r w:rsidRPr="0064608C">
              <w:rPr>
                <w:rFonts w:ascii="Times New Roman" w:eastAsia="Times New Roman" w:hAnsi="Times New Roman" w:cs="Times New Roman CYR"/>
                <w:sz w:val="28"/>
                <w:szCs w:val="28"/>
                <w:lang w:val="ru-RU" w:eastAsia="zh-CN"/>
              </w:rPr>
              <w:t>-Локк</w:t>
            </w:r>
          </w:p>
        </w:tc>
        <w:tc>
          <w:tcPr>
            <w:tcW w:w="1679" w:type="pct"/>
            <w:tcBorders>
              <w:top w:val="single" w:sz="4" w:space="0" w:color="auto"/>
              <w:left w:val="single" w:sz="4" w:space="0" w:color="auto"/>
              <w:bottom w:val="single" w:sz="4" w:space="0" w:color="auto"/>
              <w:right w:val="single" w:sz="4" w:space="0" w:color="auto"/>
            </w:tcBorders>
          </w:tcPr>
          <w:p w14:paraId="45DA1490"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lang w:val="ru-RU" w:eastAsia="zh-CN"/>
              </w:rPr>
            </w:pPr>
          </w:p>
          <w:p w14:paraId="5A53B286"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2CDAA662"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18B49F2" w14:textId="77777777" w:rsidR="0064608C" w:rsidRPr="0064608C" w:rsidRDefault="0064608C" w:rsidP="0064608C">
            <w:pPr>
              <w:widowControl w:val="0"/>
              <w:suppressAutoHyphens/>
              <w:autoSpaceDE w:val="0"/>
              <w:spacing w:after="0"/>
              <w:rPr>
                <w:rFonts w:ascii="Times New Roman" w:hAnsi="Times New Roman"/>
                <w:b/>
                <w:sz w:val="28"/>
                <w:szCs w:val="28"/>
              </w:rPr>
            </w:pPr>
            <w:proofErr w:type="gramStart"/>
            <w:r w:rsidRPr="0064608C">
              <w:rPr>
                <w:rFonts w:ascii="Times New Roman" w:eastAsia="Times New Roman" w:hAnsi="Times New Roman" w:cs="Times New Roman CYR"/>
                <w:b/>
                <w:sz w:val="28"/>
                <w:szCs w:val="28"/>
                <w:lang w:val="ru-RU" w:eastAsia="zh-CN"/>
              </w:rPr>
              <w:t>6 .</w:t>
            </w:r>
            <w:proofErr w:type="gram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Артеріально-венозний</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набір</w:t>
            </w:r>
            <w:proofErr w:type="spellEnd"/>
            <w:r w:rsidRPr="0064608C">
              <w:rPr>
                <w:rFonts w:ascii="Times New Roman" w:eastAsia="Times New Roman" w:hAnsi="Times New Roman" w:cs="Times New Roman CYR"/>
                <w:b/>
                <w:sz w:val="28"/>
                <w:szCs w:val="28"/>
                <w:lang w:val="ru-RU" w:eastAsia="zh-CN"/>
              </w:rPr>
              <w:t xml:space="preserve"> для ГДФ </w:t>
            </w:r>
          </w:p>
        </w:tc>
        <w:tc>
          <w:tcPr>
            <w:tcW w:w="1679" w:type="pct"/>
            <w:tcBorders>
              <w:top w:val="single" w:sz="4" w:space="0" w:color="auto"/>
              <w:left w:val="single" w:sz="4" w:space="0" w:color="auto"/>
              <w:bottom w:val="single" w:sz="4" w:space="0" w:color="auto"/>
              <w:right w:val="single" w:sz="4" w:space="0" w:color="auto"/>
            </w:tcBorders>
          </w:tcPr>
          <w:p w14:paraId="37A0BF60"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7D5E33F0"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5B2DD5A4"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sz w:val="28"/>
                <w:szCs w:val="28"/>
                <w:lang w:eastAsia="zh-CN"/>
              </w:rPr>
              <w:t xml:space="preserve">6.1. </w:t>
            </w:r>
            <w:proofErr w:type="spellStart"/>
            <w:r w:rsidRPr="0064608C">
              <w:rPr>
                <w:rFonts w:ascii="Times New Roman" w:eastAsia="Times New Roman" w:hAnsi="Times New Roman" w:cs="Times New Roman CYR"/>
                <w:sz w:val="28"/>
                <w:szCs w:val="28"/>
                <w:lang w:eastAsia="zh-CN"/>
              </w:rPr>
              <w:t>Кровопровідні</w:t>
            </w:r>
            <w:proofErr w:type="spellEnd"/>
            <w:r w:rsidRPr="0064608C">
              <w:rPr>
                <w:rFonts w:ascii="Times New Roman" w:eastAsia="Times New Roman" w:hAnsi="Times New Roman" w:cs="Times New Roman CYR"/>
                <w:sz w:val="28"/>
                <w:szCs w:val="28"/>
                <w:lang w:eastAsia="zh-CN"/>
              </w:rPr>
              <w:t xml:space="preserve"> магістралі повинні бути сумісні з апаратом для гемодіалізу виробництва  </w:t>
            </w:r>
            <w:r w:rsidRPr="0064608C">
              <w:rPr>
                <w:rFonts w:ascii="Times New Roman" w:eastAsia="Times New Roman" w:hAnsi="Times New Roman" w:cs="Times New Roman CYR"/>
                <w:sz w:val="28"/>
                <w:szCs w:val="28"/>
                <w:lang w:val="ru-RU" w:eastAsia="zh-CN"/>
              </w:rPr>
              <w:t>B</w:t>
            </w:r>
            <w:r w:rsidRPr="0064608C">
              <w:rPr>
                <w:rFonts w:ascii="Times New Roman" w:eastAsia="Times New Roman" w:hAnsi="Times New Roman" w:cs="Times New Roman CYR"/>
                <w:sz w:val="28"/>
                <w:szCs w:val="28"/>
                <w:lang w:eastAsia="zh-CN"/>
              </w:rPr>
              <w:t>.</w:t>
            </w:r>
            <w:proofErr w:type="spellStart"/>
            <w:r w:rsidRPr="0064608C">
              <w:rPr>
                <w:rFonts w:ascii="Times New Roman" w:eastAsia="Times New Roman" w:hAnsi="Times New Roman" w:cs="Times New Roman CYR"/>
                <w:sz w:val="28"/>
                <w:szCs w:val="28"/>
                <w:lang w:val="ru-RU" w:eastAsia="zh-CN"/>
              </w:rPr>
              <w:t>Braun</w:t>
            </w:r>
            <w:proofErr w:type="spellEnd"/>
            <w:r w:rsidRPr="0064608C">
              <w:rPr>
                <w:rFonts w:ascii="Times New Roman" w:eastAsia="Times New Roman" w:hAnsi="Times New Roman" w:cs="Times New Roman CYR"/>
                <w:sz w:val="28"/>
                <w:szCs w:val="28"/>
                <w:lang w:eastAsia="zh-CN"/>
              </w:rPr>
              <w:t xml:space="preserve"> або еквівалент</w:t>
            </w:r>
          </w:p>
        </w:tc>
        <w:tc>
          <w:tcPr>
            <w:tcW w:w="1679" w:type="pct"/>
            <w:tcBorders>
              <w:top w:val="single" w:sz="4" w:space="0" w:color="auto"/>
              <w:left w:val="single" w:sz="4" w:space="0" w:color="auto"/>
              <w:bottom w:val="single" w:sz="4" w:space="0" w:color="auto"/>
              <w:right w:val="single" w:sz="4" w:space="0" w:color="auto"/>
            </w:tcBorders>
          </w:tcPr>
          <w:p w14:paraId="0869DED5"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lang w:eastAsia="zh-CN"/>
              </w:rPr>
            </w:pPr>
          </w:p>
          <w:p w14:paraId="60963438"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highlight w:val="yellow"/>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421EBE72"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21FB7819"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6.2 </w:t>
            </w:r>
            <w:proofErr w:type="spellStart"/>
            <w:r w:rsidRPr="0064608C">
              <w:rPr>
                <w:rFonts w:ascii="Times New Roman" w:eastAsia="Times New Roman" w:hAnsi="Times New Roman" w:cs="Times New Roman CYR"/>
                <w:sz w:val="28"/>
                <w:szCs w:val="28"/>
                <w:lang w:val="ru-RU" w:eastAsia="zh-CN"/>
              </w:rPr>
              <w:t>Зажими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бути з </w:t>
            </w:r>
            <w:proofErr w:type="spellStart"/>
            <w:r w:rsidRPr="0064608C">
              <w:rPr>
                <w:rFonts w:ascii="Times New Roman" w:eastAsia="Times New Roman" w:hAnsi="Times New Roman" w:cs="Times New Roman CYR"/>
                <w:sz w:val="28"/>
                <w:szCs w:val="28"/>
                <w:lang w:val="ru-RU" w:eastAsia="zh-CN"/>
              </w:rPr>
              <w:t>кольоровою</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кодировкою</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473B1EF0"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150C4AD0"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307CEC6A"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6.3 </w:t>
            </w:r>
            <w:proofErr w:type="spellStart"/>
            <w:r w:rsidRPr="0064608C">
              <w:rPr>
                <w:rFonts w:ascii="Times New Roman" w:eastAsia="Times New Roman" w:hAnsi="Times New Roman" w:cs="Times New Roman CYR"/>
                <w:sz w:val="28"/>
                <w:szCs w:val="28"/>
                <w:lang w:val="ru-RU" w:eastAsia="zh-CN"/>
              </w:rPr>
              <w:t>Артеріальна</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пастка</w:t>
            </w:r>
            <w:proofErr w:type="spellEnd"/>
            <w:r w:rsidRPr="0064608C">
              <w:rPr>
                <w:rFonts w:ascii="Times New Roman" w:eastAsia="Times New Roman" w:hAnsi="Times New Roman" w:cs="Times New Roman CYR"/>
                <w:sz w:val="28"/>
                <w:szCs w:val="28"/>
                <w:lang w:val="ru-RU" w:eastAsia="zh-CN"/>
              </w:rPr>
              <w:t xml:space="preserve"> і порт РВЕ</w:t>
            </w:r>
          </w:p>
        </w:tc>
        <w:tc>
          <w:tcPr>
            <w:tcW w:w="1679" w:type="pct"/>
            <w:tcBorders>
              <w:top w:val="single" w:sz="4" w:space="0" w:color="auto"/>
              <w:left w:val="single" w:sz="4" w:space="0" w:color="auto"/>
              <w:bottom w:val="single" w:sz="4" w:space="0" w:color="auto"/>
              <w:right w:val="single" w:sz="4" w:space="0" w:color="auto"/>
            </w:tcBorders>
            <w:hideMark/>
          </w:tcPr>
          <w:p w14:paraId="43865F8C"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5931E738"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139ED5F2" w14:textId="77777777" w:rsidR="0064608C" w:rsidRPr="0064608C" w:rsidRDefault="0064608C" w:rsidP="0064608C">
            <w:pPr>
              <w:widowControl w:val="0"/>
              <w:shd w:val="clear" w:color="auto" w:fill="FFFFFF"/>
              <w:suppressAutoHyphens/>
              <w:autoSpaceDE w:val="0"/>
              <w:spacing w:after="0"/>
              <w:ind w:left="32"/>
              <w:rPr>
                <w:rFonts w:ascii="Times New Roman" w:hAnsi="Times New Roman"/>
                <w:sz w:val="28"/>
                <w:szCs w:val="28"/>
              </w:rPr>
            </w:pPr>
            <w:r w:rsidRPr="0064608C">
              <w:rPr>
                <w:rFonts w:ascii="Times New Roman" w:eastAsia="Times New Roman" w:hAnsi="Times New Roman" w:cs="Times New Roman CYR"/>
                <w:sz w:val="28"/>
                <w:szCs w:val="28"/>
                <w:lang w:val="ru-RU" w:eastAsia="zh-CN"/>
              </w:rPr>
              <w:t xml:space="preserve">6.4 </w:t>
            </w:r>
            <w:proofErr w:type="spellStart"/>
            <w:r w:rsidRPr="0064608C">
              <w:rPr>
                <w:rFonts w:ascii="Times New Roman" w:eastAsia="Times New Roman" w:hAnsi="Times New Roman" w:cs="Times New Roman CYR"/>
                <w:sz w:val="28"/>
                <w:szCs w:val="28"/>
                <w:lang w:val="ru-RU" w:eastAsia="zh-CN"/>
              </w:rPr>
              <w:t>Інфузійна</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магістраль</w:t>
            </w:r>
            <w:proofErr w:type="spellEnd"/>
            <w:r w:rsidRPr="0064608C">
              <w:rPr>
                <w:rFonts w:ascii="Times New Roman" w:eastAsia="Times New Roman" w:hAnsi="Times New Roman" w:cs="Times New Roman CYR"/>
                <w:sz w:val="28"/>
                <w:szCs w:val="28"/>
                <w:lang w:val="ru-RU" w:eastAsia="zh-CN"/>
              </w:rPr>
              <w:t xml:space="preserve"> ГДФ</w:t>
            </w:r>
          </w:p>
        </w:tc>
        <w:tc>
          <w:tcPr>
            <w:tcW w:w="1679" w:type="pct"/>
            <w:tcBorders>
              <w:top w:val="single" w:sz="4" w:space="0" w:color="auto"/>
              <w:left w:val="single" w:sz="4" w:space="0" w:color="auto"/>
              <w:bottom w:val="single" w:sz="4" w:space="0" w:color="auto"/>
              <w:right w:val="single" w:sz="4" w:space="0" w:color="auto"/>
            </w:tcBorders>
            <w:hideMark/>
          </w:tcPr>
          <w:p w14:paraId="4F826A39"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4356EE29" w14:textId="77777777" w:rsidTr="0064608C">
        <w:trPr>
          <w:gridAfter w:val="1"/>
          <w:wAfter w:w="17" w:type="pct"/>
          <w:trHeight w:val="255"/>
        </w:trPr>
        <w:tc>
          <w:tcPr>
            <w:tcW w:w="3304" w:type="pct"/>
            <w:tcBorders>
              <w:top w:val="single" w:sz="4" w:space="0" w:color="auto"/>
              <w:left w:val="single" w:sz="4" w:space="0" w:color="auto"/>
              <w:bottom w:val="single" w:sz="4" w:space="0" w:color="auto"/>
              <w:right w:val="single" w:sz="4" w:space="0" w:color="auto"/>
            </w:tcBorders>
            <w:hideMark/>
          </w:tcPr>
          <w:p w14:paraId="6A80395D"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sz w:val="28"/>
                <w:szCs w:val="28"/>
                <w:lang w:val="ru-RU" w:eastAsia="zh-CN"/>
              </w:rPr>
              <w:t>6.5 Пре-/</w:t>
            </w:r>
            <w:proofErr w:type="spellStart"/>
            <w:r w:rsidRPr="0064608C">
              <w:rPr>
                <w:rFonts w:ascii="Times New Roman" w:eastAsia="Times New Roman" w:hAnsi="Times New Roman" w:cs="Times New Roman CYR"/>
                <w:sz w:val="28"/>
                <w:szCs w:val="28"/>
                <w:lang w:val="ru-RU" w:eastAsia="zh-CN"/>
              </w:rPr>
              <w:t>постдилюція</w:t>
            </w:r>
            <w:proofErr w:type="spellEnd"/>
          </w:p>
        </w:tc>
        <w:tc>
          <w:tcPr>
            <w:tcW w:w="1679" w:type="pct"/>
            <w:tcBorders>
              <w:top w:val="single" w:sz="4" w:space="0" w:color="auto"/>
              <w:left w:val="single" w:sz="4" w:space="0" w:color="auto"/>
              <w:bottom w:val="single" w:sz="4" w:space="0" w:color="auto"/>
              <w:right w:val="single" w:sz="4" w:space="0" w:color="auto"/>
            </w:tcBorders>
            <w:hideMark/>
          </w:tcPr>
          <w:p w14:paraId="5425A5D0" w14:textId="77777777" w:rsidR="0064608C" w:rsidRPr="0064608C" w:rsidRDefault="0064608C" w:rsidP="0064608C">
            <w:pPr>
              <w:widowControl w:val="0"/>
              <w:suppressAutoHyphens/>
              <w:autoSpaceDE w:val="0"/>
              <w:spacing w:after="0"/>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177B0D63"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78FB6D50"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b/>
                <w:bCs/>
                <w:sz w:val="28"/>
                <w:szCs w:val="28"/>
                <w:lang w:val="ru-RU" w:eastAsia="zh-CN"/>
              </w:rPr>
              <w:t>7.</w:t>
            </w:r>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Голки</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фістульні</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венозні</w:t>
            </w:r>
            <w:proofErr w:type="spellEnd"/>
            <w:r w:rsidRPr="0064608C">
              <w:rPr>
                <w:rFonts w:ascii="Times New Roman" w:eastAsia="Times New Roman" w:hAnsi="Times New Roman" w:cs="Times New Roman CYR"/>
                <w:b/>
                <w:sz w:val="28"/>
                <w:szCs w:val="28"/>
                <w:lang w:val="ru-RU" w:eastAsia="zh-CN"/>
              </w:rPr>
              <w:t xml:space="preserve"> </w:t>
            </w:r>
            <w:r w:rsidRPr="0064608C">
              <w:rPr>
                <w:rFonts w:ascii="Times New Roman" w:eastAsia="Times New Roman" w:hAnsi="Times New Roman" w:cs="Times New Roman CYR"/>
                <w:b/>
                <w:sz w:val="28"/>
                <w:szCs w:val="28"/>
                <w:lang w:val="en-US" w:eastAsia="zh-CN"/>
              </w:rPr>
              <w:t>d</w:t>
            </w:r>
            <w:r w:rsidRPr="0064608C">
              <w:rPr>
                <w:rFonts w:ascii="Times New Roman" w:eastAsia="Times New Roman" w:hAnsi="Times New Roman" w:cs="Times New Roman CYR"/>
                <w:b/>
                <w:sz w:val="28"/>
                <w:szCs w:val="28"/>
                <w:lang w:val="ru-RU" w:eastAsia="zh-CN"/>
              </w:rPr>
              <w:t>- 1,</w:t>
            </w:r>
            <w:proofErr w:type="gramStart"/>
            <w:r w:rsidRPr="0064608C">
              <w:rPr>
                <w:rFonts w:ascii="Times New Roman" w:eastAsia="Times New Roman" w:hAnsi="Times New Roman" w:cs="Times New Roman CYR"/>
                <w:b/>
                <w:sz w:val="28"/>
                <w:szCs w:val="28"/>
                <w:lang w:val="ru-RU" w:eastAsia="zh-CN"/>
              </w:rPr>
              <w:t xml:space="preserve">6  </w:t>
            </w:r>
            <w:proofErr w:type="spellStart"/>
            <w:r w:rsidRPr="0064608C">
              <w:rPr>
                <w:rFonts w:ascii="Times New Roman" w:eastAsia="Times New Roman" w:hAnsi="Times New Roman" w:cs="Times New Roman CYR"/>
                <w:b/>
                <w:sz w:val="28"/>
                <w:szCs w:val="28"/>
                <w:lang w:val="ru-RU" w:eastAsia="zh-CN"/>
              </w:rPr>
              <w:t>mm</w:t>
            </w:r>
            <w:proofErr w:type="spellEnd"/>
            <w:proofErr w:type="gramEnd"/>
            <w:r w:rsidRPr="0064608C">
              <w:rPr>
                <w:rFonts w:ascii="Times New Roman" w:eastAsia="Times New Roman" w:hAnsi="Times New Roman" w:cs="Times New Roman CYR"/>
                <w:b/>
                <w:sz w:val="28"/>
                <w:szCs w:val="28"/>
                <w:lang w:val="ru-RU" w:eastAsia="zh-CN"/>
              </w:rPr>
              <w:t xml:space="preserve"> </w:t>
            </w:r>
          </w:p>
        </w:tc>
        <w:tc>
          <w:tcPr>
            <w:tcW w:w="1679" w:type="pct"/>
            <w:tcBorders>
              <w:top w:val="single" w:sz="4" w:space="0" w:color="auto"/>
              <w:left w:val="single" w:sz="4" w:space="0" w:color="auto"/>
              <w:bottom w:val="single" w:sz="4" w:space="0" w:color="auto"/>
              <w:right w:val="single" w:sz="4" w:space="0" w:color="auto"/>
            </w:tcBorders>
            <w:vAlign w:val="center"/>
          </w:tcPr>
          <w:p w14:paraId="609D8EC5"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1F698785"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6BD3F11"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7.1.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боковий</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зріз</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0529608C"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1731B0D5"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2E80B6AF"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7.2. </w:t>
            </w:r>
            <w:proofErr w:type="spellStart"/>
            <w:r w:rsidRPr="0064608C">
              <w:rPr>
                <w:rFonts w:ascii="Times New Roman" w:eastAsia="Times New Roman" w:hAnsi="Times New Roman" w:cs="Times New Roman CYR"/>
                <w:sz w:val="28"/>
                <w:szCs w:val="28"/>
                <w:lang w:val="ru-RU" w:eastAsia="zh-CN"/>
              </w:rPr>
              <w:t>Венозні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кольорове</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маркування</w:t>
            </w:r>
            <w:proofErr w:type="spellEnd"/>
            <w:r w:rsidRPr="0064608C">
              <w:rPr>
                <w:rFonts w:ascii="Times New Roman" w:eastAsia="Times New Roman" w:hAnsi="Times New Roman" w:cs="Times New Roman CYR"/>
                <w:sz w:val="28"/>
                <w:szCs w:val="28"/>
                <w:lang w:val="ru-RU" w:eastAsia="zh-CN"/>
              </w:rPr>
              <w:t xml:space="preserve"> </w:t>
            </w:r>
          </w:p>
        </w:tc>
        <w:tc>
          <w:tcPr>
            <w:tcW w:w="1679" w:type="pct"/>
            <w:tcBorders>
              <w:top w:val="single" w:sz="4" w:space="0" w:color="auto"/>
              <w:left w:val="single" w:sz="4" w:space="0" w:color="auto"/>
              <w:bottom w:val="single" w:sz="4" w:space="0" w:color="auto"/>
              <w:right w:val="single" w:sz="4" w:space="0" w:color="auto"/>
            </w:tcBorders>
            <w:vAlign w:val="center"/>
            <w:hideMark/>
          </w:tcPr>
          <w:p w14:paraId="1AED2859"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3B158097"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8598E54" w14:textId="77777777" w:rsidR="0064608C" w:rsidRPr="0064608C" w:rsidRDefault="0064608C" w:rsidP="0064608C">
            <w:pPr>
              <w:widowControl w:val="0"/>
              <w:suppressAutoHyphens/>
              <w:autoSpaceDE w:val="0"/>
              <w:spacing w:after="0"/>
              <w:rPr>
                <w:rFonts w:ascii="Times New Roman" w:hAnsi="Times New Roman"/>
                <w:spacing w:val="-4"/>
                <w:sz w:val="28"/>
                <w:szCs w:val="28"/>
                <w:lang w:val="ru-RU"/>
              </w:rPr>
            </w:pPr>
            <w:r w:rsidRPr="0064608C">
              <w:rPr>
                <w:rFonts w:ascii="Times New Roman" w:eastAsia="Times New Roman" w:hAnsi="Times New Roman" w:cs="Times New Roman CYR"/>
                <w:spacing w:val="-4"/>
                <w:sz w:val="28"/>
                <w:szCs w:val="28"/>
                <w:lang w:val="ru-RU" w:eastAsia="zh-CN"/>
              </w:rPr>
              <w:t>7.3.</w:t>
            </w:r>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обертові</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крильця</w:t>
            </w:r>
            <w:proofErr w:type="spellEnd"/>
            <w:r w:rsidRPr="0064608C">
              <w:rPr>
                <w:rFonts w:ascii="Times New Roman" w:eastAsia="Times New Roman" w:hAnsi="Times New Roman" w:cs="Times New Roman CYR"/>
                <w:spacing w:val="-4"/>
                <w:sz w:val="28"/>
                <w:szCs w:val="28"/>
                <w:lang w:val="ru-RU" w:eastAsia="zh-CN"/>
              </w:rPr>
              <w:t xml:space="preserve">” для </w:t>
            </w:r>
            <w:proofErr w:type="spellStart"/>
            <w:r w:rsidRPr="0064608C">
              <w:rPr>
                <w:rFonts w:ascii="Times New Roman" w:eastAsia="Times New Roman" w:hAnsi="Times New Roman" w:cs="Times New Roman CYR"/>
                <w:spacing w:val="-4"/>
                <w:sz w:val="28"/>
                <w:szCs w:val="28"/>
                <w:lang w:val="ru-RU" w:eastAsia="zh-CN"/>
              </w:rPr>
              <w:t>фіксування</w:t>
            </w:r>
            <w:proofErr w:type="spellEnd"/>
            <w:r w:rsidRPr="0064608C">
              <w:rPr>
                <w:rFonts w:ascii="Times New Roman" w:eastAsia="Times New Roman" w:hAnsi="Times New Roman" w:cs="Times New Roman CYR"/>
                <w:spacing w:val="-4"/>
                <w:sz w:val="28"/>
                <w:szCs w:val="28"/>
                <w:lang w:val="ru-RU" w:eastAsia="zh-CN"/>
              </w:rPr>
              <w:t xml:space="preserve"> на </w:t>
            </w:r>
            <w:proofErr w:type="spellStart"/>
            <w:r w:rsidRPr="0064608C">
              <w:rPr>
                <w:rFonts w:ascii="Times New Roman" w:eastAsia="Times New Roman" w:hAnsi="Times New Roman" w:cs="Times New Roman CYR"/>
                <w:spacing w:val="-4"/>
                <w:sz w:val="28"/>
                <w:szCs w:val="28"/>
                <w:lang w:val="ru-RU" w:eastAsia="zh-CN"/>
              </w:rPr>
              <w:t>шкірі</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4EB61A23"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763C3567"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vAlign w:val="center"/>
            <w:hideMark/>
          </w:tcPr>
          <w:p w14:paraId="42F2EC75" w14:textId="77777777" w:rsidR="0064608C" w:rsidRPr="0064608C" w:rsidRDefault="0064608C" w:rsidP="0064608C">
            <w:pPr>
              <w:widowControl w:val="0"/>
              <w:suppressAutoHyphens/>
              <w:autoSpaceDE w:val="0"/>
              <w:spacing w:after="0"/>
              <w:rPr>
                <w:rFonts w:ascii="Times New Roman" w:hAnsi="Times New Roman"/>
                <w:spacing w:val="-12"/>
                <w:sz w:val="28"/>
                <w:szCs w:val="28"/>
              </w:rPr>
            </w:pPr>
            <w:r w:rsidRPr="0064608C">
              <w:rPr>
                <w:rFonts w:ascii="Times New Roman" w:eastAsia="Times New Roman" w:hAnsi="Times New Roman" w:cs="Times New Roman CYR"/>
                <w:spacing w:val="-12"/>
                <w:sz w:val="28"/>
                <w:szCs w:val="28"/>
                <w:lang w:val="ru-RU" w:eastAsia="zh-CN"/>
              </w:rPr>
              <w:t xml:space="preserve">7.4. </w:t>
            </w:r>
            <w:proofErr w:type="spellStart"/>
            <w:r w:rsidRPr="0064608C">
              <w:rPr>
                <w:rFonts w:ascii="Times New Roman" w:eastAsia="Times New Roman" w:hAnsi="Times New Roman" w:cs="Times New Roman CYR"/>
                <w:sz w:val="28"/>
                <w:szCs w:val="28"/>
                <w:lang w:val="ru-RU" w:eastAsia="zh-CN"/>
              </w:rPr>
              <w:t>Розмір</w:t>
            </w:r>
            <w:proofErr w:type="spellEnd"/>
            <w:r w:rsidRPr="0064608C">
              <w:rPr>
                <w:rFonts w:ascii="Times New Roman" w:eastAsia="Times New Roman" w:hAnsi="Times New Roman" w:cs="Times New Roman CYR"/>
                <w:sz w:val="28"/>
                <w:szCs w:val="28"/>
                <w:lang w:val="ru-RU" w:eastAsia="zh-CN"/>
              </w:rPr>
              <w:t xml:space="preserve"> повинен бути</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C6628E8"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gramStart"/>
            <w:r w:rsidRPr="0064608C">
              <w:rPr>
                <w:rFonts w:ascii="Times New Roman" w:eastAsia="Times New Roman" w:hAnsi="Times New Roman" w:cs="Times New Roman CYR"/>
                <w:sz w:val="28"/>
                <w:szCs w:val="28"/>
                <w:lang w:val="ru-RU" w:eastAsia="zh-CN"/>
              </w:rPr>
              <w:t>16  G</w:t>
            </w:r>
            <w:proofErr w:type="gramEnd"/>
          </w:p>
        </w:tc>
      </w:tr>
      <w:tr w:rsidR="0064608C" w:rsidRPr="0064608C" w14:paraId="11C86569"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7ED9AA9F" w14:textId="77777777" w:rsidR="0064608C" w:rsidRPr="0064608C" w:rsidRDefault="0064608C" w:rsidP="0064608C">
            <w:pPr>
              <w:widowControl w:val="0"/>
              <w:suppressAutoHyphens/>
              <w:autoSpaceDE w:val="0"/>
              <w:spacing w:after="0"/>
              <w:rPr>
                <w:rFonts w:ascii="Times New Roman" w:hAnsi="Times New Roman"/>
                <w:sz w:val="28"/>
                <w:szCs w:val="28"/>
              </w:rPr>
            </w:pPr>
            <w:r w:rsidRPr="0064608C">
              <w:rPr>
                <w:rFonts w:ascii="Times New Roman" w:eastAsia="Times New Roman" w:hAnsi="Times New Roman" w:cs="Times New Roman CYR"/>
                <w:b/>
                <w:bCs/>
                <w:sz w:val="28"/>
                <w:szCs w:val="28"/>
                <w:lang w:eastAsia="zh-CN"/>
              </w:rPr>
              <w:t>8.</w:t>
            </w:r>
            <w:r w:rsidRPr="0064608C">
              <w:rPr>
                <w:rFonts w:ascii="Times New Roman" w:eastAsia="Times New Roman" w:hAnsi="Times New Roman" w:cs="Times New Roman CYR"/>
                <w:b/>
                <w:sz w:val="28"/>
                <w:szCs w:val="28"/>
                <w:lang w:eastAsia="zh-CN"/>
              </w:rPr>
              <w:t xml:space="preserve"> Голки фістульні артеріальні </w:t>
            </w:r>
            <w:r w:rsidRPr="0064608C">
              <w:rPr>
                <w:rFonts w:ascii="Times New Roman" w:eastAsia="Times New Roman" w:hAnsi="Times New Roman" w:cs="Times New Roman CYR"/>
                <w:b/>
                <w:sz w:val="28"/>
                <w:szCs w:val="28"/>
                <w:lang w:val="ru-RU" w:eastAsia="zh-CN"/>
              </w:rPr>
              <w:t>d</w:t>
            </w:r>
            <w:r w:rsidRPr="0064608C">
              <w:rPr>
                <w:rFonts w:ascii="Times New Roman" w:eastAsia="Times New Roman" w:hAnsi="Times New Roman" w:cs="Times New Roman CYR"/>
                <w:b/>
                <w:sz w:val="28"/>
                <w:szCs w:val="28"/>
                <w:lang w:eastAsia="zh-CN"/>
              </w:rPr>
              <w:t xml:space="preserve">- 1,6 </w:t>
            </w:r>
            <w:proofErr w:type="spellStart"/>
            <w:r w:rsidRPr="0064608C">
              <w:rPr>
                <w:rFonts w:ascii="Times New Roman" w:eastAsia="Times New Roman" w:hAnsi="Times New Roman" w:cs="Times New Roman CYR"/>
                <w:b/>
                <w:sz w:val="28"/>
                <w:szCs w:val="28"/>
                <w:lang w:val="ru-RU" w:eastAsia="zh-CN"/>
              </w:rPr>
              <w:t>mm</w:t>
            </w:r>
            <w:proofErr w:type="spellEnd"/>
            <w:r w:rsidRPr="0064608C">
              <w:rPr>
                <w:rFonts w:ascii="Times New Roman" w:eastAsia="Times New Roman" w:hAnsi="Times New Roman" w:cs="Times New Roman CYR"/>
                <w:b/>
                <w:sz w:val="28"/>
                <w:szCs w:val="28"/>
                <w:lang w:eastAsia="zh-CN"/>
              </w:rPr>
              <w:t xml:space="preserve"> </w:t>
            </w:r>
          </w:p>
        </w:tc>
        <w:tc>
          <w:tcPr>
            <w:tcW w:w="1679" w:type="pct"/>
            <w:tcBorders>
              <w:top w:val="single" w:sz="4" w:space="0" w:color="auto"/>
              <w:left w:val="single" w:sz="4" w:space="0" w:color="auto"/>
              <w:bottom w:val="single" w:sz="4" w:space="0" w:color="auto"/>
              <w:right w:val="single" w:sz="4" w:space="0" w:color="auto"/>
            </w:tcBorders>
            <w:vAlign w:val="center"/>
          </w:tcPr>
          <w:p w14:paraId="7F739FDA"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
        </w:tc>
      </w:tr>
      <w:tr w:rsidR="0064608C" w:rsidRPr="0064608C" w14:paraId="6DE9E526"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4FE72052"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8.1.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боковий</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зріз</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70CFC5F3"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6A0C2A56"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4108D5F8"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8.2. </w:t>
            </w:r>
            <w:proofErr w:type="spellStart"/>
            <w:r w:rsidRPr="0064608C">
              <w:rPr>
                <w:rFonts w:ascii="Times New Roman" w:eastAsia="Times New Roman" w:hAnsi="Times New Roman" w:cs="Times New Roman CYR"/>
                <w:sz w:val="28"/>
                <w:szCs w:val="28"/>
                <w:lang w:val="ru-RU" w:eastAsia="zh-CN"/>
              </w:rPr>
              <w:t>Артеріальні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голки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повинні</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кольорове</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lastRenderedPageBreak/>
              <w:t>маркування</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0B056BFB"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lastRenderedPageBreak/>
              <w:t>Наявність</w:t>
            </w:r>
            <w:proofErr w:type="spellEnd"/>
          </w:p>
        </w:tc>
      </w:tr>
      <w:tr w:rsidR="0064608C" w:rsidRPr="0064608C" w14:paraId="37C6F3A8"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FC1213F"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8.3. </w:t>
            </w:r>
            <w:proofErr w:type="spellStart"/>
            <w:r w:rsidRPr="0064608C">
              <w:rPr>
                <w:rFonts w:ascii="Times New Roman" w:eastAsia="Times New Roman" w:hAnsi="Times New Roman" w:cs="Times New Roman CYR"/>
                <w:sz w:val="28"/>
                <w:szCs w:val="28"/>
                <w:lang w:val="ru-RU" w:eastAsia="zh-CN"/>
              </w:rPr>
              <w:t>Голка</w:t>
            </w:r>
            <w:proofErr w:type="spellEnd"/>
            <w:r w:rsidRPr="0064608C">
              <w:rPr>
                <w:rFonts w:ascii="Times New Roman" w:eastAsia="Times New Roman" w:hAnsi="Times New Roman" w:cs="Times New Roman CYR"/>
                <w:sz w:val="28"/>
                <w:szCs w:val="28"/>
                <w:lang w:val="ru-RU" w:eastAsia="zh-CN"/>
              </w:rPr>
              <w:t xml:space="preserve"> повинна </w:t>
            </w:r>
            <w:proofErr w:type="spellStart"/>
            <w:r w:rsidRPr="0064608C">
              <w:rPr>
                <w:rFonts w:ascii="Times New Roman" w:eastAsia="Times New Roman" w:hAnsi="Times New Roman" w:cs="Times New Roman CYR"/>
                <w:sz w:val="28"/>
                <w:szCs w:val="28"/>
                <w:lang w:val="ru-RU" w:eastAsia="zh-CN"/>
              </w:rPr>
              <w:t>мати</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обертові</w:t>
            </w:r>
            <w:proofErr w:type="spellEnd"/>
            <w:r w:rsidRPr="0064608C">
              <w:rPr>
                <w:rFonts w:ascii="Times New Roman" w:eastAsia="Times New Roman" w:hAnsi="Times New Roman" w:cs="Times New Roman CYR"/>
                <w:spacing w:val="-4"/>
                <w:sz w:val="28"/>
                <w:szCs w:val="28"/>
                <w:lang w:val="ru-RU" w:eastAsia="zh-CN"/>
              </w:rPr>
              <w:t xml:space="preserve"> “</w:t>
            </w:r>
            <w:proofErr w:type="spellStart"/>
            <w:r w:rsidRPr="0064608C">
              <w:rPr>
                <w:rFonts w:ascii="Times New Roman" w:eastAsia="Times New Roman" w:hAnsi="Times New Roman" w:cs="Times New Roman CYR"/>
                <w:spacing w:val="-4"/>
                <w:sz w:val="28"/>
                <w:szCs w:val="28"/>
                <w:lang w:val="ru-RU" w:eastAsia="zh-CN"/>
              </w:rPr>
              <w:t>крильця</w:t>
            </w:r>
            <w:proofErr w:type="spellEnd"/>
            <w:r w:rsidRPr="0064608C">
              <w:rPr>
                <w:rFonts w:ascii="Times New Roman" w:eastAsia="Times New Roman" w:hAnsi="Times New Roman" w:cs="Times New Roman CYR"/>
                <w:spacing w:val="-4"/>
                <w:sz w:val="28"/>
                <w:szCs w:val="28"/>
                <w:lang w:val="ru-RU" w:eastAsia="zh-CN"/>
              </w:rPr>
              <w:t xml:space="preserve">” для </w:t>
            </w:r>
            <w:proofErr w:type="spellStart"/>
            <w:r w:rsidRPr="0064608C">
              <w:rPr>
                <w:rFonts w:ascii="Times New Roman" w:eastAsia="Times New Roman" w:hAnsi="Times New Roman" w:cs="Times New Roman CYR"/>
                <w:spacing w:val="-4"/>
                <w:sz w:val="28"/>
                <w:szCs w:val="28"/>
                <w:lang w:val="ru-RU" w:eastAsia="zh-CN"/>
              </w:rPr>
              <w:t>фіксування</w:t>
            </w:r>
            <w:proofErr w:type="spellEnd"/>
            <w:r w:rsidRPr="0064608C">
              <w:rPr>
                <w:rFonts w:ascii="Times New Roman" w:eastAsia="Times New Roman" w:hAnsi="Times New Roman" w:cs="Times New Roman CYR"/>
                <w:spacing w:val="-4"/>
                <w:sz w:val="28"/>
                <w:szCs w:val="28"/>
                <w:lang w:val="ru-RU" w:eastAsia="zh-CN"/>
              </w:rPr>
              <w:t xml:space="preserve"> на </w:t>
            </w:r>
            <w:proofErr w:type="spellStart"/>
            <w:r w:rsidRPr="0064608C">
              <w:rPr>
                <w:rFonts w:ascii="Times New Roman" w:eastAsia="Times New Roman" w:hAnsi="Times New Roman" w:cs="Times New Roman CYR"/>
                <w:spacing w:val="-4"/>
                <w:sz w:val="28"/>
                <w:szCs w:val="28"/>
                <w:lang w:val="ru-RU" w:eastAsia="zh-CN"/>
              </w:rPr>
              <w:t>шкірі</w:t>
            </w:r>
            <w:proofErr w:type="spellEnd"/>
          </w:p>
        </w:tc>
        <w:tc>
          <w:tcPr>
            <w:tcW w:w="1679" w:type="pct"/>
            <w:tcBorders>
              <w:top w:val="single" w:sz="4" w:space="0" w:color="auto"/>
              <w:left w:val="single" w:sz="4" w:space="0" w:color="auto"/>
              <w:bottom w:val="single" w:sz="4" w:space="0" w:color="auto"/>
              <w:right w:val="single" w:sz="4" w:space="0" w:color="auto"/>
            </w:tcBorders>
            <w:vAlign w:val="center"/>
            <w:hideMark/>
          </w:tcPr>
          <w:p w14:paraId="5F255F54"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spellStart"/>
            <w:r w:rsidRPr="0064608C">
              <w:rPr>
                <w:rFonts w:ascii="Times New Roman" w:eastAsia="Times New Roman" w:hAnsi="Times New Roman" w:cs="Times New Roman CYR"/>
                <w:sz w:val="28"/>
                <w:szCs w:val="28"/>
                <w:lang w:val="ru-RU" w:eastAsia="zh-CN"/>
              </w:rPr>
              <w:t>Наявність</w:t>
            </w:r>
            <w:proofErr w:type="spellEnd"/>
          </w:p>
        </w:tc>
      </w:tr>
      <w:tr w:rsidR="0064608C" w:rsidRPr="0064608C" w14:paraId="40615530" w14:textId="77777777" w:rsidTr="0064608C">
        <w:trPr>
          <w:gridAfter w:val="1"/>
          <w:wAfter w:w="17" w:type="pct"/>
        </w:trPr>
        <w:tc>
          <w:tcPr>
            <w:tcW w:w="3304" w:type="pct"/>
            <w:tcBorders>
              <w:top w:val="single" w:sz="4" w:space="0" w:color="auto"/>
              <w:left w:val="single" w:sz="4" w:space="0" w:color="auto"/>
              <w:bottom w:val="single" w:sz="4" w:space="0" w:color="auto"/>
              <w:right w:val="single" w:sz="4" w:space="0" w:color="auto"/>
            </w:tcBorders>
            <w:hideMark/>
          </w:tcPr>
          <w:p w14:paraId="667E3B36" w14:textId="77777777" w:rsidR="0064608C" w:rsidRPr="0064608C" w:rsidRDefault="0064608C" w:rsidP="0064608C">
            <w:pPr>
              <w:widowControl w:val="0"/>
              <w:suppressAutoHyphens/>
              <w:autoSpaceDE w:val="0"/>
              <w:spacing w:after="0"/>
              <w:rPr>
                <w:rFonts w:ascii="Times New Roman" w:eastAsia="Times New Roman" w:hAnsi="Times New Roman" w:cs="Times New Roman CYR"/>
                <w:sz w:val="28"/>
                <w:szCs w:val="28"/>
                <w:lang w:eastAsia="zh-CN"/>
              </w:rPr>
            </w:pPr>
            <w:r w:rsidRPr="0064608C">
              <w:rPr>
                <w:rFonts w:ascii="Times New Roman" w:eastAsia="Times New Roman" w:hAnsi="Times New Roman" w:cs="Times New Roman CYR"/>
                <w:spacing w:val="-4"/>
                <w:sz w:val="28"/>
                <w:szCs w:val="28"/>
                <w:lang w:val="ru-RU" w:eastAsia="zh-CN"/>
              </w:rPr>
              <w:t xml:space="preserve">8.4. </w:t>
            </w:r>
            <w:proofErr w:type="spellStart"/>
            <w:r w:rsidRPr="0064608C">
              <w:rPr>
                <w:rFonts w:ascii="Times New Roman" w:eastAsia="Times New Roman" w:hAnsi="Times New Roman" w:cs="Times New Roman CYR"/>
                <w:sz w:val="28"/>
                <w:szCs w:val="28"/>
                <w:lang w:val="ru-RU" w:eastAsia="zh-CN"/>
              </w:rPr>
              <w:t>Розмір</w:t>
            </w:r>
            <w:proofErr w:type="spellEnd"/>
            <w:r w:rsidRPr="0064608C">
              <w:rPr>
                <w:rFonts w:ascii="Times New Roman" w:eastAsia="Times New Roman" w:hAnsi="Times New Roman" w:cs="Times New Roman CYR"/>
                <w:sz w:val="28"/>
                <w:szCs w:val="28"/>
                <w:lang w:val="ru-RU" w:eastAsia="zh-CN"/>
              </w:rPr>
              <w:t xml:space="preserve"> повинен бути</w:t>
            </w:r>
          </w:p>
        </w:tc>
        <w:tc>
          <w:tcPr>
            <w:tcW w:w="1679" w:type="pct"/>
            <w:tcBorders>
              <w:top w:val="single" w:sz="4" w:space="0" w:color="auto"/>
              <w:left w:val="single" w:sz="4" w:space="0" w:color="auto"/>
              <w:bottom w:val="single" w:sz="4" w:space="0" w:color="auto"/>
              <w:right w:val="single" w:sz="4" w:space="0" w:color="auto"/>
            </w:tcBorders>
            <w:vAlign w:val="center"/>
            <w:hideMark/>
          </w:tcPr>
          <w:p w14:paraId="13B275E4" w14:textId="77777777" w:rsidR="0064608C" w:rsidRPr="0064608C" w:rsidRDefault="0064608C" w:rsidP="0064608C">
            <w:pPr>
              <w:widowControl w:val="0"/>
              <w:shd w:val="clear" w:color="auto" w:fill="FFFFFF"/>
              <w:suppressAutoHyphens/>
              <w:autoSpaceDE w:val="0"/>
              <w:spacing w:after="0"/>
              <w:ind w:left="32"/>
              <w:jc w:val="center"/>
              <w:rPr>
                <w:rFonts w:ascii="Times New Roman" w:hAnsi="Times New Roman"/>
                <w:sz w:val="28"/>
                <w:szCs w:val="28"/>
              </w:rPr>
            </w:pPr>
            <w:proofErr w:type="gramStart"/>
            <w:r w:rsidRPr="0064608C">
              <w:rPr>
                <w:rFonts w:ascii="Times New Roman" w:eastAsia="Times New Roman" w:hAnsi="Times New Roman" w:cs="Times New Roman CYR"/>
                <w:sz w:val="28"/>
                <w:szCs w:val="28"/>
                <w:lang w:val="ru-RU" w:eastAsia="zh-CN"/>
              </w:rPr>
              <w:t>16  G</w:t>
            </w:r>
            <w:proofErr w:type="gramEnd"/>
          </w:p>
        </w:tc>
      </w:tr>
      <w:tr w:rsidR="0064608C" w:rsidRPr="0064608C" w14:paraId="2294BCE7" w14:textId="77777777" w:rsidTr="0064608C">
        <w:trPr>
          <w:gridAfter w:val="1"/>
          <w:wAfter w:w="17" w:type="pct"/>
          <w:trHeight w:val="529"/>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710DF677" w14:textId="77777777" w:rsidR="0064608C" w:rsidRPr="0064608C" w:rsidRDefault="0064608C" w:rsidP="0064608C">
            <w:pPr>
              <w:widowControl w:val="0"/>
              <w:suppressAutoHyphens/>
              <w:autoSpaceDE w:val="0"/>
              <w:spacing w:after="0"/>
              <w:rPr>
                <w:rFonts w:ascii="Times New Roman" w:eastAsia="Times New Roman" w:hAnsi="Times New Roman" w:cs="Times New Roman CYR"/>
                <w:b/>
                <w:sz w:val="28"/>
                <w:szCs w:val="28"/>
                <w:lang w:eastAsia="zh-CN"/>
              </w:rPr>
            </w:pPr>
            <w:r w:rsidRPr="0064608C">
              <w:rPr>
                <w:rFonts w:ascii="Times New Roman" w:eastAsia="Times New Roman" w:hAnsi="Times New Roman" w:cs="Times New Roman CYR"/>
                <w:b/>
                <w:bCs/>
                <w:sz w:val="28"/>
                <w:szCs w:val="28"/>
                <w:lang w:val="ru-RU" w:eastAsia="zh-CN"/>
              </w:rPr>
              <w:t>9. К</w:t>
            </w:r>
            <w:r w:rsidRPr="0064608C">
              <w:rPr>
                <w:rFonts w:ascii="Times New Roman" w:eastAsia="Times New Roman" w:hAnsi="Times New Roman" w:cs="Times New Roman CYR"/>
                <w:b/>
                <w:sz w:val="28"/>
                <w:szCs w:val="28"/>
                <w:lang w:val="ru-RU" w:eastAsia="zh-CN"/>
              </w:rPr>
              <w:t xml:space="preserve">онцентрат </w:t>
            </w:r>
            <w:proofErr w:type="spellStart"/>
            <w:r w:rsidRPr="0064608C">
              <w:rPr>
                <w:rFonts w:ascii="Times New Roman" w:eastAsia="Times New Roman" w:hAnsi="Times New Roman" w:cs="Times New Roman CYR"/>
                <w:b/>
                <w:sz w:val="28"/>
                <w:szCs w:val="28"/>
                <w:lang w:val="ru-RU" w:eastAsia="zh-CN"/>
              </w:rPr>
              <w:t>кислотний</w:t>
            </w:r>
            <w:proofErr w:type="spellEnd"/>
            <w:r w:rsidRPr="0064608C">
              <w:rPr>
                <w:rFonts w:ascii="Times New Roman" w:eastAsia="Times New Roman" w:hAnsi="Times New Roman" w:cs="Times New Roman CYR"/>
                <w:b/>
                <w:sz w:val="28"/>
                <w:szCs w:val="28"/>
                <w:lang w:val="ru-RU" w:eastAsia="zh-CN"/>
              </w:rPr>
              <w:t xml:space="preserve"> для </w:t>
            </w:r>
            <w:proofErr w:type="spellStart"/>
            <w:r w:rsidRPr="0064608C">
              <w:rPr>
                <w:rFonts w:ascii="Times New Roman" w:eastAsia="Times New Roman" w:hAnsi="Times New Roman" w:cs="Times New Roman CYR"/>
                <w:b/>
                <w:sz w:val="28"/>
                <w:szCs w:val="28"/>
                <w:lang w:val="ru-RU" w:eastAsia="zh-CN"/>
              </w:rPr>
              <w:t>проведення</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бікарбонатного</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діалізу</w:t>
            </w:r>
            <w:proofErr w:type="spellEnd"/>
          </w:p>
          <w:p w14:paraId="3FB51FE0" w14:textId="77777777" w:rsidR="0064608C" w:rsidRPr="0064608C" w:rsidRDefault="0064608C" w:rsidP="0064608C">
            <w:pPr>
              <w:widowControl w:val="0"/>
              <w:suppressAutoHyphens/>
              <w:autoSpaceDE w:val="0"/>
              <w:spacing w:after="0"/>
              <w:rPr>
                <w:rFonts w:ascii="Times New Roman" w:hAnsi="Times New Roman"/>
                <w:bCs/>
                <w:sz w:val="28"/>
                <w:szCs w:val="28"/>
                <w:lang w:val="ru-RU"/>
              </w:rPr>
            </w:pPr>
            <w:r w:rsidRPr="0064608C">
              <w:rPr>
                <w:rFonts w:ascii="Times New Roman" w:eastAsia="Times New Roman" w:hAnsi="Times New Roman" w:cs="Times New Roman CYR"/>
                <w:b/>
                <w:sz w:val="28"/>
                <w:szCs w:val="28"/>
                <w:lang w:val="ru-RU" w:eastAsia="zh-CN"/>
              </w:rPr>
              <w:t xml:space="preserve"> у </w:t>
            </w:r>
            <w:proofErr w:type="spellStart"/>
            <w:r w:rsidRPr="0064608C">
              <w:rPr>
                <w:rFonts w:ascii="Times New Roman" w:eastAsia="Times New Roman" w:hAnsi="Times New Roman" w:cs="Times New Roman CYR"/>
                <w:b/>
                <w:sz w:val="28"/>
                <w:szCs w:val="28"/>
                <w:lang w:val="ru-RU" w:eastAsia="zh-CN"/>
              </w:rPr>
              <w:t>ємкості</w:t>
            </w:r>
            <w:proofErr w:type="spellEnd"/>
            <w:r w:rsidRPr="0064608C">
              <w:rPr>
                <w:rFonts w:ascii="Times New Roman" w:eastAsia="Times New Roman" w:hAnsi="Times New Roman" w:cs="Times New Roman CYR"/>
                <w:b/>
                <w:sz w:val="28"/>
                <w:szCs w:val="28"/>
                <w:lang w:val="ru-RU" w:eastAsia="zh-CN"/>
              </w:rPr>
              <w:t xml:space="preserve"> 10 л</w:t>
            </w:r>
          </w:p>
        </w:tc>
      </w:tr>
      <w:tr w:rsidR="0064608C" w:rsidRPr="0064608C" w14:paraId="3D2203A1" w14:textId="77777777" w:rsidTr="0064608C">
        <w:trPr>
          <w:gridAfter w:val="1"/>
          <w:wAfter w:w="17" w:type="pct"/>
          <w:trHeight w:val="529"/>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3F1FAC4E" w14:textId="77777777" w:rsidR="0064608C" w:rsidRPr="0064608C" w:rsidRDefault="0064608C" w:rsidP="0064608C">
            <w:pPr>
              <w:widowControl w:val="0"/>
              <w:suppressAutoHyphens/>
              <w:autoSpaceDE w:val="0"/>
              <w:spacing w:after="0"/>
              <w:rPr>
                <w:rFonts w:ascii="Times New Roman" w:hAnsi="Times New Roman"/>
                <w:bCs/>
                <w:sz w:val="28"/>
                <w:szCs w:val="28"/>
                <w:lang w:val="ru-RU"/>
              </w:rPr>
            </w:pPr>
            <w:r w:rsidRPr="0064608C">
              <w:rPr>
                <w:rFonts w:ascii="Times New Roman" w:eastAsia="Times New Roman" w:hAnsi="Times New Roman" w:cs="Times New Roman CYR"/>
                <w:bCs/>
                <w:sz w:val="28"/>
                <w:szCs w:val="28"/>
                <w:lang w:val="ru-RU" w:eastAsia="zh-CN"/>
              </w:rPr>
              <w:t xml:space="preserve">9.1. </w:t>
            </w:r>
            <w:proofErr w:type="spellStart"/>
            <w:r w:rsidRPr="0064608C">
              <w:rPr>
                <w:rFonts w:ascii="Times New Roman" w:eastAsia="Times New Roman" w:hAnsi="Times New Roman" w:cs="Times New Roman CYR"/>
                <w:sz w:val="28"/>
                <w:szCs w:val="28"/>
                <w:lang w:val="ru-RU" w:eastAsia="zh-CN"/>
              </w:rPr>
              <w:t>Готовий</w:t>
            </w:r>
            <w:proofErr w:type="spellEnd"/>
            <w:r w:rsidRPr="0064608C">
              <w:rPr>
                <w:rFonts w:ascii="Times New Roman" w:eastAsia="Times New Roman" w:hAnsi="Times New Roman" w:cs="Times New Roman CYR"/>
                <w:sz w:val="28"/>
                <w:szCs w:val="28"/>
                <w:lang w:val="ru-RU" w:eastAsia="zh-CN"/>
              </w:rPr>
              <w:t xml:space="preserve"> до </w:t>
            </w:r>
            <w:proofErr w:type="spellStart"/>
            <w:r w:rsidRPr="0064608C">
              <w:rPr>
                <w:rFonts w:ascii="Times New Roman" w:eastAsia="Times New Roman" w:hAnsi="Times New Roman" w:cs="Times New Roman CYR"/>
                <w:sz w:val="28"/>
                <w:szCs w:val="28"/>
                <w:lang w:val="ru-RU" w:eastAsia="zh-CN"/>
              </w:rPr>
              <w:t>використання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рідкий</w:t>
            </w:r>
            <w:proofErr w:type="spellEnd"/>
            <w:r w:rsidRPr="0064608C">
              <w:rPr>
                <w:rFonts w:ascii="Times New Roman" w:eastAsia="Times New Roman" w:hAnsi="Times New Roman" w:cs="Times New Roman CYR"/>
                <w:sz w:val="28"/>
                <w:szCs w:val="28"/>
                <w:lang w:val="ru-RU" w:eastAsia="zh-CN"/>
              </w:rPr>
              <w:t xml:space="preserve"> концентрат кислотного компоненту з </w:t>
            </w:r>
            <w:proofErr w:type="spellStart"/>
            <w:r w:rsidRPr="0064608C">
              <w:rPr>
                <w:rFonts w:ascii="Times New Roman" w:eastAsia="Times New Roman" w:hAnsi="Times New Roman" w:cs="Times New Roman CYR"/>
                <w:sz w:val="28"/>
                <w:szCs w:val="28"/>
                <w:lang w:val="ru-RU" w:eastAsia="zh-CN"/>
              </w:rPr>
              <w:t>вмістом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глюкози</w:t>
            </w:r>
            <w:proofErr w:type="spellEnd"/>
            <w:r w:rsidRPr="0064608C">
              <w:rPr>
                <w:rFonts w:ascii="Times New Roman" w:eastAsia="Times New Roman" w:hAnsi="Times New Roman" w:cs="Times New Roman CYR"/>
                <w:sz w:val="28"/>
                <w:szCs w:val="28"/>
                <w:lang w:val="ru-RU" w:eastAsia="zh-CN"/>
              </w:rPr>
              <w:t xml:space="preserve"> 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1,0 г/л для </w:t>
            </w:r>
            <w:proofErr w:type="spellStart"/>
            <w:r w:rsidRPr="0064608C">
              <w:rPr>
                <w:rFonts w:ascii="Times New Roman" w:eastAsia="Times New Roman" w:hAnsi="Times New Roman" w:cs="Times New Roman CYR"/>
                <w:sz w:val="28"/>
                <w:szCs w:val="28"/>
                <w:lang w:val="ru-RU" w:eastAsia="zh-CN"/>
              </w:rPr>
              <w:t>приготування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бікарбонатного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діалізуючого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розчину</w:t>
            </w:r>
            <w:proofErr w:type="spellEnd"/>
            <w:r w:rsidRPr="0064608C">
              <w:rPr>
                <w:rFonts w:ascii="Times New Roman" w:eastAsia="Times New Roman" w:hAnsi="Times New Roman" w:cs="Times New Roman CYR"/>
                <w:sz w:val="28"/>
                <w:szCs w:val="28"/>
                <w:lang w:val="ru-RU" w:eastAsia="zh-CN"/>
              </w:rPr>
              <w:t xml:space="preserve"> в </w:t>
            </w:r>
            <w:proofErr w:type="spellStart"/>
            <w:r w:rsidRPr="0064608C">
              <w:rPr>
                <w:rFonts w:ascii="Times New Roman" w:eastAsia="Times New Roman" w:hAnsi="Times New Roman" w:cs="Times New Roman CYR"/>
                <w:sz w:val="28"/>
                <w:szCs w:val="28"/>
                <w:lang w:val="ru-RU" w:eastAsia="zh-CN"/>
              </w:rPr>
              <w:t>ємкостях</w:t>
            </w:r>
            <w:proofErr w:type="spellEnd"/>
            <w:r w:rsidRPr="0064608C">
              <w:rPr>
                <w:rFonts w:ascii="Times New Roman" w:eastAsia="Times New Roman" w:hAnsi="Times New Roman" w:cs="Times New Roman CYR"/>
                <w:sz w:val="28"/>
                <w:szCs w:val="28"/>
                <w:lang w:val="ru-RU" w:eastAsia="zh-CN"/>
              </w:rPr>
              <w:t xml:space="preserve"> по 10 </w:t>
            </w:r>
            <w:proofErr w:type="spellStart"/>
            <w:r w:rsidRPr="0064608C">
              <w:rPr>
                <w:rFonts w:ascii="Times New Roman" w:eastAsia="Times New Roman" w:hAnsi="Times New Roman" w:cs="Times New Roman CYR"/>
                <w:sz w:val="28"/>
                <w:szCs w:val="28"/>
                <w:lang w:val="ru-RU" w:eastAsia="zh-CN"/>
              </w:rPr>
              <w:t>літрів</w:t>
            </w:r>
            <w:proofErr w:type="spellEnd"/>
            <w:r w:rsidRPr="0064608C">
              <w:rPr>
                <w:rFonts w:ascii="Times New Roman" w:eastAsia="Times New Roman" w:hAnsi="Times New Roman" w:cs="Times New Roman CYR"/>
                <w:sz w:val="28"/>
                <w:szCs w:val="28"/>
                <w:lang w:val="ru-RU" w:eastAsia="zh-CN"/>
              </w:rPr>
              <w:t>.</w:t>
            </w:r>
          </w:p>
        </w:tc>
      </w:tr>
      <w:tr w:rsidR="0064608C" w:rsidRPr="0064608C" w14:paraId="4B538EEC" w14:textId="77777777" w:rsidTr="0064608C">
        <w:trPr>
          <w:gridAfter w:val="1"/>
          <w:wAfter w:w="17" w:type="pct"/>
          <w:trHeight w:val="255"/>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5CF2026A"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b/>
                <w:bCs/>
                <w:sz w:val="28"/>
                <w:szCs w:val="28"/>
                <w:lang w:val="ru-RU" w:eastAsia="zh-CN"/>
              </w:rPr>
              <w:t>10.</w:t>
            </w:r>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Порошковий</w:t>
            </w:r>
            <w:proofErr w:type="spellEnd"/>
            <w:r w:rsidRPr="0064608C">
              <w:rPr>
                <w:rFonts w:ascii="Times New Roman" w:eastAsia="Times New Roman" w:hAnsi="Times New Roman" w:cs="Times New Roman CYR"/>
                <w:b/>
                <w:sz w:val="28"/>
                <w:szCs w:val="28"/>
                <w:lang w:val="ru-RU" w:eastAsia="zh-CN"/>
              </w:rPr>
              <w:t xml:space="preserve"> картридж основного компоненту 750 г. </w:t>
            </w:r>
            <w:proofErr w:type="spellStart"/>
            <w:r w:rsidRPr="0064608C">
              <w:rPr>
                <w:rFonts w:ascii="Times New Roman" w:eastAsia="Times New Roman" w:hAnsi="Times New Roman" w:cs="Times New Roman CYR"/>
                <w:b/>
                <w:sz w:val="28"/>
                <w:szCs w:val="28"/>
                <w:lang w:val="ru-RU" w:eastAsia="zh-CN"/>
              </w:rPr>
              <w:t>сумісний</w:t>
            </w:r>
            <w:proofErr w:type="spellEnd"/>
            <w:r w:rsidRPr="0064608C">
              <w:rPr>
                <w:rFonts w:ascii="Times New Roman" w:eastAsia="Times New Roman" w:hAnsi="Times New Roman" w:cs="Times New Roman CYR"/>
                <w:b/>
                <w:sz w:val="28"/>
                <w:szCs w:val="28"/>
                <w:lang w:val="ru-RU" w:eastAsia="zh-CN"/>
              </w:rPr>
              <w:t xml:space="preserve"> з </w:t>
            </w:r>
            <w:proofErr w:type="spellStart"/>
            <w:r w:rsidRPr="0064608C">
              <w:rPr>
                <w:rFonts w:ascii="Times New Roman" w:eastAsia="Times New Roman" w:hAnsi="Times New Roman" w:cs="Times New Roman CYR"/>
                <w:b/>
                <w:sz w:val="28"/>
                <w:szCs w:val="28"/>
                <w:lang w:val="ru-RU" w:eastAsia="zh-CN"/>
              </w:rPr>
              <w:t>апаратами</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виробництва</w:t>
            </w:r>
            <w:proofErr w:type="spellEnd"/>
            <w:r w:rsidRPr="0064608C">
              <w:rPr>
                <w:rFonts w:ascii="Times New Roman" w:eastAsia="Times New Roman" w:hAnsi="Times New Roman" w:cs="Times New Roman CYR"/>
                <w:b/>
                <w:sz w:val="28"/>
                <w:szCs w:val="28"/>
                <w:lang w:val="ru-RU" w:eastAsia="zh-CN"/>
              </w:rPr>
              <w:t xml:space="preserve"> </w:t>
            </w:r>
            <w:proofErr w:type="spellStart"/>
            <w:r w:rsidRPr="0064608C">
              <w:rPr>
                <w:rFonts w:ascii="Times New Roman" w:eastAsia="Times New Roman" w:hAnsi="Times New Roman" w:cs="Times New Roman CYR"/>
                <w:b/>
                <w:sz w:val="28"/>
                <w:szCs w:val="28"/>
                <w:lang w:val="ru-RU" w:eastAsia="zh-CN"/>
              </w:rPr>
              <w:t>B.Braun</w:t>
            </w:r>
            <w:proofErr w:type="spellEnd"/>
            <w:r w:rsidRPr="0064608C">
              <w:rPr>
                <w:rFonts w:ascii="Times New Roman" w:eastAsia="Times New Roman" w:hAnsi="Times New Roman" w:cs="Times New Roman CYR"/>
                <w:b/>
                <w:sz w:val="28"/>
                <w:szCs w:val="28"/>
                <w:lang w:val="ru-RU" w:eastAsia="zh-CN"/>
              </w:rPr>
              <w:t xml:space="preserve"> </w:t>
            </w:r>
          </w:p>
        </w:tc>
      </w:tr>
      <w:tr w:rsidR="0064608C" w:rsidRPr="0064608C" w14:paraId="6C5AD9E3" w14:textId="77777777" w:rsidTr="0064608C">
        <w:trPr>
          <w:gridAfter w:val="1"/>
          <w:wAfter w:w="17" w:type="pct"/>
          <w:trHeight w:val="255"/>
        </w:trPr>
        <w:tc>
          <w:tcPr>
            <w:tcW w:w="4983" w:type="pct"/>
            <w:gridSpan w:val="2"/>
            <w:tcBorders>
              <w:top w:val="single" w:sz="4" w:space="0" w:color="auto"/>
              <w:left w:val="single" w:sz="4" w:space="0" w:color="auto"/>
              <w:bottom w:val="single" w:sz="4" w:space="0" w:color="auto"/>
              <w:right w:val="single" w:sz="4" w:space="0" w:color="auto"/>
            </w:tcBorders>
            <w:vAlign w:val="center"/>
            <w:hideMark/>
          </w:tcPr>
          <w:p w14:paraId="5F9EDB95" w14:textId="77777777" w:rsidR="0064608C" w:rsidRPr="0064608C" w:rsidRDefault="0064608C" w:rsidP="0064608C">
            <w:pPr>
              <w:widowControl w:val="0"/>
              <w:suppressAutoHyphens/>
              <w:autoSpaceDE w:val="0"/>
              <w:spacing w:after="0"/>
              <w:rPr>
                <w:rFonts w:ascii="Times New Roman" w:hAnsi="Times New Roman"/>
                <w:sz w:val="28"/>
                <w:szCs w:val="28"/>
                <w:lang w:val="ru-RU"/>
              </w:rPr>
            </w:pPr>
            <w:r w:rsidRPr="0064608C">
              <w:rPr>
                <w:rFonts w:ascii="Times New Roman" w:eastAsia="Times New Roman" w:hAnsi="Times New Roman" w:cs="Times New Roman CYR"/>
                <w:sz w:val="28"/>
                <w:szCs w:val="28"/>
                <w:lang w:val="ru-RU" w:eastAsia="zh-CN"/>
              </w:rPr>
              <w:t xml:space="preserve">10.1. </w:t>
            </w:r>
            <w:proofErr w:type="spellStart"/>
            <w:r w:rsidRPr="0064608C">
              <w:rPr>
                <w:rFonts w:ascii="Times New Roman" w:eastAsia="Times New Roman" w:hAnsi="Times New Roman" w:cs="Times New Roman CYR"/>
                <w:sz w:val="28"/>
                <w:szCs w:val="28"/>
                <w:lang w:val="ru-RU" w:eastAsia="zh-CN"/>
              </w:rPr>
              <w:t>Сухий</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бікарбонат</w:t>
            </w:r>
            <w:proofErr w:type="spellEnd"/>
            <w:r w:rsidRPr="0064608C">
              <w:rPr>
                <w:rFonts w:ascii="Times New Roman" w:eastAsia="Times New Roman" w:hAnsi="Times New Roman" w:cs="Times New Roman CYR"/>
                <w:sz w:val="28"/>
                <w:szCs w:val="28"/>
                <w:lang w:val="ru-RU" w:eastAsia="zh-CN"/>
              </w:rPr>
              <w:t xml:space="preserve"> для </w:t>
            </w:r>
            <w:proofErr w:type="spellStart"/>
            <w:r w:rsidRPr="0064608C">
              <w:rPr>
                <w:rFonts w:ascii="Times New Roman" w:eastAsia="Times New Roman" w:hAnsi="Times New Roman" w:cs="Times New Roman CYR"/>
                <w:sz w:val="28"/>
                <w:szCs w:val="28"/>
                <w:lang w:val="ru-RU" w:eastAsia="zh-CN"/>
              </w:rPr>
              <w:t>приготування</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бікарбонатного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діалізуючого</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розчину</w:t>
            </w:r>
            <w:proofErr w:type="spellEnd"/>
            <w:r w:rsidRPr="0064608C">
              <w:rPr>
                <w:rFonts w:ascii="Times New Roman" w:eastAsia="Times New Roman" w:hAnsi="Times New Roman" w:cs="Times New Roman CYR"/>
                <w:sz w:val="28"/>
                <w:szCs w:val="28"/>
                <w:lang w:val="ru-RU" w:eastAsia="zh-CN"/>
              </w:rPr>
              <w:t xml:space="preserve"> в </w:t>
            </w:r>
            <w:proofErr w:type="gramStart"/>
            <w:r w:rsidRPr="0064608C">
              <w:rPr>
                <w:rFonts w:ascii="Times New Roman" w:eastAsia="Times New Roman" w:hAnsi="Times New Roman" w:cs="Times New Roman CYR"/>
                <w:sz w:val="28"/>
                <w:szCs w:val="28"/>
                <w:lang w:val="ru-RU" w:eastAsia="zh-CN"/>
              </w:rPr>
              <w:t>картриджах,  вага</w:t>
            </w:r>
            <w:proofErr w:type="gram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якого</w:t>
            </w:r>
            <w:proofErr w:type="spellEnd"/>
            <w:r w:rsidRPr="0064608C">
              <w:rPr>
                <w:rFonts w:ascii="Times New Roman" w:eastAsia="Times New Roman" w:hAnsi="Times New Roman" w:cs="Times New Roman CYR"/>
                <w:sz w:val="28"/>
                <w:szCs w:val="28"/>
                <w:lang w:val="ru-RU" w:eastAsia="zh-CN"/>
              </w:rPr>
              <w:t xml:space="preserve"> повинна бути не </w:t>
            </w:r>
            <w:proofErr w:type="spellStart"/>
            <w:r w:rsidRPr="0064608C">
              <w:rPr>
                <w:rFonts w:ascii="Times New Roman" w:eastAsia="Times New Roman" w:hAnsi="Times New Roman" w:cs="Times New Roman CYR"/>
                <w:sz w:val="28"/>
                <w:szCs w:val="28"/>
                <w:lang w:val="ru-RU" w:eastAsia="zh-CN"/>
              </w:rPr>
              <w:t>менше</w:t>
            </w:r>
            <w:proofErr w:type="spellEnd"/>
            <w:r w:rsidRPr="0064608C">
              <w:rPr>
                <w:rFonts w:ascii="Times New Roman" w:eastAsia="Times New Roman" w:hAnsi="Times New Roman" w:cs="Times New Roman CYR"/>
                <w:sz w:val="28"/>
                <w:szCs w:val="28"/>
                <w:lang w:val="ru-RU" w:eastAsia="zh-CN"/>
              </w:rPr>
              <w:t xml:space="preserve"> 750 </w:t>
            </w:r>
            <w:proofErr w:type="spellStart"/>
            <w:r w:rsidRPr="0064608C">
              <w:rPr>
                <w:rFonts w:ascii="Times New Roman" w:eastAsia="Times New Roman" w:hAnsi="Times New Roman" w:cs="Times New Roman CYR"/>
                <w:sz w:val="28"/>
                <w:szCs w:val="28"/>
                <w:lang w:val="ru-RU" w:eastAsia="zh-CN"/>
              </w:rPr>
              <w:t>грам</w:t>
            </w:r>
            <w:proofErr w:type="spellEnd"/>
            <w:r w:rsidRPr="0064608C">
              <w:rPr>
                <w:rFonts w:ascii="Times New Roman" w:eastAsia="Times New Roman" w:hAnsi="Times New Roman" w:cs="Times New Roman CYR"/>
                <w:sz w:val="28"/>
                <w:szCs w:val="28"/>
                <w:lang w:val="ru-RU" w:eastAsia="zh-CN"/>
              </w:rPr>
              <w:t xml:space="preserve">, </w:t>
            </w:r>
            <w:proofErr w:type="spellStart"/>
            <w:r w:rsidRPr="0064608C">
              <w:rPr>
                <w:rFonts w:ascii="Times New Roman" w:eastAsia="Times New Roman" w:hAnsi="Times New Roman" w:cs="Times New Roman CYR"/>
                <w:sz w:val="28"/>
                <w:szCs w:val="28"/>
                <w:lang w:val="ru-RU" w:eastAsia="zh-CN"/>
              </w:rPr>
              <w:t>готовий</w:t>
            </w:r>
            <w:proofErr w:type="spellEnd"/>
            <w:r w:rsidRPr="0064608C">
              <w:rPr>
                <w:rFonts w:ascii="Times New Roman" w:eastAsia="Times New Roman" w:hAnsi="Times New Roman" w:cs="Times New Roman CYR"/>
                <w:sz w:val="28"/>
                <w:szCs w:val="28"/>
                <w:lang w:val="ru-RU" w:eastAsia="zh-CN"/>
              </w:rPr>
              <w:t xml:space="preserve"> до </w:t>
            </w:r>
            <w:proofErr w:type="spellStart"/>
            <w:r w:rsidRPr="0064608C">
              <w:rPr>
                <w:rFonts w:ascii="Times New Roman" w:eastAsia="Times New Roman" w:hAnsi="Times New Roman" w:cs="Times New Roman CYR"/>
                <w:sz w:val="28"/>
                <w:szCs w:val="28"/>
                <w:lang w:val="ru-RU" w:eastAsia="zh-CN"/>
              </w:rPr>
              <w:t>використання</w:t>
            </w:r>
            <w:proofErr w:type="spellEnd"/>
          </w:p>
        </w:tc>
      </w:tr>
    </w:tbl>
    <w:p w14:paraId="54BE4AA5" w14:textId="77777777" w:rsidR="00DF4C63" w:rsidRPr="00DF4C63" w:rsidRDefault="00DF4C63" w:rsidP="00DF4C63">
      <w:pPr>
        <w:rPr>
          <w:rFonts w:ascii="Times New Roman" w:hAnsi="Times New Roman"/>
          <w:sz w:val="24"/>
          <w:szCs w:val="24"/>
        </w:rPr>
      </w:pPr>
    </w:p>
    <w:p w14:paraId="23427230" w14:textId="77777777" w:rsidR="00DF4C63" w:rsidRPr="00DF4C63" w:rsidRDefault="00DF4C63" w:rsidP="00DF4C63">
      <w:pPr>
        <w:rPr>
          <w:rFonts w:ascii="Times New Roman" w:hAnsi="Times New Roman"/>
          <w:sz w:val="24"/>
          <w:szCs w:val="24"/>
        </w:rPr>
      </w:pPr>
    </w:p>
    <w:p w14:paraId="47235189" w14:textId="77777777" w:rsidR="00DF4C63" w:rsidRPr="00DF4C63" w:rsidRDefault="00DF4C63" w:rsidP="00DF4C63">
      <w:pPr>
        <w:rPr>
          <w:rFonts w:ascii="Times New Roman" w:hAnsi="Times New Roman"/>
          <w:b/>
          <w:bCs/>
          <w:sz w:val="24"/>
          <w:szCs w:val="24"/>
        </w:rPr>
      </w:pPr>
    </w:p>
    <w:p w14:paraId="30FBD428" w14:textId="77777777" w:rsidR="00DF4C63" w:rsidRPr="00DF4C63" w:rsidRDefault="00DF4C63" w:rsidP="00DF4C63">
      <w:pPr>
        <w:rPr>
          <w:rFonts w:ascii="Times New Roman" w:hAnsi="Times New Roman"/>
          <w:b/>
          <w:bCs/>
          <w:sz w:val="24"/>
          <w:szCs w:val="24"/>
        </w:rPr>
      </w:pPr>
    </w:p>
    <w:p w14:paraId="4806BEC6" w14:textId="77777777" w:rsidR="00DF4C63" w:rsidRPr="00DF4C63" w:rsidRDefault="00DF4C63" w:rsidP="00DF4C63">
      <w:pPr>
        <w:rPr>
          <w:rFonts w:ascii="Times New Roman" w:hAnsi="Times New Roman"/>
          <w:b/>
          <w:bCs/>
          <w:sz w:val="24"/>
          <w:szCs w:val="24"/>
        </w:rPr>
      </w:pPr>
    </w:p>
    <w:p w14:paraId="45D18D44" w14:textId="77777777" w:rsidR="00DF4C63" w:rsidRPr="00DF4C63" w:rsidRDefault="00DF4C63" w:rsidP="00DF4C63">
      <w:pPr>
        <w:rPr>
          <w:rFonts w:ascii="Times New Roman" w:hAnsi="Times New Roman"/>
          <w:b/>
          <w:bCs/>
          <w:sz w:val="24"/>
          <w:szCs w:val="24"/>
        </w:rPr>
      </w:pPr>
    </w:p>
    <w:p w14:paraId="132553A8" w14:textId="77777777" w:rsidR="00DF4C63" w:rsidRPr="00DF4C63" w:rsidRDefault="00DF4C63" w:rsidP="00DF4C63">
      <w:pPr>
        <w:rPr>
          <w:rFonts w:ascii="Times New Roman" w:hAnsi="Times New Roman"/>
          <w:b/>
          <w:bCs/>
          <w:sz w:val="24"/>
          <w:szCs w:val="24"/>
        </w:rPr>
      </w:pPr>
    </w:p>
    <w:p w14:paraId="1A07015E" w14:textId="77777777" w:rsidR="00DF4C63" w:rsidRPr="00DF4C63" w:rsidRDefault="00DF4C63" w:rsidP="00DF4C63">
      <w:pPr>
        <w:rPr>
          <w:rFonts w:ascii="Times New Roman" w:hAnsi="Times New Roman"/>
          <w:b/>
          <w:bCs/>
          <w:sz w:val="24"/>
          <w:szCs w:val="24"/>
        </w:rPr>
      </w:pPr>
    </w:p>
    <w:p w14:paraId="19CC2281" w14:textId="77777777" w:rsidR="00DF4C63" w:rsidRPr="00DF4C63" w:rsidRDefault="00DF4C63" w:rsidP="00DF4C63">
      <w:pPr>
        <w:rPr>
          <w:rFonts w:ascii="Times New Roman" w:hAnsi="Times New Roman"/>
          <w:b/>
          <w:bCs/>
          <w:sz w:val="24"/>
          <w:szCs w:val="24"/>
        </w:rPr>
      </w:pPr>
    </w:p>
    <w:p w14:paraId="475480E9" w14:textId="77777777" w:rsidR="00DF4C63" w:rsidRPr="00DF4C63" w:rsidRDefault="00DF4C63" w:rsidP="00DF4C63">
      <w:pPr>
        <w:rPr>
          <w:rFonts w:ascii="Times New Roman" w:hAnsi="Times New Roman"/>
          <w:b/>
          <w:bCs/>
          <w:sz w:val="24"/>
          <w:szCs w:val="24"/>
        </w:rPr>
      </w:pPr>
    </w:p>
    <w:p w14:paraId="0FE24084" w14:textId="77777777" w:rsidR="00DF4C63" w:rsidRPr="00DF4C63" w:rsidRDefault="00DF4C63" w:rsidP="00DF4C63">
      <w:pPr>
        <w:rPr>
          <w:rFonts w:ascii="Times New Roman" w:hAnsi="Times New Roman"/>
          <w:b/>
          <w:bCs/>
          <w:sz w:val="24"/>
          <w:szCs w:val="24"/>
        </w:rPr>
      </w:pPr>
    </w:p>
    <w:p w14:paraId="75D1C192" w14:textId="77777777" w:rsidR="00DF4C63" w:rsidRPr="00DF4C63" w:rsidRDefault="00DF4C63" w:rsidP="00DF4C63">
      <w:pPr>
        <w:rPr>
          <w:rFonts w:ascii="Times New Roman" w:hAnsi="Times New Roman"/>
          <w:b/>
          <w:bCs/>
          <w:sz w:val="24"/>
          <w:szCs w:val="24"/>
        </w:rPr>
      </w:pPr>
    </w:p>
    <w:p w14:paraId="358AFCF7" w14:textId="77777777" w:rsidR="001045F4" w:rsidRPr="00DF4C63" w:rsidRDefault="001045F4">
      <w:pPr>
        <w:rPr>
          <w:sz w:val="24"/>
          <w:szCs w:val="24"/>
        </w:rPr>
      </w:pPr>
    </w:p>
    <w:p w14:paraId="11F8A796" w14:textId="77777777" w:rsidR="001045F4" w:rsidRDefault="001045F4">
      <w:pPr>
        <w:rPr>
          <w:sz w:val="24"/>
          <w:szCs w:val="24"/>
          <w:lang w:val="ru-RU"/>
        </w:rPr>
      </w:pPr>
    </w:p>
    <w:p w14:paraId="0B41D91F" w14:textId="77777777" w:rsidR="0049201B" w:rsidRDefault="0049201B">
      <w:pPr>
        <w:rPr>
          <w:sz w:val="24"/>
          <w:szCs w:val="24"/>
          <w:lang w:val="ru-RU"/>
        </w:rPr>
      </w:pPr>
    </w:p>
    <w:p w14:paraId="78333381" w14:textId="77777777" w:rsidR="0049201B" w:rsidRPr="0049201B" w:rsidRDefault="0049201B" w:rsidP="0049201B">
      <w:pPr>
        <w:rPr>
          <w:rFonts w:ascii="Times New Roman" w:eastAsiaTheme="minorHAnsi" w:hAnsi="Times New Roman"/>
          <w:sz w:val="28"/>
          <w:szCs w:val="28"/>
        </w:rPr>
      </w:pPr>
    </w:p>
    <w:p w14:paraId="17DE48B8" w14:textId="4C37F22E" w:rsidR="0049201B" w:rsidRPr="0049201B" w:rsidRDefault="0049201B" w:rsidP="00DF4C63">
      <w:pPr>
        <w:jc w:val="right"/>
        <w:rPr>
          <w:rFonts w:ascii="Times New Roman" w:eastAsiaTheme="minorEastAsia" w:hAnsi="Times New Roman"/>
          <w:sz w:val="28"/>
          <w:szCs w:val="28"/>
          <w:lang w:eastAsia="ru-RU"/>
        </w:rPr>
      </w:pPr>
      <w:r w:rsidRPr="0049201B">
        <w:rPr>
          <w:rFonts w:ascii="Times New Roman" w:eastAsiaTheme="minorEastAsia" w:hAnsi="Times New Roman"/>
          <w:sz w:val="28"/>
          <w:szCs w:val="28"/>
          <w:lang w:eastAsia="ru-RU"/>
        </w:rPr>
        <w:t xml:space="preserve"> </w:t>
      </w:r>
    </w:p>
    <w:p w14:paraId="459886BF" w14:textId="77777777" w:rsidR="0049201B" w:rsidRPr="0049201B" w:rsidRDefault="0049201B" w:rsidP="0049201B">
      <w:pPr>
        <w:rPr>
          <w:rFonts w:ascii="Times New Roman" w:eastAsiaTheme="minorEastAsia" w:hAnsi="Times New Roman"/>
          <w:sz w:val="28"/>
          <w:szCs w:val="28"/>
          <w:lang w:eastAsia="ru-RU"/>
        </w:rPr>
      </w:pPr>
    </w:p>
    <w:p w14:paraId="22F69858" w14:textId="77777777" w:rsidR="0049201B" w:rsidRPr="001B7854" w:rsidRDefault="0049201B">
      <w:pPr>
        <w:rPr>
          <w:sz w:val="24"/>
          <w:szCs w:val="24"/>
        </w:rPr>
      </w:pPr>
      <w:bookmarkStart w:id="0" w:name="_GoBack"/>
      <w:bookmarkEnd w:id="0"/>
    </w:p>
    <w:sectPr w:rsidR="0049201B" w:rsidRPr="001B7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0532"/>
    <w:multiLevelType w:val="hybridMultilevel"/>
    <w:tmpl w:val="B6D478D0"/>
    <w:lvl w:ilvl="0" w:tplc="DE70FD58">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384"/>
    <w:rsid w:val="001045F4"/>
    <w:rsid w:val="001850BE"/>
    <w:rsid w:val="001B7854"/>
    <w:rsid w:val="00374B35"/>
    <w:rsid w:val="0049201B"/>
    <w:rsid w:val="0064608C"/>
    <w:rsid w:val="007405A3"/>
    <w:rsid w:val="00AD79E5"/>
    <w:rsid w:val="00CF1384"/>
    <w:rsid w:val="00D14CA2"/>
    <w:rsid w:val="00DF4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0E41"/>
  <w15:docId w15:val="{27336335-34C1-4BED-A715-B81189E1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01B"/>
    <w:rPr>
      <w:rFonts w:ascii="Calibri" w:eastAsia="Calibri" w:hAnsi="Calibri" w:cs="Times New Roman"/>
    </w:rPr>
  </w:style>
  <w:style w:type="paragraph" w:styleId="1">
    <w:name w:val="heading 1"/>
    <w:basedOn w:val="a"/>
    <w:next w:val="a"/>
    <w:link w:val="10"/>
    <w:qFormat/>
    <w:rsid w:val="0049201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01B"/>
    <w:rPr>
      <w:rFonts w:ascii="Cambria" w:eastAsia="Times New Roman" w:hAnsi="Cambria" w:cs="Times New Roman"/>
      <w:b/>
      <w:bCs/>
      <w:kern w:val="32"/>
      <w:sz w:val="32"/>
      <w:szCs w:val="32"/>
    </w:rPr>
  </w:style>
  <w:style w:type="paragraph" w:styleId="a3">
    <w:name w:val="No Spacing"/>
    <w:qFormat/>
    <w:rsid w:val="0049201B"/>
    <w:pPr>
      <w:spacing w:after="0" w:line="240" w:lineRule="auto"/>
    </w:pPr>
    <w:rPr>
      <w:rFonts w:ascii="Calibri" w:eastAsia="Calibri" w:hAnsi="Calibri" w:cs="Times New Roman"/>
    </w:rPr>
  </w:style>
  <w:style w:type="character" w:customStyle="1" w:styleId="a4">
    <w:name w:val="Основной текст_"/>
    <w:link w:val="11"/>
    <w:locked/>
    <w:rsid w:val="0049201B"/>
    <w:rPr>
      <w:i/>
      <w:iCs/>
      <w:shd w:val="clear" w:color="auto" w:fill="FFFFFF"/>
    </w:rPr>
  </w:style>
  <w:style w:type="paragraph" w:customStyle="1" w:styleId="11">
    <w:name w:val="Основной текст1"/>
    <w:basedOn w:val="a"/>
    <w:link w:val="a4"/>
    <w:rsid w:val="0049201B"/>
    <w:pPr>
      <w:widowControl w:val="0"/>
      <w:shd w:val="clear" w:color="auto" w:fill="FFFFFF"/>
      <w:spacing w:line="256" w:lineRule="auto"/>
      <w:ind w:firstLine="160"/>
    </w:pPr>
    <w:rPr>
      <w:rFonts w:asciiTheme="minorHAnsi" w:eastAsiaTheme="minorHAnsi" w:hAnsiTheme="minorHAnsi" w:cstheme="minorBidi"/>
      <w:i/>
      <w:iC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6"/>
    <w:unhideWhenUsed/>
    <w:rsid w:val="00374B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374B35"/>
    <w:rPr>
      <w:rFonts w:ascii="Times New Roman" w:eastAsia="Times New Roman" w:hAnsi="Times New Roman" w:cs="Times New Roman"/>
      <w:sz w:val="24"/>
      <w:szCs w:val="24"/>
      <w:lang w:val="ru-RU" w:eastAsia="ru-RU"/>
    </w:rPr>
  </w:style>
  <w:style w:type="character" w:styleId="a7">
    <w:name w:val="Strong"/>
    <w:basedOn w:val="a0"/>
    <w:qFormat/>
    <w:rsid w:val="00374B35"/>
    <w:rPr>
      <w:b/>
      <w:bCs/>
    </w:rPr>
  </w:style>
  <w:style w:type="character" w:customStyle="1" w:styleId="a8">
    <w:name w:val="Подпись к таблице_"/>
    <w:basedOn w:val="a0"/>
    <w:link w:val="a9"/>
    <w:locked/>
    <w:rsid w:val="00374B35"/>
    <w:rPr>
      <w:b/>
      <w:bCs/>
      <w:shd w:val="clear" w:color="auto" w:fill="FFFFFF"/>
    </w:rPr>
  </w:style>
  <w:style w:type="paragraph" w:customStyle="1" w:styleId="a9">
    <w:name w:val="Подпись к таблице"/>
    <w:basedOn w:val="a"/>
    <w:link w:val="a8"/>
    <w:rsid w:val="00374B35"/>
    <w:pPr>
      <w:widowControl w:val="0"/>
      <w:shd w:val="clear" w:color="auto" w:fill="FFFFFF"/>
      <w:spacing w:after="0" w:line="240" w:lineRule="auto"/>
    </w:pPr>
    <w:rPr>
      <w:rFonts w:asciiTheme="minorHAnsi" w:eastAsiaTheme="minorHAnsi" w:hAnsiTheme="minorHAnsi" w:cstheme="minorBidi"/>
      <w:b/>
      <w:bCs/>
    </w:rPr>
  </w:style>
  <w:style w:type="character" w:customStyle="1" w:styleId="3">
    <w:name w:val="Основной текст (3)_"/>
    <w:basedOn w:val="a0"/>
    <w:link w:val="30"/>
    <w:locked/>
    <w:rsid w:val="00374B35"/>
    <w:rPr>
      <w:b/>
      <w:bCs/>
      <w:shd w:val="clear" w:color="auto" w:fill="FFFFFF"/>
    </w:rPr>
  </w:style>
  <w:style w:type="paragraph" w:customStyle="1" w:styleId="30">
    <w:name w:val="Основной текст (3)"/>
    <w:basedOn w:val="a"/>
    <w:link w:val="3"/>
    <w:rsid w:val="00374B35"/>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basedOn w:val="a0"/>
    <w:link w:val="40"/>
    <w:locked/>
    <w:rsid w:val="00374B35"/>
    <w:rPr>
      <w:sz w:val="19"/>
      <w:szCs w:val="19"/>
      <w:shd w:val="clear" w:color="auto" w:fill="FFFFFF"/>
    </w:rPr>
  </w:style>
  <w:style w:type="paragraph" w:customStyle="1" w:styleId="40">
    <w:name w:val="Основной текст (4)"/>
    <w:basedOn w:val="a"/>
    <w:link w:val="4"/>
    <w:rsid w:val="00374B35"/>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aa">
    <w:name w:val="Без интервала Знак"/>
    <w:link w:val="12"/>
    <w:locked/>
    <w:rsid w:val="00374B35"/>
  </w:style>
  <w:style w:type="paragraph" w:customStyle="1" w:styleId="12">
    <w:name w:val="Без интервала1"/>
    <w:link w:val="aa"/>
    <w:rsid w:val="00374B35"/>
    <w:pPr>
      <w:spacing w:after="0" w:line="240" w:lineRule="auto"/>
    </w:pPr>
  </w:style>
  <w:style w:type="character" w:styleId="ab">
    <w:name w:val="Emphasis"/>
    <w:qFormat/>
    <w:rsid w:val="00374B35"/>
    <w:rPr>
      <w:i/>
      <w:iCs/>
    </w:rPr>
  </w:style>
  <w:style w:type="paragraph" w:styleId="ac">
    <w:name w:val="Balloon Text"/>
    <w:basedOn w:val="a"/>
    <w:link w:val="ad"/>
    <w:uiPriority w:val="99"/>
    <w:semiHidden/>
    <w:unhideWhenUsed/>
    <w:rsid w:val="00D14C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4C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5365">
      <w:bodyDiv w:val="1"/>
      <w:marLeft w:val="0"/>
      <w:marRight w:val="0"/>
      <w:marTop w:val="0"/>
      <w:marBottom w:val="0"/>
      <w:divBdr>
        <w:top w:val="none" w:sz="0" w:space="0" w:color="auto"/>
        <w:left w:val="none" w:sz="0" w:space="0" w:color="auto"/>
        <w:bottom w:val="none" w:sz="0" w:space="0" w:color="auto"/>
        <w:right w:val="none" w:sz="0" w:space="0" w:color="auto"/>
      </w:divBdr>
    </w:div>
    <w:div w:id="18300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5224</Words>
  <Characters>2979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Настя бажецька</cp:lastModifiedBy>
  <cp:revision>10</cp:revision>
  <cp:lastPrinted>2022-01-27T08:34:00Z</cp:lastPrinted>
  <dcterms:created xsi:type="dcterms:W3CDTF">2021-11-01T08:29:00Z</dcterms:created>
  <dcterms:modified xsi:type="dcterms:W3CDTF">2022-09-23T08:20:00Z</dcterms:modified>
</cp:coreProperties>
</file>