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F8CD8" w14:textId="77777777" w:rsidR="00D51B97" w:rsidRPr="007B3B55" w:rsidRDefault="00D51B97" w:rsidP="00D51B97">
      <w:pPr>
        <w:pStyle w:val="HTML"/>
        <w:ind w:firstLine="6237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7B3B55">
        <w:rPr>
          <w:rFonts w:ascii="Times New Roman" w:hAnsi="Times New Roman"/>
          <w:b/>
          <w:sz w:val="28"/>
          <w:szCs w:val="28"/>
          <w:lang w:val="uk-UA"/>
        </w:rPr>
        <w:t xml:space="preserve">Додаток №1 </w:t>
      </w:r>
    </w:p>
    <w:p w14:paraId="76DB1641" w14:textId="77777777" w:rsidR="00D51B97" w:rsidRPr="007B3B55" w:rsidRDefault="00D51B97" w:rsidP="00D51B97">
      <w:pPr>
        <w:pStyle w:val="HTML"/>
        <w:jc w:val="right"/>
        <w:rPr>
          <w:rFonts w:ascii="Times New Roman" w:hAnsi="Times New Roman"/>
          <w:sz w:val="28"/>
          <w:szCs w:val="28"/>
          <w:lang w:val="uk-UA"/>
        </w:rPr>
      </w:pPr>
      <w:r w:rsidRPr="007B3B55">
        <w:rPr>
          <w:rFonts w:ascii="Times New Roman" w:hAnsi="Times New Roman"/>
          <w:sz w:val="28"/>
          <w:szCs w:val="28"/>
          <w:lang w:val="uk-UA"/>
        </w:rPr>
        <w:t xml:space="preserve">до Оголошення про проведення спрощеної закупівлі </w:t>
      </w:r>
    </w:p>
    <w:p w14:paraId="4DF1A902" w14:textId="77777777" w:rsidR="00D51B97" w:rsidRPr="007B3B55" w:rsidRDefault="00D51B97" w:rsidP="00D51B97">
      <w:pPr>
        <w:pStyle w:val="HTML"/>
        <w:tabs>
          <w:tab w:val="left" w:pos="7860"/>
        </w:tabs>
        <w:jc w:val="right"/>
        <w:rPr>
          <w:rFonts w:ascii="Times New Roman" w:hAnsi="Times New Roman"/>
          <w:sz w:val="8"/>
          <w:szCs w:val="8"/>
          <w:lang w:val="uk-UA"/>
        </w:rPr>
      </w:pPr>
    </w:p>
    <w:p w14:paraId="4AED930F" w14:textId="77777777" w:rsidR="00D51B97" w:rsidRPr="007B3B55" w:rsidRDefault="00D51B97" w:rsidP="00D51B97">
      <w:pPr>
        <w:suppressAutoHyphens/>
        <w:jc w:val="center"/>
        <w:rPr>
          <w:b/>
          <w:lang w:eastAsia="ar-SA"/>
        </w:rPr>
      </w:pPr>
      <w:r w:rsidRPr="007B3B55">
        <w:rPr>
          <w:b/>
          <w:lang w:eastAsia="ar-SA"/>
        </w:rPr>
        <w:t xml:space="preserve">ІНФОРМАЦІЯ ПРО НЕОБХІДНІ ТЕХНІЧНІ, ЯКІСНІ ТА </w:t>
      </w:r>
    </w:p>
    <w:p w14:paraId="172F7E6B" w14:textId="77777777" w:rsidR="00D51B97" w:rsidRPr="007B3B55" w:rsidRDefault="00D51B97" w:rsidP="00D51B97">
      <w:pPr>
        <w:suppressAutoHyphens/>
        <w:jc w:val="center"/>
        <w:rPr>
          <w:b/>
          <w:lang w:eastAsia="ar-SA"/>
        </w:rPr>
      </w:pPr>
      <w:r w:rsidRPr="007B3B55">
        <w:rPr>
          <w:b/>
          <w:lang w:eastAsia="ar-SA"/>
        </w:rPr>
        <w:t xml:space="preserve">КІЛЬКІСНІ ХАРАКТЕРИСТИКИ  </w:t>
      </w:r>
    </w:p>
    <w:p w14:paraId="14118BCA" w14:textId="5A4DAF0A" w:rsidR="00AE3AF0" w:rsidRPr="007B3B55" w:rsidRDefault="00D51B97" w:rsidP="00AE3AF0">
      <w:pPr>
        <w:pStyle w:val="1"/>
        <w:shd w:val="clear" w:color="auto" w:fill="FDFEFD"/>
        <w:spacing w:before="0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</w:pPr>
      <w:r w:rsidRPr="007B3B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Предмет закупівлі: </w:t>
      </w:r>
      <w:r w:rsidR="006551F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>Матеріали оздоблення</w:t>
      </w:r>
      <w:r w:rsidR="003C4C58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>.</w:t>
      </w:r>
    </w:p>
    <w:p w14:paraId="65299E87" w14:textId="77777777" w:rsidR="00D34AAF" w:rsidRDefault="00D51B97" w:rsidP="00AE3AF0">
      <w:pPr>
        <w:pStyle w:val="1"/>
        <w:shd w:val="clear" w:color="auto" w:fill="FDFEFD"/>
        <w:spacing w:before="0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</w:pPr>
      <w:r w:rsidRPr="007B3B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Кількість товару: 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3543"/>
        <w:gridCol w:w="1049"/>
        <w:gridCol w:w="651"/>
        <w:gridCol w:w="4112"/>
        <w:gridCol w:w="50"/>
      </w:tblGrid>
      <w:tr w:rsidR="00F958B9" w:rsidRPr="007B3B55" w14:paraId="2436C0FC" w14:textId="77777777" w:rsidTr="00BD2290">
        <w:trPr>
          <w:gridAfter w:val="1"/>
          <w:wAfter w:w="50" w:type="dxa"/>
          <w:trHeight w:val="458"/>
        </w:trPr>
        <w:tc>
          <w:tcPr>
            <w:tcW w:w="441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E98C6" w14:textId="77777777" w:rsidR="00F958B9" w:rsidRPr="007B3B55" w:rsidRDefault="00F958B9" w:rsidP="001358C0">
            <w:pPr>
              <w:jc w:val="center"/>
              <w:rPr>
                <w:b/>
                <w:bCs/>
                <w:sz w:val="18"/>
                <w:szCs w:val="18"/>
              </w:rPr>
            </w:pPr>
            <w:r w:rsidRPr="007B3B55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543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7C6D6" w14:textId="77777777" w:rsidR="00F958B9" w:rsidRPr="007B3B55" w:rsidRDefault="00F958B9" w:rsidP="003C4C58">
            <w:pPr>
              <w:jc w:val="center"/>
              <w:rPr>
                <w:b/>
                <w:bCs/>
                <w:sz w:val="18"/>
                <w:szCs w:val="18"/>
              </w:rPr>
            </w:pPr>
            <w:r w:rsidRPr="007B3B55">
              <w:rPr>
                <w:b/>
                <w:bCs/>
                <w:sz w:val="18"/>
                <w:szCs w:val="18"/>
              </w:rPr>
              <w:t>Назва</w:t>
            </w:r>
          </w:p>
        </w:tc>
        <w:tc>
          <w:tcPr>
            <w:tcW w:w="1049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3D097" w14:textId="4DF256B7" w:rsidR="00F958B9" w:rsidRPr="007B3B55" w:rsidRDefault="00F958B9" w:rsidP="001358C0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Одиниця виміру</w:t>
            </w:r>
          </w:p>
        </w:tc>
        <w:tc>
          <w:tcPr>
            <w:tcW w:w="651" w:type="dxa"/>
            <w:vMerge w:val="restart"/>
            <w:shd w:val="clear" w:color="000000" w:fill="EEEEEE"/>
          </w:tcPr>
          <w:p w14:paraId="64F59780" w14:textId="77777777" w:rsidR="00F958B9" w:rsidRDefault="00F958B9" w:rsidP="00F958B9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</w:p>
          <w:p w14:paraId="2C71D972" w14:textId="08D75D3C" w:rsidR="00F958B9" w:rsidRDefault="00F958B9" w:rsidP="0010016C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  <w:r w:rsidRPr="007B3B55">
              <w:rPr>
                <w:b/>
                <w:bCs/>
                <w:sz w:val="18"/>
                <w:szCs w:val="18"/>
              </w:rPr>
              <w:t>К</w:t>
            </w:r>
            <w:r w:rsidR="0010016C">
              <w:rPr>
                <w:b/>
                <w:bCs/>
                <w:sz w:val="18"/>
                <w:szCs w:val="18"/>
              </w:rPr>
              <w:t>-</w:t>
            </w:r>
            <w:r w:rsidRPr="007B3B55">
              <w:rPr>
                <w:b/>
                <w:bCs/>
                <w:sz w:val="18"/>
                <w:szCs w:val="18"/>
              </w:rPr>
              <w:t>ть</w:t>
            </w:r>
          </w:p>
        </w:tc>
        <w:tc>
          <w:tcPr>
            <w:tcW w:w="4112" w:type="dxa"/>
            <w:vMerge w:val="restart"/>
            <w:shd w:val="clear" w:color="000000" w:fill="EEEEEE"/>
            <w:vAlign w:val="center"/>
          </w:tcPr>
          <w:p w14:paraId="30360A52" w14:textId="23B3312A" w:rsidR="00F958B9" w:rsidRPr="007B3B55" w:rsidRDefault="00F958B9" w:rsidP="001358C0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Вимоги до технічних та фізичних властивостей</w:t>
            </w:r>
          </w:p>
        </w:tc>
      </w:tr>
      <w:tr w:rsidR="00F958B9" w:rsidRPr="007B3B55" w14:paraId="5F607B43" w14:textId="77777777" w:rsidTr="00BD2290">
        <w:trPr>
          <w:trHeight w:val="43"/>
        </w:trPr>
        <w:tc>
          <w:tcPr>
            <w:tcW w:w="44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64B2D" w14:textId="77777777" w:rsidR="00F958B9" w:rsidRPr="007B3B55" w:rsidRDefault="00F958B9" w:rsidP="001358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EF011" w14:textId="77777777" w:rsidR="00F958B9" w:rsidRPr="007B3B55" w:rsidRDefault="00F958B9" w:rsidP="003C4C5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C732C" w14:textId="77777777" w:rsidR="00F958B9" w:rsidRPr="007B3B55" w:rsidRDefault="00F958B9" w:rsidP="001358C0">
            <w:pPr>
              <w:ind w:right="7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vMerge/>
          </w:tcPr>
          <w:p w14:paraId="4031017A" w14:textId="77777777" w:rsidR="00F958B9" w:rsidRPr="007B3B55" w:rsidRDefault="00F958B9" w:rsidP="001358C0">
            <w:pPr>
              <w:ind w:right="7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2" w:type="dxa"/>
            <w:vMerge/>
            <w:vAlign w:val="center"/>
          </w:tcPr>
          <w:p w14:paraId="3C3B4543" w14:textId="26AFC54E" w:rsidR="00F958B9" w:rsidRPr="007B3B55" w:rsidRDefault="00F958B9" w:rsidP="001358C0">
            <w:pPr>
              <w:ind w:right="7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DCF2EE" w14:textId="77777777" w:rsidR="00F958B9" w:rsidRPr="007B3B55" w:rsidRDefault="00F958B9" w:rsidP="001358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551F5" w:rsidRPr="007B3B55" w14:paraId="4792EE70" w14:textId="77777777" w:rsidTr="006551F5">
        <w:trPr>
          <w:gridAfter w:val="1"/>
          <w:wAfter w:w="50" w:type="dxa"/>
          <w:trHeight w:hRule="exact" w:val="3424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D9A3F4" w14:textId="628938A8" w:rsidR="006551F5" w:rsidRPr="007B3B55" w:rsidRDefault="006551F5" w:rsidP="006551F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73B316" w14:textId="5BFE8B14" w:rsidR="006551F5" w:rsidRPr="007B3B55" w:rsidRDefault="006551F5" w:rsidP="00F0384E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Грунтовка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глибокопроникна</w:t>
            </w:r>
            <w:proofErr w:type="spellEnd"/>
            <w:r>
              <w:rPr>
                <w:color w:val="000000"/>
              </w:rPr>
              <w:t xml:space="preserve"> (10л)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AA3F1E" w14:textId="135E8703" w:rsidR="006551F5" w:rsidRPr="007B3B55" w:rsidRDefault="006551F5" w:rsidP="006551F5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51" w:type="dxa"/>
            <w:vAlign w:val="center"/>
          </w:tcPr>
          <w:p w14:paraId="64AE3BB5" w14:textId="2C6E3191" w:rsidR="006551F5" w:rsidRPr="007B3B55" w:rsidRDefault="006551F5" w:rsidP="006551F5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1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44197E" w14:textId="7FAEE0E7" w:rsidR="006551F5" w:rsidRPr="007B3B55" w:rsidRDefault="006551F5" w:rsidP="006551F5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Характеристики Ґрунтовка </w:t>
            </w:r>
            <w:proofErr w:type="spellStart"/>
            <w:r>
              <w:rPr>
                <w:color w:val="000000"/>
              </w:rPr>
              <w:t>глибокопроникна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Об'єм: 10 л</w:t>
            </w:r>
            <w:r>
              <w:rPr>
                <w:color w:val="000000"/>
              </w:rPr>
              <w:br/>
              <w:t>Колір: світло-жовтий</w:t>
            </w:r>
            <w:r>
              <w:rPr>
                <w:color w:val="000000"/>
              </w:rPr>
              <w:br/>
              <w:t xml:space="preserve">Тип: </w:t>
            </w:r>
            <w:proofErr w:type="spellStart"/>
            <w:r>
              <w:rPr>
                <w:color w:val="000000"/>
              </w:rPr>
              <w:t>глибокопроникна</w:t>
            </w:r>
            <w:proofErr w:type="spellEnd"/>
            <w:r>
              <w:rPr>
                <w:color w:val="000000"/>
              </w:rPr>
              <w:br/>
              <w:t>Призначення: для внутрішніх і зовнішніх робіт</w:t>
            </w:r>
            <w:r>
              <w:rPr>
                <w:color w:val="000000"/>
              </w:rPr>
              <w:br/>
              <w:t>Основа: синтетичні смоли</w:t>
            </w:r>
            <w:r>
              <w:rPr>
                <w:color w:val="000000"/>
              </w:rPr>
              <w:br/>
              <w:t>Країна-виробник: Україна</w:t>
            </w:r>
            <w:r>
              <w:rPr>
                <w:color w:val="000000"/>
              </w:rPr>
              <w:br/>
              <w:t>Готовність до застосування: готово до застосування</w:t>
            </w:r>
            <w:r>
              <w:rPr>
                <w:color w:val="000000"/>
              </w:rPr>
              <w:br/>
              <w:t>Щільність: 1.01 кг/л</w:t>
            </w:r>
          </w:p>
        </w:tc>
      </w:tr>
      <w:tr w:rsidR="006551F5" w:rsidRPr="007B3B55" w14:paraId="779B812D" w14:textId="77777777" w:rsidTr="006551F5">
        <w:trPr>
          <w:gridAfter w:val="1"/>
          <w:wAfter w:w="50" w:type="dxa"/>
          <w:trHeight w:hRule="exact" w:val="3685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D20C3C" w14:textId="1A70595A" w:rsidR="006551F5" w:rsidRPr="007B3B55" w:rsidRDefault="006551F5" w:rsidP="006551F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2C59ED" w14:textId="4F2A691D" w:rsidR="006551F5" w:rsidRPr="007B3B55" w:rsidRDefault="006551F5" w:rsidP="00F0384E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Грунтівка</w:t>
            </w:r>
            <w:proofErr w:type="spellEnd"/>
            <w:r>
              <w:rPr>
                <w:color w:val="000000"/>
              </w:rPr>
              <w:t xml:space="preserve"> силікатна 10л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82A3F4" w14:textId="71907B6E" w:rsidR="006551F5" w:rsidRPr="007B3B55" w:rsidRDefault="006551F5" w:rsidP="006551F5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51" w:type="dxa"/>
            <w:vAlign w:val="center"/>
          </w:tcPr>
          <w:p w14:paraId="1CFA09E0" w14:textId="4EDC1D13" w:rsidR="006551F5" w:rsidRPr="007B3B55" w:rsidRDefault="006551F5" w:rsidP="006551F5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1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D88CB9" w14:textId="3E730D27" w:rsidR="006551F5" w:rsidRPr="007B3B55" w:rsidRDefault="006551F5" w:rsidP="006551F5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Основні характеристики: Ґрунтовка силікатна 10 л</w:t>
            </w:r>
            <w:r>
              <w:rPr>
                <w:color w:val="000000"/>
              </w:rPr>
              <w:br/>
              <w:t>Колір: білий</w:t>
            </w:r>
            <w:r>
              <w:rPr>
                <w:color w:val="000000"/>
              </w:rPr>
              <w:br/>
              <w:t>Призначення: для внутрішніх робіт, для зовнішніх робіт</w:t>
            </w:r>
            <w:r>
              <w:rPr>
                <w:color w:val="000000"/>
              </w:rPr>
              <w:br/>
              <w:t>Основа: силікатна</w:t>
            </w:r>
            <w:r>
              <w:rPr>
                <w:color w:val="000000"/>
              </w:rPr>
              <w:br/>
              <w:t>Країна-виробник: Україна</w:t>
            </w:r>
            <w:r>
              <w:rPr>
                <w:color w:val="000000"/>
              </w:rPr>
              <w:br/>
              <w:t>Додаткова інформація</w:t>
            </w:r>
            <w:r>
              <w:rPr>
                <w:color w:val="000000"/>
              </w:rPr>
              <w:br/>
              <w:t>Час висихання: 2-3 год</w:t>
            </w:r>
            <w:r>
              <w:rPr>
                <w:color w:val="000000"/>
              </w:rPr>
              <w:br/>
              <w:t>Готовність до застосування: готово до застосування</w:t>
            </w:r>
            <w:r>
              <w:rPr>
                <w:color w:val="000000"/>
              </w:rPr>
              <w:br/>
              <w:t>Витрата: 200 г/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br/>
              <w:t>Об'єм: 10 л</w:t>
            </w:r>
          </w:p>
        </w:tc>
      </w:tr>
      <w:tr w:rsidR="006551F5" w:rsidRPr="007B3B55" w14:paraId="3E8EFA0B" w14:textId="77777777" w:rsidTr="006551F5">
        <w:trPr>
          <w:gridAfter w:val="1"/>
          <w:wAfter w:w="50" w:type="dxa"/>
          <w:trHeight w:hRule="exact" w:val="4673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B791D0" w14:textId="6D545451" w:rsidR="006551F5" w:rsidRPr="007B3B55" w:rsidRDefault="006551F5" w:rsidP="006551F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6192C8" w14:textId="6632FB61" w:rsidR="006551F5" w:rsidRPr="007B3B55" w:rsidRDefault="00F0384E" w:rsidP="006551F5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Штукатурка</w:t>
            </w:r>
            <w:r w:rsidR="006551F5">
              <w:rPr>
                <w:color w:val="000000"/>
              </w:rPr>
              <w:t xml:space="preserve"> 25 кг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48E1AA" w14:textId="700C6757" w:rsidR="006551F5" w:rsidRPr="007B3B55" w:rsidRDefault="006551F5" w:rsidP="006551F5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51" w:type="dxa"/>
            <w:vAlign w:val="center"/>
          </w:tcPr>
          <w:p w14:paraId="6846CAA9" w14:textId="26E55890" w:rsidR="006551F5" w:rsidRPr="007B3B55" w:rsidRDefault="006551F5" w:rsidP="006551F5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41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061CE3" w14:textId="1DF11E74" w:rsidR="006551F5" w:rsidRPr="007B3B55" w:rsidRDefault="006551F5" w:rsidP="006551F5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Об’єм 25кг. Витрати води для приготування розчинової суміші и 0,17 – 0,20 л на 1 кг сухої суміші</w:t>
            </w:r>
            <w:r>
              <w:rPr>
                <w:color w:val="000000"/>
              </w:rPr>
              <w:br/>
              <w:t>Термін придатності розчинової суміші, не менше 150 хв</w:t>
            </w:r>
            <w:r>
              <w:rPr>
                <w:color w:val="000000"/>
              </w:rPr>
              <w:br/>
              <w:t>Міцність зчеплення з основою (бетон) після  витримування в повітряно-сухих умовах, не менше 0,3 МПа</w:t>
            </w:r>
            <w:r>
              <w:rPr>
                <w:color w:val="000000"/>
              </w:rPr>
              <w:br/>
              <w:t>Границя міцності на стиск, не менше 7 МПа</w:t>
            </w:r>
            <w:r>
              <w:rPr>
                <w:color w:val="000000"/>
              </w:rPr>
              <w:br/>
              <w:t>Границя міцності на розтяг при вигині, не менше 2 МПа</w:t>
            </w:r>
            <w:r>
              <w:rPr>
                <w:color w:val="000000"/>
              </w:rPr>
              <w:br/>
              <w:t xml:space="preserve">Морозостійкість, не менше 50 циклів. </w:t>
            </w:r>
            <w:proofErr w:type="spellStart"/>
            <w:r>
              <w:rPr>
                <w:color w:val="000000"/>
              </w:rPr>
              <w:t>Паропроникність</w:t>
            </w:r>
            <w:proofErr w:type="spellEnd"/>
            <w:r>
              <w:rPr>
                <w:color w:val="000000"/>
              </w:rPr>
              <w:t>, не менше 0,05 мг/</w:t>
            </w:r>
            <w:proofErr w:type="spellStart"/>
            <w:r>
              <w:rPr>
                <w:color w:val="000000"/>
              </w:rPr>
              <w:t>м.год.Па</w:t>
            </w:r>
            <w:proofErr w:type="spellEnd"/>
            <w:r>
              <w:rPr>
                <w:color w:val="000000"/>
              </w:rPr>
              <w:br/>
              <w:t>Витрати сухої суміші на 1 м2 поверхні при товщині шару 10 мм 15 кг</w:t>
            </w:r>
          </w:p>
        </w:tc>
      </w:tr>
      <w:tr w:rsidR="006551F5" w:rsidRPr="007B3B55" w14:paraId="43AF1085" w14:textId="77777777" w:rsidTr="006551F5">
        <w:trPr>
          <w:gridAfter w:val="1"/>
          <w:wAfter w:w="50" w:type="dxa"/>
          <w:trHeight w:hRule="exact" w:val="3572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1B6013" w14:textId="47834BC7" w:rsidR="006551F5" w:rsidRPr="007B3B55" w:rsidRDefault="006551F5" w:rsidP="006551F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4177D7" w14:textId="341CC8C8" w:rsidR="006551F5" w:rsidRPr="007B3B55" w:rsidRDefault="006551F5" w:rsidP="00F0384E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Штукатурка вапняна стартова  штук-1  23 кг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9F6320" w14:textId="57B1F2FB" w:rsidR="006551F5" w:rsidRPr="007B3B55" w:rsidRDefault="006551F5" w:rsidP="006551F5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51" w:type="dxa"/>
            <w:vAlign w:val="center"/>
          </w:tcPr>
          <w:p w14:paraId="7D07EF11" w14:textId="60C36AFD" w:rsidR="006551F5" w:rsidRPr="007B3B55" w:rsidRDefault="006551F5" w:rsidP="006551F5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41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AA8B4E" w14:textId="4629F745" w:rsidR="006551F5" w:rsidRPr="007B3B55" w:rsidRDefault="006551F5" w:rsidP="006551F5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Об’єм 23кг. Витрати води для приготування розчинової суміші 0,25 – 0,30 л на 1 кг сухої суміші</w:t>
            </w:r>
            <w:r>
              <w:rPr>
                <w:color w:val="000000"/>
              </w:rPr>
              <w:br/>
              <w:t>Термін придатності розчинової суміші в закритій ємності, не менше 24 год</w:t>
            </w:r>
            <w:r>
              <w:rPr>
                <w:color w:val="000000"/>
              </w:rPr>
              <w:br/>
              <w:t>Товщина шару при одноразовому нанесенні, не більше 15 мм</w:t>
            </w:r>
            <w:r>
              <w:rPr>
                <w:color w:val="000000"/>
              </w:rPr>
              <w:br/>
              <w:t>Границя міцності на стиск, не менше 0,5 МПа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Паропроникність</w:t>
            </w:r>
            <w:proofErr w:type="spellEnd"/>
            <w:r>
              <w:rPr>
                <w:color w:val="000000"/>
              </w:rPr>
              <w:t>, не менше 0,05 мг/</w:t>
            </w:r>
            <w:proofErr w:type="spellStart"/>
            <w:r>
              <w:rPr>
                <w:color w:val="000000"/>
              </w:rPr>
              <w:t>м.год.Па</w:t>
            </w:r>
            <w:proofErr w:type="spellEnd"/>
            <w:r>
              <w:rPr>
                <w:color w:val="000000"/>
              </w:rPr>
              <w:br/>
              <w:t>Витрати сухої суміші на 1 м2 поверхні при товщині шару 10 мм 14 кг</w:t>
            </w:r>
          </w:p>
        </w:tc>
      </w:tr>
      <w:tr w:rsidR="006551F5" w:rsidRPr="007B3B55" w14:paraId="71E01C7E" w14:textId="77777777" w:rsidTr="006551F5">
        <w:trPr>
          <w:gridAfter w:val="1"/>
          <w:wAfter w:w="50" w:type="dxa"/>
          <w:trHeight w:hRule="exact" w:val="3679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198859" w14:textId="43EC43A7" w:rsidR="006551F5" w:rsidRPr="007B3B55" w:rsidRDefault="006551F5" w:rsidP="006551F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90837E" w14:textId="63744597" w:rsidR="006551F5" w:rsidRPr="007B3B55" w:rsidRDefault="006551F5" w:rsidP="00F0384E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Штукатурка вапняна фінішна  штук-2  23 кг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114559" w14:textId="54627BAF" w:rsidR="006551F5" w:rsidRPr="007B3B55" w:rsidRDefault="006551F5" w:rsidP="006551F5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51" w:type="dxa"/>
            <w:vAlign w:val="center"/>
          </w:tcPr>
          <w:p w14:paraId="157EE644" w14:textId="612FD2AC" w:rsidR="006551F5" w:rsidRPr="007B3B55" w:rsidRDefault="006551F5" w:rsidP="006551F5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1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9E5999" w14:textId="52FFF592" w:rsidR="006551F5" w:rsidRPr="007B3B55" w:rsidRDefault="006551F5" w:rsidP="006551F5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Об’єм 23кг. Витрати води для приготування розчинової суміші 0,35 – 0,40 л на 1 кг сухої суміші</w:t>
            </w:r>
            <w:r>
              <w:rPr>
                <w:color w:val="000000"/>
              </w:rPr>
              <w:br/>
              <w:t>Термін придатності розчинової суміші в закритій ємності, не менше 24 год</w:t>
            </w:r>
            <w:r>
              <w:rPr>
                <w:color w:val="000000"/>
              </w:rPr>
              <w:br/>
              <w:t>Товщина шару при одноразовому нанесенні, не більше 3 мм</w:t>
            </w:r>
            <w:r>
              <w:rPr>
                <w:color w:val="000000"/>
              </w:rPr>
              <w:br/>
              <w:t>Границя міцності на стиск, не менше 0,5 МПа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Паропроникність</w:t>
            </w:r>
            <w:proofErr w:type="spellEnd"/>
            <w:r>
              <w:rPr>
                <w:color w:val="000000"/>
              </w:rPr>
              <w:t>, не менше 0,07 мг/</w:t>
            </w:r>
            <w:proofErr w:type="spellStart"/>
            <w:r>
              <w:rPr>
                <w:color w:val="000000"/>
              </w:rPr>
              <w:t>м.год.Па</w:t>
            </w:r>
            <w:proofErr w:type="spellEnd"/>
            <w:r>
              <w:rPr>
                <w:color w:val="000000"/>
              </w:rPr>
              <w:br/>
              <w:t>Витрати сухої суміші на 1 м2 поверхні при товщині шару 3 мм 1,8 кг</w:t>
            </w:r>
          </w:p>
        </w:tc>
      </w:tr>
      <w:tr w:rsidR="006551F5" w:rsidRPr="007B3B55" w14:paraId="5AA57CB8" w14:textId="77777777" w:rsidTr="006551F5">
        <w:trPr>
          <w:gridAfter w:val="1"/>
          <w:wAfter w:w="50" w:type="dxa"/>
          <w:trHeight w:hRule="exact" w:val="4951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8D8F39" w14:textId="02B1F21F" w:rsidR="006551F5" w:rsidRPr="007B3B55" w:rsidRDefault="006551F5" w:rsidP="006551F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BC4843" w14:textId="514324A4" w:rsidR="006551F5" w:rsidRPr="007B3B55" w:rsidRDefault="006551F5" w:rsidP="00F0384E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Шпаклівка стартова 25кг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2D01EB" w14:textId="0D0CD3AD" w:rsidR="006551F5" w:rsidRPr="007B3B55" w:rsidRDefault="006551F5" w:rsidP="006551F5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51" w:type="dxa"/>
            <w:vAlign w:val="center"/>
          </w:tcPr>
          <w:p w14:paraId="1DAF441A" w14:textId="40215350" w:rsidR="006551F5" w:rsidRPr="007B3B55" w:rsidRDefault="006551F5" w:rsidP="006551F5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41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D467F8" w14:textId="407CC445" w:rsidR="006551F5" w:rsidRPr="007B3B55" w:rsidRDefault="006551F5" w:rsidP="006551F5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Об’єм 25кг.</w:t>
            </w:r>
            <w:r>
              <w:rPr>
                <w:color w:val="000000"/>
              </w:rPr>
              <w:br/>
              <w:t>Витрати води для приготування розчинової суміші 0,58 – 0,62 л на 1 кг сухої суміші</w:t>
            </w:r>
            <w:r>
              <w:rPr>
                <w:color w:val="000000"/>
              </w:rPr>
              <w:br/>
              <w:t>Термін придатності розчинової суміші в закритій ємності, не менше 45 хв</w:t>
            </w:r>
            <w:r>
              <w:rPr>
                <w:color w:val="000000"/>
              </w:rPr>
              <w:br/>
              <w:t>Міцність зчеплення з основою (бетон) після  витримування в повітряно-сухих умовах, не менше 0,3 МПа</w:t>
            </w:r>
            <w:r>
              <w:rPr>
                <w:color w:val="000000"/>
              </w:rPr>
              <w:br/>
              <w:t>Границя міцності на стиск, не менше 2,5 МПа</w:t>
            </w:r>
            <w:r>
              <w:rPr>
                <w:color w:val="000000"/>
              </w:rPr>
              <w:br/>
              <w:t>Границя міцності на розтяг при вигині, не менше 0,4 МПа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Паропроникність</w:t>
            </w:r>
            <w:proofErr w:type="spellEnd"/>
            <w:r>
              <w:rPr>
                <w:color w:val="000000"/>
              </w:rPr>
              <w:t>, не менше 0,07 мг/</w:t>
            </w:r>
            <w:proofErr w:type="spellStart"/>
            <w:r>
              <w:rPr>
                <w:color w:val="000000"/>
              </w:rPr>
              <w:t>м.год.Па</w:t>
            </w:r>
            <w:proofErr w:type="spellEnd"/>
            <w:r>
              <w:rPr>
                <w:color w:val="000000"/>
              </w:rPr>
              <w:br/>
              <w:t>Усадка, не більше 0,5 мм/м</w:t>
            </w:r>
            <w:r>
              <w:rPr>
                <w:color w:val="000000"/>
              </w:rPr>
              <w:br/>
              <w:t>Витрати сухої суміші на 1 м2 поверхні від 1,1кг</w:t>
            </w:r>
          </w:p>
        </w:tc>
      </w:tr>
      <w:tr w:rsidR="006551F5" w:rsidRPr="007B3B55" w14:paraId="67D5E7D6" w14:textId="77777777" w:rsidTr="006551F5">
        <w:trPr>
          <w:gridAfter w:val="1"/>
          <w:wAfter w:w="50" w:type="dxa"/>
          <w:trHeight w:hRule="exact" w:val="4706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B20CC7" w14:textId="5985F821" w:rsidR="006551F5" w:rsidRPr="007B3B55" w:rsidRDefault="006551F5" w:rsidP="006551F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A103A2" w14:textId="2834BB89" w:rsidR="006551F5" w:rsidRPr="007B3B55" w:rsidRDefault="006551F5" w:rsidP="00F0384E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Шпаклівка фінішна 20кг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1559C9" w14:textId="53A798AA" w:rsidR="006551F5" w:rsidRPr="007B3B55" w:rsidRDefault="006551F5" w:rsidP="006551F5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51" w:type="dxa"/>
            <w:vAlign w:val="center"/>
          </w:tcPr>
          <w:p w14:paraId="02EF3D6A" w14:textId="5F98897F" w:rsidR="006551F5" w:rsidRPr="007B3B55" w:rsidRDefault="006551F5" w:rsidP="006551F5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41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223848" w14:textId="0D8269EE" w:rsidR="006551F5" w:rsidRPr="007B3B55" w:rsidRDefault="006551F5" w:rsidP="006551F5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Об’єм 20кг. Витрати води для приготування розчинової суміші 0,5 – 0,55 л на 1 кг сухої суміші</w:t>
            </w:r>
            <w:r>
              <w:rPr>
                <w:color w:val="000000"/>
              </w:rPr>
              <w:br/>
              <w:t>Термін придатності розчинової суміші, не менше 45 хв</w:t>
            </w:r>
            <w:r>
              <w:rPr>
                <w:color w:val="000000"/>
              </w:rPr>
              <w:br/>
              <w:t>Міцність зчеплення з основою (бетон) після  витримування в повітряно-сухих умовах, не менше 0,3 МПа</w:t>
            </w:r>
            <w:r>
              <w:rPr>
                <w:color w:val="000000"/>
              </w:rPr>
              <w:br/>
              <w:t>Границя міцності на стиск, не менше 2,5 МПа</w:t>
            </w:r>
            <w:r>
              <w:rPr>
                <w:color w:val="000000"/>
              </w:rPr>
              <w:br/>
              <w:t>Границя міцності на розтяг при вигині, не менше 0,4 МПа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Паропроникність</w:t>
            </w:r>
            <w:proofErr w:type="spellEnd"/>
            <w:r>
              <w:rPr>
                <w:color w:val="000000"/>
              </w:rPr>
              <w:t>, не менше 0,07 мг/</w:t>
            </w:r>
            <w:proofErr w:type="spellStart"/>
            <w:r>
              <w:rPr>
                <w:color w:val="000000"/>
              </w:rPr>
              <w:t>м.год.Па</w:t>
            </w:r>
            <w:proofErr w:type="spellEnd"/>
            <w:r>
              <w:rPr>
                <w:color w:val="000000"/>
              </w:rPr>
              <w:br/>
              <w:t>Усадка, не більше 0,5 мм/м</w:t>
            </w:r>
            <w:r>
              <w:rPr>
                <w:color w:val="000000"/>
              </w:rPr>
              <w:br/>
              <w:t>Витрати сухої суміші на 1 м2 поверхні від 0,2 кг</w:t>
            </w:r>
          </w:p>
        </w:tc>
      </w:tr>
      <w:tr w:rsidR="006551F5" w:rsidRPr="007B3B55" w14:paraId="5C02C1F9" w14:textId="77777777" w:rsidTr="006551F5">
        <w:trPr>
          <w:gridAfter w:val="1"/>
          <w:wAfter w:w="50" w:type="dxa"/>
          <w:trHeight w:hRule="exact" w:val="3964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00ACC4" w14:textId="79DFC1DF" w:rsidR="006551F5" w:rsidRDefault="006551F5" w:rsidP="00655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F0A514" w14:textId="0A38E17A" w:rsidR="006551F5" w:rsidRDefault="006551F5" w:rsidP="006551F5">
            <w:pPr>
              <w:rPr>
                <w:color w:val="000000"/>
              </w:rPr>
            </w:pPr>
            <w:r>
              <w:rPr>
                <w:color w:val="000000"/>
              </w:rPr>
              <w:t>Фуга сіра 2 кг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F9F437" w14:textId="3FF9B7FC" w:rsidR="006551F5" w:rsidRDefault="006551F5" w:rsidP="006551F5">
            <w:pPr>
              <w:ind w:right="79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51" w:type="dxa"/>
            <w:vAlign w:val="center"/>
          </w:tcPr>
          <w:p w14:paraId="2F1AB6E0" w14:textId="6A142725" w:rsidR="006551F5" w:rsidRDefault="006551F5" w:rsidP="006551F5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41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E6817F" w14:textId="5F268149" w:rsidR="006551F5" w:rsidRDefault="006551F5" w:rsidP="006551F5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Основні характеристики Фуга 2 кг </w:t>
            </w:r>
            <w:r>
              <w:rPr>
                <w:color w:val="000000"/>
              </w:rPr>
              <w:br/>
              <w:t>Країна-виробник: Україна</w:t>
            </w:r>
            <w:r>
              <w:rPr>
                <w:color w:val="000000"/>
              </w:rPr>
              <w:br/>
              <w:t>Протигрибкова дія: так</w:t>
            </w:r>
            <w:r>
              <w:rPr>
                <w:color w:val="000000"/>
              </w:rPr>
              <w:br/>
              <w:t>Вологостійка: так</w:t>
            </w:r>
            <w:r>
              <w:rPr>
                <w:color w:val="000000"/>
              </w:rPr>
              <w:br/>
              <w:t>Жаростійка: ні</w:t>
            </w:r>
            <w:r>
              <w:rPr>
                <w:color w:val="000000"/>
              </w:rPr>
              <w:br/>
              <w:t>Для підлоги з підігрівом: ні</w:t>
            </w:r>
            <w:r>
              <w:rPr>
                <w:color w:val="000000"/>
              </w:rPr>
              <w:br/>
              <w:t>Основа: на цементній основі</w:t>
            </w:r>
            <w:r>
              <w:rPr>
                <w:color w:val="000000"/>
              </w:rPr>
              <w:br/>
              <w:t>Колір виробника: ваніль</w:t>
            </w:r>
            <w:r>
              <w:rPr>
                <w:color w:val="000000"/>
              </w:rPr>
              <w:br/>
              <w:t>Максимальна ширина шва, мм: 6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Компонентність</w:t>
            </w:r>
            <w:proofErr w:type="spellEnd"/>
            <w:r>
              <w:rPr>
                <w:color w:val="000000"/>
              </w:rPr>
              <w:t>: однокомпонентний</w:t>
            </w:r>
            <w:r>
              <w:rPr>
                <w:color w:val="000000"/>
              </w:rPr>
              <w:br/>
              <w:t>Призначення: клінкерна плитка,</w:t>
            </w:r>
            <w:r>
              <w:rPr>
                <w:color w:val="000000"/>
              </w:rPr>
              <w:br/>
              <w:t>природний камінь, мармур,</w:t>
            </w:r>
            <w:r>
              <w:rPr>
                <w:color w:val="000000"/>
              </w:rPr>
              <w:br/>
              <w:t xml:space="preserve">керамічна плитка, </w:t>
            </w:r>
            <w:proofErr w:type="spellStart"/>
            <w:r>
              <w:rPr>
                <w:color w:val="000000"/>
              </w:rPr>
              <w:t>керамограніт</w:t>
            </w:r>
            <w:proofErr w:type="spellEnd"/>
            <w:r>
              <w:rPr>
                <w:color w:val="000000"/>
              </w:rPr>
              <w:br/>
              <w:t>Фасування: 2 кг</w:t>
            </w:r>
          </w:p>
        </w:tc>
      </w:tr>
      <w:tr w:rsidR="006551F5" w:rsidRPr="007B3B55" w14:paraId="28BC049C" w14:textId="77777777" w:rsidTr="006551F5">
        <w:trPr>
          <w:gridAfter w:val="1"/>
          <w:wAfter w:w="50" w:type="dxa"/>
          <w:trHeight w:hRule="exact" w:val="8675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0AC463" w14:textId="222EA629" w:rsidR="006551F5" w:rsidRDefault="006551F5" w:rsidP="00655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1D0DC3" w14:textId="2FCA1BC0" w:rsidR="006551F5" w:rsidRDefault="006551F5" w:rsidP="006551F5">
            <w:pPr>
              <w:rPr>
                <w:color w:val="000000"/>
              </w:rPr>
            </w:pPr>
            <w:bookmarkStart w:id="0" w:name="_GoBack"/>
            <w:r>
              <w:rPr>
                <w:color w:val="000000"/>
              </w:rPr>
              <w:t xml:space="preserve">Піна монтажна </w:t>
            </w:r>
            <w:bookmarkEnd w:id="0"/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A5DF2A" w14:textId="62F1C57A" w:rsidR="006551F5" w:rsidRDefault="006551F5" w:rsidP="006551F5">
            <w:pPr>
              <w:ind w:right="79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51" w:type="dxa"/>
            <w:vAlign w:val="center"/>
          </w:tcPr>
          <w:p w14:paraId="2E6F0256" w14:textId="7031C849" w:rsidR="006551F5" w:rsidRDefault="006551F5" w:rsidP="006551F5">
            <w:pPr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41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B959EE" w14:textId="633AC5B4" w:rsidR="006551F5" w:rsidRDefault="006551F5" w:rsidP="006551F5">
            <w:pPr>
              <w:rPr>
                <w:color w:val="000000"/>
              </w:rPr>
            </w:pPr>
            <w:r>
              <w:rPr>
                <w:color w:val="000000"/>
              </w:rPr>
              <w:t xml:space="preserve">Характеристики Піна монтажна </w:t>
            </w:r>
            <w:r>
              <w:rPr>
                <w:color w:val="000000"/>
              </w:rPr>
              <w:br/>
              <w:t>Час повного висихання: 12 год</w:t>
            </w:r>
            <w:r>
              <w:rPr>
                <w:color w:val="000000"/>
              </w:rPr>
              <w:br/>
              <w:t xml:space="preserve">Збільшений вихід піни Рівномірний, стабільний вихід піни Мінімальне вторинне розширення Відсутність просідання Не містить токсинів Стійка до вологи та плісняви Швидке затвердіння Висока адгезія Високий рівень </w:t>
            </w:r>
            <w:proofErr w:type="spellStart"/>
            <w:r>
              <w:rPr>
                <w:color w:val="000000"/>
              </w:rPr>
              <w:t>термо</w:t>
            </w:r>
            <w:proofErr w:type="spellEnd"/>
            <w:r>
              <w:rPr>
                <w:color w:val="000000"/>
              </w:rPr>
              <w:t>- і звукоізоляції</w:t>
            </w:r>
            <w:r>
              <w:rPr>
                <w:color w:val="000000"/>
              </w:rPr>
              <w:br/>
              <w:t>Технічні особливості:</w:t>
            </w:r>
            <w:r>
              <w:rPr>
                <w:color w:val="000000"/>
              </w:rPr>
              <w:br/>
              <w:t>Установка і ущільнення будівельних конструкцій. Фіксація підвіконь, облицювальних і стінових панелей. Заповнення отворів, щілин і порожнеч, ущільнення швів. Ізоляція інженерних систем і комунікацій.</w:t>
            </w:r>
            <w:r>
              <w:rPr>
                <w:color w:val="000000"/>
              </w:rPr>
              <w:br/>
              <w:t>Вид піни: професійна</w:t>
            </w:r>
            <w:r>
              <w:rPr>
                <w:color w:val="000000"/>
              </w:rPr>
              <w:br/>
              <w:t>Тип: піна</w:t>
            </w:r>
            <w:r>
              <w:rPr>
                <w:color w:val="000000"/>
              </w:rPr>
              <w:br/>
              <w:t>Призначення піни: для  приклеювання, для ізоляції,</w:t>
            </w:r>
            <w:r>
              <w:rPr>
                <w:color w:val="000000"/>
              </w:rPr>
              <w:br/>
              <w:t>для герметизації, для монтажу,</w:t>
            </w:r>
            <w:r>
              <w:rPr>
                <w:color w:val="000000"/>
              </w:rPr>
              <w:br/>
              <w:t>заповнення швів, приклеювання інших будівельних матеріалів</w:t>
            </w:r>
            <w:r>
              <w:rPr>
                <w:color w:val="000000"/>
              </w:rPr>
              <w:br/>
              <w:t>Сезонність: літня</w:t>
            </w:r>
            <w:r>
              <w:rPr>
                <w:color w:val="000000"/>
              </w:rPr>
              <w:br/>
              <w:t>Додаткова інформація</w:t>
            </w:r>
            <w:r>
              <w:rPr>
                <w:color w:val="000000"/>
              </w:rPr>
              <w:br/>
              <w:t>Температура експлуатації:</w:t>
            </w:r>
            <w:r>
              <w:rPr>
                <w:color w:val="000000"/>
              </w:rPr>
              <w:br/>
              <w:t>Після полімеризації піна немає особливих температурних умов °C</w:t>
            </w:r>
            <w:r>
              <w:rPr>
                <w:color w:val="000000"/>
              </w:rPr>
              <w:br/>
              <w:t>Основа: поліуретан</w:t>
            </w:r>
            <w:r>
              <w:rPr>
                <w:color w:val="000000"/>
              </w:rPr>
              <w:br/>
              <w:t>Об`єм виходу піни: л</w:t>
            </w:r>
            <w:r>
              <w:rPr>
                <w:color w:val="000000"/>
              </w:rPr>
              <w:br/>
              <w:t>Об'єм: 780 мл</w:t>
            </w:r>
          </w:p>
        </w:tc>
      </w:tr>
    </w:tbl>
    <w:p w14:paraId="6A2D846F" w14:textId="77777777" w:rsidR="00F958B9" w:rsidRPr="00F958B9" w:rsidRDefault="00F958B9" w:rsidP="00F958B9">
      <w:pPr>
        <w:rPr>
          <w:lang w:eastAsia="ar-SA"/>
        </w:rPr>
      </w:pPr>
    </w:p>
    <w:p w14:paraId="48DEB7FA" w14:textId="43FD6894" w:rsidR="00D51B97" w:rsidRPr="007B3B55" w:rsidRDefault="00D51B97" w:rsidP="00D51B97">
      <w:pPr>
        <w:suppressAutoHyphens/>
        <w:contextualSpacing/>
        <w:jc w:val="both"/>
        <w:rPr>
          <w:b/>
          <w:spacing w:val="-6"/>
          <w:lang w:eastAsia="ar-SA"/>
        </w:rPr>
      </w:pPr>
      <w:r w:rsidRPr="007B3B55">
        <w:rPr>
          <w:lang w:eastAsia="ar-SA"/>
        </w:rPr>
        <w:t xml:space="preserve">3. Код згідно державного класифікатору - </w:t>
      </w:r>
      <w:r w:rsidRPr="007B3B55">
        <w:rPr>
          <w:b/>
          <w:spacing w:val="-6"/>
          <w:lang w:eastAsia="ar-SA"/>
        </w:rPr>
        <w:t xml:space="preserve">ДК: </w:t>
      </w:r>
      <w:r w:rsidR="00B97D04" w:rsidRPr="007B3B55">
        <w:rPr>
          <w:b/>
          <w:spacing w:val="-6"/>
          <w:lang w:eastAsia="ar-SA"/>
        </w:rPr>
        <w:t>021:2015:</w:t>
      </w:r>
      <w:r w:rsidR="00AE3AF0" w:rsidRPr="007B3B55">
        <w:rPr>
          <w:b/>
          <w:spacing w:val="-6"/>
          <w:lang w:eastAsia="ar-SA"/>
        </w:rPr>
        <w:t xml:space="preserve"> </w:t>
      </w:r>
      <w:r w:rsidR="006551F5" w:rsidRPr="006551F5">
        <w:rPr>
          <w:b/>
          <w:spacing w:val="-6"/>
          <w:lang w:eastAsia="ar-SA"/>
        </w:rPr>
        <w:t>44830000-7 "Мастики, шпаклівки, замазки та розчинники"</w:t>
      </w:r>
    </w:p>
    <w:p w14:paraId="20DB973D" w14:textId="481A1C58" w:rsidR="00AA1A7A" w:rsidRPr="007B3B55" w:rsidRDefault="00D51B97" w:rsidP="009D1575">
      <w:pPr>
        <w:contextualSpacing/>
        <w:jc w:val="both"/>
        <w:rPr>
          <w:bCs/>
          <w:spacing w:val="-6"/>
          <w:lang w:eastAsia="ar-SA"/>
        </w:rPr>
      </w:pPr>
      <w:r w:rsidRPr="007B3B55">
        <w:rPr>
          <w:bCs/>
          <w:lang w:eastAsia="ar-SA"/>
        </w:rPr>
        <w:t xml:space="preserve">4. Місце поставки: </w:t>
      </w:r>
      <w:r w:rsidR="009D1575" w:rsidRPr="007B3B55">
        <w:rPr>
          <w:bCs/>
          <w:lang w:eastAsia="ar-SA"/>
        </w:rPr>
        <w:t xml:space="preserve"> </w:t>
      </w:r>
      <w:r w:rsidR="007B3B55">
        <w:rPr>
          <w:bCs/>
          <w:spacing w:val="-6"/>
          <w:lang w:eastAsia="ar-SA"/>
        </w:rPr>
        <w:t>48260</w:t>
      </w:r>
      <w:r w:rsidR="00AA1A7A" w:rsidRPr="007B3B55">
        <w:rPr>
          <w:bCs/>
          <w:spacing w:val="-6"/>
          <w:lang w:eastAsia="ar-SA"/>
        </w:rPr>
        <w:t xml:space="preserve">, Україна, </w:t>
      </w:r>
      <w:r w:rsidR="007B3B55">
        <w:rPr>
          <w:bCs/>
          <w:spacing w:val="-6"/>
          <w:lang w:eastAsia="ar-SA"/>
        </w:rPr>
        <w:t>Тернопільська</w:t>
      </w:r>
      <w:r w:rsidR="00AA1A7A" w:rsidRPr="007B3B55">
        <w:rPr>
          <w:bCs/>
          <w:spacing w:val="-6"/>
          <w:lang w:eastAsia="ar-SA"/>
        </w:rPr>
        <w:t xml:space="preserve"> область, </w:t>
      </w:r>
      <w:r w:rsidR="007B3B55">
        <w:rPr>
          <w:bCs/>
          <w:spacing w:val="-6"/>
          <w:lang w:eastAsia="ar-SA"/>
        </w:rPr>
        <w:t>м. Копичинці</w:t>
      </w:r>
      <w:r w:rsidR="00AA1A7A" w:rsidRPr="007B3B55">
        <w:rPr>
          <w:bCs/>
          <w:spacing w:val="-6"/>
          <w:lang w:eastAsia="ar-SA"/>
        </w:rPr>
        <w:t>.</w:t>
      </w:r>
    </w:p>
    <w:p w14:paraId="2345D2C8" w14:textId="30B14C1F" w:rsidR="00D51B97" w:rsidRPr="007B3B55" w:rsidRDefault="00D51B97" w:rsidP="00D51B97">
      <w:pPr>
        <w:contextualSpacing/>
        <w:jc w:val="both"/>
      </w:pPr>
      <w:r w:rsidRPr="007B3B55">
        <w:t xml:space="preserve">    Отримувач: військова частина А</w:t>
      </w:r>
      <w:r w:rsidR="007B3B55">
        <w:t>7147</w:t>
      </w:r>
    </w:p>
    <w:p w14:paraId="48B41168" w14:textId="77777777" w:rsidR="00D51B97" w:rsidRPr="007B3B55" w:rsidRDefault="00D51B97" w:rsidP="00D51B97">
      <w:pPr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 xml:space="preserve">5. Технічні та якісні вимоги до товару: </w:t>
      </w:r>
    </w:p>
    <w:p w14:paraId="7314B178" w14:textId="342ECA8F" w:rsidR="00D51B97" w:rsidRPr="007B3B55" w:rsidRDefault="00D51B97" w:rsidP="00D51B97">
      <w:pPr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Рік виготовлення товару –</w:t>
      </w:r>
      <w:r w:rsidR="0010016C">
        <w:rPr>
          <w:bCs/>
          <w:lang w:eastAsia="ar-SA"/>
        </w:rPr>
        <w:t xml:space="preserve"> </w:t>
      </w:r>
      <w:r w:rsidR="007B3B55">
        <w:rPr>
          <w:bCs/>
          <w:lang w:eastAsia="ar-SA"/>
        </w:rPr>
        <w:t>2024</w:t>
      </w:r>
      <w:r w:rsidRPr="007B3B55">
        <w:rPr>
          <w:bCs/>
          <w:lang w:eastAsia="ar-SA"/>
        </w:rPr>
        <w:t xml:space="preserve">. </w:t>
      </w:r>
    </w:p>
    <w:p w14:paraId="7BE93E01" w14:textId="27309328" w:rsidR="00D51B97" w:rsidRPr="007B3B55" w:rsidRDefault="00D51B97" w:rsidP="00D51B97">
      <w:pPr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Гарантійний т</w:t>
      </w:r>
      <w:r w:rsidR="00DC4261" w:rsidRPr="007B3B55">
        <w:rPr>
          <w:bCs/>
          <w:lang w:eastAsia="ar-SA"/>
        </w:rPr>
        <w:t>ермін</w:t>
      </w:r>
      <w:r w:rsidRPr="007B3B55">
        <w:rPr>
          <w:bCs/>
          <w:lang w:eastAsia="ar-SA"/>
        </w:rPr>
        <w:t xml:space="preserve"> становить 12 місяців</w:t>
      </w:r>
      <w:r w:rsidR="007B3B55">
        <w:rPr>
          <w:bCs/>
          <w:lang w:eastAsia="ar-SA"/>
        </w:rPr>
        <w:t xml:space="preserve"> від дати поставки</w:t>
      </w:r>
      <w:r w:rsidRPr="007B3B55">
        <w:rPr>
          <w:bCs/>
          <w:lang w:eastAsia="ar-SA"/>
        </w:rPr>
        <w:t>.</w:t>
      </w:r>
    </w:p>
    <w:p w14:paraId="3DFC9E7B" w14:textId="77777777" w:rsidR="00D51B97" w:rsidRPr="007B3B55" w:rsidRDefault="00D51B97" w:rsidP="00D51B97">
      <w:pPr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Вимоги до якості.</w:t>
      </w:r>
    </w:p>
    <w:p w14:paraId="1F58A0BD" w14:textId="77777777" w:rsidR="00D51B97" w:rsidRPr="007B3B55" w:rsidRDefault="00D51B97" w:rsidP="00D51B97">
      <w:pPr>
        <w:ind w:firstLine="708"/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Учасник у складі своєї пропозиції повинен надати документи, що підтверджують якість</w:t>
      </w:r>
      <w:r w:rsidR="00B33993" w:rsidRPr="007B3B55">
        <w:rPr>
          <w:bCs/>
          <w:lang w:eastAsia="ar-SA"/>
        </w:rPr>
        <w:t xml:space="preserve"> </w:t>
      </w:r>
      <w:r w:rsidRPr="007B3B55">
        <w:rPr>
          <w:bCs/>
          <w:lang w:eastAsia="ar-SA"/>
        </w:rPr>
        <w:t>продукції (зразок паспорту якості або сертифікату якості або сертифікат відповідності тощо), оригінал документа про якість буде надаватися безпосередньо при прийманні товару.</w:t>
      </w:r>
    </w:p>
    <w:p w14:paraId="261B3426" w14:textId="77777777" w:rsidR="00D51B97" w:rsidRPr="007B3B55" w:rsidRDefault="006A6CEC" w:rsidP="00D51B97">
      <w:pPr>
        <w:ind w:firstLine="708"/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Довідку в довільній формі про виробника товару.</w:t>
      </w:r>
    </w:p>
    <w:p w14:paraId="7CAC6633" w14:textId="77777777" w:rsidR="00D51B97" w:rsidRPr="007B3B55" w:rsidRDefault="00C22115" w:rsidP="00D51B97">
      <w:pPr>
        <w:contextualSpacing/>
        <w:jc w:val="both"/>
        <w:rPr>
          <w:bCs/>
          <w:lang w:eastAsia="ar-SA"/>
        </w:rPr>
      </w:pPr>
      <w:bookmarkStart w:id="1" w:name="__UnoMark__1347_2959006870"/>
      <w:bookmarkStart w:id="2" w:name="__UnoMark__1346_2959006870"/>
      <w:bookmarkEnd w:id="1"/>
      <w:bookmarkEnd w:id="2"/>
      <w:r w:rsidRPr="007B3B55">
        <w:rPr>
          <w:bCs/>
          <w:lang w:eastAsia="ar-SA"/>
        </w:rPr>
        <w:t>6</w:t>
      </w:r>
      <w:r w:rsidR="00D51B97" w:rsidRPr="007B3B55">
        <w:rPr>
          <w:bCs/>
          <w:lang w:eastAsia="ar-SA"/>
        </w:rPr>
        <w:t>. Порядок поставки: поставка за рахунок Учасника (Постачальника)  на вказану адресу (п.4). - силами і засобами Постачальника.</w:t>
      </w:r>
    </w:p>
    <w:p w14:paraId="7CD9AEE8" w14:textId="77777777" w:rsidR="00D51B97" w:rsidRPr="007B3B55" w:rsidRDefault="00C22115" w:rsidP="00D51B97">
      <w:pPr>
        <w:contextualSpacing/>
        <w:jc w:val="both"/>
        <w:rPr>
          <w:bCs/>
          <w:vertAlign w:val="subscript"/>
          <w:lang w:eastAsia="ar-SA"/>
        </w:rPr>
      </w:pPr>
      <w:r w:rsidRPr="007B3B55">
        <w:rPr>
          <w:bCs/>
          <w:lang w:eastAsia="ar-SA"/>
        </w:rPr>
        <w:t>7</w:t>
      </w:r>
      <w:r w:rsidR="00D51B97" w:rsidRPr="007B3B55">
        <w:rPr>
          <w:bCs/>
          <w:lang w:eastAsia="ar-SA"/>
        </w:rPr>
        <w:t xml:space="preserve">. Ціна товару включає в себе витрати податків і зборів, необхідних платежів, що сплачуються або мають бути сплачені Учасником, згідно із законодавством України, які </w:t>
      </w:r>
      <w:proofErr w:type="spellStart"/>
      <w:r w:rsidR="00D51B97" w:rsidRPr="007B3B55">
        <w:rPr>
          <w:bCs/>
          <w:lang w:eastAsia="ar-SA"/>
        </w:rPr>
        <w:t>доручатимуться</w:t>
      </w:r>
      <w:proofErr w:type="spellEnd"/>
      <w:r w:rsidR="00D51B97" w:rsidRPr="007B3B55">
        <w:rPr>
          <w:bCs/>
          <w:lang w:eastAsia="ar-SA"/>
        </w:rPr>
        <w:t xml:space="preserve"> для виконання третім особам, а також витрати на зберігання, навантаження та поставку товару.</w:t>
      </w:r>
    </w:p>
    <w:p w14:paraId="4617E833" w14:textId="77777777" w:rsidR="00D51B97" w:rsidRPr="007B3B55" w:rsidRDefault="00C22115" w:rsidP="00D51B97">
      <w:pPr>
        <w:suppressAutoHyphens/>
        <w:contextualSpacing/>
        <w:jc w:val="both"/>
        <w:rPr>
          <w:bCs/>
          <w:color w:val="000000"/>
        </w:rPr>
      </w:pPr>
      <w:r w:rsidRPr="007B3B55">
        <w:rPr>
          <w:lang w:eastAsia="ar-SA"/>
        </w:rPr>
        <w:t>8</w:t>
      </w:r>
      <w:r w:rsidR="00D51B97" w:rsidRPr="007B3B55">
        <w:rPr>
          <w:lang w:eastAsia="ar-SA"/>
        </w:rPr>
        <w:t xml:space="preserve">. </w:t>
      </w:r>
      <w:r w:rsidR="00D51B97" w:rsidRPr="007B3B55">
        <w:rPr>
          <w:bCs/>
          <w:color w:val="000000"/>
        </w:rPr>
        <w:t>Товар, який постачається, не перебував в експлуатації, терміни та умови його зберігання не порушені.</w:t>
      </w:r>
    </w:p>
    <w:p w14:paraId="1E33D85A" w14:textId="77777777" w:rsidR="00D51B97" w:rsidRPr="007B3B55" w:rsidRDefault="00C22115" w:rsidP="00D51B97">
      <w:pPr>
        <w:suppressAutoHyphens/>
        <w:contextualSpacing/>
        <w:jc w:val="both"/>
        <w:rPr>
          <w:bCs/>
          <w:lang w:eastAsia="ar-SA"/>
        </w:rPr>
      </w:pPr>
      <w:r w:rsidRPr="007B3B55">
        <w:rPr>
          <w:lang w:eastAsia="ar-SA"/>
        </w:rPr>
        <w:t>9</w:t>
      </w:r>
      <w:r w:rsidR="00D51B97" w:rsidRPr="007B3B55">
        <w:rPr>
          <w:lang w:eastAsia="ar-SA"/>
        </w:rPr>
        <w:t xml:space="preserve">. </w:t>
      </w:r>
      <w:r w:rsidR="00D51B97" w:rsidRPr="007B3B55">
        <w:rPr>
          <w:bCs/>
          <w:lang w:eastAsia="ar-SA"/>
        </w:rPr>
        <w:t>Постачальник несе відповідальність щодо втрати чи пошкодження товару до передачі його Покупцю.</w:t>
      </w:r>
    </w:p>
    <w:p w14:paraId="45FFB6C8" w14:textId="36D1FECC" w:rsidR="00D51B97" w:rsidRPr="007B3B55" w:rsidRDefault="00D51B97" w:rsidP="00D51B97">
      <w:pPr>
        <w:ind w:left="-284" w:right="11" w:firstLine="284"/>
        <w:contextualSpacing/>
        <w:jc w:val="both"/>
      </w:pPr>
      <w:r w:rsidRPr="007B3B55">
        <w:rPr>
          <w:bCs/>
          <w:lang w:eastAsia="ar-SA"/>
        </w:rPr>
        <w:lastRenderedPageBreak/>
        <w:t>1</w:t>
      </w:r>
      <w:r w:rsidR="00C22115" w:rsidRPr="007B3B55">
        <w:rPr>
          <w:bCs/>
          <w:lang w:eastAsia="ar-SA"/>
        </w:rPr>
        <w:t>0</w:t>
      </w:r>
      <w:r w:rsidRPr="007B3B55">
        <w:rPr>
          <w:bCs/>
          <w:lang w:eastAsia="ar-SA"/>
        </w:rPr>
        <w:t xml:space="preserve">. </w:t>
      </w:r>
      <w:r w:rsidRPr="007B3B55">
        <w:t xml:space="preserve">Гарантійний строк поставленого товару повинен становити не менше 12 місяців з моменту </w:t>
      </w:r>
      <w:r w:rsidR="006B4CD3">
        <w:t>поставки</w:t>
      </w:r>
      <w:r w:rsidRPr="007B3B55">
        <w:t>.</w:t>
      </w:r>
    </w:p>
    <w:p w14:paraId="7E13F86F" w14:textId="565641DF" w:rsidR="00D51B97" w:rsidRPr="007B3B55" w:rsidRDefault="00D51B97" w:rsidP="00D51B97">
      <w:pPr>
        <w:suppressAutoHyphens/>
        <w:contextualSpacing/>
        <w:jc w:val="both"/>
        <w:rPr>
          <w:i/>
          <w:lang w:eastAsia="ar-SA"/>
        </w:rPr>
      </w:pPr>
      <w:bookmarkStart w:id="3" w:name="_Hlk48658625"/>
      <w:r w:rsidRPr="007B3B55">
        <w:rPr>
          <w:lang w:eastAsia="ar-SA"/>
        </w:rPr>
        <w:t>1</w:t>
      </w:r>
      <w:r w:rsidR="00C22115" w:rsidRPr="007B3B55">
        <w:rPr>
          <w:lang w:eastAsia="ar-SA"/>
        </w:rPr>
        <w:t>1</w:t>
      </w:r>
      <w:r w:rsidRPr="007B3B55">
        <w:rPr>
          <w:lang w:eastAsia="ar-SA"/>
        </w:rPr>
        <w:t xml:space="preserve">. Строк поставки: </w:t>
      </w:r>
      <w:r w:rsidRPr="007B3B55">
        <w:rPr>
          <w:b/>
          <w:i/>
          <w:lang w:eastAsia="ar-SA"/>
        </w:rPr>
        <w:t xml:space="preserve">до </w:t>
      </w:r>
      <w:r w:rsidR="003C4C58">
        <w:rPr>
          <w:b/>
          <w:i/>
          <w:lang w:eastAsia="ar-SA"/>
        </w:rPr>
        <w:t>2</w:t>
      </w:r>
      <w:r w:rsidR="0010016C">
        <w:rPr>
          <w:b/>
          <w:i/>
          <w:lang w:eastAsia="ar-SA"/>
        </w:rPr>
        <w:t>5 травня</w:t>
      </w:r>
      <w:r w:rsidRPr="007B3B55">
        <w:rPr>
          <w:b/>
          <w:i/>
          <w:lang w:eastAsia="ar-SA"/>
        </w:rPr>
        <w:t xml:space="preserve"> 202</w:t>
      </w:r>
      <w:r w:rsidR="007B3B55">
        <w:rPr>
          <w:b/>
          <w:i/>
          <w:lang w:eastAsia="ar-SA"/>
        </w:rPr>
        <w:t>4</w:t>
      </w:r>
      <w:r w:rsidRPr="007B3B55">
        <w:rPr>
          <w:b/>
          <w:i/>
          <w:lang w:eastAsia="ar-SA"/>
        </w:rPr>
        <w:t xml:space="preserve"> р</w:t>
      </w:r>
      <w:r w:rsidRPr="007B3B55">
        <w:rPr>
          <w:i/>
          <w:lang w:eastAsia="ar-SA"/>
        </w:rPr>
        <w:t>.</w:t>
      </w:r>
      <w:bookmarkEnd w:id="3"/>
    </w:p>
    <w:tbl>
      <w:tblPr>
        <w:tblW w:w="9965" w:type="dxa"/>
        <w:tblLayout w:type="fixed"/>
        <w:tblLook w:val="01E0" w:firstRow="1" w:lastRow="1" w:firstColumn="1" w:lastColumn="1" w:noHBand="0" w:noVBand="0"/>
      </w:tblPr>
      <w:tblGrid>
        <w:gridCol w:w="4361"/>
        <w:gridCol w:w="2764"/>
        <w:gridCol w:w="2840"/>
      </w:tblGrid>
      <w:tr w:rsidR="00D51B97" w:rsidRPr="007B3B55" w14:paraId="4BBF4505" w14:textId="77777777" w:rsidTr="00DD0C18">
        <w:tc>
          <w:tcPr>
            <w:tcW w:w="4361" w:type="dxa"/>
          </w:tcPr>
          <w:p w14:paraId="5F2EBC19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rPr>
                <w:b/>
              </w:rPr>
            </w:pPr>
            <w:r w:rsidRPr="007B3B55">
              <w:rPr>
                <w:b/>
              </w:rPr>
              <w:t>Керівник організації–учасника процедури закупівлі або інша уповноважена посадова особа</w:t>
            </w:r>
          </w:p>
        </w:tc>
        <w:tc>
          <w:tcPr>
            <w:tcW w:w="2764" w:type="dxa"/>
          </w:tcPr>
          <w:p w14:paraId="1EF2FC00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</w:p>
          <w:p w14:paraId="6ABA5B92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  <w:r w:rsidRPr="007B3B55">
              <w:rPr>
                <w:b/>
              </w:rPr>
              <w:t>__________________</w:t>
            </w:r>
          </w:p>
        </w:tc>
        <w:tc>
          <w:tcPr>
            <w:tcW w:w="2840" w:type="dxa"/>
          </w:tcPr>
          <w:p w14:paraId="0A57EC80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</w:p>
          <w:p w14:paraId="6A1892A9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  <w:r w:rsidRPr="007B3B55">
              <w:rPr>
                <w:b/>
              </w:rPr>
              <w:t>_______________</w:t>
            </w:r>
          </w:p>
        </w:tc>
      </w:tr>
      <w:tr w:rsidR="00D51B97" w:rsidRPr="007B3B55" w14:paraId="3A3A3E56" w14:textId="77777777" w:rsidTr="00DD0C18">
        <w:tc>
          <w:tcPr>
            <w:tcW w:w="4361" w:type="dxa"/>
          </w:tcPr>
          <w:p w14:paraId="03C7B2AD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</w:p>
        </w:tc>
        <w:tc>
          <w:tcPr>
            <w:tcW w:w="2764" w:type="dxa"/>
            <w:hideMark/>
          </w:tcPr>
          <w:p w14:paraId="1F1E52DE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center"/>
              <w:rPr>
                <w:i/>
              </w:rPr>
            </w:pPr>
            <w:r w:rsidRPr="007B3B55">
              <w:rPr>
                <w:i/>
              </w:rPr>
              <w:t>(підпис)</w:t>
            </w:r>
          </w:p>
          <w:p w14:paraId="695DD514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center"/>
              <w:rPr>
                <w:i/>
              </w:rPr>
            </w:pPr>
            <w:r w:rsidRPr="007B3B55">
              <w:rPr>
                <w:i/>
              </w:rPr>
              <w:t>МП (за наявності)</w:t>
            </w:r>
          </w:p>
        </w:tc>
        <w:tc>
          <w:tcPr>
            <w:tcW w:w="2840" w:type="dxa"/>
            <w:hideMark/>
          </w:tcPr>
          <w:p w14:paraId="4FC45694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left="-100" w:right="140"/>
              <w:rPr>
                <w:i/>
              </w:rPr>
            </w:pPr>
            <w:r w:rsidRPr="007B3B55">
              <w:rPr>
                <w:i/>
              </w:rPr>
              <w:t>(ініціали та прізвище)</w:t>
            </w:r>
          </w:p>
        </w:tc>
      </w:tr>
    </w:tbl>
    <w:p w14:paraId="67764986" w14:textId="77777777" w:rsidR="006F3BAA" w:rsidRPr="007B3B55" w:rsidRDefault="006F3BAA" w:rsidP="009D1575">
      <w:pPr>
        <w:rPr>
          <w:sz w:val="4"/>
          <w:szCs w:val="4"/>
        </w:rPr>
      </w:pPr>
    </w:p>
    <w:sectPr w:rsidR="006F3BAA" w:rsidRPr="007B3B55" w:rsidSect="00B946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B5E49"/>
    <w:multiLevelType w:val="hybridMultilevel"/>
    <w:tmpl w:val="CB505E7A"/>
    <w:lvl w:ilvl="0" w:tplc="D1F2AB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3BAA"/>
    <w:rsid w:val="00087F93"/>
    <w:rsid w:val="000A0246"/>
    <w:rsid w:val="0010016C"/>
    <w:rsid w:val="00145622"/>
    <w:rsid w:val="00217EAF"/>
    <w:rsid w:val="00274B75"/>
    <w:rsid w:val="0034782D"/>
    <w:rsid w:val="003603C7"/>
    <w:rsid w:val="003C4C58"/>
    <w:rsid w:val="003E5CCE"/>
    <w:rsid w:val="0042367E"/>
    <w:rsid w:val="00446B76"/>
    <w:rsid w:val="004B1DFF"/>
    <w:rsid w:val="004D1DC4"/>
    <w:rsid w:val="00531667"/>
    <w:rsid w:val="005736C5"/>
    <w:rsid w:val="00631AF3"/>
    <w:rsid w:val="006551F5"/>
    <w:rsid w:val="00657F4E"/>
    <w:rsid w:val="00663739"/>
    <w:rsid w:val="006A6CEC"/>
    <w:rsid w:val="006B4CD3"/>
    <w:rsid w:val="006F3BAA"/>
    <w:rsid w:val="0075556A"/>
    <w:rsid w:val="00756575"/>
    <w:rsid w:val="007B2D34"/>
    <w:rsid w:val="007B3B55"/>
    <w:rsid w:val="009C0C48"/>
    <w:rsid w:val="009D1575"/>
    <w:rsid w:val="00A3563F"/>
    <w:rsid w:val="00A5463D"/>
    <w:rsid w:val="00A55427"/>
    <w:rsid w:val="00AA1A7A"/>
    <w:rsid w:val="00AE3AF0"/>
    <w:rsid w:val="00B33993"/>
    <w:rsid w:val="00B47054"/>
    <w:rsid w:val="00B84EAF"/>
    <w:rsid w:val="00B9463D"/>
    <w:rsid w:val="00B97D04"/>
    <w:rsid w:val="00BD2290"/>
    <w:rsid w:val="00C22115"/>
    <w:rsid w:val="00C5366B"/>
    <w:rsid w:val="00D03402"/>
    <w:rsid w:val="00D34AAF"/>
    <w:rsid w:val="00D51B1D"/>
    <w:rsid w:val="00D51B97"/>
    <w:rsid w:val="00DA0397"/>
    <w:rsid w:val="00DC4261"/>
    <w:rsid w:val="00DD2C36"/>
    <w:rsid w:val="00E74010"/>
    <w:rsid w:val="00EA71D3"/>
    <w:rsid w:val="00EB2378"/>
    <w:rsid w:val="00F0384E"/>
    <w:rsid w:val="00F20B3E"/>
    <w:rsid w:val="00F958B9"/>
    <w:rsid w:val="00FF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84BF5"/>
  <w15:docId w15:val="{F48F938C-F257-4D90-8B93-6B1328D9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B97D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D51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D51B97"/>
    <w:rPr>
      <w:rFonts w:ascii="Courier New" w:eastAsia="Calibri" w:hAnsi="Courier New" w:cs="Times New Roman"/>
      <w:color w:val="000000"/>
      <w:sz w:val="18"/>
      <w:szCs w:val="18"/>
      <w:lang w:val="ru-RU" w:eastAsia="ru-RU"/>
    </w:rPr>
  </w:style>
  <w:style w:type="paragraph" w:styleId="a3">
    <w:name w:val="List Paragraph"/>
    <w:basedOn w:val="a"/>
    <w:link w:val="a4"/>
    <w:uiPriority w:val="99"/>
    <w:qFormat/>
    <w:rsid w:val="00D51B97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ru-RU"/>
    </w:rPr>
  </w:style>
  <w:style w:type="character" w:customStyle="1" w:styleId="a4">
    <w:name w:val="Абзац списку Знак"/>
    <w:link w:val="a3"/>
    <w:uiPriority w:val="99"/>
    <w:rsid w:val="00D51B97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7D0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uk-UA"/>
    </w:rPr>
  </w:style>
  <w:style w:type="character" w:customStyle="1" w:styleId="qaclassifierdk">
    <w:name w:val="qa_classifier_dk"/>
    <w:basedOn w:val="a0"/>
    <w:uiPriority w:val="99"/>
    <w:rsid w:val="00B97D04"/>
    <w:rPr>
      <w:rFonts w:cs="Times New Roman"/>
    </w:rPr>
  </w:style>
  <w:style w:type="table" w:styleId="a5">
    <w:name w:val="Table Grid"/>
    <w:basedOn w:val="a1"/>
    <w:uiPriority w:val="39"/>
    <w:rsid w:val="00AE3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AE3AF0"/>
  </w:style>
  <w:style w:type="paragraph" w:styleId="a6">
    <w:name w:val="Normal (Web)"/>
    <w:aliases w:val="Обычный (Web)"/>
    <w:basedOn w:val="a"/>
    <w:link w:val="a7"/>
    <w:uiPriority w:val="99"/>
    <w:rsid w:val="00AA1A7A"/>
    <w:pPr>
      <w:spacing w:before="100" w:beforeAutospacing="1" w:after="100" w:afterAutospacing="1"/>
    </w:pPr>
  </w:style>
  <w:style w:type="character" w:customStyle="1" w:styleId="a7">
    <w:name w:val="Звичайний (веб) Знак"/>
    <w:aliases w:val="Обычный (Web) Знак"/>
    <w:link w:val="a6"/>
    <w:uiPriority w:val="99"/>
    <w:locked/>
    <w:rsid w:val="00AA1A7A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3936</Words>
  <Characters>2245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Zahisniki Krayini</dc:creator>
  <cp:keywords/>
  <dc:description/>
  <cp:lastModifiedBy>Rada Worker 2</cp:lastModifiedBy>
  <cp:revision>60</cp:revision>
  <dcterms:created xsi:type="dcterms:W3CDTF">2020-09-23T06:59:00Z</dcterms:created>
  <dcterms:modified xsi:type="dcterms:W3CDTF">2024-04-11T11:51:00Z</dcterms:modified>
</cp:coreProperties>
</file>