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F70EBB" w:rsidRDefault="00F709F7" w:rsidP="00F70EBB">
      <w:pPr>
        <w:pStyle w:val="a3"/>
        <w:spacing w:after="0"/>
        <w:ind w:firstLine="709"/>
        <w:rPr>
          <w:rFonts w:ascii="Times New Roman" w:hAnsi="Times New Roman"/>
          <w:color w:val="000000"/>
          <w:sz w:val="26"/>
          <w:szCs w:val="26"/>
          <w:lang w:val="uk-UA"/>
        </w:rPr>
      </w:pPr>
      <w:r w:rsidRPr="00F70EBB">
        <w:rPr>
          <w:rFonts w:ascii="Times New Roman" w:hAnsi="Times New Roman"/>
          <w:color w:val="000000"/>
          <w:sz w:val="26"/>
          <w:szCs w:val="26"/>
          <w:lang w:val="uk-UA"/>
        </w:rPr>
        <w:t xml:space="preserve">1.1. Постачальник зобов'язується поставити Замовникові </w:t>
      </w:r>
      <w:r w:rsidR="00D164EC" w:rsidRPr="00F70EBB">
        <w:rPr>
          <w:rFonts w:ascii="Times New Roman" w:hAnsi="Times New Roman"/>
          <w:color w:val="000000"/>
          <w:sz w:val="26"/>
          <w:szCs w:val="26"/>
          <w:lang w:val="uk-UA"/>
        </w:rPr>
        <w:t>Лікарські засоби -_____________________________</w:t>
      </w:r>
      <w:r w:rsidRPr="00F70EBB">
        <w:rPr>
          <w:rFonts w:ascii="Times New Roman" w:hAnsi="Times New Roman"/>
          <w:color w:val="121212"/>
          <w:sz w:val="26"/>
          <w:szCs w:val="26"/>
          <w:shd w:val="clear" w:color="auto" w:fill="FFFFFF"/>
          <w:lang w:val="uk-UA"/>
        </w:rPr>
        <w:t xml:space="preserve"> </w:t>
      </w:r>
      <w:r w:rsidR="00D164EC" w:rsidRPr="00F70EBB">
        <w:rPr>
          <w:rFonts w:ascii="Times New Roman" w:hAnsi="Times New Roman"/>
          <w:color w:val="000000"/>
          <w:sz w:val="26"/>
          <w:szCs w:val="26"/>
          <w:lang w:val="uk-UA"/>
        </w:rPr>
        <w:t xml:space="preserve">у кількості, асортименті та за цінами </w:t>
      </w:r>
      <w:r w:rsidRPr="00F70EBB">
        <w:rPr>
          <w:rFonts w:ascii="Times New Roman" w:hAnsi="Times New Roman"/>
          <w:color w:val="000000"/>
          <w:sz w:val="26"/>
          <w:szCs w:val="26"/>
          <w:lang w:val="uk-UA"/>
        </w:rPr>
        <w:t>згідно</w:t>
      </w:r>
      <w:r w:rsidRPr="00F70EBB">
        <w:rPr>
          <w:rFonts w:ascii="Times New Roman" w:hAnsi="Times New Roman"/>
          <w:sz w:val="26"/>
          <w:szCs w:val="26"/>
          <w:lang w:val="uk-UA"/>
        </w:rPr>
        <w:t xml:space="preserve"> Специфікації (Додаток </w:t>
      </w:r>
      <w:r w:rsidR="00D164EC" w:rsidRPr="00F70EBB">
        <w:rPr>
          <w:rFonts w:ascii="Times New Roman" w:hAnsi="Times New Roman"/>
          <w:sz w:val="26"/>
          <w:szCs w:val="26"/>
          <w:lang w:val="uk-UA"/>
        </w:rPr>
        <w:t>№</w:t>
      </w:r>
      <w:r w:rsidRPr="00F70EBB">
        <w:rPr>
          <w:rFonts w:ascii="Times New Roman" w:hAnsi="Times New Roman"/>
          <w:sz w:val="26"/>
          <w:szCs w:val="26"/>
          <w:lang w:val="uk-UA"/>
        </w:rPr>
        <w:t>1</w:t>
      </w:r>
      <w:r w:rsidR="00D164EC" w:rsidRPr="00F70EBB">
        <w:rPr>
          <w:rFonts w:ascii="Times New Roman" w:hAnsi="Times New Roman"/>
          <w:sz w:val="26"/>
          <w:szCs w:val="26"/>
          <w:lang w:val="uk-UA"/>
        </w:rPr>
        <w:t xml:space="preserve"> до договору</w:t>
      </w:r>
      <w:r w:rsidRPr="00F70EBB">
        <w:rPr>
          <w:rFonts w:ascii="Times New Roman" w:hAnsi="Times New Roman"/>
          <w:sz w:val="26"/>
          <w:szCs w:val="26"/>
          <w:lang w:val="uk-UA"/>
        </w:rPr>
        <w:t xml:space="preserve">) </w:t>
      </w:r>
      <w:r w:rsidRPr="00F70EBB">
        <w:rPr>
          <w:rFonts w:ascii="Times New Roman" w:hAnsi="Times New Roman"/>
          <w:sz w:val="26"/>
          <w:szCs w:val="26"/>
          <w:shd w:val="clear" w:color="auto" w:fill="FFFFFF"/>
          <w:lang w:val="uk-UA"/>
        </w:rPr>
        <w:t xml:space="preserve">по </w:t>
      </w:r>
      <w:r w:rsidRPr="00F70EBB">
        <w:rPr>
          <w:rFonts w:ascii="Times New Roman" w:hAnsi="Times New Roman"/>
          <w:sz w:val="26"/>
          <w:szCs w:val="26"/>
          <w:lang w:val="uk-UA"/>
        </w:rPr>
        <w:t xml:space="preserve">ДК 021:2015 № </w:t>
      </w:r>
      <w:r w:rsidRPr="00F70EBB">
        <w:rPr>
          <w:rFonts w:ascii="Times New Roman" w:hAnsi="Times New Roman"/>
          <w:sz w:val="26"/>
          <w:szCs w:val="26"/>
          <w:shd w:val="clear" w:color="auto" w:fill="FFFFFF"/>
          <w:lang w:val="uk-UA"/>
        </w:rPr>
        <w:t>33600000-6 «Фармацевтична продукція»</w:t>
      </w:r>
      <w:r w:rsidR="00D164EC" w:rsidRPr="00F70EBB">
        <w:rPr>
          <w:rFonts w:ascii="Times New Roman" w:hAnsi="Times New Roman"/>
          <w:color w:val="121212"/>
          <w:sz w:val="26"/>
          <w:szCs w:val="26"/>
          <w:shd w:val="clear" w:color="auto" w:fill="FFFFFF"/>
          <w:lang w:val="uk-UA"/>
        </w:rPr>
        <w:t xml:space="preserve"> (далі-товар)</w:t>
      </w:r>
      <w:r w:rsidR="00D164EC" w:rsidRPr="00F70EBB">
        <w:rPr>
          <w:rFonts w:ascii="Times New Roman" w:hAnsi="Times New Roman"/>
          <w:sz w:val="26"/>
          <w:szCs w:val="26"/>
          <w:shd w:val="clear" w:color="auto" w:fill="FFFFFF"/>
          <w:lang w:val="uk-UA"/>
        </w:rPr>
        <w:t>,</w:t>
      </w:r>
      <w:r w:rsidR="00D164EC" w:rsidRPr="00F70EBB">
        <w:rPr>
          <w:rFonts w:ascii="Times New Roman" w:hAnsi="Times New Roman"/>
          <w:color w:val="000000"/>
          <w:sz w:val="26"/>
          <w:szCs w:val="26"/>
          <w:lang w:val="uk-UA"/>
        </w:rPr>
        <w:t xml:space="preserve"> а Замовник зобов'язується прийняти Товар та оплатити його на умовах цього Договору.</w:t>
      </w:r>
    </w:p>
    <w:p w:rsidR="00A13A2E" w:rsidRPr="00F70EBB" w:rsidRDefault="00A13A2E" w:rsidP="00F70EBB">
      <w:pPr>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shd w:val="clear" w:color="auto" w:fill="FFFFFF"/>
          <w:lang w:eastAsia="ar-SA"/>
        </w:rPr>
        <w:t xml:space="preserve">1.2. </w:t>
      </w:r>
      <w:r w:rsidRPr="00F70EBB">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учасником, повинна формуватися з урахуванням вимог </w:t>
      </w:r>
      <w:r w:rsidR="00F709F7" w:rsidRPr="00F70EBB">
        <w:rPr>
          <w:rFonts w:ascii="Times New Roman" w:eastAsia="Calibri" w:hAnsi="Times New Roman"/>
          <w:bCs/>
          <w:color w:val="000000"/>
          <w:sz w:val="26"/>
          <w:szCs w:val="26"/>
          <w:lang w:eastAsia="en-US"/>
        </w:rPr>
        <w:t>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або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00F709F7" w:rsidRPr="00F70EBB">
          <w:rPr>
            <w:rFonts w:ascii="Times New Roman" w:eastAsia="Calibri" w:hAnsi="Times New Roman"/>
            <w:bCs/>
            <w:color w:val="000000"/>
            <w:sz w:val="26"/>
            <w:szCs w:val="26"/>
            <w:lang w:eastAsia="en-US"/>
          </w:rPr>
          <w:t>№ 574</w:t>
        </w:r>
      </w:hyperlink>
      <w:r w:rsidR="00F709F7" w:rsidRPr="00F70EBB">
        <w:rPr>
          <w:rFonts w:ascii="Times New Roman" w:eastAsia="Calibri" w:hAnsi="Times New Roman"/>
          <w:bCs/>
          <w:color w:val="000000"/>
          <w:sz w:val="26"/>
          <w:szCs w:val="26"/>
          <w:lang w:eastAsia="en-US"/>
        </w:rPr>
        <w:t xml:space="preserve">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0"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від виробника або представництва (філії) іноземного </w:t>
      </w:r>
      <w:r w:rsidR="00663113" w:rsidRPr="00F70EBB">
        <w:rPr>
          <w:rFonts w:ascii="Times New Roman" w:hAnsi="Times New Roman"/>
          <w:sz w:val="26"/>
          <w:szCs w:val="26"/>
          <w:lang w:val="uk-UA"/>
        </w:rPr>
        <w:lastRenderedPageBreak/>
        <w:t>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2.4. </w:t>
      </w:r>
      <w:r w:rsidRPr="00F70EBB">
        <w:rPr>
          <w:rFonts w:ascii="Times New Roman" w:eastAsia="Calibri" w:hAnsi="Times New Roman"/>
          <w:color w:val="000000"/>
          <w:sz w:val="26"/>
          <w:szCs w:val="26"/>
          <w:lang w:eastAsia="en-US"/>
        </w:rPr>
        <w:t xml:space="preserve">При постачанні лікарських засобів необхідно надавати товаросупровідні документи: видаткові накладні, реєстр лікарських засобів,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 xml:space="preserve">2.6.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 xml:space="preserve">2.7.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лікарського засобу повинен становити на момент постачання не менше 80% від загального терміну придатності.</w:t>
      </w:r>
    </w:p>
    <w:bookmarkEnd w:id="0"/>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lastRenderedPageBreak/>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 xml:space="preserve">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lastRenderedPageBreak/>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lastRenderedPageBreak/>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Pr="00F70EBB" w:rsidRDefault="00F15930" w:rsidP="00F70EBB">
      <w:pPr>
        <w:spacing w:after="0" w:line="240" w:lineRule="auto"/>
        <w:jc w:val="right"/>
        <w:rPr>
          <w:rFonts w:ascii="Times New Roman" w:hAnsi="Times New Roman"/>
          <w:bCs/>
          <w:sz w:val="26"/>
          <w:szCs w:val="26"/>
        </w:rPr>
      </w:pPr>
    </w:p>
    <w:p w:rsidR="003C23DF" w:rsidRDefault="003C23DF"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lastRenderedPageBreak/>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780" w:type="dxa"/>
        <w:tblInd w:w="-459" w:type="dxa"/>
        <w:tblLayout w:type="fixed"/>
        <w:tblLook w:val="0000" w:firstRow="0" w:lastRow="0" w:firstColumn="0" w:lastColumn="0" w:noHBand="0" w:noVBand="0"/>
      </w:tblPr>
      <w:tblGrid>
        <w:gridCol w:w="591"/>
        <w:gridCol w:w="11033"/>
        <w:gridCol w:w="3156"/>
      </w:tblGrid>
      <w:tr w:rsidR="00F709F7" w:rsidRPr="00F70EBB" w:rsidTr="00332E72">
        <w:trPr>
          <w:trHeight w:val="482"/>
        </w:trPr>
        <w:tc>
          <w:tcPr>
            <w:tcW w:w="11624" w:type="dxa"/>
            <w:gridSpan w:val="2"/>
          </w:tcPr>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346"/>
              <w:gridCol w:w="1275"/>
              <w:gridCol w:w="993"/>
              <w:gridCol w:w="772"/>
              <w:gridCol w:w="1153"/>
              <w:gridCol w:w="1202"/>
              <w:gridCol w:w="1224"/>
              <w:gridCol w:w="1173"/>
            </w:tblGrid>
            <w:tr w:rsidR="00F709F7" w:rsidRPr="00F70EBB" w:rsidTr="008E226C">
              <w:trPr>
                <w:trHeight w:val="274"/>
              </w:trPr>
              <w:tc>
                <w:tcPr>
                  <w:tcW w:w="688"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2346"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МНН</w:t>
                  </w:r>
                </w:p>
              </w:tc>
              <w:tc>
                <w:tcPr>
                  <w:tcW w:w="1275" w:type="dxa"/>
                </w:tcPr>
                <w:p w:rsidR="00F709F7" w:rsidRPr="00AE5BB0" w:rsidRDefault="00F709F7" w:rsidP="00332E72">
                  <w:pPr>
                    <w:spacing w:after="0" w:line="240" w:lineRule="auto"/>
                    <w:rPr>
                      <w:rFonts w:ascii="Times New Roman" w:hAnsi="Times New Roman"/>
                      <w:sz w:val="20"/>
                      <w:szCs w:val="20"/>
                    </w:rPr>
                  </w:pPr>
                  <w:r w:rsidRPr="00AE5BB0">
                    <w:rPr>
                      <w:rFonts w:ascii="Times New Roman" w:hAnsi="Times New Roman"/>
                      <w:sz w:val="20"/>
                      <w:szCs w:val="20"/>
                    </w:rPr>
                    <w:t>Торгівельна назва, форма випуску, дозування, фасування*</w:t>
                  </w:r>
                </w:p>
              </w:tc>
              <w:tc>
                <w:tcPr>
                  <w:tcW w:w="993"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Оди</w:t>
                  </w:r>
                  <w:r w:rsidR="00AE5BB0">
                    <w:rPr>
                      <w:rFonts w:ascii="Times New Roman" w:hAnsi="Times New Roman"/>
                      <w:sz w:val="26"/>
                      <w:szCs w:val="26"/>
                    </w:rPr>
                    <w:t>-</w:t>
                  </w:r>
                  <w:proofErr w:type="spellStart"/>
                  <w:r w:rsidRPr="00F70EBB">
                    <w:rPr>
                      <w:rFonts w:ascii="Times New Roman" w:hAnsi="Times New Roman"/>
                      <w:sz w:val="26"/>
                      <w:szCs w:val="26"/>
                    </w:rPr>
                    <w:t>ниця</w:t>
                  </w:r>
                  <w:proofErr w:type="spellEnd"/>
                  <w:r w:rsidRPr="00F70EBB">
                    <w:rPr>
                      <w:rFonts w:ascii="Times New Roman" w:hAnsi="Times New Roman"/>
                      <w:sz w:val="26"/>
                      <w:szCs w:val="26"/>
                    </w:rPr>
                    <w:t xml:space="preserve"> виміру</w:t>
                  </w:r>
                </w:p>
              </w:tc>
              <w:tc>
                <w:tcPr>
                  <w:tcW w:w="772"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1153"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202"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224"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1173"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8E226C">
              <w:trPr>
                <w:trHeight w:val="143"/>
              </w:trPr>
              <w:tc>
                <w:tcPr>
                  <w:tcW w:w="688" w:type="dxa"/>
                  <w:shd w:val="clear" w:color="auto" w:fill="auto"/>
                </w:tcPr>
                <w:p w:rsidR="00F709F7" w:rsidRPr="008E226C" w:rsidRDefault="00AE5BB0" w:rsidP="00332E72">
                  <w:pPr>
                    <w:spacing w:after="0" w:line="240" w:lineRule="auto"/>
                    <w:ind w:left="60"/>
                    <w:jc w:val="center"/>
                    <w:rPr>
                      <w:rFonts w:ascii="Times New Roman" w:hAnsi="Times New Roman"/>
                      <w:sz w:val="20"/>
                      <w:szCs w:val="20"/>
                    </w:rPr>
                  </w:pPr>
                  <w:r w:rsidRPr="008E226C">
                    <w:rPr>
                      <w:rFonts w:ascii="Times New Roman" w:hAnsi="Times New Roman"/>
                      <w:sz w:val="20"/>
                      <w:szCs w:val="20"/>
                    </w:rPr>
                    <w:t>1</w:t>
                  </w:r>
                </w:p>
              </w:tc>
              <w:tc>
                <w:tcPr>
                  <w:tcW w:w="2346" w:type="dxa"/>
                  <w:shd w:val="clear" w:color="auto" w:fill="auto"/>
                </w:tcPr>
                <w:p w:rsidR="00F709F7" w:rsidRPr="008E226C" w:rsidRDefault="00AE5BB0" w:rsidP="00332E72">
                  <w:pPr>
                    <w:spacing w:after="0" w:line="240" w:lineRule="auto"/>
                    <w:rPr>
                      <w:rFonts w:ascii="Times New Roman" w:hAnsi="Times New Roman"/>
                      <w:sz w:val="20"/>
                      <w:szCs w:val="20"/>
                    </w:rPr>
                  </w:pPr>
                  <w:r w:rsidRPr="008E226C">
                    <w:rPr>
                      <w:rFonts w:ascii="Times New Roman" w:hAnsi="Times New Roman"/>
                      <w:sz w:val="20"/>
                      <w:szCs w:val="20"/>
                    </w:rPr>
                    <w:t>Інсулін люд</w:t>
                  </w:r>
                  <w:r w:rsidR="008E226C" w:rsidRPr="008E226C">
                    <w:rPr>
                      <w:rFonts w:ascii="Times New Roman" w:hAnsi="Times New Roman"/>
                      <w:sz w:val="20"/>
                      <w:szCs w:val="20"/>
                    </w:rPr>
                    <w:t xml:space="preserve">ський </w:t>
                  </w:r>
                  <w:r w:rsidR="00E84071">
                    <w:rPr>
                      <w:rFonts w:ascii="Times New Roman" w:hAnsi="Times New Roman"/>
                      <w:sz w:val="20"/>
                      <w:szCs w:val="20"/>
                    </w:rPr>
                    <w:t>(</w:t>
                  </w:r>
                  <w:proofErr w:type="spellStart"/>
                  <w:r w:rsidR="00E84071">
                    <w:rPr>
                      <w:rFonts w:ascii="Times New Roman" w:hAnsi="Times New Roman"/>
                      <w:sz w:val="20"/>
                      <w:szCs w:val="20"/>
                    </w:rPr>
                    <w:t>рДНК</w:t>
                  </w:r>
                  <w:proofErr w:type="spellEnd"/>
                  <w:r w:rsidR="00E84071">
                    <w:rPr>
                      <w:rFonts w:ascii="Times New Roman" w:hAnsi="Times New Roman"/>
                      <w:sz w:val="20"/>
                      <w:szCs w:val="20"/>
                    </w:rPr>
                    <w:t>)</w:t>
                  </w:r>
                  <w:r w:rsidR="008E226C" w:rsidRPr="008E226C">
                    <w:rPr>
                      <w:rFonts w:ascii="Times New Roman" w:hAnsi="Times New Roman"/>
                      <w:sz w:val="20"/>
                      <w:szCs w:val="20"/>
                    </w:rPr>
                    <w:t xml:space="preserve">  розчин для ін’єкцій 100</w:t>
                  </w:r>
                  <w:r w:rsidRPr="008E226C">
                    <w:rPr>
                      <w:rFonts w:ascii="Times New Roman" w:hAnsi="Times New Roman"/>
                      <w:sz w:val="20"/>
                      <w:szCs w:val="20"/>
                    </w:rPr>
                    <w:t xml:space="preserve"> МО/мл по 3 мл </w:t>
                  </w:r>
                  <w:proofErr w:type="spellStart"/>
                  <w:r w:rsidRPr="008E226C">
                    <w:rPr>
                      <w:rFonts w:ascii="Times New Roman" w:hAnsi="Times New Roman"/>
                      <w:sz w:val="20"/>
                      <w:szCs w:val="20"/>
                    </w:rPr>
                    <w:t>катридж</w:t>
                  </w:r>
                  <w:proofErr w:type="spellEnd"/>
                  <w:r w:rsidRPr="008E226C">
                    <w:rPr>
                      <w:rFonts w:ascii="Times New Roman" w:hAnsi="Times New Roman"/>
                      <w:sz w:val="20"/>
                      <w:szCs w:val="20"/>
                    </w:rPr>
                    <w:t xml:space="preserve"> № 5</w:t>
                  </w:r>
                </w:p>
              </w:tc>
              <w:tc>
                <w:tcPr>
                  <w:tcW w:w="1275" w:type="dxa"/>
                </w:tcPr>
                <w:p w:rsidR="00F709F7" w:rsidRPr="008E226C" w:rsidRDefault="00F709F7" w:rsidP="00332E72">
                  <w:pPr>
                    <w:spacing w:after="0" w:line="240" w:lineRule="auto"/>
                    <w:rPr>
                      <w:rFonts w:ascii="Times New Roman" w:hAnsi="Times New Roman"/>
                      <w:sz w:val="20"/>
                      <w:szCs w:val="20"/>
                    </w:rPr>
                  </w:pPr>
                </w:p>
              </w:tc>
              <w:tc>
                <w:tcPr>
                  <w:tcW w:w="993" w:type="dxa"/>
                  <w:shd w:val="clear" w:color="auto" w:fill="auto"/>
                </w:tcPr>
                <w:p w:rsidR="00F709F7" w:rsidRPr="008E226C" w:rsidRDefault="008E226C" w:rsidP="00332E72">
                  <w:pPr>
                    <w:spacing w:after="0" w:line="240" w:lineRule="auto"/>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F709F7" w:rsidRPr="008E226C" w:rsidRDefault="00E84071" w:rsidP="00332E72">
                  <w:pPr>
                    <w:spacing w:after="0" w:line="240" w:lineRule="auto"/>
                    <w:jc w:val="center"/>
                    <w:rPr>
                      <w:rFonts w:ascii="Times New Roman" w:hAnsi="Times New Roman"/>
                      <w:sz w:val="20"/>
                      <w:szCs w:val="20"/>
                    </w:rPr>
                  </w:pPr>
                  <w:r>
                    <w:rPr>
                      <w:rFonts w:ascii="Times New Roman" w:hAnsi="Times New Roman"/>
                      <w:sz w:val="20"/>
                      <w:szCs w:val="20"/>
                    </w:rPr>
                    <w:t>1</w:t>
                  </w:r>
                  <w:r w:rsidR="008E226C" w:rsidRPr="008E226C">
                    <w:rPr>
                      <w:rFonts w:ascii="Times New Roman" w:hAnsi="Times New Roman"/>
                      <w:sz w:val="20"/>
                      <w:szCs w:val="20"/>
                    </w:rPr>
                    <w:t>5</w:t>
                  </w:r>
                </w:p>
              </w:tc>
              <w:tc>
                <w:tcPr>
                  <w:tcW w:w="1153" w:type="dxa"/>
                </w:tcPr>
                <w:p w:rsidR="00F709F7" w:rsidRPr="008E226C" w:rsidRDefault="00F709F7" w:rsidP="00332E72">
                  <w:pPr>
                    <w:spacing w:after="0" w:line="240" w:lineRule="auto"/>
                    <w:ind w:left="60"/>
                    <w:jc w:val="center"/>
                    <w:rPr>
                      <w:rFonts w:ascii="Times New Roman" w:hAnsi="Times New Roman"/>
                      <w:sz w:val="20"/>
                      <w:szCs w:val="20"/>
                    </w:rPr>
                  </w:pPr>
                </w:p>
              </w:tc>
              <w:tc>
                <w:tcPr>
                  <w:tcW w:w="1202" w:type="dxa"/>
                </w:tcPr>
                <w:p w:rsidR="00F709F7" w:rsidRPr="008E226C" w:rsidRDefault="00F709F7" w:rsidP="00332E72">
                  <w:pPr>
                    <w:spacing w:after="0" w:line="240" w:lineRule="auto"/>
                    <w:jc w:val="center"/>
                    <w:rPr>
                      <w:rFonts w:ascii="Times New Roman" w:hAnsi="Times New Roman"/>
                      <w:sz w:val="20"/>
                      <w:szCs w:val="20"/>
                    </w:rPr>
                  </w:pPr>
                </w:p>
              </w:tc>
              <w:tc>
                <w:tcPr>
                  <w:tcW w:w="1224" w:type="dxa"/>
                  <w:vAlign w:val="center"/>
                </w:tcPr>
                <w:p w:rsidR="00F709F7" w:rsidRPr="008E226C" w:rsidRDefault="00F709F7" w:rsidP="00332E72">
                  <w:pPr>
                    <w:spacing w:after="0" w:line="240" w:lineRule="auto"/>
                    <w:jc w:val="center"/>
                    <w:rPr>
                      <w:rFonts w:ascii="Times New Roman" w:hAnsi="Times New Roman"/>
                      <w:sz w:val="20"/>
                      <w:szCs w:val="20"/>
                    </w:rPr>
                  </w:pPr>
                </w:p>
              </w:tc>
              <w:tc>
                <w:tcPr>
                  <w:tcW w:w="1173" w:type="dxa"/>
                </w:tcPr>
                <w:p w:rsidR="00F709F7" w:rsidRPr="008E226C" w:rsidRDefault="00F709F7" w:rsidP="00332E72">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8E226C" w:rsidRDefault="008E226C" w:rsidP="008E226C">
                  <w:pPr>
                    <w:spacing w:after="0" w:line="240" w:lineRule="auto"/>
                    <w:ind w:left="60"/>
                    <w:jc w:val="center"/>
                    <w:rPr>
                      <w:rFonts w:ascii="Times New Roman" w:hAnsi="Times New Roman"/>
                      <w:sz w:val="20"/>
                      <w:szCs w:val="20"/>
                    </w:rPr>
                  </w:pPr>
                  <w:r w:rsidRPr="008E226C">
                    <w:rPr>
                      <w:rFonts w:ascii="Times New Roman" w:hAnsi="Times New Roman"/>
                      <w:sz w:val="20"/>
                      <w:szCs w:val="20"/>
                    </w:rPr>
                    <w:t>2</w:t>
                  </w:r>
                </w:p>
              </w:tc>
              <w:tc>
                <w:tcPr>
                  <w:tcW w:w="2346"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 xml:space="preserve">Інсулін людський </w:t>
                  </w:r>
                  <w:r w:rsidR="00E84071">
                    <w:rPr>
                      <w:rFonts w:ascii="Times New Roman" w:hAnsi="Times New Roman"/>
                      <w:sz w:val="20"/>
                      <w:szCs w:val="20"/>
                    </w:rPr>
                    <w:t>(</w:t>
                  </w:r>
                  <w:proofErr w:type="spellStart"/>
                  <w:r w:rsidR="00E84071">
                    <w:rPr>
                      <w:rFonts w:ascii="Times New Roman" w:hAnsi="Times New Roman"/>
                      <w:sz w:val="20"/>
                      <w:szCs w:val="20"/>
                    </w:rPr>
                    <w:t>рДНК</w:t>
                  </w:r>
                  <w:proofErr w:type="spellEnd"/>
                  <w:r w:rsidR="00E84071">
                    <w:rPr>
                      <w:rFonts w:ascii="Times New Roman" w:hAnsi="Times New Roman"/>
                      <w:sz w:val="20"/>
                      <w:szCs w:val="20"/>
                    </w:rPr>
                    <w:t>)</w:t>
                  </w:r>
                  <w:r w:rsidR="00E84071" w:rsidRPr="008E226C">
                    <w:rPr>
                      <w:rFonts w:ascii="Times New Roman" w:hAnsi="Times New Roman"/>
                      <w:sz w:val="20"/>
                      <w:szCs w:val="20"/>
                    </w:rPr>
                    <w:t xml:space="preserve">  </w:t>
                  </w:r>
                  <w:r w:rsidR="00E84071">
                    <w:rPr>
                      <w:rFonts w:ascii="Times New Roman" w:hAnsi="Times New Roman"/>
                      <w:sz w:val="20"/>
                      <w:szCs w:val="20"/>
                    </w:rPr>
                    <w:t>суспензія для ін</w:t>
                  </w:r>
                  <w:r w:rsidR="00E84071" w:rsidRPr="00E84071">
                    <w:rPr>
                      <w:rFonts w:ascii="Times New Roman" w:hAnsi="Times New Roman"/>
                      <w:sz w:val="20"/>
                      <w:szCs w:val="20"/>
                    </w:rPr>
                    <w:t>’</w:t>
                  </w:r>
                  <w:r w:rsidR="00E84071">
                    <w:rPr>
                      <w:rFonts w:ascii="Times New Roman" w:hAnsi="Times New Roman"/>
                      <w:sz w:val="20"/>
                      <w:szCs w:val="20"/>
                    </w:rPr>
                    <w:t xml:space="preserve">єкцій </w:t>
                  </w:r>
                  <w:r w:rsidRPr="008E226C">
                    <w:rPr>
                      <w:rFonts w:ascii="Times New Roman" w:hAnsi="Times New Roman"/>
                      <w:sz w:val="20"/>
                      <w:szCs w:val="20"/>
                    </w:rPr>
                    <w:t xml:space="preserve">100 МО/мл по 3 мл </w:t>
                  </w:r>
                  <w:proofErr w:type="spellStart"/>
                  <w:r w:rsidRPr="008E226C">
                    <w:rPr>
                      <w:rFonts w:ascii="Times New Roman" w:hAnsi="Times New Roman"/>
                      <w:sz w:val="20"/>
                      <w:szCs w:val="20"/>
                    </w:rPr>
                    <w:t>катридж</w:t>
                  </w:r>
                  <w:proofErr w:type="spellEnd"/>
                  <w:r w:rsidRPr="008E226C">
                    <w:rPr>
                      <w:rFonts w:ascii="Times New Roman" w:hAnsi="Times New Roman"/>
                      <w:sz w:val="20"/>
                      <w:szCs w:val="20"/>
                    </w:rPr>
                    <w:t xml:space="preserve"> №5</w:t>
                  </w:r>
                </w:p>
              </w:tc>
              <w:tc>
                <w:tcPr>
                  <w:tcW w:w="1275" w:type="dxa"/>
                </w:tcPr>
                <w:p w:rsidR="008E226C" w:rsidRPr="008E226C" w:rsidRDefault="008E226C" w:rsidP="008E226C">
                  <w:pPr>
                    <w:rPr>
                      <w:rFonts w:ascii="Times New Roman" w:hAnsi="Times New Roman"/>
                      <w:sz w:val="20"/>
                      <w:szCs w:val="20"/>
                    </w:rPr>
                  </w:pPr>
                </w:p>
              </w:tc>
              <w:tc>
                <w:tcPr>
                  <w:tcW w:w="993" w:type="dxa"/>
                  <w:shd w:val="clear" w:color="auto" w:fill="auto"/>
                </w:tcPr>
                <w:p w:rsidR="008E226C" w:rsidRPr="008E226C" w:rsidRDefault="008E226C" w:rsidP="008E226C">
                  <w:pPr>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8E226C" w:rsidRPr="008E226C" w:rsidRDefault="00E84071" w:rsidP="008E226C">
                  <w:pPr>
                    <w:rPr>
                      <w:rFonts w:ascii="Times New Roman" w:hAnsi="Times New Roman"/>
                      <w:sz w:val="20"/>
                      <w:szCs w:val="20"/>
                    </w:rPr>
                  </w:pPr>
                  <w:r>
                    <w:rPr>
                      <w:rFonts w:ascii="Times New Roman" w:hAnsi="Times New Roman"/>
                      <w:sz w:val="20"/>
                      <w:szCs w:val="20"/>
                    </w:rPr>
                    <w:t>10</w:t>
                  </w:r>
                </w:p>
              </w:tc>
              <w:tc>
                <w:tcPr>
                  <w:tcW w:w="1153" w:type="dxa"/>
                </w:tcPr>
                <w:p w:rsidR="008E226C" w:rsidRPr="008E226C" w:rsidRDefault="008E226C" w:rsidP="008E226C">
                  <w:pPr>
                    <w:spacing w:after="0" w:line="240" w:lineRule="auto"/>
                    <w:ind w:left="60"/>
                    <w:jc w:val="center"/>
                    <w:rPr>
                      <w:rFonts w:ascii="Times New Roman" w:hAnsi="Times New Roman"/>
                      <w:sz w:val="20"/>
                      <w:szCs w:val="20"/>
                    </w:rPr>
                  </w:pPr>
                </w:p>
              </w:tc>
              <w:tc>
                <w:tcPr>
                  <w:tcW w:w="1202" w:type="dxa"/>
                </w:tcPr>
                <w:p w:rsidR="008E226C" w:rsidRPr="008E226C" w:rsidRDefault="008E226C" w:rsidP="008E226C">
                  <w:pPr>
                    <w:spacing w:after="0" w:line="240" w:lineRule="auto"/>
                    <w:jc w:val="center"/>
                    <w:rPr>
                      <w:rFonts w:ascii="Times New Roman" w:hAnsi="Times New Roman"/>
                      <w:sz w:val="20"/>
                      <w:szCs w:val="20"/>
                    </w:rPr>
                  </w:pPr>
                </w:p>
              </w:tc>
              <w:tc>
                <w:tcPr>
                  <w:tcW w:w="1224"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73"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8E226C" w:rsidRDefault="008E226C" w:rsidP="008E226C">
                  <w:pPr>
                    <w:spacing w:after="0" w:line="240" w:lineRule="auto"/>
                    <w:ind w:left="60"/>
                    <w:jc w:val="center"/>
                    <w:rPr>
                      <w:rFonts w:ascii="Times New Roman" w:hAnsi="Times New Roman"/>
                      <w:sz w:val="20"/>
                      <w:szCs w:val="20"/>
                    </w:rPr>
                  </w:pPr>
                  <w:r w:rsidRPr="008E226C">
                    <w:rPr>
                      <w:rFonts w:ascii="Times New Roman" w:hAnsi="Times New Roman"/>
                      <w:sz w:val="20"/>
                      <w:szCs w:val="20"/>
                    </w:rPr>
                    <w:t>3</w:t>
                  </w:r>
                </w:p>
              </w:tc>
              <w:tc>
                <w:tcPr>
                  <w:tcW w:w="2346"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 xml:space="preserve">Інсулін </w:t>
                  </w:r>
                  <w:proofErr w:type="spellStart"/>
                  <w:r w:rsidR="00E84071">
                    <w:rPr>
                      <w:rFonts w:ascii="Times New Roman" w:hAnsi="Times New Roman"/>
                      <w:sz w:val="20"/>
                      <w:szCs w:val="20"/>
                    </w:rPr>
                    <w:t>аспарт</w:t>
                  </w:r>
                  <w:proofErr w:type="spellEnd"/>
                  <w:r w:rsidR="00E84071">
                    <w:rPr>
                      <w:rFonts w:ascii="Times New Roman" w:hAnsi="Times New Roman"/>
                      <w:sz w:val="20"/>
                      <w:szCs w:val="20"/>
                    </w:rPr>
                    <w:t xml:space="preserve"> розчин</w:t>
                  </w:r>
                  <w:r w:rsidRPr="008E226C">
                    <w:rPr>
                      <w:rFonts w:ascii="Times New Roman" w:hAnsi="Times New Roman"/>
                      <w:sz w:val="20"/>
                      <w:szCs w:val="20"/>
                    </w:rPr>
                    <w:t xml:space="preserve"> для ін’єкцій 100 МО/мл по 3 мл </w:t>
                  </w:r>
                  <w:r w:rsidR="00E84071">
                    <w:rPr>
                      <w:rFonts w:ascii="Times New Roman" w:hAnsi="Times New Roman"/>
                      <w:sz w:val="20"/>
                      <w:szCs w:val="20"/>
                    </w:rPr>
                    <w:t>у попередньо наповненій шприц-ручці</w:t>
                  </w:r>
                  <w:r w:rsidRPr="008E226C">
                    <w:rPr>
                      <w:rFonts w:ascii="Times New Roman" w:hAnsi="Times New Roman"/>
                      <w:sz w:val="20"/>
                      <w:szCs w:val="20"/>
                    </w:rPr>
                    <w:t xml:space="preserve"> № 5</w:t>
                  </w:r>
                </w:p>
              </w:tc>
              <w:tc>
                <w:tcPr>
                  <w:tcW w:w="1275" w:type="dxa"/>
                </w:tcPr>
                <w:p w:rsidR="008E226C" w:rsidRPr="008E226C" w:rsidRDefault="008E226C" w:rsidP="008E226C">
                  <w:pPr>
                    <w:rPr>
                      <w:rFonts w:ascii="Times New Roman" w:hAnsi="Times New Roman"/>
                      <w:sz w:val="20"/>
                      <w:szCs w:val="20"/>
                    </w:rPr>
                  </w:pPr>
                </w:p>
              </w:tc>
              <w:tc>
                <w:tcPr>
                  <w:tcW w:w="993" w:type="dxa"/>
                  <w:shd w:val="clear" w:color="auto" w:fill="auto"/>
                </w:tcPr>
                <w:p w:rsidR="008E226C" w:rsidRPr="008E226C" w:rsidRDefault="008E226C" w:rsidP="008E226C">
                  <w:pPr>
                    <w:rPr>
                      <w:rFonts w:ascii="Times New Roman" w:hAnsi="Times New Roman"/>
                      <w:sz w:val="20"/>
                      <w:szCs w:val="20"/>
                    </w:rPr>
                  </w:pPr>
                  <w:proofErr w:type="spellStart"/>
                  <w:r w:rsidRPr="008E226C">
                    <w:rPr>
                      <w:rFonts w:ascii="Times New Roman" w:hAnsi="Times New Roman"/>
                      <w:sz w:val="20"/>
                      <w:szCs w:val="20"/>
                    </w:rPr>
                    <w:t>уп</w:t>
                  </w:r>
                  <w:proofErr w:type="spellEnd"/>
                </w:p>
              </w:tc>
              <w:tc>
                <w:tcPr>
                  <w:tcW w:w="772" w:type="dxa"/>
                  <w:shd w:val="clear" w:color="auto" w:fill="auto"/>
                </w:tcPr>
                <w:p w:rsidR="008E226C" w:rsidRPr="008E226C" w:rsidRDefault="008E226C" w:rsidP="008E226C">
                  <w:pPr>
                    <w:rPr>
                      <w:rFonts w:ascii="Times New Roman" w:hAnsi="Times New Roman"/>
                      <w:sz w:val="20"/>
                      <w:szCs w:val="20"/>
                    </w:rPr>
                  </w:pPr>
                  <w:r w:rsidRPr="008E226C">
                    <w:rPr>
                      <w:rFonts w:ascii="Times New Roman" w:hAnsi="Times New Roman"/>
                      <w:sz w:val="20"/>
                      <w:szCs w:val="20"/>
                    </w:rPr>
                    <w:t>2</w:t>
                  </w:r>
                  <w:r w:rsidR="00E84071">
                    <w:rPr>
                      <w:rFonts w:ascii="Times New Roman" w:hAnsi="Times New Roman"/>
                      <w:sz w:val="20"/>
                      <w:szCs w:val="20"/>
                    </w:rPr>
                    <w:t>1</w:t>
                  </w:r>
                </w:p>
              </w:tc>
              <w:tc>
                <w:tcPr>
                  <w:tcW w:w="1153" w:type="dxa"/>
                </w:tcPr>
                <w:p w:rsidR="008E226C" w:rsidRPr="008E226C" w:rsidRDefault="008E226C" w:rsidP="008E226C">
                  <w:pPr>
                    <w:spacing w:after="0" w:line="240" w:lineRule="auto"/>
                    <w:ind w:left="60"/>
                    <w:jc w:val="center"/>
                    <w:rPr>
                      <w:rFonts w:ascii="Times New Roman" w:hAnsi="Times New Roman"/>
                      <w:sz w:val="20"/>
                      <w:szCs w:val="20"/>
                    </w:rPr>
                  </w:pPr>
                </w:p>
              </w:tc>
              <w:tc>
                <w:tcPr>
                  <w:tcW w:w="1202" w:type="dxa"/>
                </w:tcPr>
                <w:p w:rsidR="008E226C" w:rsidRPr="008E226C" w:rsidRDefault="008E226C" w:rsidP="008E226C">
                  <w:pPr>
                    <w:spacing w:after="0" w:line="240" w:lineRule="auto"/>
                    <w:jc w:val="center"/>
                    <w:rPr>
                      <w:rFonts w:ascii="Times New Roman" w:hAnsi="Times New Roman"/>
                      <w:sz w:val="20"/>
                      <w:szCs w:val="20"/>
                    </w:rPr>
                  </w:pPr>
                </w:p>
              </w:tc>
              <w:tc>
                <w:tcPr>
                  <w:tcW w:w="1224" w:type="dxa"/>
                  <w:vAlign w:val="center"/>
                </w:tcPr>
                <w:p w:rsidR="008E226C" w:rsidRPr="008E226C" w:rsidRDefault="008E226C" w:rsidP="008E226C">
                  <w:pPr>
                    <w:spacing w:after="0" w:line="240" w:lineRule="auto"/>
                    <w:jc w:val="center"/>
                    <w:rPr>
                      <w:rFonts w:ascii="Times New Roman" w:hAnsi="Times New Roman"/>
                      <w:sz w:val="20"/>
                      <w:szCs w:val="20"/>
                    </w:rPr>
                  </w:pPr>
                </w:p>
              </w:tc>
              <w:tc>
                <w:tcPr>
                  <w:tcW w:w="1173" w:type="dxa"/>
                </w:tcPr>
                <w:p w:rsidR="008E226C" w:rsidRPr="008E226C" w:rsidRDefault="008E226C" w:rsidP="008E226C">
                  <w:pPr>
                    <w:spacing w:after="0" w:line="240" w:lineRule="auto"/>
                    <w:ind w:right="-713"/>
                    <w:jc w:val="center"/>
                    <w:rPr>
                      <w:rFonts w:ascii="Times New Roman" w:hAnsi="Times New Roman"/>
                      <w:sz w:val="20"/>
                      <w:szCs w:val="20"/>
                    </w:rPr>
                  </w:pPr>
                </w:p>
              </w:tc>
            </w:tr>
            <w:tr w:rsidR="008E226C" w:rsidRPr="00F70EBB" w:rsidTr="008E226C">
              <w:trPr>
                <w:trHeight w:val="143"/>
              </w:trPr>
              <w:tc>
                <w:tcPr>
                  <w:tcW w:w="688" w:type="dxa"/>
                  <w:shd w:val="clear" w:color="auto" w:fill="auto"/>
                </w:tcPr>
                <w:p w:rsidR="008E226C" w:rsidRPr="00F70EBB" w:rsidRDefault="00E84071" w:rsidP="00332E72">
                  <w:pPr>
                    <w:spacing w:after="0" w:line="240" w:lineRule="auto"/>
                    <w:ind w:left="60"/>
                    <w:jc w:val="center"/>
                    <w:rPr>
                      <w:rFonts w:ascii="Times New Roman" w:hAnsi="Times New Roman"/>
                      <w:sz w:val="26"/>
                      <w:szCs w:val="26"/>
                    </w:rPr>
                  </w:pPr>
                  <w:r>
                    <w:rPr>
                      <w:rFonts w:ascii="Times New Roman" w:hAnsi="Times New Roman"/>
                      <w:sz w:val="26"/>
                      <w:szCs w:val="26"/>
                    </w:rPr>
                    <w:t>4</w:t>
                  </w:r>
                </w:p>
              </w:tc>
              <w:tc>
                <w:tcPr>
                  <w:tcW w:w="2346" w:type="dxa"/>
                  <w:shd w:val="clear" w:color="auto" w:fill="auto"/>
                </w:tcPr>
                <w:p w:rsidR="008E226C" w:rsidRPr="00F70EBB" w:rsidRDefault="00E84071" w:rsidP="00332E72">
                  <w:pPr>
                    <w:spacing w:after="0" w:line="240" w:lineRule="auto"/>
                    <w:rPr>
                      <w:rFonts w:ascii="Times New Roman" w:hAnsi="Times New Roman"/>
                      <w:sz w:val="26"/>
                      <w:szCs w:val="26"/>
                    </w:rPr>
                  </w:pPr>
                  <w:r>
                    <w:rPr>
                      <w:rFonts w:ascii="Times New Roman" w:hAnsi="Times New Roman"/>
                      <w:sz w:val="26"/>
                      <w:szCs w:val="26"/>
                    </w:rPr>
                    <w:t xml:space="preserve">Інсулін </w:t>
                  </w:r>
                  <w:proofErr w:type="spellStart"/>
                  <w:r>
                    <w:rPr>
                      <w:rFonts w:ascii="Times New Roman" w:hAnsi="Times New Roman"/>
                      <w:sz w:val="26"/>
                      <w:szCs w:val="26"/>
                    </w:rPr>
                    <w:t>деглюдек</w:t>
                  </w:r>
                  <w:proofErr w:type="spellEnd"/>
                  <w:r>
                    <w:rPr>
                      <w:rFonts w:ascii="Times New Roman" w:hAnsi="Times New Roman"/>
                      <w:sz w:val="26"/>
                      <w:szCs w:val="26"/>
                    </w:rPr>
                    <w:t xml:space="preserve"> </w:t>
                  </w:r>
                  <w:r>
                    <w:rPr>
                      <w:rFonts w:ascii="Times New Roman" w:hAnsi="Times New Roman"/>
                      <w:sz w:val="20"/>
                      <w:szCs w:val="20"/>
                    </w:rPr>
                    <w:t>розчин</w:t>
                  </w:r>
                  <w:r w:rsidRPr="008E226C">
                    <w:rPr>
                      <w:rFonts w:ascii="Times New Roman" w:hAnsi="Times New Roman"/>
                      <w:sz w:val="20"/>
                      <w:szCs w:val="20"/>
                    </w:rPr>
                    <w:t xml:space="preserve"> для ін’єкцій 100 МО/мл по 3 мл </w:t>
                  </w:r>
                  <w:r>
                    <w:rPr>
                      <w:rFonts w:ascii="Times New Roman" w:hAnsi="Times New Roman"/>
                      <w:sz w:val="20"/>
                      <w:szCs w:val="20"/>
                    </w:rPr>
                    <w:t>у попередньо наповненій шприц-ручці</w:t>
                  </w:r>
                </w:p>
              </w:tc>
              <w:tc>
                <w:tcPr>
                  <w:tcW w:w="1275" w:type="dxa"/>
                </w:tcPr>
                <w:p w:rsidR="008E226C" w:rsidRPr="00F70EBB" w:rsidRDefault="008E226C" w:rsidP="00332E72">
                  <w:pPr>
                    <w:spacing w:after="0" w:line="240" w:lineRule="auto"/>
                    <w:rPr>
                      <w:rFonts w:ascii="Times New Roman" w:hAnsi="Times New Roman"/>
                      <w:sz w:val="26"/>
                      <w:szCs w:val="26"/>
                    </w:rPr>
                  </w:pPr>
                </w:p>
              </w:tc>
              <w:tc>
                <w:tcPr>
                  <w:tcW w:w="993" w:type="dxa"/>
                  <w:shd w:val="clear" w:color="auto" w:fill="auto"/>
                </w:tcPr>
                <w:p w:rsidR="008E226C" w:rsidRPr="00F70EBB" w:rsidRDefault="00E84071" w:rsidP="00332E72">
                  <w:pPr>
                    <w:spacing w:after="0" w:line="240" w:lineRule="auto"/>
                    <w:rPr>
                      <w:rFonts w:ascii="Times New Roman" w:hAnsi="Times New Roman"/>
                      <w:sz w:val="26"/>
                      <w:szCs w:val="26"/>
                    </w:rPr>
                  </w:pPr>
                  <w:proofErr w:type="spellStart"/>
                  <w:r>
                    <w:rPr>
                      <w:rFonts w:ascii="Times New Roman" w:hAnsi="Times New Roman"/>
                      <w:sz w:val="26"/>
                      <w:szCs w:val="26"/>
                    </w:rPr>
                    <w:t>уп</w:t>
                  </w:r>
                  <w:proofErr w:type="spellEnd"/>
                </w:p>
              </w:tc>
              <w:tc>
                <w:tcPr>
                  <w:tcW w:w="772" w:type="dxa"/>
                  <w:shd w:val="clear" w:color="auto" w:fill="auto"/>
                </w:tcPr>
                <w:p w:rsidR="008E226C" w:rsidRPr="00F70EBB" w:rsidRDefault="00E84071" w:rsidP="00332E72">
                  <w:pPr>
                    <w:spacing w:after="0" w:line="240" w:lineRule="auto"/>
                    <w:jc w:val="center"/>
                    <w:rPr>
                      <w:rFonts w:ascii="Times New Roman" w:hAnsi="Times New Roman"/>
                      <w:sz w:val="26"/>
                      <w:szCs w:val="26"/>
                    </w:rPr>
                  </w:pPr>
                  <w:r>
                    <w:rPr>
                      <w:rFonts w:ascii="Times New Roman" w:hAnsi="Times New Roman"/>
                      <w:sz w:val="26"/>
                      <w:szCs w:val="26"/>
                    </w:rPr>
                    <w:t>23</w:t>
                  </w:r>
                </w:p>
              </w:tc>
              <w:tc>
                <w:tcPr>
                  <w:tcW w:w="1153" w:type="dxa"/>
                </w:tcPr>
                <w:p w:rsidR="008E226C" w:rsidRPr="00F70EBB" w:rsidRDefault="008E226C" w:rsidP="00332E72">
                  <w:pPr>
                    <w:spacing w:after="0" w:line="240" w:lineRule="auto"/>
                    <w:ind w:left="60"/>
                    <w:jc w:val="center"/>
                    <w:rPr>
                      <w:rFonts w:ascii="Times New Roman" w:hAnsi="Times New Roman"/>
                      <w:sz w:val="26"/>
                      <w:szCs w:val="26"/>
                    </w:rPr>
                  </w:pPr>
                </w:p>
              </w:tc>
              <w:tc>
                <w:tcPr>
                  <w:tcW w:w="1202" w:type="dxa"/>
                </w:tcPr>
                <w:p w:rsidR="008E226C" w:rsidRPr="00F70EBB" w:rsidRDefault="008E226C" w:rsidP="00332E72">
                  <w:pPr>
                    <w:spacing w:after="0" w:line="240" w:lineRule="auto"/>
                    <w:jc w:val="center"/>
                    <w:rPr>
                      <w:rFonts w:ascii="Times New Roman" w:hAnsi="Times New Roman"/>
                      <w:sz w:val="26"/>
                      <w:szCs w:val="26"/>
                    </w:rPr>
                  </w:pPr>
                </w:p>
              </w:tc>
              <w:tc>
                <w:tcPr>
                  <w:tcW w:w="1224" w:type="dxa"/>
                  <w:vAlign w:val="center"/>
                </w:tcPr>
                <w:p w:rsidR="008E226C" w:rsidRPr="00F70EBB" w:rsidRDefault="008E226C" w:rsidP="00332E72">
                  <w:pPr>
                    <w:spacing w:after="0" w:line="240" w:lineRule="auto"/>
                    <w:jc w:val="center"/>
                    <w:rPr>
                      <w:rFonts w:ascii="Times New Roman" w:hAnsi="Times New Roman"/>
                      <w:sz w:val="26"/>
                      <w:szCs w:val="26"/>
                    </w:rPr>
                  </w:pPr>
                </w:p>
              </w:tc>
              <w:tc>
                <w:tcPr>
                  <w:tcW w:w="1173" w:type="dxa"/>
                </w:tcPr>
                <w:p w:rsidR="008E226C" w:rsidRPr="00F70EBB" w:rsidRDefault="008E226C" w:rsidP="00332E72">
                  <w:pPr>
                    <w:spacing w:after="0" w:line="240" w:lineRule="auto"/>
                    <w:ind w:right="-713"/>
                    <w:jc w:val="center"/>
                    <w:rPr>
                      <w:rFonts w:ascii="Times New Roman" w:hAnsi="Times New Roman"/>
                      <w:sz w:val="26"/>
                      <w:szCs w:val="26"/>
                    </w:rPr>
                  </w:pPr>
                </w:p>
              </w:tc>
            </w:tr>
            <w:tr w:rsidR="00E84071" w:rsidRPr="00F70EBB" w:rsidTr="00E84071">
              <w:trPr>
                <w:trHeight w:val="2557"/>
              </w:trPr>
              <w:tc>
                <w:tcPr>
                  <w:tcW w:w="688" w:type="dxa"/>
                  <w:shd w:val="clear" w:color="auto" w:fill="auto"/>
                </w:tcPr>
                <w:p w:rsidR="00E84071" w:rsidRPr="00F70EBB" w:rsidRDefault="00E84071" w:rsidP="00332E72">
                  <w:pPr>
                    <w:spacing w:after="0" w:line="240" w:lineRule="auto"/>
                    <w:ind w:left="60"/>
                    <w:jc w:val="center"/>
                    <w:rPr>
                      <w:rFonts w:ascii="Times New Roman" w:hAnsi="Times New Roman"/>
                      <w:sz w:val="26"/>
                      <w:szCs w:val="26"/>
                    </w:rPr>
                  </w:pPr>
                  <w:r>
                    <w:rPr>
                      <w:rFonts w:ascii="Times New Roman" w:hAnsi="Times New Roman"/>
                      <w:sz w:val="26"/>
                      <w:szCs w:val="26"/>
                    </w:rPr>
                    <w:t>5</w:t>
                  </w:r>
                </w:p>
              </w:tc>
              <w:tc>
                <w:tcPr>
                  <w:tcW w:w="2346" w:type="dxa"/>
                  <w:shd w:val="clear" w:color="auto" w:fill="auto"/>
                </w:tcPr>
                <w:p w:rsidR="00E84071" w:rsidRDefault="00E84071" w:rsidP="00332E72">
                  <w:pPr>
                    <w:spacing w:after="0" w:line="240" w:lineRule="auto"/>
                    <w:rPr>
                      <w:rFonts w:ascii="Times New Roman" w:hAnsi="Times New Roman"/>
                      <w:sz w:val="26"/>
                      <w:szCs w:val="26"/>
                    </w:rPr>
                  </w:pPr>
                  <w:r>
                    <w:rPr>
                      <w:rFonts w:ascii="Times New Roman" w:hAnsi="Times New Roman"/>
                      <w:sz w:val="20"/>
                      <w:szCs w:val="20"/>
                    </w:rPr>
                    <w:t xml:space="preserve">Інсулін </w:t>
                  </w:r>
                  <w:proofErr w:type="spellStart"/>
                  <w:r>
                    <w:rPr>
                      <w:rFonts w:ascii="Times New Roman" w:hAnsi="Times New Roman"/>
                      <w:sz w:val="20"/>
                      <w:szCs w:val="20"/>
                    </w:rPr>
                    <w:t>аспарт</w:t>
                  </w:r>
                  <w:proofErr w:type="spellEnd"/>
                  <w:r>
                    <w:rPr>
                      <w:rFonts w:ascii="Times New Roman" w:hAnsi="Times New Roman"/>
                      <w:sz w:val="20"/>
                      <w:szCs w:val="20"/>
                    </w:rPr>
                    <w:t xml:space="preserve"> (</w:t>
                  </w:r>
                  <w:proofErr w:type="spellStart"/>
                  <w:r>
                    <w:rPr>
                      <w:rFonts w:ascii="Times New Roman" w:hAnsi="Times New Roman"/>
                      <w:sz w:val="20"/>
                      <w:szCs w:val="20"/>
                    </w:rPr>
                    <w:t>рДНК</w:t>
                  </w:r>
                  <w:proofErr w:type="spellEnd"/>
                  <w:r>
                    <w:rPr>
                      <w:rFonts w:ascii="Times New Roman" w:hAnsi="Times New Roman"/>
                      <w:sz w:val="20"/>
                      <w:szCs w:val="20"/>
                    </w:rPr>
                    <w:t xml:space="preserve">) (30% розчинного інсуліну </w:t>
                  </w:r>
                  <w:proofErr w:type="spellStart"/>
                  <w:r>
                    <w:rPr>
                      <w:rFonts w:ascii="Times New Roman" w:hAnsi="Times New Roman"/>
                      <w:sz w:val="20"/>
                      <w:szCs w:val="20"/>
                    </w:rPr>
                    <w:t>аспарт</w:t>
                  </w:r>
                  <w:proofErr w:type="spellEnd"/>
                  <w:r>
                    <w:rPr>
                      <w:rFonts w:ascii="Times New Roman" w:hAnsi="Times New Roman"/>
                      <w:sz w:val="20"/>
                      <w:szCs w:val="20"/>
                    </w:rPr>
                    <w:t xml:space="preserve"> і 70% інсуліну </w:t>
                  </w:r>
                  <w:proofErr w:type="spellStart"/>
                  <w:r>
                    <w:rPr>
                      <w:rFonts w:ascii="Times New Roman" w:hAnsi="Times New Roman"/>
                      <w:sz w:val="20"/>
                      <w:szCs w:val="20"/>
                    </w:rPr>
                    <w:t>аспарт</w:t>
                  </w:r>
                  <w:proofErr w:type="spellEnd"/>
                  <w:r>
                    <w:rPr>
                      <w:rFonts w:ascii="Times New Roman" w:hAnsi="Times New Roman"/>
                      <w:sz w:val="20"/>
                      <w:szCs w:val="20"/>
                    </w:rPr>
                    <w:t xml:space="preserve"> кристалізованого з протаміном)суспензія</w:t>
                  </w:r>
                  <w:r w:rsidRPr="008E226C">
                    <w:rPr>
                      <w:rFonts w:ascii="Times New Roman" w:hAnsi="Times New Roman"/>
                      <w:sz w:val="20"/>
                      <w:szCs w:val="20"/>
                    </w:rPr>
                    <w:t xml:space="preserve"> для ін’єкцій 100 О</w:t>
                  </w:r>
                  <w:r>
                    <w:rPr>
                      <w:rFonts w:ascii="Times New Roman" w:hAnsi="Times New Roman"/>
                      <w:sz w:val="20"/>
                      <w:szCs w:val="20"/>
                    </w:rPr>
                    <w:t>Д</w:t>
                  </w:r>
                  <w:r w:rsidRPr="008E226C">
                    <w:rPr>
                      <w:rFonts w:ascii="Times New Roman" w:hAnsi="Times New Roman"/>
                      <w:sz w:val="20"/>
                      <w:szCs w:val="20"/>
                    </w:rPr>
                    <w:t xml:space="preserve">/мл по 3 мл </w:t>
                  </w:r>
                  <w:r>
                    <w:rPr>
                      <w:rFonts w:ascii="Times New Roman" w:hAnsi="Times New Roman"/>
                      <w:sz w:val="20"/>
                      <w:szCs w:val="20"/>
                    </w:rPr>
                    <w:t>у попередньо наповненій шприц-ручці</w:t>
                  </w:r>
                  <w:r>
                    <w:rPr>
                      <w:rFonts w:ascii="Times New Roman" w:hAnsi="Times New Roman"/>
                      <w:sz w:val="20"/>
                      <w:szCs w:val="20"/>
                    </w:rPr>
                    <w:t xml:space="preserve"> № 5</w:t>
                  </w:r>
                </w:p>
              </w:tc>
              <w:tc>
                <w:tcPr>
                  <w:tcW w:w="1275" w:type="dxa"/>
                </w:tcPr>
                <w:p w:rsidR="00E84071" w:rsidRPr="00F70EBB" w:rsidRDefault="00E84071" w:rsidP="00332E72">
                  <w:pPr>
                    <w:spacing w:after="0" w:line="240" w:lineRule="auto"/>
                    <w:rPr>
                      <w:rFonts w:ascii="Times New Roman" w:hAnsi="Times New Roman"/>
                      <w:sz w:val="26"/>
                      <w:szCs w:val="26"/>
                    </w:rPr>
                  </w:pPr>
                </w:p>
              </w:tc>
              <w:tc>
                <w:tcPr>
                  <w:tcW w:w="993" w:type="dxa"/>
                  <w:shd w:val="clear" w:color="auto" w:fill="auto"/>
                </w:tcPr>
                <w:p w:rsidR="00E84071" w:rsidRPr="00F70EBB" w:rsidRDefault="00E84071" w:rsidP="00332E72">
                  <w:pPr>
                    <w:spacing w:after="0" w:line="240" w:lineRule="auto"/>
                    <w:rPr>
                      <w:rFonts w:ascii="Times New Roman" w:hAnsi="Times New Roman"/>
                      <w:sz w:val="26"/>
                      <w:szCs w:val="26"/>
                    </w:rPr>
                  </w:pPr>
                  <w:proofErr w:type="spellStart"/>
                  <w:r>
                    <w:rPr>
                      <w:rFonts w:ascii="Times New Roman" w:hAnsi="Times New Roman"/>
                      <w:sz w:val="26"/>
                      <w:szCs w:val="26"/>
                    </w:rPr>
                    <w:t>уп</w:t>
                  </w:r>
                  <w:proofErr w:type="spellEnd"/>
                </w:p>
              </w:tc>
              <w:tc>
                <w:tcPr>
                  <w:tcW w:w="772" w:type="dxa"/>
                  <w:shd w:val="clear" w:color="auto" w:fill="auto"/>
                </w:tcPr>
                <w:p w:rsidR="00E84071" w:rsidRPr="00F70EBB" w:rsidRDefault="00E84071" w:rsidP="00332E72">
                  <w:pPr>
                    <w:spacing w:after="0" w:line="240" w:lineRule="auto"/>
                    <w:jc w:val="center"/>
                    <w:rPr>
                      <w:rFonts w:ascii="Times New Roman" w:hAnsi="Times New Roman"/>
                      <w:sz w:val="26"/>
                      <w:szCs w:val="26"/>
                    </w:rPr>
                  </w:pPr>
                  <w:r>
                    <w:rPr>
                      <w:rFonts w:ascii="Times New Roman" w:hAnsi="Times New Roman"/>
                      <w:sz w:val="26"/>
                      <w:szCs w:val="26"/>
                    </w:rPr>
                    <w:t>3</w:t>
                  </w:r>
                </w:p>
              </w:tc>
              <w:tc>
                <w:tcPr>
                  <w:tcW w:w="1153" w:type="dxa"/>
                </w:tcPr>
                <w:p w:rsidR="00E84071" w:rsidRPr="00F70EBB" w:rsidRDefault="00E84071" w:rsidP="00332E72">
                  <w:pPr>
                    <w:spacing w:after="0" w:line="240" w:lineRule="auto"/>
                    <w:ind w:left="60"/>
                    <w:jc w:val="center"/>
                    <w:rPr>
                      <w:rFonts w:ascii="Times New Roman" w:hAnsi="Times New Roman"/>
                      <w:sz w:val="26"/>
                      <w:szCs w:val="26"/>
                    </w:rPr>
                  </w:pPr>
                </w:p>
              </w:tc>
              <w:tc>
                <w:tcPr>
                  <w:tcW w:w="1202" w:type="dxa"/>
                </w:tcPr>
                <w:p w:rsidR="00E84071" w:rsidRPr="00F70EBB" w:rsidRDefault="00E84071" w:rsidP="00332E72">
                  <w:pPr>
                    <w:spacing w:after="0" w:line="240" w:lineRule="auto"/>
                    <w:jc w:val="center"/>
                    <w:rPr>
                      <w:rFonts w:ascii="Times New Roman" w:hAnsi="Times New Roman"/>
                      <w:sz w:val="26"/>
                      <w:szCs w:val="26"/>
                    </w:rPr>
                  </w:pPr>
                </w:p>
              </w:tc>
              <w:tc>
                <w:tcPr>
                  <w:tcW w:w="1224" w:type="dxa"/>
                  <w:vAlign w:val="center"/>
                </w:tcPr>
                <w:p w:rsidR="00E84071" w:rsidRPr="00F70EBB" w:rsidRDefault="00E84071" w:rsidP="00332E72">
                  <w:pPr>
                    <w:spacing w:after="0" w:line="240" w:lineRule="auto"/>
                    <w:jc w:val="center"/>
                    <w:rPr>
                      <w:rFonts w:ascii="Times New Roman" w:hAnsi="Times New Roman"/>
                      <w:sz w:val="26"/>
                      <w:szCs w:val="26"/>
                    </w:rPr>
                  </w:pPr>
                </w:p>
              </w:tc>
              <w:tc>
                <w:tcPr>
                  <w:tcW w:w="1173" w:type="dxa"/>
                </w:tcPr>
                <w:p w:rsidR="00E84071" w:rsidRPr="00F70EBB" w:rsidRDefault="00E84071" w:rsidP="00332E72">
                  <w:pPr>
                    <w:spacing w:after="0" w:line="240" w:lineRule="auto"/>
                    <w:ind w:right="-713"/>
                    <w:jc w:val="center"/>
                    <w:rPr>
                      <w:rFonts w:ascii="Times New Roman" w:hAnsi="Times New Roman"/>
                      <w:sz w:val="26"/>
                      <w:szCs w:val="26"/>
                    </w:rPr>
                  </w:pPr>
                </w:p>
              </w:tc>
            </w:tr>
            <w:tr w:rsidR="00E84071" w:rsidRPr="00F70EBB" w:rsidTr="008E226C">
              <w:trPr>
                <w:trHeight w:val="143"/>
              </w:trPr>
              <w:tc>
                <w:tcPr>
                  <w:tcW w:w="688" w:type="dxa"/>
                  <w:shd w:val="clear" w:color="auto" w:fill="auto"/>
                </w:tcPr>
                <w:p w:rsidR="00E84071" w:rsidRPr="00F70EBB" w:rsidRDefault="00E84071" w:rsidP="00332E72">
                  <w:pPr>
                    <w:spacing w:after="0" w:line="240" w:lineRule="auto"/>
                    <w:ind w:left="60"/>
                    <w:jc w:val="center"/>
                    <w:rPr>
                      <w:rFonts w:ascii="Times New Roman" w:hAnsi="Times New Roman"/>
                      <w:sz w:val="26"/>
                      <w:szCs w:val="26"/>
                    </w:rPr>
                  </w:pPr>
                  <w:r>
                    <w:rPr>
                      <w:rFonts w:ascii="Times New Roman" w:hAnsi="Times New Roman"/>
                      <w:sz w:val="26"/>
                      <w:szCs w:val="26"/>
                    </w:rPr>
                    <w:t>6</w:t>
                  </w:r>
                </w:p>
              </w:tc>
              <w:tc>
                <w:tcPr>
                  <w:tcW w:w="2346" w:type="dxa"/>
                  <w:shd w:val="clear" w:color="auto" w:fill="auto"/>
                </w:tcPr>
                <w:p w:rsidR="00E84071" w:rsidRDefault="00E84071" w:rsidP="00332E72">
                  <w:pPr>
                    <w:spacing w:after="0" w:line="240" w:lineRule="auto"/>
                    <w:rPr>
                      <w:rFonts w:ascii="Times New Roman" w:hAnsi="Times New Roman"/>
                      <w:sz w:val="26"/>
                      <w:szCs w:val="26"/>
                    </w:rPr>
                  </w:pPr>
                  <w:r>
                    <w:rPr>
                      <w:rFonts w:ascii="Times New Roman" w:hAnsi="Times New Roman"/>
                      <w:sz w:val="26"/>
                      <w:szCs w:val="26"/>
                    </w:rPr>
                    <w:t xml:space="preserve">Інсулін </w:t>
                  </w:r>
                  <w:proofErr w:type="spellStart"/>
                  <w:r>
                    <w:rPr>
                      <w:rFonts w:ascii="Times New Roman" w:hAnsi="Times New Roman"/>
                      <w:sz w:val="26"/>
                      <w:szCs w:val="26"/>
                    </w:rPr>
                    <w:t>деглюдек</w:t>
                  </w:r>
                  <w:proofErr w:type="spellEnd"/>
                  <w:r>
                    <w:rPr>
                      <w:rFonts w:ascii="Times New Roman" w:hAnsi="Times New Roman"/>
                      <w:sz w:val="26"/>
                      <w:szCs w:val="26"/>
                    </w:rPr>
                    <w:t xml:space="preserve">/інсулін </w:t>
                  </w:r>
                  <w:proofErr w:type="spellStart"/>
                  <w:r>
                    <w:rPr>
                      <w:rFonts w:ascii="Times New Roman" w:hAnsi="Times New Roman"/>
                      <w:sz w:val="26"/>
                      <w:szCs w:val="26"/>
                    </w:rPr>
                    <w:t>аспарт</w:t>
                  </w:r>
                  <w:proofErr w:type="spellEnd"/>
                  <w:r>
                    <w:rPr>
                      <w:rFonts w:ascii="Times New Roman" w:hAnsi="Times New Roman"/>
                      <w:sz w:val="26"/>
                      <w:szCs w:val="26"/>
                    </w:rPr>
                    <w:t xml:space="preserve"> (70% інсуліну </w:t>
                  </w:r>
                  <w:proofErr w:type="spellStart"/>
                  <w:r>
                    <w:rPr>
                      <w:rFonts w:ascii="Times New Roman" w:hAnsi="Times New Roman"/>
                      <w:sz w:val="26"/>
                      <w:szCs w:val="26"/>
                    </w:rPr>
                    <w:t>деглюдек</w:t>
                  </w:r>
                  <w:proofErr w:type="spellEnd"/>
                  <w:r>
                    <w:rPr>
                      <w:rFonts w:ascii="Times New Roman" w:hAnsi="Times New Roman"/>
                      <w:sz w:val="26"/>
                      <w:szCs w:val="26"/>
                    </w:rPr>
                    <w:t xml:space="preserve"> та 30% інсуліну </w:t>
                  </w:r>
                  <w:proofErr w:type="spellStart"/>
                  <w:r>
                    <w:rPr>
                      <w:rFonts w:ascii="Times New Roman" w:hAnsi="Times New Roman"/>
                      <w:sz w:val="26"/>
                      <w:szCs w:val="26"/>
                    </w:rPr>
                    <w:t>аспарт</w:t>
                  </w:r>
                  <w:proofErr w:type="spellEnd"/>
                  <w:r>
                    <w:rPr>
                      <w:rFonts w:ascii="Times New Roman" w:hAnsi="Times New Roman"/>
                      <w:sz w:val="26"/>
                      <w:szCs w:val="26"/>
                    </w:rPr>
                    <w:t xml:space="preserve">) розчин для </w:t>
                  </w:r>
                  <w:proofErr w:type="spellStart"/>
                  <w:r>
                    <w:rPr>
                      <w:rFonts w:ascii="Times New Roman" w:hAnsi="Times New Roman"/>
                      <w:sz w:val="26"/>
                      <w:szCs w:val="26"/>
                    </w:rPr>
                    <w:t>інєкцій</w:t>
                  </w:r>
                  <w:proofErr w:type="spellEnd"/>
                  <w:r>
                    <w:rPr>
                      <w:rFonts w:ascii="Times New Roman" w:hAnsi="Times New Roman"/>
                      <w:sz w:val="26"/>
                      <w:szCs w:val="26"/>
                    </w:rPr>
                    <w:t xml:space="preserve"> 100 ОД по 3 мл у попередньо наповненій шприц-ручці № 5</w:t>
                  </w:r>
                </w:p>
              </w:tc>
              <w:tc>
                <w:tcPr>
                  <w:tcW w:w="1275" w:type="dxa"/>
                </w:tcPr>
                <w:p w:rsidR="00E84071" w:rsidRPr="00F70EBB" w:rsidRDefault="00E84071" w:rsidP="00332E72">
                  <w:pPr>
                    <w:spacing w:after="0" w:line="240" w:lineRule="auto"/>
                    <w:rPr>
                      <w:rFonts w:ascii="Times New Roman" w:hAnsi="Times New Roman"/>
                      <w:sz w:val="26"/>
                      <w:szCs w:val="26"/>
                    </w:rPr>
                  </w:pPr>
                </w:p>
              </w:tc>
              <w:tc>
                <w:tcPr>
                  <w:tcW w:w="993" w:type="dxa"/>
                  <w:shd w:val="clear" w:color="auto" w:fill="auto"/>
                </w:tcPr>
                <w:p w:rsidR="00E84071" w:rsidRPr="00F70EBB" w:rsidRDefault="00E84071" w:rsidP="00332E72">
                  <w:pPr>
                    <w:spacing w:after="0" w:line="240" w:lineRule="auto"/>
                    <w:rPr>
                      <w:rFonts w:ascii="Times New Roman" w:hAnsi="Times New Roman"/>
                      <w:sz w:val="26"/>
                      <w:szCs w:val="26"/>
                    </w:rPr>
                  </w:pPr>
                  <w:proofErr w:type="spellStart"/>
                  <w:r>
                    <w:rPr>
                      <w:rFonts w:ascii="Times New Roman" w:hAnsi="Times New Roman"/>
                      <w:sz w:val="26"/>
                      <w:szCs w:val="26"/>
                    </w:rPr>
                    <w:t>уп</w:t>
                  </w:r>
                  <w:proofErr w:type="spellEnd"/>
                </w:p>
              </w:tc>
              <w:tc>
                <w:tcPr>
                  <w:tcW w:w="772" w:type="dxa"/>
                  <w:shd w:val="clear" w:color="auto" w:fill="auto"/>
                </w:tcPr>
                <w:p w:rsidR="00E84071" w:rsidRPr="00F70EBB" w:rsidRDefault="00E84071" w:rsidP="00332E72">
                  <w:pPr>
                    <w:spacing w:after="0" w:line="240" w:lineRule="auto"/>
                    <w:jc w:val="center"/>
                    <w:rPr>
                      <w:rFonts w:ascii="Times New Roman" w:hAnsi="Times New Roman"/>
                      <w:sz w:val="26"/>
                      <w:szCs w:val="26"/>
                    </w:rPr>
                  </w:pPr>
                  <w:r>
                    <w:rPr>
                      <w:rFonts w:ascii="Times New Roman" w:hAnsi="Times New Roman"/>
                      <w:sz w:val="26"/>
                      <w:szCs w:val="26"/>
                    </w:rPr>
                    <w:t>5</w:t>
                  </w:r>
                </w:p>
              </w:tc>
              <w:tc>
                <w:tcPr>
                  <w:tcW w:w="1153" w:type="dxa"/>
                </w:tcPr>
                <w:p w:rsidR="00E84071" w:rsidRPr="00F70EBB" w:rsidRDefault="00E84071" w:rsidP="00332E72">
                  <w:pPr>
                    <w:spacing w:after="0" w:line="240" w:lineRule="auto"/>
                    <w:ind w:left="60"/>
                    <w:jc w:val="center"/>
                    <w:rPr>
                      <w:rFonts w:ascii="Times New Roman" w:hAnsi="Times New Roman"/>
                      <w:sz w:val="26"/>
                      <w:szCs w:val="26"/>
                    </w:rPr>
                  </w:pPr>
                </w:p>
              </w:tc>
              <w:tc>
                <w:tcPr>
                  <w:tcW w:w="1202" w:type="dxa"/>
                </w:tcPr>
                <w:p w:rsidR="00E84071" w:rsidRPr="00F70EBB" w:rsidRDefault="00E84071" w:rsidP="00332E72">
                  <w:pPr>
                    <w:spacing w:after="0" w:line="240" w:lineRule="auto"/>
                    <w:jc w:val="center"/>
                    <w:rPr>
                      <w:rFonts w:ascii="Times New Roman" w:hAnsi="Times New Roman"/>
                      <w:sz w:val="26"/>
                      <w:szCs w:val="26"/>
                    </w:rPr>
                  </w:pPr>
                </w:p>
              </w:tc>
              <w:tc>
                <w:tcPr>
                  <w:tcW w:w="1224" w:type="dxa"/>
                  <w:vAlign w:val="center"/>
                </w:tcPr>
                <w:p w:rsidR="00E84071" w:rsidRPr="00F70EBB" w:rsidRDefault="00E84071" w:rsidP="00332E72">
                  <w:pPr>
                    <w:spacing w:after="0" w:line="240" w:lineRule="auto"/>
                    <w:jc w:val="center"/>
                    <w:rPr>
                      <w:rFonts w:ascii="Times New Roman" w:hAnsi="Times New Roman"/>
                      <w:sz w:val="26"/>
                      <w:szCs w:val="26"/>
                    </w:rPr>
                  </w:pPr>
                </w:p>
              </w:tc>
              <w:tc>
                <w:tcPr>
                  <w:tcW w:w="1173" w:type="dxa"/>
                </w:tcPr>
                <w:p w:rsidR="00E84071" w:rsidRPr="00F70EBB" w:rsidRDefault="00E84071" w:rsidP="00332E72">
                  <w:pPr>
                    <w:spacing w:after="0" w:line="240" w:lineRule="auto"/>
                    <w:ind w:right="-713"/>
                    <w:jc w:val="center"/>
                    <w:rPr>
                      <w:rFonts w:ascii="Times New Roman" w:hAnsi="Times New Roman"/>
                      <w:sz w:val="26"/>
                      <w:szCs w:val="26"/>
                    </w:rPr>
                  </w:pPr>
                </w:p>
              </w:tc>
            </w:tr>
            <w:tr w:rsidR="00E84071" w:rsidRPr="00F70EBB" w:rsidTr="008E226C">
              <w:trPr>
                <w:trHeight w:val="143"/>
              </w:trPr>
              <w:tc>
                <w:tcPr>
                  <w:tcW w:w="688" w:type="dxa"/>
                  <w:shd w:val="clear" w:color="auto" w:fill="auto"/>
                </w:tcPr>
                <w:p w:rsidR="00E84071" w:rsidRPr="00F70EBB" w:rsidRDefault="00E84071" w:rsidP="00332E72">
                  <w:pPr>
                    <w:spacing w:after="0" w:line="240" w:lineRule="auto"/>
                    <w:ind w:left="60"/>
                    <w:jc w:val="center"/>
                    <w:rPr>
                      <w:rFonts w:ascii="Times New Roman" w:hAnsi="Times New Roman"/>
                      <w:sz w:val="26"/>
                      <w:szCs w:val="26"/>
                    </w:rPr>
                  </w:pPr>
                  <w:r>
                    <w:rPr>
                      <w:rFonts w:ascii="Times New Roman" w:hAnsi="Times New Roman"/>
                      <w:sz w:val="26"/>
                      <w:szCs w:val="26"/>
                    </w:rPr>
                    <w:t>7</w:t>
                  </w:r>
                </w:p>
              </w:tc>
              <w:tc>
                <w:tcPr>
                  <w:tcW w:w="2346" w:type="dxa"/>
                  <w:shd w:val="clear" w:color="auto" w:fill="auto"/>
                </w:tcPr>
                <w:p w:rsidR="00E84071" w:rsidRDefault="00E84071" w:rsidP="00332E72">
                  <w:pPr>
                    <w:spacing w:after="0" w:line="240" w:lineRule="auto"/>
                    <w:rPr>
                      <w:rFonts w:ascii="Times New Roman" w:hAnsi="Times New Roman"/>
                      <w:sz w:val="26"/>
                      <w:szCs w:val="26"/>
                    </w:rPr>
                  </w:pPr>
                  <w:r>
                    <w:rPr>
                      <w:rFonts w:ascii="Times New Roman" w:hAnsi="Times New Roman"/>
                      <w:sz w:val="26"/>
                      <w:szCs w:val="26"/>
                    </w:rPr>
                    <w:t xml:space="preserve">Інсулін </w:t>
                  </w:r>
                  <w:proofErr w:type="spellStart"/>
                  <w:r>
                    <w:rPr>
                      <w:rFonts w:ascii="Times New Roman" w:hAnsi="Times New Roman"/>
                      <w:sz w:val="26"/>
                      <w:szCs w:val="26"/>
                    </w:rPr>
                    <w:t>деглюдек</w:t>
                  </w:r>
                  <w:proofErr w:type="spellEnd"/>
                  <w:r>
                    <w:rPr>
                      <w:rFonts w:ascii="Times New Roman" w:hAnsi="Times New Roman"/>
                      <w:sz w:val="26"/>
                      <w:szCs w:val="26"/>
                    </w:rPr>
                    <w:t xml:space="preserve"> та </w:t>
                  </w:r>
                  <w:proofErr w:type="spellStart"/>
                  <w:r>
                    <w:rPr>
                      <w:rFonts w:ascii="Times New Roman" w:hAnsi="Times New Roman"/>
                      <w:sz w:val="26"/>
                      <w:szCs w:val="26"/>
                    </w:rPr>
                    <w:t>лираглутид</w:t>
                  </w:r>
                  <w:proofErr w:type="spellEnd"/>
                  <w:r w:rsidR="000D3C74">
                    <w:rPr>
                      <w:rFonts w:ascii="Times New Roman" w:hAnsi="Times New Roman"/>
                      <w:sz w:val="26"/>
                      <w:szCs w:val="26"/>
                    </w:rPr>
                    <w:t xml:space="preserve">, </w:t>
                  </w:r>
                  <w:r>
                    <w:rPr>
                      <w:rFonts w:ascii="Times New Roman" w:hAnsi="Times New Roman"/>
                      <w:sz w:val="26"/>
                      <w:szCs w:val="26"/>
                    </w:rPr>
                    <w:t xml:space="preserve">розчин для </w:t>
                  </w:r>
                  <w:proofErr w:type="spellStart"/>
                  <w:r>
                    <w:rPr>
                      <w:rFonts w:ascii="Times New Roman" w:hAnsi="Times New Roman"/>
                      <w:sz w:val="26"/>
                      <w:szCs w:val="26"/>
                    </w:rPr>
                    <w:t>ін</w:t>
                  </w:r>
                  <w:proofErr w:type="spellEnd"/>
                  <w:r w:rsidR="000D3C74" w:rsidRPr="000D3C74">
                    <w:rPr>
                      <w:rFonts w:ascii="Times New Roman" w:hAnsi="Times New Roman"/>
                      <w:sz w:val="26"/>
                      <w:szCs w:val="26"/>
                    </w:rPr>
                    <w:t>’</w:t>
                  </w:r>
                  <w:proofErr w:type="spellStart"/>
                  <w:r>
                    <w:rPr>
                      <w:rFonts w:ascii="Times New Roman" w:hAnsi="Times New Roman"/>
                      <w:sz w:val="26"/>
                      <w:szCs w:val="26"/>
                    </w:rPr>
                    <w:t>єкцій</w:t>
                  </w:r>
                  <w:proofErr w:type="spellEnd"/>
                  <w:r>
                    <w:rPr>
                      <w:rFonts w:ascii="Times New Roman" w:hAnsi="Times New Roman"/>
                      <w:sz w:val="26"/>
                      <w:szCs w:val="26"/>
                    </w:rPr>
                    <w:t xml:space="preserve"> 100 ОД</w:t>
                  </w:r>
                  <w:r w:rsidR="000D3C74">
                    <w:rPr>
                      <w:rFonts w:ascii="Times New Roman" w:hAnsi="Times New Roman"/>
                      <w:sz w:val="26"/>
                      <w:szCs w:val="26"/>
                    </w:rPr>
                    <w:t>/мл (</w:t>
                  </w:r>
                  <w:r>
                    <w:rPr>
                      <w:rFonts w:ascii="Times New Roman" w:hAnsi="Times New Roman"/>
                      <w:sz w:val="26"/>
                      <w:szCs w:val="26"/>
                    </w:rPr>
                    <w:t xml:space="preserve"> </w:t>
                  </w:r>
                  <w:r w:rsidR="000D3C74">
                    <w:rPr>
                      <w:rFonts w:ascii="Times New Roman" w:hAnsi="Times New Roman"/>
                      <w:sz w:val="26"/>
                      <w:szCs w:val="26"/>
                    </w:rPr>
                    <w:t>1</w:t>
                  </w:r>
                  <w:r>
                    <w:rPr>
                      <w:rFonts w:ascii="Times New Roman" w:hAnsi="Times New Roman"/>
                      <w:sz w:val="26"/>
                      <w:szCs w:val="26"/>
                    </w:rPr>
                    <w:t xml:space="preserve"> мл</w:t>
                  </w:r>
                  <w:r w:rsidR="000D3C74">
                    <w:rPr>
                      <w:rFonts w:ascii="Times New Roman" w:hAnsi="Times New Roman"/>
                      <w:sz w:val="26"/>
                      <w:szCs w:val="26"/>
                    </w:rPr>
                    <w:t xml:space="preserve"> </w:t>
                  </w:r>
                  <w:r w:rsidR="000D3C74">
                    <w:rPr>
                      <w:rFonts w:ascii="Times New Roman" w:hAnsi="Times New Roman"/>
                      <w:sz w:val="26"/>
                      <w:szCs w:val="26"/>
                    </w:rPr>
                    <w:lastRenderedPageBreak/>
                    <w:t xml:space="preserve">розчину містить 100 ОД інсуліну </w:t>
                  </w:r>
                  <w:proofErr w:type="spellStart"/>
                  <w:r w:rsidR="000D3C74">
                    <w:rPr>
                      <w:rFonts w:ascii="Times New Roman" w:hAnsi="Times New Roman"/>
                      <w:sz w:val="26"/>
                      <w:szCs w:val="26"/>
                    </w:rPr>
                    <w:t>деглюдек</w:t>
                  </w:r>
                  <w:proofErr w:type="spellEnd"/>
                  <w:r w:rsidR="000D3C74">
                    <w:rPr>
                      <w:rFonts w:ascii="Times New Roman" w:hAnsi="Times New Roman"/>
                      <w:sz w:val="26"/>
                      <w:szCs w:val="26"/>
                    </w:rPr>
                    <w:t xml:space="preserve"> та 3,6 мг </w:t>
                  </w:r>
                  <w:proofErr w:type="spellStart"/>
                  <w:r w:rsidR="000D3C74">
                    <w:rPr>
                      <w:rFonts w:ascii="Times New Roman" w:hAnsi="Times New Roman"/>
                      <w:sz w:val="26"/>
                      <w:szCs w:val="26"/>
                    </w:rPr>
                    <w:t>ліраглутид</w:t>
                  </w:r>
                  <w:proofErr w:type="spellEnd"/>
                  <w:r w:rsidR="000D3C74">
                    <w:rPr>
                      <w:rFonts w:ascii="Times New Roman" w:hAnsi="Times New Roman"/>
                      <w:sz w:val="26"/>
                      <w:szCs w:val="26"/>
                    </w:rPr>
                    <w:t xml:space="preserve">) по 3 мл в </w:t>
                  </w:r>
                  <w:proofErr w:type="spellStart"/>
                  <w:r w:rsidR="000D3C74">
                    <w:rPr>
                      <w:rFonts w:ascii="Times New Roman" w:hAnsi="Times New Roman"/>
                      <w:sz w:val="26"/>
                      <w:szCs w:val="26"/>
                    </w:rPr>
                    <w:t>катриджі</w:t>
                  </w:r>
                  <w:proofErr w:type="spellEnd"/>
                  <w:r>
                    <w:rPr>
                      <w:rFonts w:ascii="Times New Roman" w:hAnsi="Times New Roman"/>
                      <w:sz w:val="26"/>
                      <w:szCs w:val="26"/>
                    </w:rPr>
                    <w:t xml:space="preserve"> </w:t>
                  </w:r>
                  <w:r w:rsidR="000D3C74">
                    <w:rPr>
                      <w:rFonts w:ascii="Times New Roman" w:hAnsi="Times New Roman"/>
                      <w:sz w:val="26"/>
                      <w:szCs w:val="26"/>
                    </w:rPr>
                    <w:t>в</w:t>
                  </w:r>
                  <w:r>
                    <w:rPr>
                      <w:rFonts w:ascii="Times New Roman" w:hAnsi="Times New Roman"/>
                      <w:sz w:val="26"/>
                      <w:szCs w:val="26"/>
                    </w:rPr>
                    <w:t xml:space="preserve"> попередньо </w:t>
                  </w:r>
                  <w:r w:rsidR="000D3C74">
                    <w:rPr>
                      <w:rFonts w:ascii="Times New Roman" w:hAnsi="Times New Roman"/>
                      <w:sz w:val="26"/>
                      <w:szCs w:val="26"/>
                    </w:rPr>
                    <w:t>за</w:t>
                  </w:r>
                  <w:r>
                    <w:rPr>
                      <w:rFonts w:ascii="Times New Roman" w:hAnsi="Times New Roman"/>
                      <w:sz w:val="26"/>
                      <w:szCs w:val="26"/>
                    </w:rPr>
                    <w:t>повненій шприц-ручці № 5</w:t>
                  </w:r>
                </w:p>
              </w:tc>
              <w:tc>
                <w:tcPr>
                  <w:tcW w:w="1275" w:type="dxa"/>
                </w:tcPr>
                <w:p w:rsidR="00E84071" w:rsidRPr="00F70EBB" w:rsidRDefault="00E84071" w:rsidP="00332E72">
                  <w:pPr>
                    <w:spacing w:after="0" w:line="240" w:lineRule="auto"/>
                    <w:rPr>
                      <w:rFonts w:ascii="Times New Roman" w:hAnsi="Times New Roman"/>
                      <w:sz w:val="26"/>
                      <w:szCs w:val="26"/>
                    </w:rPr>
                  </w:pPr>
                </w:p>
              </w:tc>
              <w:tc>
                <w:tcPr>
                  <w:tcW w:w="993" w:type="dxa"/>
                  <w:shd w:val="clear" w:color="auto" w:fill="auto"/>
                </w:tcPr>
                <w:p w:rsidR="00E84071" w:rsidRPr="00F70EBB" w:rsidRDefault="000D3C74" w:rsidP="00332E72">
                  <w:pPr>
                    <w:spacing w:after="0" w:line="240" w:lineRule="auto"/>
                    <w:rPr>
                      <w:rFonts w:ascii="Times New Roman" w:hAnsi="Times New Roman"/>
                      <w:sz w:val="26"/>
                      <w:szCs w:val="26"/>
                    </w:rPr>
                  </w:pPr>
                  <w:proofErr w:type="spellStart"/>
                  <w:r>
                    <w:rPr>
                      <w:rFonts w:ascii="Times New Roman" w:hAnsi="Times New Roman"/>
                      <w:sz w:val="26"/>
                      <w:szCs w:val="26"/>
                    </w:rPr>
                    <w:t>уп</w:t>
                  </w:r>
                  <w:proofErr w:type="spellEnd"/>
                </w:p>
              </w:tc>
              <w:tc>
                <w:tcPr>
                  <w:tcW w:w="772" w:type="dxa"/>
                  <w:shd w:val="clear" w:color="auto" w:fill="auto"/>
                </w:tcPr>
                <w:p w:rsidR="00E84071" w:rsidRPr="00F70EBB" w:rsidRDefault="000D3C74" w:rsidP="00332E72">
                  <w:pPr>
                    <w:spacing w:after="0" w:line="240" w:lineRule="auto"/>
                    <w:jc w:val="center"/>
                    <w:rPr>
                      <w:rFonts w:ascii="Times New Roman" w:hAnsi="Times New Roman"/>
                      <w:sz w:val="26"/>
                      <w:szCs w:val="26"/>
                    </w:rPr>
                  </w:pPr>
                  <w:r>
                    <w:rPr>
                      <w:rFonts w:ascii="Times New Roman" w:hAnsi="Times New Roman"/>
                      <w:sz w:val="26"/>
                      <w:szCs w:val="26"/>
                    </w:rPr>
                    <w:t>3</w:t>
                  </w:r>
                </w:p>
              </w:tc>
              <w:tc>
                <w:tcPr>
                  <w:tcW w:w="1153" w:type="dxa"/>
                </w:tcPr>
                <w:p w:rsidR="00E84071" w:rsidRPr="00F70EBB" w:rsidRDefault="00E84071" w:rsidP="00332E72">
                  <w:pPr>
                    <w:spacing w:after="0" w:line="240" w:lineRule="auto"/>
                    <w:ind w:left="60"/>
                    <w:jc w:val="center"/>
                    <w:rPr>
                      <w:rFonts w:ascii="Times New Roman" w:hAnsi="Times New Roman"/>
                      <w:sz w:val="26"/>
                      <w:szCs w:val="26"/>
                    </w:rPr>
                  </w:pPr>
                </w:p>
              </w:tc>
              <w:tc>
                <w:tcPr>
                  <w:tcW w:w="1202" w:type="dxa"/>
                </w:tcPr>
                <w:p w:rsidR="00E84071" w:rsidRPr="00F70EBB" w:rsidRDefault="00E84071" w:rsidP="00332E72">
                  <w:pPr>
                    <w:spacing w:after="0" w:line="240" w:lineRule="auto"/>
                    <w:jc w:val="center"/>
                    <w:rPr>
                      <w:rFonts w:ascii="Times New Roman" w:hAnsi="Times New Roman"/>
                      <w:sz w:val="26"/>
                      <w:szCs w:val="26"/>
                    </w:rPr>
                  </w:pPr>
                </w:p>
              </w:tc>
              <w:tc>
                <w:tcPr>
                  <w:tcW w:w="1224" w:type="dxa"/>
                  <w:vAlign w:val="center"/>
                </w:tcPr>
                <w:p w:rsidR="00E84071" w:rsidRPr="00F70EBB" w:rsidRDefault="00E84071" w:rsidP="00332E72">
                  <w:pPr>
                    <w:spacing w:after="0" w:line="240" w:lineRule="auto"/>
                    <w:jc w:val="center"/>
                    <w:rPr>
                      <w:rFonts w:ascii="Times New Roman" w:hAnsi="Times New Roman"/>
                      <w:sz w:val="26"/>
                      <w:szCs w:val="26"/>
                    </w:rPr>
                  </w:pPr>
                </w:p>
              </w:tc>
              <w:tc>
                <w:tcPr>
                  <w:tcW w:w="1173" w:type="dxa"/>
                </w:tcPr>
                <w:p w:rsidR="00E84071" w:rsidRPr="00F70EBB" w:rsidRDefault="00E84071" w:rsidP="00332E72">
                  <w:pPr>
                    <w:spacing w:after="0" w:line="240" w:lineRule="auto"/>
                    <w:ind w:right="-713"/>
                    <w:jc w:val="center"/>
                    <w:rPr>
                      <w:rFonts w:ascii="Times New Roman" w:hAnsi="Times New Roman"/>
                      <w:sz w:val="26"/>
                      <w:szCs w:val="26"/>
                    </w:rPr>
                  </w:pPr>
                </w:p>
              </w:tc>
            </w:tr>
            <w:tr w:rsidR="00E84071" w:rsidRPr="00F70EBB" w:rsidTr="008E226C">
              <w:trPr>
                <w:trHeight w:val="143"/>
              </w:trPr>
              <w:tc>
                <w:tcPr>
                  <w:tcW w:w="688" w:type="dxa"/>
                  <w:shd w:val="clear" w:color="auto" w:fill="auto"/>
                </w:tcPr>
                <w:p w:rsidR="00E84071" w:rsidRPr="00F70EBB" w:rsidRDefault="00E84071" w:rsidP="00332E72">
                  <w:pPr>
                    <w:spacing w:after="0" w:line="240" w:lineRule="auto"/>
                    <w:ind w:left="60"/>
                    <w:jc w:val="center"/>
                    <w:rPr>
                      <w:rFonts w:ascii="Times New Roman" w:hAnsi="Times New Roman"/>
                      <w:sz w:val="26"/>
                      <w:szCs w:val="26"/>
                    </w:rPr>
                  </w:pPr>
                </w:p>
              </w:tc>
              <w:tc>
                <w:tcPr>
                  <w:tcW w:w="2346" w:type="dxa"/>
                  <w:shd w:val="clear" w:color="auto" w:fill="auto"/>
                </w:tcPr>
                <w:p w:rsidR="00E84071" w:rsidRDefault="00E84071" w:rsidP="00332E72">
                  <w:pPr>
                    <w:spacing w:after="0" w:line="240" w:lineRule="auto"/>
                    <w:rPr>
                      <w:rFonts w:ascii="Times New Roman" w:hAnsi="Times New Roman"/>
                      <w:sz w:val="26"/>
                      <w:szCs w:val="26"/>
                    </w:rPr>
                  </w:pPr>
                </w:p>
              </w:tc>
              <w:tc>
                <w:tcPr>
                  <w:tcW w:w="1275" w:type="dxa"/>
                </w:tcPr>
                <w:p w:rsidR="00E84071" w:rsidRPr="00F70EBB" w:rsidRDefault="00E84071" w:rsidP="00332E72">
                  <w:pPr>
                    <w:spacing w:after="0" w:line="240" w:lineRule="auto"/>
                    <w:rPr>
                      <w:rFonts w:ascii="Times New Roman" w:hAnsi="Times New Roman"/>
                      <w:sz w:val="26"/>
                      <w:szCs w:val="26"/>
                    </w:rPr>
                  </w:pPr>
                </w:p>
              </w:tc>
              <w:tc>
                <w:tcPr>
                  <w:tcW w:w="993" w:type="dxa"/>
                  <w:shd w:val="clear" w:color="auto" w:fill="auto"/>
                </w:tcPr>
                <w:p w:rsidR="00E84071" w:rsidRPr="00F70EBB" w:rsidRDefault="00E84071" w:rsidP="00332E72">
                  <w:pPr>
                    <w:spacing w:after="0" w:line="240" w:lineRule="auto"/>
                    <w:rPr>
                      <w:rFonts w:ascii="Times New Roman" w:hAnsi="Times New Roman"/>
                      <w:sz w:val="26"/>
                      <w:szCs w:val="26"/>
                    </w:rPr>
                  </w:pPr>
                </w:p>
              </w:tc>
              <w:tc>
                <w:tcPr>
                  <w:tcW w:w="772" w:type="dxa"/>
                  <w:shd w:val="clear" w:color="auto" w:fill="auto"/>
                </w:tcPr>
                <w:p w:rsidR="00E84071" w:rsidRPr="00F70EBB" w:rsidRDefault="00E84071" w:rsidP="00332E72">
                  <w:pPr>
                    <w:spacing w:after="0" w:line="240" w:lineRule="auto"/>
                    <w:jc w:val="center"/>
                    <w:rPr>
                      <w:rFonts w:ascii="Times New Roman" w:hAnsi="Times New Roman"/>
                      <w:sz w:val="26"/>
                      <w:szCs w:val="26"/>
                    </w:rPr>
                  </w:pPr>
                </w:p>
              </w:tc>
              <w:tc>
                <w:tcPr>
                  <w:tcW w:w="1153" w:type="dxa"/>
                </w:tcPr>
                <w:p w:rsidR="00E84071" w:rsidRPr="00F70EBB" w:rsidRDefault="00E84071" w:rsidP="00332E72">
                  <w:pPr>
                    <w:spacing w:after="0" w:line="240" w:lineRule="auto"/>
                    <w:ind w:left="60"/>
                    <w:jc w:val="center"/>
                    <w:rPr>
                      <w:rFonts w:ascii="Times New Roman" w:hAnsi="Times New Roman"/>
                      <w:sz w:val="26"/>
                      <w:szCs w:val="26"/>
                    </w:rPr>
                  </w:pPr>
                </w:p>
              </w:tc>
              <w:tc>
                <w:tcPr>
                  <w:tcW w:w="1202" w:type="dxa"/>
                </w:tcPr>
                <w:p w:rsidR="00E84071" w:rsidRPr="00F70EBB" w:rsidRDefault="00E84071" w:rsidP="00332E72">
                  <w:pPr>
                    <w:spacing w:after="0" w:line="240" w:lineRule="auto"/>
                    <w:jc w:val="center"/>
                    <w:rPr>
                      <w:rFonts w:ascii="Times New Roman" w:hAnsi="Times New Roman"/>
                      <w:sz w:val="26"/>
                      <w:szCs w:val="26"/>
                    </w:rPr>
                  </w:pPr>
                </w:p>
              </w:tc>
              <w:tc>
                <w:tcPr>
                  <w:tcW w:w="1224" w:type="dxa"/>
                  <w:vAlign w:val="center"/>
                </w:tcPr>
                <w:p w:rsidR="00E84071" w:rsidRPr="00F70EBB" w:rsidRDefault="00E84071" w:rsidP="00332E72">
                  <w:pPr>
                    <w:spacing w:after="0" w:line="240" w:lineRule="auto"/>
                    <w:jc w:val="center"/>
                    <w:rPr>
                      <w:rFonts w:ascii="Times New Roman" w:hAnsi="Times New Roman"/>
                      <w:sz w:val="26"/>
                      <w:szCs w:val="26"/>
                    </w:rPr>
                  </w:pPr>
                </w:p>
              </w:tc>
              <w:tc>
                <w:tcPr>
                  <w:tcW w:w="1173" w:type="dxa"/>
                </w:tcPr>
                <w:p w:rsidR="00E84071" w:rsidRPr="00F70EBB" w:rsidRDefault="00E84071" w:rsidP="00332E72">
                  <w:pPr>
                    <w:spacing w:after="0" w:line="240" w:lineRule="auto"/>
                    <w:ind w:right="-713"/>
                    <w:jc w:val="center"/>
                    <w:rPr>
                      <w:rFonts w:ascii="Times New Roman" w:hAnsi="Times New Roman"/>
                      <w:sz w:val="26"/>
                      <w:szCs w:val="26"/>
                    </w:rPr>
                  </w:pPr>
                </w:p>
              </w:tc>
            </w:tr>
            <w:tr w:rsidR="00E84071" w:rsidRPr="00F70EBB" w:rsidTr="008E226C">
              <w:trPr>
                <w:trHeight w:val="143"/>
              </w:trPr>
              <w:tc>
                <w:tcPr>
                  <w:tcW w:w="688" w:type="dxa"/>
                  <w:shd w:val="clear" w:color="auto" w:fill="auto"/>
                </w:tcPr>
                <w:p w:rsidR="00E84071" w:rsidRPr="00F70EBB" w:rsidRDefault="00E84071" w:rsidP="00332E72">
                  <w:pPr>
                    <w:spacing w:after="0" w:line="240" w:lineRule="auto"/>
                    <w:ind w:left="60"/>
                    <w:jc w:val="center"/>
                    <w:rPr>
                      <w:rFonts w:ascii="Times New Roman" w:hAnsi="Times New Roman"/>
                      <w:sz w:val="26"/>
                      <w:szCs w:val="26"/>
                    </w:rPr>
                  </w:pPr>
                </w:p>
              </w:tc>
              <w:tc>
                <w:tcPr>
                  <w:tcW w:w="2346" w:type="dxa"/>
                  <w:shd w:val="clear" w:color="auto" w:fill="auto"/>
                </w:tcPr>
                <w:p w:rsidR="00E84071" w:rsidRDefault="000D3C74" w:rsidP="00332E72">
                  <w:pPr>
                    <w:spacing w:after="0" w:line="240" w:lineRule="auto"/>
                    <w:rPr>
                      <w:rFonts w:ascii="Times New Roman" w:hAnsi="Times New Roman"/>
                      <w:sz w:val="26"/>
                      <w:szCs w:val="26"/>
                    </w:rPr>
                  </w:pPr>
                  <w:r>
                    <w:rPr>
                      <w:rFonts w:ascii="Times New Roman" w:hAnsi="Times New Roman"/>
                      <w:sz w:val="26"/>
                      <w:szCs w:val="26"/>
                    </w:rPr>
                    <w:t>Всього:</w:t>
                  </w:r>
                  <w:bookmarkStart w:id="1" w:name="_GoBack"/>
                  <w:bookmarkEnd w:id="1"/>
                </w:p>
              </w:tc>
              <w:tc>
                <w:tcPr>
                  <w:tcW w:w="1275" w:type="dxa"/>
                </w:tcPr>
                <w:p w:rsidR="00E84071" w:rsidRPr="00F70EBB" w:rsidRDefault="00E84071" w:rsidP="00332E72">
                  <w:pPr>
                    <w:spacing w:after="0" w:line="240" w:lineRule="auto"/>
                    <w:rPr>
                      <w:rFonts w:ascii="Times New Roman" w:hAnsi="Times New Roman"/>
                      <w:sz w:val="26"/>
                      <w:szCs w:val="26"/>
                    </w:rPr>
                  </w:pPr>
                </w:p>
              </w:tc>
              <w:tc>
                <w:tcPr>
                  <w:tcW w:w="993" w:type="dxa"/>
                  <w:shd w:val="clear" w:color="auto" w:fill="auto"/>
                </w:tcPr>
                <w:p w:rsidR="00E84071" w:rsidRPr="00F70EBB" w:rsidRDefault="00E84071" w:rsidP="00332E72">
                  <w:pPr>
                    <w:spacing w:after="0" w:line="240" w:lineRule="auto"/>
                    <w:rPr>
                      <w:rFonts w:ascii="Times New Roman" w:hAnsi="Times New Roman"/>
                      <w:sz w:val="26"/>
                      <w:szCs w:val="26"/>
                    </w:rPr>
                  </w:pPr>
                </w:p>
              </w:tc>
              <w:tc>
                <w:tcPr>
                  <w:tcW w:w="772" w:type="dxa"/>
                  <w:shd w:val="clear" w:color="auto" w:fill="auto"/>
                </w:tcPr>
                <w:p w:rsidR="00E84071" w:rsidRPr="00F70EBB" w:rsidRDefault="00E84071" w:rsidP="00332E72">
                  <w:pPr>
                    <w:spacing w:after="0" w:line="240" w:lineRule="auto"/>
                    <w:jc w:val="center"/>
                    <w:rPr>
                      <w:rFonts w:ascii="Times New Roman" w:hAnsi="Times New Roman"/>
                      <w:sz w:val="26"/>
                      <w:szCs w:val="26"/>
                    </w:rPr>
                  </w:pPr>
                </w:p>
              </w:tc>
              <w:tc>
                <w:tcPr>
                  <w:tcW w:w="1153" w:type="dxa"/>
                </w:tcPr>
                <w:p w:rsidR="00E84071" w:rsidRPr="00F70EBB" w:rsidRDefault="00E84071" w:rsidP="00332E72">
                  <w:pPr>
                    <w:spacing w:after="0" w:line="240" w:lineRule="auto"/>
                    <w:ind w:left="60"/>
                    <w:jc w:val="center"/>
                    <w:rPr>
                      <w:rFonts w:ascii="Times New Roman" w:hAnsi="Times New Roman"/>
                      <w:sz w:val="26"/>
                      <w:szCs w:val="26"/>
                    </w:rPr>
                  </w:pPr>
                </w:p>
              </w:tc>
              <w:tc>
                <w:tcPr>
                  <w:tcW w:w="1202" w:type="dxa"/>
                </w:tcPr>
                <w:p w:rsidR="00E84071" w:rsidRPr="00F70EBB" w:rsidRDefault="00E84071" w:rsidP="00332E72">
                  <w:pPr>
                    <w:spacing w:after="0" w:line="240" w:lineRule="auto"/>
                    <w:jc w:val="center"/>
                    <w:rPr>
                      <w:rFonts w:ascii="Times New Roman" w:hAnsi="Times New Roman"/>
                      <w:sz w:val="26"/>
                      <w:szCs w:val="26"/>
                    </w:rPr>
                  </w:pPr>
                </w:p>
              </w:tc>
              <w:tc>
                <w:tcPr>
                  <w:tcW w:w="1224" w:type="dxa"/>
                  <w:vAlign w:val="center"/>
                </w:tcPr>
                <w:p w:rsidR="00E84071" w:rsidRPr="00F70EBB" w:rsidRDefault="00E84071" w:rsidP="00332E72">
                  <w:pPr>
                    <w:spacing w:after="0" w:line="240" w:lineRule="auto"/>
                    <w:jc w:val="center"/>
                    <w:rPr>
                      <w:rFonts w:ascii="Times New Roman" w:hAnsi="Times New Roman"/>
                      <w:sz w:val="26"/>
                      <w:szCs w:val="26"/>
                    </w:rPr>
                  </w:pPr>
                </w:p>
              </w:tc>
              <w:tc>
                <w:tcPr>
                  <w:tcW w:w="1173" w:type="dxa"/>
                </w:tcPr>
                <w:p w:rsidR="00E84071" w:rsidRPr="00F70EBB" w:rsidRDefault="00E84071" w:rsidP="00332E72">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332E72">
        <w:trPr>
          <w:gridBefore w:val="1"/>
          <w:gridAfter w:val="1"/>
          <w:wBefore w:w="591" w:type="dxa"/>
          <w:wAfter w:w="3156" w:type="dxa"/>
          <w:trHeight w:val="3881"/>
        </w:trPr>
        <w:tc>
          <w:tcPr>
            <w:tcW w:w="11033" w:type="dxa"/>
          </w:tcPr>
          <w:tbl>
            <w:tblPr>
              <w:tblpPr w:leftFromText="180" w:rightFromText="180" w:vertAnchor="page" w:horzAnchor="margin" w:tblpY="901"/>
              <w:tblOverlap w:val="never"/>
              <w:tblW w:w="9942" w:type="dxa"/>
              <w:tblLayout w:type="fixed"/>
              <w:tblLook w:val="0000" w:firstRow="0" w:lastRow="0" w:firstColumn="0" w:lastColumn="0" w:noHBand="0" w:noVBand="0"/>
            </w:tblPr>
            <w:tblGrid>
              <w:gridCol w:w="4815"/>
              <w:gridCol w:w="5127"/>
            </w:tblGrid>
            <w:tr w:rsidR="00F709F7" w:rsidRPr="00F70EBB" w:rsidTr="008E226C">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 :</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8E226C">
              <w:trPr>
                <w:trHeight w:val="345"/>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ТВБВ № 10018/0145 філії Сумського обласного управління АТ «Ощадбанк» </w:t>
                  </w:r>
                </w:p>
                <w:p w:rsidR="00D60A91" w:rsidRPr="00D87C13" w:rsidRDefault="00D60A91" w:rsidP="00D60A91">
                  <w:pPr>
                    <w:spacing w:after="0" w:line="240" w:lineRule="auto"/>
                    <w:rPr>
                      <w:rFonts w:ascii="Times New Roman" w:hAnsi="Times New Roman"/>
                    </w:rPr>
                  </w:pPr>
                  <w:r w:rsidRPr="00D87C13">
                    <w:rPr>
                      <w:rFonts w:ascii="Times New Roman" w:hAnsi="Times New Roman"/>
                    </w:rPr>
                    <w:t xml:space="preserve">р/р  UA533375680000026004301929424; </w:t>
                  </w:r>
                </w:p>
                <w:p w:rsidR="00D60A91" w:rsidRPr="00D87C13" w:rsidRDefault="00D60A91" w:rsidP="00D60A91">
                  <w:pPr>
                    <w:spacing w:after="0" w:line="240" w:lineRule="auto"/>
                    <w:rPr>
                      <w:rFonts w:ascii="Times New Roman" w:hAnsi="Times New Roman"/>
                    </w:rPr>
                  </w:pPr>
                </w:p>
                <w:p w:rsidR="00D60A91" w:rsidRPr="00D87C13" w:rsidRDefault="00D60A91" w:rsidP="00D60A91">
                  <w:pPr>
                    <w:spacing w:after="0" w:line="240" w:lineRule="auto"/>
                    <w:rPr>
                      <w:rFonts w:ascii="Times New Roman" w:hAnsi="Times New Roman"/>
                    </w:rPr>
                  </w:pPr>
                  <w:r w:rsidRPr="00D87C13">
                    <w:rPr>
                      <w:rFonts w:ascii="Times New Roman" w:hAnsi="Times New Roman"/>
                    </w:rPr>
                    <w:t>р/р UA168201720344310001000020499</w:t>
                  </w:r>
                </w:p>
                <w:p w:rsidR="00F709F7" w:rsidRPr="00F70EBB" w:rsidRDefault="00D60A91" w:rsidP="00D60A91">
                  <w:pPr>
                    <w:spacing w:after="0" w:line="240" w:lineRule="auto"/>
                    <w:rPr>
                      <w:rFonts w:ascii="Times New Roman" w:hAnsi="Times New Roman"/>
                      <w:sz w:val="26"/>
                      <w:szCs w:val="26"/>
                    </w:rPr>
                  </w:pPr>
                  <w:r w:rsidRPr="00D87C13">
                    <w:rPr>
                      <w:rFonts w:ascii="Times New Roman" w:hAnsi="Times New Roman"/>
                    </w:rPr>
                    <w:t>ДКСУ у м. Київ</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8E226C">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r>
            <w:tr w:rsidR="00F709F7" w:rsidRPr="00F70EBB" w:rsidTr="008E226C">
              <w:trPr>
                <w:trHeight w:val="84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tc>
      </w:tr>
    </w:tbl>
    <w:p w:rsidR="00F70EBB" w:rsidRPr="00F70EBB" w:rsidRDefault="00F70EBB" w:rsidP="008E226C">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7"/>
      <w:footerReference w:type="first" r:id="rId8"/>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771" w:rsidRDefault="006A4771">
      <w:pPr>
        <w:spacing w:after="0" w:line="240" w:lineRule="auto"/>
      </w:pPr>
      <w:r>
        <w:separator/>
      </w:r>
    </w:p>
  </w:endnote>
  <w:endnote w:type="continuationSeparator" w:id="0">
    <w:p w:rsidR="006A4771" w:rsidRDefault="006A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51B88" w:rsidRPr="00F51B88">
      <w:rPr>
        <w:noProof/>
        <w:lang w:val="ru-RU"/>
      </w:rPr>
      <w:t>1</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A3129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771" w:rsidRDefault="006A4771">
      <w:pPr>
        <w:spacing w:after="0" w:line="240" w:lineRule="auto"/>
      </w:pPr>
      <w:r>
        <w:separator/>
      </w:r>
    </w:p>
  </w:footnote>
  <w:footnote w:type="continuationSeparator" w:id="0">
    <w:p w:rsidR="006A4771" w:rsidRDefault="006A4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C1A70"/>
    <w:rsid w:val="000D3C74"/>
    <w:rsid w:val="000D5BFE"/>
    <w:rsid w:val="000F2E92"/>
    <w:rsid w:val="000F46FF"/>
    <w:rsid w:val="000F62ED"/>
    <w:rsid w:val="001159B8"/>
    <w:rsid w:val="001976F7"/>
    <w:rsid w:val="00205129"/>
    <w:rsid w:val="00227115"/>
    <w:rsid w:val="0029073B"/>
    <w:rsid w:val="00292AF7"/>
    <w:rsid w:val="00293170"/>
    <w:rsid w:val="002B5A76"/>
    <w:rsid w:val="002C110D"/>
    <w:rsid w:val="002F7053"/>
    <w:rsid w:val="003A54C6"/>
    <w:rsid w:val="003C23DF"/>
    <w:rsid w:val="003E518C"/>
    <w:rsid w:val="003F0ECF"/>
    <w:rsid w:val="0040129B"/>
    <w:rsid w:val="00430771"/>
    <w:rsid w:val="004D26F5"/>
    <w:rsid w:val="00560ACE"/>
    <w:rsid w:val="005A4FAB"/>
    <w:rsid w:val="005C733A"/>
    <w:rsid w:val="00641F69"/>
    <w:rsid w:val="00663113"/>
    <w:rsid w:val="006A4771"/>
    <w:rsid w:val="006D77F4"/>
    <w:rsid w:val="00701434"/>
    <w:rsid w:val="008A284E"/>
    <w:rsid w:val="008D6E2B"/>
    <w:rsid w:val="008E226C"/>
    <w:rsid w:val="00962E28"/>
    <w:rsid w:val="009717FF"/>
    <w:rsid w:val="009D3739"/>
    <w:rsid w:val="009E43BE"/>
    <w:rsid w:val="009E55BA"/>
    <w:rsid w:val="00A13A2E"/>
    <w:rsid w:val="00A31299"/>
    <w:rsid w:val="00A777D1"/>
    <w:rsid w:val="00AE5BB0"/>
    <w:rsid w:val="00B450E5"/>
    <w:rsid w:val="00B54B52"/>
    <w:rsid w:val="00BF3475"/>
    <w:rsid w:val="00C471C4"/>
    <w:rsid w:val="00C70F2E"/>
    <w:rsid w:val="00C75779"/>
    <w:rsid w:val="00C920CB"/>
    <w:rsid w:val="00CD3BCD"/>
    <w:rsid w:val="00CF5933"/>
    <w:rsid w:val="00D048A1"/>
    <w:rsid w:val="00D164EC"/>
    <w:rsid w:val="00D366B5"/>
    <w:rsid w:val="00D51362"/>
    <w:rsid w:val="00D515A8"/>
    <w:rsid w:val="00D60A91"/>
    <w:rsid w:val="00DA064E"/>
    <w:rsid w:val="00DF08A2"/>
    <w:rsid w:val="00E02129"/>
    <w:rsid w:val="00E72711"/>
    <w:rsid w:val="00E84071"/>
    <w:rsid w:val="00EC020C"/>
    <w:rsid w:val="00F12AEA"/>
    <w:rsid w:val="00F15930"/>
    <w:rsid w:val="00F274EF"/>
    <w:rsid w:val="00F51B88"/>
    <w:rsid w:val="00F709F7"/>
    <w:rsid w:val="00F70EBB"/>
    <w:rsid w:val="00FB6B9D"/>
    <w:rsid w:val="00FF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5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z.gov.ua/ua/portal/dn_20140818_057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2024-03-29T12:41:00Z</dcterms:created>
  <dcterms:modified xsi:type="dcterms:W3CDTF">2024-03-29T12:54:00Z</dcterms:modified>
</cp:coreProperties>
</file>