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329B4052" w:rsidR="00D941DC" w:rsidRPr="00673753" w:rsidRDefault="00561424" w:rsidP="00001C89">
            <w:pPr>
              <w:spacing w:after="0" w:line="240" w:lineRule="auto"/>
              <w:rPr>
                <w:rFonts w:ascii="Times New Roman" w:hAnsi="Times New Roman" w:cs="Times New Roman"/>
                <w:bCs/>
                <w:lang w:val="ru-RU"/>
              </w:rPr>
            </w:pPr>
            <w:r w:rsidRPr="00673753">
              <w:rPr>
                <w:rFonts w:ascii="Times New Roman" w:hAnsi="Times New Roman" w:cs="Times New Roman"/>
                <w:bCs/>
              </w:rPr>
              <w:t xml:space="preserve">Протокол № </w:t>
            </w:r>
            <w:r w:rsidR="00BE15DA">
              <w:rPr>
                <w:rFonts w:ascii="Times New Roman" w:hAnsi="Times New Roman" w:cs="Times New Roman"/>
                <w:bCs/>
              </w:rPr>
              <w:t>122/1</w:t>
            </w:r>
          </w:p>
          <w:p w14:paraId="7E8F0171" w14:textId="11219E63"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BE15DA">
              <w:rPr>
                <w:rFonts w:ascii="Times New Roman" w:hAnsi="Times New Roman" w:cs="Times New Roman"/>
                <w:bCs/>
              </w:rPr>
              <w:t>25</w:t>
            </w:r>
            <w:r w:rsidRPr="00673753">
              <w:rPr>
                <w:rFonts w:ascii="Times New Roman" w:hAnsi="Times New Roman" w:cs="Times New Roman"/>
                <w:bCs/>
              </w:rPr>
              <w:t>»</w:t>
            </w:r>
            <w:r w:rsidR="001A1029" w:rsidRPr="00673753">
              <w:rPr>
                <w:rFonts w:ascii="Times New Roman" w:hAnsi="Times New Roman" w:cs="Times New Roman"/>
                <w:bCs/>
              </w:rPr>
              <w:t xml:space="preserve"> </w:t>
            </w:r>
            <w:r w:rsidR="00BE15DA">
              <w:rPr>
                <w:rFonts w:ascii="Times New Roman" w:hAnsi="Times New Roman" w:cs="Times New Roman"/>
                <w:bCs/>
              </w:rPr>
              <w:t>березня</w:t>
            </w:r>
            <w:r w:rsidR="00755EC5" w:rsidRPr="00673753">
              <w:rPr>
                <w:rFonts w:ascii="Times New Roman" w:hAnsi="Times New Roman" w:cs="Times New Roman"/>
                <w:bCs/>
              </w:rPr>
              <w:t xml:space="preserve">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46664608" w:rsidR="00D941DC" w:rsidRPr="00673753" w:rsidRDefault="00175DA3" w:rsidP="00001C89">
            <w:pPr>
              <w:spacing w:after="0" w:line="240" w:lineRule="auto"/>
              <w:rPr>
                <w:rFonts w:ascii="Times New Roman" w:eastAsia="Times New Roman" w:hAnsi="Times New Roman" w:cs="Times New Roman"/>
                <w:b/>
                <w:bCs/>
                <w:lang w:eastAsia="ru-RU"/>
              </w:rPr>
            </w:pPr>
            <w:r w:rsidRPr="00673753">
              <w:rPr>
                <w:rFonts w:ascii="Times New Roman" w:eastAsia="Times New Roman" w:hAnsi="Times New Roman" w:cs="Times New Roman"/>
                <w:b/>
                <w:bCs/>
                <w:lang w:eastAsia="ru-RU"/>
              </w:rPr>
              <w:t>Страдна А</w:t>
            </w:r>
            <w:r w:rsidR="00CA11F1" w:rsidRPr="00673753">
              <w:rPr>
                <w:rFonts w:ascii="Times New Roman" w:eastAsia="Times New Roman" w:hAnsi="Times New Roman" w:cs="Times New Roman"/>
                <w:b/>
                <w:bCs/>
                <w:lang w:eastAsia="ru-RU"/>
              </w:rPr>
              <w:t>.</w:t>
            </w:r>
            <w:r w:rsidRPr="00673753">
              <w:rPr>
                <w:rFonts w:ascii="Times New Roman" w:eastAsia="Times New Roman" w:hAnsi="Times New Roman" w:cs="Times New Roman"/>
                <w:b/>
                <w:bCs/>
                <w:lang w:eastAsia="ru-RU"/>
              </w:rPr>
              <w:t>А.</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43DCA0E6" w14:textId="52F91C5F" w:rsidR="0031537D" w:rsidRPr="00673753"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673753">
        <w:rPr>
          <w:rFonts w:ascii="Times New Roman" w:eastAsia="Calibri" w:hAnsi="Times New Roman" w:cs="Times New Roman"/>
          <w:kern w:val="2"/>
          <w:lang w:eastAsia="en-US"/>
          <w14:ligatures w14:val="standardContextual"/>
        </w:rPr>
        <w:t>«</w:t>
      </w:r>
      <w:bookmarkStart w:id="1" w:name="_Hlk158985806"/>
      <w:r w:rsidR="003E5AD5" w:rsidRPr="003E5AD5">
        <w:rPr>
          <w:rFonts w:ascii="Times New Roman" w:eastAsia="Calibri" w:hAnsi="Times New Roman" w:cs="Times New Roman"/>
          <w:kern w:val="2"/>
          <w:lang w:eastAsia="en-US" w:bidi="uk-UA"/>
          <w14:ligatures w14:val="standardContextual"/>
        </w:rPr>
        <w:t>Придбання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w:t>
      </w:r>
      <w:r w:rsidR="002A4BBD" w:rsidRPr="00673753">
        <w:rPr>
          <w:rFonts w:ascii="Times New Roman" w:eastAsia="DengXian" w:hAnsi="Times New Roman" w:cs="Times New Roman"/>
          <w:color w:val="000000"/>
        </w:rPr>
        <w:t xml:space="preserve">, </w:t>
      </w:r>
      <w:r w:rsidR="002A4BBD" w:rsidRPr="00673753">
        <w:rPr>
          <w:rFonts w:ascii="Times New Roman" w:eastAsia="SimSun" w:hAnsi="Times New Roman" w:cs="Times New Roman"/>
        </w:rPr>
        <w:t xml:space="preserve">код національного класифікатора України </w:t>
      </w:r>
      <w:r w:rsidR="002A4BBD" w:rsidRPr="00673753">
        <w:rPr>
          <w:rFonts w:ascii="Times New Roman" w:eastAsia="DengXian" w:hAnsi="Times New Roman" w:cs="Times New Roman"/>
        </w:rPr>
        <w:t xml:space="preserve">ДК 021:2015 «Єдиний закупівельний словник» – </w:t>
      </w:r>
      <w:bookmarkEnd w:id="1"/>
      <w:r w:rsidR="003E5AD5" w:rsidRPr="003E5AD5">
        <w:rPr>
          <w:rFonts w:ascii="Times New Roman" w:eastAsia="Times New Roman" w:hAnsi="Times New Roman" w:cs="Times New Roman"/>
          <w:color w:val="000000"/>
          <w:spacing w:val="-1"/>
          <w:shd w:val="clear" w:color="auto" w:fill="FFFFFF"/>
          <w:lang w:bidi="uk-UA"/>
        </w:rPr>
        <w:t>48610000-7 – Системи баз даних</w:t>
      </w:r>
      <w:r w:rsidRPr="00673753">
        <w:rPr>
          <w:rFonts w:ascii="Times New Roman" w:eastAsia="Calibri" w:hAnsi="Times New Roman" w:cs="Times New Roman"/>
          <w:kern w:val="2"/>
          <w:lang w:eastAsia="en-US"/>
          <w14:ligatures w14:val="standardContextual"/>
        </w:rPr>
        <w:t>»</w:t>
      </w:r>
    </w:p>
    <w:p w14:paraId="08CF0258" w14:textId="77777777" w:rsidR="00D941DC" w:rsidRPr="00673753" w:rsidRDefault="00D941DC" w:rsidP="00001C89">
      <w:pPr>
        <w:spacing w:after="0" w:line="240" w:lineRule="auto"/>
        <w:rPr>
          <w:rFonts w:ascii="Times New Roman" w:hAnsi="Times New Roman" w:cs="Times New Roman"/>
        </w:rPr>
      </w:pP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673753" w:rsidRDefault="00561424" w:rsidP="00001C89">
      <w:pPr>
        <w:spacing w:after="0" w:line="240" w:lineRule="auto"/>
        <w:jc w:val="center"/>
        <w:rPr>
          <w:rFonts w:ascii="Times New Roman" w:eastAsia="Times New Roman" w:hAnsi="Times New Roman" w:cs="Times New Roman"/>
          <w:color w:val="FF0000"/>
        </w:rPr>
      </w:pPr>
      <w:r w:rsidRPr="00673753">
        <w:rPr>
          <w:rFonts w:ascii="Times New Roman" w:hAnsi="Times New Roman" w:cs="Times New Roman"/>
        </w:rPr>
        <w:br w:type="page"/>
      </w:r>
      <w:r w:rsidRPr="00673753">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673753" w14:paraId="1C393A4E" w14:textId="77777777" w:rsidTr="00A44691">
        <w:tc>
          <w:tcPr>
            <w:tcW w:w="9923" w:type="dxa"/>
            <w:gridSpan w:val="3"/>
          </w:tcPr>
          <w:p w14:paraId="394DEE31" w14:textId="77777777" w:rsidR="000749BA" w:rsidRPr="00673753" w:rsidRDefault="000749BA" w:rsidP="00001C89">
            <w:pPr>
              <w:spacing w:after="0" w:line="240" w:lineRule="auto"/>
              <w:ind w:right="-113"/>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1</w:t>
            </w:r>
          </w:p>
          <w:p w14:paraId="38CFF00F" w14:textId="7DB79940" w:rsidR="000749BA" w:rsidRPr="00673753" w:rsidRDefault="000749BA" w:rsidP="00001C89">
            <w:pPr>
              <w:pStyle w:val="affd"/>
              <w:spacing w:after="0" w:line="240" w:lineRule="auto"/>
              <w:ind w:left="0" w:right="-113" w:firstLine="284"/>
              <w:jc w:val="center"/>
              <w:rPr>
                <w:rFonts w:ascii="Times New Roman" w:eastAsia="SimSun" w:hAnsi="Times New Roman" w:cs="Times New Roman"/>
                <w:lang w:eastAsia="zh-CN"/>
              </w:rPr>
            </w:pPr>
            <w:r w:rsidRPr="00673753">
              <w:rPr>
                <w:rFonts w:ascii="Times New Roman" w:eastAsia="SimSun" w:hAnsi="Times New Roman" w:cs="Times New Roman"/>
                <w:b/>
                <w:lang w:eastAsia="zh-CN"/>
              </w:rPr>
              <w:t>«ЗАГАЛЬНІ ПОЛОЖЕННЯ»</w:t>
            </w:r>
          </w:p>
        </w:tc>
      </w:tr>
      <w:tr w:rsidR="000749BA" w:rsidRPr="00673753" w14:paraId="15894B65" w14:textId="77777777" w:rsidTr="00A44691">
        <w:tc>
          <w:tcPr>
            <w:tcW w:w="643" w:type="dxa"/>
          </w:tcPr>
          <w:p w14:paraId="2C336ED6" w14:textId="1E89C221"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C2FBFA3" w14:textId="50AA44F5"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5779" w:type="dxa"/>
          </w:tcPr>
          <w:p w14:paraId="5ED7BD62" w14:textId="32AEA416" w:rsidR="000749BA" w:rsidRPr="00673753" w:rsidRDefault="000749BA" w:rsidP="00001C89">
            <w:pPr>
              <w:pStyle w:val="affd"/>
              <w:spacing w:after="0" w:line="240" w:lineRule="auto"/>
              <w:ind w:left="0"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3</w:t>
            </w:r>
          </w:p>
        </w:tc>
      </w:tr>
      <w:tr w:rsidR="00D941DC" w:rsidRPr="00673753" w14:paraId="798CC35C" w14:textId="77777777" w:rsidTr="00A44691">
        <w:tc>
          <w:tcPr>
            <w:tcW w:w="643" w:type="dxa"/>
          </w:tcPr>
          <w:p w14:paraId="5FBB06D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2502BE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673753" w:rsidRDefault="002263ED" w:rsidP="00001C89">
            <w:pPr>
              <w:spacing w:after="0"/>
              <w:jc w:val="both"/>
              <w:rPr>
                <w:rFonts w:ascii="Times New Roman" w:eastAsia="Times New Roman" w:hAnsi="Times New Roman" w:cs="Times New Roman"/>
              </w:rPr>
            </w:pPr>
            <w:r w:rsidRPr="00673753">
              <w:rPr>
                <w:rFonts w:ascii="Times New Roman" w:eastAsia="SimSun" w:hAnsi="Times New Roman" w:cs="Times New Roman"/>
                <w:lang w:eastAsia="zh-CN"/>
              </w:rPr>
              <w:t>Документацію розроблено відп</w:t>
            </w:r>
            <w:r w:rsidR="00952795" w:rsidRPr="00673753">
              <w:rPr>
                <w:rFonts w:ascii="Times New Roman" w:eastAsia="SimSun" w:hAnsi="Times New Roman" w:cs="Times New Roman"/>
                <w:lang w:eastAsia="zh-CN"/>
              </w:rPr>
              <w:t xml:space="preserve">овідно до вимог Закону України </w:t>
            </w:r>
            <w:r w:rsidR="00952795" w:rsidRPr="00673753">
              <w:rPr>
                <w:rFonts w:ascii="Times New Roman" w:eastAsia="Times New Roman" w:hAnsi="Times New Roman" w:cs="Times New Roman"/>
                <w:color w:val="000000"/>
              </w:rPr>
              <w:t xml:space="preserve">«Про публічні закупівлі» (далі </w:t>
            </w:r>
            <w:r w:rsidR="00952795" w:rsidRPr="00673753">
              <w:rPr>
                <w:rFonts w:ascii="Times New Roman" w:eastAsia="Times New Roman" w:hAnsi="Times New Roman" w:cs="Times New Roman"/>
              </w:rPr>
              <w:t>—</w:t>
            </w:r>
            <w:r w:rsidR="00952795" w:rsidRPr="00673753">
              <w:rPr>
                <w:rFonts w:ascii="Times New Roman" w:eastAsia="Times New Roman" w:hAnsi="Times New Roman" w:cs="Times New Roman"/>
                <w:color w:val="000000"/>
              </w:rPr>
              <w:t xml:space="preserve"> Закон)</w:t>
            </w:r>
            <w:r w:rsidR="00952795" w:rsidRPr="0067375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673753">
              <w:rPr>
                <w:rFonts w:ascii="Times New Roman" w:eastAsia="SimSun" w:hAnsi="Times New Roman" w:cs="Times New Roman"/>
                <w:lang w:eastAsia="zh-CN"/>
              </w:rPr>
              <w:t>.</w:t>
            </w:r>
          </w:p>
          <w:p w14:paraId="0C56D096" w14:textId="1B113EED" w:rsidR="00A66168" w:rsidRPr="00673753" w:rsidRDefault="002263ED" w:rsidP="00001C89">
            <w:pPr>
              <w:spacing w:after="0"/>
              <w:jc w:val="both"/>
              <w:rPr>
                <w:rFonts w:ascii="Times New Roman" w:eastAsia="Times New Roman" w:hAnsi="Times New Roman" w:cs="Times New Roman"/>
                <w:highlight w:val="cyan"/>
              </w:rPr>
            </w:pPr>
            <w:r w:rsidRPr="00673753">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673753" w14:paraId="31739484" w14:textId="77777777" w:rsidTr="00A44691">
        <w:tc>
          <w:tcPr>
            <w:tcW w:w="643" w:type="dxa"/>
          </w:tcPr>
          <w:p w14:paraId="282F9B7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456B94D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673753" w:rsidRDefault="00D941DC" w:rsidP="00001C89">
            <w:pPr>
              <w:spacing w:after="0" w:line="240" w:lineRule="auto"/>
              <w:ind w:firstLine="284"/>
              <w:rPr>
                <w:rFonts w:ascii="Times New Roman" w:eastAsia="SimSun" w:hAnsi="Times New Roman" w:cs="Times New Roman"/>
                <w:lang w:eastAsia="zh-CN"/>
              </w:rPr>
            </w:pPr>
          </w:p>
        </w:tc>
      </w:tr>
      <w:tr w:rsidR="00D941DC" w:rsidRPr="00673753" w14:paraId="203B32D9" w14:textId="77777777" w:rsidTr="00A44691">
        <w:tc>
          <w:tcPr>
            <w:tcW w:w="643" w:type="dxa"/>
          </w:tcPr>
          <w:p w14:paraId="3A15654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2.1.</w:t>
            </w:r>
          </w:p>
        </w:tc>
        <w:tc>
          <w:tcPr>
            <w:tcW w:w="3501" w:type="dxa"/>
          </w:tcPr>
          <w:p w14:paraId="61DACF5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Повне найменування</w:t>
            </w:r>
          </w:p>
        </w:tc>
        <w:tc>
          <w:tcPr>
            <w:tcW w:w="5779" w:type="dxa"/>
          </w:tcPr>
          <w:p w14:paraId="03599F26" w14:textId="20F2DC6E" w:rsidR="00A66168" w:rsidRPr="00673753" w:rsidRDefault="001B07E3" w:rsidP="00001C89">
            <w:pPr>
              <w:spacing w:after="0" w:line="240" w:lineRule="auto"/>
              <w:ind w:firstLine="284"/>
              <w:rPr>
                <w:rFonts w:ascii="Times New Roman" w:eastAsia="SimSun" w:hAnsi="Times New Roman" w:cs="Times New Roman"/>
              </w:rPr>
            </w:pPr>
            <w:r w:rsidRPr="00673753">
              <w:rPr>
                <w:rFonts w:ascii="Times New Roman" w:eastAsia="SimSun" w:hAnsi="Times New Roman" w:cs="Times New Roman"/>
              </w:rPr>
              <w:t>Комунальне підприємство «Головний інформаційно-обчислювальний центр»</w:t>
            </w:r>
          </w:p>
        </w:tc>
      </w:tr>
      <w:tr w:rsidR="00D941DC" w:rsidRPr="00673753" w14:paraId="2EF7F978" w14:textId="77777777" w:rsidTr="00A44691">
        <w:tc>
          <w:tcPr>
            <w:tcW w:w="643" w:type="dxa"/>
          </w:tcPr>
          <w:p w14:paraId="1A1A7199"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2.2.</w:t>
            </w:r>
          </w:p>
        </w:tc>
        <w:tc>
          <w:tcPr>
            <w:tcW w:w="3501" w:type="dxa"/>
          </w:tcPr>
          <w:p w14:paraId="0384A7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Місцезнаходження</w:t>
            </w:r>
          </w:p>
        </w:tc>
        <w:tc>
          <w:tcPr>
            <w:tcW w:w="5779" w:type="dxa"/>
          </w:tcPr>
          <w:p w14:paraId="516BC882" w14:textId="47519CA2" w:rsidR="00A66168" w:rsidRPr="00673753" w:rsidRDefault="004046D3" w:rsidP="00001C89">
            <w:pPr>
              <w:spacing w:after="0" w:line="240" w:lineRule="auto"/>
              <w:ind w:firstLine="284"/>
              <w:rPr>
                <w:rFonts w:ascii="Times New Roman" w:eastAsia="SimSun" w:hAnsi="Times New Roman" w:cs="Times New Roman"/>
                <w:lang w:eastAsia="zh-CN"/>
              </w:rPr>
            </w:pPr>
            <w:r w:rsidRPr="00673753">
              <w:rPr>
                <w:rFonts w:ascii="Times New Roman" w:eastAsia="SimSun" w:hAnsi="Times New Roman" w:cs="Times New Roman"/>
                <w:lang w:eastAsia="zh-CN"/>
              </w:rPr>
              <w:t>02192</w:t>
            </w:r>
            <w:r w:rsidR="00B005ED" w:rsidRPr="00673753">
              <w:rPr>
                <w:rFonts w:ascii="Times New Roman" w:eastAsia="SimSun" w:hAnsi="Times New Roman" w:cs="Times New Roman"/>
                <w:lang w:eastAsia="zh-CN"/>
              </w:rPr>
              <w:t>, м. Київ, вул. Космічна</w:t>
            </w:r>
            <w:r w:rsidR="00561424" w:rsidRPr="00673753">
              <w:rPr>
                <w:rFonts w:ascii="Times New Roman" w:eastAsia="SimSun" w:hAnsi="Times New Roman" w:cs="Times New Roman"/>
                <w:lang w:eastAsia="zh-CN"/>
              </w:rPr>
              <w:t>, 12-А</w:t>
            </w:r>
          </w:p>
        </w:tc>
      </w:tr>
      <w:tr w:rsidR="00D941DC" w:rsidRPr="00673753" w14:paraId="709099DC" w14:textId="77777777" w:rsidTr="00A44691">
        <w:trPr>
          <w:trHeight w:val="2313"/>
        </w:trPr>
        <w:tc>
          <w:tcPr>
            <w:tcW w:w="643" w:type="dxa"/>
          </w:tcPr>
          <w:p w14:paraId="7A2A4D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2.3.</w:t>
            </w:r>
          </w:p>
        </w:tc>
        <w:tc>
          <w:tcPr>
            <w:tcW w:w="3501" w:type="dxa"/>
          </w:tcPr>
          <w:p w14:paraId="43DAF178"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673753" w:rsidRDefault="0058717D" w:rsidP="00001C89">
            <w:pPr>
              <w:snapToGrid w:val="0"/>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551D96C" w:rsidR="0079297D" w:rsidRPr="00673753" w:rsidRDefault="001B07E3" w:rsidP="00001C89">
            <w:pPr>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Уповноваженої особи</w:t>
            </w:r>
            <w:r w:rsidR="0058717D" w:rsidRPr="00673753">
              <w:rPr>
                <w:rFonts w:ascii="Times New Roman" w:hAnsi="Times New Roman" w:cs="Times New Roman"/>
                <w:kern w:val="1"/>
              </w:rPr>
              <w:t xml:space="preserve"> – </w:t>
            </w:r>
            <w:r w:rsidR="00CA11F1" w:rsidRPr="00673753">
              <w:rPr>
                <w:rFonts w:ascii="Times New Roman" w:hAnsi="Times New Roman" w:cs="Times New Roman"/>
                <w:kern w:val="1"/>
              </w:rPr>
              <w:t>провідного юрисконсульта</w:t>
            </w:r>
            <w:r w:rsidR="00543F8C" w:rsidRPr="00673753">
              <w:rPr>
                <w:rFonts w:ascii="Times New Roman" w:hAnsi="Times New Roman" w:cs="Times New Roman"/>
                <w:kern w:val="1"/>
              </w:rPr>
              <w:t xml:space="preserve"> </w:t>
            </w:r>
            <w:r w:rsidR="0058717D" w:rsidRPr="00673753">
              <w:rPr>
                <w:rFonts w:ascii="Times New Roman" w:hAnsi="Times New Roman" w:cs="Times New Roman"/>
                <w:kern w:val="1"/>
              </w:rPr>
              <w:t xml:space="preserve">відділу супроводу публічних закупівель </w:t>
            </w:r>
            <w:r w:rsidR="00631842" w:rsidRPr="00673753">
              <w:rPr>
                <w:rFonts w:ascii="Times New Roman" w:hAnsi="Times New Roman" w:cs="Times New Roman"/>
                <w:kern w:val="1"/>
              </w:rPr>
              <w:t xml:space="preserve">юридичного департаменту </w:t>
            </w:r>
            <w:r w:rsidR="008D59E1" w:rsidRPr="00673753">
              <w:rPr>
                <w:rFonts w:ascii="Times New Roman" w:hAnsi="Times New Roman" w:cs="Times New Roman"/>
                <w:kern w:val="1"/>
              </w:rPr>
              <w:t>Страдна Анна Антонівна</w:t>
            </w:r>
            <w:r w:rsidR="000338D2" w:rsidRPr="00673753">
              <w:rPr>
                <w:rFonts w:ascii="Times New Roman" w:hAnsi="Times New Roman" w:cs="Times New Roman"/>
                <w:kern w:val="1"/>
              </w:rPr>
              <w:t xml:space="preserve">, </w:t>
            </w:r>
          </w:p>
          <w:p w14:paraId="24719820" w14:textId="77777777" w:rsidR="0058717D" w:rsidRPr="00673753" w:rsidRDefault="000338D2" w:rsidP="00001C89">
            <w:pPr>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тел.: (044)366-81-38</w:t>
            </w:r>
            <w:r w:rsidR="0058717D" w:rsidRPr="00673753">
              <w:rPr>
                <w:rFonts w:ascii="Times New Roman" w:hAnsi="Times New Roman" w:cs="Times New Roman"/>
                <w:kern w:val="1"/>
              </w:rPr>
              <w:t xml:space="preserve"> </w:t>
            </w:r>
          </w:p>
          <w:p w14:paraId="34E5D7B2" w14:textId="74A04DF8" w:rsidR="00D941DC" w:rsidRPr="00673753" w:rsidRDefault="00560BC2" w:rsidP="00001C89">
            <w:pPr>
              <w:spacing w:after="0" w:line="240" w:lineRule="auto"/>
              <w:ind w:firstLine="284"/>
              <w:jc w:val="both"/>
              <w:rPr>
                <w:rFonts w:ascii="Times New Roman" w:eastAsia="SimSun" w:hAnsi="Times New Roman" w:cs="Times New Roman"/>
                <w:b/>
                <w:u w:val="single"/>
                <w:lang w:eastAsia="zh-CN"/>
              </w:rPr>
            </w:pPr>
            <w:r w:rsidRPr="00673753">
              <w:rPr>
                <w:rFonts w:ascii="Times New Roman" w:hAnsi="Times New Roman" w:cs="Times New Roman"/>
                <w:b/>
                <w:u w:val="single"/>
              </w:rPr>
              <w:t>anna.stradna@kyivcity.gov.ua</w:t>
            </w:r>
          </w:p>
        </w:tc>
      </w:tr>
      <w:tr w:rsidR="00D941DC" w:rsidRPr="00673753" w14:paraId="6611F6DD" w14:textId="77777777" w:rsidTr="00A44691">
        <w:tc>
          <w:tcPr>
            <w:tcW w:w="643" w:type="dxa"/>
          </w:tcPr>
          <w:p w14:paraId="766B70B9"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3.</w:t>
            </w:r>
          </w:p>
        </w:tc>
        <w:tc>
          <w:tcPr>
            <w:tcW w:w="3501" w:type="dxa"/>
          </w:tcPr>
          <w:p w14:paraId="12D06750"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Процедура закупівлі</w:t>
            </w:r>
          </w:p>
        </w:tc>
        <w:tc>
          <w:tcPr>
            <w:tcW w:w="5779" w:type="dxa"/>
          </w:tcPr>
          <w:p w14:paraId="1BF02040" w14:textId="6CE78F20" w:rsidR="00A66168" w:rsidRPr="00673753" w:rsidRDefault="00561424" w:rsidP="00001C89">
            <w:pPr>
              <w:spacing w:after="0" w:line="240" w:lineRule="auto"/>
              <w:ind w:firstLine="284"/>
              <w:rPr>
                <w:rFonts w:ascii="Times New Roman" w:eastAsia="Times New Roman" w:hAnsi="Times New Roman" w:cs="Times New Roman"/>
              </w:rPr>
            </w:pPr>
            <w:r w:rsidRPr="00673753">
              <w:rPr>
                <w:rFonts w:ascii="Times New Roman" w:eastAsia="Times New Roman" w:hAnsi="Times New Roman" w:cs="Times New Roman"/>
              </w:rPr>
              <w:t xml:space="preserve">Відкриті торги </w:t>
            </w:r>
            <w:r w:rsidR="00F209AD" w:rsidRPr="00673753">
              <w:rPr>
                <w:rFonts w:ascii="Times New Roman" w:eastAsia="Times New Roman" w:hAnsi="Times New Roman" w:cs="Times New Roman"/>
              </w:rPr>
              <w:t>з особливостями</w:t>
            </w:r>
          </w:p>
        </w:tc>
      </w:tr>
      <w:tr w:rsidR="00D941DC" w:rsidRPr="00673753" w14:paraId="006E1055" w14:textId="77777777" w:rsidTr="00A44691">
        <w:trPr>
          <w:trHeight w:val="652"/>
        </w:trPr>
        <w:tc>
          <w:tcPr>
            <w:tcW w:w="643" w:type="dxa"/>
          </w:tcPr>
          <w:p w14:paraId="5A385E4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w:t>
            </w:r>
          </w:p>
        </w:tc>
        <w:tc>
          <w:tcPr>
            <w:tcW w:w="3501" w:type="dxa"/>
          </w:tcPr>
          <w:p w14:paraId="3F862D33"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673753" w:rsidRDefault="00D941DC" w:rsidP="00560BC2">
            <w:pPr>
              <w:spacing w:after="0" w:line="240" w:lineRule="auto"/>
              <w:jc w:val="both"/>
              <w:rPr>
                <w:rFonts w:ascii="Times New Roman" w:eastAsia="SimSun" w:hAnsi="Times New Roman" w:cs="Times New Roman"/>
                <w:b/>
                <w:lang w:eastAsia="zh-CN"/>
              </w:rPr>
            </w:pPr>
          </w:p>
        </w:tc>
      </w:tr>
      <w:tr w:rsidR="00D941DC" w:rsidRPr="00673753" w14:paraId="4A88FAC3" w14:textId="77777777" w:rsidTr="00A44691">
        <w:trPr>
          <w:trHeight w:val="1463"/>
        </w:trPr>
        <w:tc>
          <w:tcPr>
            <w:tcW w:w="643" w:type="dxa"/>
          </w:tcPr>
          <w:p w14:paraId="1975320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4.1.</w:t>
            </w:r>
          </w:p>
        </w:tc>
        <w:tc>
          <w:tcPr>
            <w:tcW w:w="3501" w:type="dxa"/>
          </w:tcPr>
          <w:p w14:paraId="400DAD6F"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Назва предмета закупівлі</w:t>
            </w:r>
          </w:p>
        </w:tc>
        <w:tc>
          <w:tcPr>
            <w:tcW w:w="5779" w:type="dxa"/>
          </w:tcPr>
          <w:p w14:paraId="67C34DB5" w14:textId="08CE31F8" w:rsidR="00D941DC" w:rsidRPr="00673753" w:rsidRDefault="00792420" w:rsidP="00001C89">
            <w:pPr>
              <w:spacing w:after="0" w:line="240" w:lineRule="auto"/>
              <w:ind w:firstLine="284"/>
              <w:jc w:val="both"/>
              <w:rPr>
                <w:rFonts w:ascii="Times New Roman" w:eastAsia="MS Mincho" w:hAnsi="Times New Roman" w:cs="Times New Roman"/>
                <w:bCs/>
                <w:color w:val="000000"/>
                <w:u w:color="000000"/>
                <w:lang w:bidi="uk-UA"/>
              </w:rPr>
            </w:pPr>
            <w:r w:rsidRPr="00792420">
              <w:rPr>
                <w:rFonts w:ascii="Times New Roman" w:eastAsia="DengXian" w:hAnsi="Times New Roman" w:cs="Times New Roman"/>
                <w:bCs/>
                <w:iCs/>
                <w:lang w:bidi="uk-UA"/>
              </w:rPr>
              <w:t>Придбання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 код національного класифікатора України ДК 021:2015 «Єдиний закупівельний словник» – 48610000-7 – Системи баз даних</w:t>
            </w:r>
          </w:p>
        </w:tc>
      </w:tr>
      <w:tr w:rsidR="00D941DC" w:rsidRPr="00673753" w14:paraId="3F26A887" w14:textId="77777777" w:rsidTr="00A44691">
        <w:trPr>
          <w:trHeight w:val="1138"/>
        </w:trPr>
        <w:tc>
          <w:tcPr>
            <w:tcW w:w="643" w:type="dxa"/>
          </w:tcPr>
          <w:p w14:paraId="0408D4C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4.2.</w:t>
            </w:r>
          </w:p>
        </w:tc>
        <w:tc>
          <w:tcPr>
            <w:tcW w:w="3501" w:type="dxa"/>
          </w:tcPr>
          <w:p w14:paraId="61D8544C"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Поділ на лоти не передбачено.</w:t>
            </w:r>
          </w:p>
          <w:p w14:paraId="45393803" w14:textId="7D5B2DB9"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Закупівля здійснюється щ</w:t>
            </w:r>
            <w:r w:rsidR="0063458C" w:rsidRPr="00673753">
              <w:rPr>
                <w:rFonts w:ascii="Times New Roman" w:eastAsia="SimSun" w:hAnsi="Times New Roman" w:cs="Times New Roman"/>
                <w:lang w:eastAsia="zh-CN"/>
              </w:rPr>
              <w:t>одо предмету закупівлі в цілому</w:t>
            </w:r>
          </w:p>
        </w:tc>
      </w:tr>
      <w:tr w:rsidR="00D941DC" w:rsidRPr="00673753" w14:paraId="28276AC6" w14:textId="77777777" w:rsidTr="00A44691">
        <w:tc>
          <w:tcPr>
            <w:tcW w:w="643" w:type="dxa"/>
          </w:tcPr>
          <w:p w14:paraId="491C09E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4.3.</w:t>
            </w:r>
          </w:p>
        </w:tc>
        <w:tc>
          <w:tcPr>
            <w:tcW w:w="3501" w:type="dxa"/>
          </w:tcPr>
          <w:p w14:paraId="53B59C7E"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03954326" w:rsidR="0056111E" w:rsidRPr="000058F6" w:rsidRDefault="00C426AE" w:rsidP="00C875A7">
            <w:pPr>
              <w:spacing w:after="0" w:line="240" w:lineRule="auto"/>
              <w:ind w:right="38" w:firstLine="284"/>
              <w:jc w:val="both"/>
              <w:rPr>
                <w:rFonts w:ascii="Times New Roman" w:eastAsia="Times New Roman" w:hAnsi="Times New Roman" w:cs="Times New Roman"/>
                <w:bCs/>
                <w:lang w:eastAsia="ru-RU"/>
              </w:rPr>
            </w:pPr>
            <w:r w:rsidRPr="000058F6">
              <w:rPr>
                <w:rFonts w:ascii="Times New Roman" w:eastAsia="Times New Roman" w:hAnsi="Times New Roman" w:cs="Times New Roman"/>
                <w:bCs/>
                <w:lang w:eastAsia="ru-RU"/>
              </w:rPr>
              <w:t xml:space="preserve">Місце </w:t>
            </w:r>
            <w:r w:rsidR="000058F6" w:rsidRPr="000058F6">
              <w:rPr>
                <w:rFonts w:ascii="Times New Roman" w:eastAsia="Times New Roman" w:hAnsi="Times New Roman" w:cs="Times New Roman"/>
                <w:bCs/>
                <w:lang w:eastAsia="ru-RU"/>
              </w:rPr>
              <w:t xml:space="preserve">надання </w:t>
            </w:r>
            <w:r w:rsidRPr="000058F6">
              <w:rPr>
                <w:rFonts w:ascii="Times New Roman" w:eastAsia="Times New Roman" w:hAnsi="Times New Roman" w:cs="Times New Roman"/>
                <w:bCs/>
                <w:lang w:eastAsia="ru-RU"/>
              </w:rPr>
              <w:t xml:space="preserve">– </w:t>
            </w:r>
            <w:r w:rsidR="00B5393A" w:rsidRPr="000058F6">
              <w:rPr>
                <w:rFonts w:ascii="Times New Roman" w:eastAsia="Times New Roman" w:hAnsi="Times New Roman" w:cs="Times New Roman"/>
                <w:bCs/>
                <w:lang w:eastAsia="ru-RU"/>
              </w:rPr>
              <w:t>м. Київ, вул. Космічна, 12-А</w:t>
            </w:r>
          </w:p>
          <w:p w14:paraId="5E2518B6" w14:textId="5D08D25F" w:rsidR="00D941DC" w:rsidRPr="00673753" w:rsidRDefault="006C65E8" w:rsidP="00C875A7">
            <w:pPr>
              <w:spacing w:after="0" w:line="240" w:lineRule="auto"/>
              <w:ind w:right="38" w:firstLine="284"/>
              <w:jc w:val="both"/>
              <w:rPr>
                <w:rFonts w:ascii="Times New Roman" w:eastAsia="Times New Roman" w:hAnsi="Times New Roman" w:cs="Times New Roman"/>
                <w:bCs/>
                <w:lang w:eastAsia="ru-RU"/>
              </w:rPr>
            </w:pPr>
            <w:r w:rsidRPr="000058F6">
              <w:rPr>
                <w:rFonts w:ascii="Times New Roman" w:eastAsia="Times New Roman" w:hAnsi="Times New Roman" w:cs="Times New Roman"/>
                <w:bCs/>
                <w:lang w:eastAsia="ru-RU"/>
              </w:rPr>
              <w:t>Обсяг –</w:t>
            </w:r>
            <w:r w:rsidR="00507DF6" w:rsidRPr="000058F6">
              <w:rPr>
                <w:rFonts w:ascii="Times New Roman" w:eastAsia="Times New Roman" w:hAnsi="Times New Roman" w:cs="Times New Roman"/>
                <w:bCs/>
                <w:lang w:eastAsia="ru-RU"/>
              </w:rPr>
              <w:t xml:space="preserve"> </w:t>
            </w:r>
            <w:r w:rsidR="00961262" w:rsidRPr="000058F6">
              <w:rPr>
                <w:rFonts w:ascii="Times New Roman" w:eastAsia="Times New Roman" w:hAnsi="Times New Roman" w:cs="Times New Roman"/>
                <w:bCs/>
                <w:lang w:val="ru-RU" w:eastAsia="ru-RU"/>
              </w:rPr>
              <w:t xml:space="preserve">1 </w:t>
            </w:r>
            <w:r w:rsidR="000058F6" w:rsidRPr="000058F6">
              <w:rPr>
                <w:rFonts w:ascii="Times New Roman" w:eastAsia="Times New Roman" w:hAnsi="Times New Roman" w:cs="Times New Roman"/>
                <w:bCs/>
                <w:lang w:eastAsia="ru-RU"/>
              </w:rPr>
              <w:t>ліцензія</w:t>
            </w:r>
            <w:r w:rsidR="00961262" w:rsidRPr="000058F6">
              <w:rPr>
                <w:rFonts w:ascii="Times New Roman" w:eastAsia="Times New Roman" w:hAnsi="Times New Roman" w:cs="Times New Roman"/>
                <w:bCs/>
                <w:lang w:eastAsia="ru-RU"/>
              </w:rPr>
              <w:t xml:space="preserve">, згідно умов </w:t>
            </w:r>
            <w:r w:rsidR="0016524C" w:rsidRPr="000058F6">
              <w:rPr>
                <w:rFonts w:ascii="Times New Roman" w:eastAsia="Times New Roman" w:hAnsi="Times New Roman" w:cs="Times New Roman"/>
                <w:bCs/>
                <w:lang w:eastAsia="ru-RU"/>
              </w:rPr>
              <w:t>Додатку 3</w:t>
            </w:r>
            <w:r w:rsidR="0016524C" w:rsidRPr="00673753">
              <w:rPr>
                <w:rFonts w:ascii="Times New Roman" w:eastAsia="Times New Roman" w:hAnsi="Times New Roman" w:cs="Times New Roman"/>
                <w:bCs/>
                <w:lang w:eastAsia="ru-RU"/>
              </w:rPr>
              <w:t xml:space="preserve"> </w:t>
            </w:r>
          </w:p>
          <w:p w14:paraId="5031F8ED" w14:textId="77777777" w:rsidR="00A66168" w:rsidRPr="00673753"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673753" w14:paraId="7A1E5313" w14:textId="77777777" w:rsidTr="00A44691">
        <w:tc>
          <w:tcPr>
            <w:tcW w:w="643" w:type="dxa"/>
          </w:tcPr>
          <w:p w14:paraId="0B37FD2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4.4.</w:t>
            </w:r>
          </w:p>
        </w:tc>
        <w:tc>
          <w:tcPr>
            <w:tcW w:w="3501" w:type="dxa"/>
          </w:tcPr>
          <w:p w14:paraId="7DF6B499"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2361CDBB" w14:textId="2FB439A0" w:rsidR="003A327B" w:rsidRPr="00580D57" w:rsidRDefault="00A36C99" w:rsidP="00A36C99">
            <w:pPr>
              <w:tabs>
                <w:tab w:val="left" w:pos="1134"/>
              </w:tabs>
              <w:spacing w:after="0" w:line="240" w:lineRule="auto"/>
              <w:ind w:firstLine="279"/>
              <w:jc w:val="both"/>
              <w:rPr>
                <w:rFonts w:ascii="Times New Roman" w:eastAsia="Times New Roman" w:hAnsi="Times New Roman" w:cs="Times New Roman"/>
                <w:highlight w:val="yellow"/>
                <w:lang w:eastAsia="ja-JP"/>
              </w:rPr>
            </w:pPr>
            <w:r w:rsidRPr="00A36C99">
              <w:rPr>
                <w:rFonts w:ascii="Times New Roman" w:eastAsia="Times New Roman" w:hAnsi="Times New Roman" w:cs="Times New Roman"/>
                <w:sz w:val="24"/>
                <w:szCs w:val="24"/>
                <w:lang w:eastAsia="ja-JP"/>
              </w:rPr>
              <w:t>до 31 грудня 2024 року</w:t>
            </w:r>
          </w:p>
        </w:tc>
      </w:tr>
      <w:tr w:rsidR="00D941DC" w:rsidRPr="00673753" w14:paraId="47BF9996" w14:textId="77777777" w:rsidTr="00A44691">
        <w:tc>
          <w:tcPr>
            <w:tcW w:w="643" w:type="dxa"/>
          </w:tcPr>
          <w:p w14:paraId="7865FF6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7C04FEC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580D57" w:rsidRDefault="0092102E" w:rsidP="00001C89">
            <w:pPr>
              <w:spacing w:after="0" w:line="240" w:lineRule="auto"/>
              <w:ind w:firstLine="284"/>
              <w:jc w:val="both"/>
              <w:rPr>
                <w:rFonts w:ascii="Times New Roman" w:eastAsia="SimSun" w:hAnsi="Times New Roman" w:cs="Times New Roman"/>
                <w:highlight w:val="yellow"/>
                <w:lang w:eastAsia="zh-CN"/>
              </w:rPr>
            </w:pPr>
            <w:r w:rsidRPr="000058F6">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673753" w14:paraId="61CB20FD" w14:textId="77777777" w:rsidTr="00A44691">
        <w:tc>
          <w:tcPr>
            <w:tcW w:w="643" w:type="dxa"/>
          </w:tcPr>
          <w:p w14:paraId="1C73F0D4"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6.</w:t>
            </w:r>
          </w:p>
        </w:tc>
        <w:tc>
          <w:tcPr>
            <w:tcW w:w="3501" w:type="dxa"/>
          </w:tcPr>
          <w:p w14:paraId="26EAA69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 xml:space="preserve">Інформація про валюту, у якій повинно бути розраховано та </w:t>
            </w:r>
            <w:r w:rsidRPr="00673753">
              <w:rPr>
                <w:rFonts w:ascii="Times New Roman" w:eastAsia="SimSun" w:hAnsi="Times New Roman" w:cs="Times New Roman"/>
                <w:b/>
                <w:lang w:eastAsia="zh-CN"/>
              </w:rPr>
              <w:lastRenderedPageBreak/>
              <w:t>зазначено ціну тендерної пропозиції</w:t>
            </w:r>
          </w:p>
        </w:tc>
        <w:tc>
          <w:tcPr>
            <w:tcW w:w="5779" w:type="dxa"/>
          </w:tcPr>
          <w:p w14:paraId="0999868A" w14:textId="2E727DF6"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673753">
              <w:rPr>
                <w:rFonts w:ascii="Times New Roman" w:eastAsia="SimSun" w:hAnsi="Times New Roman" w:cs="Times New Roman"/>
                <w:lang w:eastAsia="zh-CN"/>
              </w:rPr>
              <w:t xml:space="preserve">цедури закупівлі є нерезидент, </w:t>
            </w:r>
            <w:r w:rsidRPr="00673753">
              <w:rPr>
                <w:rFonts w:ascii="Times New Roman" w:eastAsia="SimSun" w:hAnsi="Times New Roman" w:cs="Times New Roman"/>
                <w:lang w:eastAsia="zh-CN"/>
              </w:rPr>
              <w:t xml:space="preserve">такий </w:t>
            </w:r>
            <w:r w:rsidRPr="00673753">
              <w:rPr>
                <w:rFonts w:ascii="Times New Roman" w:eastAsia="SimSun" w:hAnsi="Times New Roman" w:cs="Times New Roman"/>
                <w:lang w:eastAsia="zh-CN"/>
              </w:rPr>
              <w:lastRenderedPageBreak/>
              <w:t>Учасник зазначає ціну пропозиції в електронній системі закупівель у валюті – гривня.</w:t>
            </w:r>
          </w:p>
        </w:tc>
      </w:tr>
      <w:tr w:rsidR="00D941DC" w:rsidRPr="00673753" w14:paraId="13442784" w14:textId="77777777" w:rsidTr="00A44691">
        <w:tc>
          <w:tcPr>
            <w:tcW w:w="643" w:type="dxa"/>
          </w:tcPr>
          <w:p w14:paraId="48BD8757"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7.</w:t>
            </w:r>
          </w:p>
        </w:tc>
        <w:tc>
          <w:tcPr>
            <w:tcW w:w="3501" w:type="dxa"/>
          </w:tcPr>
          <w:p w14:paraId="29FDF0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Мова тендерної пропозиції – українська.</w:t>
            </w:r>
          </w:p>
          <w:p w14:paraId="0DA6FEAB"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Виключення:</w:t>
            </w:r>
          </w:p>
          <w:p w14:paraId="2E469A8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673753" w14:paraId="3878F59C" w14:textId="77777777" w:rsidTr="00A44691">
        <w:tc>
          <w:tcPr>
            <w:tcW w:w="9923" w:type="dxa"/>
            <w:gridSpan w:val="3"/>
          </w:tcPr>
          <w:p w14:paraId="53B8E2E0" w14:textId="3D026FCD"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t>Розділ 2</w:t>
            </w:r>
          </w:p>
          <w:p w14:paraId="76E4965F" w14:textId="2187E876"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673753"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673753">
              <w:rPr>
                <w:rFonts w:ascii="Times New Roman" w:eastAsia="SimSun" w:hAnsi="Times New Roman" w:cs="Times New Roman"/>
                <w:b/>
                <w:caps/>
                <w:lang w:eastAsia="zh-CN"/>
              </w:rPr>
              <w:t>до тендерної документації»</w:t>
            </w:r>
          </w:p>
        </w:tc>
      </w:tr>
      <w:tr w:rsidR="0092102E" w:rsidRPr="00673753" w14:paraId="12966858" w14:textId="77777777" w:rsidTr="00A44691">
        <w:tc>
          <w:tcPr>
            <w:tcW w:w="643" w:type="dxa"/>
          </w:tcPr>
          <w:p w14:paraId="61984D18"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2AD2700E"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662196DC"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Усі звернення за роз’ясненнями та звернення щодо </w:t>
            </w:r>
            <w:r w:rsidRPr="00673753">
              <w:rPr>
                <w:rFonts w:ascii="Times New Roman" w:eastAsia="Times New Roman" w:hAnsi="Times New Roman" w:cs="Times New Roman"/>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Замовник повинен </w:t>
            </w:r>
            <w:r w:rsidRPr="00673753">
              <w:rPr>
                <w:rFonts w:ascii="Times New Roman" w:eastAsia="Times New Roman" w:hAnsi="Times New Roman" w:cs="Times New Roman"/>
                <w:b/>
              </w:rPr>
              <w:t>протягом трьох днів</w:t>
            </w:r>
            <w:r w:rsidRPr="0067375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673753" w:rsidRDefault="00AC503E" w:rsidP="00001C89">
            <w:pPr>
              <w:spacing w:after="0" w:line="240" w:lineRule="auto"/>
              <w:ind w:firstLine="421"/>
              <w:jc w:val="both"/>
              <w:rPr>
                <w:rFonts w:ascii="Times New Roman" w:eastAsia="Times New Roman" w:hAnsi="Times New Roman" w:cs="Times New Roman"/>
                <w:b/>
              </w:rPr>
            </w:pPr>
            <w:r w:rsidRPr="0067375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753">
              <w:rPr>
                <w:rFonts w:ascii="Times New Roman" w:eastAsia="Times New Roman" w:hAnsi="Times New Roman" w:cs="Times New Roman"/>
                <w:b/>
              </w:rPr>
              <w:t>не менш як на чотири дні.</w:t>
            </w:r>
          </w:p>
        </w:tc>
      </w:tr>
      <w:tr w:rsidR="0092102E" w:rsidRPr="00673753" w14:paraId="7D7650C0" w14:textId="77777777" w:rsidTr="00A44691">
        <w:tc>
          <w:tcPr>
            <w:tcW w:w="643" w:type="dxa"/>
          </w:tcPr>
          <w:p w14:paraId="2F2DA0F5"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04849832"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Внесення змін до тендерної документації</w:t>
            </w:r>
          </w:p>
        </w:tc>
        <w:tc>
          <w:tcPr>
            <w:tcW w:w="5779" w:type="dxa"/>
          </w:tcPr>
          <w:p w14:paraId="6DCF6AB0" w14:textId="7E44C8A3" w:rsidR="005E73DB" w:rsidRPr="00673753" w:rsidRDefault="0092102E" w:rsidP="00001C89">
            <w:pPr>
              <w:widowControl w:val="0"/>
              <w:spacing w:after="0" w:line="240" w:lineRule="auto"/>
              <w:ind w:firstLine="426"/>
              <w:jc w:val="both"/>
              <w:rPr>
                <w:rFonts w:ascii="Times New Roman" w:eastAsia="Times New Roman" w:hAnsi="Times New Roman" w:cs="Times New Roman"/>
              </w:rPr>
            </w:pPr>
            <w:r w:rsidRPr="00673753">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673753">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673753">
              <w:rPr>
                <w:rFonts w:ascii="Times New Roman" w:eastAsia="Times New Roman" w:hAnsi="Times New Roman" w:cs="Times New Roman"/>
              </w:rPr>
              <w:t xml:space="preserve">півель, а саме в оголошенні про проведення відкритих торгів, </w:t>
            </w:r>
            <w:r w:rsidR="00190EAA" w:rsidRPr="00673753">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673753" w:rsidRDefault="0092102E" w:rsidP="00001C89">
            <w:pPr>
              <w:widowControl w:val="0"/>
              <w:spacing w:after="0" w:line="240" w:lineRule="auto"/>
              <w:ind w:firstLine="426"/>
              <w:jc w:val="both"/>
              <w:rPr>
                <w:rFonts w:ascii="Times New Roman" w:hAnsi="Times New Roman" w:cs="Times New Roman"/>
              </w:rPr>
            </w:pPr>
            <w:r w:rsidRPr="00673753">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673753" w:rsidRDefault="00FD2C2E" w:rsidP="00001C89">
            <w:pPr>
              <w:spacing w:after="0" w:line="240" w:lineRule="auto"/>
              <w:ind w:firstLine="426"/>
              <w:jc w:val="both"/>
              <w:rPr>
                <w:rFonts w:ascii="Times New Roman" w:eastAsia="Times New Roman" w:hAnsi="Times New Roman" w:cs="Times New Roman"/>
              </w:rPr>
            </w:pPr>
            <w:r w:rsidRPr="00673753">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673753" w14:paraId="004DA31C" w14:textId="77777777" w:rsidTr="00A44691">
        <w:tc>
          <w:tcPr>
            <w:tcW w:w="9923" w:type="dxa"/>
            <w:gridSpan w:val="3"/>
          </w:tcPr>
          <w:p w14:paraId="761BC193" w14:textId="77777777" w:rsidR="009F35D2" w:rsidRPr="00673753" w:rsidRDefault="009F35D2"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3</w:t>
            </w:r>
          </w:p>
          <w:p w14:paraId="3341D9CF" w14:textId="21DE11F3" w:rsidR="009F35D2" w:rsidRPr="00673753"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673753">
              <w:rPr>
                <w:rFonts w:ascii="Times New Roman" w:eastAsia="SimSun" w:hAnsi="Times New Roman" w:cs="Times New Roman"/>
                <w:b/>
                <w:lang w:eastAsia="zh-CN"/>
              </w:rPr>
              <w:t>«ІНСТРУКЦІЯ З ПІДГОТОВКИ ТЕНДЕРНОЇ ПРОПОЗИЦІЇ»</w:t>
            </w:r>
          </w:p>
        </w:tc>
      </w:tr>
      <w:tr w:rsidR="0092102E" w:rsidRPr="00673753" w14:paraId="5B31FDAE" w14:textId="77777777" w:rsidTr="00A44691">
        <w:tc>
          <w:tcPr>
            <w:tcW w:w="643" w:type="dxa"/>
          </w:tcPr>
          <w:p w14:paraId="5B49DFD4"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3C1CA00F"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673753"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673753">
              <w:rPr>
                <w:rFonts w:ascii="Times New Roman" w:eastAsia="Times New Roman" w:hAnsi="Times New Roman" w:cs="Times New Roman"/>
                <w:i/>
                <w:lang w:eastAsia="ru-RU"/>
              </w:rPr>
              <w:t xml:space="preserve"> </w:t>
            </w:r>
            <w:r w:rsidR="008523B2" w:rsidRPr="00673753">
              <w:rPr>
                <w:rFonts w:ascii="Times New Roman" w:eastAsia="Times New Roman" w:hAnsi="Times New Roman" w:cs="Times New Roman"/>
                <w:i/>
                <w:lang w:eastAsia="ru-RU"/>
              </w:rPr>
              <w:t>першої,</w:t>
            </w:r>
            <w:r w:rsidRPr="00673753">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673753" w:rsidRDefault="0092102E" w:rsidP="00001C89">
            <w:pPr>
              <w:widowControl w:val="0"/>
              <w:spacing w:after="0"/>
              <w:jc w:val="both"/>
              <w:rPr>
                <w:rFonts w:ascii="Times New Roman" w:eastAsia="Times New Roman" w:hAnsi="Times New Roman" w:cs="Times New Roman"/>
                <w:color w:val="000000" w:themeColor="text1"/>
                <w:highlight w:val="white"/>
              </w:rPr>
            </w:pPr>
            <w:r w:rsidRPr="00673753">
              <w:rPr>
                <w:rFonts w:ascii="Times New Roman" w:eastAsia="SimSun" w:hAnsi="Times New Roman" w:cs="Times New Roman"/>
                <w:lang w:eastAsia="zh-CN"/>
              </w:rPr>
              <w:t xml:space="preserve">3.1.1. </w:t>
            </w:r>
            <w:r w:rsidR="00715085" w:rsidRPr="00673753">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673753">
                <w:rPr>
                  <w:rFonts w:ascii="Times New Roman" w:eastAsia="Times New Roman" w:hAnsi="Times New Roman" w:cs="Times New Roman"/>
                  <w:color w:val="000000" w:themeColor="text1"/>
                  <w:highlight w:val="white"/>
                </w:rPr>
                <w:t>пункті 47</w:t>
              </w:r>
            </w:hyperlink>
            <w:r w:rsidR="00715085" w:rsidRPr="00673753">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73753">
              <w:rPr>
                <w:rFonts w:ascii="Times New Roman" w:eastAsia="SimSun" w:hAnsi="Times New Roman" w:cs="Times New Roman"/>
                <w:color w:val="000000" w:themeColor="text1"/>
                <w:lang w:eastAsia="zh-CN"/>
              </w:rPr>
              <w:t xml:space="preserve"> </w:t>
            </w:r>
          </w:p>
          <w:p w14:paraId="3D88F803" w14:textId="77777777" w:rsidR="0092102E" w:rsidRPr="00673753" w:rsidRDefault="0092102E" w:rsidP="00001C89">
            <w:pPr>
              <w:tabs>
                <w:tab w:val="num" w:pos="1132"/>
              </w:tabs>
              <w:spacing w:after="0" w:line="240" w:lineRule="auto"/>
              <w:ind w:firstLine="284"/>
              <w:jc w:val="both"/>
              <w:rPr>
                <w:rFonts w:ascii="Times New Roman" w:hAnsi="Times New Roman" w:cs="Times New Roman"/>
              </w:rPr>
            </w:pPr>
            <w:r w:rsidRPr="00673753">
              <w:rPr>
                <w:rFonts w:ascii="Times New Roman" w:eastAsia="SimSun" w:hAnsi="Times New Roman" w:cs="Times New Roman"/>
                <w:lang w:eastAsia="zh-CN"/>
              </w:rPr>
              <w:lastRenderedPageBreak/>
              <w:t xml:space="preserve">- </w:t>
            </w:r>
            <w:r w:rsidRPr="00673753">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73753">
              <w:rPr>
                <w:rFonts w:ascii="Times New Roman" w:hAnsi="Times New Roman" w:cs="Times New Roman"/>
                <w:b/>
                <w:bCs/>
                <w:i/>
                <w:iCs/>
              </w:rPr>
              <w:t>згідно</w:t>
            </w:r>
            <w:r w:rsidRPr="00673753">
              <w:rPr>
                <w:rFonts w:ascii="Times New Roman" w:hAnsi="Times New Roman" w:cs="Times New Roman"/>
              </w:rPr>
              <w:t xml:space="preserve"> </w:t>
            </w:r>
            <w:r w:rsidRPr="00673753">
              <w:rPr>
                <w:rFonts w:ascii="Times New Roman" w:hAnsi="Times New Roman" w:cs="Times New Roman"/>
                <w:b/>
                <w:bCs/>
                <w:i/>
                <w:iCs/>
              </w:rPr>
              <w:t>Додатку 1</w:t>
            </w:r>
            <w:r w:rsidRPr="00673753">
              <w:rPr>
                <w:rFonts w:ascii="Times New Roman" w:hAnsi="Times New Roman" w:cs="Times New Roman"/>
              </w:rPr>
              <w:t xml:space="preserve"> до цієї тендерної документації;</w:t>
            </w:r>
          </w:p>
          <w:p w14:paraId="4A9F5EA2" w14:textId="016CD055" w:rsidR="0092102E" w:rsidRPr="00673753" w:rsidRDefault="005600B1"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xml:space="preserve">- </w:t>
            </w:r>
            <w:r w:rsidR="0092102E" w:rsidRPr="00673753">
              <w:rPr>
                <w:rFonts w:ascii="Times New Roman" w:hAnsi="Times New Roman" w:cs="Times New Roman"/>
              </w:rPr>
              <w:t xml:space="preserve">інформацією щодо відсутності підстав, установлених у </w:t>
            </w:r>
            <w:r w:rsidR="00F93796" w:rsidRPr="00673753">
              <w:rPr>
                <w:rFonts w:ascii="Times New Roman" w:hAnsi="Times New Roman" w:cs="Times New Roman"/>
              </w:rPr>
              <w:t>пункті 47</w:t>
            </w:r>
            <w:r w:rsidR="00352748" w:rsidRPr="00673753">
              <w:rPr>
                <w:rFonts w:ascii="Times New Roman" w:hAnsi="Times New Roman" w:cs="Times New Roman"/>
              </w:rPr>
              <w:t xml:space="preserve"> Особливостей </w:t>
            </w:r>
            <w:r w:rsidR="0092102E" w:rsidRPr="00673753">
              <w:rPr>
                <w:rFonts w:ascii="Times New Roman" w:hAnsi="Times New Roman" w:cs="Times New Roman"/>
              </w:rPr>
              <w:t xml:space="preserve">– </w:t>
            </w:r>
            <w:r w:rsidR="0092102E" w:rsidRPr="00673753">
              <w:rPr>
                <w:rFonts w:ascii="Times New Roman" w:hAnsi="Times New Roman" w:cs="Times New Roman"/>
                <w:bCs/>
                <w:iCs/>
              </w:rPr>
              <w:t>згідно</w:t>
            </w:r>
            <w:r w:rsidR="0092102E" w:rsidRPr="00673753">
              <w:rPr>
                <w:rFonts w:ascii="Times New Roman" w:hAnsi="Times New Roman" w:cs="Times New Roman"/>
                <w:b/>
                <w:bCs/>
                <w:i/>
                <w:iCs/>
              </w:rPr>
              <w:t xml:space="preserve"> Додатку 2</w:t>
            </w:r>
            <w:r w:rsidR="0092102E" w:rsidRPr="00673753">
              <w:rPr>
                <w:rFonts w:ascii="Times New Roman" w:hAnsi="Times New Roman" w:cs="Times New Roman"/>
              </w:rPr>
              <w:t xml:space="preserve"> до цієї тендерної документації;</w:t>
            </w:r>
          </w:p>
          <w:p w14:paraId="7D3FEC37" w14:textId="5400882C" w:rsidR="00E961A2" w:rsidRPr="00673753" w:rsidRDefault="00E961A2"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для об’єднання учасників</w:t>
            </w:r>
            <w:r w:rsidR="00033364" w:rsidRPr="00673753">
              <w:rPr>
                <w:rFonts w:ascii="Times New Roman" w:hAnsi="Times New Roman" w:cs="Times New Roman"/>
              </w:rPr>
              <w:t>,</w:t>
            </w:r>
            <w:r w:rsidRPr="00673753">
              <w:rPr>
                <w:rFonts w:ascii="Times New Roman" w:hAnsi="Times New Roman" w:cs="Times New Roman"/>
              </w:rPr>
              <w:t xml:space="preserve"> як учасника процедури закупівлі</w:t>
            </w:r>
            <w:r w:rsidR="00033364" w:rsidRPr="00673753">
              <w:rPr>
                <w:rFonts w:ascii="Times New Roman" w:hAnsi="Times New Roman" w:cs="Times New Roman"/>
              </w:rPr>
              <w:t>,</w:t>
            </w:r>
            <w:r w:rsidRPr="00673753">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673753">
              <w:rPr>
                <w:rFonts w:ascii="Times New Roman" w:hAnsi="Times New Roman" w:cs="Times New Roman"/>
              </w:rPr>
              <w:t>,</w:t>
            </w:r>
            <w:r w:rsidRPr="00673753">
              <w:rPr>
                <w:rFonts w:ascii="Times New Roman" w:hAnsi="Times New Roman" w:cs="Times New Roman"/>
              </w:rPr>
              <w:t xml:space="preserve"> установленим кваліфікаційним критеріям та пі</w:t>
            </w:r>
            <w:r w:rsidR="00F93796" w:rsidRPr="00673753">
              <w:rPr>
                <w:rFonts w:ascii="Times New Roman" w:hAnsi="Times New Roman" w:cs="Times New Roman"/>
              </w:rPr>
              <w:t>дставам, визначеним пунктом 47</w:t>
            </w:r>
            <w:r w:rsidR="00662ED5" w:rsidRPr="00673753">
              <w:rPr>
                <w:rFonts w:ascii="Times New Roman" w:hAnsi="Times New Roman" w:cs="Times New Roman"/>
              </w:rPr>
              <w:t xml:space="preserve"> </w:t>
            </w:r>
            <w:r w:rsidRPr="00673753">
              <w:rPr>
                <w:rFonts w:ascii="Times New Roman" w:hAnsi="Times New Roman" w:cs="Times New Roman"/>
              </w:rPr>
              <w:t>Осо</w:t>
            </w:r>
            <w:r w:rsidR="00B5301A" w:rsidRPr="00673753">
              <w:rPr>
                <w:rFonts w:ascii="Times New Roman" w:hAnsi="Times New Roman" w:cs="Times New Roman"/>
              </w:rPr>
              <w:t xml:space="preserve">бливостей, </w:t>
            </w:r>
            <w:r w:rsidRPr="00673753">
              <w:rPr>
                <w:rFonts w:ascii="Times New Roman" w:hAnsi="Times New Roman" w:cs="Times New Roman"/>
              </w:rPr>
              <w:t xml:space="preserve">згідно з </w:t>
            </w:r>
            <w:r w:rsidRPr="00673753">
              <w:rPr>
                <w:rFonts w:ascii="Times New Roman" w:hAnsi="Times New Roman" w:cs="Times New Roman"/>
                <w:b/>
                <w:i/>
              </w:rPr>
              <w:t>Додатком 2</w:t>
            </w:r>
            <w:r w:rsidRPr="00673753">
              <w:rPr>
                <w:rFonts w:ascii="Times New Roman" w:hAnsi="Times New Roman" w:cs="Times New Roman"/>
              </w:rPr>
              <w:t xml:space="preserve"> до цієї тендерної документації;</w:t>
            </w:r>
          </w:p>
          <w:p w14:paraId="5EFE5AFF"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673753" w:rsidRDefault="0092102E" w:rsidP="00001C89">
            <w:pPr>
              <w:spacing w:after="0" w:line="240" w:lineRule="auto"/>
              <w:ind w:firstLine="284"/>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w:t>
            </w:r>
            <w:r w:rsidRPr="00673753">
              <w:rPr>
                <w:rFonts w:ascii="Times New Roman" w:eastAsia="SimSun" w:hAnsi="Times New Roman" w:cs="Times New Roman"/>
                <w:lang w:val="ru-RU" w:eastAsia="zh-CN"/>
              </w:rPr>
              <w:tab/>
            </w:r>
            <w:r w:rsidR="00DA6F5A" w:rsidRPr="00673753">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673753">
              <w:rPr>
                <w:rFonts w:ascii="Times New Roman" w:eastAsia="SimSun" w:hAnsi="Times New Roman" w:cs="Times New Roman"/>
                <w:b/>
                <w:i/>
                <w:lang w:val="ru-RU" w:eastAsia="zh-CN"/>
              </w:rPr>
              <w:t xml:space="preserve">Додаток 4 </w:t>
            </w:r>
            <w:r w:rsidR="00DA6F5A" w:rsidRPr="00673753">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673753">
              <w:rPr>
                <w:rFonts w:ascii="Times New Roman" w:eastAsia="SimSun" w:hAnsi="Times New Roman" w:cs="Times New Roman"/>
                <w:lang w:val="ru-RU" w:eastAsia="zh-CN"/>
              </w:rPr>
              <w:t xml:space="preserve"> </w:t>
            </w:r>
            <w:r w:rsidR="00C279C9" w:rsidRPr="00673753">
              <w:rPr>
                <w:rFonts w:ascii="Times New Roman" w:eastAsia="SimSun" w:hAnsi="Times New Roman" w:cs="Times New Roman"/>
                <w:lang w:val="ru-RU" w:eastAsia="zh-CN"/>
              </w:rPr>
              <w:t xml:space="preserve">                </w:t>
            </w:r>
            <w:r w:rsidR="00DA6F5A" w:rsidRPr="00673753">
              <w:rPr>
                <w:rFonts w:ascii="Times New Roman" w:eastAsia="SimSun" w:hAnsi="Times New Roman" w:cs="Times New Roman"/>
                <w:b/>
                <w:i/>
                <w:lang w:val="ru-RU" w:eastAsia="zh-CN"/>
              </w:rPr>
              <w:t>Додатком 4</w:t>
            </w:r>
            <w:r w:rsidR="00DA6F5A" w:rsidRPr="00673753">
              <w:rPr>
                <w:rFonts w:ascii="Times New Roman" w:eastAsia="SimSun" w:hAnsi="Times New Roman" w:cs="Times New Roman"/>
                <w:lang w:val="ru-RU" w:eastAsia="zh-CN"/>
              </w:rPr>
              <w:t xml:space="preserve"> до цієї тендерної документації</w:t>
            </w:r>
            <w:r w:rsidRPr="00673753">
              <w:rPr>
                <w:rFonts w:ascii="Times New Roman" w:eastAsia="SimSun" w:hAnsi="Times New Roman" w:cs="Times New Roman"/>
                <w:lang w:val="ru-RU" w:eastAsia="zh-CN"/>
              </w:rPr>
              <w:t>;</w:t>
            </w:r>
          </w:p>
          <w:p w14:paraId="2ACC22E3" w14:textId="04BBFD5D" w:rsidR="005636D7" w:rsidRPr="00673753" w:rsidRDefault="0092102E" w:rsidP="00B26875">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val="ru-RU" w:eastAsia="zh-CN"/>
              </w:rPr>
              <w:t xml:space="preserve">- </w:t>
            </w:r>
            <w:r w:rsidRPr="00673753">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673753"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673753">
              <w:rPr>
                <w:rFonts w:ascii="Times New Roman" w:eastAsia="Calibri" w:hAnsi="Times New Roman" w:cs="Times New Roman"/>
                <w:bCs/>
                <w:iCs/>
                <w:lang w:eastAsia="en-US"/>
              </w:rPr>
              <w:t>3.1.3.</w:t>
            </w:r>
            <w:r w:rsidRPr="00673753">
              <w:rPr>
                <w:rFonts w:ascii="Times New Roman" w:eastAsia="Calibri" w:hAnsi="Times New Roman" w:cs="Times New Roman"/>
                <w:b/>
                <w:bCs/>
                <w:i/>
                <w:iCs/>
                <w:u w:val="single"/>
                <w:lang w:eastAsia="en-US"/>
              </w:rPr>
              <w:t xml:space="preserve"> Переможець у строк, що не перевищує </w:t>
            </w:r>
            <w:r w:rsidR="003946E9" w:rsidRPr="00673753">
              <w:rPr>
                <w:rFonts w:ascii="Times New Roman" w:eastAsia="Times New Roman" w:hAnsi="Times New Roman" w:cs="Times New Roman"/>
                <w:b/>
                <w:i/>
                <w:u w:val="single"/>
              </w:rPr>
              <w:t xml:space="preserve">чотири дні з дати </w:t>
            </w:r>
            <w:r w:rsidRPr="00673753">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673753" w:rsidRDefault="00DD1E45" w:rsidP="00001C89">
            <w:pPr>
              <w:spacing w:after="0" w:line="240" w:lineRule="auto"/>
              <w:ind w:firstLine="284"/>
              <w:jc w:val="both"/>
              <w:rPr>
                <w:rFonts w:ascii="Times New Roman" w:eastAsia="Calibri" w:hAnsi="Times New Roman" w:cs="Times New Roman"/>
                <w:bCs/>
                <w:iCs/>
                <w:lang w:eastAsia="en-US"/>
              </w:rPr>
            </w:pPr>
            <w:r w:rsidRPr="00673753">
              <w:rPr>
                <w:rFonts w:ascii="Times New Roman" w:eastAsia="Calibri" w:hAnsi="Times New Roman" w:cs="Times New Roman"/>
                <w:bCs/>
                <w:iCs/>
                <w:lang w:eastAsia="en-US"/>
              </w:rPr>
              <w:t xml:space="preserve">Першим днем строку, передбаченого цією тендерною документацією та/ або Законом та/ або Особливостями, </w:t>
            </w:r>
            <w:r w:rsidRPr="00673753">
              <w:rPr>
                <w:rFonts w:ascii="Times New Roman" w:eastAsia="Calibri" w:hAnsi="Times New Roman" w:cs="Times New Roman"/>
                <w:bCs/>
                <w:iCs/>
                <w:lang w:eastAsia="en-US"/>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випадку ненадання переможцем документів </w:t>
            </w:r>
            <w:r w:rsidRPr="00673753">
              <w:rPr>
                <w:rFonts w:ascii="Times New Roman" w:eastAsia="Calibri" w:hAnsi="Times New Roman" w:cs="Times New Roman"/>
                <w:b/>
                <w:bCs/>
                <w:i/>
                <w:iCs/>
                <w:lang w:eastAsia="en-US"/>
              </w:rPr>
              <w:t>згідно з Додатком 2</w:t>
            </w:r>
            <w:r w:rsidRPr="00673753">
              <w:rPr>
                <w:rFonts w:ascii="Times New Roman" w:eastAsia="Calibri" w:hAnsi="Times New Roman" w:cs="Times New Roman"/>
                <w:lang w:eastAsia="en-US"/>
              </w:rPr>
              <w:t xml:space="preserve"> </w:t>
            </w:r>
            <w:r w:rsidRPr="00673753">
              <w:rPr>
                <w:rFonts w:ascii="Times New Roman" w:eastAsia="Calibri" w:hAnsi="Times New Roman" w:cs="Times New Roman"/>
                <w:b/>
                <w:bCs/>
                <w:i/>
                <w:iCs/>
                <w:lang w:eastAsia="en-US"/>
              </w:rPr>
              <w:t>(для переможця)</w:t>
            </w:r>
            <w:r w:rsidRPr="00673753">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673753">
              <w:rPr>
                <w:rFonts w:ascii="Times New Roman" w:eastAsia="Calibri" w:hAnsi="Times New Roman" w:cs="Times New Roman"/>
                <w:lang w:eastAsia="en-US"/>
              </w:rPr>
              <w:t>пунктом</w:t>
            </w:r>
            <w:r w:rsidRPr="00673753">
              <w:rPr>
                <w:rFonts w:ascii="Times New Roman" w:eastAsia="Calibri" w:hAnsi="Times New Roman" w:cs="Times New Roman"/>
                <w:lang w:eastAsia="en-US"/>
              </w:rPr>
              <w:t xml:space="preserve"> </w:t>
            </w:r>
            <w:r w:rsidR="00740C7A" w:rsidRPr="00673753">
              <w:rPr>
                <w:rFonts w:ascii="Times New Roman" w:eastAsia="Calibri" w:hAnsi="Times New Roman" w:cs="Times New Roman"/>
                <w:lang w:eastAsia="en-US"/>
              </w:rPr>
              <w:t>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673753">
              <w:rPr>
                <w:rFonts w:ascii="Times New Roman" w:eastAsia="Calibri" w:hAnsi="Times New Roman" w:cs="Times New Roman"/>
                <w:lang w:eastAsia="en-US"/>
              </w:rPr>
              <w:t>пу</w:t>
            </w:r>
            <w:r w:rsidR="00740C7A" w:rsidRPr="00673753">
              <w:rPr>
                <w:rFonts w:ascii="Times New Roman" w:eastAsia="Calibri" w:hAnsi="Times New Roman" w:cs="Times New Roman"/>
                <w:lang w:eastAsia="en-US"/>
              </w:rPr>
              <w:t>нктом 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w:t>
            </w:r>
          </w:p>
          <w:p w14:paraId="30ADF2EA"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673753">
              <w:rPr>
                <w:rFonts w:ascii="Times New Roman" w:eastAsia="Calibri" w:hAnsi="Times New Roman" w:cs="Times New Roman"/>
                <w:lang w:eastAsia="en-US"/>
              </w:rPr>
              <w:t xml:space="preserve">датовані не раніше дати оголошення про закупівлю, </w:t>
            </w:r>
            <w:r w:rsidRPr="00673753">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Вимоги до оформлювання документів».</w:t>
            </w:r>
          </w:p>
          <w:p w14:paraId="119CC58B"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673753">
              <w:rPr>
                <w:rFonts w:ascii="Times New Roman" w:eastAsia="Calibri" w:hAnsi="Times New Roman" w:cs="Times New Roman"/>
                <w:lang w:eastAsia="en-US"/>
              </w:rPr>
              <w:t xml:space="preserve"> </w:t>
            </w:r>
            <w:r w:rsidRPr="00673753">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w:t>
            </w:r>
            <w:r w:rsidRPr="00673753">
              <w:rPr>
                <w:rFonts w:ascii="Times New Roman" w:eastAsia="Calibri" w:hAnsi="Times New Roman" w:cs="Times New Roman"/>
                <w:lang w:eastAsia="en-US"/>
              </w:rPr>
              <w:lastRenderedPageBreak/>
              <w:t>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673753" w:rsidRDefault="0092102E" w:rsidP="00001C89">
            <w:pPr>
              <w:spacing w:after="0" w:line="240" w:lineRule="auto"/>
              <w:ind w:firstLine="284"/>
              <w:jc w:val="both"/>
              <w:rPr>
                <w:rFonts w:ascii="Times New Roman" w:eastAsia="Calibri" w:hAnsi="Times New Roman" w:cs="Times New Roman"/>
                <w:b/>
                <w:bCs/>
                <w:i/>
                <w:iCs/>
                <w:lang w:eastAsia="en-US"/>
              </w:rPr>
            </w:pPr>
            <w:r w:rsidRPr="00673753">
              <w:rPr>
                <w:rFonts w:ascii="Times New Roman" w:eastAsia="Calibri" w:hAnsi="Times New Roman" w:cs="Times New Roman"/>
                <w:bCs/>
                <w:iCs/>
                <w:lang w:eastAsia="en-US"/>
              </w:rPr>
              <w:t>3.1.5</w:t>
            </w:r>
            <w:r w:rsidRPr="00673753">
              <w:rPr>
                <w:rFonts w:ascii="Times New Roman" w:eastAsia="Calibri" w:hAnsi="Times New Roman" w:cs="Times New Roman"/>
                <w:bCs/>
                <w:i/>
                <w:iCs/>
                <w:lang w:eastAsia="en-US"/>
              </w:rPr>
              <w:t>.</w:t>
            </w:r>
            <w:r w:rsidR="00B852EB" w:rsidRPr="00673753">
              <w:rPr>
                <w:rFonts w:ascii="Times New Roman" w:eastAsia="Calibri" w:hAnsi="Times New Roman" w:cs="Times New Roman"/>
                <w:b/>
                <w:bCs/>
                <w:i/>
                <w:iCs/>
                <w:lang w:eastAsia="en-US"/>
              </w:rPr>
              <w:t xml:space="preserve"> </w:t>
            </w:r>
            <w:r w:rsidRPr="00673753">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t>Опис формальних помилок:</w:t>
            </w:r>
          </w:p>
          <w:p w14:paraId="2B1941A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уживання великої літери;</w:t>
            </w:r>
          </w:p>
          <w:p w14:paraId="6AC978FC"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 xml:space="preserve">Невірна назва документа (документів), що подається учасником процедури закупівлі у складі </w:t>
            </w:r>
            <w:r w:rsidRPr="00673753">
              <w:rPr>
                <w:rFonts w:ascii="Times New Roman" w:eastAsia="Calibri" w:hAnsi="Times New Roman" w:cs="Times New Roman"/>
                <w:lang w:eastAsia="en-US"/>
              </w:rPr>
              <w:lastRenderedPageBreak/>
              <w:t>тендерної пропозиції, зміст якого відповідає вимогам, визначеним замовником у тендерній документації.</w:t>
            </w:r>
          </w:p>
          <w:p w14:paraId="2B2F4257"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w:t>
            </w:r>
            <w:r w:rsidRPr="00673753">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5.</w:t>
            </w:r>
            <w:r w:rsidRPr="00673753">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6.</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7.</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8.</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9.</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10.</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11.</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12.</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t>Приклади формальних помилок:</w:t>
            </w:r>
          </w:p>
          <w:p w14:paraId="0AF597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«м.київ» замість «м.Київ»;</w:t>
            </w:r>
          </w:p>
          <w:p w14:paraId="6366697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«поряд -ок» замість «поря – док»;</w:t>
            </w:r>
          </w:p>
          <w:p w14:paraId="6AE9003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«ненадається» замість «не надається»»;</w:t>
            </w:r>
          </w:p>
          <w:p w14:paraId="07B99C0B"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«______________» замість «14.08.2020 №320/13/14-01»</w:t>
            </w:r>
          </w:p>
          <w:p w14:paraId="76A3FAAE" w14:textId="281F730F"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673753">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Винятки: </w:t>
            </w:r>
          </w:p>
          <w:p w14:paraId="2F28D8A0"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673753"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673753">
              <w:rPr>
                <w:rFonts w:ascii="Times New Roman" w:eastAsia="Times New Roman" w:hAnsi="Times New Roman" w:cs="Times New Roman"/>
                <w:bCs/>
                <w:color w:val="000000"/>
                <w:lang w:eastAsia="ru-RU"/>
              </w:rPr>
              <w:t>Про електронні довірчі послуги»</w:t>
            </w:r>
            <w:r w:rsidRPr="00673753">
              <w:rPr>
                <w:rFonts w:ascii="Times New Roman" w:eastAsia="Times New Roman" w:hAnsi="Times New Roman" w:cs="Times New Roman"/>
                <w:bCs/>
                <w:color w:val="000000"/>
                <w:lang w:eastAsia="ru-RU"/>
              </w:rPr>
              <w:t xml:space="preserve">. </w:t>
            </w:r>
          </w:p>
          <w:p w14:paraId="0FF49F7D" w14:textId="77777777" w:rsidR="004A5CD6"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w:t>
            </w:r>
            <w:r w:rsidRPr="00673753">
              <w:rPr>
                <w:rFonts w:ascii="Times New Roman" w:eastAsia="Times New Roman" w:hAnsi="Times New Roman" w:cs="Times New Roman"/>
                <w:bCs/>
                <w:color w:val="000000"/>
                <w:lang w:eastAsia="ru-RU"/>
              </w:rPr>
              <w:lastRenderedPageBreak/>
              <w:t xml:space="preserve">відповідає встановленим абзацом першим частини третьої статті 22 Закону вимогам до учасника відповідно до законодавства </w:t>
            </w:r>
            <w:r w:rsidR="008C1F68" w:rsidRPr="00673753">
              <w:rPr>
                <w:rFonts w:ascii="Times New Roman" w:eastAsia="Times New Roman" w:hAnsi="Times New Roman" w:cs="Times New Roman"/>
                <w:bCs/>
                <w:color w:val="000000"/>
                <w:lang w:eastAsia="ru-RU"/>
              </w:rPr>
              <w:t>та його пропозицію буде відхилено н</w:t>
            </w:r>
            <w:r w:rsidR="00227EE4" w:rsidRPr="00673753">
              <w:rPr>
                <w:rFonts w:ascii="Times New Roman" w:eastAsia="Times New Roman" w:hAnsi="Times New Roman" w:cs="Times New Roman"/>
                <w:bCs/>
                <w:color w:val="000000"/>
                <w:lang w:eastAsia="ru-RU"/>
              </w:rPr>
              <w:t>а підставі підпункту 2 пункту 44</w:t>
            </w:r>
            <w:r w:rsidR="008C1F68" w:rsidRPr="00673753">
              <w:rPr>
                <w:rFonts w:ascii="Times New Roman" w:eastAsia="Times New Roman" w:hAnsi="Times New Roman" w:cs="Times New Roman"/>
                <w:bCs/>
                <w:color w:val="000000"/>
                <w:lang w:eastAsia="ru-RU"/>
              </w:rPr>
              <w:t xml:space="preserve"> Особливостей.</w:t>
            </w:r>
          </w:p>
          <w:p w14:paraId="63306E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3.1.7. Кожен учасник має право подати тільки одну тендерну пропозицію</w:t>
            </w:r>
            <w:bookmarkEnd w:id="2"/>
            <w:r w:rsidRPr="00673753">
              <w:rPr>
                <w:rFonts w:ascii="Times New Roman" w:eastAsia="Calibri" w:hAnsi="Times New Roman" w:cs="Times New Roman"/>
                <w:lang w:eastAsia="en-US"/>
              </w:rPr>
              <w:t>.</w:t>
            </w:r>
          </w:p>
          <w:p w14:paraId="5404E780" w14:textId="78959B2A"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673753">
              <w:rPr>
                <w:rFonts w:ascii="Times New Roman" w:eastAsia="Times New Roman" w:hAnsi="Times New Roman" w:cs="Times New Roman"/>
                <w:i/>
                <w:color w:val="FF0000"/>
                <w:lang w:eastAsia="ru-RU"/>
              </w:rPr>
              <w:t xml:space="preserve"> </w:t>
            </w:r>
            <w:r w:rsidRPr="00673753">
              <w:rPr>
                <w:rFonts w:ascii="Times New Roman" w:eastAsia="Times New Roman" w:hAnsi="Times New Roman" w:cs="Times New Roman"/>
                <w:i/>
                <w:lang w:eastAsia="ru-RU"/>
              </w:rPr>
              <w:t xml:space="preserve">учасник вважається таким, </w:t>
            </w:r>
            <w:r w:rsidRPr="00673753">
              <w:rPr>
                <w:rFonts w:ascii="Times New Roman" w:eastAsia="Calibri" w:hAnsi="Times New Roman" w:cs="Times New Roman"/>
                <w:i/>
                <w:shd w:val="clear" w:color="auto" w:fill="FFFFFF"/>
                <w:lang w:eastAsia="en-US"/>
              </w:rPr>
              <w:t xml:space="preserve">що не </w:t>
            </w:r>
            <w:r w:rsidRPr="00673753">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673753">
                <w:rPr>
                  <w:rFonts w:ascii="Times New Roman" w:eastAsia="Calibri" w:hAnsi="Times New Roman" w:cs="Times New Roman"/>
                  <w:i/>
                  <w:color w:val="000000"/>
                  <w:shd w:val="clear" w:color="auto" w:fill="FFFFFF"/>
                  <w:lang w:eastAsia="en-US"/>
                </w:rPr>
                <w:t>абзацом першим</w:t>
              </w:r>
            </w:hyperlink>
            <w:r w:rsidRPr="00673753">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673753">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673753">
              <w:rPr>
                <w:rFonts w:ascii="Times New Roman" w:eastAsia="Calibri" w:hAnsi="Times New Roman" w:cs="Times New Roman"/>
                <w:i/>
                <w:color w:val="000000"/>
                <w:shd w:val="clear" w:color="auto" w:fill="FFFFFF"/>
                <w:lang w:eastAsia="en-US"/>
              </w:rPr>
              <w:t>а підставі підпункту 2 пункту 44</w:t>
            </w:r>
            <w:r w:rsidR="00E35DF9" w:rsidRPr="00673753">
              <w:rPr>
                <w:rFonts w:ascii="Times New Roman" w:eastAsia="Calibri" w:hAnsi="Times New Roman" w:cs="Times New Roman"/>
                <w:i/>
                <w:color w:val="000000"/>
                <w:shd w:val="clear" w:color="auto" w:fill="FFFFFF"/>
                <w:lang w:eastAsia="en-US"/>
              </w:rPr>
              <w:t xml:space="preserve"> Особливостей</w:t>
            </w:r>
            <w:r w:rsidRPr="00673753">
              <w:rPr>
                <w:rFonts w:ascii="Times New Roman" w:eastAsia="Calibri" w:hAnsi="Times New Roman" w:cs="Times New Roman"/>
                <w:i/>
                <w:color w:val="000000"/>
                <w:shd w:val="clear" w:color="auto" w:fill="FFFFFF"/>
                <w:lang w:eastAsia="en-US"/>
              </w:rPr>
              <w:t>.</w:t>
            </w:r>
          </w:p>
        </w:tc>
      </w:tr>
      <w:tr w:rsidR="00B90F39" w:rsidRPr="00673753" w14:paraId="3406FED4" w14:textId="77777777" w:rsidTr="00A44691">
        <w:tc>
          <w:tcPr>
            <w:tcW w:w="643" w:type="dxa"/>
          </w:tcPr>
          <w:p w14:paraId="4881DE54" w14:textId="3B399F09"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val="en-US" w:eastAsia="zh-CN"/>
              </w:rPr>
              <w:lastRenderedPageBreak/>
              <w:t>2</w:t>
            </w:r>
            <w:r w:rsidRPr="00673753">
              <w:rPr>
                <w:rFonts w:ascii="Times New Roman" w:eastAsia="SimSun" w:hAnsi="Times New Roman" w:cs="Times New Roman"/>
                <w:b/>
                <w:lang w:eastAsia="zh-CN"/>
              </w:rPr>
              <w:t>.</w:t>
            </w:r>
          </w:p>
        </w:tc>
        <w:tc>
          <w:tcPr>
            <w:tcW w:w="3501" w:type="dxa"/>
          </w:tcPr>
          <w:p w14:paraId="393B1D8C" w14:textId="475FA3C9"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Забезпечення тендерної пропозиції</w:t>
            </w:r>
          </w:p>
        </w:tc>
        <w:tc>
          <w:tcPr>
            <w:tcW w:w="5779" w:type="dxa"/>
          </w:tcPr>
          <w:p w14:paraId="2BE96651" w14:textId="0B6A66B2" w:rsidR="00B90F39" w:rsidRPr="0052268C" w:rsidRDefault="001243B4" w:rsidP="00B90F3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1243B4">
              <w:rPr>
                <w:rFonts w:ascii="Times New Roman" w:eastAsia="Times New Roman" w:hAnsi="Times New Roman" w:cs="Times New Roman"/>
                <w:lang w:eastAsia="ru-RU"/>
              </w:rPr>
              <w:t>Не вимагається</w:t>
            </w:r>
          </w:p>
        </w:tc>
      </w:tr>
      <w:tr w:rsidR="00B90F39" w:rsidRPr="00673753" w14:paraId="72313AA1" w14:textId="77777777" w:rsidTr="00A44691">
        <w:tc>
          <w:tcPr>
            <w:tcW w:w="643" w:type="dxa"/>
          </w:tcPr>
          <w:p w14:paraId="18BBAF5B" w14:textId="77777777"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3.</w:t>
            </w:r>
          </w:p>
        </w:tc>
        <w:tc>
          <w:tcPr>
            <w:tcW w:w="3501" w:type="dxa"/>
          </w:tcPr>
          <w:p w14:paraId="7342F333" w14:textId="77777777"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7E14774A" w14:textId="3619E182" w:rsidR="00B90F39" w:rsidRPr="00673753" w:rsidRDefault="001243B4" w:rsidP="00B90F39">
            <w:pPr>
              <w:spacing w:after="0" w:line="240" w:lineRule="auto"/>
              <w:ind w:firstLine="284"/>
              <w:jc w:val="both"/>
              <w:rPr>
                <w:rFonts w:ascii="Times New Roman" w:eastAsia="Calibri" w:hAnsi="Times New Roman" w:cs="Times New Roman"/>
                <w:highlight w:val="yellow"/>
                <w:lang w:eastAsia="en-US"/>
              </w:rPr>
            </w:pPr>
            <w:r>
              <w:rPr>
                <w:rFonts w:ascii="Times New Roman" w:eastAsia="Calibri" w:hAnsi="Times New Roman" w:cs="Times New Roman"/>
                <w:lang w:eastAsia="en-US"/>
              </w:rPr>
              <w:t>Не застосовується</w:t>
            </w:r>
          </w:p>
        </w:tc>
      </w:tr>
      <w:tr w:rsidR="009B68E9" w:rsidRPr="00673753" w14:paraId="6D28638E" w14:textId="77777777" w:rsidTr="00A44691">
        <w:tc>
          <w:tcPr>
            <w:tcW w:w="643" w:type="dxa"/>
          </w:tcPr>
          <w:p w14:paraId="65A3304A"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w:t>
            </w:r>
          </w:p>
        </w:tc>
        <w:tc>
          <w:tcPr>
            <w:tcW w:w="3501" w:type="dxa"/>
          </w:tcPr>
          <w:p w14:paraId="4080863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Тендерні пропозиції вважаються дійсними </w:t>
            </w:r>
            <w:r w:rsidRPr="00673753">
              <w:rPr>
                <w:rFonts w:ascii="Times New Roman" w:hAnsi="Times New Roman" w:cs="Times New Roman"/>
                <w:b/>
                <w:bCs/>
                <w:i/>
                <w:iCs/>
                <w:u w:val="single"/>
              </w:rPr>
              <w:t xml:space="preserve">протягом </w:t>
            </w:r>
            <w:r w:rsidRPr="00673753">
              <w:rPr>
                <w:rFonts w:ascii="Times New Roman" w:hAnsi="Times New Roman" w:cs="Times New Roman"/>
                <w:b/>
                <w:bCs/>
                <w:i/>
                <w:iCs/>
                <w:u w:val="single"/>
                <w:lang w:val="ru-RU"/>
              </w:rPr>
              <w:t>90</w:t>
            </w:r>
            <w:r w:rsidRPr="00673753">
              <w:rPr>
                <w:rFonts w:ascii="Times New Roman" w:hAnsi="Times New Roman" w:cs="Times New Roman"/>
                <w:b/>
                <w:bCs/>
                <w:i/>
                <w:iCs/>
                <w:u w:val="single"/>
              </w:rPr>
              <w:t xml:space="preserve"> (</w:t>
            </w:r>
            <w:r w:rsidRPr="00673753">
              <w:rPr>
                <w:rFonts w:ascii="Times New Roman" w:hAnsi="Times New Roman" w:cs="Times New Roman"/>
                <w:b/>
                <w:bCs/>
                <w:i/>
                <w:iCs/>
                <w:u w:val="single"/>
                <w:lang w:val="ru-RU"/>
              </w:rPr>
              <w:t>дев'яносто</w:t>
            </w:r>
            <w:r w:rsidRPr="00673753">
              <w:rPr>
                <w:rFonts w:ascii="Times New Roman" w:hAnsi="Times New Roman" w:cs="Times New Roman"/>
                <w:b/>
                <w:bCs/>
                <w:i/>
                <w:iCs/>
                <w:u w:val="single"/>
              </w:rPr>
              <w:t>) днів</w:t>
            </w:r>
            <w:r w:rsidRPr="00673753">
              <w:rPr>
                <w:rFonts w:ascii="Times New Roman" w:hAnsi="Times New Roman" w:cs="Times New Roman"/>
              </w:rPr>
              <w:t xml:space="preserve"> із дати кінцевого строку подання тендерних пропозицій. </w:t>
            </w:r>
          </w:p>
          <w:p w14:paraId="6A96E475"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Учасник процедури закупівлі </w:t>
            </w:r>
            <w:r w:rsidRPr="00673753">
              <w:rPr>
                <w:rFonts w:ascii="Times New Roman" w:hAnsi="Times New Roman" w:cs="Times New Roman"/>
                <w:b/>
                <w:bCs/>
                <w:i/>
                <w:iCs/>
              </w:rPr>
              <w:t>має право:</w:t>
            </w:r>
          </w:p>
          <w:p w14:paraId="2DD2593B" w14:textId="77777777" w:rsidR="009B68E9" w:rsidRPr="00673753" w:rsidRDefault="009B68E9" w:rsidP="00001C89">
            <w:pPr>
              <w:numPr>
                <w:ilvl w:val="0"/>
                <w:numId w:val="2"/>
              </w:numPr>
              <w:spacing w:after="0" w:line="240" w:lineRule="auto"/>
              <w:ind w:left="0" w:firstLine="284"/>
              <w:jc w:val="both"/>
              <w:rPr>
                <w:rFonts w:ascii="Times New Roman" w:hAnsi="Times New Roman" w:cs="Times New Roman"/>
              </w:rPr>
            </w:pPr>
            <w:r w:rsidRPr="00673753">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673753" w:rsidRDefault="009B68E9" w:rsidP="00001C89">
            <w:pPr>
              <w:numPr>
                <w:ilvl w:val="0"/>
                <w:numId w:val="1"/>
              </w:numPr>
              <w:spacing w:after="0" w:line="240" w:lineRule="auto"/>
              <w:ind w:left="0" w:firstLine="284"/>
              <w:jc w:val="both"/>
              <w:rPr>
                <w:rFonts w:ascii="Times New Roman" w:hAnsi="Times New Roman" w:cs="Times New Roman"/>
              </w:rPr>
            </w:pPr>
            <w:r w:rsidRPr="00673753">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673753" w:rsidRDefault="009B68E9" w:rsidP="00001C89">
            <w:pPr>
              <w:spacing w:after="0" w:line="240" w:lineRule="auto"/>
              <w:ind w:firstLine="421"/>
              <w:jc w:val="both"/>
              <w:rPr>
                <w:rFonts w:ascii="Times New Roman" w:hAnsi="Times New Roman" w:cs="Times New Roman"/>
              </w:rPr>
            </w:pPr>
            <w:r w:rsidRPr="00673753">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673753" w14:paraId="49AADE64" w14:textId="77777777" w:rsidTr="00A44691">
        <w:tc>
          <w:tcPr>
            <w:tcW w:w="643" w:type="dxa"/>
          </w:tcPr>
          <w:p w14:paraId="41802E9B"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D88B910" w14:textId="3E08724E"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b/>
              </w:rPr>
              <w:t>Кваліфікаційні критерії до учасників та вимоги, згі</w:t>
            </w:r>
            <w:r w:rsidR="00BD04D4" w:rsidRPr="00673753">
              <w:rPr>
                <w:rFonts w:ascii="Times New Roman" w:eastAsia="Times New Roman" w:hAnsi="Times New Roman" w:cs="Times New Roman"/>
                <w:b/>
              </w:rPr>
              <w:t>дно  з пунктом 28  та пунктом 47</w:t>
            </w:r>
            <w:r w:rsidRPr="00673753">
              <w:rPr>
                <w:rFonts w:ascii="Times New Roman" w:eastAsia="Times New Roman" w:hAnsi="Times New Roman" w:cs="Times New Roman"/>
                <w:b/>
              </w:rPr>
              <w:t xml:space="preserve">  Особливостей</w:t>
            </w:r>
          </w:p>
        </w:tc>
        <w:tc>
          <w:tcPr>
            <w:tcW w:w="5779" w:type="dxa"/>
          </w:tcPr>
          <w:p w14:paraId="313082F7"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2D1D03C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4D272FDA" w14:textId="6643488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Підстави, визначені пунктом 4</w:t>
            </w:r>
            <w:r w:rsidR="00BD04D4" w:rsidRPr="00673753">
              <w:rPr>
                <w:rFonts w:ascii="Times New Roman" w:eastAsia="SimSun" w:hAnsi="Times New Roman" w:cs="Times New Roman"/>
                <w:lang w:eastAsia="zh-CN"/>
              </w:rPr>
              <w:t>7</w:t>
            </w:r>
            <w:r w:rsidRPr="00673753">
              <w:rPr>
                <w:rFonts w:ascii="Times New Roman" w:eastAsia="SimSun" w:hAnsi="Times New Roman" w:cs="Times New Roman"/>
                <w:lang w:eastAsia="zh-CN"/>
              </w:rPr>
              <w:t>Особливостей.</w:t>
            </w:r>
          </w:p>
          <w:p w14:paraId="7363A55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11) </w:t>
            </w:r>
            <w:r w:rsidR="00272204" w:rsidRPr="00673753">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73753">
              <w:rPr>
                <w:rFonts w:ascii="Times New Roman" w:eastAsia="SimSun" w:hAnsi="Times New Roman" w:cs="Times New Roman"/>
                <w:lang w:eastAsia="zh-CN"/>
              </w:rPr>
              <w:t>;</w:t>
            </w:r>
          </w:p>
          <w:p w14:paraId="64250C05"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673753">
              <w:rPr>
                <w:rFonts w:ascii="Times New Roman" w:eastAsia="SimSun" w:hAnsi="Times New Roman" w:cs="Times New Roman"/>
                <w:lang w:eastAsia="zh-CN"/>
              </w:rPr>
              <w:t>і</w:t>
            </w:r>
            <w:r w:rsidRPr="00673753">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673753">
              <w:rPr>
                <w:rFonts w:ascii="Times New Roman" w:eastAsia="SimSun" w:hAnsi="Times New Roman" w:cs="Times New Roman"/>
                <w:lang w:eastAsia="zh-CN"/>
              </w:rPr>
              <w:t>переможця, визначених пунктом 47</w:t>
            </w:r>
            <w:r w:rsidRPr="00673753">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673753" w14:paraId="14CA17C0" w14:textId="77777777" w:rsidTr="00A44691">
        <w:tc>
          <w:tcPr>
            <w:tcW w:w="643" w:type="dxa"/>
          </w:tcPr>
          <w:p w14:paraId="3B22872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6.</w:t>
            </w:r>
          </w:p>
        </w:tc>
        <w:tc>
          <w:tcPr>
            <w:tcW w:w="3501" w:type="dxa"/>
          </w:tcPr>
          <w:p w14:paraId="36A8DC4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673753">
              <w:rPr>
                <w:rStyle w:val="apple-converted-space"/>
                <w:rFonts w:ascii="Times New Roman" w:hAnsi="Times New Roman" w:cs="Times New Roman"/>
                <w:b/>
                <w:i/>
              </w:rPr>
              <w:t>Додатку 3</w:t>
            </w:r>
            <w:r w:rsidRPr="00673753">
              <w:rPr>
                <w:rStyle w:val="apple-converted-space"/>
                <w:rFonts w:ascii="Times New Roman" w:hAnsi="Times New Roman" w:cs="Times New Roman"/>
              </w:rPr>
              <w:t xml:space="preserve"> до цієї тендерної документації.</w:t>
            </w:r>
          </w:p>
          <w:p w14:paraId="2F1E4E3F"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Технічна специфікація (Технічні вимоги) надається за формою –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тендерної документації.</w:t>
            </w:r>
          </w:p>
          <w:p w14:paraId="38ACA60C"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673753" w:rsidRDefault="009B68E9" w:rsidP="00001C89">
            <w:pPr>
              <w:spacing w:after="0" w:line="240" w:lineRule="auto"/>
              <w:ind w:firstLine="283"/>
              <w:jc w:val="both"/>
              <w:rPr>
                <w:rStyle w:val="apple-converted-space"/>
                <w:rFonts w:ascii="Times New Roman" w:hAnsi="Times New Roman" w:cs="Times New Roman"/>
              </w:rPr>
            </w:pPr>
            <w:r w:rsidRPr="00673753">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673753" w:rsidRDefault="009B68E9" w:rsidP="00001C89">
            <w:pPr>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673753" w14:paraId="62A6850B" w14:textId="77777777" w:rsidTr="00A44691">
        <w:tc>
          <w:tcPr>
            <w:tcW w:w="643" w:type="dxa"/>
          </w:tcPr>
          <w:p w14:paraId="27FDE78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7.</w:t>
            </w:r>
          </w:p>
        </w:tc>
        <w:tc>
          <w:tcPr>
            <w:tcW w:w="3501" w:type="dxa"/>
          </w:tcPr>
          <w:p w14:paraId="52A9256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Не передбачено.</w:t>
            </w:r>
          </w:p>
        </w:tc>
      </w:tr>
      <w:tr w:rsidR="009B68E9" w:rsidRPr="00673753" w14:paraId="1B87C4BE" w14:textId="77777777" w:rsidTr="00A44691">
        <w:tc>
          <w:tcPr>
            <w:tcW w:w="643" w:type="dxa"/>
          </w:tcPr>
          <w:p w14:paraId="294AF541"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8.</w:t>
            </w:r>
          </w:p>
        </w:tc>
        <w:tc>
          <w:tcPr>
            <w:tcW w:w="3501" w:type="dxa"/>
          </w:tcPr>
          <w:p w14:paraId="3BAF74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673753"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673753">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673753" w:rsidRDefault="00BE21ED" w:rsidP="0005583C">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673753">
              <w:rPr>
                <w:rFonts w:ascii="Times New Roman" w:eastAsia="SimSun" w:hAnsi="Times New Roman" w:cs="Times New Roman"/>
                <w:lang w:eastAsia="zh-CN"/>
              </w:rPr>
              <w:t>,</w:t>
            </w:r>
            <w:r w:rsidRPr="00673753">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673753" w14:paraId="097FE931" w14:textId="77777777" w:rsidTr="00A44691">
        <w:tc>
          <w:tcPr>
            <w:tcW w:w="643" w:type="dxa"/>
          </w:tcPr>
          <w:p w14:paraId="429377A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9.</w:t>
            </w:r>
          </w:p>
        </w:tc>
        <w:tc>
          <w:tcPr>
            <w:tcW w:w="3501" w:type="dxa"/>
          </w:tcPr>
          <w:p w14:paraId="2E622F3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673753" w14:paraId="095F196B" w14:textId="77777777" w:rsidTr="00A44691">
        <w:tc>
          <w:tcPr>
            <w:tcW w:w="9923" w:type="dxa"/>
            <w:gridSpan w:val="3"/>
          </w:tcPr>
          <w:p w14:paraId="5E681008" w14:textId="77777777" w:rsidR="00036B1D" w:rsidRPr="00673753" w:rsidRDefault="00036B1D"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4</w:t>
            </w:r>
          </w:p>
          <w:p w14:paraId="36A8EB7E" w14:textId="593BE609" w:rsidR="00036B1D" w:rsidRPr="00673753" w:rsidRDefault="00036B1D"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«ПОДАННЯ ТА РОЗКРИТТЯ ТЕНДЕРНОЇ ПРОПОЗИЦІЇ»</w:t>
            </w:r>
          </w:p>
        </w:tc>
      </w:tr>
      <w:tr w:rsidR="009B68E9" w:rsidRPr="00673753" w14:paraId="263745CB" w14:textId="77777777" w:rsidTr="00A44691">
        <w:tc>
          <w:tcPr>
            <w:tcW w:w="643" w:type="dxa"/>
          </w:tcPr>
          <w:p w14:paraId="3E9CC0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1E9433D9"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673753" w:rsidRDefault="009B68E9" w:rsidP="00001C89">
            <w:pPr>
              <w:spacing w:after="0" w:line="240" w:lineRule="auto"/>
              <w:ind w:firstLine="284"/>
              <w:jc w:val="both"/>
              <w:rPr>
                <w:rFonts w:ascii="Times New Roman" w:hAnsi="Times New Roman" w:cs="Times New Roman"/>
                <w:lang w:val="ru-RU"/>
              </w:rPr>
            </w:pPr>
            <w:r w:rsidRPr="00673753">
              <w:rPr>
                <w:rFonts w:ascii="Times New Roman" w:hAnsi="Times New Roman" w:cs="Times New Roman"/>
              </w:rPr>
              <w:t>4.1.1. Кінцевий строк по</w:t>
            </w:r>
            <w:r w:rsidR="007D040C" w:rsidRPr="00673753">
              <w:rPr>
                <w:rFonts w:ascii="Times New Roman" w:hAnsi="Times New Roman" w:cs="Times New Roman"/>
              </w:rPr>
              <w:t>дання тендерних пропозицій</w:t>
            </w:r>
            <w:r w:rsidR="00615724" w:rsidRPr="00673753">
              <w:rPr>
                <w:rFonts w:ascii="Times New Roman" w:hAnsi="Times New Roman" w:cs="Times New Roman"/>
              </w:rPr>
              <w:t xml:space="preserve"> </w:t>
            </w:r>
            <w:r w:rsidR="00902BFC" w:rsidRPr="00673753">
              <w:rPr>
                <w:rFonts w:ascii="Times New Roman" w:hAnsi="Times New Roman" w:cs="Times New Roman"/>
              </w:rPr>
              <w:t>–</w:t>
            </w:r>
            <w:r w:rsidR="00097398" w:rsidRPr="00673753">
              <w:rPr>
                <w:rFonts w:ascii="Times New Roman" w:hAnsi="Times New Roman" w:cs="Times New Roman"/>
                <w:lang w:val="ru-RU"/>
              </w:rPr>
              <w:t xml:space="preserve"> </w:t>
            </w:r>
          </w:p>
          <w:p w14:paraId="3695D603" w14:textId="3D7B2269" w:rsidR="009B68E9" w:rsidRPr="00673753" w:rsidRDefault="00BE15DA" w:rsidP="00001C89">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02</w:t>
            </w:r>
            <w:r w:rsidR="00902BFC" w:rsidRPr="00673753">
              <w:rPr>
                <w:rFonts w:ascii="Times New Roman" w:hAnsi="Times New Roman" w:cs="Times New Roman"/>
                <w:lang w:val="ru-RU"/>
              </w:rPr>
              <w:t xml:space="preserve"> </w:t>
            </w:r>
            <w:r>
              <w:rPr>
                <w:rFonts w:ascii="Times New Roman" w:hAnsi="Times New Roman" w:cs="Times New Roman"/>
                <w:lang w:val="ru-RU"/>
              </w:rPr>
              <w:t>квітня</w:t>
            </w:r>
            <w:bookmarkStart w:id="3" w:name="_GoBack"/>
            <w:bookmarkEnd w:id="3"/>
            <w:r w:rsidR="00097398" w:rsidRPr="00673753">
              <w:rPr>
                <w:rFonts w:ascii="Times New Roman" w:hAnsi="Times New Roman" w:cs="Times New Roman"/>
                <w:lang w:val="ru-RU"/>
              </w:rPr>
              <w:t xml:space="preserve"> </w:t>
            </w:r>
            <w:r w:rsidR="00773247" w:rsidRPr="00673753">
              <w:rPr>
                <w:rFonts w:ascii="Times New Roman" w:hAnsi="Times New Roman" w:cs="Times New Roman"/>
              </w:rPr>
              <w:t>2024</w:t>
            </w:r>
            <w:r w:rsidR="009B68E9" w:rsidRPr="00673753">
              <w:rPr>
                <w:rFonts w:ascii="Times New Roman" w:hAnsi="Times New Roman" w:cs="Times New Roman"/>
              </w:rPr>
              <w:t xml:space="preserve"> року</w:t>
            </w:r>
            <w:r w:rsidR="00BB36AA" w:rsidRPr="00673753">
              <w:rPr>
                <w:rFonts w:ascii="Times New Roman" w:hAnsi="Times New Roman" w:cs="Times New Roman"/>
              </w:rPr>
              <w:t xml:space="preserve"> о</w:t>
            </w:r>
            <w:r w:rsidR="00186EDC" w:rsidRPr="00673753">
              <w:rPr>
                <w:rFonts w:ascii="Times New Roman" w:hAnsi="Times New Roman" w:cs="Times New Roman"/>
              </w:rPr>
              <w:t xml:space="preserve"> 1</w:t>
            </w:r>
            <w:r w:rsidR="005636D7" w:rsidRPr="00673753">
              <w:rPr>
                <w:rFonts w:ascii="Times New Roman" w:hAnsi="Times New Roman" w:cs="Times New Roman"/>
              </w:rPr>
              <w:t>0</w:t>
            </w:r>
            <w:r w:rsidR="004E49B3" w:rsidRPr="00673753">
              <w:rPr>
                <w:rFonts w:ascii="Times New Roman" w:hAnsi="Times New Roman" w:cs="Times New Roman"/>
              </w:rPr>
              <w:t xml:space="preserve"> </w:t>
            </w:r>
            <w:r w:rsidR="002F56F8" w:rsidRPr="00673753">
              <w:rPr>
                <w:rFonts w:ascii="Times New Roman" w:hAnsi="Times New Roman" w:cs="Times New Roman"/>
              </w:rPr>
              <w:t xml:space="preserve">год. </w:t>
            </w:r>
            <w:r w:rsidR="00186EDC" w:rsidRPr="00673753">
              <w:rPr>
                <w:rFonts w:ascii="Times New Roman" w:hAnsi="Times New Roman" w:cs="Times New Roman"/>
              </w:rPr>
              <w:t>0</w:t>
            </w:r>
            <w:r w:rsidR="00186EDC" w:rsidRPr="00673753">
              <w:rPr>
                <w:rFonts w:ascii="Times New Roman" w:hAnsi="Times New Roman" w:cs="Times New Roman"/>
                <w:lang w:val="ru-RU"/>
              </w:rPr>
              <w:t>0</w:t>
            </w:r>
            <w:r w:rsidR="002F56F8" w:rsidRPr="00673753">
              <w:rPr>
                <w:rFonts w:ascii="Times New Roman" w:hAnsi="Times New Roman" w:cs="Times New Roman"/>
              </w:rPr>
              <w:t xml:space="preserve"> хв.</w:t>
            </w:r>
          </w:p>
          <w:p w14:paraId="2D400430"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4.1.4. Тендерні пропозиції після закінчення кінцевого строку їх подання</w:t>
            </w:r>
            <w:r w:rsidR="0021044E" w:rsidRPr="00673753">
              <w:rPr>
                <w:rFonts w:ascii="Times New Roman" w:hAnsi="Times New Roman" w:cs="Times New Roman"/>
              </w:rPr>
              <w:t xml:space="preserve"> не приймається електронною системою закупівель.</w:t>
            </w:r>
          </w:p>
        </w:tc>
      </w:tr>
      <w:tr w:rsidR="009B68E9" w:rsidRPr="00673753" w14:paraId="5A551819" w14:textId="77777777" w:rsidTr="00A44691">
        <w:tc>
          <w:tcPr>
            <w:tcW w:w="643" w:type="dxa"/>
          </w:tcPr>
          <w:p w14:paraId="317D55C3"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304FEB9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w:t>
            </w:r>
            <w:r w:rsidRPr="00673753">
              <w:rPr>
                <w:rFonts w:ascii="Times New Roman" w:hAnsi="Times New Roman" w:cs="Times New Roman"/>
              </w:rPr>
              <w:lastRenderedPageBreak/>
              <w:t>частини першої та абзацу другого частини другої статті 28 Закону не застосовуються).</w:t>
            </w:r>
          </w:p>
          <w:p w14:paraId="0F73FB19" w14:textId="77777777" w:rsidR="0099583D"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673753">
              <w:rPr>
                <w:rFonts w:ascii="Times New Roman" w:hAnsi="Times New Roman" w:cs="Times New Roman"/>
              </w:rPr>
              <w:t>47 Особливостей.</w:t>
            </w:r>
          </w:p>
          <w:p w14:paraId="7A9FAA4C" w14:textId="7D6E670B" w:rsidR="00BE073D" w:rsidRPr="00673753" w:rsidRDefault="00BE073D"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673753" w14:paraId="3E85E5EC" w14:textId="77777777" w:rsidTr="00A44691">
        <w:tc>
          <w:tcPr>
            <w:tcW w:w="9923" w:type="dxa"/>
            <w:gridSpan w:val="3"/>
          </w:tcPr>
          <w:p w14:paraId="24D09EAA" w14:textId="77777777" w:rsidR="00066441" w:rsidRPr="00673753" w:rsidRDefault="00066441"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РОЗДІЛ 5</w:t>
            </w:r>
          </w:p>
          <w:p w14:paraId="3173B224" w14:textId="7263A91C" w:rsidR="00066441" w:rsidRPr="00673753" w:rsidRDefault="00066441"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«ОЦІНКА ТЕНДЕРНОЇ ПРОПОЗИЦІЇ»</w:t>
            </w:r>
          </w:p>
        </w:tc>
      </w:tr>
      <w:tr w:rsidR="00066441" w:rsidRPr="00673753" w14:paraId="678CA2A4" w14:textId="77777777" w:rsidTr="00A44691">
        <w:tc>
          <w:tcPr>
            <w:tcW w:w="643" w:type="dxa"/>
          </w:tcPr>
          <w:p w14:paraId="17F683FD" w14:textId="65D3A673"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732441E" w14:textId="56AD5D88"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779" w:type="dxa"/>
            <w:vAlign w:val="center"/>
          </w:tcPr>
          <w:p w14:paraId="6D4F0BCD"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673753">
                <w:rPr>
                  <w:rFonts w:ascii="Times New Roman" w:eastAsia="Times New Roman" w:hAnsi="Times New Roman" w:cs="Times New Roman"/>
                </w:rPr>
                <w:t>шістнадцятої</w:t>
              </w:r>
            </w:hyperlink>
            <w:r w:rsidRPr="0067375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673753">
              <w:rPr>
                <w:rFonts w:ascii="Times New Roman" w:eastAsia="Times New Roman" w:hAnsi="Times New Roman" w:cs="Times New Roman"/>
              </w:rPr>
              <w:t>ю найбільш економічно вигідною.</w:t>
            </w:r>
          </w:p>
          <w:p w14:paraId="49E44461" w14:textId="133A6DE5" w:rsidR="00CE775C"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673753">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i/>
              </w:rPr>
              <w:t xml:space="preserve">Ціна тендерної пропозиції </w:t>
            </w:r>
            <w:r w:rsidR="005530EF" w:rsidRPr="00673753">
              <w:rPr>
                <w:rFonts w:ascii="Times New Roman" w:eastAsia="Times New Roman" w:hAnsi="Times New Roman" w:cs="Times New Roman"/>
                <w:i/>
                <w:u w:val="single"/>
              </w:rPr>
              <w:t xml:space="preserve">не </w:t>
            </w:r>
            <w:r w:rsidRPr="00673753">
              <w:rPr>
                <w:rFonts w:ascii="Times New Roman" w:eastAsia="Times New Roman" w:hAnsi="Times New Roman" w:cs="Times New Roman"/>
                <w:i/>
                <w:u w:val="single"/>
              </w:rPr>
              <w:t>може</w:t>
            </w:r>
            <w:r w:rsidRPr="00673753">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b/>
                <w:i/>
              </w:rPr>
            </w:pPr>
            <w:r w:rsidRPr="00673753">
              <w:rPr>
                <w:rFonts w:ascii="Times New Roman" w:eastAsia="Times New Roman" w:hAnsi="Times New Roman" w:cs="Times New Roman"/>
                <w:i/>
              </w:rPr>
              <w:t xml:space="preserve">До розгляду </w:t>
            </w:r>
            <w:r w:rsidRPr="00673753">
              <w:rPr>
                <w:rFonts w:ascii="Times New Roman" w:eastAsia="Times New Roman" w:hAnsi="Times New Roman" w:cs="Times New Roman"/>
                <w:i/>
                <w:u w:val="single"/>
              </w:rPr>
              <w:t xml:space="preserve">не приймається </w:t>
            </w:r>
            <w:r w:rsidRPr="0067375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визначає ціни на </w:t>
            </w:r>
            <w:r w:rsidRPr="00673753">
              <w:rPr>
                <w:rFonts w:ascii="Times New Roman" w:eastAsia="Times New Roman" w:hAnsi="Times New Roman" w:cs="Times New Roman"/>
                <w:b/>
              </w:rPr>
              <w:t>товар/послуги/роботи</w:t>
            </w:r>
            <w:r w:rsidRPr="00673753">
              <w:rPr>
                <w:rFonts w:ascii="Times New Roman" w:eastAsia="Times New Roman" w:hAnsi="Times New Roman" w:cs="Times New Roman"/>
              </w:rPr>
              <w:t xml:space="preserve">, що він пропонує </w:t>
            </w:r>
            <w:r w:rsidRPr="00673753">
              <w:rPr>
                <w:rFonts w:ascii="Times New Roman" w:eastAsia="Times New Roman" w:hAnsi="Times New Roman" w:cs="Times New Roman"/>
                <w:b/>
              </w:rPr>
              <w:t>поставити/надати/виконати</w:t>
            </w:r>
            <w:r w:rsidRPr="0067375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3753">
              <w:rPr>
                <w:rFonts w:ascii="Times New Roman" w:eastAsia="Times New Roman" w:hAnsi="Times New Roman" w:cs="Times New Roman"/>
                <w:b/>
              </w:rPr>
              <w:t>товару/послуг/робіт</w:t>
            </w:r>
            <w:r w:rsidRPr="00673753">
              <w:rPr>
                <w:rFonts w:ascii="Times New Roman" w:eastAsia="Times New Roman" w:hAnsi="Times New Roman" w:cs="Times New Roman"/>
              </w:rPr>
              <w:t xml:space="preserve"> даного виду.</w:t>
            </w:r>
          </w:p>
          <w:p w14:paraId="28B509A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673753">
              <w:rPr>
                <w:rFonts w:ascii="Times New Roman" w:eastAsia="Times New Roman" w:hAnsi="Times New Roman" w:cs="Times New Roman"/>
              </w:rPr>
              <w:lastRenderedPageBreak/>
              <w:t>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673753" w:rsidRDefault="00CE775C" w:rsidP="00001C89">
            <w:pPr>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673753" w:rsidRDefault="00CE775C" w:rsidP="00001C89">
            <w:pPr>
              <w:suppressAutoHyphens w:val="0"/>
              <w:spacing w:after="0"/>
              <w:ind w:firstLine="340"/>
              <w:jc w:val="both"/>
              <w:rPr>
                <w:rFonts w:ascii="Times New Roman" w:eastAsia="Times New Roman" w:hAnsi="Times New Roman" w:cs="Times New Roman"/>
                <w:strike/>
              </w:rPr>
            </w:pPr>
            <w:r w:rsidRPr="00673753">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73753">
              <w:rPr>
                <w:rFonts w:ascii="Times New Roman" w:eastAsia="Times New Roman" w:hAnsi="Times New Roman" w:cs="Times New Roman"/>
              </w:rPr>
              <w:lastRenderedPageBreak/>
              <w:t>випадків, пов’язаних з виконанням рішення органу оскарження.</w:t>
            </w:r>
          </w:p>
          <w:p w14:paraId="3B04F39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753">
              <w:rPr>
                <w:rFonts w:ascii="Times New Roman" w:eastAsia="Times New Roman" w:hAnsi="Times New Roman" w:cs="Times New Roman"/>
                <w:b/>
                <w:i/>
              </w:rPr>
              <w:t>протягом 24 годин</w:t>
            </w:r>
            <w:r w:rsidRPr="0067375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673753" w:rsidRDefault="00CE775C" w:rsidP="00001C89">
            <w:pPr>
              <w:spacing w:after="0" w:line="240" w:lineRule="auto"/>
              <w:ind w:firstLine="284"/>
              <w:jc w:val="both"/>
              <w:rPr>
                <w:rFonts w:ascii="Times New Roman" w:hAnsi="Times New Roman" w:cs="Times New Roman"/>
              </w:rPr>
            </w:pPr>
            <w:r w:rsidRPr="0067375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673753" w14:paraId="75B5A680" w14:textId="77777777" w:rsidTr="00A44691">
        <w:tc>
          <w:tcPr>
            <w:tcW w:w="643" w:type="dxa"/>
          </w:tcPr>
          <w:p w14:paraId="0331871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1E182B24"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lastRenderedPageBreak/>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673753" w:rsidRDefault="00735C45" w:rsidP="00001C89">
            <w:pPr>
              <w:widowControl w:val="0"/>
              <w:suppressAutoHyphens w:val="0"/>
              <w:spacing w:after="160"/>
              <w:ind w:firstLine="284"/>
              <w:jc w:val="both"/>
              <w:rPr>
                <w:rFonts w:ascii="Times New Roman" w:eastAsia="Times New Roman" w:hAnsi="Times New Roman" w:cs="Times New Roman"/>
              </w:rPr>
            </w:pPr>
            <w:r w:rsidRPr="00673753">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375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3.  Документи,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73753">
              <w:rPr>
                <w:rFonts w:ascii="Times New Roman" w:eastAsia="Times New Roman" w:hAnsi="Times New Roman" w:cs="Times New Roman"/>
                <w:b/>
                <w:i/>
                <w:color w:val="000000"/>
              </w:rPr>
              <w:t>Додатком  1</w:t>
            </w:r>
            <w:r w:rsidRPr="0067375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6.  Факт подання тендерної пропозиції учасником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фізичною особою чи фізичною особою</w:t>
            </w:r>
            <w:r w:rsidRPr="00673753">
              <w:rPr>
                <w:rFonts w:ascii="Times New Roman" w:eastAsia="Times New Roman" w:hAnsi="Times New Roman" w:cs="Times New Roman"/>
              </w:rPr>
              <w:t xml:space="preserve"> — </w:t>
            </w:r>
            <w:r w:rsidRPr="0067375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673753">
              <w:rPr>
                <w:rFonts w:ascii="Times New Roman" w:eastAsia="Times New Roman" w:hAnsi="Times New Roman" w:cs="Times New Roman"/>
                <w:b/>
                <w:i/>
                <w:color w:val="000000"/>
              </w:rPr>
              <w:t>в п. 4 Розділу 3</w:t>
            </w:r>
            <w:r w:rsidRPr="00673753">
              <w:rPr>
                <w:rFonts w:ascii="Times New Roman" w:eastAsia="Times New Roman" w:hAnsi="Times New Roman" w:cs="Times New Roman"/>
                <w:color w:val="000000"/>
              </w:rPr>
              <w:t xml:space="preserve"> до цієї тендерної документації.</w:t>
            </w:r>
          </w:p>
          <w:p w14:paraId="1204B86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673753"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11. </w:t>
            </w:r>
            <w:r w:rsidRPr="00673753">
              <w:rPr>
                <w:rFonts w:ascii="Times New Roman" w:eastAsia="Times New Roman" w:hAnsi="Times New Roman" w:cs="Times New Roman"/>
              </w:rPr>
              <w:t>Тендерна п</w:t>
            </w:r>
            <w:r w:rsidRPr="00673753">
              <w:rPr>
                <w:rFonts w:ascii="Times New Roman" w:eastAsia="Times New Roman" w:hAnsi="Times New Roman" w:cs="Times New Roman"/>
                <w:color w:val="000000"/>
              </w:rPr>
              <w:t>ропозиція учасника може містити документи з водяними знаками.</w:t>
            </w:r>
          </w:p>
          <w:p w14:paraId="2498122A" w14:textId="77777777" w:rsidR="00A12898" w:rsidRPr="00A12898" w:rsidRDefault="00735C45"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 xml:space="preserve">12. </w:t>
            </w:r>
            <w:r w:rsidR="00A12898" w:rsidRPr="00A12898">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D8F06" w14:textId="55AF560A" w:rsidR="00A12898" w:rsidRPr="00A12898" w:rsidRDefault="00A12898"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Pr>
                <w:rFonts w:ascii="Times New Roman" w:eastAsia="Times New Roman" w:hAnsi="Times New Roman" w:cs="Times New Roman"/>
              </w:rPr>
              <w:t>—</w:t>
            </w:r>
            <w:r w:rsidRPr="00A1289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64DB1B" w14:textId="4CF2FB06" w:rsidR="00A12898" w:rsidRPr="00A12898" w:rsidRDefault="00A12898"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Pr>
                <w:rFonts w:ascii="Times New Roman" w:eastAsia="Times New Roman" w:hAnsi="Times New Roman" w:cs="Times New Roman"/>
              </w:rPr>
              <w:t>—</w:t>
            </w:r>
            <w:r w:rsidRPr="00A12898">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67372" w14:textId="4464A412" w:rsidR="00A12898" w:rsidRPr="00A12898" w:rsidRDefault="00A12898"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A1289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DF7D80B" w14:textId="77777777" w:rsidR="00A12898" w:rsidRPr="00A12898" w:rsidRDefault="00A12898"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A1289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12898">
              <w:rPr>
                <w:rFonts w:ascii="Times New Roman" w:eastAsia="Times New Roman" w:hAnsi="Times New Roman" w:cs="Times New Roman"/>
                <w:i/>
                <w:iCs/>
              </w:rPr>
              <w:t xml:space="preserve"> з</w:t>
            </w:r>
            <w:r w:rsidRPr="00A12898">
              <w:rPr>
                <w:rFonts w:ascii="Times New Roman" w:eastAsia="Times New Roman" w:hAnsi="Times New Roman" w:cs="Times New Roman"/>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w:t>
            </w:r>
            <w:r w:rsidRPr="00A12898">
              <w:rPr>
                <w:rFonts w:ascii="Times New Roman" w:eastAsia="Times New Roman" w:hAnsi="Times New Roman" w:cs="Times New Roman"/>
              </w:rPr>
              <w:lastRenderedPageBreak/>
              <w:t>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2812F6" w14:textId="77777777" w:rsidR="00A12898" w:rsidRPr="00A12898" w:rsidRDefault="00A12898" w:rsidP="00A12898">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A1289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6A8C54A4" w:rsidR="009B68E9" w:rsidRPr="00673753" w:rsidRDefault="009B68E9" w:rsidP="00001C89">
            <w:pPr>
              <w:spacing w:after="0" w:line="240" w:lineRule="auto"/>
              <w:ind w:firstLine="284"/>
              <w:jc w:val="both"/>
              <w:rPr>
                <w:rFonts w:ascii="Times New Roman" w:hAnsi="Times New Roman" w:cs="Times New Roman"/>
                <w:iCs/>
              </w:rPr>
            </w:pPr>
          </w:p>
        </w:tc>
      </w:tr>
      <w:tr w:rsidR="00B21ABA" w:rsidRPr="00673753" w14:paraId="167BEFBB" w14:textId="77777777" w:rsidTr="00A44691">
        <w:tc>
          <w:tcPr>
            <w:tcW w:w="643" w:type="dxa"/>
          </w:tcPr>
          <w:p w14:paraId="54C163C0"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3.</w:t>
            </w:r>
          </w:p>
        </w:tc>
        <w:tc>
          <w:tcPr>
            <w:tcW w:w="3501" w:type="dxa"/>
          </w:tcPr>
          <w:p w14:paraId="1A1CA24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673753" w:rsidRDefault="00B21ABA" w:rsidP="00001C89">
            <w:pPr>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A34B35" w14:textId="66341F3F" w:rsidR="00E8072E" w:rsidRPr="00E8072E" w:rsidRDefault="00E8072E" w:rsidP="00E8072E">
            <w:pPr>
              <w:shd w:val="clear" w:color="auto" w:fill="FFFFFF"/>
              <w:spacing w:after="0"/>
              <w:ind w:firstLine="279"/>
              <w:jc w:val="both"/>
              <w:rPr>
                <w:rFonts w:ascii="Times New Roman" w:eastAsia="Times New Roman" w:hAnsi="Times New Roman" w:cs="Times New Roman"/>
                <w:color w:val="000000" w:themeColor="text1"/>
                <w:highlight w:val="white"/>
              </w:rPr>
            </w:pPr>
            <w:r w:rsidRPr="00E8072E">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E8072E">
              <w:rPr>
                <w:rFonts w:ascii="Times New Roman" w:eastAsia="Times New Roman" w:hAnsi="Times New Roman" w:cs="Times New Roman"/>
                <w:color w:val="000000" w:themeColor="text1"/>
                <w:highlight w:val="white"/>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6340F"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73753">
                <w:rPr>
                  <w:rFonts w:ascii="Times New Roman" w:eastAsia="Times New Roman" w:hAnsi="Times New Roman" w:cs="Times New Roman"/>
                  <w:color w:val="000000" w:themeColor="text1"/>
                  <w:highlight w:val="white"/>
                </w:rPr>
                <w:t>пункту 4</w:t>
              </w:r>
            </w:hyperlink>
            <w:r w:rsidRPr="00673753">
              <w:rPr>
                <w:rFonts w:ascii="Times New Roman" w:eastAsia="Times New Roman" w:hAnsi="Times New Roman" w:cs="Times New Roman"/>
                <w:color w:val="000000" w:themeColor="text1"/>
                <w:highlight w:val="white"/>
              </w:rPr>
              <w:t>3 цих особливостей;</w:t>
            </w:r>
          </w:p>
          <w:p w14:paraId="1C58C745"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lastRenderedPageBreak/>
              <w:t>не надав забезпечення виконання договору про закупівлю, якщо таке забезпечення вимагалося замовником;</w:t>
            </w:r>
          </w:p>
          <w:p w14:paraId="5DCB07E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673753"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673753">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673753" w14:paraId="33F90303" w14:textId="77777777" w:rsidTr="00A44691">
        <w:tc>
          <w:tcPr>
            <w:tcW w:w="9923" w:type="dxa"/>
            <w:gridSpan w:val="3"/>
          </w:tcPr>
          <w:p w14:paraId="5E270A94" w14:textId="77777777" w:rsidR="00B21ABA" w:rsidRPr="00673753" w:rsidRDefault="00B21ABA" w:rsidP="00001C89">
            <w:pPr>
              <w:spacing w:after="0" w:line="240" w:lineRule="auto"/>
              <w:ind w:firstLine="284"/>
              <w:jc w:val="center"/>
              <w:rPr>
                <w:rFonts w:ascii="Times New Roman" w:eastAsia="SimSun" w:hAnsi="Times New Roman" w:cs="Times New Roman"/>
                <w:b/>
                <w:lang w:eastAsia="zh-CN"/>
              </w:rPr>
            </w:pPr>
            <w:bookmarkStart w:id="4" w:name="_Hlk158986057"/>
            <w:r w:rsidRPr="00673753">
              <w:rPr>
                <w:rFonts w:ascii="Times New Roman" w:eastAsia="SimSun" w:hAnsi="Times New Roman" w:cs="Times New Roman"/>
                <w:b/>
                <w:lang w:eastAsia="zh-CN"/>
              </w:rPr>
              <w:lastRenderedPageBreak/>
              <w:t>РОЗДІЛ 6</w:t>
            </w:r>
          </w:p>
          <w:p w14:paraId="7BC79DAD" w14:textId="21038A7B" w:rsidR="00B21ABA" w:rsidRPr="00673753" w:rsidRDefault="00B21ABA"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«РЕЗУЛЬТАТИ ТЕНДЕРУ ТА УКЛАДАННЯ ДОГОВОРУ ПРО ЗАКУПІВЛЮ»</w:t>
            </w:r>
            <w:bookmarkEnd w:id="4"/>
          </w:p>
        </w:tc>
      </w:tr>
      <w:tr w:rsidR="00B21ABA" w:rsidRPr="00673753" w14:paraId="3B598DC0" w14:textId="77777777" w:rsidTr="00A44691">
        <w:tc>
          <w:tcPr>
            <w:tcW w:w="643" w:type="dxa"/>
          </w:tcPr>
          <w:p w14:paraId="4A6C953A"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2A5BF04"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Замовник відміняє відкриті торги у разі:</w:t>
            </w:r>
          </w:p>
          <w:p w14:paraId="21CE05F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3) скорочення обсягу видатків на здійснення закупівлі товарів, робіт чи послуг;</w:t>
            </w:r>
          </w:p>
          <w:p w14:paraId="5A35DD01"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відміни відкритих торгів замовник </w:t>
            </w:r>
            <w:r w:rsidRPr="00673753">
              <w:rPr>
                <w:rFonts w:ascii="Times New Roman" w:eastAsia="SimSun" w:hAnsi="Times New Roman" w:cs="Times New Roman"/>
                <w:b/>
                <w:i/>
                <w:lang w:eastAsia="zh-CN"/>
              </w:rPr>
              <w:t>протягом одного робочого дня</w:t>
            </w:r>
            <w:r w:rsidRPr="00673753">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673753" w14:paraId="169C6C5F" w14:textId="77777777" w:rsidTr="00A44691">
        <w:tc>
          <w:tcPr>
            <w:tcW w:w="643" w:type="dxa"/>
          </w:tcPr>
          <w:p w14:paraId="759FC86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0DD8067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753">
              <w:rPr>
                <w:rFonts w:ascii="Times New Roman" w:eastAsia="SimSun" w:hAnsi="Times New Roman" w:cs="Times New Roman"/>
                <w:b/>
                <w:i/>
                <w:lang w:eastAsia="zh-CN"/>
              </w:rPr>
              <w:t>не пізніше ніж через 15 днів</w:t>
            </w:r>
            <w:r w:rsidRPr="00673753">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753">
              <w:rPr>
                <w:rFonts w:ascii="Times New Roman" w:eastAsia="SimSun" w:hAnsi="Times New Roman" w:cs="Times New Roman"/>
                <w:b/>
                <w:i/>
                <w:lang w:eastAsia="zh-CN"/>
              </w:rPr>
              <w:t>може бути продовжений до 60 днів.</w:t>
            </w:r>
            <w:r w:rsidRPr="00673753">
              <w:rPr>
                <w:rFonts w:ascii="Times New Roman" w:eastAsia="SimSun" w:hAnsi="Times New Roman" w:cs="Times New Roman"/>
                <w:lang w:eastAsia="zh-CN"/>
              </w:rPr>
              <w:t xml:space="preserve"> </w:t>
            </w:r>
          </w:p>
          <w:p w14:paraId="5399827E"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673753">
              <w:rPr>
                <w:rFonts w:ascii="Times New Roman" w:eastAsia="SimSun" w:hAnsi="Times New Roman" w:cs="Times New Roman"/>
                <w:b/>
                <w:i/>
                <w:lang w:eastAsia="zh-CN"/>
              </w:rPr>
              <w:t>не може бути укладено раніше ніж через п’ять днів</w:t>
            </w:r>
            <w:r w:rsidRPr="00673753">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673753" w14:paraId="7DF52530" w14:textId="77777777" w:rsidTr="00A44691">
        <w:tc>
          <w:tcPr>
            <w:tcW w:w="643" w:type="dxa"/>
          </w:tcPr>
          <w:p w14:paraId="09F6293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 xml:space="preserve">3. </w:t>
            </w:r>
          </w:p>
        </w:tc>
        <w:tc>
          <w:tcPr>
            <w:tcW w:w="3501" w:type="dxa"/>
          </w:tcPr>
          <w:p w14:paraId="4397FF5E"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Проєкт договору про закупівлю</w:t>
            </w:r>
          </w:p>
        </w:tc>
        <w:tc>
          <w:tcPr>
            <w:tcW w:w="5779" w:type="dxa"/>
          </w:tcPr>
          <w:p w14:paraId="392C9191" w14:textId="090E4F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6.3.1. Проєкт Договору про закупівлю викладено в </w:t>
            </w:r>
            <w:r w:rsidR="000C4AE4" w:rsidRPr="00673753">
              <w:rPr>
                <w:rFonts w:ascii="Times New Roman" w:eastAsia="SimSun" w:hAnsi="Times New Roman" w:cs="Times New Roman"/>
                <w:lang w:eastAsia="zh-CN"/>
              </w:rPr>
              <w:t xml:space="preserve">                </w:t>
            </w:r>
            <w:r w:rsidRPr="00673753">
              <w:rPr>
                <w:rFonts w:ascii="Times New Roman" w:eastAsia="SimSun" w:hAnsi="Times New Roman" w:cs="Times New Roman"/>
                <w:b/>
                <w:i/>
                <w:lang w:eastAsia="zh-CN"/>
              </w:rPr>
              <w:t>Додатку 4</w:t>
            </w:r>
            <w:r w:rsidRPr="00673753">
              <w:rPr>
                <w:rFonts w:ascii="Times New Roman" w:eastAsia="SimSun" w:hAnsi="Times New Roman" w:cs="Times New Roman"/>
                <w:lang w:eastAsia="zh-CN"/>
              </w:rPr>
              <w:t xml:space="preserve"> до цієї тендерної документації.</w:t>
            </w:r>
          </w:p>
          <w:p w14:paraId="7DD9280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b/>
                <w:i/>
                <w:lang w:eastAsia="zh-CN"/>
              </w:rPr>
              <w:lastRenderedPageBreak/>
              <w:t>Переможець</w:t>
            </w:r>
            <w:r w:rsidRPr="00673753">
              <w:rPr>
                <w:rFonts w:ascii="Times New Roman" w:eastAsia="SimSun" w:hAnsi="Times New Roman" w:cs="Times New Roman"/>
                <w:lang w:eastAsia="zh-CN"/>
              </w:rPr>
              <w:t xml:space="preserve"> процедури закупівлі під час укладення догово</w:t>
            </w:r>
            <w:r w:rsidR="00137804" w:rsidRPr="00673753">
              <w:rPr>
                <w:rFonts w:ascii="Times New Roman" w:eastAsia="SimSun" w:hAnsi="Times New Roman" w:cs="Times New Roman"/>
                <w:lang w:eastAsia="zh-CN"/>
              </w:rPr>
              <w:t xml:space="preserve">ру про закупівлю повинен надати відповідну </w:t>
            </w:r>
            <w:r w:rsidRPr="00673753">
              <w:rPr>
                <w:rFonts w:ascii="Times New Roman" w:eastAsia="SimSun" w:hAnsi="Times New Roman" w:cs="Times New Roman"/>
                <w:lang w:eastAsia="zh-CN"/>
              </w:rPr>
              <w:t>інформацію про право пі</w:t>
            </w:r>
            <w:r w:rsidR="00137804" w:rsidRPr="00673753">
              <w:rPr>
                <w:rFonts w:ascii="Times New Roman" w:eastAsia="SimSun" w:hAnsi="Times New Roman" w:cs="Times New Roman"/>
                <w:lang w:eastAsia="zh-CN"/>
              </w:rPr>
              <w:t>дписання договору про закупівлю.</w:t>
            </w:r>
          </w:p>
          <w:p w14:paraId="4A8C285C" w14:textId="54971EA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673753">
              <w:rPr>
                <w:rFonts w:ascii="Times New Roman" w:eastAsia="SimSun" w:hAnsi="Times New Roman" w:cs="Times New Roman"/>
                <w:lang w:eastAsia="zh-CN"/>
              </w:rPr>
              <w:t xml:space="preserve"> підставі підпункту 3  пункту 44</w:t>
            </w:r>
            <w:r w:rsidRPr="00673753">
              <w:rPr>
                <w:rFonts w:ascii="Times New Roman" w:eastAsia="SimSun" w:hAnsi="Times New Roman" w:cs="Times New Roman"/>
                <w:lang w:eastAsia="zh-CN"/>
              </w:rPr>
              <w:t xml:space="preserve"> Особливостей.</w:t>
            </w:r>
          </w:p>
        </w:tc>
      </w:tr>
      <w:tr w:rsidR="00B21ABA" w:rsidRPr="00673753" w14:paraId="3C56F30A" w14:textId="77777777" w:rsidTr="00A44691">
        <w:tc>
          <w:tcPr>
            <w:tcW w:w="643" w:type="dxa"/>
          </w:tcPr>
          <w:p w14:paraId="40A0A57D"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4.</w:t>
            </w:r>
          </w:p>
        </w:tc>
        <w:tc>
          <w:tcPr>
            <w:tcW w:w="3501" w:type="dxa"/>
          </w:tcPr>
          <w:p w14:paraId="6DF97A6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hAnsi="Times New Roman" w:cs="Times New Roman"/>
                <w:b/>
                <w:bCs/>
              </w:rPr>
              <w:t>Умови договору про закупівлю</w:t>
            </w:r>
          </w:p>
        </w:tc>
        <w:tc>
          <w:tcPr>
            <w:tcW w:w="5779" w:type="dxa"/>
          </w:tcPr>
          <w:p w14:paraId="16D9EB5C" w14:textId="055EA571"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673753" w:rsidRDefault="00B21ABA" w:rsidP="00001C89">
            <w:pPr>
              <w:spacing w:after="0" w:line="240" w:lineRule="auto"/>
              <w:ind w:firstLine="284"/>
              <w:jc w:val="both"/>
              <w:rPr>
                <w:rFonts w:ascii="Times New Roman" w:eastAsia="Times New Roman" w:hAnsi="Times New Roman" w:cs="Times New Roman"/>
              </w:rPr>
            </w:pPr>
            <w:r w:rsidRPr="00673753">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673753">
              <w:rPr>
                <w:rFonts w:ascii="Times New Roman" w:eastAsia="SimSun" w:hAnsi="Times New Roman" w:cs="Times New Roman"/>
                <w:lang w:eastAsia="zh-CN"/>
              </w:rPr>
              <w:t xml:space="preserve"> переможця процедури закупівл</w:t>
            </w:r>
            <w:r w:rsidRPr="00673753">
              <w:rPr>
                <w:rFonts w:ascii="Times New Roman" w:eastAsia="SimSun" w:hAnsi="Times New Roman" w:cs="Times New Roman"/>
                <w:lang w:eastAsia="zh-CN"/>
              </w:rPr>
              <w:t xml:space="preserve"> </w:t>
            </w:r>
            <w:r w:rsidR="00EF1286" w:rsidRPr="00673753">
              <w:rPr>
                <w:rFonts w:ascii="Times New Roman" w:eastAsia="SimSun" w:hAnsi="Times New Roman" w:cs="Times New Roman"/>
                <w:lang w:eastAsia="zh-CN"/>
              </w:rPr>
              <w:t xml:space="preserve">у тому числі за результатом електронного аукціону, </w:t>
            </w:r>
            <w:r w:rsidRPr="00673753">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673753">
              <w:rPr>
                <w:rFonts w:ascii="Times New Roman" w:hAnsi="Times New Roman" w:cs="Times New Roman"/>
              </w:rPr>
              <w:t xml:space="preserve"> </w:t>
            </w:r>
            <w:r w:rsidR="00896FBF" w:rsidRPr="0067375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673753">
              <w:rPr>
                <w:rFonts w:ascii="Times New Roman" w:eastAsia="Times New Roman" w:hAnsi="Times New Roman" w:cs="Times New Roman"/>
                <w:i/>
              </w:rPr>
              <w:t>(у разі закупівлі товару)</w:t>
            </w:r>
            <w:r w:rsidR="00896FBF" w:rsidRPr="00673753">
              <w:rPr>
                <w:rFonts w:ascii="Times New Roman" w:eastAsia="Times New Roman" w:hAnsi="Times New Roman" w:cs="Times New Roman"/>
              </w:rPr>
              <w:t>.</w:t>
            </w:r>
          </w:p>
          <w:p w14:paraId="32545D56" w14:textId="77777777" w:rsidR="00B059FA" w:rsidRPr="00673753" w:rsidRDefault="00B059FA"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673753">
                <w:rPr>
                  <w:rStyle w:val="afff9"/>
                  <w:rFonts w:ascii="Times New Roman" w:eastAsia="Times New Roman" w:hAnsi="Times New Roman" w:cs="Times New Roman"/>
                  <w:color w:val="auto"/>
                </w:rPr>
                <w:t>пунктів 10</w:t>
              </w:r>
            </w:hyperlink>
            <w:r w:rsidRPr="00673753">
              <w:rPr>
                <w:rFonts w:ascii="Times New Roman" w:eastAsia="Times New Roman" w:hAnsi="Times New Roman" w:cs="Times New Roman"/>
              </w:rPr>
              <w:t> і </w:t>
            </w:r>
            <w:hyperlink r:id="rId14" w:anchor="n466" w:history="1">
              <w:r w:rsidRPr="00673753">
                <w:rPr>
                  <w:rStyle w:val="afff9"/>
                  <w:rFonts w:ascii="Times New Roman" w:eastAsia="Times New Roman" w:hAnsi="Times New Roman" w:cs="Times New Roman"/>
                  <w:color w:val="auto"/>
                </w:rPr>
                <w:t>13</w:t>
              </w:r>
            </w:hyperlink>
            <w:r w:rsidRPr="00673753">
              <w:rPr>
                <w:rFonts w:ascii="Times New Roman" w:eastAsia="Times New Roman" w:hAnsi="Times New Roman" w:cs="Times New Roman"/>
              </w:rPr>
              <w:t> (крім </w:t>
            </w:r>
            <w:hyperlink r:id="rId15" w:anchor="n488" w:history="1">
              <w:r w:rsidRPr="00673753">
                <w:rPr>
                  <w:rStyle w:val="afff9"/>
                  <w:rFonts w:ascii="Times New Roman" w:eastAsia="Times New Roman" w:hAnsi="Times New Roman" w:cs="Times New Roman"/>
                  <w:color w:val="auto"/>
                </w:rPr>
                <w:t>підпункту 13</w:t>
              </w:r>
            </w:hyperlink>
            <w:r w:rsidRPr="00673753">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5" w:name="n510"/>
            <w:bookmarkEnd w:id="5"/>
            <w:r w:rsidRPr="0067375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6" w:name="n511"/>
            <w:bookmarkEnd w:id="6"/>
            <w:r w:rsidRPr="00673753">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7" w:name="n512"/>
            <w:bookmarkEnd w:id="7"/>
            <w:r w:rsidRPr="0067375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8" w:name="n513"/>
            <w:bookmarkEnd w:id="8"/>
            <w:r w:rsidRPr="0067375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73753">
              <w:rPr>
                <w:rFonts w:ascii="Times New Roman" w:eastAsia="Times New Roman" w:hAnsi="Times New Roman" w:cs="Times New Roman"/>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9" w:name="n514"/>
            <w:bookmarkEnd w:id="9"/>
            <w:r w:rsidRPr="0067375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0" w:name="n515"/>
            <w:bookmarkEnd w:id="10"/>
            <w:r w:rsidRPr="00673753">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1" w:name="n516"/>
            <w:bookmarkEnd w:id="11"/>
            <w:r w:rsidRPr="0067375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2" w:name="n517"/>
            <w:bookmarkEnd w:id="12"/>
            <w:r w:rsidRPr="00673753">
              <w:rPr>
                <w:rFonts w:ascii="Times New Roman" w:eastAsia="Times New Roman" w:hAnsi="Times New Roman" w:cs="Times New Roman"/>
              </w:rPr>
              <w:t>8) зміни умов у зв’язку із застосуванням положень </w:t>
            </w:r>
            <w:hyperlink r:id="rId16" w:anchor="n1778" w:tgtFrame="_blank" w:history="1">
              <w:r w:rsidRPr="00673753">
                <w:rPr>
                  <w:rStyle w:val="afff9"/>
                  <w:rFonts w:ascii="Times New Roman" w:eastAsia="Times New Roman" w:hAnsi="Times New Roman" w:cs="Times New Roman"/>
                  <w:color w:val="auto"/>
                </w:rPr>
                <w:t>частини шостої</w:t>
              </w:r>
            </w:hyperlink>
            <w:r w:rsidRPr="00673753">
              <w:rPr>
                <w:rFonts w:ascii="Times New Roman" w:eastAsia="Times New Roman" w:hAnsi="Times New Roman" w:cs="Times New Roman"/>
              </w:rPr>
              <w:t> статті 41 Закону.</w:t>
            </w:r>
          </w:p>
          <w:p w14:paraId="1EC9BCA6" w14:textId="0EB68DEB" w:rsidR="00A85DF0" w:rsidRPr="00673753" w:rsidRDefault="00A85DF0"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673753" w14:paraId="7348DFC4" w14:textId="77777777" w:rsidTr="00A44691">
        <w:tc>
          <w:tcPr>
            <w:tcW w:w="643" w:type="dxa"/>
          </w:tcPr>
          <w:p w14:paraId="6EB68C1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5.</w:t>
            </w:r>
          </w:p>
        </w:tc>
        <w:tc>
          <w:tcPr>
            <w:tcW w:w="3501" w:type="dxa"/>
          </w:tcPr>
          <w:p w14:paraId="6C2936CE"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673753" w:rsidRDefault="00B21ABA" w:rsidP="00001C89">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673753" w14:paraId="323935A8" w14:textId="77777777" w:rsidTr="00A44691">
        <w:tc>
          <w:tcPr>
            <w:tcW w:w="643" w:type="dxa"/>
          </w:tcPr>
          <w:p w14:paraId="04E5A9F5" w14:textId="6C6A8040" w:rsidR="00B21ABA" w:rsidRPr="00673753" w:rsidRDefault="00B21ABA" w:rsidP="00001C89">
            <w:pPr>
              <w:spacing w:after="0" w:line="240" w:lineRule="auto"/>
              <w:jc w:val="center"/>
              <w:rPr>
                <w:rFonts w:ascii="Times New Roman" w:eastAsia="SimSun" w:hAnsi="Times New Roman" w:cs="Times New Roman"/>
                <w:b/>
                <w:lang w:eastAsia="zh-CN"/>
              </w:rPr>
            </w:pPr>
            <w:bookmarkStart w:id="13" w:name="_Hlk158986243"/>
            <w:r w:rsidRPr="00673753">
              <w:rPr>
                <w:rFonts w:ascii="Times New Roman" w:eastAsia="SimSun" w:hAnsi="Times New Roman" w:cs="Times New Roman"/>
                <w:b/>
                <w:lang w:eastAsia="zh-CN"/>
              </w:rPr>
              <w:t>6.</w:t>
            </w:r>
          </w:p>
        </w:tc>
        <w:tc>
          <w:tcPr>
            <w:tcW w:w="3501" w:type="dxa"/>
          </w:tcPr>
          <w:p w14:paraId="79B5C895" w14:textId="1AC32A49" w:rsidR="00B21ABA" w:rsidRPr="00673753" w:rsidRDefault="00B21ABA" w:rsidP="00001C89">
            <w:pPr>
              <w:spacing w:after="0" w:line="240" w:lineRule="auto"/>
              <w:jc w:val="center"/>
              <w:rPr>
                <w:rFonts w:ascii="Times New Roman" w:eastAsia="SimSun" w:hAnsi="Times New Roman" w:cs="Times New Roman"/>
                <w:b/>
                <w:lang w:eastAsia="zh-CN"/>
              </w:rPr>
            </w:pPr>
            <w:bookmarkStart w:id="14" w:name="_Hlk158986025"/>
            <w:r w:rsidRPr="00673753">
              <w:rPr>
                <w:rFonts w:ascii="Times New Roman" w:eastAsia="Times New Roman" w:hAnsi="Times New Roman" w:cs="Times New Roman"/>
                <w:b/>
                <w:color w:val="000000"/>
              </w:rPr>
              <w:t>Забезпечення виконання договору про закупівлю</w:t>
            </w:r>
            <w:bookmarkEnd w:id="14"/>
          </w:p>
        </w:tc>
        <w:tc>
          <w:tcPr>
            <w:tcW w:w="5779" w:type="dxa"/>
          </w:tcPr>
          <w:p w14:paraId="4DDCFF41" w14:textId="6FB93D6D" w:rsidR="00B21ABA" w:rsidRPr="006C4534" w:rsidRDefault="00FC5FCC" w:rsidP="00006AB8">
            <w:pPr>
              <w:spacing w:after="0" w:line="240" w:lineRule="auto"/>
              <w:ind w:firstLine="279"/>
              <w:jc w:val="both"/>
              <w:rPr>
                <w:rFonts w:ascii="Times New Roman" w:eastAsia="SimSun" w:hAnsi="Times New Roman" w:cs="Times New Roman"/>
                <w:lang w:eastAsia="zh-CN"/>
              </w:rPr>
            </w:pPr>
            <w:r>
              <w:rPr>
                <w:rFonts w:ascii="Times New Roman" w:eastAsia="SimSun" w:hAnsi="Times New Roman" w:cs="Times New Roman"/>
                <w:lang w:eastAsia="zh-CN"/>
              </w:rPr>
              <w:t>Не вимагається</w:t>
            </w:r>
          </w:p>
        </w:tc>
      </w:tr>
      <w:bookmarkEnd w:id="13"/>
    </w:tbl>
    <w:p w14:paraId="4DBD54C5" w14:textId="1E4D2F07" w:rsidR="00FC5FCC" w:rsidRDefault="00FC5FCC" w:rsidP="00001C89">
      <w:pPr>
        <w:spacing w:after="0" w:line="240" w:lineRule="auto"/>
        <w:jc w:val="righ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1211F14B" w14:textId="77777777" w:rsidR="001A4897" w:rsidRPr="00673753" w:rsidRDefault="001A4897" w:rsidP="00001C89">
      <w:pPr>
        <w:spacing w:after="0" w:line="240" w:lineRule="auto"/>
        <w:jc w:val="right"/>
        <w:rPr>
          <w:rFonts w:ascii="Times New Roman" w:eastAsia="Calibri" w:hAnsi="Times New Roman" w:cs="Times New Roman"/>
          <w:i/>
          <w:iCs/>
          <w:lang w:eastAsia="en-US"/>
        </w:rPr>
      </w:pP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t>ДОДАТОК 1</w:t>
      </w:r>
    </w:p>
    <w:p w14:paraId="44413B74" w14:textId="3CA85E95" w:rsidR="000C19AF" w:rsidRPr="00673753"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587CB0A6"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673753"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73753" w:rsidRDefault="002A25A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F701BE" w:rsidRPr="00673753"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60063AD6" w:rsidR="00F701BE" w:rsidRPr="00673753" w:rsidRDefault="005A6AE6"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673753" w:rsidRDefault="00F701BE" w:rsidP="00001C89">
            <w:pPr>
              <w:suppressAutoHyphens w:val="0"/>
              <w:spacing w:after="0" w:line="240" w:lineRule="auto"/>
              <w:rPr>
                <w:rFonts w:ascii="Times New Roman" w:eastAsia="Times New Roman" w:hAnsi="Times New Roman" w:cs="Times New Roman"/>
                <w:b/>
                <w:color w:val="000000"/>
              </w:rPr>
            </w:pPr>
            <w:r w:rsidRPr="00673753">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1ECE7" w14:textId="77777777" w:rsidR="005A6AE6" w:rsidRPr="005A6AE6" w:rsidRDefault="005A6AE6" w:rsidP="005A6AE6">
            <w:pPr>
              <w:suppressAutoHyphens w:val="0"/>
              <w:spacing w:after="0" w:line="240" w:lineRule="auto"/>
              <w:ind w:firstLine="412"/>
              <w:jc w:val="both"/>
              <w:rPr>
                <w:rFonts w:ascii="Times New Roman" w:eastAsia="Calibri" w:hAnsi="Times New Roman" w:cs="Times New Roman"/>
                <w:lang w:eastAsia="en-US"/>
              </w:rPr>
            </w:pPr>
            <w:r w:rsidRPr="005A6AE6">
              <w:rPr>
                <w:rFonts w:ascii="Times New Roman" w:eastAsia="Calibri" w:hAnsi="Times New Roman" w:cs="Times New Roman"/>
                <w:lang w:eastAsia="en-US"/>
              </w:rPr>
              <w:t>Довідка в довільній формі за підписом уповноваженої особи Учасника та завірена печаткою (за її наявності), про досвід виконання аналогічного/аналогічних договору/договорів*, а також для підтвердження виконання необхідно надати*:  </w:t>
            </w:r>
          </w:p>
          <w:p w14:paraId="62BA49C9" w14:textId="77777777" w:rsidR="005A6AE6" w:rsidRPr="005A6AE6" w:rsidRDefault="005A6AE6" w:rsidP="005A6AE6">
            <w:pPr>
              <w:suppressAutoHyphens w:val="0"/>
              <w:spacing w:after="0" w:line="240" w:lineRule="auto"/>
              <w:ind w:firstLine="412"/>
              <w:jc w:val="both"/>
              <w:rPr>
                <w:rFonts w:ascii="Times New Roman" w:eastAsia="Calibri" w:hAnsi="Times New Roman" w:cs="Times New Roman"/>
                <w:lang w:eastAsia="en-US"/>
              </w:rPr>
            </w:pPr>
            <w:r w:rsidRPr="005A6AE6">
              <w:rPr>
                <w:rFonts w:ascii="Times New Roman" w:eastAsia="Calibri" w:hAnsi="Times New Roman" w:cs="Times New Roman"/>
                <w:lang w:eastAsia="en-US"/>
              </w:rPr>
              <w:t>- копії договору (договорів), зазначеного  (зазначених) у довідці у повному обсязі (з усіма укладеними додатковими угодами, додатками та специфікаціями до договору);</w:t>
            </w:r>
          </w:p>
          <w:p w14:paraId="1FAD8534" w14:textId="77777777" w:rsidR="005A6AE6" w:rsidRPr="005A6AE6" w:rsidRDefault="005A6AE6" w:rsidP="005A6AE6">
            <w:pPr>
              <w:suppressAutoHyphens w:val="0"/>
              <w:spacing w:after="160" w:line="252" w:lineRule="auto"/>
              <w:ind w:firstLine="412"/>
              <w:jc w:val="both"/>
              <w:rPr>
                <w:rFonts w:ascii="Times New Roman" w:eastAsia="Calibri" w:hAnsi="Times New Roman" w:cs="Times New Roman"/>
                <w:lang w:eastAsia="en-US"/>
              </w:rPr>
            </w:pPr>
            <w:r w:rsidRPr="005A6AE6">
              <w:rPr>
                <w:rFonts w:ascii="Times New Roman" w:eastAsia="Calibri" w:hAnsi="Times New Roman" w:cs="Times New Roman"/>
                <w:lang w:eastAsia="en-US"/>
              </w:rPr>
              <w:t>- копії/ю документів/у на підтвердження виконання договору (договорів), зазначеного (зазначених) в наданій Учасником довідці.  </w:t>
            </w:r>
          </w:p>
          <w:p w14:paraId="5EDBE5EB" w14:textId="77777777" w:rsidR="005A6AE6" w:rsidRPr="005A6AE6" w:rsidRDefault="005A6AE6" w:rsidP="005A6AE6">
            <w:pPr>
              <w:suppressAutoHyphens w:val="0"/>
              <w:spacing w:after="0" w:line="240" w:lineRule="auto"/>
              <w:ind w:firstLine="412"/>
              <w:jc w:val="both"/>
              <w:rPr>
                <w:rFonts w:ascii="Times New Roman" w:eastAsia="Calibri" w:hAnsi="Times New Roman" w:cs="Times New Roman"/>
                <w:iCs/>
                <w:lang w:eastAsia="en-US"/>
              </w:rPr>
            </w:pPr>
            <w:r w:rsidRPr="005A6AE6">
              <w:rPr>
                <w:rFonts w:ascii="Times New Roman" w:eastAsia="Calibri" w:hAnsi="Times New Roman" w:cs="Times New Roman"/>
                <w:iCs/>
                <w:lang w:eastAsia="en-US"/>
              </w:rPr>
              <w:t>Інформація та документи можуть надаватися про частково виконаний  договір, дія якого не закінчена.</w:t>
            </w:r>
          </w:p>
          <w:p w14:paraId="6F71CDEA" w14:textId="280754A2" w:rsidR="005A6AE6" w:rsidRPr="00741DA7" w:rsidRDefault="005A6AE6" w:rsidP="00741DA7">
            <w:pPr>
              <w:suppressAutoHyphens w:val="0"/>
              <w:spacing w:after="0" w:line="240" w:lineRule="auto"/>
              <w:ind w:firstLine="412"/>
              <w:jc w:val="both"/>
              <w:rPr>
                <w:rFonts w:ascii="Times New Roman" w:eastAsia="Calibri" w:hAnsi="Times New Roman" w:cs="Times New Roman"/>
                <w:lang w:eastAsia="en-US"/>
              </w:rPr>
            </w:pPr>
            <w:r w:rsidRPr="005A6AE6">
              <w:rPr>
                <w:rFonts w:ascii="Times New Roman" w:eastAsia="Calibri" w:hAnsi="Times New Roman" w:cs="Times New Roman"/>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086774BF" w14:textId="2BF133C9" w:rsidR="00F701BE" w:rsidRPr="00401C3B" w:rsidRDefault="005636D7" w:rsidP="00401C3B">
            <w:pPr>
              <w:jc w:val="both"/>
              <w:rPr>
                <w:rFonts w:ascii="Times New Roman" w:eastAsia="Calibri" w:hAnsi="Times New Roman" w:cs="Times New Roman"/>
                <w:i/>
                <w:iCs/>
                <w:lang w:eastAsia="en-US"/>
              </w:rPr>
            </w:pPr>
            <w:r w:rsidRPr="00673753">
              <w:rPr>
                <w:rFonts w:ascii="Times New Roman" w:eastAsia="SimSun" w:hAnsi="Times New Roman" w:cs="Times New Roman"/>
                <w:i/>
                <w:lang w:val="ru-RU" w:eastAsia="zh-CN"/>
              </w:rPr>
              <w:t>*</w:t>
            </w:r>
            <w:r w:rsidR="00401C3B">
              <w:rPr>
                <w:rFonts w:ascii="Times New Roman" w:eastAsia="Calibri" w:hAnsi="Times New Roman" w:cs="Times New Roman"/>
                <w:i/>
                <w:iCs/>
                <w:lang w:eastAsia="en-US"/>
              </w:rPr>
              <w:t xml:space="preserve"> Під аналогічним договором </w:t>
            </w:r>
            <w:r w:rsidR="00401C3B">
              <w:rPr>
                <w:rFonts w:ascii="Times New Roman" w:eastAsia="Calibri" w:hAnsi="Times New Roman" w:cs="Times New Roman"/>
                <w:bCs/>
                <w:i/>
                <w:iCs/>
                <w:lang w:eastAsia="en-US"/>
              </w:rPr>
              <w:t>вважається договір аналогічний предмету закупівлі</w:t>
            </w:r>
            <w:r w:rsidRPr="00673753">
              <w:rPr>
                <w:rFonts w:ascii="Times New Roman" w:eastAsia="SimSun" w:hAnsi="Times New Roman" w:cs="Times New Roman"/>
                <w:i/>
                <w:lang w:val="ru-RU" w:eastAsia="zh-CN"/>
              </w:rPr>
              <w:t>.</w:t>
            </w:r>
          </w:p>
        </w:tc>
      </w:tr>
    </w:tbl>
    <w:p w14:paraId="7AC704D8" w14:textId="0D1A8840" w:rsidR="002A25AE" w:rsidRPr="00673753" w:rsidRDefault="00741DA7" w:rsidP="00001C89">
      <w:pPr>
        <w:suppressAutoHyphens w:val="0"/>
        <w:spacing w:after="0" w:line="240" w:lineRule="auto"/>
        <w:jc w:val="both"/>
        <w:rPr>
          <w:rFonts w:ascii="Times New Roman" w:eastAsia="Calibri" w:hAnsi="Times New Roman" w:cs="Times New Roman"/>
          <w:i/>
          <w:iCs/>
          <w:lang w:eastAsia="en-US"/>
        </w:rPr>
      </w:pPr>
      <w:r>
        <w:rPr>
          <w:rFonts w:ascii="Times New Roman" w:eastAsia="Calibri" w:hAnsi="Times New Roman" w:cs="Times New Roman"/>
          <w:i/>
          <w:iCs/>
          <w:lang w:eastAsia="en-US"/>
        </w:rPr>
        <w:t>**</w:t>
      </w:r>
      <w:r w:rsidR="002A25AE" w:rsidRPr="00673753">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673753" w:rsidRDefault="001438CF" w:rsidP="00001C89">
      <w:pPr>
        <w:spacing w:after="0" w:line="240" w:lineRule="auto"/>
        <w:rPr>
          <w:rFonts w:ascii="Times New Roman" w:eastAsia="Calibri" w:hAnsi="Times New Roman" w:cs="Times New Roman"/>
          <w:lang w:eastAsia="en-US"/>
        </w:rPr>
      </w:pPr>
      <w:r w:rsidRPr="00673753">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5" w:name="_Hlk37754101"/>
      <w:r w:rsidRPr="00673753">
        <w:rPr>
          <w:rFonts w:ascii="Times New Roman" w:eastAsia="Times New Roman" w:hAnsi="Times New Roman" w:cs="Times New Roman"/>
          <w:b/>
          <w:lang w:val="ru-RU"/>
        </w:rPr>
        <w:t xml:space="preserve">1. Підтвердження відповідності УЧАСНИКА </w:t>
      </w:r>
      <w:r w:rsidRPr="00673753">
        <w:rPr>
          <w:rFonts w:ascii="Times New Roman" w:eastAsia="Times New Roman" w:hAnsi="Times New Roman" w:cs="Times New Roman"/>
          <w:lang w:val="ru-RU"/>
        </w:rPr>
        <w:t>(в тому числі для об’єднання учасників</w:t>
      </w:r>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учасника процедури</w:t>
      </w:r>
      <w:r w:rsidR="00F57479" w:rsidRPr="00673753">
        <w:rPr>
          <w:rFonts w:ascii="Times New Roman" w:eastAsia="Times New Roman" w:hAnsi="Times New Roman" w:cs="Times New Roman"/>
          <w:lang w:val="ru-RU"/>
        </w:rPr>
        <w:t xml:space="preserve"> </w:t>
      </w:r>
      <w:proofErr w:type="gramStart"/>
      <w:r w:rsidR="00F57479" w:rsidRPr="00673753">
        <w:rPr>
          <w:rFonts w:ascii="Times New Roman" w:eastAsia="Times New Roman" w:hAnsi="Times New Roman" w:cs="Times New Roman"/>
          <w:lang w:val="ru-RU"/>
        </w:rPr>
        <w:t>закупівлі</w:t>
      </w:r>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вимогам</w:t>
      </w:r>
      <w:proofErr w:type="gramEnd"/>
      <w:r w:rsidR="00EE7BE4" w:rsidRPr="00673753">
        <w:rPr>
          <w:rFonts w:ascii="Times New Roman" w:eastAsia="Times New Roman" w:hAnsi="Times New Roman" w:cs="Times New Roman"/>
          <w:lang w:val="ru-RU"/>
        </w:rPr>
        <w:t>, визначеним у пункті 47</w:t>
      </w:r>
      <w:r w:rsidRPr="00673753">
        <w:rPr>
          <w:rFonts w:ascii="Times New Roman" w:eastAsia="Times New Roman" w:hAnsi="Times New Roman" w:cs="Times New Roman"/>
          <w:lang w:val="ru-RU"/>
        </w:rPr>
        <w:t xml:space="preserve"> Особливостей.</w:t>
      </w:r>
    </w:p>
    <w:p w14:paraId="3E88EC3E" w14:textId="68915F47" w:rsidR="00A76571" w:rsidRPr="00673753"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673753">
        <w:rPr>
          <w:rFonts w:ascii="Times New Roman" w:eastAsia="Times New Roman" w:hAnsi="Times New Roman" w:cs="Times New Roman"/>
          <w:lang w:val="ru-RU"/>
        </w:rPr>
        <w:t xml:space="preserve"> підстав, визначених у пункті 47</w:t>
      </w:r>
      <w:r w:rsidRPr="00673753">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73753">
        <w:rPr>
          <w:rFonts w:ascii="Times New Roman" w:eastAsia="Times New Roman" w:hAnsi="Times New Roman" w:cs="Times New Roman"/>
          <w:lang w:val="ru-RU"/>
        </w:rPr>
        <w:t>д</w:t>
      </w:r>
      <w:r w:rsidR="00EE7BE4" w:rsidRPr="00673753">
        <w:rPr>
          <w:rFonts w:ascii="Times New Roman" w:eastAsia="Times New Roman" w:hAnsi="Times New Roman" w:cs="Times New Roman"/>
          <w:lang w:val="ru-RU"/>
        </w:rPr>
        <w:t>о абзацу</w:t>
      </w:r>
      <w:proofErr w:type="gramEnd"/>
      <w:r w:rsidR="00EE7BE4" w:rsidRPr="00673753">
        <w:rPr>
          <w:rFonts w:ascii="Times New Roman" w:eastAsia="Times New Roman" w:hAnsi="Times New Roman" w:cs="Times New Roman"/>
          <w:lang w:val="ru-RU"/>
        </w:rPr>
        <w:t xml:space="preserve"> шістнадцятого пункту 47</w:t>
      </w:r>
      <w:r w:rsidRPr="00673753">
        <w:rPr>
          <w:rFonts w:ascii="Times New Roman" w:eastAsia="Times New Roman" w:hAnsi="Times New Roman" w:cs="Times New Roman"/>
          <w:lang w:val="ru-RU"/>
        </w:rPr>
        <w:t xml:space="preserve"> Особливостей.</w:t>
      </w:r>
    </w:p>
    <w:p w14:paraId="45566022" w14:textId="77777777"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673753">
        <w:rPr>
          <w:rFonts w:ascii="Times New Roman" w:eastAsia="Times New Roman" w:hAnsi="Times New Roman" w:cs="Times New Roman"/>
          <w:lang w:val="ru-RU"/>
        </w:rPr>
        <w:t>Особливостей  (</w:t>
      </w:r>
      <w:proofErr w:type="gramEnd"/>
      <w:r w:rsidRPr="00673753">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673753">
        <w:rPr>
          <w:rFonts w:ascii="Times New Roman" w:eastAsia="Times New Roman" w:hAnsi="Times New Roman" w:cs="Times New Roman"/>
          <w:lang w:val="ru-RU"/>
        </w:rPr>
        <w:t>Учасник  повинен</w:t>
      </w:r>
      <w:proofErr w:type="gramEnd"/>
      <w:r w:rsidRPr="00673753">
        <w:rPr>
          <w:rFonts w:ascii="Times New Roman" w:eastAsia="Times New Roman" w:hAnsi="Times New Roman" w:cs="Times New Roman"/>
          <w:lang w:val="ru-RU"/>
        </w:rPr>
        <w:t xml:space="preserve"> надати </w:t>
      </w:r>
      <w:r w:rsidRPr="00673753">
        <w:rPr>
          <w:rFonts w:ascii="Times New Roman" w:eastAsia="Times New Roman" w:hAnsi="Times New Roman" w:cs="Times New Roman"/>
          <w:b/>
          <w:lang w:val="ru-RU"/>
        </w:rPr>
        <w:t>довідку у довільній формі</w:t>
      </w:r>
      <w:r w:rsidRPr="00673753">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673753">
        <w:rPr>
          <w:rFonts w:ascii="Times New Roman" w:eastAsia="Times New Roman" w:hAnsi="Times New Roman" w:cs="Times New Roman"/>
          <w:lang w:val="ru-RU"/>
        </w:rPr>
        <w:t>тановленої в абзаці 14 пункту 47</w:t>
      </w:r>
      <w:r w:rsidRPr="00673753">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73753">
        <w:rPr>
          <w:rFonts w:ascii="Times New Roman" w:eastAsia="Times New Roman" w:hAnsi="Times New Roman" w:cs="Times New Roman"/>
          <w:i/>
          <w:lang w:val="ru-RU"/>
        </w:rPr>
        <w:t>(у разі застосування таких критеріїв до учасника процедури закупівлі)</w:t>
      </w:r>
      <w:r w:rsidRPr="00673753">
        <w:rPr>
          <w:rFonts w:ascii="Times New Roman" w:eastAsia="Times New Roman" w:hAnsi="Times New Roman" w:cs="Times New Roman"/>
          <w:lang w:val="ru-RU"/>
        </w:rPr>
        <w:t xml:space="preserve">, замовник перевіряє таких суб’єктів господарювання </w:t>
      </w:r>
      <w:r w:rsidR="00F70223" w:rsidRPr="00673753">
        <w:rPr>
          <w:rFonts w:ascii="Times New Roman" w:eastAsia="Times New Roman" w:hAnsi="Times New Roman" w:cs="Times New Roman"/>
          <w:lang w:val="ru-RU"/>
        </w:rPr>
        <w:t>щодо</w:t>
      </w:r>
      <w:r w:rsidRPr="00673753">
        <w:rPr>
          <w:rFonts w:ascii="Times New Roman" w:eastAsia="Times New Roman" w:hAnsi="Times New Roman" w:cs="Times New Roman"/>
          <w:lang w:val="ru-RU"/>
        </w:rPr>
        <w:t xml:space="preserve"> відс</w:t>
      </w:r>
      <w:r w:rsidR="00F70223" w:rsidRPr="00673753">
        <w:rPr>
          <w:rFonts w:ascii="Times New Roman" w:eastAsia="Times New Roman" w:hAnsi="Times New Roman" w:cs="Times New Roman"/>
          <w:lang w:val="ru-RU"/>
        </w:rPr>
        <w:t xml:space="preserve">утність підстав, визначених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Особливостей</w:t>
      </w:r>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2. Перелік документів та </w:t>
      </w:r>
      <w:proofErr w:type="gramStart"/>
      <w:r w:rsidRPr="00673753">
        <w:rPr>
          <w:rFonts w:ascii="Times New Roman" w:eastAsia="Times New Roman" w:hAnsi="Times New Roman" w:cs="Times New Roman"/>
          <w:b/>
          <w:lang w:val="ru-RU"/>
        </w:rPr>
        <w:t>інформації  для</w:t>
      </w:r>
      <w:proofErr w:type="gramEnd"/>
      <w:r w:rsidRPr="00673753">
        <w:rPr>
          <w:rFonts w:ascii="Times New Roman" w:eastAsia="Times New Roman" w:hAnsi="Times New Roman" w:cs="Times New Roman"/>
          <w:b/>
          <w:lang w:val="ru-RU"/>
        </w:rPr>
        <w:t xml:space="preserve"> підтвердження відповідності ПЕРЕМОЖЦЯ</w:t>
      </w:r>
      <w:r w:rsidR="00F70223" w:rsidRPr="00673753">
        <w:rPr>
          <w:rFonts w:ascii="Times New Roman" w:eastAsia="Times New Roman" w:hAnsi="Times New Roman" w:cs="Times New Roman"/>
          <w:b/>
          <w:lang w:val="ru-RU"/>
        </w:rPr>
        <w:t xml:space="preserve"> вимогам, визначеним у пункті 47</w:t>
      </w:r>
      <w:r w:rsidRPr="00673753">
        <w:rPr>
          <w:rFonts w:ascii="Times New Roman" w:eastAsia="Times New Roman" w:hAnsi="Times New Roman" w:cs="Times New Roman"/>
          <w:b/>
          <w:lang w:val="ru-RU"/>
        </w:rPr>
        <w:t xml:space="preserve"> Особливостей.</w:t>
      </w:r>
    </w:p>
    <w:p w14:paraId="606303FC" w14:textId="4206C6D9"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673753">
        <w:rPr>
          <w:rFonts w:ascii="Times New Roman" w:eastAsia="Times New Roman" w:hAnsi="Times New Roman" w:cs="Times New Roman"/>
          <w:lang w:val="ru-RU"/>
        </w:rPr>
        <w:t xml:space="preserve"> абзаці чотирнадцятому пункту 47</w:t>
      </w:r>
      <w:r w:rsidRPr="00673753">
        <w:rPr>
          <w:rFonts w:ascii="Times New Roman" w:eastAsia="Times New Roman" w:hAnsi="Times New Roman" w:cs="Times New Roman"/>
          <w:lang w:val="ru-RU"/>
        </w:rPr>
        <w:t xml:space="preserve"> Особливостей.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5"/>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673753">
        <w:rPr>
          <w:rFonts w:ascii="Times New Roman" w:eastAsia="Times New Roman" w:hAnsi="Times New Roman" w:cs="Times New Roman"/>
          <w:b/>
          <w:color w:val="000000"/>
          <w:lang w:val="ru-RU"/>
        </w:rPr>
        <w:t xml:space="preserve">Документи, які </w:t>
      </w:r>
      <w:proofErr w:type="gramStart"/>
      <w:r w:rsidRPr="00673753">
        <w:rPr>
          <w:rFonts w:ascii="Times New Roman" w:eastAsia="Times New Roman" w:hAnsi="Times New Roman" w:cs="Times New Roman"/>
          <w:b/>
          <w:color w:val="000000"/>
          <w:lang w:val="ru-RU"/>
        </w:rPr>
        <w:t>надаються  ПЕРЕМОЖЦЕМ</w:t>
      </w:r>
      <w:proofErr w:type="gramEnd"/>
      <w:r w:rsidRPr="00673753">
        <w:rPr>
          <w:rFonts w:ascii="Times New Roman" w:eastAsia="Times New Roman" w:hAnsi="Times New Roman" w:cs="Times New Roman"/>
          <w:b/>
          <w:color w:val="000000"/>
          <w:lang w:val="ru-RU"/>
        </w:rPr>
        <w:t xml:space="preserve"> (юридичною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673753" w14:paraId="6AB48D6C" w14:textId="77777777" w:rsidTr="00FC5F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 47</w:t>
            </w:r>
            <w:r w:rsidRPr="00673753">
              <w:rPr>
                <w:rFonts w:ascii="Times New Roman" w:eastAsia="Times New Roman" w:hAnsi="Times New Roman" w:cs="Times New Roman"/>
                <w:b/>
                <w:lang w:val="ru-RU"/>
              </w:rPr>
              <w:t xml:space="preserve"> Особливостей</w:t>
            </w:r>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Переможець торгів на виконання вимоги згідно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436D44A9" w14:textId="77777777" w:rsidTr="00FC5F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47</w:t>
            </w:r>
            <w:r w:rsidR="00F927BB" w:rsidRPr="00673753">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7F96F644" w14:textId="77777777" w:rsidTr="00FC5F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6 пункт 47</w:t>
            </w:r>
            <w:r w:rsidR="00F927BB" w:rsidRPr="00673753">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237785A5" w14:textId="77777777" w:rsidTr="00FC5F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673753" w14:paraId="0E280723" w14:textId="77777777" w:rsidTr="00FC5F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673753"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(абзац 14 пункт 47</w:t>
            </w:r>
            <w:r w:rsidR="00F927BB" w:rsidRPr="00673753">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673753" w14:paraId="2F51D5BB" w14:textId="77777777" w:rsidTr="00FC5F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w:t>
            </w:r>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Переможець торгів на виконання 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2D0C1F5A" w14:textId="77777777" w:rsidTr="00FC5F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673753">
              <w:rPr>
                <w:rFonts w:ascii="Times New Roman" w:eastAsia="Times New Roman" w:hAnsi="Times New Roman" w:cs="Times New Roman"/>
                <w:lang w:val="ru-RU"/>
              </w:rPr>
              <w:t>керівника</w:t>
            </w:r>
            <w:r w:rsidRPr="00673753">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673753">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673753" w14:paraId="1A5853BF" w14:textId="77777777" w:rsidTr="00FC5F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5 пункт 47</w:t>
            </w:r>
            <w:r w:rsidR="00F927BB" w:rsidRPr="00673753">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13C6B4A6" w14:textId="77777777" w:rsidTr="00FC5F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673753" w14:paraId="7147D02A" w14:textId="77777777" w:rsidTr="00FC5F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673753">
              <w:rPr>
                <w:rFonts w:ascii="Times New Roman" w:eastAsia="Times New Roman" w:hAnsi="Times New Roman" w:cs="Times New Roman"/>
                <w:b/>
                <w:lang w:val="ru-RU"/>
              </w:rPr>
              <w:t>(абзац 14 пункт 4</w:t>
            </w:r>
            <w:r w:rsidR="009D727D"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0D3D516C"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r w:rsidR="0035795D">
              <w:rPr>
                <w:i/>
                <w:sz w:val="22"/>
                <w:szCs w:val="22"/>
              </w:rPr>
              <w:t>оперативно-</w:t>
            </w:r>
            <w:r w:rsidRPr="00673753">
              <w:rPr>
                <w:i/>
                <w:sz w:val="22"/>
                <w:szCs w:val="22"/>
              </w:rPr>
              <w:t>господарсько</w:t>
            </w:r>
            <w:r w:rsidR="0035795D">
              <w:rPr>
                <w:i/>
                <w:sz w:val="22"/>
                <w:szCs w:val="22"/>
              </w:rPr>
              <w:t>ї</w:t>
            </w:r>
            <w:r w:rsidRPr="00673753">
              <w:rPr>
                <w:i/>
                <w:sz w:val="22"/>
                <w:szCs w:val="22"/>
              </w:rPr>
              <w:t>/</w:t>
            </w:r>
            <w:r w:rsidR="0035795D">
              <w:rPr>
                <w:i/>
                <w:sz w:val="22"/>
                <w:szCs w:val="22"/>
              </w:rPr>
              <w:t>их</w:t>
            </w:r>
            <w:r w:rsidR="00D82DA8">
              <w:rPr>
                <w:i/>
                <w:sz w:val="22"/>
                <w:szCs w:val="22"/>
              </w:rPr>
              <w:t xml:space="preserve"> санкції/ій</w:t>
            </w:r>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Тел., е-mail</w:t>
                  </w:r>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673753" w14:paraId="12E5EF2A" w14:textId="77777777" w:rsidTr="00C426AE">
        <w:tc>
          <w:tcPr>
            <w:tcW w:w="5103" w:type="dxa"/>
            <w:shd w:val="clear" w:color="auto" w:fill="auto"/>
          </w:tcPr>
          <w:p w14:paraId="3930C9D8" w14:textId="77777777" w:rsidR="00626209" w:rsidRPr="00673753"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673753"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673753"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01C95FCF" w14:textId="77777777" w:rsidR="005952D0" w:rsidRPr="005952D0" w:rsidRDefault="005952D0" w:rsidP="005952D0">
      <w:pPr>
        <w:suppressAutoHyphens w:val="0"/>
        <w:spacing w:before="120" w:after="0" w:line="240" w:lineRule="auto"/>
        <w:jc w:val="center"/>
        <w:textAlignment w:val="baseline"/>
        <w:rPr>
          <w:rFonts w:ascii="Times New Roman" w:eastAsia="Times New Roman" w:hAnsi="Times New Roman" w:cs="Times New Roman"/>
          <w:sz w:val="24"/>
          <w:szCs w:val="24"/>
          <w:lang w:eastAsia="ru-RU"/>
        </w:rPr>
      </w:pPr>
      <w:r w:rsidRPr="005952D0">
        <w:rPr>
          <w:rFonts w:ascii="Times New Roman" w:eastAsia="Times New Roman" w:hAnsi="Times New Roman" w:cs="Times New Roman"/>
          <w:b/>
          <w:bCs/>
          <w:sz w:val="24"/>
          <w:szCs w:val="24"/>
          <w:lang w:eastAsia="ru-RU"/>
        </w:rPr>
        <w:t>ТЕХНІЧНІ ВИМОГИ</w:t>
      </w:r>
      <w:r w:rsidRPr="005952D0">
        <w:rPr>
          <w:rFonts w:ascii="Times New Roman" w:eastAsia="Times New Roman" w:hAnsi="Times New Roman" w:cs="Times New Roman"/>
          <w:sz w:val="24"/>
          <w:szCs w:val="24"/>
          <w:lang w:eastAsia="ru-RU"/>
        </w:rPr>
        <w:t xml:space="preserve"> </w:t>
      </w:r>
    </w:p>
    <w:p w14:paraId="256D3888" w14:textId="77777777" w:rsidR="005952D0" w:rsidRPr="005952D0" w:rsidRDefault="005952D0" w:rsidP="005952D0">
      <w:pPr>
        <w:suppressAutoHyphens w:val="0"/>
        <w:spacing w:before="120" w:after="0" w:line="240" w:lineRule="auto"/>
        <w:jc w:val="center"/>
        <w:textAlignment w:val="baseline"/>
        <w:rPr>
          <w:rFonts w:ascii="Times New Roman" w:eastAsia="Times New Roman" w:hAnsi="Times New Roman" w:cs="Times New Roman"/>
          <w:sz w:val="24"/>
          <w:szCs w:val="24"/>
          <w:lang w:eastAsia="ru-RU"/>
        </w:rPr>
      </w:pPr>
      <w:r w:rsidRPr="005952D0">
        <w:rPr>
          <w:rFonts w:ascii="Times New Roman" w:eastAsia="Times New Roman" w:hAnsi="Times New Roman" w:cs="Times New Roman"/>
          <w:b/>
          <w:bCs/>
          <w:sz w:val="24"/>
          <w:szCs w:val="24"/>
          <w:lang w:eastAsia="ru-RU"/>
        </w:rPr>
        <w:t>ІНФОРМАЦІЯ ПРО НЕОБХІДНІ ТЕХНІЧНІ, ЯКІСНІ ТА КІЛЬКІСНІ</w:t>
      </w:r>
      <w:r w:rsidRPr="005952D0">
        <w:rPr>
          <w:rFonts w:ascii="Times New Roman" w:eastAsia="Times New Roman" w:hAnsi="Times New Roman" w:cs="Times New Roman"/>
          <w:sz w:val="24"/>
          <w:szCs w:val="24"/>
          <w:lang w:eastAsia="ru-RU"/>
        </w:rPr>
        <w:t xml:space="preserve"> </w:t>
      </w:r>
    </w:p>
    <w:p w14:paraId="6A1E72F4" w14:textId="77777777" w:rsidR="005952D0" w:rsidRPr="005952D0" w:rsidRDefault="005952D0" w:rsidP="005952D0">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5952D0">
        <w:rPr>
          <w:rFonts w:ascii="Times New Roman" w:eastAsia="Times New Roman" w:hAnsi="Times New Roman" w:cs="Times New Roman"/>
          <w:b/>
          <w:bCs/>
          <w:sz w:val="24"/>
          <w:szCs w:val="24"/>
          <w:lang w:eastAsia="ru-RU"/>
        </w:rPr>
        <w:t>ХАРАКТЕРИСТИКИ ПРЕДМЕТА ЗАКУПІВЛІ (СПЕЦИФІКАЦІЯ)</w:t>
      </w:r>
      <w:r w:rsidRPr="005952D0">
        <w:rPr>
          <w:rFonts w:ascii="Times New Roman" w:eastAsia="Times New Roman" w:hAnsi="Times New Roman" w:cs="Times New Roman"/>
          <w:sz w:val="24"/>
          <w:szCs w:val="24"/>
          <w:lang w:eastAsia="ru-RU"/>
        </w:rPr>
        <w:t xml:space="preserve"> </w:t>
      </w:r>
    </w:p>
    <w:p w14:paraId="2D2CD84D" w14:textId="77777777" w:rsidR="005952D0" w:rsidRPr="005952D0" w:rsidRDefault="005952D0" w:rsidP="005952D0">
      <w:pPr>
        <w:suppressAutoHyphens w:val="0"/>
        <w:spacing w:after="0" w:line="240" w:lineRule="auto"/>
        <w:jc w:val="center"/>
        <w:rPr>
          <w:rFonts w:ascii="Times New Roman" w:eastAsia="Times New Roman" w:hAnsi="Times New Roman" w:cs="Times New Roman"/>
          <w:b/>
          <w:bCs/>
          <w:color w:val="000000"/>
          <w:sz w:val="24"/>
          <w:szCs w:val="24"/>
          <w:lang w:eastAsia="ru-RU"/>
        </w:rPr>
      </w:pPr>
    </w:p>
    <w:p w14:paraId="2C72DDC3" w14:textId="77777777" w:rsidR="005952D0" w:rsidRPr="005952D0" w:rsidRDefault="005952D0" w:rsidP="005952D0">
      <w:pPr>
        <w:suppressAutoHyphens w:val="0"/>
        <w:spacing w:after="240" w:line="240" w:lineRule="auto"/>
        <w:jc w:val="center"/>
        <w:rPr>
          <w:rFonts w:ascii="Times New Roman" w:eastAsia="Times New Roman" w:hAnsi="Times New Roman" w:cs="Times New Roman"/>
          <w:b/>
          <w:bCs/>
          <w:color w:val="000000"/>
          <w:sz w:val="24"/>
          <w:szCs w:val="24"/>
          <w:lang w:eastAsia="ru-RU"/>
        </w:rPr>
      </w:pPr>
      <w:r w:rsidRPr="005952D0">
        <w:rPr>
          <w:rFonts w:ascii="Times New Roman" w:eastAsia="Times New Roman" w:hAnsi="Times New Roman" w:cs="Times New Roman"/>
          <w:b/>
          <w:bCs/>
          <w:color w:val="000000"/>
          <w:sz w:val="24"/>
          <w:szCs w:val="24"/>
          <w:lang w:eastAsia="ru-RU"/>
        </w:rPr>
        <w:t xml:space="preserve">Придбання ліцензії </w:t>
      </w:r>
      <w:r w:rsidRPr="005952D0">
        <w:rPr>
          <w:rFonts w:ascii="Times New Roman" w:eastAsia="Times New Roman" w:hAnsi="Times New Roman" w:cs="Times New Roman"/>
          <w:b/>
          <w:sz w:val="24"/>
          <w:szCs w:val="24"/>
          <w:lang w:eastAsia="ru-RU"/>
        </w:rPr>
        <w:t>на використання програмного забезпечення ArcGIS Enterprise</w:t>
      </w:r>
      <w:r w:rsidRPr="005952D0">
        <w:rPr>
          <w:rFonts w:ascii="Times New Roman" w:eastAsia="Times New Roman" w:hAnsi="Times New Roman" w:cs="Times New Roman"/>
          <w:b/>
          <w:bCs/>
          <w:color w:val="000000"/>
          <w:sz w:val="24"/>
          <w:szCs w:val="24"/>
          <w:lang w:eastAsia="ru-RU"/>
        </w:rPr>
        <w:t xml:space="preserve"> для ІАС «Управління майновим комплексом територіальної громади міста Києва»</w:t>
      </w:r>
    </w:p>
    <w:p w14:paraId="4DB248DF" w14:textId="77777777" w:rsidR="005952D0" w:rsidRPr="005952D0" w:rsidRDefault="005952D0" w:rsidP="005952D0">
      <w:pPr>
        <w:suppressAutoHyphens w:val="0"/>
        <w:spacing w:after="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Придбання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 </w:t>
      </w:r>
      <w:r w:rsidRPr="005952D0">
        <w:rPr>
          <w:rFonts w:ascii="Times New Roman" w:eastAsia="Calibri" w:hAnsi="Times New Roman" w:cs="Times New Roman"/>
          <w:kern w:val="2"/>
          <w:sz w:val="24"/>
          <w:szCs w:val="24"/>
          <w:lang w:eastAsia="en-US"/>
          <w14:ligatures w14:val="standardContextual"/>
        </w:rPr>
        <w:t>здійснюється на виконання заходу 7.1 «Створення, розвиток, впровадження, модернізація платформ та систем автоматизації процесів управлінської діяльності (інформаційних систем управління) та великих даних» Комплексної міської цільової програми «Цифровий Київ» на 2024-2025 роки</w:t>
      </w:r>
      <w:r w:rsidRPr="005952D0">
        <w:rPr>
          <w:rFonts w:ascii="Times New Roman" w:eastAsia="Calibri" w:hAnsi="Times New Roman" w:cs="Times New Roman"/>
          <w:sz w:val="24"/>
          <w:szCs w:val="24"/>
          <w:lang w:eastAsia="en-US"/>
        </w:rPr>
        <w:t>,</w:t>
      </w:r>
      <w:r w:rsidRPr="005952D0">
        <w:rPr>
          <w:rFonts w:ascii="Times New Roman" w:eastAsia="Calibri" w:hAnsi="Times New Roman" w:cs="Times New Roman"/>
          <w:kern w:val="2"/>
          <w:sz w:val="24"/>
          <w:szCs w:val="24"/>
          <w:lang w:eastAsia="en-US"/>
          <w14:ligatures w14:val="standardContextual"/>
        </w:rPr>
        <w:t xml:space="preserve"> затвердженої рішенням Київської міської ради від 07.12.2023 № 7516/7557 «Про затвердження Комплексної міської цільової програми «Цифровий Київ» на 2024-2025 роки»</w:t>
      </w:r>
      <w:r w:rsidRPr="005952D0">
        <w:rPr>
          <w:rFonts w:ascii="Times New Roman" w:eastAsia="Times New Roman" w:hAnsi="Times New Roman" w:cs="Times New Roman"/>
          <w:sz w:val="24"/>
          <w:szCs w:val="24"/>
          <w:lang w:eastAsia="ru-RU"/>
        </w:rPr>
        <w:t>.</w:t>
      </w:r>
    </w:p>
    <w:p w14:paraId="4BA27458" w14:textId="77777777" w:rsidR="005952D0" w:rsidRPr="005952D0" w:rsidRDefault="005952D0" w:rsidP="005952D0">
      <w:pPr>
        <w:keepNext/>
        <w:keepLines/>
        <w:suppressAutoHyphens w:val="0"/>
        <w:spacing w:before="280" w:after="280" w:line="240" w:lineRule="auto"/>
        <w:jc w:val="center"/>
        <w:outlineLvl w:val="0"/>
        <w:rPr>
          <w:rFonts w:ascii="Times New Roman" w:eastAsia="Times New Roman" w:hAnsi="Times New Roman" w:cs="Times New Roman"/>
          <w:b/>
          <w:caps/>
          <w:snapToGrid w:val="0"/>
          <w:sz w:val="24"/>
          <w:szCs w:val="28"/>
          <w:lang w:eastAsia="ja-JP"/>
        </w:rPr>
      </w:pPr>
      <w:r w:rsidRPr="005952D0">
        <w:rPr>
          <w:rFonts w:ascii="Times New Roman" w:eastAsia="Times New Roman" w:hAnsi="Times New Roman" w:cs="Times New Roman"/>
          <w:b/>
          <w:caps/>
          <w:snapToGrid w:val="0"/>
          <w:sz w:val="24"/>
          <w:szCs w:val="28"/>
          <w:lang w:eastAsia="ja-JP"/>
        </w:rPr>
        <w:t>Перелік умовних скорочень, основних термінів та визначень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7660"/>
      </w:tblGrid>
      <w:tr w:rsidR="005952D0" w:rsidRPr="005952D0" w14:paraId="6EE10022" w14:textId="77777777" w:rsidTr="005952D0">
        <w:trPr>
          <w:trHeight w:val="468"/>
          <w:tblHeader/>
          <w:jc w:val="center"/>
        </w:trPr>
        <w:tc>
          <w:tcPr>
            <w:tcW w:w="12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562BF0" w14:textId="77777777" w:rsidR="005952D0" w:rsidRPr="005952D0" w:rsidRDefault="005952D0" w:rsidP="005952D0">
            <w:pPr>
              <w:suppressAutoHyphens w:val="0"/>
              <w:spacing w:before="120" w:after="120" w:line="240" w:lineRule="auto"/>
              <w:jc w:val="center"/>
              <w:rPr>
                <w:rFonts w:ascii="Times New Roman" w:eastAsia="Times New Roman" w:hAnsi="Times New Roman" w:cs="Times New Roman"/>
                <w:b/>
                <w:bCs/>
                <w:sz w:val="24"/>
                <w:szCs w:val="24"/>
                <w:lang w:eastAsia="ru-RU"/>
              </w:rPr>
            </w:pPr>
            <w:r w:rsidRPr="005952D0">
              <w:rPr>
                <w:rFonts w:ascii="Times New Roman" w:eastAsia="Times New Roman" w:hAnsi="Times New Roman" w:cs="Times New Roman"/>
                <w:b/>
                <w:bCs/>
                <w:sz w:val="24"/>
                <w:szCs w:val="24"/>
                <w:lang w:eastAsia="ru-RU"/>
              </w:rPr>
              <w:t>Термін</w:t>
            </w:r>
            <w:r w:rsidRPr="005952D0">
              <w:rPr>
                <w:rFonts w:ascii="Times New Roman" w:eastAsia="Times New Roman" w:hAnsi="Times New Roman" w:cs="Times New Roman"/>
                <w:b/>
                <w:bCs/>
                <w:sz w:val="24"/>
                <w:szCs w:val="24"/>
                <w:lang w:val="ru-RU" w:eastAsia="ru-RU"/>
              </w:rPr>
              <w:t>и</w:t>
            </w:r>
            <w:r w:rsidRPr="005952D0">
              <w:rPr>
                <w:rFonts w:ascii="Times New Roman" w:eastAsia="Times New Roman" w:hAnsi="Times New Roman" w:cs="Times New Roman"/>
                <w:b/>
                <w:bCs/>
                <w:sz w:val="24"/>
                <w:szCs w:val="24"/>
                <w:lang w:eastAsia="ru-RU"/>
              </w:rPr>
              <w:t>/скорочення</w:t>
            </w:r>
          </w:p>
        </w:tc>
        <w:tc>
          <w:tcPr>
            <w:tcW w:w="3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E0531B" w14:textId="77777777" w:rsidR="005952D0" w:rsidRPr="005952D0" w:rsidRDefault="005952D0" w:rsidP="005952D0">
            <w:pPr>
              <w:suppressAutoHyphens w:val="0"/>
              <w:spacing w:before="120" w:after="120" w:line="240" w:lineRule="auto"/>
              <w:jc w:val="center"/>
              <w:rPr>
                <w:rFonts w:ascii="Times New Roman" w:eastAsia="Times New Roman" w:hAnsi="Times New Roman" w:cs="Times New Roman"/>
                <w:b/>
                <w:bCs/>
                <w:sz w:val="24"/>
                <w:szCs w:val="24"/>
                <w:lang w:eastAsia="ru-RU"/>
              </w:rPr>
            </w:pPr>
            <w:r w:rsidRPr="005952D0">
              <w:rPr>
                <w:rFonts w:ascii="Times New Roman" w:eastAsia="Times New Roman" w:hAnsi="Times New Roman" w:cs="Times New Roman"/>
                <w:b/>
                <w:bCs/>
                <w:sz w:val="24"/>
                <w:szCs w:val="24"/>
                <w:lang w:eastAsia="ru-RU"/>
              </w:rPr>
              <w:t>Визначення</w:t>
            </w:r>
          </w:p>
        </w:tc>
      </w:tr>
      <w:tr w:rsidR="005952D0" w:rsidRPr="005952D0" w14:paraId="6080B8D9"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48CF0393" w14:textId="77777777" w:rsidR="005952D0" w:rsidRPr="005952D0" w:rsidRDefault="005952D0" w:rsidP="005952D0">
            <w:pPr>
              <w:suppressAutoHyphens w:val="0"/>
              <w:spacing w:beforeLines="20" w:before="48" w:afterLines="20" w:after="48" w:line="240" w:lineRule="auto"/>
              <w:rPr>
                <w:rFonts w:ascii="Times New Roman" w:eastAsia="Cambria" w:hAnsi="Times New Roman" w:cs="Times New Roman"/>
                <w:sz w:val="24"/>
                <w:szCs w:val="24"/>
                <w:lang w:eastAsia="ru-RU"/>
              </w:rPr>
            </w:pPr>
            <w:r w:rsidRPr="005952D0">
              <w:rPr>
                <w:rFonts w:ascii="Times New Roman" w:eastAsia="Times New Roman" w:hAnsi="Times New Roman" w:cs="Times New Roman"/>
                <w:sz w:val="24"/>
                <w:szCs w:val="24"/>
                <w:lang w:eastAsia="ru-RU"/>
              </w:rPr>
              <w:t>БД</w:t>
            </w:r>
          </w:p>
        </w:tc>
        <w:tc>
          <w:tcPr>
            <w:tcW w:w="3705" w:type="pct"/>
            <w:tcBorders>
              <w:top w:val="single" w:sz="4" w:space="0" w:color="auto"/>
              <w:left w:val="single" w:sz="4" w:space="0" w:color="auto"/>
              <w:bottom w:val="single" w:sz="4" w:space="0" w:color="auto"/>
              <w:right w:val="single" w:sz="4" w:space="0" w:color="auto"/>
            </w:tcBorders>
            <w:hideMark/>
          </w:tcPr>
          <w:p w14:paraId="48C8F58B" w14:textId="77777777" w:rsidR="005952D0" w:rsidRPr="005952D0" w:rsidRDefault="005952D0" w:rsidP="005952D0">
            <w:pPr>
              <w:suppressAutoHyphens w:val="0"/>
              <w:spacing w:beforeLines="20" w:before="48" w:afterLines="20" w:after="48" w:line="240" w:lineRule="auto"/>
              <w:jc w:val="both"/>
              <w:rPr>
                <w:rFonts w:ascii="Times New Roman" w:eastAsia="Cambria" w:hAnsi="Times New Roman" w:cs="Times New Roman"/>
                <w:sz w:val="24"/>
                <w:szCs w:val="24"/>
                <w:lang w:eastAsia="ru-RU"/>
              </w:rPr>
            </w:pPr>
            <w:r w:rsidRPr="005952D0">
              <w:rPr>
                <w:rFonts w:ascii="Times New Roman" w:eastAsia="Times New Roman" w:hAnsi="Times New Roman" w:cs="Times New Roman"/>
                <w:sz w:val="24"/>
                <w:szCs w:val="24"/>
                <w:lang w:eastAsia="ru-RU"/>
              </w:rPr>
              <w:t>База даних – сукупність даних, організованих відповідно до концепції, яка описує характеристику цих даних і взаємозв’язки між їх елементами</w:t>
            </w:r>
          </w:p>
        </w:tc>
      </w:tr>
      <w:tr w:rsidR="005952D0" w:rsidRPr="005952D0" w14:paraId="7069A207"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4540577D"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color w:val="333333"/>
                <w:sz w:val="24"/>
                <w:szCs w:val="24"/>
                <w:lang w:eastAsia="ru-RU"/>
              </w:rPr>
              <w:t>Вебшар</w:t>
            </w:r>
          </w:p>
        </w:tc>
        <w:tc>
          <w:tcPr>
            <w:tcW w:w="3705" w:type="pct"/>
            <w:tcBorders>
              <w:top w:val="single" w:sz="4" w:space="0" w:color="auto"/>
              <w:left w:val="single" w:sz="4" w:space="0" w:color="auto"/>
              <w:bottom w:val="single" w:sz="4" w:space="0" w:color="auto"/>
              <w:right w:val="single" w:sz="4" w:space="0" w:color="auto"/>
            </w:tcBorders>
          </w:tcPr>
          <w:p w14:paraId="50693D83"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Елемент порталу, який в залежності від типу відповідного сервісу створює різні типи шарів для забезпечення зручності роботи з сервісом або шаром сервісу</w:t>
            </w:r>
          </w:p>
        </w:tc>
      </w:tr>
      <w:tr w:rsidR="005952D0" w:rsidRPr="005952D0" w14:paraId="55D91B00"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1F79E5C6"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ІАС «Майно», Система</w:t>
            </w:r>
          </w:p>
        </w:tc>
        <w:tc>
          <w:tcPr>
            <w:tcW w:w="3705" w:type="pct"/>
            <w:tcBorders>
              <w:top w:val="single" w:sz="4" w:space="0" w:color="auto"/>
              <w:left w:val="single" w:sz="4" w:space="0" w:color="auto"/>
              <w:bottom w:val="single" w:sz="4" w:space="0" w:color="auto"/>
              <w:right w:val="single" w:sz="4" w:space="0" w:color="auto"/>
            </w:tcBorders>
            <w:hideMark/>
          </w:tcPr>
          <w:p w14:paraId="2270A0E4"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Інформаційно-аналітична система «Управління майновим комплексом територіальної громади міста Києва», що є комплексом програмних, технічних та інформаційних засобів автоматизації процесів збирання, обліку, актуалізації й використання даних про майнові та інші об’єкти міської території і призначена для задоволення інформаційних потреб органів місцевого самоврядування, територіальних органів державної влади і міської громади та підвищення оперативності й ефективності прийняття управлінських рішень щодо раціонального використання майнового комплексу та сталого соціально-економічного розвитку міста</w:t>
            </w:r>
          </w:p>
        </w:tc>
      </w:tr>
      <w:tr w:rsidR="005952D0" w:rsidRPr="005952D0" w14:paraId="3B8D20C9"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04EDB67B"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КП ГІОЦ, Замовник</w:t>
            </w:r>
          </w:p>
        </w:tc>
        <w:tc>
          <w:tcPr>
            <w:tcW w:w="3705" w:type="pct"/>
            <w:tcBorders>
              <w:top w:val="single" w:sz="4" w:space="0" w:color="auto"/>
              <w:left w:val="single" w:sz="4" w:space="0" w:color="auto"/>
              <w:bottom w:val="single" w:sz="4" w:space="0" w:color="auto"/>
              <w:right w:val="single" w:sz="4" w:space="0" w:color="auto"/>
            </w:tcBorders>
            <w:hideMark/>
          </w:tcPr>
          <w:p w14:paraId="2E7E3A3E"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bdr w:val="none" w:sz="0" w:space="0" w:color="auto" w:frame="1"/>
                <w:lang w:eastAsia="ru-RU"/>
              </w:rPr>
              <w:t>Комунальне підприємство «Головний інформаційно-обчислювальний центр»</w:t>
            </w:r>
          </w:p>
        </w:tc>
      </w:tr>
      <w:tr w:rsidR="005952D0" w:rsidRPr="005952D0" w14:paraId="4734B905"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302F84B4"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color w:val="333333"/>
                <w:sz w:val="24"/>
                <w:szCs w:val="24"/>
                <w:lang w:eastAsia="ru-RU"/>
              </w:rPr>
              <w:t>Кредити</w:t>
            </w:r>
          </w:p>
        </w:tc>
        <w:tc>
          <w:tcPr>
            <w:tcW w:w="3705" w:type="pct"/>
            <w:tcBorders>
              <w:top w:val="single" w:sz="4" w:space="0" w:color="auto"/>
              <w:left w:val="single" w:sz="4" w:space="0" w:color="auto"/>
              <w:bottom w:val="single" w:sz="4" w:space="0" w:color="auto"/>
              <w:right w:val="single" w:sz="4" w:space="0" w:color="auto"/>
            </w:tcBorders>
          </w:tcPr>
          <w:p w14:paraId="2A02C462"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bdr w:val="none" w:sz="0" w:space="0" w:color="auto" w:frame="1"/>
                <w:lang w:eastAsia="ru-RU"/>
              </w:rPr>
            </w:pPr>
            <w:r w:rsidRPr="005952D0">
              <w:rPr>
                <w:rFonts w:ascii="Times New Roman" w:eastAsia="Times New Roman" w:hAnsi="Times New Roman" w:cs="Times New Roman"/>
                <w:sz w:val="24"/>
                <w:szCs w:val="24"/>
                <w:bdr w:val="none" w:sz="0" w:space="0" w:color="auto" w:frame="1"/>
                <w:lang w:eastAsia="ru-RU"/>
              </w:rPr>
              <w:t>Валюта, що використовується в ArcGIS Online для преміальних сервісів. Преміальні сервіси, включаючи сховище об’єктів, аналітичні інструменти та преміальні дані, вимагають оплату кредитами. Замість того, щоб включати певне число транзакцій для кожного преміального сервісу, доступного в ArcGIS Online, кожна підписка включає кредити, які можна використовувати для будь-яких обраних преміальних сервісів</w:t>
            </w:r>
          </w:p>
        </w:tc>
      </w:tr>
      <w:tr w:rsidR="005952D0" w:rsidRPr="005952D0" w14:paraId="1BC1BAD9"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4CAAD15A"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Ліцензіар</w:t>
            </w:r>
          </w:p>
        </w:tc>
        <w:tc>
          <w:tcPr>
            <w:tcW w:w="3705" w:type="pct"/>
            <w:tcBorders>
              <w:top w:val="single" w:sz="4" w:space="0" w:color="auto"/>
              <w:left w:val="single" w:sz="4" w:space="0" w:color="auto"/>
              <w:bottom w:val="single" w:sz="4" w:space="0" w:color="auto"/>
              <w:right w:val="single" w:sz="4" w:space="0" w:color="auto"/>
            </w:tcBorders>
            <w:hideMark/>
          </w:tcPr>
          <w:p w14:paraId="502E500C"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bdr w:val="none" w:sz="0" w:space="0" w:color="auto" w:frame="1"/>
                <w:lang w:eastAsia="zh-CN"/>
              </w:rPr>
            </w:pPr>
            <w:r w:rsidRPr="005952D0">
              <w:rPr>
                <w:rFonts w:ascii="Times New Roman" w:eastAsia="Times New Roman" w:hAnsi="Times New Roman" w:cs="Times New Roman"/>
                <w:sz w:val="24"/>
                <w:szCs w:val="24"/>
                <w:bdr w:val="none" w:sz="0" w:space="0" w:color="auto" w:frame="1"/>
                <w:lang w:eastAsia="ru-RU"/>
              </w:rPr>
              <w:t xml:space="preserve">Особа, яка має право надавати КП ГІОЦ </w:t>
            </w:r>
            <w:r w:rsidRPr="005952D0">
              <w:rPr>
                <w:rFonts w:ascii="Times New Roman" w:eastAsia="Times New Roman" w:hAnsi="Times New Roman" w:cs="Times New Roman"/>
                <w:sz w:val="24"/>
                <w:szCs w:val="24"/>
                <w:lang w:eastAsia="ru-RU"/>
              </w:rPr>
              <w:t>невиключні ліцензії на використання програмного забезпечення ArcGIS Enterprise для ІАС «Майно»</w:t>
            </w:r>
          </w:p>
        </w:tc>
      </w:tr>
      <w:tr w:rsidR="005952D0" w:rsidRPr="005952D0" w14:paraId="13D20F3F"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7229CC2E" w14:textId="77777777" w:rsidR="005952D0" w:rsidRPr="005952D0" w:rsidRDefault="005952D0" w:rsidP="005952D0">
            <w:pPr>
              <w:suppressAutoHyphens w:val="0"/>
              <w:spacing w:after="0"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lastRenderedPageBreak/>
              <w:t>Ліцензіат</w:t>
            </w:r>
          </w:p>
        </w:tc>
        <w:tc>
          <w:tcPr>
            <w:tcW w:w="3705" w:type="pct"/>
            <w:tcBorders>
              <w:top w:val="single" w:sz="4" w:space="0" w:color="auto"/>
              <w:left w:val="single" w:sz="4" w:space="0" w:color="auto"/>
              <w:bottom w:val="single" w:sz="4" w:space="0" w:color="auto"/>
              <w:right w:val="single" w:sz="4" w:space="0" w:color="auto"/>
            </w:tcBorders>
            <w:hideMark/>
          </w:tcPr>
          <w:p w14:paraId="488AE723" w14:textId="77777777" w:rsidR="005952D0" w:rsidRPr="005952D0" w:rsidRDefault="005952D0" w:rsidP="005952D0">
            <w:pPr>
              <w:suppressAutoHyphens w:val="0"/>
              <w:spacing w:beforeLines="20" w:before="48" w:afterLines="20" w:after="48" w:line="256"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КП ГІОЦ</w:t>
            </w:r>
          </w:p>
        </w:tc>
      </w:tr>
      <w:tr w:rsidR="005952D0" w:rsidRPr="005952D0" w14:paraId="64991D14"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7C9F9C14"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ПЗ</w:t>
            </w:r>
          </w:p>
        </w:tc>
        <w:tc>
          <w:tcPr>
            <w:tcW w:w="3705" w:type="pct"/>
            <w:tcBorders>
              <w:top w:val="single" w:sz="4" w:space="0" w:color="auto"/>
              <w:left w:val="single" w:sz="4" w:space="0" w:color="auto"/>
              <w:bottom w:val="single" w:sz="4" w:space="0" w:color="auto"/>
              <w:right w:val="single" w:sz="4" w:space="0" w:color="auto"/>
            </w:tcBorders>
            <w:hideMark/>
          </w:tcPr>
          <w:p w14:paraId="1233B450"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bdr w:val="none" w:sz="0" w:space="0" w:color="auto" w:frame="1"/>
                <w:lang w:eastAsia="ru-RU"/>
              </w:rPr>
            </w:pPr>
            <w:r w:rsidRPr="005952D0">
              <w:rPr>
                <w:rFonts w:ascii="Times New Roman" w:eastAsia="Times New Roman" w:hAnsi="Times New Roman" w:cs="Times New Roman"/>
                <w:sz w:val="24"/>
                <w:szCs w:val="24"/>
                <w:bdr w:val="none" w:sz="0" w:space="0" w:color="auto" w:frame="1"/>
                <w:lang w:eastAsia="ru-RU"/>
              </w:rPr>
              <w:t xml:space="preserve">Програмне забезпечення </w:t>
            </w:r>
            <w:r w:rsidRPr="005952D0">
              <w:rPr>
                <w:rFonts w:ascii="Symbol" w:eastAsia="Symbol" w:hAnsi="Symbol" w:cs="Symbol"/>
                <w:sz w:val="24"/>
                <w:szCs w:val="24"/>
                <w:bdr w:val="none" w:sz="0" w:space="0" w:color="auto" w:frame="1"/>
                <w:lang w:eastAsia="ru-RU"/>
              </w:rPr>
              <w:t></w:t>
            </w:r>
            <w:r w:rsidRPr="005952D0">
              <w:rPr>
                <w:rFonts w:ascii="Times New Roman" w:eastAsia="Times New Roman" w:hAnsi="Times New Roman" w:cs="Times New Roman"/>
                <w:sz w:val="24"/>
                <w:szCs w:val="24"/>
                <w:bdr w:val="none" w:sz="0" w:space="0" w:color="auto" w:frame="1"/>
                <w:lang w:eastAsia="ru-RU"/>
              </w:rPr>
              <w:t xml:space="preserve"> сукупність програм системи оброблення інформації та програмних документів, необхідних для експлуатації цих програм</w:t>
            </w:r>
          </w:p>
        </w:tc>
      </w:tr>
      <w:tr w:rsidR="005952D0" w:rsidRPr="005952D0" w14:paraId="42F02969"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60FD750F"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Портал</w:t>
            </w:r>
          </w:p>
        </w:tc>
        <w:tc>
          <w:tcPr>
            <w:tcW w:w="3705" w:type="pct"/>
            <w:tcBorders>
              <w:top w:val="single" w:sz="4" w:space="0" w:color="auto"/>
              <w:left w:val="single" w:sz="4" w:space="0" w:color="auto"/>
              <w:bottom w:val="single" w:sz="4" w:space="0" w:color="auto"/>
              <w:right w:val="single" w:sz="4" w:space="0" w:color="auto"/>
            </w:tcBorders>
          </w:tcPr>
          <w:p w14:paraId="7680B6C2"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bdr w:val="none" w:sz="0" w:space="0" w:color="auto" w:frame="1"/>
                <w:lang w:eastAsia="ru-RU"/>
              </w:rPr>
            </w:pPr>
            <w:r w:rsidRPr="005952D0">
              <w:rPr>
                <w:rFonts w:ascii="Times New Roman" w:eastAsia="Times New Roman" w:hAnsi="Times New Roman" w:cs="Times New Roman"/>
                <w:sz w:val="24"/>
                <w:szCs w:val="24"/>
                <w:shd w:val="clear" w:color="auto" w:fill="FFFFFF"/>
                <w:lang w:eastAsia="ru-RU"/>
              </w:rPr>
              <w:t>Веб-сайт</w:t>
            </w:r>
            <w:r w:rsidRPr="005952D0">
              <w:rPr>
                <w:rFonts w:ascii="Times New Roman" w:eastAsia="Times New Roman" w:hAnsi="Times New Roman" w:cs="Times New Roman"/>
                <w:color w:val="202122"/>
                <w:sz w:val="24"/>
                <w:szCs w:val="24"/>
                <w:shd w:val="clear" w:color="auto" w:fill="FFFFFF"/>
                <w:lang w:eastAsia="ru-RU"/>
              </w:rPr>
              <w:t>, що надає користувачеві </w:t>
            </w:r>
            <w:r w:rsidRPr="005952D0">
              <w:rPr>
                <w:rFonts w:ascii="Times New Roman" w:eastAsia="Times New Roman" w:hAnsi="Times New Roman" w:cs="Times New Roman"/>
                <w:sz w:val="24"/>
                <w:szCs w:val="24"/>
                <w:shd w:val="clear" w:color="auto" w:fill="FFFFFF"/>
                <w:lang w:eastAsia="ru-RU"/>
              </w:rPr>
              <w:t>Інтернету</w:t>
            </w:r>
            <w:r w:rsidRPr="005952D0">
              <w:rPr>
                <w:rFonts w:ascii="Times New Roman" w:eastAsia="Times New Roman" w:hAnsi="Times New Roman" w:cs="Times New Roman"/>
                <w:color w:val="202122"/>
                <w:sz w:val="24"/>
                <w:szCs w:val="24"/>
                <w:shd w:val="clear" w:color="auto" w:fill="FFFFFF"/>
                <w:lang w:eastAsia="ru-RU"/>
              </w:rPr>
              <w:t xml:space="preserve"> різні інтерактивні сервіси побудовані з використанням </w:t>
            </w:r>
            <w:r w:rsidRPr="005952D0">
              <w:rPr>
                <w:rFonts w:ascii="Times New Roman" w:eastAsia="Times New Roman" w:hAnsi="Times New Roman" w:cs="Times New Roman"/>
                <w:color w:val="202122"/>
                <w:sz w:val="24"/>
                <w:szCs w:val="24"/>
                <w:shd w:val="clear" w:color="auto" w:fill="FFFFFF"/>
                <w:lang w:val="en-US" w:eastAsia="ru-RU"/>
              </w:rPr>
              <w:t>ArcGIS</w:t>
            </w:r>
            <w:r w:rsidRPr="005952D0">
              <w:rPr>
                <w:rFonts w:ascii="Times New Roman" w:eastAsia="Times New Roman" w:hAnsi="Times New Roman" w:cs="Times New Roman"/>
                <w:color w:val="202122"/>
                <w:sz w:val="24"/>
                <w:szCs w:val="24"/>
                <w:shd w:val="clear" w:color="auto" w:fill="FFFFFF"/>
                <w:lang w:eastAsia="ru-RU"/>
              </w:rPr>
              <w:t xml:space="preserve"> </w:t>
            </w:r>
            <w:r w:rsidRPr="005952D0">
              <w:rPr>
                <w:rFonts w:ascii="Times New Roman" w:eastAsia="Times New Roman" w:hAnsi="Times New Roman" w:cs="Times New Roman"/>
                <w:color w:val="202122"/>
                <w:sz w:val="24"/>
                <w:szCs w:val="24"/>
                <w:shd w:val="clear" w:color="auto" w:fill="FFFFFF"/>
                <w:lang w:val="en-US" w:eastAsia="ru-RU"/>
              </w:rPr>
              <w:t>Enterprise</w:t>
            </w:r>
            <w:r w:rsidRPr="005952D0">
              <w:rPr>
                <w:rFonts w:ascii="Times New Roman" w:eastAsia="Times New Roman" w:hAnsi="Times New Roman" w:cs="Times New Roman"/>
                <w:color w:val="202122"/>
                <w:sz w:val="24"/>
                <w:szCs w:val="24"/>
                <w:shd w:val="clear" w:color="auto" w:fill="FFFFFF"/>
                <w:lang w:eastAsia="ru-RU"/>
              </w:rPr>
              <w:t>.</w:t>
            </w:r>
          </w:p>
        </w:tc>
      </w:tr>
      <w:tr w:rsidR="005952D0" w:rsidRPr="005952D0" w14:paraId="2EF28F1D"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12718195"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СКБД</w:t>
            </w:r>
          </w:p>
        </w:tc>
        <w:tc>
          <w:tcPr>
            <w:tcW w:w="3705" w:type="pct"/>
            <w:tcBorders>
              <w:top w:val="single" w:sz="4" w:space="0" w:color="auto"/>
              <w:left w:val="single" w:sz="4" w:space="0" w:color="auto"/>
              <w:bottom w:val="single" w:sz="4" w:space="0" w:color="auto"/>
              <w:right w:val="single" w:sz="4" w:space="0" w:color="auto"/>
            </w:tcBorders>
            <w:hideMark/>
          </w:tcPr>
          <w:p w14:paraId="2784DBD7"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sz w:val="24"/>
                <w:szCs w:val="24"/>
                <w:bdr w:val="none" w:sz="0" w:space="0" w:color="auto" w:frame="1"/>
                <w:lang w:eastAsia="ru-RU"/>
              </w:rPr>
            </w:pPr>
            <w:r w:rsidRPr="005952D0">
              <w:rPr>
                <w:rFonts w:ascii="Times New Roman" w:eastAsia="Times New Roman" w:hAnsi="Times New Roman" w:cs="Times New Roman"/>
                <w:color w:val="000000"/>
                <w:sz w:val="24"/>
                <w:szCs w:val="24"/>
                <w:lang w:eastAsia="ru-RU"/>
              </w:rPr>
              <w:t xml:space="preserve">Система керування базами даних </w:t>
            </w:r>
            <w:r w:rsidRPr="005952D0">
              <w:rPr>
                <w:rFonts w:ascii="Symbol" w:eastAsia="Symbol" w:hAnsi="Symbol" w:cs="Symbol"/>
                <w:color w:val="000000"/>
                <w:sz w:val="24"/>
                <w:szCs w:val="24"/>
                <w:lang w:eastAsia="ru-RU"/>
              </w:rPr>
              <w:t></w:t>
            </w:r>
            <w:r w:rsidRPr="005952D0">
              <w:rPr>
                <w:rFonts w:ascii="Times New Roman" w:eastAsia="Times New Roman" w:hAnsi="Times New Roman" w:cs="Times New Roman"/>
                <w:color w:val="000000"/>
                <w:sz w:val="24"/>
                <w:szCs w:val="24"/>
                <w:lang w:eastAsia="ru-RU"/>
              </w:rPr>
              <w:t xml:space="preserve"> набір взаємопов’язаних даних (база даних) і програм для доступу до цих даних. Надає можливості створення, збереження, оновлення та пошуку інформації в базах даних з контролем доступу до даних</w:t>
            </w:r>
          </w:p>
        </w:tc>
      </w:tr>
      <w:tr w:rsidR="005952D0" w:rsidRPr="005952D0" w14:paraId="3D2AE012"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2A69145E" w14:textId="77777777" w:rsidR="005952D0" w:rsidRPr="005952D0" w:rsidRDefault="005952D0" w:rsidP="005952D0">
            <w:pPr>
              <w:suppressAutoHyphens w:val="0"/>
              <w:spacing w:beforeLines="20" w:before="48" w:afterLines="20" w:after="48"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color w:val="000000"/>
                <w:sz w:val="24"/>
                <w:szCs w:val="24"/>
                <w:lang w:eastAsia="ru-RU"/>
              </w:rPr>
              <w:t>Шейп-файл</w:t>
            </w:r>
          </w:p>
        </w:tc>
        <w:tc>
          <w:tcPr>
            <w:tcW w:w="3705" w:type="pct"/>
            <w:tcBorders>
              <w:top w:val="single" w:sz="4" w:space="0" w:color="auto"/>
              <w:left w:val="single" w:sz="4" w:space="0" w:color="auto"/>
              <w:bottom w:val="single" w:sz="4" w:space="0" w:color="auto"/>
              <w:right w:val="single" w:sz="4" w:space="0" w:color="auto"/>
            </w:tcBorders>
            <w:hideMark/>
          </w:tcPr>
          <w:p w14:paraId="1C3F22E8" w14:textId="77777777" w:rsidR="005952D0" w:rsidRPr="005952D0" w:rsidRDefault="005952D0" w:rsidP="005952D0">
            <w:pPr>
              <w:suppressAutoHyphens w:val="0"/>
              <w:spacing w:beforeLines="20" w:before="48" w:afterLines="20" w:after="48" w:line="240" w:lineRule="auto"/>
              <w:jc w:val="both"/>
              <w:rPr>
                <w:rFonts w:ascii="Times New Roman" w:eastAsia="Times New Roman" w:hAnsi="Times New Roman" w:cs="Times New Roman"/>
                <w:color w:val="000000"/>
                <w:sz w:val="24"/>
                <w:szCs w:val="24"/>
                <w:lang w:eastAsia="ru-RU"/>
              </w:rPr>
            </w:pPr>
            <w:r w:rsidRPr="005952D0">
              <w:rPr>
                <w:rFonts w:ascii="Times New Roman" w:eastAsia="Times New Roman" w:hAnsi="Times New Roman" w:cs="Times New Roman"/>
                <w:color w:val="000000"/>
                <w:sz w:val="24"/>
                <w:szCs w:val="24"/>
                <w:lang w:eastAsia="ru-RU"/>
              </w:rPr>
              <w:t>Популярний векторний формат файлів для програмного забезпечення геоінформаційної системи (ГІС) (англ. Shapefile). Розробляється та підтримується компанією ESRI з метою сумісності даних між продуктами ESRI та стороннім програмним забезпеченням. Формат файлу дозволяє зберігати такі типи геометричних фігур: точки, лінії, які представляють, для прикладу, дороги та стежки, полігони, що представляють, наприклад, колодязі, річки, озера. Кожен елемент, як правило, має атрибути, які описують його, а саме: назва, температура, тип дороги, її завантаженість тощо</w:t>
            </w:r>
          </w:p>
        </w:tc>
      </w:tr>
      <w:tr w:rsidR="005952D0" w:rsidRPr="005952D0" w14:paraId="6CB8BB1D"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30E2D873" w14:textId="77777777" w:rsidR="005952D0" w:rsidRPr="005952D0" w:rsidRDefault="005952D0" w:rsidP="005952D0">
            <w:pPr>
              <w:suppressAutoHyphens w:val="0"/>
              <w:spacing w:after="0" w:line="240" w:lineRule="auto"/>
              <w:rPr>
                <w:rFonts w:ascii="Times New Roman" w:eastAsia="Times New Roman" w:hAnsi="Times New Roman" w:cs="Times New Roman"/>
                <w:color w:val="333333"/>
                <w:sz w:val="24"/>
                <w:szCs w:val="24"/>
                <w:lang w:eastAsia="ru-RU"/>
              </w:rPr>
            </w:pPr>
            <w:r w:rsidRPr="005952D0">
              <w:rPr>
                <w:rFonts w:ascii="Times New Roman" w:eastAsia="Times New Roman" w:hAnsi="Times New Roman" w:cs="Times New Roman"/>
                <w:sz w:val="24"/>
                <w:szCs w:val="24"/>
                <w:lang w:eastAsia="ru-RU"/>
              </w:rPr>
              <w:t>Робоче оточення</w:t>
            </w:r>
            <w:r w:rsidRPr="005952D0" w:rsidDel="00533DA0">
              <w:rPr>
                <w:rFonts w:ascii="Times New Roman" w:eastAsia="Times New Roman" w:hAnsi="Times New Roman" w:cs="Times New Roman"/>
                <w:color w:val="333333"/>
                <w:sz w:val="24"/>
                <w:szCs w:val="24"/>
                <w:lang w:eastAsia="ru-RU"/>
              </w:rPr>
              <w:t xml:space="preserve"> </w:t>
            </w:r>
          </w:p>
        </w:tc>
        <w:tc>
          <w:tcPr>
            <w:tcW w:w="3705" w:type="pct"/>
            <w:tcBorders>
              <w:top w:val="single" w:sz="4" w:space="0" w:color="auto"/>
              <w:left w:val="single" w:sz="4" w:space="0" w:color="auto"/>
              <w:bottom w:val="single" w:sz="4" w:space="0" w:color="auto"/>
              <w:right w:val="single" w:sz="4" w:space="0" w:color="auto"/>
            </w:tcBorders>
          </w:tcPr>
          <w:p w14:paraId="09967950" w14:textId="77777777" w:rsidR="005952D0" w:rsidRPr="005952D0" w:rsidRDefault="005952D0" w:rsidP="005952D0">
            <w:pPr>
              <w:suppressAutoHyphens w:val="0"/>
              <w:spacing w:after="0"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shd w:val="clear" w:color="auto" w:fill="FFFFFF"/>
                <w:lang w:eastAsia="ru-RU"/>
              </w:rPr>
              <w:t>Інтегрована сукупність технічних</w:t>
            </w:r>
            <w:r w:rsidRPr="005952D0">
              <w:rPr>
                <w:rFonts w:ascii="Times New Roman" w:eastAsia="Times New Roman" w:hAnsi="Times New Roman" w:cs="Times New Roman"/>
                <w:sz w:val="24"/>
                <w:szCs w:val="24"/>
                <w:shd w:val="clear" w:color="auto" w:fill="FFFFFF"/>
                <w:lang w:val="ru-RU" w:eastAsia="ru-RU"/>
              </w:rPr>
              <w:t xml:space="preserve"> </w:t>
            </w:r>
            <w:r w:rsidRPr="005952D0">
              <w:rPr>
                <w:rFonts w:ascii="Times New Roman" w:eastAsia="Times New Roman" w:hAnsi="Times New Roman" w:cs="Times New Roman"/>
                <w:sz w:val="24"/>
                <w:szCs w:val="24"/>
                <w:shd w:val="clear" w:color="auto" w:fill="FFFFFF"/>
                <w:lang w:eastAsia="ru-RU"/>
              </w:rPr>
              <w:t>і</w:t>
            </w:r>
            <w:r w:rsidRPr="005952D0">
              <w:rPr>
                <w:rFonts w:ascii="Times New Roman" w:eastAsia="Times New Roman" w:hAnsi="Times New Roman" w:cs="Times New Roman"/>
                <w:sz w:val="24"/>
                <w:szCs w:val="24"/>
                <w:shd w:val="clear" w:color="auto" w:fill="FFFFFF"/>
                <w:lang w:val="ru-RU" w:eastAsia="ru-RU"/>
              </w:rPr>
              <w:t xml:space="preserve"> </w:t>
            </w:r>
            <w:r w:rsidRPr="005952D0">
              <w:rPr>
                <w:rFonts w:ascii="Times New Roman" w:eastAsia="Times New Roman" w:hAnsi="Times New Roman" w:cs="Times New Roman"/>
                <w:sz w:val="24"/>
                <w:szCs w:val="24"/>
                <w:shd w:val="clear" w:color="auto" w:fill="FFFFFF"/>
                <w:lang w:eastAsia="ru-RU"/>
              </w:rPr>
              <w:t>програмних засобів, що</w:t>
            </w:r>
            <w:r w:rsidRPr="005952D0">
              <w:rPr>
                <w:rFonts w:ascii="Times New Roman" w:eastAsia="Times New Roman" w:hAnsi="Times New Roman" w:cs="Times New Roman"/>
                <w:sz w:val="24"/>
                <w:szCs w:val="24"/>
                <w:shd w:val="clear" w:color="auto" w:fill="FFFFFF"/>
                <w:lang w:val="ru-RU" w:eastAsia="ru-RU"/>
              </w:rPr>
              <w:t xml:space="preserve"> </w:t>
            </w:r>
            <w:r w:rsidRPr="005952D0">
              <w:rPr>
                <w:rFonts w:ascii="Times New Roman" w:eastAsia="Times New Roman" w:hAnsi="Times New Roman" w:cs="Times New Roman"/>
                <w:sz w:val="24"/>
                <w:szCs w:val="24"/>
                <w:shd w:val="clear" w:color="auto" w:fill="FFFFFF"/>
                <w:lang w:eastAsia="ru-RU"/>
              </w:rPr>
              <w:t>дозволяє здійснювати розроблення програм</w:t>
            </w:r>
            <w:r w:rsidRPr="005952D0" w:rsidDel="00533DA0">
              <w:rPr>
                <w:rFonts w:ascii="Times New Roman" w:eastAsia="Times New Roman" w:hAnsi="Times New Roman" w:cs="Times New Roman"/>
                <w:sz w:val="24"/>
                <w:szCs w:val="24"/>
                <w:lang w:eastAsia="ru-RU"/>
              </w:rPr>
              <w:t xml:space="preserve"> </w:t>
            </w:r>
          </w:p>
        </w:tc>
      </w:tr>
      <w:tr w:rsidR="005952D0" w:rsidRPr="005952D0" w14:paraId="55BA416F"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05EF4B90" w14:textId="77777777" w:rsidR="005952D0" w:rsidRPr="005952D0" w:rsidRDefault="005952D0" w:rsidP="005952D0">
            <w:pPr>
              <w:suppressAutoHyphens w:val="0"/>
              <w:spacing w:after="0" w:line="240" w:lineRule="auto"/>
              <w:rPr>
                <w:rFonts w:ascii="Times New Roman" w:eastAsia="Times New Roman" w:hAnsi="Times New Roman" w:cs="Times New Roman"/>
                <w:sz w:val="24"/>
                <w:szCs w:val="24"/>
                <w:lang w:eastAsia="ru-RU"/>
              </w:rPr>
            </w:pPr>
            <w:r w:rsidRPr="005952D0">
              <w:rPr>
                <w:rFonts w:ascii="Times New Roman" w:eastAsia="Times New Roman" w:hAnsi="Times New Roman" w:cs="Times New Roman"/>
                <w:color w:val="333333"/>
                <w:sz w:val="24"/>
                <w:szCs w:val="24"/>
                <w:lang w:eastAsia="ru-RU"/>
              </w:rPr>
              <w:t>АРІ</w:t>
            </w:r>
          </w:p>
        </w:tc>
        <w:tc>
          <w:tcPr>
            <w:tcW w:w="3705" w:type="pct"/>
            <w:tcBorders>
              <w:top w:val="single" w:sz="4" w:space="0" w:color="auto"/>
              <w:left w:val="single" w:sz="4" w:space="0" w:color="auto"/>
              <w:bottom w:val="single" w:sz="4" w:space="0" w:color="auto"/>
              <w:right w:val="single" w:sz="4" w:space="0" w:color="auto"/>
            </w:tcBorders>
          </w:tcPr>
          <w:p w14:paraId="483288E3" w14:textId="77777777" w:rsidR="005952D0" w:rsidRPr="005952D0" w:rsidRDefault="005952D0" w:rsidP="005952D0">
            <w:pPr>
              <w:suppressAutoHyphens w:val="0"/>
              <w:spacing w:after="0" w:line="240" w:lineRule="auto"/>
              <w:jc w:val="both"/>
              <w:rPr>
                <w:rFonts w:ascii="Times New Roman" w:eastAsia="Times New Roman" w:hAnsi="Times New Roman" w:cs="Times New Roman"/>
                <w:sz w:val="24"/>
                <w:szCs w:val="24"/>
                <w:shd w:val="clear" w:color="auto" w:fill="FFFFFF"/>
                <w:lang w:eastAsia="ru-RU"/>
              </w:rPr>
            </w:pPr>
            <w:r w:rsidRPr="005952D0">
              <w:rPr>
                <w:rFonts w:ascii="Times New Roman" w:eastAsia="Times New Roman" w:hAnsi="Times New Roman" w:cs="Times New Roman"/>
                <w:sz w:val="24"/>
                <w:szCs w:val="24"/>
                <w:lang w:eastAsia="ru-RU"/>
              </w:rPr>
              <w:t>Application Programming Interface − набір готових класів, процедур, функцій, структур і констант, що надані додатком (бібліотекою, сервісом) для використання у зовнішніх програмних продуктах</w:t>
            </w:r>
          </w:p>
        </w:tc>
      </w:tr>
      <w:tr w:rsidR="005952D0" w:rsidRPr="005952D0" w14:paraId="219A6765"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656D1869" w14:textId="77777777" w:rsidR="005952D0" w:rsidRPr="005952D0" w:rsidRDefault="005952D0" w:rsidP="005952D0">
            <w:pPr>
              <w:suppressAutoHyphens w:val="0"/>
              <w:spacing w:after="0" w:line="240" w:lineRule="auto"/>
              <w:rPr>
                <w:rFonts w:ascii="Times New Roman" w:eastAsia="Times New Roman" w:hAnsi="Times New Roman" w:cs="Times New Roman"/>
                <w:color w:val="333333"/>
                <w:sz w:val="24"/>
                <w:szCs w:val="24"/>
                <w:lang w:eastAsia="ru-RU"/>
              </w:rPr>
            </w:pPr>
            <w:r w:rsidRPr="005952D0">
              <w:rPr>
                <w:rFonts w:ascii="Times New Roman" w:eastAsia="Times New Roman" w:hAnsi="Times New Roman" w:cs="Times New Roman"/>
                <w:sz w:val="24"/>
                <w:szCs w:val="24"/>
                <w:lang w:eastAsia="ru-RU"/>
              </w:rPr>
              <w:t>KML</w:t>
            </w:r>
          </w:p>
        </w:tc>
        <w:tc>
          <w:tcPr>
            <w:tcW w:w="3705" w:type="pct"/>
            <w:tcBorders>
              <w:top w:val="single" w:sz="4" w:space="0" w:color="auto"/>
              <w:left w:val="single" w:sz="4" w:space="0" w:color="auto"/>
              <w:bottom w:val="single" w:sz="4" w:space="0" w:color="auto"/>
              <w:right w:val="single" w:sz="4" w:space="0" w:color="auto"/>
            </w:tcBorders>
          </w:tcPr>
          <w:p w14:paraId="254E733A" w14:textId="77777777" w:rsidR="005952D0" w:rsidRPr="005952D0" w:rsidRDefault="005952D0" w:rsidP="005952D0">
            <w:pPr>
              <w:suppressAutoHyphens w:val="0"/>
              <w:spacing w:after="0"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Keyhole Markup Language – мова розмітки Keyhole, – мова розмітки на основі XML для представлення тривимірних геопросторових даних у програмі «Google Планета Земля» («Keyhole» до її придбання Google).</w:t>
            </w:r>
          </w:p>
          <w:p w14:paraId="4DA72DF1" w14:textId="77777777" w:rsidR="005952D0" w:rsidRPr="005952D0" w:rsidRDefault="005952D0" w:rsidP="005952D0">
            <w:pPr>
              <w:suppressAutoHyphens w:val="0"/>
              <w:spacing w:after="0"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Підмножина мови KML 2.0 може використовуватися і для відображення двовимірних мап у сервісі Google Мапи</w:t>
            </w:r>
          </w:p>
        </w:tc>
      </w:tr>
      <w:tr w:rsidR="005952D0" w:rsidRPr="005952D0" w14:paraId="73EF1BCD" w14:textId="77777777" w:rsidTr="000058F6">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3B7D564C" w14:textId="77777777" w:rsidR="005952D0" w:rsidRPr="005952D0" w:rsidRDefault="005952D0" w:rsidP="005952D0">
            <w:pPr>
              <w:suppressAutoHyphens w:val="0"/>
              <w:spacing w:after="0" w:line="240" w:lineRule="auto"/>
              <w:rPr>
                <w:rFonts w:ascii="Times New Roman" w:eastAsia="Times New Roman" w:hAnsi="Times New Roman" w:cs="Times New Roman"/>
                <w:color w:val="333333"/>
                <w:sz w:val="24"/>
                <w:szCs w:val="24"/>
                <w:lang w:eastAsia="ru-RU"/>
              </w:rPr>
            </w:pPr>
            <w:r w:rsidRPr="005952D0">
              <w:rPr>
                <w:rFonts w:ascii="Times New Roman" w:eastAsia="Times New Roman" w:hAnsi="Times New Roman" w:cs="Times New Roman"/>
                <w:sz w:val="24"/>
                <w:szCs w:val="24"/>
                <w:lang w:eastAsia="ru-RU"/>
              </w:rPr>
              <w:t>SDK</w:t>
            </w:r>
          </w:p>
        </w:tc>
        <w:tc>
          <w:tcPr>
            <w:tcW w:w="3705" w:type="pct"/>
            <w:tcBorders>
              <w:top w:val="single" w:sz="4" w:space="0" w:color="auto"/>
              <w:left w:val="single" w:sz="4" w:space="0" w:color="auto"/>
              <w:bottom w:val="single" w:sz="4" w:space="0" w:color="auto"/>
              <w:right w:val="single" w:sz="4" w:space="0" w:color="auto"/>
            </w:tcBorders>
          </w:tcPr>
          <w:p w14:paraId="52647BD2" w14:textId="77777777" w:rsidR="005952D0" w:rsidRPr="005952D0" w:rsidRDefault="005952D0" w:rsidP="005952D0">
            <w:pPr>
              <w:suppressAutoHyphens w:val="0"/>
              <w:spacing w:after="0" w:line="240" w:lineRule="auto"/>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S</w:t>
            </w:r>
            <w:r w:rsidRPr="005952D0">
              <w:rPr>
                <w:rFonts w:ascii="Times New Roman" w:eastAsia="Times New Roman" w:hAnsi="Times New Roman" w:cs="Times New Roman"/>
                <w:sz w:val="24"/>
                <w:szCs w:val="24"/>
                <w:lang w:eastAsia="ru-RU"/>
              </w:rPr>
              <w:t>oftware Development Kit − набір із засобів розробленняи, утиліт і документації, який дає програмістам змогу створювати прикладні програми за визначеною технологією або для певної платформи (програмної або програмно-апаратної)</w:t>
            </w:r>
          </w:p>
        </w:tc>
      </w:tr>
    </w:tbl>
    <w:p w14:paraId="370A729F" w14:textId="6CB5807A" w:rsidR="005952D0" w:rsidRPr="005952D0" w:rsidRDefault="00D5542D" w:rsidP="005952D0">
      <w:p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6"/>
          <w:lang w:eastAsia="ja-JP"/>
        </w:rPr>
      </w:pPr>
      <w:r>
        <w:rPr>
          <w:rFonts w:ascii="Times New Roman" w:eastAsia="Times New Roman" w:hAnsi="Times New Roman" w:cs="Times New Roman"/>
          <w:b/>
          <w:caps/>
          <w:color w:val="000000"/>
          <w:sz w:val="24"/>
          <w:szCs w:val="26"/>
          <w:lang w:eastAsia="ja-JP"/>
        </w:rPr>
        <w:t xml:space="preserve">1 </w:t>
      </w:r>
      <w:r w:rsidR="005952D0" w:rsidRPr="005952D0">
        <w:rPr>
          <w:rFonts w:ascii="Times New Roman" w:eastAsia="Times New Roman" w:hAnsi="Times New Roman" w:cs="Times New Roman"/>
          <w:b/>
          <w:caps/>
          <w:color w:val="000000"/>
          <w:sz w:val="24"/>
          <w:szCs w:val="26"/>
          <w:lang w:eastAsia="ja-JP"/>
        </w:rPr>
        <w:t>ЗАГАЛЬНІ ВІДОМОСТІ</w:t>
      </w:r>
    </w:p>
    <w:p w14:paraId="26DC0E03" w14:textId="78CE9C25" w:rsidR="005952D0" w:rsidRPr="005952D0" w:rsidRDefault="00D5542D" w:rsidP="005952D0">
      <w:pPr>
        <w:numPr>
          <w:ilvl w:val="1"/>
          <w:numId w:val="0"/>
        </w:numPr>
        <w:suppressAutoHyphens w:val="0"/>
        <w:spacing w:before="240" w:after="240" w:line="240" w:lineRule="auto"/>
        <w:ind w:left="1135" w:hanging="425"/>
        <w:outlineLvl w:val="1"/>
        <w:rPr>
          <w:rFonts w:ascii="Times New Roman" w:eastAsia="Times New Roman" w:hAnsi="Times New Roman" w:cs="Times New Roman"/>
          <w:b/>
          <w:sz w:val="24"/>
          <w:szCs w:val="26"/>
          <w:lang w:eastAsia="ja-JP"/>
        </w:rPr>
      </w:pPr>
      <w:r>
        <w:rPr>
          <w:rFonts w:ascii="Times New Roman" w:eastAsia="Times New Roman" w:hAnsi="Times New Roman" w:cs="Times New Roman"/>
          <w:b/>
          <w:sz w:val="24"/>
          <w:szCs w:val="26"/>
          <w:lang w:eastAsia="ja-JP"/>
        </w:rPr>
        <w:t xml:space="preserve">1.1 </w:t>
      </w:r>
      <w:r w:rsidR="005952D0" w:rsidRPr="005952D0">
        <w:rPr>
          <w:rFonts w:ascii="Times New Roman" w:eastAsia="Times New Roman" w:hAnsi="Times New Roman" w:cs="Times New Roman"/>
          <w:b/>
          <w:sz w:val="24"/>
          <w:szCs w:val="26"/>
          <w:lang w:eastAsia="ja-JP"/>
        </w:rPr>
        <w:t>Загальні положення</w:t>
      </w:r>
    </w:p>
    <w:p w14:paraId="6312512B" w14:textId="77777777" w:rsidR="005952D0" w:rsidRPr="005952D0" w:rsidRDefault="005952D0" w:rsidP="005952D0">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У цьому документі наведені технічні характеристики, склад і термін придбання невиключної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 (далі − ІАС «Майно» або Система).</w:t>
      </w:r>
    </w:p>
    <w:p w14:paraId="50C0D4C8" w14:textId="77777777" w:rsidR="005952D0" w:rsidRPr="005952D0" w:rsidRDefault="005952D0" w:rsidP="005952D0">
      <w:pPr>
        <w:tabs>
          <w:tab w:val="left" w:pos="993"/>
        </w:tabs>
        <w:suppressAutoHyphens w:val="0"/>
        <w:spacing w:after="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Документ містить вимоги, що висуваються Замовником до предмета закупівлі, зокрема: </w:t>
      </w:r>
    </w:p>
    <w:p w14:paraId="10AFE7A8" w14:textId="77777777" w:rsidR="005952D0" w:rsidRPr="005952D0" w:rsidRDefault="005952D0" w:rsidP="00D62174">
      <w:pPr>
        <w:widowControl w:val="0"/>
        <w:numPr>
          <w:ilvl w:val="0"/>
          <w:numId w:val="35"/>
        </w:numPr>
        <w:tabs>
          <w:tab w:val="left" w:pos="993"/>
        </w:tabs>
        <w:suppressAutoHyphens w:val="0"/>
        <w:autoSpaceDE w:val="0"/>
        <w:autoSpaceDN w:val="0"/>
        <w:adjustRightInd w:val="0"/>
        <w:spacing w:after="0" w:line="240" w:lineRule="auto"/>
        <w:ind w:hanging="578"/>
        <w:contextualSpacing/>
        <w:rPr>
          <w:rFonts w:ascii="N" w:eastAsia="Times New Roman" w:hAnsi="N" w:cs="Times New Roman"/>
          <w:sz w:val="24"/>
          <w:szCs w:val="20"/>
          <w:lang w:eastAsia="ru-RU"/>
        </w:rPr>
      </w:pPr>
      <w:r w:rsidRPr="005952D0">
        <w:rPr>
          <w:rFonts w:ascii="N" w:eastAsia="Times New Roman" w:hAnsi="N" w:cs="Times New Roman" w:hint="eastAsia"/>
          <w:sz w:val="24"/>
          <w:szCs w:val="20"/>
          <w:lang w:eastAsia="ru-RU"/>
        </w:rPr>
        <w:t>характеристики</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програмного</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забезпечення</w:t>
      </w:r>
      <w:r w:rsidRPr="005952D0">
        <w:rPr>
          <w:rFonts w:ascii="N" w:eastAsia="Times New Roman" w:hAnsi="N" w:cs="Times New Roman"/>
          <w:sz w:val="24"/>
          <w:szCs w:val="20"/>
          <w:lang w:eastAsia="ru-RU"/>
        </w:rPr>
        <w:t xml:space="preserve"> </w:t>
      </w:r>
      <w:r w:rsidRPr="005952D0">
        <w:rPr>
          <w:rFonts w:ascii="N" w:eastAsia="Times New Roman" w:hAnsi="N" w:cs="Times New Roman"/>
          <w:sz w:val="24"/>
          <w:szCs w:val="20"/>
          <w:lang w:val="en-US" w:eastAsia="ru-RU"/>
        </w:rPr>
        <w:t>ArcGIS</w:t>
      </w:r>
      <w:r w:rsidRPr="005952D0">
        <w:rPr>
          <w:rFonts w:ascii="N" w:eastAsia="Times New Roman" w:hAnsi="N" w:cs="Times New Roman"/>
          <w:sz w:val="24"/>
          <w:szCs w:val="20"/>
          <w:lang w:val="ru-RU" w:eastAsia="ru-RU"/>
        </w:rPr>
        <w:t xml:space="preserve"> </w:t>
      </w:r>
      <w:r w:rsidRPr="005952D0">
        <w:rPr>
          <w:rFonts w:ascii="N" w:eastAsia="Times New Roman" w:hAnsi="N" w:cs="Times New Roman"/>
          <w:sz w:val="24"/>
          <w:szCs w:val="20"/>
          <w:lang w:val="en-US" w:eastAsia="ru-RU"/>
        </w:rPr>
        <w:t>E</w:t>
      </w:r>
      <w:r w:rsidRPr="005952D0">
        <w:rPr>
          <w:rFonts w:ascii="N" w:eastAsia="Times New Roman" w:hAnsi="N" w:cs="Times New Roman"/>
          <w:sz w:val="24"/>
          <w:szCs w:val="20"/>
          <w:lang w:eastAsia="ru-RU"/>
        </w:rPr>
        <w:t>nterprise;</w:t>
      </w:r>
    </w:p>
    <w:p w14:paraId="4756DA31" w14:textId="77777777" w:rsidR="005952D0" w:rsidRPr="005952D0" w:rsidRDefault="005952D0" w:rsidP="00D62174">
      <w:pPr>
        <w:widowControl w:val="0"/>
        <w:numPr>
          <w:ilvl w:val="0"/>
          <w:numId w:val="35"/>
        </w:numPr>
        <w:tabs>
          <w:tab w:val="left" w:pos="993"/>
        </w:tabs>
        <w:suppressAutoHyphens w:val="0"/>
        <w:autoSpaceDE w:val="0"/>
        <w:autoSpaceDN w:val="0"/>
        <w:adjustRightInd w:val="0"/>
        <w:spacing w:after="0" w:line="240" w:lineRule="auto"/>
        <w:ind w:hanging="578"/>
        <w:contextualSpacing/>
        <w:rPr>
          <w:rFonts w:ascii="N" w:eastAsia="Times New Roman" w:hAnsi="N" w:cs="Times New Roman"/>
          <w:sz w:val="24"/>
          <w:szCs w:val="20"/>
          <w:lang w:eastAsia="ru-RU"/>
        </w:rPr>
      </w:pPr>
      <w:r w:rsidRPr="005952D0">
        <w:rPr>
          <w:rFonts w:ascii="N" w:eastAsia="Times New Roman" w:hAnsi="N" w:cs="Times New Roman" w:hint="eastAsia"/>
          <w:sz w:val="24"/>
          <w:szCs w:val="20"/>
          <w:lang w:eastAsia="ru-RU"/>
        </w:rPr>
        <w:t>загальні</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функціональні</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вимоги</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до</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технології</w:t>
      </w:r>
      <w:r w:rsidRPr="005952D0">
        <w:rPr>
          <w:rFonts w:ascii="N" w:eastAsia="Times New Roman" w:hAnsi="N" w:cs="Times New Roman"/>
          <w:sz w:val="24"/>
          <w:szCs w:val="20"/>
          <w:lang w:eastAsia="ru-RU"/>
        </w:rPr>
        <w:t>;</w:t>
      </w:r>
    </w:p>
    <w:p w14:paraId="69FD728C" w14:textId="77777777" w:rsidR="005952D0" w:rsidRPr="005952D0" w:rsidRDefault="005952D0" w:rsidP="00D62174">
      <w:pPr>
        <w:widowControl w:val="0"/>
        <w:numPr>
          <w:ilvl w:val="0"/>
          <w:numId w:val="35"/>
        </w:numPr>
        <w:tabs>
          <w:tab w:val="left" w:pos="993"/>
        </w:tabs>
        <w:suppressAutoHyphens w:val="0"/>
        <w:autoSpaceDE w:val="0"/>
        <w:autoSpaceDN w:val="0"/>
        <w:adjustRightInd w:val="0"/>
        <w:spacing w:after="0" w:line="240" w:lineRule="auto"/>
        <w:ind w:left="0" w:firstLine="709"/>
        <w:contextualSpacing/>
        <w:jc w:val="both"/>
        <w:rPr>
          <w:rFonts w:ascii="N" w:eastAsia="Times New Roman" w:hAnsi="N" w:cs="Times New Roman"/>
          <w:sz w:val="24"/>
          <w:szCs w:val="20"/>
          <w:lang w:eastAsia="ru-RU"/>
        </w:rPr>
      </w:pPr>
      <w:r w:rsidRPr="005952D0">
        <w:rPr>
          <w:rFonts w:ascii="N" w:eastAsia="Times New Roman" w:hAnsi="N" w:cs="Times New Roman" w:hint="eastAsia"/>
          <w:sz w:val="24"/>
          <w:szCs w:val="20"/>
          <w:lang w:eastAsia="ru-RU"/>
        </w:rPr>
        <w:t>терміни</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та</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порядок</w:t>
      </w:r>
      <w:r w:rsidRPr="005952D0">
        <w:rPr>
          <w:rFonts w:ascii="N" w:eastAsia="Times New Roman" w:hAnsi="N" w:cs="Times New Roman"/>
          <w:sz w:val="24"/>
          <w:szCs w:val="20"/>
          <w:lang w:eastAsia="ru-RU"/>
        </w:rPr>
        <w:t xml:space="preserve"> </w:t>
      </w:r>
      <w:r w:rsidRPr="005952D0">
        <w:rPr>
          <w:rFonts w:ascii="N" w:eastAsia="Times New Roman" w:hAnsi="N" w:cs="Times New Roman" w:hint="eastAsia"/>
          <w:sz w:val="24"/>
          <w:szCs w:val="20"/>
          <w:lang w:eastAsia="ru-RU"/>
        </w:rPr>
        <w:t>надання</w:t>
      </w:r>
      <w:r w:rsidRPr="005952D0">
        <w:rPr>
          <w:rFonts w:ascii="N" w:eastAsia="Times New Roman" w:hAnsi="N" w:cs="Times New Roman"/>
          <w:sz w:val="24"/>
          <w:szCs w:val="20"/>
          <w:lang w:eastAsia="ru-RU"/>
        </w:rPr>
        <w:t xml:space="preserve"> ліцензії на використання програмного забезпечення ArcGIS Enterprise.</w:t>
      </w:r>
    </w:p>
    <w:p w14:paraId="3B206284" w14:textId="20A54B3D" w:rsidR="005952D0" w:rsidRPr="005952D0" w:rsidRDefault="00D5542D" w:rsidP="005952D0">
      <w:pPr>
        <w:numPr>
          <w:ilvl w:val="1"/>
          <w:numId w:val="0"/>
        </w:numPr>
        <w:suppressAutoHyphens w:val="0"/>
        <w:spacing w:before="240" w:after="240" w:line="240" w:lineRule="auto"/>
        <w:ind w:left="1135" w:hanging="425"/>
        <w:outlineLvl w:val="1"/>
        <w:rPr>
          <w:rFonts w:ascii="Times New Roman" w:eastAsia="Times New Roman" w:hAnsi="Times New Roman" w:cs="Times New Roman"/>
          <w:b/>
          <w:sz w:val="24"/>
          <w:szCs w:val="26"/>
          <w:lang w:eastAsia="ja-JP"/>
        </w:rPr>
      </w:pPr>
      <w:r>
        <w:rPr>
          <w:rFonts w:ascii="Times New Roman" w:eastAsia="Times New Roman" w:hAnsi="Times New Roman" w:cs="Times New Roman"/>
          <w:b/>
          <w:sz w:val="24"/>
          <w:szCs w:val="26"/>
          <w:lang w:eastAsia="ja-JP"/>
        </w:rPr>
        <w:t xml:space="preserve">1.2 </w:t>
      </w:r>
      <w:r w:rsidR="005952D0" w:rsidRPr="005952D0">
        <w:rPr>
          <w:rFonts w:ascii="Times New Roman" w:eastAsia="Times New Roman" w:hAnsi="Times New Roman" w:cs="Times New Roman"/>
          <w:b/>
          <w:sz w:val="24"/>
          <w:szCs w:val="26"/>
          <w:lang w:eastAsia="ja-JP"/>
        </w:rPr>
        <w:t xml:space="preserve">Перелік нормативно-правових документів </w:t>
      </w:r>
    </w:p>
    <w:p w14:paraId="64702CE1" w14:textId="77777777" w:rsidR="005952D0" w:rsidRPr="005952D0" w:rsidRDefault="005952D0" w:rsidP="005952D0">
      <w:pPr>
        <w:suppressAutoHyphens w:val="0"/>
        <w:spacing w:after="60" w:line="240" w:lineRule="auto"/>
        <w:ind w:firstLine="709"/>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ja-JP"/>
        </w:rPr>
        <w:lastRenderedPageBreak/>
        <w:t>Придбання ліцензії на використання програмного забезпечення ArcGIS Enterprise має враховувати вимоги таких нормативно-правових документів:</w:t>
      </w:r>
    </w:p>
    <w:p w14:paraId="3E76A627"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Законів України «Про регулювання містобудівної діяльності», «Про основи містобудування», «Про Національну програму інформатизації», «Про топографо-геодезичну і картографічну діяльність»;</w:t>
      </w:r>
    </w:p>
    <w:p w14:paraId="68D10E04"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постанови Кабінету Міністрів України від 25.05.2011 № 559 «Положення про містобудівний кадастр»;</w:t>
      </w:r>
    </w:p>
    <w:p w14:paraId="3713A637"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інформатизації»; </w:t>
      </w:r>
    </w:p>
    <w:p w14:paraId="07DC6200"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w:t>
      </w:r>
    </w:p>
    <w:p w14:paraId="2CA8618F"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постанови Кабінету Міністрів України від 04.01.2002 № 3 «Про Порядок оприлюднення у мережі Інтернет інформації про діяльність органів виконавчої влади»;</w:t>
      </w:r>
    </w:p>
    <w:p w14:paraId="52B37055"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розпорядження Кабінету Міністрів України від 15.05.2013 № 386-р «Про схвалення Стратегії розвитку інформаційного суспільства в Україні»; </w:t>
      </w:r>
    </w:p>
    <w:p w14:paraId="48E94E5C"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розпорядження Кабінету Міністрів України від 16.11.2016 № 918-р «Про схвалення Концепції розвитку системи електронних послуг в Україні»;</w:t>
      </w:r>
    </w:p>
    <w:p w14:paraId="39700553"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розпорядження Кабінету Міністрів України від 20.09.2017 № 649-р «Про схвалення Концепції розвитку електронного урядування в Україні»;</w:t>
      </w:r>
    </w:p>
    <w:p w14:paraId="19891C31"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розпорядження виконавчого органу Київської міської ради (Київської міської державної адміністрації) від 05.10.2017 № 1231 «Про затвердження Положення про інформаційно-аналітичну систему «Управління майновим комплексом територіальної громади міста Києва» (зі змінами і доповненнями, внесеними розпорядженням Київської міської державної адміністрації від 01.02.2019 № 174);</w:t>
      </w:r>
    </w:p>
    <w:p w14:paraId="3C0B51E0"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розпорядження виконавчого органу Київської міської ради (Київської міської державної адміністрації) від 09.10.2017 № 1250 «Про заходи щодо забезпечення захисту інформації в автоматизованих системах»;</w:t>
      </w:r>
    </w:p>
    <w:p w14:paraId="1950E28F"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14:paraId="4F1035CE"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рішення Київської міської ради від 24.05.2012 № 588/7925 «Про Службу містобудівного кадастру»;</w:t>
      </w:r>
    </w:p>
    <w:p w14:paraId="3BECFFF8"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ДСТУ ISO/IEC 12207:2018 «Інженерія систем і програмного забезпечення. Процеси життєвого циклу програмного забезпечення»;</w:t>
      </w:r>
    </w:p>
    <w:p w14:paraId="0E24A8A9"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ДСТУ 3396.0-96 «Захист інформації. Технічний захист інформації. Основні положення»; </w:t>
      </w:r>
    </w:p>
    <w:p w14:paraId="2F670D86"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ДСТУ ISO/IEC/IEEE 16326:2015 Розроблення систем та програмного забезпечення. Процеси життєвого циклу. Керування проектами (ISO/IEC/IEEE 16326:2009, IDТ).ДСТУ ISO/IEC 15026-1:2017 Інженерія систем і програмних засобів. Гарантії стосовно систем і програмних засобів; </w:t>
      </w:r>
    </w:p>
    <w:p w14:paraId="1F7E9504" w14:textId="77777777" w:rsidR="005952D0" w:rsidRPr="005952D0" w:rsidRDefault="005952D0" w:rsidP="00D62174">
      <w:pPr>
        <w:numPr>
          <w:ilvl w:val="0"/>
          <w:numId w:val="36"/>
        </w:numPr>
        <w:tabs>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ДСТУ ISO/IEC TR 24748-2:2015 Розроблення систем і програмного забезпечення. Управління життєвим циклом. Частина 2. Настанова щодо застосування.</w:t>
      </w:r>
    </w:p>
    <w:p w14:paraId="56276AEE" w14:textId="776872CE" w:rsidR="005952D0" w:rsidRPr="005952D0" w:rsidRDefault="00D5542D" w:rsidP="005952D0">
      <w:p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6"/>
          <w:lang w:eastAsia="ja-JP"/>
        </w:rPr>
      </w:pPr>
      <w:r>
        <w:rPr>
          <w:rFonts w:ascii="Times New Roman" w:eastAsia="Times New Roman" w:hAnsi="Times New Roman" w:cs="Times New Roman"/>
          <w:b/>
          <w:caps/>
          <w:color w:val="000000"/>
          <w:sz w:val="24"/>
          <w:szCs w:val="26"/>
          <w:lang w:eastAsia="ja-JP"/>
        </w:rPr>
        <w:t xml:space="preserve">2 </w:t>
      </w:r>
      <w:r w:rsidR="005952D0" w:rsidRPr="005952D0">
        <w:rPr>
          <w:rFonts w:ascii="Times New Roman" w:eastAsia="Times New Roman" w:hAnsi="Times New Roman" w:cs="Times New Roman"/>
          <w:b/>
          <w:caps/>
          <w:color w:val="000000"/>
          <w:sz w:val="24"/>
          <w:szCs w:val="26"/>
          <w:lang w:eastAsia="ja-JP"/>
        </w:rPr>
        <w:t>МЕТА закупівлі ТА ПРИЗНАЧЕННЯ ПРОГРАМНОГО ЗАБЕЗПЕЧЕННЯ ArcGIS Enterprise</w:t>
      </w:r>
    </w:p>
    <w:p w14:paraId="413E1A4E" w14:textId="2ED9B719" w:rsidR="005952D0" w:rsidRPr="00D5542D" w:rsidRDefault="005952D0" w:rsidP="00D62174">
      <w:pPr>
        <w:pStyle w:val="affd"/>
        <w:numPr>
          <w:ilvl w:val="1"/>
          <w:numId w:val="44"/>
        </w:numPr>
        <w:suppressAutoHyphens w:val="0"/>
        <w:spacing w:before="240" w:after="240" w:line="240" w:lineRule="auto"/>
        <w:outlineLvl w:val="1"/>
        <w:rPr>
          <w:rFonts w:ascii="Times New Roman" w:eastAsia="Times New Roman" w:hAnsi="Times New Roman" w:cs="Times New Roman"/>
          <w:b/>
          <w:sz w:val="24"/>
          <w:szCs w:val="26"/>
          <w:lang w:eastAsia="ja-JP"/>
        </w:rPr>
      </w:pPr>
      <w:r w:rsidRPr="00D5542D">
        <w:rPr>
          <w:rFonts w:ascii="Times New Roman" w:eastAsia="Times New Roman" w:hAnsi="Times New Roman" w:cs="Times New Roman"/>
          <w:b/>
          <w:sz w:val="24"/>
          <w:szCs w:val="26"/>
          <w:lang w:eastAsia="ja-JP"/>
        </w:rPr>
        <w:t>Мета закупівлі</w:t>
      </w:r>
    </w:p>
    <w:p w14:paraId="0684071E" w14:textId="77777777" w:rsidR="005952D0" w:rsidRPr="005952D0" w:rsidRDefault="005952D0" w:rsidP="005952D0">
      <w:pPr>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lastRenderedPageBreak/>
        <w:t>Придбання ліцензії на використання програмного забезпечення ArcGIS Enterprise для ІАС «Майно» здійснюється з метою забезпечення своєчасного оновлення версій ядра ІАС «Майно», розширення функціональних можливостей Системи та її адміністрування.</w:t>
      </w:r>
    </w:p>
    <w:p w14:paraId="1211C924" w14:textId="77777777" w:rsidR="005952D0" w:rsidRPr="005952D0" w:rsidRDefault="005952D0" w:rsidP="005952D0">
      <w:pPr>
        <w:suppressAutoHyphens w:val="0"/>
        <w:spacing w:before="60"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Закупівля ліцензії на використання програмного забезпечення ArcGIS Enterprise для забезпечення функціонування ІАС «Майно» обумовлена:</w:t>
      </w:r>
    </w:p>
    <w:p w14:paraId="4F5E293E" w14:textId="77777777" w:rsidR="005952D0" w:rsidRPr="005952D0" w:rsidRDefault="005952D0" w:rsidP="00D62174">
      <w:pPr>
        <w:widowControl w:val="0"/>
        <w:numPr>
          <w:ilvl w:val="0"/>
          <w:numId w:val="29"/>
        </w:numPr>
        <w:tabs>
          <w:tab w:val="left" w:pos="993"/>
        </w:tabs>
        <w:suppressAutoHyphens w:val="0"/>
        <w:autoSpaceDE w:val="0"/>
        <w:autoSpaceDN w:val="0"/>
        <w:adjustRightInd w:val="0"/>
        <w:spacing w:after="0" w:line="240" w:lineRule="auto"/>
        <w:ind w:left="0" w:firstLine="709"/>
        <w:contextualSpacing/>
        <w:jc w:val="both"/>
        <w:rPr>
          <w:rFonts w:ascii="N" w:eastAsia="Times New Roman" w:hAnsi="N" w:cs="Times New Roman"/>
          <w:sz w:val="24"/>
          <w:szCs w:val="20"/>
          <w:lang w:eastAsia="ru-RU"/>
        </w:rPr>
      </w:pPr>
      <w:r w:rsidRPr="005952D0">
        <w:rPr>
          <w:rFonts w:ascii="Times New Roman" w:eastAsia="Times New Roman" w:hAnsi="Times New Roman" w:cs="Times New Roman"/>
          <w:sz w:val="24"/>
          <w:szCs w:val="24"/>
          <w:lang w:eastAsia="ru-RU"/>
        </w:rPr>
        <w:t>необхідністю створення мобільних додатків із застосуванням ArcGIS Service Developer Kit (SDK);</w:t>
      </w:r>
    </w:p>
    <w:p w14:paraId="6A610E15" w14:textId="77777777" w:rsidR="005952D0" w:rsidRPr="005952D0" w:rsidRDefault="005952D0" w:rsidP="00D62174">
      <w:pPr>
        <w:widowControl w:val="0"/>
        <w:numPr>
          <w:ilvl w:val="0"/>
          <w:numId w:val="29"/>
        </w:numPr>
        <w:tabs>
          <w:tab w:val="left" w:pos="993"/>
        </w:tabs>
        <w:suppressAutoHyphens w:val="0"/>
        <w:autoSpaceDE w:val="0"/>
        <w:autoSpaceDN w:val="0"/>
        <w:adjustRightInd w:val="0"/>
        <w:spacing w:after="0" w:line="240" w:lineRule="auto"/>
        <w:ind w:left="0" w:firstLine="709"/>
        <w:contextualSpacing/>
        <w:jc w:val="both"/>
        <w:rPr>
          <w:rFonts w:ascii="N" w:eastAsia="Times New Roman" w:hAnsi="N" w:cs="Times New Roman"/>
          <w:sz w:val="24"/>
          <w:szCs w:val="20"/>
          <w:lang w:eastAsia="ru-RU"/>
        </w:rPr>
      </w:pPr>
      <w:r w:rsidRPr="005952D0">
        <w:rPr>
          <w:rFonts w:ascii="Times New Roman" w:eastAsia="Times New Roman" w:hAnsi="Times New Roman" w:cs="Times New Roman"/>
          <w:sz w:val="24"/>
          <w:szCs w:val="24"/>
          <w:lang w:eastAsia="ru-RU"/>
        </w:rPr>
        <w:t xml:space="preserve">збільшенням обсягу інформації, що потребує додавання користувачів у ролі «Адміністратор»; </w:t>
      </w:r>
    </w:p>
    <w:p w14:paraId="28661E50" w14:textId="77777777" w:rsidR="005952D0" w:rsidRPr="005952D0" w:rsidRDefault="005952D0" w:rsidP="00D62174">
      <w:pPr>
        <w:widowControl w:val="0"/>
        <w:numPr>
          <w:ilvl w:val="0"/>
          <w:numId w:val="29"/>
        </w:numPr>
        <w:tabs>
          <w:tab w:val="left" w:pos="993"/>
        </w:tabs>
        <w:suppressAutoHyphens w:val="0"/>
        <w:autoSpaceDE w:val="0"/>
        <w:autoSpaceDN w:val="0"/>
        <w:adjustRightInd w:val="0"/>
        <w:spacing w:after="0" w:line="240" w:lineRule="auto"/>
        <w:ind w:left="0" w:firstLine="709"/>
        <w:contextualSpacing/>
        <w:jc w:val="both"/>
        <w:rPr>
          <w:rFonts w:ascii="N" w:eastAsia="Times New Roman" w:hAnsi="N" w:cs="Times New Roman"/>
          <w:sz w:val="24"/>
          <w:szCs w:val="20"/>
          <w:lang w:eastAsia="ru-RU"/>
        </w:rPr>
      </w:pPr>
      <w:r w:rsidRPr="005952D0">
        <w:rPr>
          <w:rFonts w:ascii="Times New Roman" w:eastAsia="Times New Roman" w:hAnsi="Times New Roman" w:cs="Times New Roman"/>
          <w:sz w:val="24"/>
          <w:szCs w:val="24"/>
          <w:lang w:eastAsia="ru-RU"/>
        </w:rPr>
        <w:t>необхідністю оцифрування картографічних схем високої точності;</w:t>
      </w:r>
    </w:p>
    <w:p w14:paraId="70A59F01" w14:textId="77777777" w:rsidR="005952D0" w:rsidRPr="005952D0" w:rsidRDefault="005952D0" w:rsidP="00D62174">
      <w:pPr>
        <w:widowControl w:val="0"/>
        <w:numPr>
          <w:ilvl w:val="0"/>
          <w:numId w:val="29"/>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eastAsia="ru-RU"/>
        </w:rPr>
        <w:t>завершенням терміну дії технічної підтримки програмного забезпечення ArcGIS Enterprise, що забезпечує своєчасне оновлення версій ядра ІАС «Майно» та адміністрування Системи.</w:t>
      </w:r>
    </w:p>
    <w:p w14:paraId="1CD1CF31" w14:textId="000BA1F6" w:rsidR="005952D0" w:rsidRPr="00D5542D" w:rsidRDefault="005952D0" w:rsidP="00D62174">
      <w:pPr>
        <w:pStyle w:val="affd"/>
        <w:numPr>
          <w:ilvl w:val="1"/>
          <w:numId w:val="44"/>
        </w:numPr>
        <w:suppressAutoHyphens w:val="0"/>
        <w:spacing w:before="240" w:after="240" w:line="240" w:lineRule="auto"/>
        <w:outlineLvl w:val="1"/>
        <w:rPr>
          <w:rFonts w:ascii="Times New Roman" w:eastAsia="Times New Roman" w:hAnsi="Times New Roman" w:cs="Times New Roman"/>
          <w:b/>
          <w:sz w:val="24"/>
          <w:szCs w:val="26"/>
          <w:lang w:eastAsia="ja-JP"/>
        </w:rPr>
      </w:pPr>
      <w:r w:rsidRPr="00D5542D">
        <w:rPr>
          <w:rFonts w:ascii="Times New Roman" w:eastAsia="Times New Roman" w:hAnsi="Times New Roman" w:cs="Times New Roman"/>
          <w:b/>
          <w:sz w:val="24"/>
          <w:szCs w:val="26"/>
          <w:lang w:eastAsia="ja-JP"/>
        </w:rPr>
        <w:t>Призначення програмного забезпечення</w:t>
      </w:r>
    </w:p>
    <w:p w14:paraId="38065EF2" w14:textId="77777777" w:rsidR="005952D0" w:rsidRPr="005952D0" w:rsidRDefault="005952D0" w:rsidP="005952D0">
      <w:pPr>
        <w:suppressAutoHyphens w:val="0"/>
        <w:spacing w:after="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 допомогою додаткових компонентів (ліцензії) ArcGIS Enterprise вирішуються такі завдання:</w:t>
      </w:r>
    </w:p>
    <w:p w14:paraId="67754314" w14:textId="77777777" w:rsidR="005952D0" w:rsidRPr="005952D0" w:rsidRDefault="005952D0" w:rsidP="00D62174">
      <w:pPr>
        <w:numPr>
          <w:ilvl w:val="0"/>
          <w:numId w:val="30"/>
        </w:numPr>
        <w:tabs>
          <w:tab w:val="left" w:pos="313"/>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розширення функціональної можливості існуючого програмного забезпечення ArcGIS Enterprise, на базі якого розроблено ІАС «Майно»;</w:t>
      </w:r>
    </w:p>
    <w:p w14:paraId="189B35F4" w14:textId="77777777" w:rsidR="005952D0" w:rsidRPr="005952D0" w:rsidRDefault="005952D0" w:rsidP="00D62174">
      <w:pPr>
        <w:numPr>
          <w:ilvl w:val="0"/>
          <w:numId w:val="30"/>
        </w:numPr>
        <w:tabs>
          <w:tab w:val="left" w:pos="313"/>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забезпечення своєчасного оновлення ядра геоінформаційної системи (ГІС) та інтеграції з глобальним геоінформаційним сервісом ArcGIS Online;</w:t>
      </w:r>
    </w:p>
    <w:p w14:paraId="15718365" w14:textId="77777777" w:rsidR="005952D0" w:rsidRPr="005952D0" w:rsidRDefault="005952D0" w:rsidP="00D62174">
      <w:pPr>
        <w:numPr>
          <w:ilvl w:val="0"/>
          <w:numId w:val="30"/>
        </w:numPr>
        <w:tabs>
          <w:tab w:val="left" w:pos="313"/>
          <w:tab w:val="left" w:pos="993"/>
        </w:tabs>
        <w:suppressAutoHyphens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забезпечення розмежування доступу користувачів (розпорядників інформації) між відповідними бізнес-процесами, що впроваджуються в ІАС «Майно»;</w:t>
      </w:r>
    </w:p>
    <w:p w14:paraId="3ECA848C" w14:textId="77777777" w:rsidR="005952D0" w:rsidRPr="005952D0" w:rsidRDefault="005952D0" w:rsidP="00D62174">
      <w:pPr>
        <w:numPr>
          <w:ilvl w:val="0"/>
          <w:numId w:val="30"/>
        </w:numPr>
        <w:tabs>
          <w:tab w:val="left" w:pos="313"/>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забезпечення використання SDK для розроблення мобільних додатків;</w:t>
      </w:r>
    </w:p>
    <w:p w14:paraId="7A4BB3F1" w14:textId="77777777" w:rsidR="005952D0" w:rsidRPr="005952D0" w:rsidRDefault="005952D0" w:rsidP="00D62174">
      <w:pPr>
        <w:numPr>
          <w:ilvl w:val="0"/>
          <w:numId w:val="30"/>
        </w:numPr>
        <w:tabs>
          <w:tab w:val="left" w:pos="313"/>
          <w:tab w:val="left" w:pos="993"/>
        </w:tabs>
        <w:suppressAutoHyphens w:val="0"/>
        <w:spacing w:after="4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забезпечення відмовостійкості та захищеності основної бази даних унеможливленням отримання доступу до неї зовні через публічні сервіси.</w:t>
      </w:r>
    </w:p>
    <w:p w14:paraId="45431086" w14:textId="77777777" w:rsidR="005952D0" w:rsidRPr="005952D0" w:rsidRDefault="005952D0" w:rsidP="00D62174">
      <w:pPr>
        <w:numPr>
          <w:ilvl w:val="0"/>
          <w:numId w:val="44"/>
        </w:num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6"/>
          <w:lang w:eastAsia="ja-JP"/>
        </w:rPr>
      </w:pPr>
      <w:r w:rsidRPr="005952D0">
        <w:rPr>
          <w:rFonts w:ascii="Times New Roman" w:eastAsia="Times New Roman" w:hAnsi="Times New Roman" w:cs="Times New Roman"/>
          <w:b/>
          <w:caps/>
          <w:color w:val="000000"/>
          <w:sz w:val="24"/>
          <w:szCs w:val="26"/>
          <w:lang w:eastAsia="ja-JP"/>
        </w:rPr>
        <w:t>ХАРАКТЕРИСТИКИ програмного забезпечення ArcGIS Enterprise</w:t>
      </w:r>
    </w:p>
    <w:p w14:paraId="38DDB4C7" w14:textId="77777777" w:rsidR="005952D0" w:rsidRPr="005952D0" w:rsidRDefault="005952D0" w:rsidP="005952D0">
      <w:pPr>
        <w:widowControl w:val="0"/>
        <w:suppressAutoHyphens w:val="0"/>
        <w:spacing w:after="0" w:line="240" w:lineRule="auto"/>
        <w:ind w:firstLine="708"/>
        <w:jc w:val="both"/>
        <w:rPr>
          <w:rFonts w:ascii="Times New Roman" w:eastAsia="Times New Roman" w:hAnsi="Times New Roman" w:cs="Times New Roman"/>
          <w:color w:val="000000"/>
          <w:sz w:val="24"/>
          <w:szCs w:val="24"/>
          <w:lang w:eastAsia="ru-RU"/>
        </w:rPr>
      </w:pPr>
      <w:r w:rsidRPr="005952D0">
        <w:rPr>
          <w:rFonts w:ascii="Times New Roman" w:eastAsia="Times New Roman" w:hAnsi="Times New Roman" w:cs="Times New Roman"/>
          <w:color w:val="000000"/>
          <w:sz w:val="24"/>
          <w:szCs w:val="24"/>
          <w:lang w:eastAsia="ru-RU"/>
        </w:rPr>
        <w:t xml:space="preserve">ArcGIS Enterprise є комплексом програмних рішень, що передбачає базове програмне забезпечення </w:t>
      </w:r>
      <w:r w:rsidRPr="005952D0">
        <w:rPr>
          <w:rFonts w:ascii="Times New Roman" w:eastAsia="Times New Roman" w:hAnsi="Times New Roman" w:cs="Times New Roman"/>
          <w:sz w:val="24"/>
          <w:szCs w:val="24"/>
          <w:lang w:eastAsia="ru-RU"/>
        </w:rPr>
        <w:t xml:space="preserve">ArcGIS Enterprise Advanced Up to Four Cores Maintenance та </w:t>
      </w:r>
      <w:r w:rsidRPr="005952D0">
        <w:rPr>
          <w:rFonts w:ascii="Times New Roman" w:eastAsia="Times New Roman" w:hAnsi="Times New Roman" w:cs="Times New Roman"/>
          <w:color w:val="000000"/>
          <w:sz w:val="24"/>
          <w:szCs w:val="24"/>
          <w:lang w:eastAsia="ru-RU"/>
        </w:rPr>
        <w:t>додаткові компоненти до нього для розширення функціональності Системи.</w:t>
      </w:r>
    </w:p>
    <w:p w14:paraId="2C6D16CD" w14:textId="77777777" w:rsidR="005952D0" w:rsidRPr="005952D0" w:rsidRDefault="005952D0" w:rsidP="005952D0">
      <w:pPr>
        <w:suppressAutoHyphens w:val="0"/>
        <w:spacing w:before="60"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Ліцензіар надає Ліцензіату:</w:t>
      </w:r>
    </w:p>
    <w:p w14:paraId="70108E83" w14:textId="77777777" w:rsidR="005952D0" w:rsidRPr="005952D0" w:rsidRDefault="005952D0" w:rsidP="00D62174">
      <w:pPr>
        <w:widowControl w:val="0"/>
        <w:numPr>
          <w:ilvl w:val="0"/>
          <w:numId w:val="31"/>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952D0">
        <w:rPr>
          <w:rFonts w:ascii="Times New Roman" w:eastAsia="Times New Roman" w:hAnsi="Times New Roman" w:cs="Times New Roman"/>
          <w:sz w:val="24"/>
          <w:szCs w:val="24"/>
          <w:lang w:eastAsia="ru-RU"/>
        </w:rPr>
        <w:t>одну ліцензію у паперовому вигляді, до складу якої входять ліцензії на таке програмне забезпечення:</w:t>
      </w:r>
    </w:p>
    <w:p w14:paraId="463821D7" w14:textId="77777777" w:rsidR="005952D0" w:rsidRPr="005952D0" w:rsidRDefault="005952D0" w:rsidP="00D62174">
      <w:pPr>
        <w:widowControl w:val="0"/>
        <w:numPr>
          <w:ilvl w:val="0"/>
          <w:numId w:val="32"/>
        </w:numPr>
        <w:tabs>
          <w:tab w:val="left" w:pos="0"/>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ArcGIS Enterprise Advanced Up to Four Cores Maintenance – 1 ліцензія; </w:t>
      </w:r>
    </w:p>
    <w:p w14:paraId="7276FE75" w14:textId="77777777" w:rsidR="005952D0" w:rsidRPr="005952D0" w:rsidRDefault="005952D0" w:rsidP="00D62174">
      <w:pPr>
        <w:widowControl w:val="0"/>
        <w:numPr>
          <w:ilvl w:val="0"/>
          <w:numId w:val="32"/>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val="en-US" w:eastAsia="ru-RU"/>
        </w:rPr>
        <w:t xml:space="preserve">ArcGIS Enterprise GIS Professional Advanced User Type Maintenance </w:t>
      </w:r>
      <w:r w:rsidRPr="005952D0">
        <w:rPr>
          <w:rFonts w:ascii="Times New Roman" w:eastAsia="Times New Roman" w:hAnsi="Times New Roman" w:cs="Times New Roman"/>
          <w:sz w:val="24"/>
          <w:szCs w:val="20"/>
          <w:lang w:eastAsia="ru-RU"/>
        </w:rPr>
        <w:t xml:space="preserve">– </w:t>
      </w:r>
      <w:r w:rsidRPr="005952D0">
        <w:rPr>
          <w:rFonts w:ascii="Times New Roman" w:eastAsia="Times New Roman" w:hAnsi="Times New Roman" w:cs="Times New Roman"/>
          <w:sz w:val="24"/>
          <w:szCs w:val="20"/>
          <w:lang w:val="en-US" w:eastAsia="ru-RU"/>
        </w:rPr>
        <w:t>3</w:t>
      </w:r>
      <w:r w:rsidRPr="005952D0">
        <w:rPr>
          <w:rFonts w:ascii="Times New Roman" w:eastAsia="Times New Roman" w:hAnsi="Times New Roman" w:cs="Times New Roman"/>
          <w:sz w:val="24"/>
          <w:szCs w:val="20"/>
          <w:lang w:eastAsia="ru-RU"/>
        </w:rPr>
        <w:t xml:space="preserve"> ліцензії; </w:t>
      </w:r>
    </w:p>
    <w:p w14:paraId="5A0CC809" w14:textId="77777777" w:rsidR="005952D0" w:rsidRPr="005952D0" w:rsidRDefault="005952D0" w:rsidP="00D62174">
      <w:pPr>
        <w:widowControl w:val="0"/>
        <w:numPr>
          <w:ilvl w:val="0"/>
          <w:numId w:val="32"/>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ru-RU"/>
        </w:rPr>
        <w:t>ArcGIS Runtime Advanced 5 Pack Single Use Deployment Maintenance – 1 ліцензія;</w:t>
      </w:r>
    </w:p>
    <w:p w14:paraId="3762F316" w14:textId="77777777" w:rsidR="005952D0" w:rsidRPr="005952D0" w:rsidRDefault="005952D0" w:rsidP="00D62174">
      <w:pPr>
        <w:widowControl w:val="0"/>
        <w:numPr>
          <w:ilvl w:val="0"/>
          <w:numId w:val="32"/>
        </w:numPr>
        <w:tabs>
          <w:tab w:val="left" w:pos="0"/>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ArcGIS Online Creator Annual Subscription</w:t>
      </w:r>
      <w:r w:rsidRPr="005952D0">
        <w:rPr>
          <w:rFonts w:ascii="Times New Roman" w:eastAsia="Times New Roman" w:hAnsi="Times New Roman" w:cs="Times New Roman"/>
          <w:sz w:val="24"/>
          <w:szCs w:val="24"/>
          <w:lang w:val="en-US" w:eastAsia="ru-RU"/>
        </w:rPr>
        <w:t xml:space="preserve"> </w:t>
      </w:r>
      <w:r w:rsidRPr="005952D0">
        <w:rPr>
          <w:rFonts w:ascii="Times New Roman" w:eastAsia="Times New Roman" w:hAnsi="Times New Roman" w:cs="Times New Roman"/>
          <w:sz w:val="24"/>
          <w:szCs w:val="24"/>
          <w:lang w:eastAsia="ru-RU"/>
        </w:rPr>
        <w:t>– 1 ліцензія;</w:t>
      </w:r>
    </w:p>
    <w:p w14:paraId="6A146975" w14:textId="77777777" w:rsidR="005952D0" w:rsidRPr="005952D0" w:rsidRDefault="005952D0" w:rsidP="00D62174">
      <w:pPr>
        <w:widowControl w:val="0"/>
        <w:numPr>
          <w:ilvl w:val="0"/>
          <w:numId w:val="32"/>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ja-JP"/>
        </w:rPr>
        <w:t>ArcGIS Online Credits; Block of 1,000 – 30 штук;</w:t>
      </w:r>
    </w:p>
    <w:p w14:paraId="2C1E9EDF" w14:textId="77777777" w:rsidR="005952D0" w:rsidRPr="005952D0" w:rsidRDefault="005952D0" w:rsidP="00D62174">
      <w:pPr>
        <w:widowControl w:val="0"/>
        <w:numPr>
          <w:ilvl w:val="0"/>
          <w:numId w:val="32"/>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 xml:space="preserve">ArcGIS Enterprise GIS Professional Advanced User Type Perpetual Licence </w:t>
      </w:r>
      <w:r w:rsidRPr="005952D0">
        <w:rPr>
          <w:rFonts w:ascii="Times New Roman" w:eastAsia="Times New Roman" w:hAnsi="Times New Roman" w:cs="Times New Roman"/>
          <w:sz w:val="24"/>
          <w:szCs w:val="24"/>
          <w:lang w:eastAsia="ru-RU"/>
        </w:rPr>
        <w:t xml:space="preserve">– 2 ліцензії; </w:t>
      </w:r>
    </w:p>
    <w:p w14:paraId="2DC1A409" w14:textId="77777777" w:rsidR="005952D0" w:rsidRPr="005952D0" w:rsidRDefault="005952D0" w:rsidP="00D62174">
      <w:pPr>
        <w:widowControl w:val="0"/>
        <w:numPr>
          <w:ilvl w:val="0"/>
          <w:numId w:val="32"/>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val="en-US" w:eastAsia="ru-RU"/>
        </w:rPr>
        <w:t xml:space="preserve">ArcGIS Enterprise GIS Professional Standard User Type Perpetual License </w:t>
      </w:r>
      <w:r w:rsidRPr="005952D0">
        <w:rPr>
          <w:rFonts w:ascii="Times New Roman" w:eastAsia="Times New Roman" w:hAnsi="Times New Roman" w:cs="Times New Roman"/>
          <w:sz w:val="24"/>
          <w:szCs w:val="20"/>
          <w:lang w:eastAsia="ru-RU"/>
        </w:rPr>
        <w:t>– 4 ліцензії;</w:t>
      </w:r>
    </w:p>
    <w:p w14:paraId="78BEAAA2" w14:textId="77777777" w:rsidR="005952D0" w:rsidRPr="005952D0" w:rsidRDefault="005952D0" w:rsidP="00D62174">
      <w:pPr>
        <w:widowControl w:val="0"/>
        <w:numPr>
          <w:ilvl w:val="0"/>
          <w:numId w:val="31"/>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ru-RU"/>
        </w:rPr>
        <w:t>доступ до бібліотек готових рішень на хмарному сервісі ArcGIS online для реалізації функцій картографування та аналізу ArcGIS Online Creator Annual Subscription.</w:t>
      </w:r>
    </w:p>
    <w:p w14:paraId="45A4FFFD" w14:textId="77777777" w:rsidR="005952D0" w:rsidRPr="005952D0" w:rsidRDefault="005952D0" w:rsidP="00D62174">
      <w:pPr>
        <w:numPr>
          <w:ilvl w:val="1"/>
          <w:numId w:val="44"/>
        </w:numPr>
        <w:suppressAutoHyphens w:val="0"/>
        <w:spacing w:before="240" w:after="240" w:line="240" w:lineRule="auto"/>
        <w:outlineLvl w:val="1"/>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ArcGIS Enterprise Advanced Up to Four Cores Maintenance</w:t>
      </w:r>
    </w:p>
    <w:p w14:paraId="65FD5F8E" w14:textId="77777777" w:rsidR="005952D0" w:rsidRPr="005952D0" w:rsidRDefault="005952D0" w:rsidP="005952D0">
      <w:pPr>
        <w:suppressAutoHyphens w:val="0"/>
        <w:spacing w:after="0" w:line="240" w:lineRule="auto"/>
        <w:ind w:firstLine="708"/>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ja-JP"/>
        </w:rPr>
        <w:t xml:space="preserve">Передбачено придбання однієї ліцензії на </w:t>
      </w:r>
      <w:r w:rsidRPr="005952D0">
        <w:rPr>
          <w:rFonts w:ascii="Times New Roman" w:eastAsia="Times New Roman" w:hAnsi="Times New Roman" w:cs="Times New Roman"/>
          <w:sz w:val="24"/>
          <w:szCs w:val="24"/>
          <w:lang w:eastAsia="ru-RU"/>
        </w:rPr>
        <w:t>ArcGIS Enterprise Advanced Up to Four Cores Maintenance</w:t>
      </w:r>
      <w:r w:rsidRPr="005952D0">
        <w:rPr>
          <w:rFonts w:ascii="Times New Roman" w:eastAsia="Times New Roman" w:hAnsi="Times New Roman" w:cs="Times New Roman"/>
          <w:sz w:val="24"/>
          <w:szCs w:val="24"/>
          <w:lang w:eastAsia="ja-JP"/>
        </w:rPr>
        <w:t>.</w:t>
      </w:r>
    </w:p>
    <w:p w14:paraId="4447B1D6" w14:textId="77777777" w:rsidR="005952D0" w:rsidRPr="005952D0" w:rsidRDefault="005952D0" w:rsidP="005952D0">
      <w:pPr>
        <w:suppressAutoHyphens w:val="0"/>
        <w:spacing w:before="200" w:after="200" w:line="240" w:lineRule="auto"/>
        <w:ind w:left="709"/>
        <w:outlineLvl w:val="2"/>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3.1.1. Умови надання ліцензії</w:t>
      </w:r>
    </w:p>
    <w:p w14:paraId="0D7E4420" w14:textId="77777777" w:rsidR="005952D0" w:rsidRPr="005952D0" w:rsidRDefault="005952D0" w:rsidP="005952D0">
      <w:pPr>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Ліцензія передбачає надання Ліцензіаром протягом одного року підтримки (оновлення ПЗ ArcGIS Enterprise Advanced Up to Four Cores, доступ до ресурсів ArcGIS online).</w:t>
      </w:r>
    </w:p>
    <w:p w14:paraId="400829E3" w14:textId="5BC316CE" w:rsidR="005952D0" w:rsidRPr="005952D0" w:rsidRDefault="004D4027" w:rsidP="005952D0">
      <w:pPr>
        <w:numPr>
          <w:ilvl w:val="1"/>
          <w:numId w:val="0"/>
        </w:numPr>
        <w:suppressAutoHyphens w:val="0"/>
        <w:spacing w:before="240" w:after="240" w:line="240" w:lineRule="auto"/>
        <w:ind w:left="1135" w:hanging="425"/>
        <w:outlineLvl w:val="1"/>
        <w:rPr>
          <w:rFonts w:ascii="Times New Roman" w:eastAsia="Times New Roman" w:hAnsi="Times New Roman" w:cs="Times New Roman"/>
          <w:b/>
          <w:sz w:val="24"/>
          <w:szCs w:val="26"/>
          <w:lang w:val="en-US" w:eastAsia="ja-JP"/>
        </w:rPr>
      </w:pPr>
      <w:r>
        <w:rPr>
          <w:rFonts w:ascii="Times New Roman" w:eastAsia="Times New Roman" w:hAnsi="Times New Roman" w:cs="Times New Roman"/>
          <w:b/>
          <w:sz w:val="24"/>
          <w:szCs w:val="26"/>
          <w:lang w:eastAsia="ja-JP"/>
        </w:rPr>
        <w:lastRenderedPageBreak/>
        <w:t xml:space="preserve">3.2 </w:t>
      </w:r>
      <w:r w:rsidR="005952D0" w:rsidRPr="005952D0">
        <w:rPr>
          <w:rFonts w:ascii="Times New Roman" w:eastAsia="Times New Roman" w:hAnsi="Times New Roman" w:cs="Times New Roman"/>
          <w:b/>
          <w:sz w:val="24"/>
          <w:szCs w:val="26"/>
          <w:lang w:val="en-US" w:eastAsia="ja-JP"/>
        </w:rPr>
        <w:t xml:space="preserve">ArcGIS Enterprise GIS Professional Advanced User Type </w:t>
      </w:r>
      <w:r w:rsidR="005952D0" w:rsidRPr="005952D0">
        <w:rPr>
          <w:rFonts w:ascii="Times New Roman" w:eastAsia="Times New Roman" w:hAnsi="Times New Roman" w:cs="Times New Roman"/>
          <w:b/>
          <w:sz w:val="24"/>
          <w:szCs w:val="24"/>
          <w:lang w:val="en-US" w:eastAsia="ja-JP"/>
        </w:rPr>
        <w:t>Maintenance</w:t>
      </w:r>
    </w:p>
    <w:p w14:paraId="143BAE07" w14:textId="77777777" w:rsidR="005952D0" w:rsidRPr="005952D0" w:rsidRDefault="005952D0" w:rsidP="005952D0">
      <w:pPr>
        <w:widowControl w:val="0"/>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Передбачено придбання трьох ліцензій на ПЗ </w:t>
      </w:r>
      <w:r w:rsidRPr="005952D0">
        <w:rPr>
          <w:rFonts w:ascii="Times New Roman" w:eastAsia="Times New Roman" w:hAnsi="Times New Roman" w:cs="Times New Roman"/>
          <w:sz w:val="24"/>
          <w:szCs w:val="24"/>
          <w:lang w:val="en-US" w:eastAsia="ru-RU"/>
        </w:rPr>
        <w:t>ArcGIS Enterprise GIS Professional Advanced User Type Maintenance</w:t>
      </w:r>
      <w:r w:rsidRPr="005952D0">
        <w:rPr>
          <w:rFonts w:ascii="Times New Roman" w:eastAsia="Times New Roman" w:hAnsi="Times New Roman" w:cs="Times New Roman"/>
          <w:sz w:val="24"/>
          <w:szCs w:val="24"/>
          <w:lang w:eastAsia="ru-RU"/>
        </w:rPr>
        <w:t>.</w:t>
      </w:r>
    </w:p>
    <w:p w14:paraId="508FFDBC" w14:textId="16800BBA" w:rsidR="005952D0" w:rsidRPr="005952D0" w:rsidRDefault="004D4027" w:rsidP="005952D0">
      <w:pPr>
        <w:suppressAutoHyphens w:val="0"/>
        <w:spacing w:before="200" w:after="200" w:line="240" w:lineRule="auto"/>
        <w:ind w:left="709"/>
        <w:outlineLvl w:val="2"/>
        <w:rPr>
          <w:rFonts w:ascii="Times New Roman" w:eastAsia="Times New Roman" w:hAnsi="Times New Roman" w:cs="Times New Roman"/>
          <w:b/>
          <w:sz w:val="24"/>
          <w:szCs w:val="26"/>
          <w:lang w:eastAsia="ja-JP"/>
        </w:rPr>
      </w:pPr>
      <w:r>
        <w:rPr>
          <w:rFonts w:ascii="Times New Roman" w:eastAsia="Times New Roman" w:hAnsi="Times New Roman" w:cs="Times New Roman"/>
          <w:b/>
          <w:sz w:val="24"/>
          <w:szCs w:val="26"/>
          <w:lang w:eastAsia="ja-JP"/>
        </w:rPr>
        <w:t>3.2.1.</w:t>
      </w:r>
      <w:r w:rsidR="005952D0" w:rsidRPr="005952D0">
        <w:rPr>
          <w:rFonts w:ascii="Times New Roman" w:eastAsia="Times New Roman" w:hAnsi="Times New Roman" w:cs="Times New Roman"/>
          <w:b/>
          <w:sz w:val="24"/>
          <w:szCs w:val="26"/>
          <w:lang w:eastAsia="ja-JP"/>
        </w:rPr>
        <w:t xml:space="preserve"> Умови надання ліцензії</w:t>
      </w:r>
    </w:p>
    <w:p w14:paraId="3F06022B" w14:textId="77777777" w:rsidR="005952D0" w:rsidRPr="005952D0" w:rsidRDefault="005952D0" w:rsidP="005952D0">
      <w:pPr>
        <w:tabs>
          <w:tab w:val="left" w:pos="993"/>
        </w:tabs>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Невиключна ліцензія передбачає безстрокове право користування програмним забезпеченням на території України та включає в себе надання Ліцензіаром технічної підтримки (оновлення ПЗ </w:t>
      </w:r>
      <w:r w:rsidRPr="005952D0">
        <w:rPr>
          <w:rFonts w:ascii="Times New Roman" w:eastAsia="Times New Roman" w:hAnsi="Times New Roman" w:cs="Times New Roman"/>
          <w:sz w:val="24"/>
          <w:szCs w:val="24"/>
          <w:lang w:val="en-US" w:eastAsia="ru-RU"/>
        </w:rPr>
        <w:t>ArcGIS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Enterprise</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Professional</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Advanced</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User</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Type</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Maintenance</w:t>
      </w:r>
      <w:r w:rsidRPr="005952D0">
        <w:rPr>
          <w:rFonts w:ascii="Times New Roman" w:eastAsia="Times New Roman" w:hAnsi="Times New Roman" w:cs="Times New Roman"/>
          <w:sz w:val="24"/>
          <w:szCs w:val="24"/>
          <w:lang w:eastAsia="ru-RU"/>
        </w:rPr>
        <w:t>, доступ до ресурсів ArcGIS online) протягом одного року.</w:t>
      </w:r>
    </w:p>
    <w:p w14:paraId="648E0289" w14:textId="75BE7D6E" w:rsidR="005952D0" w:rsidRPr="005952D0" w:rsidRDefault="005952D0" w:rsidP="005952D0">
      <w:pPr>
        <w:numPr>
          <w:ilvl w:val="2"/>
          <w:numId w:val="0"/>
        </w:numPr>
        <w:suppressAutoHyphens w:val="0"/>
        <w:spacing w:before="200" w:after="200" w:line="240" w:lineRule="auto"/>
        <w:ind w:left="709"/>
        <w:outlineLvl w:val="2"/>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3.2.</w:t>
      </w:r>
      <w:r w:rsidR="004D4027">
        <w:rPr>
          <w:rFonts w:ascii="Times New Roman" w:eastAsia="Times New Roman" w:hAnsi="Times New Roman" w:cs="Times New Roman"/>
          <w:b/>
          <w:sz w:val="24"/>
          <w:szCs w:val="26"/>
          <w:lang w:eastAsia="ja-JP"/>
        </w:rPr>
        <w:t>2</w:t>
      </w:r>
      <w:r w:rsidRPr="005952D0">
        <w:rPr>
          <w:rFonts w:ascii="Times New Roman" w:eastAsia="Times New Roman" w:hAnsi="Times New Roman" w:cs="Times New Roman"/>
          <w:b/>
          <w:sz w:val="24"/>
          <w:szCs w:val="26"/>
          <w:lang w:eastAsia="ja-JP"/>
        </w:rPr>
        <w:t>. Вимоги до засобів ГІС програмного забезпечення</w:t>
      </w:r>
    </w:p>
    <w:p w14:paraId="37043695"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ArcGIS Enterprise GIS Professional Advanced User Type Maintenance</w:t>
      </w:r>
      <w:r w:rsidRPr="005952D0">
        <w:rPr>
          <w:rFonts w:ascii="Times New Roman" w:eastAsia="Times New Roman" w:hAnsi="Times New Roman" w:cs="Times New Roman"/>
          <w:spacing w:val="-10"/>
          <w:sz w:val="24"/>
          <w:szCs w:val="24"/>
          <w:lang w:eastAsia="ru-RU"/>
        </w:rPr>
        <w:t xml:space="preserve"> є частиною (компонентом) ArcGIS Enterprise. Д</w:t>
      </w:r>
      <w:r w:rsidRPr="005952D0">
        <w:rPr>
          <w:rFonts w:ascii="Times New Roman" w:eastAsia="Times New Roman" w:hAnsi="Times New Roman" w:cs="Times New Roman"/>
          <w:sz w:val="24"/>
          <w:szCs w:val="24"/>
          <w:lang w:eastAsia="ru-RU"/>
        </w:rPr>
        <w:t>о складу програмного забезпечення,</w:t>
      </w:r>
      <w:r w:rsidRPr="005952D0">
        <w:rPr>
          <w:rFonts w:ascii="Times New Roman" w:eastAsia="Times New Roman" w:hAnsi="Times New Roman" w:cs="Times New Roman"/>
          <w:color w:val="FF0000"/>
          <w:sz w:val="24"/>
          <w:szCs w:val="24"/>
          <w:lang w:eastAsia="ru-RU"/>
        </w:rPr>
        <w:t xml:space="preserve"> </w:t>
      </w:r>
      <w:r w:rsidRPr="005952D0">
        <w:rPr>
          <w:rFonts w:ascii="Times New Roman" w:eastAsia="Times New Roman" w:hAnsi="Times New Roman" w:cs="Times New Roman"/>
          <w:sz w:val="24"/>
          <w:szCs w:val="24"/>
          <w:lang w:eastAsia="ru-RU"/>
        </w:rPr>
        <w:t xml:space="preserve">на яке надається ліцензія і що постачається, мають входити програмні засоби та документація до них (на вебсторінці розробника), які забезпечують можливість оцифрування растрових матеріалів, конфігурування базових мап і створення тематичних мап, що надаються користувачам для використання. </w:t>
      </w:r>
    </w:p>
    <w:p w14:paraId="37AED2CA"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Більш детальна інформація про </w:t>
      </w:r>
      <w:r w:rsidRPr="005952D0">
        <w:rPr>
          <w:rFonts w:ascii="Times New Roman" w:eastAsia="Times New Roman" w:hAnsi="Times New Roman" w:cs="Times New Roman"/>
          <w:sz w:val="24"/>
          <w:szCs w:val="24"/>
          <w:lang w:val="en-US" w:eastAsia="ru-RU"/>
        </w:rPr>
        <w:t>ArcGIS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Enterprise</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Professional</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Advanced</w:t>
      </w:r>
      <w:r w:rsidRPr="005952D0">
        <w:rPr>
          <w:rFonts w:ascii="Times New Roman" w:eastAsia="Times New Roman" w:hAnsi="Times New Roman" w:cs="Times New Roman"/>
          <w:sz w:val="24"/>
          <w:szCs w:val="24"/>
          <w:lang w:eastAsia="ru-RU"/>
        </w:rPr>
        <w:t xml:space="preserve"> за посиланням на сайті розробника: </w:t>
      </w:r>
      <w:hyperlink r:id="rId17">
        <w:r w:rsidRPr="005952D0">
          <w:rPr>
            <w:rFonts w:ascii="Times New Roman" w:eastAsia="Times New Roman" w:hAnsi="Times New Roman" w:cs="Times New Roman"/>
            <w:color w:val="0000FF"/>
            <w:sz w:val="24"/>
            <w:szCs w:val="24"/>
            <w:u w:val="single"/>
            <w:lang w:eastAsia="ru-RU"/>
          </w:rPr>
          <w:t>https://www.esri.com/en-us/arcgis/products/arcgis-pro/overview</w:t>
        </w:r>
      </w:hyperlink>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eastAsia="ru-RU"/>
        </w:rPr>
        <w:tab/>
      </w:r>
    </w:p>
    <w:p w14:paraId="48D94EFF" w14:textId="77777777" w:rsidR="005952D0" w:rsidRPr="005952D0" w:rsidRDefault="005952D0" w:rsidP="00D62174">
      <w:pPr>
        <w:numPr>
          <w:ilvl w:val="1"/>
          <w:numId w:val="40"/>
        </w:numPr>
        <w:suppressAutoHyphens w:val="0"/>
        <w:spacing w:before="240" w:after="240" w:line="240" w:lineRule="auto"/>
        <w:outlineLvl w:val="1"/>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bCs/>
          <w:sz w:val="24"/>
          <w:szCs w:val="26"/>
          <w:lang w:eastAsia="ja-JP"/>
        </w:rPr>
        <w:t>ArcGIS Runtime Advanced 5 Pack Single Use Deployment Perpetual License</w:t>
      </w:r>
    </w:p>
    <w:p w14:paraId="53B86EA4" w14:textId="77777777" w:rsidR="005952D0" w:rsidRPr="005952D0" w:rsidRDefault="005952D0" w:rsidP="005952D0">
      <w:pPr>
        <w:tabs>
          <w:tab w:val="left" w:pos="993"/>
        </w:tabs>
        <w:suppressAutoHyphens w:val="0"/>
        <w:spacing w:after="60" w:line="240" w:lineRule="auto"/>
        <w:ind w:firstLine="709"/>
        <w:jc w:val="both"/>
        <w:rPr>
          <w:rFonts w:ascii="Times New Roman" w:eastAsia="Times New Roman" w:hAnsi="Times New Roman" w:cs="Times New Roman"/>
          <w:b/>
          <w:bCs/>
          <w:sz w:val="24"/>
          <w:szCs w:val="24"/>
          <w:lang w:eastAsia="ru-RU"/>
        </w:rPr>
      </w:pPr>
      <w:r w:rsidRPr="005952D0">
        <w:rPr>
          <w:rFonts w:ascii="Times New Roman" w:eastAsia="Times New Roman" w:hAnsi="Times New Roman" w:cs="Times New Roman"/>
          <w:sz w:val="24"/>
          <w:szCs w:val="24"/>
          <w:lang w:eastAsia="ru-RU"/>
        </w:rPr>
        <w:t xml:space="preserve">ArcGIS Runtime Advanced 5 Pack Single Use Deployment Perpetual License </w:t>
      </w:r>
      <w:r w:rsidRPr="005952D0">
        <w:rPr>
          <w:rFonts w:ascii="Times New Roman" w:eastAsia="Times New Roman" w:hAnsi="Times New Roman" w:cs="Times New Roman"/>
          <w:sz w:val="24"/>
          <w:szCs w:val="24"/>
          <w:lang w:eastAsia="ja-JP"/>
        </w:rPr>
        <w:t xml:space="preserve">необхідне адміністраторам Системи, яким потрібно розгорнути додатки </w:t>
      </w:r>
      <w:r w:rsidRPr="005952D0">
        <w:rPr>
          <w:rFonts w:ascii="Times New Roman" w:eastAsia="Times New Roman" w:hAnsi="Times New Roman" w:cs="Times New Roman"/>
          <w:sz w:val="24"/>
          <w:szCs w:val="24"/>
          <w:lang w:eastAsia="ru-RU"/>
        </w:rPr>
        <w:t>ArcGIS Runtime для забезпечення створення нативних додатків.</w:t>
      </w:r>
    </w:p>
    <w:p w14:paraId="657979E5" w14:textId="77777777" w:rsidR="005952D0" w:rsidRPr="005952D0" w:rsidRDefault="005952D0" w:rsidP="005952D0">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Передбачено придбання однієї ліцензії</w:t>
      </w:r>
      <w:r w:rsidRPr="005952D0">
        <w:rPr>
          <w:rFonts w:ascii="Times New Roman" w:eastAsia="Times New Roman" w:hAnsi="Times New Roman" w:cs="Times New Roman"/>
          <w:b/>
          <w:bCs/>
          <w:sz w:val="24"/>
          <w:szCs w:val="24"/>
          <w:lang w:eastAsia="ru-RU"/>
        </w:rPr>
        <w:t xml:space="preserve"> </w:t>
      </w:r>
      <w:r w:rsidRPr="005952D0">
        <w:rPr>
          <w:rFonts w:ascii="Times New Roman" w:eastAsia="Times New Roman" w:hAnsi="Times New Roman" w:cs="Times New Roman"/>
          <w:sz w:val="24"/>
          <w:szCs w:val="24"/>
          <w:lang w:eastAsia="ru-RU"/>
        </w:rPr>
        <w:t>ArcGIS Runtime Advanced 5 Pack Single Use Deployment Perpetual License на один рік.</w:t>
      </w:r>
    </w:p>
    <w:p w14:paraId="00462AC0" w14:textId="77777777" w:rsidR="005952D0" w:rsidRPr="005952D0" w:rsidRDefault="005952D0" w:rsidP="00D62174">
      <w:pPr>
        <w:numPr>
          <w:ilvl w:val="2"/>
          <w:numId w:val="40"/>
        </w:numPr>
        <w:tabs>
          <w:tab w:val="left" w:pos="1276"/>
        </w:tabs>
        <w:suppressAutoHyphens w:val="0"/>
        <w:spacing w:before="200" w:after="200" w:line="240" w:lineRule="auto"/>
        <w:ind w:left="1418"/>
        <w:outlineLvl w:val="2"/>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 xml:space="preserve">Умови надання ліцензії </w:t>
      </w:r>
    </w:p>
    <w:p w14:paraId="1EE2B216" w14:textId="77777777" w:rsidR="005952D0" w:rsidRPr="005952D0" w:rsidRDefault="005952D0" w:rsidP="005952D0">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Ліцензія передбачає один рік права користування програмним забезпеченням одному користувачу та включає в себе:</w:t>
      </w:r>
    </w:p>
    <w:p w14:paraId="79D6C185"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eastAsia="ru-RU"/>
        </w:rPr>
        <w:t xml:space="preserve">право КП ГІОЦ на розроблення власних додатків з використанням інструментів і геопросторових аналітичних функцій </w:t>
      </w:r>
      <w:r w:rsidRPr="005952D0">
        <w:rPr>
          <w:rFonts w:ascii="N" w:eastAsia="Times New Roman" w:hAnsi="N" w:cs="Times New Roman"/>
          <w:sz w:val="24"/>
          <w:szCs w:val="20"/>
          <w:lang w:eastAsia="ru-RU"/>
        </w:rPr>
        <w:t>ArcGIS Runtime Advanced 5 Pack Single Use Deployment Perpetual License</w:t>
      </w:r>
      <w:r w:rsidRPr="005952D0">
        <w:rPr>
          <w:rFonts w:ascii="Times New Roman" w:eastAsia="Times New Roman" w:hAnsi="Times New Roman" w:cs="Times New Roman"/>
          <w:sz w:val="24"/>
          <w:szCs w:val="20"/>
          <w:lang w:eastAsia="ru-RU"/>
        </w:rPr>
        <w:t xml:space="preserve"> (без втручання в код базового ПЗ </w:t>
      </w:r>
      <w:r w:rsidRPr="005952D0">
        <w:rPr>
          <w:rFonts w:ascii="Times New Roman" w:eastAsia="Times New Roman" w:hAnsi="Times New Roman" w:cs="Times New Roman"/>
          <w:sz w:val="24"/>
          <w:szCs w:val="20"/>
          <w:lang w:val="en-US" w:eastAsia="ru-RU"/>
        </w:rPr>
        <w:t>ArcGIS</w:t>
      </w:r>
      <w:r w:rsidRPr="005952D0">
        <w:rPr>
          <w:rFonts w:ascii="Times New Roman" w:eastAsia="Times New Roman" w:hAnsi="Times New Roman" w:cs="Times New Roman"/>
          <w:sz w:val="24"/>
          <w:szCs w:val="20"/>
          <w:lang w:eastAsia="ru-RU"/>
        </w:rPr>
        <w:t xml:space="preserve"> </w:t>
      </w:r>
      <w:r w:rsidRPr="005952D0">
        <w:rPr>
          <w:rFonts w:ascii="Times New Roman" w:eastAsia="Times New Roman" w:hAnsi="Times New Roman" w:cs="Times New Roman"/>
          <w:sz w:val="24"/>
          <w:szCs w:val="20"/>
          <w:lang w:val="en-US" w:eastAsia="ru-RU"/>
        </w:rPr>
        <w:t>Enterprise</w:t>
      </w:r>
      <w:r w:rsidRPr="005952D0">
        <w:rPr>
          <w:rFonts w:ascii="Times New Roman" w:eastAsia="Times New Roman" w:hAnsi="Times New Roman" w:cs="Times New Roman"/>
          <w:sz w:val="24"/>
          <w:szCs w:val="20"/>
          <w:lang w:eastAsia="ru-RU"/>
        </w:rPr>
        <w:t xml:space="preserve">); </w:t>
      </w:r>
    </w:p>
    <w:p w14:paraId="3ECAF723"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надання Ліцензіаром протягом одного року технічної підтримки (оновлення ПЗ, доступ до ресурсів ArcGIS online); </w:t>
      </w:r>
    </w:p>
    <w:p w14:paraId="0B77E23E"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rPr>
          <w:rFonts w:ascii="Times New Roman" w:eastAsia="Times New Roman" w:hAnsi="Times New Roman" w:cs="Times New Roman"/>
          <w:b/>
          <w:bCs/>
          <w:sz w:val="24"/>
          <w:szCs w:val="20"/>
          <w:lang w:eastAsia="ru-RU"/>
        </w:rPr>
      </w:pPr>
      <w:r w:rsidRPr="005952D0">
        <w:rPr>
          <w:rFonts w:ascii="Times New Roman" w:eastAsia="Times New Roman" w:hAnsi="Times New Roman" w:cs="Times New Roman"/>
          <w:sz w:val="24"/>
          <w:szCs w:val="24"/>
          <w:lang w:eastAsia="ru-RU"/>
        </w:rPr>
        <w:t>один рік використання програмного продукту на території України.</w:t>
      </w:r>
    </w:p>
    <w:p w14:paraId="112F26EA" w14:textId="77777777" w:rsidR="005952D0" w:rsidRPr="005952D0" w:rsidRDefault="005952D0" w:rsidP="00D62174">
      <w:pPr>
        <w:widowControl w:val="0"/>
        <w:numPr>
          <w:ilvl w:val="2"/>
          <w:numId w:val="40"/>
        </w:numPr>
        <w:tabs>
          <w:tab w:val="left" w:pos="1276"/>
        </w:tabs>
        <w:suppressAutoHyphens w:val="0"/>
        <w:autoSpaceDE w:val="0"/>
        <w:autoSpaceDN w:val="0"/>
        <w:adjustRightInd w:val="0"/>
        <w:spacing w:before="200" w:after="200" w:line="240" w:lineRule="auto"/>
        <w:ind w:left="1843" w:hanging="1134"/>
        <w:rPr>
          <w:rFonts w:ascii="Times New Roman" w:eastAsia="Times New Roman" w:hAnsi="Times New Roman" w:cs="Times New Roman"/>
          <w:b/>
          <w:bCs/>
          <w:sz w:val="24"/>
          <w:szCs w:val="20"/>
          <w:lang w:eastAsia="ru-RU"/>
        </w:rPr>
      </w:pPr>
      <w:r w:rsidRPr="005952D0">
        <w:rPr>
          <w:rFonts w:ascii="Times New Roman" w:eastAsia="Times New Roman" w:hAnsi="Times New Roman" w:cs="Times New Roman"/>
          <w:b/>
          <w:bCs/>
          <w:sz w:val="24"/>
          <w:szCs w:val="20"/>
          <w:lang w:eastAsia="ru-RU"/>
        </w:rPr>
        <w:t>Загальні функціональні вимоги до технології</w:t>
      </w:r>
    </w:p>
    <w:p w14:paraId="58F48FEF" w14:textId="77777777" w:rsidR="005952D0" w:rsidRPr="005952D0" w:rsidRDefault="005952D0" w:rsidP="005952D0">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Програмне забезпечення ArcGIS Runtime Advanced 5 Pack Single Use Deployment Perpetual License </w:t>
      </w:r>
      <w:r w:rsidRPr="005952D0">
        <w:rPr>
          <w:rFonts w:ascii="Times New Roman" w:eastAsia="Times New Roman" w:hAnsi="Times New Roman" w:cs="Times New Roman"/>
          <w:sz w:val="24"/>
          <w:szCs w:val="24"/>
          <w:lang w:eastAsia="ja-JP"/>
        </w:rPr>
        <w:t xml:space="preserve">має забезпечувати: </w:t>
      </w:r>
    </w:p>
    <w:p w14:paraId="3942B51E"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перегляд мап, сцен, шарів і пакетів з ArcGIS;</w:t>
      </w:r>
    </w:p>
    <w:p w14:paraId="4F2B0BF3"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eastAsia="ru-RU"/>
        </w:rPr>
        <w:t>редагування функцій у загальнодоступних сервісах, що доступні в інтернеті та не є захищеними;</w:t>
      </w:r>
    </w:p>
    <w:p w14:paraId="41765121"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редагування об’єктів у мобільній базі геоданих, згенерованій загальнодоступною службою об’єктів із підтримкою синхронізації; синхронізація цих змін із сервісами;</w:t>
      </w:r>
    </w:p>
    <w:p w14:paraId="73132F62"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створення мобільної бази геоданих із функціями будь-якого сервісу з підтримкою синхронізації;</w:t>
      </w:r>
    </w:p>
    <w:p w14:paraId="420DBEFC"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завантаження оновлень до мобільної бази геоданих із сервісу з підтримкою вихідної синхронізації;</w:t>
      </w:r>
    </w:p>
    <w:p w14:paraId="2464911B"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функцію розрахунку та прокладання оптимальних маршрутів;</w:t>
      </w:r>
    </w:p>
    <w:p w14:paraId="411F7E31"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lastRenderedPageBreak/>
        <w:t>вирахування зон обслуговування та пошук найближчих об’єктів за допомогою мережної служби;</w:t>
      </w:r>
    </w:p>
    <w:p w14:paraId="7038FF48"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перегляд даних KML, доступ до яких здійснюється як вебресурс (наприклад, через посилання http або https);</w:t>
      </w:r>
    </w:p>
    <w:p w14:paraId="55A6530F"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редагування функцій у сервісах, які доступні лише в локальній мережі або захищені;</w:t>
      </w:r>
    </w:p>
    <w:p w14:paraId="68CD417C"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редагування об’єктів у мобільній базі геоданих, згенерованій сервісом із підтримкою синхронізації, яка доступна лише в локальній мережі або захищена; синхронізація цих змін із сервісом;</w:t>
      </w:r>
    </w:p>
    <w:p w14:paraId="2556267D"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створення мобільних баз геоданих; створення та видалення таблиць функцій і доменів у мобільній базі геоданих;</w:t>
      </w:r>
    </w:p>
    <w:p w14:paraId="750F4739"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додавання, оновлення або видалення вмісту на порталах;</w:t>
      </w:r>
    </w:p>
    <w:p w14:paraId="662C504A"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навігацію по маршруту за допомогою трекера маршруту;</w:t>
      </w:r>
    </w:p>
    <w:p w14:paraId="4D110704"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доступ до додаткових даних, у тому числі шейп-файлів, GeoPackages, шарів ENC (S-57), локальних растрових шарів, використання растрових функцій і локальних джерел висот растру;</w:t>
      </w:r>
    </w:p>
    <w:p w14:paraId="21470005"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перегляд, створення, редагування та зберігання даних KML, що збережені як локальний файл;</w:t>
      </w:r>
    </w:p>
    <w:p w14:paraId="3BD871F2" w14:textId="77777777" w:rsidR="005952D0" w:rsidRPr="005952D0" w:rsidRDefault="005952D0" w:rsidP="00D62174">
      <w:pPr>
        <w:widowControl w:val="0"/>
        <w:numPr>
          <w:ilvl w:val="0"/>
          <w:numId w:val="37"/>
        </w:numPr>
        <w:tabs>
          <w:tab w:val="left" w:pos="851"/>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користування інструментом симуляції візуального аналізу, включаючи зону прямої видимості та кут зору.</w:t>
      </w:r>
    </w:p>
    <w:p w14:paraId="7998183E" w14:textId="77777777" w:rsidR="005952D0" w:rsidRPr="005952D0" w:rsidRDefault="005952D0" w:rsidP="005952D0">
      <w:pPr>
        <w:tabs>
          <w:tab w:val="left" w:pos="709"/>
        </w:tabs>
        <w:suppressAutoHyphens w:val="0"/>
        <w:spacing w:before="60" w:after="60" w:line="240" w:lineRule="auto"/>
        <w:ind w:firstLine="709"/>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Функціональність локальних серверів:</w:t>
      </w:r>
    </w:p>
    <w:p w14:paraId="5AE6FFBA"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створення файлових баз геоданих;</w:t>
      </w:r>
    </w:p>
    <w:p w14:paraId="6AED707D"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читання, відображення та запит даних у корпоративних або файлових базах геоданих;</w:t>
      </w:r>
    </w:p>
    <w:p w14:paraId="32015729"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створення, редагування та зміна схем таблиць, простих класів об’єктів, простих наборів об’єктів, растрових каталогів і наборів растрових даних;</w:t>
      </w:r>
    </w:p>
    <w:p w14:paraId="78797B29"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наявність картографічних сервісів;</w:t>
      </w:r>
    </w:p>
    <w:p w14:paraId="6776C7BB"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Feature services, що включає редагування файлових баз геоданих;</w:t>
      </w:r>
    </w:p>
    <w:p w14:paraId="52D94A3E"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сервіси геообробки, що включають підтримку набору стандартних інструментів ArcGIS Pro, які можна включити до пакету геообробки;</w:t>
      </w:r>
    </w:p>
    <w:p w14:paraId="75020948" w14:textId="77777777" w:rsidR="005952D0" w:rsidRPr="005952D0" w:rsidRDefault="005952D0" w:rsidP="00D62174">
      <w:pPr>
        <w:widowControl w:val="0"/>
        <w:numPr>
          <w:ilvl w:val="0"/>
          <w:numId w:val="38"/>
        </w:numPr>
        <w:tabs>
          <w:tab w:val="left" w:pos="851"/>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функціональні послуги: редагування корпоративних баз геоданих і редагування корпоративних і файлових баз геоданих із вкладеннями;</w:t>
      </w:r>
    </w:p>
    <w:p w14:paraId="6A2B0A69" w14:textId="77777777" w:rsidR="005952D0" w:rsidRPr="005952D0" w:rsidRDefault="005952D0" w:rsidP="00D62174">
      <w:pPr>
        <w:widowControl w:val="0"/>
        <w:numPr>
          <w:ilvl w:val="0"/>
          <w:numId w:val="38"/>
        </w:numPr>
        <w:tabs>
          <w:tab w:val="left" w:pos="851"/>
          <w:tab w:val="left" w:pos="993"/>
        </w:tabs>
        <w:suppressAutoHyphens w:val="0"/>
        <w:autoSpaceDE w:val="0"/>
        <w:autoSpaceDN w:val="0"/>
        <w:adjustRightInd w:val="0"/>
        <w:spacing w:after="6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служби геообробки, що включають підтримку набору стандартних і розширених інструментів ArcGIS Pro, які можна включити до пакету геообробки.</w:t>
      </w:r>
    </w:p>
    <w:p w14:paraId="103B56B5" w14:textId="77777777" w:rsidR="005952D0" w:rsidRPr="005952D0" w:rsidRDefault="005952D0" w:rsidP="00D62174">
      <w:pPr>
        <w:numPr>
          <w:ilvl w:val="1"/>
          <w:numId w:val="40"/>
        </w:numPr>
        <w:suppressAutoHyphens w:val="0"/>
        <w:spacing w:before="240" w:after="240" w:line="240" w:lineRule="auto"/>
        <w:outlineLvl w:val="1"/>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sz w:val="24"/>
          <w:szCs w:val="26"/>
          <w:lang w:val="en-US" w:eastAsia="ja-JP"/>
        </w:rPr>
        <w:t>ArcGIS</w:t>
      </w: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sz w:val="24"/>
          <w:szCs w:val="26"/>
          <w:lang w:val="en-US" w:eastAsia="ja-JP"/>
        </w:rPr>
        <w:t>Online</w:t>
      </w: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sz w:val="24"/>
          <w:szCs w:val="26"/>
          <w:lang w:val="en-US" w:eastAsia="ja-JP"/>
        </w:rPr>
        <w:t>Creator</w:t>
      </w: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sz w:val="24"/>
          <w:szCs w:val="26"/>
          <w:lang w:val="en-US" w:eastAsia="ja-JP"/>
        </w:rPr>
        <w:t>Annual</w:t>
      </w:r>
      <w:r w:rsidRPr="005952D0">
        <w:rPr>
          <w:rFonts w:ascii="Times New Roman" w:eastAsia="Times New Roman" w:hAnsi="Times New Roman" w:cs="Times New Roman"/>
          <w:b/>
          <w:sz w:val="24"/>
          <w:szCs w:val="26"/>
          <w:lang w:eastAsia="ja-JP"/>
        </w:rPr>
        <w:t xml:space="preserve"> </w:t>
      </w:r>
      <w:r w:rsidRPr="005952D0">
        <w:rPr>
          <w:rFonts w:ascii="Times New Roman" w:eastAsia="Times New Roman" w:hAnsi="Times New Roman" w:cs="Times New Roman"/>
          <w:b/>
          <w:sz w:val="24"/>
          <w:szCs w:val="26"/>
          <w:lang w:val="en-US" w:eastAsia="ja-JP"/>
        </w:rPr>
        <w:t>Subscription</w:t>
      </w:r>
    </w:p>
    <w:p w14:paraId="4F7A1B32" w14:textId="77777777" w:rsidR="005952D0" w:rsidRPr="005952D0" w:rsidRDefault="005952D0" w:rsidP="005952D0">
      <w:pPr>
        <w:suppressAutoHyphens w:val="0"/>
        <w:spacing w:after="0" w:line="240" w:lineRule="auto"/>
        <w:ind w:firstLine="708"/>
        <w:jc w:val="both"/>
        <w:rPr>
          <w:rFonts w:ascii="Times New Roman" w:eastAsia="Times New Roman" w:hAnsi="Times New Roman" w:cs="Times New Roman"/>
          <w:b/>
          <w:bCs/>
          <w:sz w:val="24"/>
          <w:szCs w:val="24"/>
          <w:lang w:eastAsia="ja-JP"/>
        </w:rPr>
      </w:pPr>
      <w:r w:rsidRPr="005952D0">
        <w:rPr>
          <w:rFonts w:ascii="Times New Roman" w:eastAsia="Times New Roman" w:hAnsi="Times New Roman" w:cs="Times New Roman"/>
          <w:sz w:val="24"/>
          <w:szCs w:val="24"/>
          <w:lang w:eastAsia="ja-JP"/>
        </w:rPr>
        <w:t xml:space="preserve">Передбачено придбання однієї ліцензії на використання хмарного середовища ArcGIS Online </w:t>
      </w:r>
      <w:r w:rsidRPr="005952D0">
        <w:rPr>
          <w:rFonts w:ascii="Times New Roman" w:eastAsia="Times New Roman" w:hAnsi="Times New Roman" w:cs="Times New Roman"/>
          <w:sz w:val="24"/>
          <w:szCs w:val="24"/>
          <w:lang w:eastAsia="ru-RU"/>
        </w:rPr>
        <w:t>Creator Annual Subscription та 30 000 (тридцяти тисяч) кредитів до нього.</w:t>
      </w:r>
    </w:p>
    <w:p w14:paraId="1A7224E8" w14:textId="77777777" w:rsidR="005952D0" w:rsidRPr="005952D0" w:rsidRDefault="005952D0" w:rsidP="005952D0">
      <w:pPr>
        <w:suppressAutoHyphens w:val="0"/>
        <w:spacing w:before="200" w:after="200" w:line="240" w:lineRule="auto"/>
        <w:ind w:left="709"/>
        <w:outlineLvl w:val="2"/>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3.</w:t>
      </w:r>
      <w:r w:rsidRPr="005952D0">
        <w:rPr>
          <w:rFonts w:ascii="Times New Roman" w:eastAsia="Times New Roman" w:hAnsi="Times New Roman" w:cs="Times New Roman"/>
          <w:b/>
          <w:sz w:val="24"/>
          <w:szCs w:val="26"/>
          <w:lang w:val="ru-RU" w:eastAsia="ja-JP"/>
        </w:rPr>
        <w:t>4</w:t>
      </w:r>
      <w:r w:rsidRPr="005952D0">
        <w:rPr>
          <w:rFonts w:ascii="Times New Roman" w:eastAsia="Times New Roman" w:hAnsi="Times New Roman" w:cs="Times New Roman"/>
          <w:b/>
          <w:sz w:val="24"/>
          <w:szCs w:val="26"/>
          <w:lang w:eastAsia="ja-JP"/>
        </w:rPr>
        <w:t xml:space="preserve">.1. Умови надання ліцензії </w:t>
      </w:r>
    </w:p>
    <w:p w14:paraId="27FEA6A8" w14:textId="77777777" w:rsidR="005952D0" w:rsidRPr="005952D0" w:rsidRDefault="005952D0" w:rsidP="005952D0">
      <w:pPr>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Ліцензія передбачає один рік права користування хмарним середовищем одному користувачу та включає в себе: </w:t>
      </w:r>
    </w:p>
    <w:p w14:paraId="6F4C54B8"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право КП ГІОЦ на розроблення власних додатків з використанням інструментів та геопросторових аналітичних функцій </w:t>
      </w:r>
      <w:r w:rsidRPr="005952D0">
        <w:rPr>
          <w:rFonts w:ascii="N" w:eastAsia="Times New Roman" w:hAnsi="N" w:cs="Times New Roman"/>
          <w:sz w:val="24"/>
          <w:szCs w:val="20"/>
          <w:lang w:eastAsia="ja-JP"/>
        </w:rPr>
        <w:t>ArcGIS Online</w:t>
      </w:r>
      <w:r w:rsidRPr="005952D0">
        <w:rPr>
          <w:rFonts w:ascii="Times New Roman" w:eastAsia="Times New Roman" w:hAnsi="Times New Roman" w:cs="Times New Roman"/>
          <w:sz w:val="24"/>
          <w:szCs w:val="24"/>
          <w:lang w:eastAsia="ru-RU"/>
        </w:rPr>
        <w:t xml:space="preserve"> (без втручання в код базового ПЗ); </w:t>
      </w:r>
    </w:p>
    <w:p w14:paraId="5E5B00F1"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надання Ліцензіаром протягом одного року технічної підтримки (оновлення ПЗ, доступ до ресурсів ArcGIS online); </w:t>
      </w:r>
    </w:p>
    <w:p w14:paraId="643FFF2E" w14:textId="77777777" w:rsidR="005952D0" w:rsidRPr="005952D0" w:rsidRDefault="005952D0" w:rsidP="00D62174">
      <w:pPr>
        <w:widowControl w:val="0"/>
        <w:numPr>
          <w:ilvl w:val="0"/>
          <w:numId w:val="33"/>
        </w:numPr>
        <w:tabs>
          <w:tab w:val="left" w:pos="993"/>
        </w:tabs>
        <w:suppressAutoHyphens w:val="0"/>
        <w:autoSpaceDE w:val="0"/>
        <w:autoSpaceDN w:val="0"/>
        <w:adjustRightInd w:val="0"/>
        <w:spacing w:after="0" w:line="240" w:lineRule="auto"/>
        <w:ind w:left="0" w:firstLine="709"/>
        <w:contextualSpacing/>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один рік використання програмного продукту на території України.</w:t>
      </w:r>
    </w:p>
    <w:p w14:paraId="062D7B8E" w14:textId="77777777" w:rsidR="005952D0" w:rsidRPr="005952D0" w:rsidRDefault="005952D0" w:rsidP="005952D0">
      <w:pPr>
        <w:suppressAutoHyphens w:val="0"/>
        <w:spacing w:before="200" w:after="200" w:line="240" w:lineRule="auto"/>
        <w:ind w:firstLine="709"/>
        <w:jc w:val="both"/>
        <w:rPr>
          <w:rFonts w:ascii="Times New Roman" w:eastAsia="Times New Roman" w:hAnsi="Times New Roman" w:cs="Times New Roman"/>
          <w:b/>
          <w:bCs/>
          <w:sz w:val="24"/>
          <w:szCs w:val="24"/>
          <w:lang w:eastAsia="ru-RU"/>
        </w:rPr>
      </w:pPr>
      <w:r w:rsidRPr="005952D0">
        <w:rPr>
          <w:rFonts w:ascii="Times New Roman" w:eastAsia="Times New Roman" w:hAnsi="Times New Roman" w:cs="Times New Roman"/>
          <w:b/>
          <w:bCs/>
          <w:sz w:val="24"/>
          <w:szCs w:val="24"/>
          <w:lang w:eastAsia="ru-RU"/>
        </w:rPr>
        <w:t>3.4.2. Загальні функціональні вимоги до технології</w:t>
      </w:r>
    </w:p>
    <w:p w14:paraId="19E9A305" w14:textId="77777777" w:rsidR="005952D0" w:rsidRPr="005952D0" w:rsidRDefault="005952D0" w:rsidP="005952D0">
      <w:pPr>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ArcGIS Online Creator Annual Subscription − це хмарне рішення для реалізації функцій картографування та аналізу. ArcGIS Online Creator Annual Subscription використовується для створення мап, аналізу даних, а також для спільного використання та співпраці. </w:t>
      </w:r>
    </w:p>
    <w:p w14:paraId="331FC5A4" w14:textId="77777777" w:rsidR="005952D0" w:rsidRPr="005952D0" w:rsidRDefault="005952D0" w:rsidP="005952D0">
      <w:pPr>
        <w:suppressAutoHyphens w:val="0"/>
        <w:spacing w:after="0" w:line="240" w:lineRule="auto"/>
        <w:ind w:firstLine="708"/>
        <w:jc w:val="both"/>
        <w:rPr>
          <w:rFonts w:ascii="Times New Roman" w:eastAsia="Times New Roman" w:hAnsi="Times New Roman" w:cs="Times New Roman"/>
          <w:sz w:val="24"/>
          <w:szCs w:val="24"/>
          <w:lang w:val="ru-RU" w:eastAsia="ru-RU"/>
        </w:rPr>
      </w:pPr>
      <w:r w:rsidRPr="005952D0">
        <w:rPr>
          <w:rFonts w:ascii="Times New Roman" w:eastAsia="Times New Roman" w:hAnsi="Times New Roman" w:cs="Times New Roman"/>
          <w:sz w:val="24"/>
          <w:szCs w:val="24"/>
          <w:lang w:eastAsia="ru-RU"/>
        </w:rPr>
        <w:t>Дані та мапи зберігаються в хмарному середовищі й можуть адаптуватися відповідно до наявних картографічних та апаратних вимог.</w:t>
      </w:r>
      <w:r w:rsidRPr="005952D0">
        <w:rPr>
          <w:rFonts w:ascii="Times New Roman" w:eastAsia="Times New Roman" w:hAnsi="Times New Roman" w:cs="Times New Roman"/>
          <w:sz w:val="24"/>
          <w:szCs w:val="24"/>
          <w:lang w:val="ru-RU" w:eastAsia="ru-RU"/>
        </w:rPr>
        <w:t xml:space="preserve"> </w:t>
      </w:r>
      <w:r w:rsidRPr="005952D0">
        <w:rPr>
          <w:rFonts w:ascii="Times New Roman" w:eastAsia="Times New Roman" w:hAnsi="Times New Roman" w:cs="Times New Roman"/>
          <w:sz w:val="24"/>
          <w:szCs w:val="24"/>
          <w:lang w:eastAsia="ru-RU"/>
        </w:rPr>
        <w:t xml:space="preserve">Більш детальна інформація про </w:t>
      </w:r>
      <w:r w:rsidRPr="005952D0">
        <w:rPr>
          <w:rFonts w:ascii="Times New Roman" w:eastAsia="Times New Roman" w:hAnsi="Times New Roman" w:cs="Times New Roman"/>
          <w:sz w:val="24"/>
          <w:szCs w:val="24"/>
          <w:lang w:eastAsia="ja-JP"/>
        </w:rPr>
        <w:t xml:space="preserve">ArcGIS Online </w:t>
      </w:r>
      <w:r w:rsidRPr="005952D0">
        <w:rPr>
          <w:rFonts w:ascii="Times New Roman" w:eastAsia="Times New Roman" w:hAnsi="Times New Roman" w:cs="Times New Roman"/>
          <w:sz w:val="24"/>
          <w:szCs w:val="24"/>
          <w:lang w:eastAsia="ru-RU"/>
        </w:rPr>
        <w:t xml:space="preserve">Creator </w:t>
      </w:r>
      <w:r w:rsidRPr="005952D0">
        <w:rPr>
          <w:rFonts w:ascii="Times New Roman" w:eastAsia="Times New Roman" w:hAnsi="Times New Roman" w:cs="Times New Roman"/>
          <w:sz w:val="24"/>
          <w:szCs w:val="24"/>
          <w:lang w:eastAsia="ru-RU"/>
        </w:rPr>
        <w:lastRenderedPageBreak/>
        <w:t>Annual Subscription за посиланням на сайті розробника:</w:t>
      </w:r>
      <w:r w:rsidRPr="005952D0">
        <w:rPr>
          <w:rFonts w:ascii="Times New Roman" w:eastAsia="Times New Roman" w:hAnsi="Times New Roman" w:cs="Times New Roman"/>
          <w:sz w:val="24"/>
          <w:szCs w:val="24"/>
          <w:lang w:val="ru-RU" w:eastAsia="ru-RU"/>
        </w:rPr>
        <w:t xml:space="preserve"> </w:t>
      </w:r>
      <w:hyperlink r:id="rId18">
        <w:r w:rsidRPr="005952D0">
          <w:rPr>
            <w:rFonts w:ascii="Times New Roman" w:eastAsia="Times New Roman" w:hAnsi="Times New Roman" w:cs="Times New Roman"/>
            <w:color w:val="0000FF"/>
            <w:sz w:val="24"/>
            <w:szCs w:val="24"/>
            <w:u w:val="single"/>
            <w:lang w:val="ru-RU" w:eastAsia="ru-RU"/>
          </w:rPr>
          <w:t>https://esri.ua/sarticle.php?id=4</w:t>
        </w:r>
      </w:hyperlink>
      <w:r w:rsidRPr="005952D0">
        <w:rPr>
          <w:rFonts w:ascii="Times New Roman" w:eastAsia="Times New Roman" w:hAnsi="Times New Roman" w:cs="Times New Roman"/>
          <w:sz w:val="24"/>
          <w:szCs w:val="24"/>
          <w:lang w:val="ru-RU" w:eastAsia="ru-RU"/>
        </w:rPr>
        <w:t xml:space="preserve">, </w:t>
      </w:r>
      <w:r w:rsidRPr="005952D0">
        <w:rPr>
          <w:rFonts w:ascii="Times New Roman" w:eastAsia="Times New Roman" w:hAnsi="Times New Roman" w:cs="Times New Roman"/>
          <w:sz w:val="24"/>
          <w:szCs w:val="24"/>
          <w:lang w:eastAsia="ru-RU"/>
        </w:rPr>
        <w:t xml:space="preserve">інформація щодо використання кредитів: </w:t>
      </w:r>
      <w:hyperlink r:id="rId19">
        <w:r w:rsidRPr="005952D0">
          <w:rPr>
            <w:rFonts w:ascii="Times New Roman" w:eastAsia="Times New Roman" w:hAnsi="Times New Roman" w:cs="Times New Roman"/>
            <w:color w:val="0000FF"/>
            <w:sz w:val="24"/>
            <w:szCs w:val="24"/>
            <w:u w:val="single"/>
            <w:lang w:eastAsia="ru-RU"/>
          </w:rPr>
          <w:t>https://doc.arcgis.com/en/arcgis-online/administer/credits.htm</w:t>
        </w:r>
      </w:hyperlink>
      <w:r w:rsidRPr="005952D0">
        <w:rPr>
          <w:rFonts w:ascii="Times New Roman" w:eastAsia="Times New Roman" w:hAnsi="Times New Roman" w:cs="Times New Roman"/>
          <w:sz w:val="24"/>
          <w:szCs w:val="24"/>
          <w:lang w:val="ru-RU" w:eastAsia="ru-RU"/>
        </w:rPr>
        <w:t xml:space="preserve"> </w:t>
      </w:r>
    </w:p>
    <w:p w14:paraId="64EE01B6" w14:textId="0783DB20" w:rsidR="005952D0" w:rsidRPr="005952D0" w:rsidRDefault="00BA7D2C" w:rsidP="005952D0">
      <w:pPr>
        <w:numPr>
          <w:ilvl w:val="1"/>
          <w:numId w:val="0"/>
        </w:numPr>
        <w:suppressAutoHyphens w:val="0"/>
        <w:spacing w:before="240" w:after="240" w:line="240" w:lineRule="auto"/>
        <w:ind w:left="1133" w:hanging="425"/>
        <w:outlineLvl w:val="1"/>
        <w:rPr>
          <w:rFonts w:ascii="Times New Roman" w:eastAsia="Times New Roman" w:hAnsi="Times New Roman" w:cs="Times New Roman"/>
          <w:b/>
          <w:sz w:val="24"/>
          <w:szCs w:val="26"/>
          <w:lang w:val="en-US" w:eastAsia="ja-JP"/>
        </w:rPr>
      </w:pPr>
      <w:r>
        <w:rPr>
          <w:rFonts w:ascii="Times New Roman" w:eastAsia="Times New Roman" w:hAnsi="Times New Roman" w:cs="Times New Roman"/>
          <w:b/>
          <w:sz w:val="24"/>
          <w:szCs w:val="26"/>
          <w:lang w:eastAsia="ja-JP"/>
        </w:rPr>
        <w:t xml:space="preserve">3.5 </w:t>
      </w:r>
      <w:r w:rsidR="005952D0" w:rsidRPr="005952D0">
        <w:rPr>
          <w:rFonts w:ascii="Times New Roman" w:eastAsia="Times New Roman" w:hAnsi="Times New Roman" w:cs="Times New Roman"/>
          <w:b/>
          <w:sz w:val="24"/>
          <w:szCs w:val="26"/>
          <w:lang w:val="en-US" w:eastAsia="ja-JP"/>
        </w:rPr>
        <w:t>ArcGIS Enterprise GIS Professional Advanced User Type Perpetual Licence</w:t>
      </w:r>
    </w:p>
    <w:p w14:paraId="19C49ADB" w14:textId="77777777" w:rsidR="005952D0" w:rsidRPr="005952D0" w:rsidRDefault="005952D0" w:rsidP="005952D0">
      <w:pPr>
        <w:widowControl w:val="0"/>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Передбачено придбання двох ліцензій на ПЗ </w:t>
      </w:r>
      <w:r w:rsidRPr="005952D0">
        <w:rPr>
          <w:rFonts w:ascii="Times New Roman" w:eastAsia="Times New Roman" w:hAnsi="Times New Roman" w:cs="Times New Roman"/>
          <w:sz w:val="24"/>
          <w:szCs w:val="24"/>
          <w:lang w:val="en-US" w:eastAsia="ru-RU"/>
        </w:rPr>
        <w:t>ArcGIS Enterprise GIS Professional Advanced User Type Perpetual Licence</w:t>
      </w:r>
      <w:r w:rsidRPr="005952D0">
        <w:rPr>
          <w:rFonts w:ascii="Times New Roman" w:eastAsia="Times New Roman" w:hAnsi="Times New Roman" w:cs="Times New Roman"/>
          <w:sz w:val="24"/>
          <w:szCs w:val="24"/>
          <w:lang w:eastAsia="ru-RU"/>
        </w:rPr>
        <w:t>.</w:t>
      </w:r>
    </w:p>
    <w:p w14:paraId="26758114" w14:textId="77777777" w:rsidR="005952D0" w:rsidRPr="005952D0" w:rsidRDefault="005952D0" w:rsidP="005952D0">
      <w:pPr>
        <w:suppressAutoHyphens w:val="0"/>
        <w:spacing w:before="200" w:after="200" w:line="240" w:lineRule="auto"/>
        <w:ind w:left="1361" w:hanging="652"/>
        <w:outlineLvl w:val="2"/>
        <w:rPr>
          <w:rFonts w:ascii="Times New Roman" w:eastAsia="Times New Roman" w:hAnsi="Times New Roman" w:cs="Times New Roman"/>
          <w:b/>
          <w:sz w:val="24"/>
          <w:szCs w:val="26"/>
          <w:lang w:eastAsia="ja-JP"/>
        </w:rPr>
      </w:pPr>
      <w:r w:rsidRPr="005952D0">
        <w:rPr>
          <w:rFonts w:ascii="Times New Roman" w:eastAsia="Times New Roman" w:hAnsi="Times New Roman" w:cs="Times New Roman"/>
          <w:b/>
          <w:sz w:val="24"/>
          <w:szCs w:val="26"/>
          <w:lang w:eastAsia="ja-JP"/>
        </w:rPr>
        <w:t>3.5.1. Умови надання ліцензій</w:t>
      </w:r>
    </w:p>
    <w:p w14:paraId="04E5949E" w14:textId="77777777" w:rsidR="005952D0" w:rsidRPr="005952D0" w:rsidRDefault="005952D0" w:rsidP="005952D0">
      <w:pPr>
        <w:tabs>
          <w:tab w:val="left" w:pos="993"/>
        </w:tabs>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Невиключні ліцензії передбачають безстрокове право користування програмним забезпеченням на території України та включає в себе надання Ліцензіаром технічної підтримки (оновлення ПЗ, доступ до ресурсів ArcGIS online) протягом одного року.</w:t>
      </w:r>
    </w:p>
    <w:p w14:paraId="76831549" w14:textId="4E0C9AE7" w:rsidR="005952D0" w:rsidRPr="00BA7D2C" w:rsidRDefault="005952D0" w:rsidP="00D62174">
      <w:pPr>
        <w:pStyle w:val="affd"/>
        <w:numPr>
          <w:ilvl w:val="2"/>
          <w:numId w:val="45"/>
        </w:numPr>
        <w:suppressAutoHyphens w:val="0"/>
        <w:spacing w:before="200" w:after="200" w:line="240" w:lineRule="auto"/>
        <w:ind w:hanging="1439"/>
        <w:outlineLvl w:val="2"/>
        <w:rPr>
          <w:rFonts w:ascii="Times New Roman" w:eastAsia="Times New Roman" w:hAnsi="Times New Roman" w:cs="Times New Roman"/>
          <w:b/>
          <w:sz w:val="24"/>
          <w:szCs w:val="26"/>
          <w:lang w:eastAsia="ja-JP"/>
        </w:rPr>
      </w:pPr>
      <w:r w:rsidRPr="00BA7D2C">
        <w:rPr>
          <w:rFonts w:ascii="Times New Roman" w:eastAsia="Times New Roman" w:hAnsi="Times New Roman" w:cs="Times New Roman"/>
          <w:b/>
          <w:sz w:val="24"/>
          <w:szCs w:val="26"/>
          <w:lang w:eastAsia="ja-JP"/>
        </w:rPr>
        <w:t>Вимоги до засобів ГІС програмного забезпечення</w:t>
      </w:r>
    </w:p>
    <w:p w14:paraId="1DD491F3"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ArcGIS Enterprise GIS Professional Advanced User Type Perpetual Licence</w:t>
      </w:r>
      <w:r w:rsidRPr="005952D0">
        <w:rPr>
          <w:rFonts w:ascii="Times New Roman" w:eastAsia="Times New Roman" w:hAnsi="Times New Roman" w:cs="Times New Roman"/>
          <w:sz w:val="24"/>
          <w:szCs w:val="24"/>
          <w:lang w:eastAsia="ru-RU"/>
        </w:rPr>
        <w:t xml:space="preserve"> − це програмне забезпечення, що є частиною ArcGIS Enterprise, яке встановлюється на ПК користувача у вигляді прикладного програмного забезпечення</w:t>
      </w:r>
      <w:r w:rsidRPr="005952D0">
        <w:rPr>
          <w:rFonts w:ascii="Times New Roman" w:eastAsia="Times New Roman" w:hAnsi="Times New Roman" w:cs="Times New Roman"/>
          <w:bCs/>
          <w:spacing w:val="-10"/>
          <w:sz w:val="24"/>
          <w:szCs w:val="24"/>
          <w:lang w:eastAsia="ru-RU"/>
        </w:rPr>
        <w:t xml:space="preserve">. </w:t>
      </w:r>
      <w:r w:rsidRPr="005952D0">
        <w:rPr>
          <w:rFonts w:ascii="Times New Roman" w:eastAsia="Times New Roman" w:hAnsi="Times New Roman" w:cs="Times New Roman"/>
          <w:spacing w:val="-10"/>
          <w:sz w:val="24"/>
          <w:szCs w:val="24"/>
          <w:lang w:eastAsia="ru-RU"/>
        </w:rPr>
        <w:t>Д</w:t>
      </w:r>
      <w:r w:rsidRPr="005952D0">
        <w:rPr>
          <w:rFonts w:ascii="Times New Roman" w:eastAsia="Times New Roman" w:hAnsi="Times New Roman" w:cs="Times New Roman"/>
          <w:sz w:val="24"/>
          <w:szCs w:val="24"/>
          <w:lang w:eastAsia="ru-RU"/>
        </w:rPr>
        <w:t>о складу програмного забезпечення,</w:t>
      </w:r>
      <w:r w:rsidRPr="005952D0">
        <w:rPr>
          <w:rFonts w:ascii="Times New Roman" w:eastAsia="Times New Roman" w:hAnsi="Times New Roman" w:cs="Times New Roman"/>
          <w:color w:val="FF0000"/>
          <w:sz w:val="24"/>
          <w:szCs w:val="24"/>
          <w:lang w:eastAsia="ru-RU"/>
        </w:rPr>
        <w:t xml:space="preserve"> </w:t>
      </w:r>
      <w:r w:rsidRPr="005952D0">
        <w:rPr>
          <w:rFonts w:ascii="Times New Roman" w:eastAsia="Times New Roman" w:hAnsi="Times New Roman" w:cs="Times New Roman"/>
          <w:sz w:val="24"/>
          <w:szCs w:val="24"/>
          <w:lang w:eastAsia="ru-RU"/>
        </w:rPr>
        <w:t xml:space="preserve">на яке надається ліцензія і що постачається, мають входити програмні засоби та документація до них (на вебсторінці розробника), які забезпечують можливість оцифрування растрових матеріалів, конфігурування базових мап і створення тематичних мап, що надаються користувачам для використання. </w:t>
      </w:r>
    </w:p>
    <w:p w14:paraId="7EEFD7A3"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Більш детальна інформація про </w:t>
      </w:r>
      <w:r w:rsidRPr="005952D0">
        <w:rPr>
          <w:rFonts w:ascii="Times New Roman" w:eastAsia="Times New Roman" w:hAnsi="Times New Roman" w:cs="Times New Roman"/>
          <w:sz w:val="24"/>
          <w:szCs w:val="24"/>
          <w:lang w:val="en-US" w:eastAsia="ru-RU"/>
        </w:rPr>
        <w:t>ArcGIS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Enterprise</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GIS</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Professional</w:t>
      </w:r>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val="en-US" w:eastAsia="ru-RU"/>
        </w:rPr>
        <w:t>Advanced</w:t>
      </w:r>
      <w:r w:rsidRPr="005952D0">
        <w:rPr>
          <w:rFonts w:ascii="Times New Roman" w:eastAsia="Times New Roman" w:hAnsi="Times New Roman" w:cs="Times New Roman"/>
          <w:sz w:val="24"/>
          <w:szCs w:val="24"/>
          <w:lang w:eastAsia="ru-RU"/>
        </w:rPr>
        <w:t xml:space="preserve"> за посиланням на сайті розробника: </w:t>
      </w:r>
      <w:hyperlink r:id="rId20" w:history="1">
        <w:r w:rsidRPr="005952D0">
          <w:rPr>
            <w:rFonts w:ascii="Times New Roman" w:eastAsia="Times New Roman" w:hAnsi="Times New Roman" w:cs="Times New Roman"/>
            <w:color w:val="0000FF"/>
            <w:sz w:val="24"/>
            <w:szCs w:val="24"/>
            <w:u w:val="single"/>
            <w:lang w:eastAsia="ru-RU"/>
          </w:rPr>
          <w:t>https://www.esri.com/en-us/arcgis/products/arcgis-pro/overview</w:t>
        </w:r>
      </w:hyperlink>
      <w:r w:rsidRPr="005952D0">
        <w:rPr>
          <w:rFonts w:ascii="Times New Roman" w:eastAsia="Times New Roman" w:hAnsi="Times New Roman" w:cs="Times New Roman"/>
          <w:sz w:val="24"/>
          <w:szCs w:val="24"/>
          <w:lang w:eastAsia="ru-RU"/>
        </w:rPr>
        <w:t xml:space="preserve"> </w:t>
      </w:r>
      <w:r w:rsidRPr="005952D0">
        <w:rPr>
          <w:rFonts w:ascii="Times New Roman" w:eastAsia="Times New Roman" w:hAnsi="Times New Roman" w:cs="Times New Roman"/>
          <w:sz w:val="24"/>
          <w:szCs w:val="24"/>
          <w:lang w:eastAsia="ru-RU"/>
        </w:rPr>
        <w:tab/>
      </w:r>
    </w:p>
    <w:p w14:paraId="5230898A"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p>
    <w:p w14:paraId="2B1960C1" w14:textId="77777777" w:rsidR="005952D0" w:rsidRPr="005952D0" w:rsidRDefault="005952D0" w:rsidP="005952D0">
      <w:pPr>
        <w:widowControl w:val="0"/>
        <w:tabs>
          <w:tab w:val="left" w:pos="689"/>
        </w:tabs>
        <w:suppressAutoHyphens w:val="0"/>
        <w:spacing w:before="60" w:after="60" w:line="240" w:lineRule="auto"/>
        <w:ind w:firstLine="689"/>
        <w:jc w:val="both"/>
        <w:rPr>
          <w:rFonts w:ascii="Times New Roman" w:eastAsia="Times New Roman" w:hAnsi="Times New Roman" w:cs="Times New Roman"/>
          <w:sz w:val="24"/>
          <w:szCs w:val="24"/>
          <w:lang w:eastAsia="ru-RU"/>
        </w:rPr>
      </w:pPr>
    </w:p>
    <w:p w14:paraId="07A19BFE" w14:textId="56B28219" w:rsidR="005952D0" w:rsidRPr="00BA7D2C" w:rsidRDefault="005952D0" w:rsidP="00D62174">
      <w:pPr>
        <w:pStyle w:val="affd"/>
        <w:numPr>
          <w:ilvl w:val="1"/>
          <w:numId w:val="45"/>
        </w:numPr>
        <w:suppressAutoHyphens w:val="0"/>
        <w:spacing w:before="240" w:after="240" w:line="240" w:lineRule="auto"/>
        <w:jc w:val="both"/>
        <w:textAlignment w:val="baseline"/>
        <w:rPr>
          <w:rFonts w:ascii="Times New Roman" w:eastAsia="Times New Roman" w:hAnsi="Times New Roman" w:cs="Times New Roman"/>
          <w:sz w:val="24"/>
          <w:szCs w:val="24"/>
          <w:lang w:val="en-US"/>
        </w:rPr>
      </w:pPr>
      <w:r w:rsidRPr="00BA7D2C">
        <w:rPr>
          <w:rFonts w:ascii="Times New Roman" w:eastAsia="Times New Roman" w:hAnsi="Times New Roman" w:cs="Times New Roman"/>
          <w:b/>
          <w:bCs/>
          <w:sz w:val="24"/>
          <w:szCs w:val="24"/>
          <w:lang w:val="en-US" w:eastAsia="en-US"/>
        </w:rPr>
        <w:t>ArcGIS Enterprise GIS Professional Standard User Type Perpetual License</w:t>
      </w:r>
      <w:r w:rsidRPr="00BA7D2C">
        <w:rPr>
          <w:rFonts w:ascii="Times New Roman" w:eastAsia="Times New Roman" w:hAnsi="Times New Roman" w:cs="Times New Roman"/>
          <w:sz w:val="24"/>
          <w:szCs w:val="24"/>
          <w:lang w:val="en-US" w:eastAsia="en-US"/>
        </w:rPr>
        <w:t> </w:t>
      </w:r>
    </w:p>
    <w:p w14:paraId="5DEA0483" w14:textId="77777777" w:rsidR="005952D0" w:rsidRPr="005952D0" w:rsidRDefault="005952D0" w:rsidP="005952D0">
      <w:pPr>
        <w:suppressAutoHyphens w:val="0"/>
        <w:spacing w:after="0" w:line="240" w:lineRule="auto"/>
        <w:ind w:firstLine="675"/>
        <w:jc w:val="both"/>
        <w:textAlignment w:val="baseline"/>
        <w:rPr>
          <w:rFonts w:ascii="Times New Roman" w:eastAsia="Times New Roman" w:hAnsi="Times New Roman" w:cs="Times New Roman"/>
          <w:sz w:val="24"/>
          <w:szCs w:val="24"/>
          <w:lang w:val="en-US" w:eastAsia="en-US"/>
        </w:rPr>
      </w:pPr>
      <w:r w:rsidRPr="005952D0">
        <w:rPr>
          <w:rFonts w:ascii="Times New Roman" w:eastAsia="Times New Roman" w:hAnsi="Times New Roman" w:cs="Times New Roman"/>
          <w:sz w:val="24"/>
          <w:szCs w:val="24"/>
          <w:lang w:eastAsia="en-US"/>
        </w:rPr>
        <w:t>Передбачено придбання чотирьох ліцензій на</w:t>
      </w:r>
      <w:r w:rsidRPr="005952D0">
        <w:rPr>
          <w:rFonts w:ascii="Times New Roman" w:eastAsia="Times New Roman" w:hAnsi="Times New Roman" w:cs="Times New Roman"/>
          <w:sz w:val="24"/>
          <w:szCs w:val="24"/>
          <w:lang w:val="en-US" w:eastAsia="en-US"/>
        </w:rPr>
        <w:t xml:space="preserve"> ПЗ ArcGIS Enterprise GIS Professional Standard User Type Perpetual License. </w:t>
      </w:r>
    </w:p>
    <w:p w14:paraId="75BBF9FE" w14:textId="33378CC6" w:rsidR="005952D0" w:rsidRPr="00BA7D2C" w:rsidRDefault="005952D0" w:rsidP="00D62174">
      <w:pPr>
        <w:pStyle w:val="affd"/>
        <w:numPr>
          <w:ilvl w:val="2"/>
          <w:numId w:val="46"/>
        </w:numPr>
        <w:tabs>
          <w:tab w:val="left" w:pos="993"/>
        </w:tabs>
        <w:suppressAutoHyphens w:val="0"/>
        <w:spacing w:before="200" w:after="200" w:line="240" w:lineRule="auto"/>
        <w:ind w:hanging="1439"/>
        <w:jc w:val="both"/>
        <w:textAlignment w:val="baseline"/>
        <w:rPr>
          <w:rFonts w:ascii="Times New Roman" w:eastAsia="Times New Roman" w:hAnsi="Times New Roman" w:cs="Times New Roman"/>
          <w:sz w:val="24"/>
          <w:szCs w:val="24"/>
          <w:lang w:eastAsia="en-US"/>
        </w:rPr>
      </w:pPr>
      <w:r w:rsidRPr="00BA7D2C">
        <w:rPr>
          <w:rFonts w:ascii="Times New Roman" w:eastAsia="Times New Roman" w:hAnsi="Times New Roman" w:cs="Times New Roman"/>
          <w:b/>
          <w:bCs/>
          <w:sz w:val="24"/>
          <w:szCs w:val="24"/>
          <w:lang w:eastAsia="en-US"/>
        </w:rPr>
        <w:t>Умови надання ліцензій </w:t>
      </w:r>
    </w:p>
    <w:p w14:paraId="47726E66" w14:textId="77777777" w:rsidR="005952D0" w:rsidRPr="005952D0" w:rsidRDefault="005952D0" w:rsidP="005952D0">
      <w:pPr>
        <w:tabs>
          <w:tab w:val="left" w:pos="993"/>
        </w:tabs>
        <w:suppressAutoHyphens w:val="0"/>
        <w:spacing w:after="60" w:line="240" w:lineRule="auto"/>
        <w:ind w:firstLine="703"/>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Невиключна ліцензія передбачає безстрокове право використання одним користувачем програмного забезпечення та включає в себе: </w:t>
      </w:r>
    </w:p>
    <w:p w14:paraId="0C0212E7" w14:textId="77777777" w:rsidR="005952D0" w:rsidRPr="005952D0" w:rsidRDefault="005952D0" w:rsidP="00D62174">
      <w:pPr>
        <w:numPr>
          <w:ilvl w:val="0"/>
          <w:numId w:val="41"/>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розроблення КП ГІОЦ власних додатків на базі інструментів та геопросторових аналітичних функцій ArcGIS(без втручання в код базового ПЗ); </w:t>
      </w:r>
    </w:p>
    <w:p w14:paraId="469BE536" w14:textId="77777777" w:rsidR="005952D0" w:rsidRPr="005952D0" w:rsidRDefault="005952D0" w:rsidP="00D62174">
      <w:pPr>
        <w:numPr>
          <w:ilvl w:val="0"/>
          <w:numId w:val="41"/>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один рік технічної підтримки (оновлення ПЗ, доступ до ресурсів ArcGIS online); </w:t>
      </w:r>
    </w:p>
    <w:p w14:paraId="65B5126B" w14:textId="77777777" w:rsidR="005952D0" w:rsidRPr="005952D0" w:rsidRDefault="005952D0" w:rsidP="00D62174">
      <w:pPr>
        <w:numPr>
          <w:ilvl w:val="0"/>
          <w:numId w:val="41"/>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безстрокове використання програмного продукту на території України. </w:t>
      </w:r>
    </w:p>
    <w:p w14:paraId="6E908FD9" w14:textId="77777777" w:rsidR="005952D0" w:rsidRPr="005952D0" w:rsidRDefault="005952D0" w:rsidP="00D62174">
      <w:pPr>
        <w:numPr>
          <w:ilvl w:val="2"/>
          <w:numId w:val="46"/>
        </w:numPr>
        <w:tabs>
          <w:tab w:val="left" w:pos="993"/>
        </w:tabs>
        <w:suppressAutoHyphens w:val="0"/>
        <w:spacing w:before="200" w:after="200" w:line="240" w:lineRule="auto"/>
        <w:ind w:left="1429"/>
        <w:textAlignment w:val="baseline"/>
        <w:rPr>
          <w:rFonts w:ascii="Times New Roman" w:eastAsia="Times New Roman" w:hAnsi="Times New Roman" w:cs="Times New Roman"/>
          <w:b/>
          <w:bCs/>
          <w:sz w:val="24"/>
          <w:szCs w:val="24"/>
          <w:lang w:eastAsia="en-US"/>
        </w:rPr>
      </w:pPr>
      <w:r w:rsidRPr="005952D0">
        <w:rPr>
          <w:rFonts w:ascii="Times New Roman" w:eastAsia="Times New Roman" w:hAnsi="Times New Roman" w:cs="Times New Roman"/>
          <w:b/>
          <w:bCs/>
          <w:sz w:val="24"/>
          <w:szCs w:val="24"/>
          <w:lang w:eastAsia="en-US"/>
        </w:rPr>
        <w:t>Загальні функціональні вимоги до технології </w:t>
      </w:r>
    </w:p>
    <w:p w14:paraId="3AEB7723" w14:textId="77777777" w:rsidR="005952D0" w:rsidRPr="005952D0" w:rsidRDefault="005952D0" w:rsidP="005952D0">
      <w:pPr>
        <w:tabs>
          <w:tab w:val="left" w:pos="993"/>
        </w:tabs>
        <w:suppressAutoHyphens w:val="0"/>
        <w:spacing w:after="0" w:line="240" w:lineRule="auto"/>
        <w:ind w:firstLine="705"/>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ArcGIS Enterprise GIS Professional Standard User Type Perpetual License − це програмне забезпечення, що є частиною ArcGIS Enterprise, яке встановлюється на ПК користувача у вигляді прикладного програмного забезпечення. До складу компонентів, що постачаються, мають входити програмні засоби, які забезпечують можливість конфігурування базових мап і створення тематичних мап, які надаються користувачам для використання. </w:t>
      </w:r>
    </w:p>
    <w:p w14:paraId="76464491" w14:textId="77777777" w:rsidR="005952D0" w:rsidRPr="005952D0" w:rsidRDefault="005952D0" w:rsidP="005952D0">
      <w:pPr>
        <w:tabs>
          <w:tab w:val="left" w:pos="993"/>
        </w:tabs>
        <w:suppressAutoHyphens w:val="0"/>
        <w:spacing w:before="60" w:after="60" w:line="240" w:lineRule="auto"/>
        <w:ind w:firstLine="703"/>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Повинні забезпечуватися такі функціональні можливості: </w:t>
      </w:r>
    </w:p>
    <w:p w14:paraId="00C15A21"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візуалізація і вивчення просторових закономірностей; </w:t>
      </w:r>
    </w:p>
    <w:p w14:paraId="14AB4363"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побудова мап із бази даних або онлайн-ресурсів; </w:t>
      </w:r>
    </w:p>
    <w:p w14:paraId="0944E491"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інтерактивний вибір символів і написів; </w:t>
      </w:r>
    </w:p>
    <w:p w14:paraId="3301451D"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відображення САПР-даних і супутникових зображень; </w:t>
      </w:r>
    </w:p>
    <w:p w14:paraId="52C52EBB"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генерування діаграм на основі мап для візуалізації та вивчення даних; </w:t>
      </w:r>
    </w:p>
    <w:p w14:paraId="719E9F2C"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lastRenderedPageBreak/>
        <w:t>створення та редагування простої геометрії об’єктів;  </w:t>
      </w:r>
    </w:p>
    <w:p w14:paraId="6D4D5E68"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створення інтерактивних мап і сцен з файлів, баз даних і онлайн-джерел; </w:t>
      </w:r>
    </w:p>
    <w:p w14:paraId="4C2BACB3"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використання діаграм для візуалізації категорій, відносин, розподілів і зміни даних; </w:t>
      </w:r>
    </w:p>
    <w:p w14:paraId="428D1EAD"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публікація даних і проєктів як пакетів і сервісів у мережі, в мобільних додатках і соцмережах; </w:t>
      </w:r>
    </w:p>
    <w:p w14:paraId="3ADEAFE9"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створення та формування матеріалів для друку; </w:t>
      </w:r>
    </w:p>
    <w:p w14:paraId="0C0F480D" w14:textId="77777777" w:rsidR="005952D0" w:rsidRPr="005952D0" w:rsidRDefault="005952D0" w:rsidP="00D62174">
      <w:pPr>
        <w:numPr>
          <w:ilvl w:val="0"/>
          <w:numId w:val="42"/>
        </w:numPr>
        <w:tabs>
          <w:tab w:val="left" w:pos="993"/>
        </w:tabs>
        <w:suppressAutoHyphens w:val="0"/>
        <w:spacing w:after="0" w:line="240" w:lineRule="auto"/>
        <w:ind w:left="0" w:firstLine="709"/>
        <w:jc w:val="both"/>
        <w:textAlignment w:val="baseline"/>
        <w:rPr>
          <w:rFonts w:ascii="Times New Roman" w:eastAsia="Times New Roman" w:hAnsi="Times New Roman" w:cs="Times New Roman"/>
          <w:sz w:val="24"/>
          <w:szCs w:val="24"/>
          <w:lang w:eastAsia="en-US"/>
        </w:rPr>
      </w:pPr>
      <w:r w:rsidRPr="005952D0">
        <w:rPr>
          <w:rFonts w:ascii="Times New Roman" w:eastAsia="Times New Roman" w:hAnsi="Times New Roman" w:cs="Times New Roman"/>
          <w:sz w:val="24"/>
          <w:szCs w:val="24"/>
          <w:lang w:eastAsia="en-US"/>
        </w:rPr>
        <w:t>інші функції, які наявні згідно з матрицею функціональності. </w:t>
      </w:r>
    </w:p>
    <w:p w14:paraId="414BDC5C" w14:textId="232C1C3C" w:rsidR="005952D0" w:rsidRPr="005952D0" w:rsidRDefault="00BA7D2C" w:rsidP="005952D0">
      <w:pPr>
        <w:pBdr>
          <w:top w:val="nil"/>
          <w:left w:val="nil"/>
          <w:bottom w:val="nil"/>
          <w:right w:val="nil"/>
          <w:between w:val="nil"/>
        </w:pBdr>
        <w:tabs>
          <w:tab w:val="left" w:pos="993"/>
        </w:tabs>
        <w:suppressAutoHyphens w:val="0"/>
        <w:spacing w:before="280" w:after="280" w:line="240" w:lineRule="auto"/>
        <w:jc w:val="center"/>
        <w:outlineLvl w:val="0"/>
        <w:rPr>
          <w:rFonts w:ascii="Times New Roman" w:eastAsia="Times New Roman" w:hAnsi="Times New Roman" w:cs="Times New Roman"/>
          <w:b/>
          <w:caps/>
          <w:color w:val="000000"/>
          <w:sz w:val="24"/>
          <w:szCs w:val="26"/>
          <w:lang w:eastAsia="ja-JP"/>
        </w:rPr>
      </w:pPr>
      <w:r>
        <w:rPr>
          <w:rFonts w:ascii="Times New Roman" w:eastAsia="Times New Roman" w:hAnsi="Times New Roman" w:cs="Times New Roman"/>
          <w:b/>
          <w:caps/>
          <w:color w:val="000000"/>
          <w:sz w:val="24"/>
          <w:szCs w:val="26"/>
          <w:lang w:eastAsia="ja-JP"/>
        </w:rPr>
        <w:t xml:space="preserve">4 </w:t>
      </w:r>
      <w:r w:rsidR="005952D0" w:rsidRPr="005952D0">
        <w:rPr>
          <w:rFonts w:ascii="Times New Roman" w:eastAsia="Times New Roman" w:hAnsi="Times New Roman" w:cs="Times New Roman"/>
          <w:b/>
          <w:caps/>
          <w:color w:val="000000"/>
          <w:sz w:val="24"/>
          <w:szCs w:val="26"/>
          <w:lang w:eastAsia="ja-JP"/>
        </w:rPr>
        <w:t>ТЕРМІНИ ТА ПОРЯДОК НАДАННЯ ЛІЦЕНЗІЙ</w:t>
      </w:r>
    </w:p>
    <w:p w14:paraId="165193C2" w14:textId="77777777" w:rsidR="005952D0" w:rsidRPr="005952D0" w:rsidRDefault="005952D0" w:rsidP="005952D0">
      <w:pPr>
        <w:suppressAutoHyphens w:val="0"/>
        <w:spacing w:after="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Ліцензія надається протягом 30 календарних днів з дати підписання ліцензійного договору між Ліцензіаром і Ліцензіатом.</w:t>
      </w:r>
    </w:p>
    <w:p w14:paraId="529E4740" w14:textId="18F4CDFE" w:rsidR="005952D0" w:rsidRPr="005952D0" w:rsidRDefault="00BA7D2C" w:rsidP="005952D0">
      <w:pPr>
        <w:numPr>
          <w:ilvl w:val="1"/>
          <w:numId w:val="0"/>
        </w:numPr>
        <w:suppressAutoHyphens w:val="0"/>
        <w:spacing w:before="240" w:after="240" w:line="240" w:lineRule="auto"/>
        <w:ind w:left="1135" w:hanging="425"/>
        <w:outlineLvl w:val="1"/>
        <w:rPr>
          <w:rFonts w:ascii="Times New Roman" w:eastAsia="Times New Roman" w:hAnsi="Times New Roman" w:cs="Times New Roman"/>
          <w:b/>
          <w:sz w:val="24"/>
          <w:szCs w:val="26"/>
          <w:lang w:eastAsia="ja-JP"/>
        </w:rPr>
      </w:pPr>
      <w:r>
        <w:rPr>
          <w:rFonts w:ascii="Times New Roman" w:eastAsia="Times New Roman" w:hAnsi="Times New Roman" w:cs="Times New Roman"/>
          <w:b/>
          <w:sz w:val="24"/>
          <w:szCs w:val="26"/>
          <w:lang w:eastAsia="ja-JP"/>
        </w:rPr>
        <w:t xml:space="preserve">4.1 </w:t>
      </w:r>
      <w:r w:rsidR="005952D0" w:rsidRPr="005952D0">
        <w:rPr>
          <w:rFonts w:ascii="Times New Roman" w:eastAsia="Times New Roman" w:hAnsi="Times New Roman" w:cs="Times New Roman"/>
          <w:b/>
          <w:sz w:val="24"/>
          <w:szCs w:val="26"/>
          <w:lang w:eastAsia="ja-JP"/>
        </w:rPr>
        <w:t xml:space="preserve">Порядок приймання предмета закупівлі </w:t>
      </w:r>
    </w:p>
    <w:p w14:paraId="1D2050EC" w14:textId="77777777" w:rsidR="005952D0" w:rsidRPr="005952D0" w:rsidRDefault="005952D0" w:rsidP="005952D0">
      <w:pPr>
        <w:suppressAutoHyphens w:val="0"/>
        <w:spacing w:after="4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Ліцензіар забезпечує надання Ліцензіату невиключних майнових прав інтелектуальної власності на використання програмного забезпечення ArcGIS Enterprise (невиключну ліцензію) або від розробника програмного забезпечення ArcGIS Enterprise, або його офіційного представника (дистриб’ютора) в Україні шляхом надання ліцензії в паперовому вигляді, яка містить усі зазначені вище ліцензії.</w:t>
      </w:r>
    </w:p>
    <w:p w14:paraId="7BCD2C12" w14:textId="77777777" w:rsidR="005952D0" w:rsidRPr="005952D0" w:rsidRDefault="005952D0" w:rsidP="005952D0">
      <w:pPr>
        <w:suppressAutoHyphens w:val="0"/>
        <w:spacing w:after="4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Примірник програмного забезпечення ArcGIS Enterprise передається Ліцензіаром Ліцензіату шляхом надання доступу до нього на вебсайті розробника цього програмного забезпечення за допомогою логіна й пароля, які дозволяють Ліцензіату отримати доступ до ПЗ відповідно до ліцензії й самостійного завантажити, встановити й розгорнути примірник ПЗ на вебсайті Ліцензіата. </w:t>
      </w:r>
    </w:p>
    <w:p w14:paraId="0920B38A" w14:textId="77777777" w:rsidR="005952D0" w:rsidRPr="005952D0" w:rsidRDefault="005952D0" w:rsidP="005952D0">
      <w:pPr>
        <w:suppressAutoHyphens w:val="0"/>
        <w:spacing w:after="4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Логін і пароль передаються Ліцензіату за Актом приймання-передачі на паперовому носії в опечатаному Ліцензіаром конверті.</w:t>
      </w:r>
    </w:p>
    <w:p w14:paraId="4694787E" w14:textId="77777777" w:rsidR="005952D0" w:rsidRPr="005952D0" w:rsidRDefault="005952D0" w:rsidP="005952D0">
      <w:pPr>
        <w:suppressAutoHyphens w:val="0"/>
        <w:spacing w:after="4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Місце поставки ліцензії: м. Київ. </w:t>
      </w:r>
    </w:p>
    <w:p w14:paraId="48DF5EED" w14:textId="77777777" w:rsidR="005952D0" w:rsidRPr="005952D0" w:rsidRDefault="005952D0" w:rsidP="005952D0">
      <w:pPr>
        <w:suppressAutoHyphens w:val="0"/>
        <w:spacing w:after="40" w:line="240" w:lineRule="auto"/>
        <w:ind w:firstLine="708"/>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Приймання Ліцензіатом примірника ПЗ і ліцензії засвідчується шляхом підписання Сторонами Акта приймання-передачі примірника програмного забезпечення й ліцензії. </w:t>
      </w:r>
    </w:p>
    <w:p w14:paraId="3C498C2E" w14:textId="77777777" w:rsidR="005952D0" w:rsidRPr="005952D0" w:rsidRDefault="005952D0" w:rsidP="005952D0">
      <w:pPr>
        <w:suppressAutoHyphens w:val="0"/>
        <w:spacing w:after="0" w:line="240" w:lineRule="auto"/>
        <w:ind w:firstLine="709"/>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ru-RU"/>
        </w:rPr>
        <w:t>Передача Ліцензіаром та приймання Ліцензіатом примірника ПЗ й ліцензії проводиться разом з передачею Ліцензіаром логінів і паролів.</w:t>
      </w:r>
    </w:p>
    <w:p w14:paraId="6C9391A2" w14:textId="035700BD" w:rsidR="005952D0" w:rsidRPr="005952D0" w:rsidRDefault="00BA7D2C" w:rsidP="005952D0">
      <w:pPr>
        <w:numPr>
          <w:ilvl w:val="1"/>
          <w:numId w:val="0"/>
        </w:numPr>
        <w:suppressAutoHyphens w:val="0"/>
        <w:spacing w:before="240" w:after="240" w:line="240" w:lineRule="auto"/>
        <w:ind w:left="1135" w:hanging="425"/>
        <w:outlineLvl w:val="1"/>
        <w:rPr>
          <w:rFonts w:ascii="Times New Roman" w:eastAsia="Times New Roman" w:hAnsi="Times New Roman" w:cs="Times New Roman"/>
          <w:b/>
          <w:sz w:val="24"/>
          <w:szCs w:val="26"/>
          <w:lang w:eastAsia="ja-JP"/>
        </w:rPr>
      </w:pPr>
      <w:r>
        <w:rPr>
          <w:rFonts w:ascii="Times New Roman" w:eastAsia="Times New Roman" w:hAnsi="Times New Roman" w:cs="Times New Roman"/>
          <w:b/>
          <w:sz w:val="24"/>
          <w:szCs w:val="26"/>
          <w:lang w:eastAsia="ja-JP"/>
        </w:rPr>
        <w:t xml:space="preserve">4.2 </w:t>
      </w:r>
      <w:r w:rsidR="005952D0" w:rsidRPr="005952D0">
        <w:rPr>
          <w:rFonts w:ascii="Times New Roman" w:eastAsia="Times New Roman" w:hAnsi="Times New Roman" w:cs="Times New Roman"/>
          <w:b/>
          <w:sz w:val="24"/>
          <w:szCs w:val="26"/>
          <w:lang w:eastAsia="ja-JP"/>
        </w:rPr>
        <w:t>Перелік матеріалів, технічної та іншої документації, що підлягають передачі</w:t>
      </w:r>
    </w:p>
    <w:p w14:paraId="7446D448" w14:textId="77777777" w:rsidR="005952D0" w:rsidRPr="005952D0" w:rsidRDefault="005952D0" w:rsidP="005952D0">
      <w:pPr>
        <w:suppressAutoHyphens w:val="0"/>
        <w:spacing w:after="6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Ліцензіар надає Ліцензіату:</w:t>
      </w:r>
    </w:p>
    <w:p w14:paraId="5C4AC5AA" w14:textId="77777777" w:rsidR="005952D0" w:rsidRPr="005952D0" w:rsidRDefault="005952D0" w:rsidP="00D62174">
      <w:pPr>
        <w:widowControl w:val="0"/>
        <w:numPr>
          <w:ilvl w:val="0"/>
          <w:numId w:val="39"/>
        </w:numPr>
        <w:tabs>
          <w:tab w:val="left" w:pos="993"/>
        </w:tabs>
        <w:suppressAutoHyphens w:val="0"/>
        <w:autoSpaceDE w:val="0"/>
        <w:autoSpaceDN w:val="0"/>
        <w:adjustRightInd w:val="0"/>
        <w:spacing w:before="60" w:after="60" w:line="240" w:lineRule="auto"/>
        <w:ind w:left="0" w:firstLine="709"/>
        <w:jc w:val="both"/>
        <w:rPr>
          <w:rFonts w:ascii="N" w:eastAsia="Times New Roman" w:hAnsi="N" w:cs="Times New Roman"/>
          <w:sz w:val="24"/>
          <w:szCs w:val="20"/>
          <w:lang w:eastAsia="ru-RU"/>
        </w:rPr>
      </w:pPr>
      <w:r w:rsidRPr="005952D0">
        <w:rPr>
          <w:rFonts w:ascii="N" w:eastAsia="Times New Roman" w:hAnsi="N" w:cs="Times New Roman"/>
          <w:sz w:val="24"/>
          <w:szCs w:val="20"/>
          <w:lang w:eastAsia="ru-RU"/>
        </w:rPr>
        <w:t xml:space="preserve">невиключну ліцензію, яка містить невиключні ліцензії на використання об’єктів авторського права – програмного забезпечення, а саме: </w:t>
      </w:r>
    </w:p>
    <w:p w14:paraId="3B8E002C" w14:textId="77777777" w:rsidR="005952D0" w:rsidRPr="005952D0" w:rsidRDefault="005952D0" w:rsidP="00D62174">
      <w:pPr>
        <w:widowControl w:val="0"/>
        <w:numPr>
          <w:ilvl w:val="0"/>
          <w:numId w:val="43"/>
        </w:numPr>
        <w:tabs>
          <w:tab w:val="left" w:pos="0"/>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ArcGIS Enterprise Advanced Up to Four Cores Maintenance – 1 ліцензія; </w:t>
      </w:r>
    </w:p>
    <w:p w14:paraId="51A963A9" w14:textId="77777777" w:rsidR="005952D0" w:rsidRPr="005952D0" w:rsidRDefault="005952D0" w:rsidP="00D62174">
      <w:pPr>
        <w:widowControl w:val="0"/>
        <w:numPr>
          <w:ilvl w:val="0"/>
          <w:numId w:val="43"/>
        </w:numPr>
        <w:tabs>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0"/>
          <w:lang w:eastAsia="ru-RU"/>
        </w:rPr>
      </w:pPr>
      <w:r w:rsidRPr="005952D0">
        <w:rPr>
          <w:rFonts w:ascii="Times New Roman" w:eastAsia="Times New Roman" w:hAnsi="Times New Roman" w:cs="Times New Roman"/>
          <w:sz w:val="24"/>
          <w:szCs w:val="20"/>
          <w:lang w:val="en-US" w:eastAsia="ru-RU"/>
        </w:rPr>
        <w:t xml:space="preserve">ArcGIS Enterprise GIS Professional Advanced User Type Maintenance </w:t>
      </w:r>
      <w:r w:rsidRPr="005952D0">
        <w:rPr>
          <w:rFonts w:ascii="Times New Roman" w:eastAsia="Times New Roman" w:hAnsi="Times New Roman" w:cs="Times New Roman"/>
          <w:sz w:val="24"/>
          <w:szCs w:val="20"/>
          <w:lang w:eastAsia="ru-RU"/>
        </w:rPr>
        <w:t xml:space="preserve">– </w:t>
      </w:r>
      <w:r w:rsidRPr="005952D0">
        <w:rPr>
          <w:rFonts w:ascii="Times New Roman" w:eastAsia="Times New Roman" w:hAnsi="Times New Roman" w:cs="Times New Roman"/>
          <w:sz w:val="24"/>
          <w:szCs w:val="20"/>
          <w:lang w:val="en-US" w:eastAsia="ru-RU"/>
        </w:rPr>
        <w:t>3</w:t>
      </w:r>
      <w:r w:rsidRPr="005952D0">
        <w:rPr>
          <w:rFonts w:ascii="Times New Roman" w:eastAsia="Times New Roman" w:hAnsi="Times New Roman" w:cs="Times New Roman"/>
          <w:sz w:val="24"/>
          <w:szCs w:val="20"/>
          <w:lang w:eastAsia="ru-RU"/>
        </w:rPr>
        <w:t xml:space="preserve"> ліцензії; </w:t>
      </w:r>
    </w:p>
    <w:p w14:paraId="6A6135C4" w14:textId="77777777" w:rsidR="005952D0" w:rsidRPr="005952D0" w:rsidRDefault="005952D0" w:rsidP="00D62174">
      <w:pPr>
        <w:widowControl w:val="0"/>
        <w:numPr>
          <w:ilvl w:val="0"/>
          <w:numId w:val="43"/>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ru-RU"/>
        </w:rPr>
        <w:t>ArcGIS Runtime Advanced 5 Pack Single Use Deployment Maintenance – 1 ліцензія;</w:t>
      </w:r>
    </w:p>
    <w:p w14:paraId="2E588535" w14:textId="77777777" w:rsidR="005952D0" w:rsidRPr="005952D0" w:rsidRDefault="005952D0" w:rsidP="00D62174">
      <w:pPr>
        <w:widowControl w:val="0"/>
        <w:numPr>
          <w:ilvl w:val="0"/>
          <w:numId w:val="43"/>
        </w:numPr>
        <w:tabs>
          <w:tab w:val="left" w:pos="0"/>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ArcGIS Online Creator Annual Subscription</w:t>
      </w:r>
      <w:r w:rsidRPr="005952D0">
        <w:rPr>
          <w:rFonts w:ascii="Times New Roman" w:eastAsia="Times New Roman" w:hAnsi="Times New Roman" w:cs="Times New Roman"/>
          <w:sz w:val="24"/>
          <w:szCs w:val="24"/>
          <w:lang w:val="en-US" w:eastAsia="ru-RU"/>
        </w:rPr>
        <w:t xml:space="preserve"> </w:t>
      </w:r>
      <w:r w:rsidRPr="005952D0">
        <w:rPr>
          <w:rFonts w:ascii="Times New Roman" w:eastAsia="Times New Roman" w:hAnsi="Times New Roman" w:cs="Times New Roman"/>
          <w:sz w:val="24"/>
          <w:szCs w:val="24"/>
          <w:lang w:eastAsia="ru-RU"/>
        </w:rPr>
        <w:t>– 1 ліцензія;</w:t>
      </w:r>
    </w:p>
    <w:p w14:paraId="14FB1667" w14:textId="77777777" w:rsidR="005952D0" w:rsidRPr="005952D0" w:rsidRDefault="005952D0" w:rsidP="00D62174">
      <w:pPr>
        <w:widowControl w:val="0"/>
        <w:numPr>
          <w:ilvl w:val="0"/>
          <w:numId w:val="43"/>
        </w:numPr>
        <w:tabs>
          <w:tab w:val="left" w:pos="993"/>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ja-JP"/>
        </w:rPr>
        <w:t>ArcGIS Online Credits; Block of 1,000 – 30 штук;</w:t>
      </w:r>
    </w:p>
    <w:p w14:paraId="7F972037" w14:textId="77777777" w:rsidR="005952D0" w:rsidRPr="005952D0" w:rsidRDefault="005952D0" w:rsidP="00D62174">
      <w:pPr>
        <w:widowControl w:val="0"/>
        <w:numPr>
          <w:ilvl w:val="0"/>
          <w:numId w:val="43"/>
        </w:numPr>
        <w:tabs>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 xml:space="preserve">ArcGIS Enterprise GIS Professional Advanced User Type Perpetual Licence </w:t>
      </w:r>
      <w:r w:rsidRPr="005952D0">
        <w:rPr>
          <w:rFonts w:ascii="Times New Roman" w:eastAsia="Times New Roman" w:hAnsi="Times New Roman" w:cs="Times New Roman"/>
          <w:sz w:val="24"/>
          <w:szCs w:val="24"/>
          <w:lang w:eastAsia="ru-RU"/>
        </w:rPr>
        <w:t xml:space="preserve">– 2 ліцензії; </w:t>
      </w:r>
    </w:p>
    <w:p w14:paraId="63BBE406" w14:textId="77777777" w:rsidR="005952D0" w:rsidRPr="005952D0" w:rsidRDefault="005952D0" w:rsidP="00D62174">
      <w:pPr>
        <w:widowControl w:val="0"/>
        <w:numPr>
          <w:ilvl w:val="0"/>
          <w:numId w:val="43"/>
        </w:numPr>
        <w:tabs>
          <w:tab w:val="left" w:pos="1134"/>
        </w:tabs>
        <w:suppressAutoHyphens w:val="0"/>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val="en-US" w:eastAsia="ru-RU"/>
        </w:rPr>
        <w:t xml:space="preserve">ArcGIS Enterprise GIS Professional Standard User Type Perpetual License </w:t>
      </w:r>
      <w:r w:rsidRPr="005952D0">
        <w:rPr>
          <w:rFonts w:ascii="Times New Roman" w:eastAsia="Times New Roman" w:hAnsi="Times New Roman" w:cs="Times New Roman"/>
          <w:sz w:val="24"/>
          <w:szCs w:val="24"/>
          <w:lang w:eastAsia="ru-RU"/>
        </w:rPr>
        <w:t>– 4 ліцензії;</w:t>
      </w:r>
    </w:p>
    <w:p w14:paraId="3A27B8BC" w14:textId="77777777" w:rsidR="005952D0" w:rsidRPr="005952D0" w:rsidRDefault="005952D0" w:rsidP="00D62174">
      <w:pPr>
        <w:widowControl w:val="0"/>
        <w:numPr>
          <w:ilvl w:val="0"/>
          <w:numId w:val="39"/>
        </w:numPr>
        <w:tabs>
          <w:tab w:val="left" w:pos="993"/>
        </w:tabs>
        <w:suppressAutoHyphens w:val="0"/>
        <w:autoSpaceDE w:val="0"/>
        <w:autoSpaceDN w:val="0"/>
        <w:adjustRightInd w:val="0"/>
        <w:spacing w:before="60" w:after="60" w:line="240" w:lineRule="auto"/>
        <w:ind w:left="0" w:firstLine="709"/>
        <w:jc w:val="both"/>
        <w:rPr>
          <w:rFonts w:ascii="Times New Roman" w:eastAsia="Times New Roman" w:hAnsi="Times New Roman" w:cs="Times New Roman"/>
          <w:sz w:val="24"/>
          <w:szCs w:val="24"/>
          <w:lang w:eastAsia="ja-JP"/>
        </w:rPr>
      </w:pPr>
      <w:r w:rsidRPr="005952D0">
        <w:rPr>
          <w:rFonts w:ascii="Times New Roman" w:eastAsia="Times New Roman" w:hAnsi="Times New Roman" w:cs="Times New Roman"/>
          <w:sz w:val="24"/>
          <w:szCs w:val="24"/>
          <w:lang w:eastAsia="ru-RU"/>
        </w:rPr>
        <w:t>доступ до бібліотек готових рішень на хмарному сервісі ArcGIS online, що надається шляхом надання доступу до нього на вебсайті розробника за допомогою логіна й пароля для реалізації функцій картографування та аналізу ArcGIS Online Creator Annual Subscription.</w:t>
      </w:r>
    </w:p>
    <w:p w14:paraId="20E6D61F" w14:textId="77777777" w:rsidR="005952D0" w:rsidRPr="005952D0" w:rsidRDefault="005952D0" w:rsidP="005952D0">
      <w:pPr>
        <w:tabs>
          <w:tab w:val="left" w:pos="993"/>
        </w:tabs>
        <w:suppressAutoHyphens w:val="0"/>
        <w:spacing w:before="40" w:after="0" w:line="240" w:lineRule="auto"/>
        <w:ind w:firstLine="709"/>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Ліцензіар гарантує, що на вебсайті розробника у вільному доступі знаходяться такі документи (або аналогічні </w:t>
      </w:r>
      <w:r w:rsidRPr="005952D0">
        <w:rPr>
          <w:rFonts w:ascii="Times New Roman" w:eastAsia="Times New Roman" w:hAnsi="Times New Roman" w:cs="Times New Roman"/>
          <w:sz w:val="24"/>
          <w:szCs w:val="24"/>
          <w:lang w:val="ru-RU" w:eastAsia="ru-RU"/>
        </w:rPr>
        <w:t>за</w:t>
      </w:r>
      <w:r w:rsidRPr="005952D0">
        <w:rPr>
          <w:rFonts w:ascii="Times New Roman" w:eastAsia="Times New Roman" w:hAnsi="Times New Roman" w:cs="Times New Roman"/>
          <w:sz w:val="24"/>
          <w:szCs w:val="24"/>
          <w:lang w:eastAsia="ru-RU"/>
        </w:rPr>
        <w:t xml:space="preserve"> зміст</w:t>
      </w:r>
      <w:r w:rsidRPr="005952D0">
        <w:rPr>
          <w:rFonts w:ascii="Times New Roman" w:eastAsia="Times New Roman" w:hAnsi="Times New Roman" w:cs="Times New Roman"/>
          <w:sz w:val="24"/>
          <w:szCs w:val="24"/>
          <w:lang w:val="ru-RU" w:eastAsia="ru-RU"/>
        </w:rPr>
        <w:t xml:space="preserve">ом) в </w:t>
      </w:r>
      <w:r w:rsidRPr="005952D0">
        <w:rPr>
          <w:rFonts w:ascii="Times New Roman" w:eastAsia="Times New Roman" w:hAnsi="Times New Roman" w:cs="Times New Roman"/>
          <w:sz w:val="24"/>
          <w:szCs w:val="24"/>
          <w:lang w:eastAsia="ru-RU"/>
        </w:rPr>
        <w:t>оригінальному поданні:</w:t>
      </w:r>
    </w:p>
    <w:p w14:paraId="52B12439"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«Загальний опис ПЗ»;</w:t>
      </w:r>
    </w:p>
    <w:p w14:paraId="70C78B0D"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«Керівництво (настанова) адміністратора»;</w:t>
      </w:r>
    </w:p>
    <w:p w14:paraId="322E6497"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 xml:space="preserve">«Керівництво (настанова) користувача»; </w:t>
      </w:r>
    </w:p>
    <w:p w14:paraId="38D5B9DD"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lastRenderedPageBreak/>
        <w:t>«Інструкція (настанова) з розгортання та налаштування»;</w:t>
      </w:r>
    </w:p>
    <w:p w14:paraId="7A483849"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«Опис АРІ взаємодії із зовнішніми інформаційними системами»;</w:t>
      </w:r>
    </w:p>
    <w:p w14:paraId="3FA44307" w14:textId="77777777" w:rsidR="005952D0" w:rsidRPr="005952D0" w:rsidRDefault="005952D0" w:rsidP="00D62174">
      <w:pPr>
        <w:numPr>
          <w:ilvl w:val="0"/>
          <w:numId w:val="34"/>
        </w:numPr>
        <w:tabs>
          <w:tab w:val="left" w:pos="993"/>
        </w:tabs>
        <w:suppressAutoHyphens w:val="0"/>
        <w:autoSpaceDN w:val="0"/>
        <w:spacing w:before="40" w:after="0" w:line="240" w:lineRule="auto"/>
        <w:ind w:hanging="11"/>
        <w:contextualSpacing/>
        <w:jc w:val="both"/>
        <w:rPr>
          <w:rFonts w:ascii="Times New Roman" w:eastAsia="Times New Roman" w:hAnsi="Times New Roman" w:cs="Times New Roman"/>
          <w:sz w:val="24"/>
          <w:szCs w:val="24"/>
          <w:lang w:eastAsia="ru-RU"/>
        </w:rPr>
      </w:pPr>
      <w:r w:rsidRPr="005952D0">
        <w:rPr>
          <w:rFonts w:ascii="Times New Roman" w:eastAsia="Times New Roman" w:hAnsi="Times New Roman" w:cs="Times New Roman"/>
          <w:sz w:val="24"/>
          <w:szCs w:val="24"/>
          <w:lang w:eastAsia="ru-RU"/>
        </w:rPr>
        <w:t>інші документи щодо ПЗ (за наявності).</w:t>
      </w:r>
    </w:p>
    <w:tbl>
      <w:tblPr>
        <w:tblW w:w="9528" w:type="dxa"/>
        <w:tblLayout w:type="fixed"/>
        <w:tblLook w:val="0000" w:firstRow="0" w:lastRow="0" w:firstColumn="0" w:lastColumn="0" w:noHBand="0" w:noVBand="0"/>
      </w:tblPr>
      <w:tblGrid>
        <w:gridCol w:w="4774"/>
        <w:gridCol w:w="4754"/>
      </w:tblGrid>
      <w:tr w:rsidR="008760A5" w:rsidRPr="00673753" w14:paraId="5B4F1623" w14:textId="77777777" w:rsidTr="00D35CA2">
        <w:tc>
          <w:tcPr>
            <w:tcW w:w="4774" w:type="dxa"/>
          </w:tcPr>
          <w:p w14:paraId="586446C1"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58A55F8A" w14:textId="5761BBAB"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1DC0A11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673753">
        <w:rPr>
          <w:rFonts w:ascii="Times New Roman" w:eastAsia="Calibri" w:hAnsi="Times New Roman" w:cs="Times New Roman"/>
          <w:b/>
          <w:lang w:val="ru-RU" w:eastAsia="en-US"/>
        </w:rPr>
        <w:t>інша уповноважена (посадова) особа</w:t>
      </w:r>
      <w:proofErr w:type="gramStart"/>
      <w:r w:rsidRPr="00673753">
        <w:rPr>
          <w:rFonts w:ascii="Times New Roman" w:eastAsia="Calibri" w:hAnsi="Times New Roman" w:cs="Times New Roman"/>
          <w:lang w:val="ru-RU" w:eastAsia="en-US"/>
        </w:rPr>
        <w:t xml:space="preserve">   (</w:t>
      </w:r>
      <w:proofErr w:type="gramEnd"/>
      <w:r w:rsidRPr="00673753">
        <w:rPr>
          <w:rFonts w:ascii="Times New Roman" w:eastAsia="Calibri" w:hAnsi="Times New Roman" w:cs="Times New Roman"/>
          <w:i/>
          <w:lang w:val="ru-RU" w:eastAsia="en-US"/>
        </w:rPr>
        <w:t>підпис)       МП **                         (ініціали та прізвище)</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r w:rsidRPr="00673753">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2519379D" w:rsidR="005040B2" w:rsidRPr="00673753" w:rsidRDefault="005040B2" w:rsidP="00FC5FCC">
      <w:pPr>
        <w:suppressAutoHyphens w:val="0"/>
        <w:spacing w:after="0" w:line="240" w:lineRule="auto"/>
        <w:rPr>
          <w:rFonts w:ascii="Times New Roman" w:eastAsia="Times New Roman" w:hAnsi="Times New Roman" w:cs="Times New Roman"/>
          <w:i/>
          <w:lang w:val="ru-RU" w:eastAsia="zh-CN"/>
        </w:rPr>
      </w:pPr>
    </w:p>
    <w:sectPr w:rsidR="005040B2" w:rsidRPr="00673753" w:rsidSect="00AD6B43">
      <w:footerReference w:type="default" r:id="rId2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37C9" w14:textId="77777777" w:rsidR="00CF143E" w:rsidRDefault="00CF143E">
      <w:pPr>
        <w:spacing w:after="0" w:line="240" w:lineRule="auto"/>
      </w:pPr>
      <w:r>
        <w:separator/>
      </w:r>
    </w:p>
  </w:endnote>
  <w:endnote w:type="continuationSeparator" w:id="0">
    <w:p w14:paraId="2B11DFEA" w14:textId="77777777" w:rsidR="00CF143E" w:rsidRDefault="00CF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01"/>
    <w:family w:val="roman"/>
    <w:pitch w:val="variable"/>
    <w:sig w:usb0="00000001" w:usb1="00000000" w:usb2="00000000" w:usb3="00000000" w:csb0="00000004"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199A24C" w:rsidR="00401C3B" w:rsidRDefault="00401C3B">
    <w:pPr>
      <w:pStyle w:val="aff9"/>
      <w:jc w:val="right"/>
    </w:pPr>
    <w:r>
      <w:fldChar w:fldCharType="begin"/>
    </w:r>
    <w:r>
      <w:instrText>PAGE</w:instrText>
    </w:r>
    <w:r>
      <w:fldChar w:fldCharType="separate"/>
    </w:r>
    <w:r w:rsidR="00BE15DA">
      <w:rPr>
        <w:noProof/>
      </w:rPr>
      <w:t>23</w:t>
    </w:r>
    <w:r>
      <w:fldChar w:fldCharType="end"/>
    </w:r>
  </w:p>
  <w:p w14:paraId="4E0DE971" w14:textId="77777777" w:rsidR="00401C3B" w:rsidRDefault="00401C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9C01" w14:textId="77777777" w:rsidR="00CF143E" w:rsidRDefault="00CF143E">
      <w:pPr>
        <w:spacing w:after="0" w:line="240" w:lineRule="auto"/>
      </w:pPr>
      <w:r>
        <w:separator/>
      </w:r>
    </w:p>
  </w:footnote>
  <w:footnote w:type="continuationSeparator" w:id="0">
    <w:p w14:paraId="415C834C" w14:textId="77777777" w:rsidR="00CF143E" w:rsidRDefault="00CF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C668CB"/>
    <w:multiLevelType w:val="hybridMultilevel"/>
    <w:tmpl w:val="D0DE602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1597460"/>
    <w:multiLevelType w:val="hybridMultilevel"/>
    <w:tmpl w:val="B66E4D1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6E6D09"/>
    <w:multiLevelType w:val="hybridMultilevel"/>
    <w:tmpl w:val="726E5C80"/>
    <w:lvl w:ilvl="0" w:tplc="FFFFFFFF">
      <w:start w:val="2"/>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3"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5" w15:restartNumberingAfterBreak="0">
    <w:nsid w:val="11A461C4"/>
    <w:multiLevelType w:val="hybridMultilevel"/>
    <w:tmpl w:val="EE84C61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9" w15:restartNumberingAfterBreak="0">
    <w:nsid w:val="1FFF2F25"/>
    <w:multiLevelType w:val="hybridMultilevel"/>
    <w:tmpl w:val="BD0C20DE"/>
    <w:lvl w:ilvl="0" w:tplc="D0560504">
      <w:start w:val="2"/>
      <w:numFmt w:val="bullet"/>
      <w:lvlText w:val="-"/>
      <w:lvlJc w:val="left"/>
      <w:pPr>
        <w:ind w:left="1428" w:hanging="360"/>
      </w:pPr>
      <w:rPr>
        <w:rFonts w:ascii="Times New Roman" w:eastAsia="Calibri" w:hAnsi="Times New Roman" w:cs="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27CD1205"/>
    <w:multiLevelType w:val="hybridMultilevel"/>
    <w:tmpl w:val="D8B0745C"/>
    <w:lvl w:ilvl="0" w:tplc="85245D70">
      <w:start w:val="2"/>
      <w:numFmt w:val="bullet"/>
      <w:lvlText w:val="−"/>
      <w:lvlJc w:val="left"/>
      <w:pPr>
        <w:ind w:left="1428" w:hanging="360"/>
      </w:pPr>
      <w:rPr>
        <w:rFonts w:ascii="Times New Roman" w:eastAsia="Calibri" w:hAnsi="Times New Roman" w:cs="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28A17468"/>
    <w:multiLevelType w:val="hybridMultilevel"/>
    <w:tmpl w:val="29A62DD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29C225F1"/>
    <w:multiLevelType w:val="hybridMultilevel"/>
    <w:tmpl w:val="70C6B87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C23973"/>
    <w:multiLevelType w:val="hybridMultilevel"/>
    <w:tmpl w:val="8132EF54"/>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6" w15:restartNumberingAfterBreak="0">
    <w:nsid w:val="306A0332"/>
    <w:multiLevelType w:val="hybridMultilevel"/>
    <w:tmpl w:val="9F6C6DF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E410A57"/>
    <w:multiLevelType w:val="hybridMultilevel"/>
    <w:tmpl w:val="D0F858B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1"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2"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4" w15:restartNumberingAfterBreak="0">
    <w:nsid w:val="52A72424"/>
    <w:multiLevelType w:val="hybridMultilevel"/>
    <w:tmpl w:val="6196511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9E044F"/>
    <w:multiLevelType w:val="multilevel"/>
    <w:tmpl w:val="F87C5F42"/>
    <w:lvl w:ilvl="0">
      <w:start w:val="3"/>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7" w15:restartNumberingAfterBreak="0">
    <w:nsid w:val="5BE82198"/>
    <w:multiLevelType w:val="hybridMultilevel"/>
    <w:tmpl w:val="120A52C0"/>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40" w15:restartNumberingAfterBreak="0">
    <w:nsid w:val="615F3EA9"/>
    <w:multiLevelType w:val="multilevel"/>
    <w:tmpl w:val="259C204C"/>
    <w:lvl w:ilvl="0">
      <w:start w:val="3"/>
      <w:numFmt w:val="decimal"/>
      <w:lvlText w:val="%1."/>
      <w:lvlJc w:val="left"/>
      <w:pPr>
        <w:ind w:left="360" w:hanging="360"/>
      </w:pPr>
      <w:rPr>
        <w:rFonts w:hint="default"/>
        <w:color w:val="auto"/>
      </w:rPr>
    </w:lvl>
    <w:lvl w:ilvl="1">
      <w:start w:val="3"/>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41"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2"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3" w15:restartNumberingAfterBreak="0">
    <w:nsid w:val="71517578"/>
    <w:multiLevelType w:val="multilevel"/>
    <w:tmpl w:val="BA04CE4A"/>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751F7433"/>
    <w:multiLevelType w:val="multilevel"/>
    <w:tmpl w:val="2ADC9C76"/>
    <w:lvl w:ilvl="0">
      <w:start w:val="3"/>
      <w:numFmt w:val="decimal"/>
      <w:lvlText w:val="%1"/>
      <w:lvlJc w:val="left"/>
      <w:pPr>
        <w:ind w:left="480" w:hanging="480"/>
      </w:pPr>
      <w:rPr>
        <w:rFonts w:hint="default"/>
        <w:b/>
      </w:rPr>
    </w:lvl>
    <w:lvl w:ilvl="1">
      <w:start w:val="6"/>
      <w:numFmt w:val="decimal"/>
      <w:lvlText w:val="%1.%2"/>
      <w:lvlJc w:val="left"/>
      <w:pPr>
        <w:ind w:left="1194" w:hanging="480"/>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45"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6"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7"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8"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9" w15:restartNumberingAfterBreak="0">
    <w:nsid w:val="7F077A54"/>
    <w:multiLevelType w:val="hybridMultilevel"/>
    <w:tmpl w:val="602E26BC"/>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
  </w:num>
  <w:num w:numId="4">
    <w:abstractNumId w:val="38"/>
  </w:num>
  <w:num w:numId="5">
    <w:abstractNumId w:val="21"/>
  </w:num>
  <w:num w:numId="6">
    <w:abstractNumId w:val="47"/>
  </w:num>
  <w:num w:numId="7">
    <w:abstractNumId w:val="45"/>
  </w:num>
  <w:num w:numId="8">
    <w:abstractNumId w:val="12"/>
  </w:num>
  <w:num w:numId="9">
    <w:abstractNumId w:val="30"/>
  </w:num>
  <w:num w:numId="10">
    <w:abstractNumId w:val="39"/>
  </w:num>
  <w:num w:numId="11">
    <w:abstractNumId w:val="6"/>
  </w:num>
  <w:num w:numId="12">
    <w:abstractNumId w:val="16"/>
  </w:num>
  <w:num w:numId="13">
    <w:abstractNumId w:val="42"/>
  </w:num>
  <w:num w:numId="14">
    <w:abstractNumId w:val="48"/>
  </w:num>
  <w:num w:numId="15">
    <w:abstractNumId w:val="25"/>
  </w:num>
  <w:num w:numId="16">
    <w:abstractNumId w:val="11"/>
  </w:num>
  <w:num w:numId="17">
    <w:abstractNumId w:val="46"/>
  </w:num>
  <w:num w:numId="18">
    <w:abstractNumId w:val="41"/>
  </w:num>
  <w:num w:numId="19">
    <w:abstractNumId w:val="31"/>
  </w:num>
  <w:num w:numId="20">
    <w:abstractNumId w:val="18"/>
  </w:num>
  <w:num w:numId="21">
    <w:abstractNumId w:val="29"/>
  </w:num>
  <w:num w:numId="22">
    <w:abstractNumId w:val="17"/>
  </w:num>
  <w:num w:numId="23">
    <w:abstractNumId w:val="0"/>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6"/>
  </w:num>
  <w:num w:numId="27">
    <w:abstractNumId w:val="33"/>
  </w:num>
  <w:num w:numId="28">
    <w:abstractNumId w:val="32"/>
  </w:num>
  <w:num w:numId="29">
    <w:abstractNumId w:val="49"/>
  </w:num>
  <w:num w:numId="30">
    <w:abstractNumId w:val="26"/>
  </w:num>
  <w:num w:numId="31">
    <w:abstractNumId w:val="7"/>
  </w:num>
  <w:num w:numId="32">
    <w:abstractNumId w:val="23"/>
  </w:num>
  <w:num w:numId="33">
    <w:abstractNumId w:val="10"/>
  </w:num>
  <w:num w:numId="34">
    <w:abstractNumId w:val="34"/>
  </w:num>
  <w:num w:numId="35">
    <w:abstractNumId w:val="24"/>
  </w:num>
  <w:num w:numId="36">
    <w:abstractNumId w:val="28"/>
  </w:num>
  <w:num w:numId="37">
    <w:abstractNumId w:val="8"/>
  </w:num>
  <w:num w:numId="38">
    <w:abstractNumId w:val="15"/>
  </w:num>
  <w:num w:numId="39">
    <w:abstractNumId w:val="20"/>
  </w:num>
  <w:num w:numId="40">
    <w:abstractNumId w:val="40"/>
  </w:num>
  <w:num w:numId="41">
    <w:abstractNumId w:val="22"/>
  </w:num>
  <w:num w:numId="42">
    <w:abstractNumId w:val="37"/>
  </w:num>
  <w:num w:numId="43">
    <w:abstractNumId w:val="19"/>
  </w:num>
  <w:num w:numId="44">
    <w:abstractNumId w:val="43"/>
  </w:num>
  <w:num w:numId="45">
    <w:abstractNumId w:val="3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4C3E"/>
    <w:rsid w:val="0000525D"/>
    <w:rsid w:val="000058F6"/>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C02"/>
    <w:rsid w:val="00051D73"/>
    <w:rsid w:val="000524EA"/>
    <w:rsid w:val="000528F9"/>
    <w:rsid w:val="00054198"/>
    <w:rsid w:val="0005583C"/>
    <w:rsid w:val="00057695"/>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5B09"/>
    <w:rsid w:val="0012005A"/>
    <w:rsid w:val="001233C6"/>
    <w:rsid w:val="0012342D"/>
    <w:rsid w:val="00123BDF"/>
    <w:rsid w:val="001243B4"/>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0BCF"/>
    <w:rsid w:val="002D12F1"/>
    <w:rsid w:val="002D1AA7"/>
    <w:rsid w:val="002D2337"/>
    <w:rsid w:val="002D2B87"/>
    <w:rsid w:val="002D75E9"/>
    <w:rsid w:val="002E452E"/>
    <w:rsid w:val="002E5FA4"/>
    <w:rsid w:val="002E6D1B"/>
    <w:rsid w:val="002F1AB6"/>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5795D"/>
    <w:rsid w:val="003608CB"/>
    <w:rsid w:val="003624EA"/>
    <w:rsid w:val="00364678"/>
    <w:rsid w:val="003658DB"/>
    <w:rsid w:val="0036683E"/>
    <w:rsid w:val="00366FDB"/>
    <w:rsid w:val="00371B1C"/>
    <w:rsid w:val="00372132"/>
    <w:rsid w:val="003773F3"/>
    <w:rsid w:val="003826E8"/>
    <w:rsid w:val="003830C8"/>
    <w:rsid w:val="00384ABF"/>
    <w:rsid w:val="00385248"/>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5AD5"/>
    <w:rsid w:val="003E63C1"/>
    <w:rsid w:val="003E703F"/>
    <w:rsid w:val="003F0B9E"/>
    <w:rsid w:val="003F307F"/>
    <w:rsid w:val="003F3422"/>
    <w:rsid w:val="003F4531"/>
    <w:rsid w:val="003F4745"/>
    <w:rsid w:val="003F4DDB"/>
    <w:rsid w:val="003F5DBF"/>
    <w:rsid w:val="003F7040"/>
    <w:rsid w:val="003F7156"/>
    <w:rsid w:val="00401C3B"/>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86EF3"/>
    <w:rsid w:val="00490290"/>
    <w:rsid w:val="00494F14"/>
    <w:rsid w:val="00496247"/>
    <w:rsid w:val="0049671B"/>
    <w:rsid w:val="004A1C38"/>
    <w:rsid w:val="004A1C54"/>
    <w:rsid w:val="004A2BBF"/>
    <w:rsid w:val="004A5CD6"/>
    <w:rsid w:val="004A7A4E"/>
    <w:rsid w:val="004B29DF"/>
    <w:rsid w:val="004B428C"/>
    <w:rsid w:val="004B4CBB"/>
    <w:rsid w:val="004B5614"/>
    <w:rsid w:val="004C0256"/>
    <w:rsid w:val="004C042F"/>
    <w:rsid w:val="004C15FC"/>
    <w:rsid w:val="004C201A"/>
    <w:rsid w:val="004C2974"/>
    <w:rsid w:val="004C3D5F"/>
    <w:rsid w:val="004C444D"/>
    <w:rsid w:val="004C5281"/>
    <w:rsid w:val="004C5B7F"/>
    <w:rsid w:val="004C76EA"/>
    <w:rsid w:val="004D2CB7"/>
    <w:rsid w:val="004D3324"/>
    <w:rsid w:val="004D4027"/>
    <w:rsid w:val="004D5121"/>
    <w:rsid w:val="004D572F"/>
    <w:rsid w:val="004D7853"/>
    <w:rsid w:val="004E0339"/>
    <w:rsid w:val="004E3BFF"/>
    <w:rsid w:val="004E3C5F"/>
    <w:rsid w:val="004E43DD"/>
    <w:rsid w:val="004E49B3"/>
    <w:rsid w:val="004E4AF9"/>
    <w:rsid w:val="004E79DB"/>
    <w:rsid w:val="004E7DC8"/>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268C"/>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BC2"/>
    <w:rsid w:val="00560DAA"/>
    <w:rsid w:val="0056111E"/>
    <w:rsid w:val="00561424"/>
    <w:rsid w:val="005615F7"/>
    <w:rsid w:val="005636D7"/>
    <w:rsid w:val="005644D9"/>
    <w:rsid w:val="005661D1"/>
    <w:rsid w:val="00567199"/>
    <w:rsid w:val="00571C9F"/>
    <w:rsid w:val="00573196"/>
    <w:rsid w:val="0057325F"/>
    <w:rsid w:val="00575E5C"/>
    <w:rsid w:val="005809ED"/>
    <w:rsid w:val="00580D57"/>
    <w:rsid w:val="00580FBB"/>
    <w:rsid w:val="00583398"/>
    <w:rsid w:val="00586103"/>
    <w:rsid w:val="0058717D"/>
    <w:rsid w:val="00587BD6"/>
    <w:rsid w:val="0059031A"/>
    <w:rsid w:val="00591C0E"/>
    <w:rsid w:val="00591DE2"/>
    <w:rsid w:val="005937A5"/>
    <w:rsid w:val="00593C2E"/>
    <w:rsid w:val="005941CE"/>
    <w:rsid w:val="005952D0"/>
    <w:rsid w:val="00597824"/>
    <w:rsid w:val="005A238B"/>
    <w:rsid w:val="005A3BB4"/>
    <w:rsid w:val="005A4B6E"/>
    <w:rsid w:val="005A53DB"/>
    <w:rsid w:val="005A5E68"/>
    <w:rsid w:val="005A6AE6"/>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D0B38"/>
    <w:rsid w:val="005D0C10"/>
    <w:rsid w:val="005D27C5"/>
    <w:rsid w:val="005D5226"/>
    <w:rsid w:val="005D65E8"/>
    <w:rsid w:val="005E0182"/>
    <w:rsid w:val="005E0262"/>
    <w:rsid w:val="005E0BC4"/>
    <w:rsid w:val="005E1BF6"/>
    <w:rsid w:val="005E2458"/>
    <w:rsid w:val="005E3495"/>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1DA7"/>
    <w:rsid w:val="00742C8A"/>
    <w:rsid w:val="00744CCB"/>
    <w:rsid w:val="0074775D"/>
    <w:rsid w:val="00747B2A"/>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420"/>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0F8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07C40"/>
    <w:rsid w:val="00A11982"/>
    <w:rsid w:val="00A120F9"/>
    <w:rsid w:val="00A127FA"/>
    <w:rsid w:val="00A12898"/>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6C99"/>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875"/>
    <w:rsid w:val="00B273EE"/>
    <w:rsid w:val="00B27CDB"/>
    <w:rsid w:val="00B3039A"/>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A7D2C"/>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15DA"/>
    <w:rsid w:val="00BE21ED"/>
    <w:rsid w:val="00BE5819"/>
    <w:rsid w:val="00BF415F"/>
    <w:rsid w:val="00BF4213"/>
    <w:rsid w:val="00BF5F38"/>
    <w:rsid w:val="00C00306"/>
    <w:rsid w:val="00C00482"/>
    <w:rsid w:val="00C00734"/>
    <w:rsid w:val="00C01302"/>
    <w:rsid w:val="00C01493"/>
    <w:rsid w:val="00C023BA"/>
    <w:rsid w:val="00C02C8F"/>
    <w:rsid w:val="00C039F4"/>
    <w:rsid w:val="00C03F54"/>
    <w:rsid w:val="00C1140E"/>
    <w:rsid w:val="00C120D0"/>
    <w:rsid w:val="00C17640"/>
    <w:rsid w:val="00C2069F"/>
    <w:rsid w:val="00C2170E"/>
    <w:rsid w:val="00C2353D"/>
    <w:rsid w:val="00C237D2"/>
    <w:rsid w:val="00C2678F"/>
    <w:rsid w:val="00C279C9"/>
    <w:rsid w:val="00C27D2E"/>
    <w:rsid w:val="00C30355"/>
    <w:rsid w:val="00C31ECB"/>
    <w:rsid w:val="00C32910"/>
    <w:rsid w:val="00C32DA3"/>
    <w:rsid w:val="00C3568A"/>
    <w:rsid w:val="00C35E1E"/>
    <w:rsid w:val="00C37E27"/>
    <w:rsid w:val="00C37F36"/>
    <w:rsid w:val="00C402F5"/>
    <w:rsid w:val="00C40C2A"/>
    <w:rsid w:val="00C40DC0"/>
    <w:rsid w:val="00C41980"/>
    <w:rsid w:val="00C426AE"/>
    <w:rsid w:val="00C4289F"/>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143E"/>
    <w:rsid w:val="00CF2520"/>
    <w:rsid w:val="00CF4B84"/>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5CA2"/>
    <w:rsid w:val="00D36B77"/>
    <w:rsid w:val="00D403C4"/>
    <w:rsid w:val="00D41353"/>
    <w:rsid w:val="00D4184C"/>
    <w:rsid w:val="00D4450C"/>
    <w:rsid w:val="00D46695"/>
    <w:rsid w:val="00D46CD0"/>
    <w:rsid w:val="00D46DDE"/>
    <w:rsid w:val="00D51A0E"/>
    <w:rsid w:val="00D51CF4"/>
    <w:rsid w:val="00D53A9B"/>
    <w:rsid w:val="00D5542D"/>
    <w:rsid w:val="00D56E3F"/>
    <w:rsid w:val="00D57362"/>
    <w:rsid w:val="00D577CE"/>
    <w:rsid w:val="00D608C9"/>
    <w:rsid w:val="00D60B09"/>
    <w:rsid w:val="00D60BEC"/>
    <w:rsid w:val="00D62174"/>
    <w:rsid w:val="00D720B4"/>
    <w:rsid w:val="00D76287"/>
    <w:rsid w:val="00D767D8"/>
    <w:rsid w:val="00D770D9"/>
    <w:rsid w:val="00D7777D"/>
    <w:rsid w:val="00D8235B"/>
    <w:rsid w:val="00D82DA8"/>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23F"/>
    <w:rsid w:val="00DE5794"/>
    <w:rsid w:val="00DE5941"/>
    <w:rsid w:val="00DF149E"/>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72E"/>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0C81"/>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590A"/>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BEB"/>
    <w:rsid w:val="00FC4F3E"/>
    <w:rsid w:val="00FC5218"/>
    <w:rsid w:val="00FC5EF1"/>
    <w:rsid w:val="00FC5FCC"/>
    <w:rsid w:val="00FC7324"/>
    <w:rsid w:val="00FD10BC"/>
    <w:rsid w:val="00FD2C2E"/>
    <w:rsid w:val="00FD5508"/>
    <w:rsid w:val="00FD5B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6"/>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7"/>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6"/>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5"/>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8"/>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8"/>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089738804">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20754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esri.ua/sarticle.php?id=4"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www.esri.com/en-us/arcgis/products/arcgis-pro/overview"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www.esri.com/en-us/arcgis/products/arcgis-pro/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doc.arcgis.com/en/arcgis-online/administer/credits.htm"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AA32-E211-4C83-8EA7-937B1240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69375</Words>
  <Characters>39544</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11</cp:revision>
  <cp:lastPrinted>2023-12-29T11:52:00Z</cp:lastPrinted>
  <dcterms:created xsi:type="dcterms:W3CDTF">2024-02-28T11:33:00Z</dcterms:created>
  <dcterms:modified xsi:type="dcterms:W3CDTF">2024-03-25T09:31:00Z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