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02" w:rsidRPr="00735C78" w:rsidRDefault="007D37CA" w:rsidP="0098729F">
      <w:pPr>
        <w:shd w:val="clear" w:color="auto" w:fill="FFFFFF"/>
        <w:spacing w:before="240" w:after="0" w:line="240" w:lineRule="auto"/>
        <w:ind w:firstLine="450"/>
        <w:jc w:val="center"/>
        <w:textAlignment w:val="baseline"/>
        <w:rPr>
          <w:rFonts w:ascii="Times New Roman" w:hAnsi="Times New Roman"/>
          <w:b/>
          <w:color w:val="000000"/>
          <w:sz w:val="24"/>
          <w:szCs w:val="24"/>
          <w:lang w:val="uk-UA" w:eastAsia="ru-RU"/>
        </w:rPr>
      </w:pPr>
      <w:r w:rsidRPr="00735C78">
        <w:rPr>
          <w:rFonts w:ascii="Times New Roman" w:hAnsi="Times New Roman"/>
          <w:b/>
          <w:color w:val="000000"/>
          <w:sz w:val="24"/>
          <w:szCs w:val="24"/>
          <w:shd w:val="clear" w:color="auto" w:fill="FFFFFF"/>
          <w:lang w:val="uk-UA"/>
        </w:rPr>
        <w:t>КОМУНАЛЬНЕ ПІДПРИЄМСТВО «МІСЬКИЙ ВОДОКАНАЛ»</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D87D02" w:rsidRPr="00735C78" w:rsidTr="00FD6771">
        <w:trPr>
          <w:jc w:val="right"/>
        </w:trPr>
        <w:tc>
          <w:tcPr>
            <w:tcW w:w="4140" w:type="dxa"/>
            <w:tcBorders>
              <w:top w:val="nil"/>
              <w:left w:val="nil"/>
              <w:bottom w:val="nil"/>
              <w:right w:val="nil"/>
            </w:tcBorders>
          </w:tcPr>
          <w:p w:rsidR="00D87D02" w:rsidRPr="00735C78" w:rsidRDefault="00D87D02" w:rsidP="0098729F">
            <w:pPr>
              <w:spacing w:after="0" w:line="240" w:lineRule="auto"/>
              <w:jc w:val="center"/>
              <w:rPr>
                <w:rFonts w:ascii="Times New Roman" w:hAnsi="Times New Roman"/>
                <w:b/>
                <w:bCs/>
                <w:color w:val="000000"/>
                <w:sz w:val="24"/>
                <w:szCs w:val="24"/>
                <w:lang w:val="uk-UA" w:eastAsia="ru-RU"/>
              </w:rPr>
            </w:pPr>
          </w:p>
        </w:tc>
        <w:tc>
          <w:tcPr>
            <w:tcW w:w="4961" w:type="dxa"/>
            <w:tcBorders>
              <w:top w:val="nil"/>
              <w:left w:val="nil"/>
              <w:bottom w:val="nil"/>
              <w:right w:val="nil"/>
            </w:tcBorders>
          </w:tcPr>
          <w:p w:rsidR="00D87D02" w:rsidRPr="00735C78" w:rsidRDefault="00D87D02" w:rsidP="0098729F">
            <w:pPr>
              <w:spacing w:after="0" w:line="240" w:lineRule="auto"/>
              <w:rPr>
                <w:rFonts w:ascii="Times New Roman" w:hAnsi="Times New Roman"/>
                <w:b/>
                <w:bCs/>
                <w:noProof/>
                <w:color w:val="000000"/>
                <w:sz w:val="24"/>
                <w:szCs w:val="24"/>
                <w:lang w:val="uk-UA" w:eastAsia="ru-RU"/>
              </w:rPr>
            </w:pPr>
          </w:p>
          <w:p w:rsidR="00D87D02" w:rsidRPr="00735C78" w:rsidRDefault="00D87D02" w:rsidP="0098729F">
            <w:pPr>
              <w:spacing w:after="0" w:line="240" w:lineRule="auto"/>
              <w:rPr>
                <w:rFonts w:ascii="Times New Roman" w:hAnsi="Times New Roman"/>
                <w:b/>
                <w:bCs/>
                <w:noProof/>
                <w:color w:val="000000"/>
                <w:sz w:val="24"/>
                <w:szCs w:val="24"/>
                <w:lang w:val="uk-UA" w:eastAsia="ru-RU"/>
              </w:rPr>
            </w:pPr>
            <w:r w:rsidRPr="00735C78">
              <w:rPr>
                <w:rFonts w:ascii="Times New Roman" w:hAnsi="Times New Roman"/>
                <w:b/>
                <w:bCs/>
                <w:noProof/>
                <w:color w:val="000000"/>
                <w:sz w:val="24"/>
                <w:szCs w:val="24"/>
                <w:lang w:val="uk-UA" w:eastAsia="ru-RU"/>
              </w:rPr>
              <w:t>ЗАТВЕРДЖЕНО</w:t>
            </w:r>
          </w:p>
          <w:p w:rsidR="00D87D02" w:rsidRPr="00735C78" w:rsidRDefault="00D87D02" w:rsidP="0098729F">
            <w:pPr>
              <w:spacing w:after="0" w:line="240" w:lineRule="auto"/>
              <w:rPr>
                <w:rFonts w:ascii="Times New Roman" w:hAnsi="Times New Roman"/>
                <w:b/>
                <w:bCs/>
                <w:noProof/>
                <w:color w:val="000000"/>
                <w:sz w:val="24"/>
                <w:szCs w:val="24"/>
                <w:lang w:val="uk-UA" w:eastAsia="ru-RU"/>
              </w:rPr>
            </w:pPr>
            <w:r w:rsidRPr="00735C78">
              <w:rPr>
                <w:rFonts w:ascii="Times New Roman" w:hAnsi="Times New Roman"/>
                <w:b/>
                <w:bCs/>
                <w:noProof/>
                <w:color w:val="000000"/>
                <w:sz w:val="24"/>
                <w:szCs w:val="24"/>
                <w:lang w:val="uk-UA" w:eastAsia="ru-RU"/>
              </w:rPr>
              <w:t>Рішення уповноваженої особи</w:t>
            </w:r>
          </w:p>
          <w:p w:rsidR="00D87D02" w:rsidRPr="00735C78" w:rsidRDefault="00D87D02" w:rsidP="00864040">
            <w:pPr>
              <w:spacing w:after="0" w:line="240" w:lineRule="auto"/>
              <w:rPr>
                <w:rFonts w:ascii="Times New Roman" w:hAnsi="Times New Roman"/>
                <w:b/>
                <w:bCs/>
                <w:noProof/>
                <w:color w:val="000000"/>
                <w:sz w:val="24"/>
                <w:szCs w:val="24"/>
                <w:lang w:val="uk-UA" w:eastAsia="ru-RU"/>
              </w:rPr>
            </w:pPr>
            <w:r w:rsidRPr="00474ACE">
              <w:rPr>
                <w:rFonts w:ascii="Times New Roman" w:hAnsi="Times New Roman"/>
                <w:b/>
                <w:bCs/>
                <w:noProof/>
                <w:color w:val="000000"/>
                <w:sz w:val="24"/>
                <w:szCs w:val="24"/>
                <w:highlight w:val="yellow"/>
                <w:lang w:val="uk-UA" w:eastAsia="ru-RU"/>
              </w:rPr>
              <w:t xml:space="preserve">від </w:t>
            </w:r>
            <w:r w:rsidR="006C45A4" w:rsidRPr="00474ACE">
              <w:rPr>
                <w:rFonts w:ascii="Times New Roman" w:hAnsi="Times New Roman"/>
                <w:b/>
                <w:bCs/>
                <w:noProof/>
                <w:color w:val="000000"/>
                <w:sz w:val="24"/>
                <w:szCs w:val="24"/>
                <w:highlight w:val="yellow"/>
                <w:lang w:val="uk-UA" w:eastAsia="ru-RU"/>
              </w:rPr>
              <w:t xml:space="preserve"> </w:t>
            </w:r>
            <w:r w:rsidR="00E537D8">
              <w:rPr>
                <w:rFonts w:ascii="Times New Roman" w:hAnsi="Times New Roman"/>
                <w:b/>
                <w:bCs/>
                <w:noProof/>
                <w:color w:val="000000"/>
                <w:sz w:val="24"/>
                <w:szCs w:val="24"/>
                <w:highlight w:val="yellow"/>
                <w:lang w:val="uk-UA" w:eastAsia="ru-RU"/>
              </w:rPr>
              <w:t>1</w:t>
            </w:r>
            <w:r w:rsidR="00DF0FD0">
              <w:rPr>
                <w:rFonts w:ascii="Times New Roman" w:hAnsi="Times New Roman"/>
                <w:b/>
                <w:bCs/>
                <w:noProof/>
                <w:color w:val="000000"/>
                <w:sz w:val="24"/>
                <w:szCs w:val="24"/>
                <w:highlight w:val="yellow"/>
                <w:lang w:val="uk-UA" w:eastAsia="ru-RU"/>
              </w:rPr>
              <w:t>7</w:t>
            </w:r>
            <w:r w:rsidR="00474ACE" w:rsidRPr="00474ACE">
              <w:rPr>
                <w:rFonts w:ascii="Times New Roman" w:hAnsi="Times New Roman"/>
                <w:b/>
                <w:bCs/>
                <w:noProof/>
                <w:color w:val="000000"/>
                <w:sz w:val="24"/>
                <w:szCs w:val="24"/>
                <w:highlight w:val="yellow"/>
                <w:lang w:val="uk-UA" w:eastAsia="ru-RU"/>
              </w:rPr>
              <w:t xml:space="preserve">.06.2022 </w:t>
            </w:r>
            <w:r w:rsidR="00D11C40" w:rsidRPr="00474ACE">
              <w:rPr>
                <w:rFonts w:ascii="Times New Roman" w:hAnsi="Times New Roman"/>
                <w:b/>
                <w:bCs/>
                <w:noProof/>
                <w:color w:val="000000"/>
                <w:sz w:val="24"/>
                <w:szCs w:val="24"/>
                <w:highlight w:val="yellow"/>
                <w:lang w:val="uk-UA" w:eastAsia="ru-RU"/>
              </w:rPr>
              <w:fldChar w:fldCharType="begin"/>
            </w:r>
            <w:r w:rsidRPr="00474ACE">
              <w:rPr>
                <w:rFonts w:ascii="Times New Roman" w:hAnsi="Times New Roman"/>
                <w:b/>
                <w:bCs/>
                <w:noProof/>
                <w:color w:val="000000"/>
                <w:sz w:val="24"/>
                <w:szCs w:val="24"/>
                <w:highlight w:val="yellow"/>
                <w:lang w:val="uk-UA" w:eastAsia="ru-RU"/>
              </w:rPr>
              <w:instrText xml:space="preserve"> MERGEFIELD "ДЗМ1" </w:instrText>
            </w:r>
            <w:r w:rsidR="00D11C40" w:rsidRPr="00474ACE">
              <w:rPr>
                <w:rFonts w:ascii="Times New Roman" w:hAnsi="Times New Roman"/>
                <w:b/>
                <w:bCs/>
                <w:noProof/>
                <w:color w:val="000000"/>
                <w:sz w:val="24"/>
                <w:szCs w:val="24"/>
                <w:highlight w:val="yellow"/>
                <w:lang w:val="uk-UA" w:eastAsia="ru-RU"/>
              </w:rPr>
              <w:fldChar w:fldCharType="end"/>
            </w:r>
            <w:r w:rsidRPr="00474ACE">
              <w:rPr>
                <w:rFonts w:ascii="Times New Roman" w:hAnsi="Times New Roman"/>
                <w:b/>
                <w:bCs/>
                <w:noProof/>
                <w:color w:val="000000"/>
                <w:sz w:val="24"/>
                <w:szCs w:val="24"/>
                <w:highlight w:val="yellow"/>
                <w:lang w:val="uk-UA" w:eastAsia="ru-RU"/>
              </w:rPr>
              <w:t>року</w:t>
            </w:r>
            <w:r w:rsidR="00DE5706" w:rsidRPr="00474ACE">
              <w:rPr>
                <w:rFonts w:ascii="Times New Roman" w:hAnsi="Times New Roman"/>
                <w:b/>
                <w:bCs/>
                <w:noProof/>
                <w:color w:val="000000"/>
                <w:sz w:val="24"/>
                <w:szCs w:val="24"/>
                <w:highlight w:val="yellow"/>
                <w:lang w:val="uk-UA" w:eastAsia="ru-RU"/>
              </w:rPr>
              <w:t xml:space="preserve"> </w:t>
            </w:r>
            <w:r w:rsidR="006C45A4" w:rsidRPr="00474ACE">
              <w:rPr>
                <w:rFonts w:ascii="Times New Roman" w:hAnsi="Times New Roman"/>
                <w:b/>
                <w:bCs/>
                <w:noProof/>
                <w:color w:val="000000"/>
                <w:sz w:val="24"/>
                <w:szCs w:val="24"/>
                <w:highlight w:val="yellow"/>
                <w:lang w:val="uk-UA" w:eastAsia="ru-RU"/>
              </w:rPr>
              <w:t xml:space="preserve">№ </w:t>
            </w:r>
            <w:r w:rsidR="00864040">
              <w:rPr>
                <w:rFonts w:ascii="Times New Roman" w:hAnsi="Times New Roman"/>
                <w:b/>
                <w:bCs/>
                <w:noProof/>
                <w:color w:val="000000"/>
                <w:sz w:val="24"/>
                <w:szCs w:val="24"/>
                <w:lang w:val="uk-UA" w:eastAsia="ru-RU"/>
              </w:rPr>
              <w:t>22</w:t>
            </w:r>
          </w:p>
        </w:tc>
      </w:tr>
      <w:tr w:rsidR="00D87D02" w:rsidRPr="00735C78" w:rsidTr="00FD6771">
        <w:trPr>
          <w:jc w:val="right"/>
        </w:trPr>
        <w:tc>
          <w:tcPr>
            <w:tcW w:w="4140" w:type="dxa"/>
            <w:tcBorders>
              <w:top w:val="nil"/>
              <w:left w:val="nil"/>
              <w:bottom w:val="nil"/>
              <w:right w:val="nil"/>
            </w:tcBorders>
          </w:tcPr>
          <w:p w:rsidR="00D87D02" w:rsidRPr="00735C78" w:rsidRDefault="00D87D02" w:rsidP="0098729F">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D87D02" w:rsidRPr="00735C78" w:rsidRDefault="00D87D02" w:rsidP="0098729F">
            <w:pPr>
              <w:spacing w:after="0" w:line="240" w:lineRule="auto"/>
              <w:rPr>
                <w:rFonts w:ascii="Times New Roman" w:hAnsi="Times New Roman"/>
                <w:b/>
                <w:bCs/>
                <w:color w:val="000000"/>
                <w:sz w:val="24"/>
                <w:szCs w:val="24"/>
                <w:lang w:val="uk-UA" w:eastAsia="ru-RU"/>
              </w:rPr>
            </w:pPr>
          </w:p>
        </w:tc>
      </w:tr>
      <w:tr w:rsidR="00D87D02" w:rsidRPr="00735C78" w:rsidTr="00FD6771">
        <w:trPr>
          <w:jc w:val="right"/>
        </w:trPr>
        <w:tc>
          <w:tcPr>
            <w:tcW w:w="4140" w:type="dxa"/>
            <w:tcBorders>
              <w:top w:val="nil"/>
              <w:left w:val="nil"/>
              <w:bottom w:val="nil"/>
              <w:right w:val="nil"/>
            </w:tcBorders>
          </w:tcPr>
          <w:p w:rsidR="00D87D02" w:rsidRPr="00735C78" w:rsidRDefault="00D87D02" w:rsidP="0098729F">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D87D02" w:rsidRPr="00735C78" w:rsidRDefault="00D87D02" w:rsidP="0098729F">
            <w:pPr>
              <w:spacing w:after="0" w:line="240" w:lineRule="auto"/>
              <w:rPr>
                <w:rFonts w:ascii="Times New Roman" w:hAnsi="Times New Roman"/>
                <w:b/>
                <w:bCs/>
                <w:color w:val="000000"/>
                <w:sz w:val="24"/>
                <w:szCs w:val="24"/>
                <w:lang w:val="uk-UA" w:eastAsia="ru-RU"/>
              </w:rPr>
            </w:pPr>
          </w:p>
          <w:p w:rsidR="00D87D02" w:rsidRPr="00735C78" w:rsidRDefault="00D87D02" w:rsidP="0098729F">
            <w:pPr>
              <w:spacing w:after="0" w:line="240" w:lineRule="auto"/>
              <w:rPr>
                <w:rFonts w:ascii="Times New Roman" w:hAnsi="Times New Roman"/>
                <w:b/>
                <w:bCs/>
                <w:color w:val="000000"/>
                <w:sz w:val="24"/>
                <w:szCs w:val="24"/>
                <w:lang w:val="uk-UA" w:eastAsia="ru-RU"/>
              </w:rPr>
            </w:pPr>
          </w:p>
          <w:p w:rsidR="00D87D02" w:rsidRPr="00735C78" w:rsidRDefault="00D87D02" w:rsidP="0098729F">
            <w:pPr>
              <w:spacing w:after="0" w:line="240" w:lineRule="auto"/>
              <w:rPr>
                <w:rFonts w:ascii="Times New Roman" w:hAnsi="Times New Roman"/>
                <w:b/>
                <w:bCs/>
                <w:color w:val="000000"/>
                <w:sz w:val="24"/>
                <w:szCs w:val="24"/>
                <w:lang w:val="uk-UA" w:eastAsia="ru-RU"/>
              </w:rPr>
            </w:pPr>
            <w:r w:rsidRPr="00735C78">
              <w:rPr>
                <w:rFonts w:ascii="Times New Roman" w:hAnsi="Times New Roman"/>
                <w:b/>
                <w:bCs/>
                <w:color w:val="000000"/>
                <w:sz w:val="24"/>
                <w:szCs w:val="24"/>
                <w:lang w:val="uk-UA" w:eastAsia="ru-RU"/>
              </w:rPr>
              <w:t>____________ м.п.</w:t>
            </w:r>
          </w:p>
          <w:p w:rsidR="00D87D02" w:rsidRPr="00735C78" w:rsidRDefault="00D87D02" w:rsidP="0098729F">
            <w:pPr>
              <w:spacing w:after="0" w:line="240" w:lineRule="auto"/>
              <w:rPr>
                <w:rFonts w:ascii="Times New Roman" w:hAnsi="Times New Roman"/>
                <w:b/>
                <w:bCs/>
                <w:color w:val="000000"/>
                <w:sz w:val="24"/>
                <w:szCs w:val="24"/>
                <w:lang w:val="uk-UA" w:eastAsia="ru-RU"/>
              </w:rPr>
            </w:pPr>
          </w:p>
        </w:tc>
      </w:tr>
    </w:tbl>
    <w:p w:rsidR="00D87D02" w:rsidRPr="00735C78" w:rsidRDefault="00D87D02" w:rsidP="0098729F">
      <w:pPr>
        <w:spacing w:after="0" w:line="240" w:lineRule="auto"/>
        <w:ind w:left="320"/>
        <w:jc w:val="center"/>
        <w:rPr>
          <w:rFonts w:ascii="Times New Roman" w:hAnsi="Times New Roman"/>
          <w:sz w:val="24"/>
          <w:szCs w:val="24"/>
          <w:lang w:val="uk-UA"/>
        </w:rPr>
      </w:pPr>
    </w:p>
    <w:p w:rsidR="00D87D02" w:rsidRPr="00735C78" w:rsidRDefault="00D87D02" w:rsidP="0098729F">
      <w:pPr>
        <w:spacing w:after="0" w:line="240" w:lineRule="auto"/>
        <w:ind w:left="320"/>
        <w:jc w:val="right"/>
        <w:rPr>
          <w:rFonts w:ascii="Times New Roman" w:hAnsi="Times New Roman"/>
          <w:b/>
          <w:bCs/>
          <w:sz w:val="24"/>
          <w:szCs w:val="24"/>
          <w:lang w:val="uk-UA"/>
        </w:rPr>
      </w:pPr>
    </w:p>
    <w:p w:rsidR="00D87D02" w:rsidRPr="00735C78" w:rsidRDefault="00D87D02" w:rsidP="0098729F">
      <w:pPr>
        <w:spacing w:after="0" w:line="240" w:lineRule="auto"/>
        <w:rPr>
          <w:rFonts w:ascii="Times New Roman" w:hAnsi="Times New Roman"/>
          <w:b/>
          <w:bCs/>
          <w:sz w:val="24"/>
          <w:szCs w:val="24"/>
          <w:lang w:val="uk-UA"/>
        </w:rPr>
      </w:pPr>
    </w:p>
    <w:tbl>
      <w:tblPr>
        <w:tblW w:w="0" w:type="auto"/>
        <w:tblInd w:w="288" w:type="dxa"/>
        <w:tblLayout w:type="fixed"/>
        <w:tblLook w:val="00A0" w:firstRow="1" w:lastRow="0" w:firstColumn="1" w:lastColumn="0" w:noHBand="0" w:noVBand="0"/>
      </w:tblPr>
      <w:tblGrid>
        <w:gridCol w:w="9559"/>
      </w:tblGrid>
      <w:tr w:rsidR="00D87D02" w:rsidRPr="00735C78" w:rsidTr="00FD6771">
        <w:tc>
          <w:tcPr>
            <w:tcW w:w="9559" w:type="dxa"/>
            <w:tcBorders>
              <w:top w:val="none" w:sz="4" w:space="0" w:color="000000"/>
              <w:left w:val="none" w:sz="4" w:space="0" w:color="000000"/>
              <w:bottom w:val="none" w:sz="4" w:space="0" w:color="000000"/>
              <w:right w:val="none" w:sz="4" w:space="0" w:color="000000"/>
            </w:tcBorders>
          </w:tcPr>
          <w:p w:rsidR="00D87D02" w:rsidRPr="00735C78" w:rsidRDefault="00D87D02" w:rsidP="0098729F">
            <w:pPr>
              <w:spacing w:after="0" w:line="240" w:lineRule="auto"/>
              <w:jc w:val="center"/>
              <w:rPr>
                <w:rFonts w:ascii="Times New Roman" w:hAnsi="Times New Roman"/>
                <w:b/>
                <w:sz w:val="24"/>
                <w:szCs w:val="24"/>
                <w:lang w:val="uk-UA"/>
              </w:rPr>
            </w:pPr>
          </w:p>
          <w:p w:rsidR="00D87D02" w:rsidRPr="00735C78" w:rsidRDefault="00D87D02" w:rsidP="0098729F">
            <w:pPr>
              <w:spacing w:after="0" w:line="240" w:lineRule="auto"/>
              <w:jc w:val="center"/>
              <w:rPr>
                <w:rFonts w:ascii="Times New Roman" w:hAnsi="Times New Roman"/>
                <w:b/>
                <w:sz w:val="24"/>
                <w:szCs w:val="24"/>
                <w:lang w:val="uk-UA"/>
              </w:rPr>
            </w:pPr>
          </w:p>
          <w:p w:rsidR="00D87D02" w:rsidRPr="00735C78" w:rsidRDefault="00D87D02" w:rsidP="0098729F">
            <w:pPr>
              <w:spacing w:after="0" w:line="240" w:lineRule="auto"/>
              <w:jc w:val="center"/>
              <w:rPr>
                <w:rFonts w:ascii="Times New Roman" w:hAnsi="Times New Roman"/>
                <w:b/>
                <w:sz w:val="24"/>
                <w:szCs w:val="24"/>
                <w:lang w:val="uk-UA"/>
              </w:rPr>
            </w:pPr>
          </w:p>
          <w:p w:rsidR="00D87D02" w:rsidRPr="00735C78" w:rsidRDefault="00D87D02" w:rsidP="0098729F">
            <w:pPr>
              <w:spacing w:after="0" w:line="240" w:lineRule="auto"/>
              <w:jc w:val="center"/>
              <w:rPr>
                <w:rFonts w:ascii="Times New Roman" w:hAnsi="Times New Roman"/>
                <w:b/>
                <w:sz w:val="24"/>
                <w:szCs w:val="24"/>
                <w:lang w:val="uk-UA"/>
              </w:rPr>
            </w:pPr>
            <w:r w:rsidRPr="00735C78">
              <w:rPr>
                <w:rFonts w:ascii="Times New Roman" w:hAnsi="Times New Roman"/>
                <w:b/>
                <w:sz w:val="24"/>
                <w:szCs w:val="24"/>
                <w:lang w:val="uk-UA"/>
              </w:rPr>
              <w:t xml:space="preserve">ДОКУМЕНТАЦІЯ </w:t>
            </w:r>
          </w:p>
          <w:p w:rsidR="00D87D02" w:rsidRPr="00735C78" w:rsidRDefault="00D87D02" w:rsidP="0098729F">
            <w:pPr>
              <w:spacing w:after="0" w:line="240" w:lineRule="auto"/>
              <w:jc w:val="center"/>
              <w:rPr>
                <w:rFonts w:ascii="Times New Roman" w:hAnsi="Times New Roman"/>
                <w:b/>
                <w:sz w:val="24"/>
                <w:szCs w:val="24"/>
                <w:lang w:val="uk-UA"/>
              </w:rPr>
            </w:pPr>
            <w:r w:rsidRPr="00735C78">
              <w:rPr>
                <w:rFonts w:ascii="Times New Roman" w:hAnsi="Times New Roman"/>
                <w:b/>
                <w:sz w:val="24"/>
                <w:szCs w:val="24"/>
                <w:lang w:val="uk-UA"/>
              </w:rPr>
              <w:t>Оголошення про проведення спрощеної закупівлі</w:t>
            </w:r>
          </w:p>
        </w:tc>
      </w:tr>
    </w:tbl>
    <w:p w:rsidR="00D87D02" w:rsidRPr="00735C78" w:rsidRDefault="00D87D02" w:rsidP="0098729F">
      <w:pPr>
        <w:spacing w:after="0" w:line="240" w:lineRule="auto"/>
        <w:jc w:val="center"/>
        <w:rPr>
          <w:rFonts w:ascii="Times New Roman" w:hAnsi="Times New Roman"/>
          <w:b/>
          <w:bCs/>
          <w:sz w:val="24"/>
          <w:szCs w:val="24"/>
          <w:lang w:val="uk-UA"/>
        </w:rPr>
      </w:pPr>
    </w:p>
    <w:p w:rsidR="008206E4" w:rsidRPr="00735C78" w:rsidRDefault="00D87D02" w:rsidP="008206E4">
      <w:pPr>
        <w:jc w:val="center"/>
        <w:rPr>
          <w:rFonts w:ascii="Times New Roman" w:hAnsi="Times New Roman"/>
          <w:b/>
          <w:sz w:val="24"/>
          <w:szCs w:val="24"/>
          <w:lang w:val="uk-UA"/>
        </w:rPr>
      </w:pPr>
      <w:r w:rsidRPr="00735C78">
        <w:rPr>
          <w:rFonts w:ascii="Times New Roman" w:hAnsi="Times New Roman"/>
          <w:sz w:val="24"/>
          <w:szCs w:val="24"/>
          <w:lang w:val="uk-UA"/>
        </w:rPr>
        <w:t>згідно предмету закупівлі:</w:t>
      </w:r>
    </w:p>
    <w:p w:rsidR="00DD2666" w:rsidRPr="00735C78" w:rsidRDefault="00DD2666" w:rsidP="00DD2666">
      <w:pPr>
        <w:spacing w:after="0" w:line="240" w:lineRule="auto"/>
        <w:jc w:val="center"/>
        <w:rPr>
          <w:rFonts w:ascii="Times New Roman" w:hAnsi="Times New Roman"/>
          <w:b/>
          <w:sz w:val="28"/>
          <w:szCs w:val="28"/>
          <w:lang w:val="uk-UA"/>
        </w:rPr>
      </w:pPr>
      <w:r w:rsidRPr="00735C78">
        <w:rPr>
          <w:rFonts w:ascii="Times New Roman" w:hAnsi="Times New Roman"/>
          <w:b/>
          <w:sz w:val="28"/>
          <w:szCs w:val="28"/>
          <w:lang w:val="uk-UA"/>
        </w:rPr>
        <w:t>Код ДК 021:2015 – 455</w:t>
      </w:r>
      <w:r w:rsidR="00474ACE">
        <w:rPr>
          <w:rFonts w:ascii="Times New Roman" w:hAnsi="Times New Roman"/>
          <w:b/>
          <w:sz w:val="28"/>
          <w:szCs w:val="28"/>
          <w:lang w:val="uk-UA"/>
        </w:rPr>
        <w:t>1</w:t>
      </w:r>
      <w:r w:rsidRPr="00735C78">
        <w:rPr>
          <w:rFonts w:ascii="Times New Roman" w:hAnsi="Times New Roman"/>
          <w:b/>
          <w:sz w:val="28"/>
          <w:szCs w:val="28"/>
          <w:lang w:val="uk-UA"/>
        </w:rPr>
        <w:t>0000-</w:t>
      </w:r>
      <w:r w:rsidR="00474ACE">
        <w:rPr>
          <w:rFonts w:ascii="Times New Roman" w:hAnsi="Times New Roman"/>
          <w:b/>
          <w:sz w:val="28"/>
          <w:szCs w:val="28"/>
          <w:lang w:val="uk-UA"/>
        </w:rPr>
        <w:t>5</w:t>
      </w:r>
      <w:r w:rsidRPr="00735C78">
        <w:rPr>
          <w:rFonts w:ascii="Times New Roman" w:hAnsi="Times New Roman"/>
          <w:b/>
          <w:sz w:val="28"/>
          <w:szCs w:val="28"/>
          <w:lang w:val="uk-UA"/>
        </w:rPr>
        <w:t xml:space="preserve"> – «Прокат </w:t>
      </w:r>
      <w:r w:rsidR="00474ACE">
        <w:rPr>
          <w:rFonts w:ascii="Times New Roman" w:hAnsi="Times New Roman"/>
          <w:b/>
          <w:sz w:val="28"/>
          <w:szCs w:val="28"/>
          <w:lang w:val="uk-UA"/>
        </w:rPr>
        <w:t>підіймальних кранів із оператором</w:t>
      </w:r>
      <w:r w:rsidRPr="00735C78">
        <w:rPr>
          <w:rFonts w:ascii="Times New Roman" w:hAnsi="Times New Roman"/>
          <w:b/>
          <w:sz w:val="28"/>
          <w:szCs w:val="28"/>
          <w:lang w:val="uk-UA"/>
        </w:rPr>
        <w:t>»</w:t>
      </w:r>
    </w:p>
    <w:p w:rsidR="00DD2666" w:rsidRPr="00735C78" w:rsidRDefault="00DD2666" w:rsidP="00DD2666">
      <w:pPr>
        <w:spacing w:after="0" w:line="240" w:lineRule="auto"/>
        <w:jc w:val="center"/>
        <w:rPr>
          <w:rFonts w:ascii="Times New Roman" w:hAnsi="Times New Roman"/>
          <w:b/>
          <w:sz w:val="28"/>
          <w:szCs w:val="28"/>
          <w:lang w:val="uk-UA"/>
        </w:rPr>
      </w:pPr>
    </w:p>
    <w:p w:rsidR="00DD2666" w:rsidRPr="00735C78" w:rsidRDefault="00DD2666" w:rsidP="00DD2666">
      <w:pPr>
        <w:spacing w:after="0" w:line="240" w:lineRule="auto"/>
        <w:jc w:val="center"/>
        <w:rPr>
          <w:rFonts w:ascii="Times New Roman" w:hAnsi="Times New Roman"/>
          <w:b/>
          <w:sz w:val="28"/>
          <w:szCs w:val="28"/>
          <w:lang w:val="uk-UA"/>
        </w:rPr>
      </w:pPr>
      <w:r w:rsidRPr="00735C78">
        <w:rPr>
          <w:rFonts w:ascii="Times New Roman" w:hAnsi="Times New Roman"/>
          <w:b/>
          <w:sz w:val="28"/>
          <w:szCs w:val="28"/>
          <w:lang w:val="uk-UA"/>
        </w:rPr>
        <w:t xml:space="preserve">(Послуги </w:t>
      </w:r>
      <w:r w:rsidR="00157643">
        <w:rPr>
          <w:rFonts w:ascii="Times New Roman" w:hAnsi="Times New Roman"/>
          <w:b/>
          <w:sz w:val="28"/>
          <w:szCs w:val="28"/>
          <w:lang w:val="uk-UA"/>
        </w:rPr>
        <w:t>авто</w:t>
      </w:r>
      <w:r w:rsidR="00474ACE">
        <w:rPr>
          <w:rFonts w:ascii="Times New Roman" w:hAnsi="Times New Roman"/>
          <w:b/>
          <w:sz w:val="28"/>
          <w:szCs w:val="28"/>
          <w:lang w:val="uk-UA"/>
        </w:rPr>
        <w:t>крана</w:t>
      </w:r>
      <w:r w:rsidRPr="00735C78">
        <w:rPr>
          <w:rFonts w:ascii="Times New Roman" w:hAnsi="Times New Roman"/>
          <w:b/>
          <w:sz w:val="28"/>
          <w:szCs w:val="28"/>
          <w:lang w:val="uk-UA"/>
        </w:rPr>
        <w:t>)</w:t>
      </w:r>
    </w:p>
    <w:p w:rsidR="00D87D02" w:rsidRPr="00735C78" w:rsidRDefault="00D87D02" w:rsidP="00E67ADF">
      <w:pPr>
        <w:spacing w:after="0" w:line="240" w:lineRule="auto"/>
        <w:rPr>
          <w:rFonts w:ascii="Times New Roman" w:hAnsi="Times New Roman"/>
          <w:sz w:val="24"/>
          <w:szCs w:val="24"/>
          <w:lang w:val="uk-UA"/>
        </w:rPr>
      </w:pPr>
    </w:p>
    <w:p w:rsidR="00D87D02" w:rsidRPr="00735C78" w:rsidRDefault="00D87D02" w:rsidP="0098729F">
      <w:pPr>
        <w:spacing w:after="0" w:line="240" w:lineRule="auto"/>
        <w:rPr>
          <w:rFonts w:ascii="Times New Roman" w:hAnsi="Times New Roman"/>
          <w:sz w:val="24"/>
          <w:szCs w:val="24"/>
          <w:lang w:val="uk-UA"/>
        </w:rPr>
      </w:pPr>
    </w:p>
    <w:p w:rsidR="00D87D02" w:rsidRPr="00735C78" w:rsidRDefault="00D87D02" w:rsidP="0098729F">
      <w:pPr>
        <w:spacing w:after="0" w:line="240" w:lineRule="auto"/>
        <w:rPr>
          <w:rFonts w:ascii="Times New Roman" w:hAnsi="Times New Roman"/>
          <w:b/>
          <w:bCs/>
          <w:sz w:val="24"/>
          <w:szCs w:val="24"/>
          <w:lang w:val="uk-UA"/>
        </w:rPr>
      </w:pPr>
    </w:p>
    <w:p w:rsidR="00D87D02" w:rsidRPr="00735C78" w:rsidRDefault="00D87D02" w:rsidP="0098729F">
      <w:pPr>
        <w:spacing w:after="0" w:line="240" w:lineRule="auto"/>
        <w:rPr>
          <w:rFonts w:ascii="Times New Roman" w:hAnsi="Times New Roman"/>
          <w:b/>
          <w:bCs/>
          <w:sz w:val="24"/>
          <w:szCs w:val="24"/>
          <w:lang w:val="uk-UA"/>
        </w:rPr>
      </w:pPr>
    </w:p>
    <w:p w:rsidR="00D87D02" w:rsidRPr="00735C78" w:rsidRDefault="00D87D02" w:rsidP="0098729F">
      <w:pPr>
        <w:spacing w:after="0" w:line="240" w:lineRule="auto"/>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r w:rsidRPr="00735C78">
        <w:rPr>
          <w:rFonts w:ascii="Times New Roman" w:hAnsi="Times New Roman"/>
          <w:b/>
          <w:bCs/>
          <w:sz w:val="24"/>
          <w:szCs w:val="24"/>
          <w:lang w:val="uk-UA"/>
        </w:rPr>
        <w:t>СПРОЩЕНА ЗАКУПІВЛЯ</w:t>
      </w: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bCs/>
          <w:sz w:val="24"/>
          <w:szCs w:val="24"/>
          <w:lang w:val="uk-UA"/>
        </w:rPr>
      </w:pPr>
    </w:p>
    <w:p w:rsidR="00D87D02" w:rsidRDefault="00D87D02" w:rsidP="0098729F">
      <w:pPr>
        <w:spacing w:after="0" w:line="240" w:lineRule="auto"/>
        <w:jc w:val="center"/>
        <w:rPr>
          <w:rFonts w:ascii="Times New Roman" w:hAnsi="Times New Roman"/>
          <w:b/>
          <w:bCs/>
          <w:sz w:val="24"/>
          <w:szCs w:val="24"/>
          <w:lang w:val="uk-UA"/>
        </w:rPr>
      </w:pPr>
    </w:p>
    <w:p w:rsidR="00474ACE" w:rsidRDefault="00474ACE" w:rsidP="0098729F">
      <w:pPr>
        <w:spacing w:after="0" w:line="240" w:lineRule="auto"/>
        <w:jc w:val="center"/>
        <w:rPr>
          <w:rFonts w:ascii="Times New Roman" w:hAnsi="Times New Roman"/>
          <w:b/>
          <w:bCs/>
          <w:sz w:val="24"/>
          <w:szCs w:val="24"/>
          <w:lang w:val="uk-UA"/>
        </w:rPr>
      </w:pPr>
    </w:p>
    <w:p w:rsidR="00474ACE" w:rsidRDefault="00474ACE" w:rsidP="0098729F">
      <w:pPr>
        <w:spacing w:after="0" w:line="240" w:lineRule="auto"/>
        <w:jc w:val="center"/>
        <w:rPr>
          <w:rFonts w:ascii="Times New Roman" w:hAnsi="Times New Roman"/>
          <w:b/>
          <w:bCs/>
          <w:sz w:val="24"/>
          <w:szCs w:val="24"/>
          <w:lang w:val="uk-UA"/>
        </w:rPr>
      </w:pPr>
    </w:p>
    <w:p w:rsidR="00474ACE" w:rsidRDefault="00474ACE" w:rsidP="0098729F">
      <w:pPr>
        <w:spacing w:after="0" w:line="240" w:lineRule="auto"/>
        <w:jc w:val="center"/>
        <w:rPr>
          <w:rFonts w:ascii="Times New Roman" w:hAnsi="Times New Roman"/>
          <w:b/>
          <w:bCs/>
          <w:sz w:val="24"/>
          <w:szCs w:val="24"/>
          <w:lang w:val="uk-UA"/>
        </w:rPr>
      </w:pPr>
    </w:p>
    <w:p w:rsidR="00474ACE" w:rsidRDefault="00474ACE" w:rsidP="0098729F">
      <w:pPr>
        <w:spacing w:after="0" w:line="240" w:lineRule="auto"/>
        <w:jc w:val="center"/>
        <w:rPr>
          <w:rFonts w:ascii="Times New Roman" w:hAnsi="Times New Roman"/>
          <w:b/>
          <w:bCs/>
          <w:sz w:val="24"/>
          <w:szCs w:val="24"/>
          <w:lang w:val="uk-UA"/>
        </w:rPr>
      </w:pPr>
    </w:p>
    <w:p w:rsidR="00474ACE" w:rsidRDefault="00474ACE" w:rsidP="0098729F">
      <w:pPr>
        <w:spacing w:after="0" w:line="240" w:lineRule="auto"/>
        <w:jc w:val="center"/>
        <w:rPr>
          <w:rFonts w:ascii="Times New Roman" w:hAnsi="Times New Roman"/>
          <w:b/>
          <w:bCs/>
          <w:sz w:val="24"/>
          <w:szCs w:val="24"/>
          <w:lang w:val="uk-UA"/>
        </w:rPr>
      </w:pPr>
    </w:p>
    <w:p w:rsidR="00474ACE" w:rsidRDefault="00474ACE" w:rsidP="0098729F">
      <w:pPr>
        <w:spacing w:after="0" w:line="240" w:lineRule="auto"/>
        <w:jc w:val="center"/>
        <w:rPr>
          <w:rFonts w:ascii="Times New Roman" w:hAnsi="Times New Roman"/>
          <w:b/>
          <w:bCs/>
          <w:sz w:val="24"/>
          <w:szCs w:val="24"/>
          <w:lang w:val="uk-UA"/>
        </w:rPr>
      </w:pPr>
    </w:p>
    <w:p w:rsidR="00474ACE" w:rsidRPr="00735C78" w:rsidRDefault="00474ACE" w:rsidP="0098729F">
      <w:pPr>
        <w:spacing w:after="0" w:line="240" w:lineRule="auto"/>
        <w:jc w:val="center"/>
        <w:rPr>
          <w:rFonts w:ascii="Times New Roman" w:hAnsi="Times New Roman"/>
          <w:b/>
          <w:bCs/>
          <w:sz w:val="24"/>
          <w:szCs w:val="24"/>
          <w:lang w:val="uk-UA"/>
        </w:rPr>
      </w:pPr>
    </w:p>
    <w:p w:rsidR="00D87D02" w:rsidRPr="00735C78" w:rsidRDefault="00D87D02" w:rsidP="0098729F">
      <w:pPr>
        <w:spacing w:after="0" w:line="240" w:lineRule="auto"/>
        <w:jc w:val="center"/>
        <w:rPr>
          <w:rFonts w:ascii="Times New Roman" w:hAnsi="Times New Roman"/>
          <w:b/>
          <w:sz w:val="24"/>
          <w:szCs w:val="24"/>
          <w:lang w:val="uk-UA"/>
        </w:rPr>
      </w:pPr>
    </w:p>
    <w:p w:rsidR="00D87D02" w:rsidRPr="00735C78" w:rsidRDefault="00D87D02" w:rsidP="0098729F">
      <w:pPr>
        <w:spacing w:after="0" w:line="240" w:lineRule="auto"/>
        <w:jc w:val="center"/>
        <w:rPr>
          <w:rFonts w:ascii="Times New Roman" w:hAnsi="Times New Roman"/>
          <w:b/>
          <w:sz w:val="24"/>
          <w:szCs w:val="24"/>
          <w:lang w:val="uk-UA"/>
        </w:rPr>
      </w:pPr>
    </w:p>
    <w:p w:rsidR="00D87D02" w:rsidRPr="00735C78" w:rsidRDefault="00D87D02" w:rsidP="0098729F">
      <w:pPr>
        <w:spacing w:after="0" w:line="240" w:lineRule="auto"/>
        <w:jc w:val="center"/>
        <w:rPr>
          <w:rFonts w:ascii="Times New Roman" w:hAnsi="Times New Roman"/>
          <w:b/>
          <w:sz w:val="24"/>
          <w:szCs w:val="24"/>
          <w:lang w:val="uk-UA"/>
        </w:rPr>
      </w:pPr>
    </w:p>
    <w:p w:rsidR="00120E66" w:rsidRPr="00735C78" w:rsidRDefault="00DE5706" w:rsidP="00DE5706">
      <w:pPr>
        <w:widowControl w:val="0"/>
        <w:spacing w:after="0" w:line="240" w:lineRule="auto"/>
        <w:jc w:val="center"/>
        <w:rPr>
          <w:rFonts w:ascii="Times New Roman" w:hAnsi="Times New Roman"/>
          <w:b/>
          <w:sz w:val="24"/>
          <w:szCs w:val="24"/>
          <w:lang w:val="uk-UA"/>
        </w:rPr>
      </w:pPr>
      <w:r w:rsidRPr="00735C78">
        <w:rPr>
          <w:rFonts w:ascii="Times New Roman" w:hAnsi="Times New Roman"/>
          <w:b/>
          <w:sz w:val="24"/>
          <w:szCs w:val="24"/>
          <w:lang w:val="uk-UA"/>
        </w:rPr>
        <w:t>м. Золотоноша</w:t>
      </w:r>
    </w:p>
    <w:p w:rsidR="00DE5706" w:rsidRPr="00735C78" w:rsidRDefault="00DC7053" w:rsidP="00DE5706">
      <w:pPr>
        <w:widowControl w:val="0"/>
        <w:spacing w:after="0" w:line="240" w:lineRule="auto"/>
        <w:jc w:val="center"/>
        <w:rPr>
          <w:rFonts w:ascii="Times New Roman" w:hAnsi="Times New Roman"/>
          <w:b/>
          <w:sz w:val="24"/>
          <w:szCs w:val="24"/>
          <w:lang w:val="uk-UA"/>
        </w:rPr>
      </w:pPr>
      <w:r w:rsidRPr="00735C78">
        <w:rPr>
          <w:rFonts w:ascii="Times New Roman" w:hAnsi="Times New Roman"/>
          <w:b/>
          <w:sz w:val="24"/>
          <w:szCs w:val="24"/>
          <w:lang w:val="uk-UA"/>
        </w:rPr>
        <w:t>202</w:t>
      </w:r>
      <w:r w:rsidR="00EE3C13">
        <w:rPr>
          <w:rFonts w:ascii="Times New Roman" w:hAnsi="Times New Roman"/>
          <w:b/>
          <w:sz w:val="24"/>
          <w:szCs w:val="24"/>
          <w:lang w:val="uk-UA"/>
        </w:rPr>
        <w:t>2</w:t>
      </w:r>
    </w:p>
    <w:p w:rsidR="00D87D02" w:rsidRPr="00735C78" w:rsidRDefault="00D87D02" w:rsidP="0098729F">
      <w:pPr>
        <w:widowControl w:val="0"/>
        <w:spacing w:after="0" w:line="240" w:lineRule="auto"/>
        <w:jc w:val="center"/>
        <w:rPr>
          <w:rFonts w:ascii="Times New Roman" w:hAnsi="Times New Roman"/>
          <w:b/>
          <w:sz w:val="24"/>
          <w:szCs w:val="24"/>
          <w:lang w:val="uk-UA"/>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523"/>
        <w:gridCol w:w="142"/>
        <w:gridCol w:w="5571"/>
      </w:tblGrid>
      <w:tr w:rsidR="00D87D02" w:rsidRPr="00735C78" w:rsidTr="006669DB">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lang w:val="uk-UA"/>
              </w:rPr>
              <w:br w:type="page"/>
            </w:r>
            <w:r w:rsidRPr="00735C78">
              <w:rPr>
                <w:b/>
                <w:color w:val="000000"/>
                <w:lang w:val="uk-UA"/>
              </w:rPr>
              <w:t>№</w:t>
            </w:r>
          </w:p>
        </w:tc>
        <w:tc>
          <w:tcPr>
            <w:tcW w:w="3665" w:type="dxa"/>
            <w:gridSpan w:val="2"/>
          </w:tcPr>
          <w:p w:rsidR="00D87D02" w:rsidRPr="00735C78" w:rsidRDefault="00D87D02" w:rsidP="00BB5F96">
            <w:pPr>
              <w:pStyle w:val="rvps2"/>
              <w:spacing w:before="0" w:beforeAutospacing="0" w:after="150" w:afterAutospacing="0"/>
              <w:jc w:val="center"/>
              <w:rPr>
                <w:b/>
                <w:color w:val="000000"/>
                <w:lang w:val="uk-UA"/>
              </w:rPr>
            </w:pPr>
          </w:p>
        </w:tc>
        <w:tc>
          <w:tcPr>
            <w:tcW w:w="5571" w:type="dxa"/>
          </w:tcPr>
          <w:p w:rsidR="00D87D02" w:rsidRPr="00735C78" w:rsidRDefault="00D87D02" w:rsidP="00BB5F96">
            <w:pPr>
              <w:pStyle w:val="rvps2"/>
              <w:spacing w:before="0" w:beforeAutospacing="0" w:after="150" w:afterAutospacing="0"/>
              <w:jc w:val="center"/>
              <w:rPr>
                <w:b/>
                <w:color w:val="000000"/>
                <w:lang w:val="uk-UA"/>
              </w:rPr>
            </w:pPr>
          </w:p>
        </w:tc>
      </w:tr>
      <w:tr w:rsidR="00D87D02" w:rsidRPr="007F344E" w:rsidTr="0000240E">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1</w:t>
            </w:r>
          </w:p>
        </w:tc>
        <w:tc>
          <w:tcPr>
            <w:tcW w:w="9236" w:type="dxa"/>
            <w:gridSpan w:val="3"/>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1.1.</w:t>
            </w:r>
          </w:p>
        </w:tc>
        <w:tc>
          <w:tcPr>
            <w:tcW w:w="3523" w:type="dxa"/>
          </w:tcPr>
          <w:p w:rsidR="00D87D02" w:rsidRPr="00735C78" w:rsidRDefault="00D87D02" w:rsidP="002B29FC">
            <w:pPr>
              <w:spacing w:after="0" w:line="240" w:lineRule="auto"/>
              <w:rPr>
                <w:rFonts w:ascii="Times New Roman" w:hAnsi="Times New Roman"/>
                <w:sz w:val="24"/>
                <w:szCs w:val="24"/>
                <w:lang w:val="uk-UA"/>
              </w:rPr>
            </w:pPr>
            <w:r w:rsidRPr="00735C78">
              <w:rPr>
                <w:rFonts w:ascii="Times New Roman" w:hAnsi="Times New Roman"/>
                <w:sz w:val="24"/>
                <w:szCs w:val="24"/>
                <w:lang w:val="uk-UA"/>
              </w:rPr>
              <w:t>Найменування</w:t>
            </w:r>
            <w:r w:rsidR="00735C78">
              <w:rPr>
                <w:rFonts w:ascii="Times New Roman" w:hAnsi="Times New Roman"/>
                <w:sz w:val="24"/>
                <w:szCs w:val="24"/>
                <w:lang w:val="uk-UA"/>
              </w:rPr>
              <w:t xml:space="preserve"> </w:t>
            </w:r>
            <w:r w:rsidR="002B29FC" w:rsidRPr="00735C78">
              <w:rPr>
                <w:rFonts w:ascii="Times New Roman" w:hAnsi="Times New Roman"/>
                <w:sz w:val="24"/>
                <w:szCs w:val="24"/>
                <w:lang w:val="uk-UA"/>
              </w:rPr>
              <w:t>Замовника</w:t>
            </w:r>
          </w:p>
        </w:tc>
        <w:tc>
          <w:tcPr>
            <w:tcW w:w="5713" w:type="dxa"/>
            <w:gridSpan w:val="2"/>
          </w:tcPr>
          <w:p w:rsidR="00DE5706" w:rsidRPr="00735C78" w:rsidRDefault="00DE5706" w:rsidP="00DE5706">
            <w:pPr>
              <w:shd w:val="clear" w:color="auto" w:fill="FFFFFF"/>
              <w:spacing w:after="0" w:line="240" w:lineRule="auto"/>
              <w:textAlignment w:val="baseline"/>
              <w:rPr>
                <w:rFonts w:ascii="Times New Roman" w:hAnsi="Times New Roman"/>
                <w:b/>
                <w:color w:val="000000"/>
                <w:sz w:val="24"/>
                <w:szCs w:val="24"/>
                <w:shd w:val="clear" w:color="auto" w:fill="FFFFFF"/>
                <w:lang w:val="uk-UA"/>
              </w:rPr>
            </w:pPr>
            <w:r w:rsidRPr="00735C78">
              <w:rPr>
                <w:rFonts w:ascii="Times New Roman" w:hAnsi="Times New Roman"/>
                <w:b/>
                <w:color w:val="000000"/>
                <w:sz w:val="24"/>
                <w:szCs w:val="24"/>
                <w:shd w:val="clear" w:color="auto" w:fill="FFFFFF"/>
                <w:lang w:val="uk-UA"/>
              </w:rPr>
              <w:t xml:space="preserve">КОМУНАЛЬНЕ ПІДПРИЄМСТВО </w:t>
            </w:r>
          </w:p>
          <w:p w:rsidR="00DE5706" w:rsidRPr="00735C78" w:rsidRDefault="00DE5706" w:rsidP="00DE5706">
            <w:pPr>
              <w:shd w:val="clear" w:color="auto" w:fill="FFFFFF"/>
              <w:spacing w:after="0" w:line="240" w:lineRule="auto"/>
              <w:textAlignment w:val="baseline"/>
              <w:rPr>
                <w:rFonts w:ascii="Times New Roman" w:hAnsi="Times New Roman"/>
                <w:b/>
                <w:color w:val="000000"/>
                <w:sz w:val="24"/>
                <w:szCs w:val="24"/>
                <w:lang w:val="uk-UA" w:eastAsia="ru-RU"/>
              </w:rPr>
            </w:pPr>
            <w:r w:rsidRPr="00735C78">
              <w:rPr>
                <w:rFonts w:ascii="Times New Roman" w:hAnsi="Times New Roman"/>
                <w:b/>
                <w:color w:val="000000"/>
                <w:sz w:val="24"/>
                <w:szCs w:val="24"/>
                <w:shd w:val="clear" w:color="auto" w:fill="FFFFFF"/>
                <w:lang w:val="uk-UA"/>
              </w:rPr>
              <w:t>«МІСЬКИЙ ВОДОКАНАЛ»</w:t>
            </w:r>
          </w:p>
          <w:p w:rsidR="00D87D02" w:rsidRPr="00735C78" w:rsidRDefault="00D87D02" w:rsidP="00BB5F96">
            <w:pPr>
              <w:pStyle w:val="rvps2"/>
              <w:spacing w:before="0" w:beforeAutospacing="0" w:after="150" w:afterAutospacing="0"/>
              <w:jc w:val="both"/>
              <w:rPr>
                <w:color w:val="000000"/>
                <w:lang w:val="uk-UA"/>
              </w:rPr>
            </w:pP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1.2.</w:t>
            </w:r>
          </w:p>
        </w:tc>
        <w:tc>
          <w:tcPr>
            <w:tcW w:w="3523" w:type="dxa"/>
          </w:tcPr>
          <w:p w:rsidR="00D87D02" w:rsidRPr="00735C78" w:rsidRDefault="00D87D02" w:rsidP="00BB5F96">
            <w:pPr>
              <w:spacing w:after="0" w:line="240" w:lineRule="auto"/>
              <w:rPr>
                <w:rFonts w:ascii="Times New Roman" w:hAnsi="Times New Roman"/>
                <w:sz w:val="24"/>
                <w:szCs w:val="24"/>
                <w:lang w:val="uk-UA"/>
              </w:rPr>
            </w:pPr>
            <w:r w:rsidRPr="00735C78">
              <w:rPr>
                <w:rFonts w:ascii="Times New Roman" w:hAnsi="Times New Roman"/>
                <w:sz w:val="24"/>
                <w:szCs w:val="24"/>
                <w:lang w:val="uk-UA"/>
              </w:rPr>
              <w:t xml:space="preserve">Код згідно з ЄДРПОУ замовника: </w:t>
            </w:r>
          </w:p>
        </w:tc>
        <w:tc>
          <w:tcPr>
            <w:tcW w:w="5713" w:type="dxa"/>
            <w:gridSpan w:val="2"/>
          </w:tcPr>
          <w:p w:rsidR="00D87D02" w:rsidRPr="00735C78" w:rsidRDefault="00DE5706" w:rsidP="00D51771">
            <w:pPr>
              <w:pStyle w:val="rvps2"/>
              <w:spacing w:before="0" w:beforeAutospacing="0" w:after="150" w:afterAutospacing="0"/>
              <w:jc w:val="both"/>
              <w:rPr>
                <w:b/>
                <w:color w:val="000000"/>
                <w:lang w:val="uk-UA"/>
              </w:rPr>
            </w:pPr>
            <w:r w:rsidRPr="00735C78">
              <w:rPr>
                <w:lang w:val="uk-UA"/>
              </w:rPr>
              <w:t>32601205</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1.3.</w:t>
            </w:r>
          </w:p>
        </w:tc>
        <w:tc>
          <w:tcPr>
            <w:tcW w:w="3523" w:type="dxa"/>
          </w:tcPr>
          <w:p w:rsidR="00D87D02" w:rsidRPr="00735C78" w:rsidRDefault="00D87D02" w:rsidP="002B29FC">
            <w:pPr>
              <w:spacing w:after="0" w:line="240" w:lineRule="auto"/>
              <w:rPr>
                <w:rFonts w:ascii="Times New Roman" w:hAnsi="Times New Roman"/>
                <w:sz w:val="24"/>
                <w:szCs w:val="24"/>
                <w:lang w:val="uk-UA"/>
              </w:rPr>
            </w:pPr>
            <w:r w:rsidRPr="00735C78">
              <w:rPr>
                <w:rFonts w:ascii="Times New Roman" w:hAnsi="Times New Roman"/>
                <w:sz w:val="24"/>
                <w:szCs w:val="24"/>
                <w:lang w:val="uk-UA"/>
              </w:rPr>
              <w:t>Місце</w:t>
            </w:r>
            <w:r w:rsidR="00735C78" w:rsidRPr="00735C78">
              <w:rPr>
                <w:rFonts w:ascii="Times New Roman" w:hAnsi="Times New Roman"/>
                <w:sz w:val="24"/>
                <w:szCs w:val="24"/>
                <w:lang w:val="uk-UA"/>
              </w:rPr>
              <w:t xml:space="preserve"> </w:t>
            </w:r>
            <w:r w:rsidRPr="00735C78">
              <w:rPr>
                <w:rFonts w:ascii="Times New Roman" w:hAnsi="Times New Roman"/>
                <w:sz w:val="24"/>
                <w:szCs w:val="24"/>
                <w:lang w:val="uk-UA"/>
              </w:rPr>
              <w:t>знаходження</w:t>
            </w:r>
            <w:r w:rsidR="00735C78" w:rsidRPr="00735C78">
              <w:rPr>
                <w:rFonts w:ascii="Times New Roman" w:hAnsi="Times New Roman"/>
                <w:sz w:val="24"/>
                <w:szCs w:val="24"/>
                <w:lang w:val="uk-UA"/>
              </w:rPr>
              <w:t xml:space="preserve"> </w:t>
            </w:r>
            <w:r w:rsidR="002B29FC" w:rsidRPr="00735C78">
              <w:rPr>
                <w:rFonts w:ascii="Times New Roman" w:hAnsi="Times New Roman"/>
                <w:sz w:val="24"/>
                <w:szCs w:val="24"/>
                <w:lang w:val="uk-UA"/>
              </w:rPr>
              <w:t>З</w:t>
            </w:r>
            <w:r w:rsidRPr="00735C78">
              <w:rPr>
                <w:rFonts w:ascii="Times New Roman" w:hAnsi="Times New Roman"/>
                <w:sz w:val="24"/>
                <w:szCs w:val="24"/>
                <w:lang w:val="uk-UA"/>
              </w:rPr>
              <w:t xml:space="preserve">амовника: </w:t>
            </w:r>
          </w:p>
        </w:tc>
        <w:tc>
          <w:tcPr>
            <w:tcW w:w="5713" w:type="dxa"/>
            <w:gridSpan w:val="2"/>
          </w:tcPr>
          <w:p w:rsidR="00D87D02" w:rsidRPr="00735C78" w:rsidRDefault="00B96620" w:rsidP="00DE5706">
            <w:pPr>
              <w:pStyle w:val="rvps2"/>
              <w:jc w:val="both"/>
              <w:rPr>
                <w:color w:val="000000"/>
                <w:sz w:val="23"/>
                <w:szCs w:val="23"/>
                <w:shd w:val="clear" w:color="auto" w:fill="FFFFFF"/>
                <w:lang w:val="uk-UA"/>
              </w:rPr>
            </w:pPr>
            <w:r w:rsidRPr="00735C78">
              <w:rPr>
                <w:color w:val="000000"/>
                <w:sz w:val="23"/>
                <w:szCs w:val="23"/>
                <w:shd w:val="clear" w:color="auto" w:fill="FFFFFF"/>
                <w:lang w:val="uk-UA"/>
              </w:rPr>
              <w:t xml:space="preserve">Україна, </w:t>
            </w:r>
            <w:r w:rsidR="00DE5706" w:rsidRPr="00735C78">
              <w:rPr>
                <w:color w:val="000000"/>
                <w:sz w:val="23"/>
                <w:szCs w:val="23"/>
                <w:shd w:val="clear" w:color="auto" w:fill="FFFFFF"/>
                <w:lang w:val="uk-UA"/>
              </w:rPr>
              <w:t>19700</w:t>
            </w:r>
            <w:r w:rsidRPr="00735C78">
              <w:rPr>
                <w:color w:val="000000"/>
                <w:sz w:val="23"/>
                <w:szCs w:val="23"/>
                <w:shd w:val="clear" w:color="auto" w:fill="FFFFFF"/>
                <w:lang w:val="uk-UA"/>
              </w:rPr>
              <w:t>, Черкаська обл., м</w:t>
            </w:r>
            <w:r w:rsidR="00DE5706" w:rsidRPr="00735C78">
              <w:rPr>
                <w:color w:val="000000"/>
                <w:sz w:val="23"/>
                <w:szCs w:val="23"/>
                <w:shd w:val="clear" w:color="auto" w:fill="FFFFFF"/>
                <w:lang w:val="uk-UA"/>
              </w:rPr>
              <w:t>істо Золотоноша</w:t>
            </w:r>
            <w:r w:rsidRPr="00735C78">
              <w:rPr>
                <w:color w:val="000000"/>
                <w:sz w:val="23"/>
                <w:szCs w:val="23"/>
                <w:shd w:val="clear" w:color="auto" w:fill="FFFFFF"/>
                <w:lang w:val="uk-UA"/>
              </w:rPr>
              <w:t xml:space="preserve">, </w:t>
            </w:r>
            <w:r w:rsidR="00DE5706" w:rsidRPr="00735C78">
              <w:rPr>
                <w:color w:val="000000"/>
                <w:sz w:val="23"/>
                <w:szCs w:val="23"/>
                <w:shd w:val="clear" w:color="auto" w:fill="FFFFFF"/>
                <w:lang w:val="uk-UA"/>
              </w:rPr>
              <w:t>вулиця Шевченка, 156</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1.4.</w:t>
            </w:r>
          </w:p>
        </w:tc>
        <w:tc>
          <w:tcPr>
            <w:tcW w:w="3523" w:type="dxa"/>
          </w:tcPr>
          <w:p w:rsidR="00D87D02" w:rsidRPr="00735C78" w:rsidRDefault="00D87D02" w:rsidP="002B29FC">
            <w:pPr>
              <w:spacing w:after="0" w:line="240" w:lineRule="auto"/>
              <w:rPr>
                <w:rFonts w:ascii="Times New Roman" w:hAnsi="Times New Roman"/>
                <w:sz w:val="24"/>
                <w:szCs w:val="24"/>
                <w:lang w:val="uk-UA"/>
              </w:rPr>
            </w:pPr>
            <w:r w:rsidRPr="00735C78">
              <w:rPr>
                <w:rFonts w:ascii="Times New Roman" w:hAnsi="Times New Roman"/>
                <w:sz w:val="24"/>
                <w:szCs w:val="24"/>
                <w:lang w:val="uk-UA"/>
              </w:rPr>
              <w:t>Категорі</w:t>
            </w:r>
            <w:r w:rsidR="007636A1" w:rsidRPr="00735C78">
              <w:rPr>
                <w:rFonts w:ascii="Times New Roman" w:hAnsi="Times New Roman"/>
                <w:sz w:val="24"/>
                <w:szCs w:val="24"/>
                <w:lang w:val="uk-UA"/>
              </w:rPr>
              <w:t>я</w:t>
            </w:r>
            <w:r w:rsidR="00735C78" w:rsidRPr="00735C78">
              <w:rPr>
                <w:rFonts w:ascii="Times New Roman" w:hAnsi="Times New Roman"/>
                <w:sz w:val="24"/>
                <w:szCs w:val="24"/>
                <w:lang w:val="uk-UA"/>
              </w:rPr>
              <w:t xml:space="preserve"> </w:t>
            </w:r>
            <w:r w:rsidR="002B29FC" w:rsidRPr="00735C78">
              <w:rPr>
                <w:rFonts w:ascii="Times New Roman" w:hAnsi="Times New Roman"/>
                <w:sz w:val="24"/>
                <w:szCs w:val="24"/>
                <w:lang w:val="uk-UA"/>
              </w:rPr>
              <w:t>З</w:t>
            </w:r>
            <w:r w:rsidRPr="00735C78">
              <w:rPr>
                <w:rFonts w:ascii="Times New Roman" w:hAnsi="Times New Roman"/>
                <w:sz w:val="24"/>
                <w:szCs w:val="24"/>
                <w:lang w:val="uk-UA"/>
              </w:rPr>
              <w:t xml:space="preserve">амовника - </w:t>
            </w:r>
          </w:p>
        </w:tc>
        <w:tc>
          <w:tcPr>
            <w:tcW w:w="5713" w:type="dxa"/>
            <w:gridSpan w:val="2"/>
          </w:tcPr>
          <w:p w:rsidR="00D87D02" w:rsidRPr="00735C78" w:rsidRDefault="00D87D02" w:rsidP="0042215A">
            <w:pPr>
              <w:pStyle w:val="rvps2"/>
              <w:spacing w:before="0" w:beforeAutospacing="0" w:after="150" w:afterAutospacing="0"/>
              <w:jc w:val="both"/>
              <w:rPr>
                <w:b/>
                <w:color w:val="000000"/>
                <w:lang w:val="uk-UA"/>
              </w:rPr>
            </w:pPr>
            <w:r w:rsidRPr="00735C78">
              <w:rPr>
                <w:lang w:val="uk-UA"/>
              </w:rPr>
              <w:t xml:space="preserve">Підприємства, установи, організації, зазначені у пункті </w:t>
            </w:r>
            <w:r w:rsidR="0042215A" w:rsidRPr="00735C78">
              <w:rPr>
                <w:lang w:val="uk-UA"/>
              </w:rPr>
              <w:t>4</w:t>
            </w:r>
            <w:r w:rsidRPr="00735C78">
              <w:rPr>
                <w:lang w:val="uk-UA"/>
              </w:rPr>
              <w:t xml:space="preserve"> частини </w:t>
            </w:r>
            <w:r w:rsidR="0042215A" w:rsidRPr="00735C78">
              <w:rPr>
                <w:lang w:val="uk-UA"/>
              </w:rPr>
              <w:t xml:space="preserve">другої </w:t>
            </w:r>
            <w:r w:rsidRPr="00735C78">
              <w:rPr>
                <w:lang w:val="uk-UA"/>
              </w:rPr>
              <w:t>статті 2 Закону України «Про публічні закупівлі».</w:t>
            </w:r>
          </w:p>
        </w:tc>
      </w:tr>
      <w:tr w:rsidR="00D87D02" w:rsidRPr="00735C78" w:rsidTr="0000240E">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2.</w:t>
            </w:r>
          </w:p>
        </w:tc>
        <w:tc>
          <w:tcPr>
            <w:tcW w:w="9236" w:type="dxa"/>
            <w:gridSpan w:val="3"/>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D87D02" w:rsidRPr="00735C78" w:rsidTr="00091DDE">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2.1.</w:t>
            </w:r>
          </w:p>
        </w:tc>
        <w:tc>
          <w:tcPr>
            <w:tcW w:w="3523" w:type="dxa"/>
          </w:tcPr>
          <w:p w:rsidR="00D87D02" w:rsidRPr="00735C78" w:rsidRDefault="00D87D02" w:rsidP="00BB5F96">
            <w:pPr>
              <w:widowControl w:val="0"/>
              <w:spacing w:after="0" w:line="240" w:lineRule="auto"/>
              <w:contextualSpacing/>
              <w:jc w:val="both"/>
              <w:rPr>
                <w:rFonts w:ascii="Times New Roman" w:hAnsi="Times New Roman"/>
                <w:color w:val="000000"/>
                <w:sz w:val="24"/>
                <w:szCs w:val="24"/>
                <w:lang w:val="uk-UA" w:eastAsia="uk-UA"/>
              </w:rPr>
            </w:pPr>
            <w:r w:rsidRPr="00735C78">
              <w:rPr>
                <w:rFonts w:ascii="Times New Roman" w:hAnsi="Times New Roman"/>
                <w:color w:val="000000"/>
                <w:sz w:val="24"/>
                <w:szCs w:val="24"/>
                <w:lang w:val="uk-UA" w:eastAsia="uk-UA"/>
              </w:rPr>
              <w:t>Назва предмета закупівлі</w:t>
            </w:r>
          </w:p>
        </w:tc>
        <w:tc>
          <w:tcPr>
            <w:tcW w:w="5713" w:type="dxa"/>
            <w:gridSpan w:val="2"/>
          </w:tcPr>
          <w:p w:rsidR="00DD2666" w:rsidRPr="00485105" w:rsidRDefault="00DD2666" w:rsidP="007D091A">
            <w:pPr>
              <w:spacing w:after="0" w:line="240" w:lineRule="auto"/>
              <w:jc w:val="center"/>
              <w:rPr>
                <w:rFonts w:ascii="Times New Roman" w:hAnsi="Times New Roman"/>
                <w:b/>
                <w:sz w:val="24"/>
                <w:szCs w:val="24"/>
                <w:lang w:val="uk-UA"/>
              </w:rPr>
            </w:pPr>
            <w:r w:rsidRPr="00485105">
              <w:rPr>
                <w:rFonts w:ascii="Times New Roman" w:hAnsi="Times New Roman"/>
                <w:b/>
                <w:sz w:val="24"/>
                <w:szCs w:val="24"/>
                <w:lang w:val="uk-UA"/>
              </w:rPr>
              <w:t xml:space="preserve">Код ДК 021:2015 – </w:t>
            </w:r>
            <w:r w:rsidR="00474ACE" w:rsidRPr="00485105">
              <w:rPr>
                <w:rFonts w:ascii="Times New Roman" w:hAnsi="Times New Roman"/>
                <w:b/>
                <w:sz w:val="24"/>
                <w:szCs w:val="24"/>
                <w:lang w:val="uk-UA"/>
              </w:rPr>
              <w:t>45510000-5 – «Прокат підіймальних кранів із оператором»</w:t>
            </w:r>
          </w:p>
          <w:p w:rsidR="00D87D02" w:rsidRPr="00485105" w:rsidRDefault="00157643" w:rsidP="0015764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Прокат авто</w:t>
            </w:r>
            <w:r w:rsidR="007D091A" w:rsidRPr="00485105">
              <w:rPr>
                <w:rFonts w:ascii="Times New Roman" w:hAnsi="Times New Roman"/>
                <w:b/>
                <w:sz w:val="24"/>
                <w:szCs w:val="24"/>
                <w:lang w:val="uk-UA"/>
              </w:rPr>
              <w:t>крану.</w:t>
            </w:r>
          </w:p>
        </w:tc>
      </w:tr>
      <w:tr w:rsidR="00D87D02" w:rsidRPr="00735C78" w:rsidTr="00091DDE">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2.2.</w:t>
            </w:r>
          </w:p>
        </w:tc>
        <w:tc>
          <w:tcPr>
            <w:tcW w:w="3523" w:type="dxa"/>
          </w:tcPr>
          <w:p w:rsidR="00D87D02" w:rsidRPr="00735C78" w:rsidRDefault="00D87D02" w:rsidP="00BB5F96">
            <w:pPr>
              <w:widowControl w:val="0"/>
              <w:spacing w:after="0" w:line="240" w:lineRule="auto"/>
              <w:contextualSpacing/>
              <w:rPr>
                <w:rFonts w:ascii="Times New Roman" w:hAnsi="Times New Roman"/>
                <w:sz w:val="24"/>
                <w:szCs w:val="24"/>
                <w:lang w:val="uk-UA" w:eastAsia="uk-UA"/>
              </w:rPr>
            </w:pPr>
            <w:r w:rsidRPr="00735C78">
              <w:rPr>
                <w:rFonts w:ascii="Times New Roman" w:hAnsi="Times New Roman"/>
                <w:sz w:val="24"/>
                <w:szCs w:val="24"/>
                <w:lang w:val="uk-UA" w:eastAsia="uk-UA"/>
              </w:rPr>
              <w:t>Опис</w:t>
            </w:r>
            <w:r w:rsidR="00735C78" w:rsidRPr="00735C78">
              <w:rPr>
                <w:rFonts w:ascii="Times New Roman" w:hAnsi="Times New Roman"/>
                <w:sz w:val="24"/>
                <w:szCs w:val="24"/>
                <w:lang w:val="uk-UA" w:eastAsia="uk-UA"/>
              </w:rPr>
              <w:t xml:space="preserve"> </w:t>
            </w:r>
            <w:r w:rsidRPr="00735C78">
              <w:rPr>
                <w:rFonts w:ascii="Times New Roman" w:hAnsi="Times New Roman"/>
                <w:sz w:val="24"/>
                <w:szCs w:val="24"/>
                <w:lang w:val="uk-UA" w:eastAsia="uk-UA"/>
              </w:rPr>
              <w:t>окремої</w:t>
            </w:r>
            <w:r w:rsidR="00735C78" w:rsidRPr="00735C78">
              <w:rPr>
                <w:rFonts w:ascii="Times New Roman" w:hAnsi="Times New Roman"/>
                <w:sz w:val="24"/>
                <w:szCs w:val="24"/>
                <w:lang w:val="uk-UA" w:eastAsia="uk-UA"/>
              </w:rPr>
              <w:t xml:space="preserve"> </w:t>
            </w:r>
            <w:r w:rsidRPr="00735C78">
              <w:rPr>
                <w:rFonts w:ascii="Times New Roman" w:hAnsi="Times New Roman"/>
                <w:sz w:val="24"/>
                <w:szCs w:val="24"/>
                <w:lang w:val="uk-UA" w:eastAsia="uk-UA"/>
              </w:rPr>
              <w:t>частини (частин) предмета закупівлі (лота), щодо</w:t>
            </w:r>
            <w:r w:rsidR="00735C78" w:rsidRPr="00735C78">
              <w:rPr>
                <w:rFonts w:ascii="Times New Roman" w:hAnsi="Times New Roman"/>
                <w:sz w:val="24"/>
                <w:szCs w:val="24"/>
                <w:lang w:val="uk-UA" w:eastAsia="uk-UA"/>
              </w:rPr>
              <w:t xml:space="preserve"> </w:t>
            </w:r>
            <w:r w:rsidRPr="00735C78">
              <w:rPr>
                <w:rFonts w:ascii="Times New Roman" w:hAnsi="Times New Roman"/>
                <w:sz w:val="24"/>
                <w:szCs w:val="24"/>
                <w:lang w:val="uk-UA" w:eastAsia="uk-UA"/>
              </w:rPr>
              <w:t>якої</w:t>
            </w:r>
            <w:r w:rsidR="00735C78" w:rsidRPr="00735C78">
              <w:rPr>
                <w:rFonts w:ascii="Times New Roman" w:hAnsi="Times New Roman"/>
                <w:sz w:val="24"/>
                <w:szCs w:val="24"/>
                <w:lang w:val="uk-UA" w:eastAsia="uk-UA"/>
              </w:rPr>
              <w:t xml:space="preserve"> </w:t>
            </w:r>
            <w:r w:rsidRPr="00735C78">
              <w:rPr>
                <w:rFonts w:ascii="Times New Roman" w:hAnsi="Times New Roman"/>
                <w:sz w:val="24"/>
                <w:szCs w:val="24"/>
                <w:lang w:val="uk-UA" w:eastAsia="uk-UA"/>
              </w:rPr>
              <w:t>можуть бути подані</w:t>
            </w:r>
            <w:r w:rsidR="00735C78" w:rsidRPr="00735C78">
              <w:rPr>
                <w:rFonts w:ascii="Times New Roman" w:hAnsi="Times New Roman"/>
                <w:sz w:val="24"/>
                <w:szCs w:val="24"/>
                <w:lang w:val="uk-UA" w:eastAsia="uk-UA"/>
              </w:rPr>
              <w:t xml:space="preserve"> </w:t>
            </w:r>
            <w:r w:rsidRPr="00735C78">
              <w:rPr>
                <w:rFonts w:ascii="Times New Roman" w:hAnsi="Times New Roman"/>
                <w:sz w:val="24"/>
                <w:szCs w:val="24"/>
                <w:lang w:val="uk-UA" w:eastAsia="uk-UA"/>
              </w:rPr>
              <w:t>пропозиції</w:t>
            </w:r>
          </w:p>
        </w:tc>
        <w:tc>
          <w:tcPr>
            <w:tcW w:w="5713" w:type="dxa"/>
            <w:gridSpan w:val="2"/>
          </w:tcPr>
          <w:p w:rsidR="00D87D02" w:rsidRPr="00735C78" w:rsidRDefault="00D87D02" w:rsidP="00BB5F96">
            <w:pPr>
              <w:widowControl w:val="0"/>
              <w:spacing w:after="0" w:line="240" w:lineRule="auto"/>
              <w:jc w:val="both"/>
              <w:rPr>
                <w:rFonts w:ascii="Times New Roman" w:hAnsi="Times New Roman"/>
                <w:sz w:val="24"/>
                <w:szCs w:val="24"/>
                <w:lang w:val="uk-UA" w:eastAsia="ru-RU"/>
              </w:rPr>
            </w:pPr>
            <w:r w:rsidRPr="00735C78">
              <w:rPr>
                <w:rFonts w:ascii="Times New Roman" w:hAnsi="Times New Roman"/>
                <w:sz w:val="24"/>
                <w:szCs w:val="24"/>
                <w:lang w:val="uk-UA" w:eastAsia="ru-RU"/>
              </w:rPr>
              <w:t xml:space="preserve">Окремих частин предмету закупівлі не визначено. </w:t>
            </w:r>
          </w:p>
          <w:p w:rsidR="00D87D02" w:rsidRPr="00735C78" w:rsidRDefault="00D87D02" w:rsidP="00BB5F96">
            <w:pPr>
              <w:pStyle w:val="rvps2"/>
              <w:spacing w:before="0" w:beforeAutospacing="0" w:after="150" w:afterAutospacing="0"/>
              <w:rPr>
                <w:b/>
                <w:color w:val="000000"/>
                <w:lang w:val="uk-UA"/>
              </w:rPr>
            </w:pPr>
            <w:r w:rsidRPr="00735C78">
              <w:rPr>
                <w:lang w:val="uk-UA"/>
              </w:rPr>
              <w:t>Пропозиція подається щодо предмету закупівлі в цілому.</w:t>
            </w:r>
          </w:p>
        </w:tc>
      </w:tr>
      <w:tr w:rsidR="00D87D02" w:rsidRPr="007F344E" w:rsidTr="00091DDE">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3.</w:t>
            </w:r>
          </w:p>
        </w:tc>
        <w:tc>
          <w:tcPr>
            <w:tcW w:w="3523"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Інформація про технічні, якісні та інші характеристики предмета закупівлі</w:t>
            </w:r>
          </w:p>
        </w:tc>
        <w:tc>
          <w:tcPr>
            <w:tcW w:w="5713" w:type="dxa"/>
            <w:gridSpan w:val="2"/>
          </w:tcPr>
          <w:p w:rsidR="007636A1" w:rsidRPr="00735C78" w:rsidRDefault="007636A1" w:rsidP="007636A1">
            <w:pPr>
              <w:suppressAutoHyphens/>
              <w:spacing w:after="0" w:line="240" w:lineRule="auto"/>
              <w:ind w:right="196"/>
              <w:jc w:val="center"/>
              <w:rPr>
                <w:rFonts w:ascii="Times New Roman" w:eastAsia="Arial" w:hAnsi="Times New Roman"/>
                <w:b/>
                <w:bCs/>
                <w:color w:val="000000"/>
                <w:sz w:val="24"/>
                <w:szCs w:val="24"/>
                <w:lang w:val="uk-UA" w:eastAsia="zh-CN"/>
              </w:rPr>
            </w:pPr>
            <w:r w:rsidRPr="00735C78">
              <w:rPr>
                <w:rFonts w:ascii="Times New Roman" w:eastAsia="Times New Roman" w:hAnsi="Times New Roman"/>
                <w:b/>
                <w:sz w:val="24"/>
                <w:szCs w:val="24"/>
                <w:lang w:val="uk-UA" w:eastAsia="ru-RU"/>
              </w:rPr>
              <w:t>Згідно додатку №1 «</w:t>
            </w:r>
            <w:r w:rsidRPr="00735C78">
              <w:rPr>
                <w:rFonts w:ascii="Times New Roman" w:eastAsia="Arial" w:hAnsi="Times New Roman"/>
                <w:b/>
                <w:bCs/>
                <w:color w:val="000000"/>
                <w:sz w:val="24"/>
                <w:szCs w:val="24"/>
                <w:lang w:val="uk-UA" w:eastAsia="zh-CN"/>
              </w:rPr>
              <w:t xml:space="preserve">ТЕХНІЧНЕ ЗАВДАННЯ </w:t>
            </w:r>
          </w:p>
          <w:p w:rsidR="000E6E11" w:rsidRPr="00735C78" w:rsidRDefault="007636A1" w:rsidP="007636A1">
            <w:pPr>
              <w:widowControl w:val="0"/>
              <w:spacing w:after="0" w:line="240" w:lineRule="auto"/>
              <w:contextualSpacing/>
              <w:jc w:val="both"/>
              <w:rPr>
                <w:rFonts w:ascii="Times New Roman" w:hAnsi="Times New Roman"/>
                <w:sz w:val="24"/>
                <w:szCs w:val="24"/>
                <w:lang w:val="uk-UA" w:eastAsia="uk-UA"/>
              </w:rPr>
            </w:pPr>
            <w:r w:rsidRPr="00735C78">
              <w:rPr>
                <w:rFonts w:ascii="Times New Roman" w:eastAsia="Arial" w:hAnsi="Times New Roman"/>
                <w:b/>
                <w:bCs/>
                <w:color w:val="000000"/>
                <w:sz w:val="24"/>
                <w:szCs w:val="24"/>
                <w:lang w:val="uk-UA" w:eastAsia="zh-CN"/>
              </w:rPr>
              <w:t>(інформація про необхідні технічні, якісні та кількісні характеристики предмета закупівлі)»</w:t>
            </w:r>
          </w:p>
        </w:tc>
      </w:tr>
      <w:tr w:rsidR="00D87D02" w:rsidRPr="00735C78" w:rsidTr="0078271B">
        <w:trPr>
          <w:trHeight w:val="567"/>
        </w:trPr>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4.</w:t>
            </w:r>
          </w:p>
        </w:tc>
        <w:tc>
          <w:tcPr>
            <w:tcW w:w="9236" w:type="dxa"/>
            <w:gridSpan w:val="3"/>
          </w:tcPr>
          <w:p w:rsidR="009C518E" w:rsidRPr="00735C78" w:rsidRDefault="00D87D02" w:rsidP="00BB5F96">
            <w:pPr>
              <w:pStyle w:val="rvps2"/>
              <w:spacing w:before="0" w:beforeAutospacing="0" w:after="150" w:afterAutospacing="0"/>
              <w:jc w:val="center"/>
              <w:rPr>
                <w:b/>
                <w:color w:val="000000"/>
                <w:lang w:val="uk-UA"/>
              </w:rPr>
            </w:pPr>
            <w:r w:rsidRPr="00735C78">
              <w:rPr>
                <w:b/>
                <w:color w:val="000000"/>
                <w:lang w:val="uk-UA"/>
              </w:rPr>
              <w:t xml:space="preserve">Кількість та місце поставки товарів або обсяг </w:t>
            </w:r>
          </w:p>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 xml:space="preserve">і місце виконання робіт чи надання послуг </w:t>
            </w:r>
          </w:p>
        </w:tc>
      </w:tr>
      <w:tr w:rsidR="00D87D02" w:rsidRPr="007F344E" w:rsidTr="00670189">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4.1.</w:t>
            </w:r>
          </w:p>
        </w:tc>
        <w:tc>
          <w:tcPr>
            <w:tcW w:w="3523" w:type="dxa"/>
          </w:tcPr>
          <w:p w:rsidR="00D87D02" w:rsidRPr="00735C78" w:rsidRDefault="00D87D02" w:rsidP="009D56A6">
            <w:pPr>
              <w:spacing w:after="0" w:line="240" w:lineRule="auto"/>
              <w:rPr>
                <w:rFonts w:ascii="Times New Roman" w:hAnsi="Times New Roman"/>
                <w:sz w:val="24"/>
                <w:szCs w:val="24"/>
                <w:lang w:val="uk-UA"/>
              </w:rPr>
            </w:pPr>
            <w:r w:rsidRPr="00735C78">
              <w:rPr>
                <w:rFonts w:ascii="Times New Roman" w:hAnsi="Times New Roman"/>
                <w:sz w:val="24"/>
                <w:szCs w:val="24"/>
                <w:lang w:val="uk-UA"/>
              </w:rPr>
              <w:t>Кількість</w:t>
            </w:r>
            <w:r w:rsidR="009D56A6" w:rsidRPr="00735C78">
              <w:rPr>
                <w:rFonts w:ascii="Times New Roman" w:hAnsi="Times New Roman"/>
                <w:sz w:val="24"/>
                <w:szCs w:val="24"/>
                <w:lang w:val="uk-UA"/>
              </w:rPr>
              <w:t xml:space="preserve"> послуг</w:t>
            </w:r>
          </w:p>
        </w:tc>
        <w:tc>
          <w:tcPr>
            <w:tcW w:w="5713" w:type="dxa"/>
            <w:gridSpan w:val="2"/>
          </w:tcPr>
          <w:p w:rsidR="00FE2198" w:rsidRPr="00735C78" w:rsidRDefault="00FE2198" w:rsidP="00FE2198">
            <w:pPr>
              <w:suppressAutoHyphens/>
              <w:spacing w:after="0" w:line="240" w:lineRule="auto"/>
              <w:ind w:right="196"/>
              <w:jc w:val="center"/>
              <w:rPr>
                <w:rFonts w:ascii="Times New Roman" w:eastAsia="Arial" w:hAnsi="Times New Roman"/>
                <w:b/>
                <w:bCs/>
                <w:color w:val="000000"/>
                <w:sz w:val="24"/>
                <w:szCs w:val="24"/>
                <w:lang w:val="uk-UA" w:eastAsia="zh-CN"/>
              </w:rPr>
            </w:pPr>
            <w:r w:rsidRPr="00735C78">
              <w:rPr>
                <w:rFonts w:ascii="Times New Roman" w:eastAsia="Times New Roman" w:hAnsi="Times New Roman"/>
                <w:b/>
                <w:sz w:val="24"/>
                <w:szCs w:val="24"/>
                <w:lang w:val="uk-UA" w:eastAsia="ru-RU"/>
              </w:rPr>
              <w:t xml:space="preserve">Згідно додатку №1 « </w:t>
            </w:r>
            <w:r w:rsidRPr="00735C78">
              <w:rPr>
                <w:rFonts w:ascii="Times New Roman" w:eastAsia="Arial" w:hAnsi="Times New Roman"/>
                <w:b/>
                <w:bCs/>
                <w:color w:val="000000"/>
                <w:sz w:val="24"/>
                <w:szCs w:val="24"/>
                <w:lang w:val="uk-UA" w:eastAsia="zh-CN"/>
              </w:rPr>
              <w:t xml:space="preserve">ТЕХНІЧНЕ ЗАВДАННЯ </w:t>
            </w:r>
          </w:p>
          <w:p w:rsidR="009618C2" w:rsidRPr="00735C78" w:rsidRDefault="00FE2198" w:rsidP="00FE2198">
            <w:pPr>
              <w:pStyle w:val="rvps2"/>
              <w:spacing w:before="0" w:beforeAutospacing="0" w:after="150" w:afterAutospacing="0"/>
              <w:jc w:val="both"/>
              <w:rPr>
                <w:color w:val="333333"/>
                <w:shd w:val="clear" w:color="auto" w:fill="FFFFFF"/>
                <w:lang w:val="uk-UA"/>
              </w:rPr>
            </w:pPr>
            <w:r w:rsidRPr="00735C78">
              <w:rPr>
                <w:rFonts w:eastAsia="Arial"/>
                <w:b/>
                <w:bCs/>
                <w:color w:val="000000"/>
                <w:lang w:val="uk-UA" w:eastAsia="zh-CN"/>
              </w:rPr>
              <w:t>(інформація про необхідні технічні, якісні та кількісні характеристики предмета закупівлі)»</w:t>
            </w:r>
          </w:p>
        </w:tc>
      </w:tr>
      <w:tr w:rsidR="00D87D02" w:rsidRPr="007F344E" w:rsidTr="00670189">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 xml:space="preserve">4.2. </w:t>
            </w:r>
          </w:p>
        </w:tc>
        <w:tc>
          <w:tcPr>
            <w:tcW w:w="3523" w:type="dxa"/>
          </w:tcPr>
          <w:p w:rsidR="00D87D02" w:rsidRPr="00735C78" w:rsidRDefault="00D87D02" w:rsidP="009D56A6">
            <w:pPr>
              <w:spacing w:after="0" w:line="240" w:lineRule="auto"/>
              <w:rPr>
                <w:rFonts w:ascii="Times New Roman" w:hAnsi="Times New Roman"/>
                <w:sz w:val="24"/>
                <w:szCs w:val="24"/>
                <w:lang w:val="uk-UA"/>
              </w:rPr>
            </w:pPr>
            <w:r w:rsidRPr="00735C78">
              <w:rPr>
                <w:rFonts w:ascii="Times New Roman" w:hAnsi="Times New Roman"/>
                <w:sz w:val="24"/>
                <w:szCs w:val="24"/>
                <w:lang w:val="uk-UA"/>
              </w:rPr>
              <w:t xml:space="preserve">Місце </w:t>
            </w:r>
            <w:r w:rsidR="009D56A6" w:rsidRPr="00735C78">
              <w:rPr>
                <w:rFonts w:ascii="Times New Roman" w:hAnsi="Times New Roman"/>
                <w:sz w:val="24"/>
                <w:szCs w:val="24"/>
                <w:lang w:val="uk-UA"/>
              </w:rPr>
              <w:t>надання послуг</w:t>
            </w:r>
          </w:p>
        </w:tc>
        <w:tc>
          <w:tcPr>
            <w:tcW w:w="5713" w:type="dxa"/>
            <w:gridSpan w:val="2"/>
          </w:tcPr>
          <w:p w:rsidR="007636A1" w:rsidRPr="00735C78" w:rsidRDefault="007636A1" w:rsidP="007636A1">
            <w:pPr>
              <w:suppressAutoHyphens/>
              <w:spacing w:after="0" w:line="240" w:lineRule="auto"/>
              <w:ind w:right="196"/>
              <w:jc w:val="center"/>
              <w:rPr>
                <w:rFonts w:ascii="Times New Roman" w:eastAsia="Arial" w:hAnsi="Times New Roman"/>
                <w:b/>
                <w:bCs/>
                <w:color w:val="000000"/>
                <w:sz w:val="24"/>
                <w:szCs w:val="24"/>
                <w:lang w:val="uk-UA" w:eastAsia="zh-CN"/>
              </w:rPr>
            </w:pPr>
            <w:r w:rsidRPr="00735C78">
              <w:rPr>
                <w:rFonts w:ascii="Times New Roman" w:eastAsia="Times New Roman" w:hAnsi="Times New Roman"/>
                <w:b/>
                <w:sz w:val="24"/>
                <w:szCs w:val="24"/>
                <w:lang w:val="uk-UA" w:eastAsia="ru-RU"/>
              </w:rPr>
              <w:t>Згідно додатку №1</w:t>
            </w:r>
            <w:r w:rsidRPr="00735C78">
              <w:rPr>
                <w:rFonts w:ascii="Times New Roman" w:eastAsia="Times New Roman" w:hAnsi="Times New Roman"/>
                <w:sz w:val="24"/>
                <w:szCs w:val="24"/>
                <w:lang w:val="uk-UA" w:eastAsia="ru-RU"/>
              </w:rPr>
              <w:t xml:space="preserve"> «</w:t>
            </w:r>
            <w:r w:rsidRPr="00735C78">
              <w:rPr>
                <w:rFonts w:ascii="Times New Roman" w:eastAsia="Arial" w:hAnsi="Times New Roman"/>
                <w:b/>
                <w:bCs/>
                <w:color w:val="000000"/>
                <w:sz w:val="24"/>
                <w:szCs w:val="24"/>
                <w:lang w:val="uk-UA" w:eastAsia="zh-CN"/>
              </w:rPr>
              <w:t xml:space="preserve">ТЕХНІЧНЕ ЗАВДАННЯ </w:t>
            </w:r>
          </w:p>
          <w:p w:rsidR="00D87D02" w:rsidRPr="00735C78" w:rsidRDefault="007636A1" w:rsidP="0051645C">
            <w:pPr>
              <w:pStyle w:val="rvps2"/>
              <w:spacing w:before="0" w:beforeAutospacing="0" w:after="150" w:afterAutospacing="0"/>
              <w:jc w:val="both"/>
              <w:rPr>
                <w:b/>
                <w:color w:val="000000"/>
                <w:lang w:val="uk-UA"/>
              </w:rPr>
            </w:pPr>
            <w:r w:rsidRPr="00735C78">
              <w:rPr>
                <w:rFonts w:eastAsia="Arial"/>
                <w:b/>
                <w:bCs/>
                <w:color w:val="000000"/>
                <w:lang w:val="uk-UA" w:eastAsia="zh-CN"/>
              </w:rPr>
              <w:t>(інформація про необхідні технічні, якісні та кількісні характеристики предмета закупівлі)»</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5.</w:t>
            </w:r>
          </w:p>
        </w:tc>
        <w:tc>
          <w:tcPr>
            <w:tcW w:w="3523"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Строк поставки товарів, виконання робіт, надання послуг</w:t>
            </w:r>
          </w:p>
        </w:tc>
        <w:tc>
          <w:tcPr>
            <w:tcW w:w="5713" w:type="dxa"/>
            <w:gridSpan w:val="2"/>
          </w:tcPr>
          <w:p w:rsidR="00D87D02" w:rsidRPr="00735C78" w:rsidRDefault="00C13B1B" w:rsidP="00BB5F96">
            <w:pPr>
              <w:pStyle w:val="rvps2"/>
              <w:spacing w:before="0" w:beforeAutospacing="0" w:after="150" w:afterAutospacing="0"/>
              <w:jc w:val="both"/>
              <w:rPr>
                <w:b/>
                <w:color w:val="000000"/>
                <w:lang w:val="uk-UA"/>
              </w:rPr>
            </w:pPr>
            <w:r w:rsidRPr="00735C78">
              <w:rPr>
                <w:b/>
                <w:color w:val="000000"/>
                <w:lang w:val="uk-UA"/>
              </w:rPr>
              <w:t>Д</w:t>
            </w:r>
            <w:r w:rsidR="00D87D02" w:rsidRPr="00735C78">
              <w:rPr>
                <w:b/>
                <w:color w:val="000000"/>
                <w:lang w:val="uk-UA"/>
              </w:rPr>
              <w:t>о</w:t>
            </w:r>
            <w:r w:rsidR="0051437A">
              <w:rPr>
                <w:b/>
                <w:color w:val="000000"/>
                <w:lang w:val="uk-UA"/>
              </w:rPr>
              <w:t xml:space="preserve"> </w:t>
            </w:r>
            <w:r w:rsidR="00DD2666" w:rsidRPr="00735C78">
              <w:rPr>
                <w:b/>
                <w:color w:val="000000"/>
                <w:lang w:val="uk-UA"/>
              </w:rPr>
              <w:t>31.12</w:t>
            </w:r>
            <w:r w:rsidRPr="00735C78">
              <w:rPr>
                <w:b/>
                <w:color w:val="000000"/>
                <w:lang w:val="uk-UA"/>
              </w:rPr>
              <w:t>.</w:t>
            </w:r>
            <w:r w:rsidR="003740E8" w:rsidRPr="00735C78">
              <w:rPr>
                <w:b/>
                <w:color w:val="000000"/>
                <w:lang w:val="uk-UA"/>
              </w:rPr>
              <w:t>202</w:t>
            </w:r>
            <w:r w:rsidR="007D091A">
              <w:rPr>
                <w:b/>
                <w:color w:val="000000"/>
                <w:lang w:val="uk-UA"/>
              </w:rPr>
              <w:t>2</w:t>
            </w:r>
            <w:r w:rsidR="00D87D02" w:rsidRPr="00735C78">
              <w:rPr>
                <w:b/>
                <w:color w:val="000000"/>
                <w:lang w:val="uk-UA"/>
              </w:rPr>
              <w:t xml:space="preserve"> року</w:t>
            </w:r>
          </w:p>
          <w:p w:rsidR="00D87D02" w:rsidRPr="00735C78" w:rsidRDefault="00D87D02" w:rsidP="00BB5F96">
            <w:pPr>
              <w:pStyle w:val="rvps2"/>
              <w:spacing w:before="0" w:beforeAutospacing="0" w:after="150" w:afterAutospacing="0"/>
              <w:jc w:val="both"/>
              <w:rPr>
                <w:b/>
                <w:color w:val="000000"/>
                <w:lang w:val="uk-UA"/>
              </w:rPr>
            </w:pP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6.</w:t>
            </w:r>
          </w:p>
        </w:tc>
        <w:tc>
          <w:tcPr>
            <w:tcW w:w="3523"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Умови оплати</w:t>
            </w:r>
          </w:p>
        </w:tc>
        <w:tc>
          <w:tcPr>
            <w:tcW w:w="5713" w:type="dxa"/>
            <w:gridSpan w:val="2"/>
          </w:tcPr>
          <w:p w:rsidR="00D87D02" w:rsidRPr="00735C78" w:rsidRDefault="00D87D02" w:rsidP="00ED03E9">
            <w:pPr>
              <w:pStyle w:val="rvps2"/>
              <w:spacing w:before="0" w:beforeAutospacing="0" w:after="150" w:afterAutospacing="0"/>
              <w:jc w:val="both"/>
              <w:rPr>
                <w:color w:val="000000"/>
                <w:lang w:val="uk-UA"/>
              </w:rPr>
            </w:pPr>
            <w:r w:rsidRPr="00735C78">
              <w:rPr>
                <w:b/>
                <w:color w:val="000000"/>
                <w:lang w:val="uk-UA"/>
              </w:rPr>
              <w:t>Подія</w:t>
            </w:r>
            <w:r w:rsidRPr="00735C78">
              <w:rPr>
                <w:color w:val="000000"/>
                <w:lang w:val="uk-UA"/>
              </w:rPr>
              <w:t xml:space="preserve"> - </w:t>
            </w:r>
            <w:r w:rsidR="002D3C07" w:rsidRPr="00735C78">
              <w:rPr>
                <w:color w:val="000000"/>
                <w:lang w:val="uk-UA"/>
              </w:rPr>
              <w:t>Дата закінчення</w:t>
            </w:r>
            <w:r w:rsidR="00735C78" w:rsidRPr="00735C78">
              <w:rPr>
                <w:color w:val="000000"/>
                <w:lang w:val="uk-UA"/>
              </w:rPr>
              <w:t xml:space="preserve"> </w:t>
            </w:r>
            <w:r w:rsidR="00DC46A7" w:rsidRPr="00735C78">
              <w:rPr>
                <w:color w:val="000000"/>
                <w:lang w:val="uk-UA"/>
              </w:rPr>
              <w:t>надання послуг</w:t>
            </w:r>
          </w:p>
          <w:p w:rsidR="00D87D02" w:rsidRPr="00735C78" w:rsidRDefault="00D87D02" w:rsidP="00ED03E9">
            <w:pPr>
              <w:pStyle w:val="rvps2"/>
              <w:spacing w:before="0" w:beforeAutospacing="0" w:after="150" w:afterAutospacing="0"/>
              <w:jc w:val="both"/>
              <w:rPr>
                <w:color w:val="000000"/>
                <w:lang w:val="uk-UA"/>
              </w:rPr>
            </w:pPr>
            <w:r w:rsidRPr="00735C78">
              <w:rPr>
                <w:b/>
                <w:color w:val="000000"/>
                <w:lang w:val="uk-UA"/>
              </w:rPr>
              <w:t>Тип оплати</w:t>
            </w:r>
            <w:r w:rsidR="00E67ADF" w:rsidRPr="00735C78">
              <w:rPr>
                <w:color w:val="000000"/>
                <w:lang w:val="uk-UA"/>
              </w:rPr>
              <w:t>– Післяоплата</w:t>
            </w:r>
          </w:p>
          <w:p w:rsidR="00D87D02" w:rsidRPr="00735C78" w:rsidRDefault="00D87D02" w:rsidP="00ED03E9">
            <w:pPr>
              <w:pStyle w:val="rvps2"/>
              <w:spacing w:before="0" w:beforeAutospacing="0" w:after="150" w:afterAutospacing="0"/>
              <w:jc w:val="both"/>
              <w:rPr>
                <w:color w:val="000000"/>
                <w:lang w:val="uk-UA"/>
              </w:rPr>
            </w:pPr>
            <w:r w:rsidRPr="00735C78">
              <w:rPr>
                <w:b/>
                <w:color w:val="000000"/>
                <w:lang w:val="uk-UA"/>
              </w:rPr>
              <w:t>Період, (днів)</w:t>
            </w:r>
            <w:r w:rsidRPr="00735C78">
              <w:rPr>
                <w:color w:val="000000"/>
                <w:lang w:val="uk-UA"/>
              </w:rPr>
              <w:t xml:space="preserve"> - </w:t>
            </w:r>
            <w:r w:rsidR="00B1019E" w:rsidRPr="00735C78">
              <w:rPr>
                <w:color w:val="000000"/>
                <w:lang w:val="uk-UA"/>
              </w:rPr>
              <w:t>30</w:t>
            </w:r>
          </w:p>
          <w:p w:rsidR="00D87D02" w:rsidRPr="00735C78" w:rsidRDefault="00D87D02" w:rsidP="00ED03E9">
            <w:pPr>
              <w:pStyle w:val="rvps2"/>
              <w:spacing w:before="0" w:beforeAutospacing="0" w:after="150" w:afterAutospacing="0"/>
              <w:jc w:val="both"/>
              <w:rPr>
                <w:color w:val="000000"/>
                <w:lang w:val="uk-UA"/>
              </w:rPr>
            </w:pPr>
            <w:r w:rsidRPr="00735C78">
              <w:rPr>
                <w:b/>
                <w:color w:val="000000"/>
                <w:lang w:val="uk-UA"/>
              </w:rPr>
              <w:t>Тип днів</w:t>
            </w:r>
            <w:r w:rsidR="00AC7325">
              <w:rPr>
                <w:b/>
                <w:color w:val="000000"/>
                <w:lang w:val="uk-UA"/>
              </w:rPr>
              <w:t xml:space="preserve"> </w:t>
            </w:r>
            <w:r w:rsidR="002D3C07" w:rsidRPr="00735C78">
              <w:rPr>
                <w:color w:val="000000"/>
                <w:lang w:val="uk-UA"/>
              </w:rPr>
              <w:t>–</w:t>
            </w:r>
            <w:r w:rsidR="00AC7325">
              <w:rPr>
                <w:color w:val="000000"/>
                <w:lang w:val="uk-UA"/>
              </w:rPr>
              <w:t xml:space="preserve"> </w:t>
            </w:r>
            <w:r w:rsidR="00B1019E" w:rsidRPr="00735C78">
              <w:rPr>
                <w:color w:val="000000"/>
                <w:lang w:val="uk-UA"/>
              </w:rPr>
              <w:t>календарних</w:t>
            </w:r>
          </w:p>
          <w:p w:rsidR="00D87D02" w:rsidRPr="00735C78" w:rsidRDefault="00D87D02" w:rsidP="00ED03E9">
            <w:pPr>
              <w:pStyle w:val="rvps2"/>
              <w:spacing w:before="0" w:beforeAutospacing="0" w:after="150" w:afterAutospacing="0"/>
              <w:jc w:val="both"/>
              <w:rPr>
                <w:color w:val="000000"/>
                <w:lang w:val="uk-UA"/>
              </w:rPr>
            </w:pPr>
            <w:r w:rsidRPr="00735C78">
              <w:rPr>
                <w:b/>
                <w:color w:val="000000"/>
                <w:lang w:val="uk-UA"/>
              </w:rPr>
              <w:t>Розмір оплати, (%)</w:t>
            </w:r>
            <w:r w:rsidRPr="00735C78">
              <w:rPr>
                <w:color w:val="000000"/>
                <w:lang w:val="uk-UA"/>
              </w:rPr>
              <w:t xml:space="preserve"> - 100</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7.</w:t>
            </w:r>
          </w:p>
        </w:tc>
        <w:tc>
          <w:tcPr>
            <w:tcW w:w="3523"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Очікувана</w:t>
            </w:r>
            <w:r w:rsidR="00735C78">
              <w:rPr>
                <w:b/>
                <w:color w:val="000000"/>
                <w:lang w:val="uk-UA"/>
              </w:rPr>
              <w:t xml:space="preserve"> </w:t>
            </w:r>
            <w:r w:rsidRPr="00735C78">
              <w:rPr>
                <w:b/>
                <w:color w:val="000000"/>
                <w:lang w:val="uk-UA"/>
              </w:rPr>
              <w:t xml:space="preserve">вартість предмета </w:t>
            </w:r>
            <w:r w:rsidRPr="00735C78">
              <w:rPr>
                <w:b/>
                <w:color w:val="000000"/>
                <w:lang w:val="uk-UA"/>
              </w:rPr>
              <w:lastRenderedPageBreak/>
              <w:t>закупівлі</w:t>
            </w:r>
          </w:p>
        </w:tc>
        <w:tc>
          <w:tcPr>
            <w:tcW w:w="5713" w:type="dxa"/>
            <w:gridSpan w:val="2"/>
          </w:tcPr>
          <w:p w:rsidR="00D87D02" w:rsidRPr="00400311" w:rsidRDefault="00DD2666" w:rsidP="00B94AD5">
            <w:pPr>
              <w:pStyle w:val="rvps2"/>
              <w:spacing w:before="0" w:beforeAutospacing="0" w:after="150" w:afterAutospacing="0"/>
              <w:rPr>
                <w:b/>
                <w:color w:val="000000"/>
                <w:highlight w:val="yellow"/>
                <w:lang w:val="uk-UA"/>
              </w:rPr>
            </w:pPr>
            <w:r w:rsidRPr="00400311">
              <w:rPr>
                <w:b/>
                <w:color w:val="000000"/>
                <w:highlight w:val="yellow"/>
                <w:lang w:val="uk-UA"/>
              </w:rPr>
              <w:lastRenderedPageBreak/>
              <w:t>1</w:t>
            </w:r>
            <w:r w:rsidR="00493AAF">
              <w:rPr>
                <w:b/>
                <w:color w:val="000000"/>
                <w:highlight w:val="yellow"/>
                <w:lang w:val="uk-UA"/>
              </w:rPr>
              <w:t>18</w:t>
            </w:r>
            <w:r w:rsidR="00EE3C13">
              <w:rPr>
                <w:b/>
                <w:color w:val="000000"/>
                <w:highlight w:val="yellow"/>
                <w:lang w:val="uk-UA"/>
              </w:rPr>
              <w:t xml:space="preserve"> </w:t>
            </w:r>
            <w:r w:rsidR="00B94AD5">
              <w:rPr>
                <w:b/>
                <w:color w:val="000000"/>
                <w:highlight w:val="yellow"/>
                <w:lang w:val="uk-UA"/>
              </w:rPr>
              <w:t>0</w:t>
            </w:r>
            <w:r w:rsidRPr="00400311">
              <w:rPr>
                <w:b/>
                <w:color w:val="000000"/>
                <w:highlight w:val="yellow"/>
                <w:lang w:val="uk-UA"/>
              </w:rPr>
              <w:t>00,00</w:t>
            </w:r>
            <w:r w:rsidR="00D87D02" w:rsidRPr="00400311">
              <w:rPr>
                <w:b/>
                <w:color w:val="000000"/>
                <w:highlight w:val="yellow"/>
                <w:lang w:val="uk-UA"/>
              </w:rPr>
              <w:t>грн.</w:t>
            </w:r>
            <w:r w:rsidR="00FD7B1A" w:rsidRPr="00400311">
              <w:rPr>
                <w:b/>
                <w:color w:val="000000"/>
                <w:highlight w:val="yellow"/>
                <w:lang w:val="uk-UA"/>
              </w:rPr>
              <w:t xml:space="preserve"> з ПДВ.</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lastRenderedPageBreak/>
              <w:t>8.</w:t>
            </w:r>
          </w:p>
        </w:tc>
        <w:tc>
          <w:tcPr>
            <w:tcW w:w="3523"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Період уточнення інформації про закупівлю (не менше трьох робочих днів)</w:t>
            </w:r>
          </w:p>
        </w:tc>
        <w:tc>
          <w:tcPr>
            <w:tcW w:w="5713" w:type="dxa"/>
            <w:gridSpan w:val="2"/>
          </w:tcPr>
          <w:p w:rsidR="00D87D02" w:rsidRPr="00735C78" w:rsidRDefault="00D87D02" w:rsidP="00485407">
            <w:pPr>
              <w:pStyle w:val="rvps2"/>
              <w:spacing w:before="0" w:beforeAutospacing="0" w:after="150" w:afterAutospacing="0"/>
              <w:jc w:val="both"/>
              <w:rPr>
                <w:color w:val="000000"/>
                <w:lang w:val="uk-UA"/>
              </w:rPr>
            </w:pPr>
            <w:r w:rsidRPr="00735C78">
              <w:rPr>
                <w:color w:val="000000"/>
                <w:lang w:val="uk-UA"/>
              </w:rPr>
              <w:t>8.1 Період уточнення інформації про закупівлю до</w:t>
            </w:r>
            <w:r w:rsidR="00DD2666" w:rsidRPr="00735C78">
              <w:rPr>
                <w:b/>
                <w:color w:val="000000"/>
                <w:lang w:val="uk-UA"/>
              </w:rPr>
              <w:t xml:space="preserve"> </w:t>
            </w:r>
            <w:r w:rsidR="00E537D8" w:rsidRPr="003B59AC">
              <w:rPr>
                <w:b/>
                <w:color w:val="000000"/>
                <w:highlight w:val="yellow"/>
                <w:lang w:val="uk-UA"/>
              </w:rPr>
              <w:t>2</w:t>
            </w:r>
            <w:r w:rsidR="00485407">
              <w:rPr>
                <w:b/>
                <w:color w:val="000000"/>
                <w:highlight w:val="yellow"/>
                <w:lang w:val="uk-UA"/>
              </w:rPr>
              <w:t>3</w:t>
            </w:r>
            <w:r w:rsidR="00E35F5A" w:rsidRPr="003B59AC">
              <w:rPr>
                <w:b/>
                <w:color w:val="000000"/>
                <w:highlight w:val="yellow"/>
                <w:lang w:val="uk-UA"/>
              </w:rPr>
              <w:t>.06</w:t>
            </w:r>
            <w:r w:rsidR="006A0B68" w:rsidRPr="007D091A">
              <w:rPr>
                <w:b/>
                <w:color w:val="000000"/>
                <w:highlight w:val="yellow"/>
                <w:lang w:val="uk-UA"/>
              </w:rPr>
              <w:t>.202</w:t>
            </w:r>
            <w:r w:rsidR="007D091A">
              <w:rPr>
                <w:b/>
                <w:color w:val="000000"/>
                <w:highlight w:val="yellow"/>
                <w:lang w:val="uk-UA"/>
              </w:rPr>
              <w:t>2</w:t>
            </w:r>
            <w:r w:rsidR="00925631" w:rsidRPr="007D091A">
              <w:rPr>
                <w:b/>
                <w:color w:val="000000"/>
                <w:highlight w:val="yellow"/>
                <w:lang w:val="uk-UA"/>
              </w:rPr>
              <w:t xml:space="preserve">р. </w:t>
            </w:r>
            <w:r w:rsidR="003740E8" w:rsidRPr="007D091A">
              <w:rPr>
                <w:b/>
                <w:color w:val="000000"/>
                <w:highlight w:val="yellow"/>
                <w:lang w:val="uk-UA"/>
              </w:rPr>
              <w:t>17</w:t>
            </w:r>
            <w:r w:rsidRPr="007D091A">
              <w:rPr>
                <w:b/>
                <w:color w:val="000000"/>
                <w:highlight w:val="yellow"/>
                <w:lang w:val="uk-UA"/>
              </w:rPr>
              <w:t>:00</w:t>
            </w:r>
            <w:r w:rsidRPr="00735C78">
              <w:rPr>
                <w:b/>
                <w:color w:val="000000"/>
                <w:lang w:val="uk-UA"/>
              </w:rPr>
              <w:t>;</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9.</w:t>
            </w:r>
          </w:p>
        </w:tc>
        <w:tc>
          <w:tcPr>
            <w:tcW w:w="3523" w:type="dxa"/>
          </w:tcPr>
          <w:p w:rsidR="00D87D02" w:rsidRPr="00735C78" w:rsidRDefault="00D87D02" w:rsidP="00BB5F96">
            <w:pPr>
              <w:pStyle w:val="rvps2"/>
              <w:shd w:val="clear" w:color="auto" w:fill="FFFFFF"/>
              <w:spacing w:after="150"/>
              <w:jc w:val="both"/>
              <w:rPr>
                <w:b/>
                <w:color w:val="000000"/>
                <w:lang w:val="uk-UA"/>
              </w:rPr>
            </w:pPr>
            <w:r w:rsidRPr="00735C78">
              <w:rPr>
                <w:b/>
                <w:color w:val="000000"/>
                <w:lang w:val="uk-UA"/>
              </w:rPr>
              <w:t>Кінцевий строк подання</w:t>
            </w:r>
            <w:r w:rsidR="00735C78">
              <w:rPr>
                <w:b/>
                <w:color w:val="000000"/>
                <w:lang w:val="uk-UA"/>
              </w:rPr>
              <w:t xml:space="preserve"> </w:t>
            </w:r>
            <w:r w:rsidRPr="00735C78">
              <w:rPr>
                <w:b/>
                <w:color w:val="000000"/>
                <w:lang w:val="uk-UA"/>
              </w:rPr>
              <w:t>пропозицій (строк для подання</w:t>
            </w:r>
            <w:r w:rsidR="00735C78">
              <w:rPr>
                <w:b/>
                <w:color w:val="000000"/>
                <w:lang w:val="uk-UA"/>
              </w:rPr>
              <w:t xml:space="preserve"> </w:t>
            </w:r>
            <w:r w:rsidRPr="00735C78">
              <w:rPr>
                <w:b/>
                <w:color w:val="000000"/>
                <w:lang w:val="uk-UA"/>
              </w:rPr>
              <w:t>пропозицій не може бути менше</w:t>
            </w:r>
            <w:r w:rsidR="00735C78">
              <w:rPr>
                <w:b/>
                <w:color w:val="000000"/>
                <w:lang w:val="uk-UA"/>
              </w:rPr>
              <w:t xml:space="preserve"> </w:t>
            </w:r>
            <w:r w:rsidRPr="00735C78">
              <w:rPr>
                <w:b/>
                <w:color w:val="000000"/>
                <w:lang w:val="uk-UA"/>
              </w:rPr>
              <w:t>ніж</w:t>
            </w:r>
            <w:r w:rsidR="00735C78">
              <w:rPr>
                <w:b/>
                <w:color w:val="000000"/>
                <w:lang w:val="uk-UA"/>
              </w:rPr>
              <w:t xml:space="preserve"> </w:t>
            </w:r>
            <w:r w:rsidRPr="00735C78">
              <w:rPr>
                <w:b/>
                <w:color w:val="000000"/>
                <w:lang w:val="uk-UA"/>
              </w:rPr>
              <w:t>п’ять</w:t>
            </w:r>
            <w:r w:rsidR="00735C78">
              <w:rPr>
                <w:b/>
                <w:color w:val="000000"/>
                <w:lang w:val="uk-UA"/>
              </w:rPr>
              <w:t xml:space="preserve"> </w:t>
            </w:r>
            <w:r w:rsidRPr="00735C78">
              <w:rPr>
                <w:b/>
                <w:color w:val="000000"/>
                <w:lang w:val="uk-UA"/>
              </w:rPr>
              <w:t>робочих</w:t>
            </w:r>
            <w:r w:rsidR="00735C78">
              <w:rPr>
                <w:b/>
                <w:color w:val="000000"/>
                <w:lang w:val="uk-UA"/>
              </w:rPr>
              <w:t xml:space="preserve"> </w:t>
            </w:r>
            <w:r w:rsidRPr="00735C78">
              <w:rPr>
                <w:b/>
                <w:color w:val="000000"/>
                <w:lang w:val="uk-UA"/>
              </w:rPr>
              <w:t>днів з дня оприлюднення</w:t>
            </w:r>
            <w:r w:rsidR="00735C78">
              <w:rPr>
                <w:b/>
                <w:color w:val="000000"/>
                <w:lang w:val="uk-UA"/>
              </w:rPr>
              <w:t xml:space="preserve"> </w:t>
            </w:r>
            <w:r w:rsidRPr="00735C78">
              <w:rPr>
                <w:b/>
                <w:color w:val="000000"/>
                <w:lang w:val="uk-UA"/>
              </w:rPr>
              <w:t>оголошення про проведення</w:t>
            </w:r>
            <w:r w:rsidR="00735C78">
              <w:rPr>
                <w:b/>
                <w:color w:val="000000"/>
                <w:lang w:val="uk-UA"/>
              </w:rPr>
              <w:t xml:space="preserve"> </w:t>
            </w:r>
            <w:r w:rsidRPr="00735C78">
              <w:rPr>
                <w:b/>
                <w:color w:val="000000"/>
                <w:lang w:val="uk-UA"/>
              </w:rPr>
              <w:t>спрощеної</w:t>
            </w:r>
            <w:r w:rsidR="00735C78">
              <w:rPr>
                <w:b/>
                <w:color w:val="000000"/>
                <w:lang w:val="uk-UA"/>
              </w:rPr>
              <w:t xml:space="preserve"> </w:t>
            </w:r>
            <w:r w:rsidRPr="00735C78">
              <w:rPr>
                <w:b/>
                <w:color w:val="000000"/>
                <w:lang w:val="uk-UA"/>
              </w:rPr>
              <w:t>закупівлі в електронній</w:t>
            </w:r>
            <w:r w:rsidR="00735C78">
              <w:rPr>
                <w:b/>
                <w:color w:val="000000"/>
                <w:lang w:val="uk-UA"/>
              </w:rPr>
              <w:t xml:space="preserve"> </w:t>
            </w:r>
            <w:r w:rsidRPr="00735C78">
              <w:rPr>
                <w:b/>
                <w:color w:val="000000"/>
                <w:lang w:val="uk-UA"/>
              </w:rPr>
              <w:t>системі</w:t>
            </w:r>
            <w:r w:rsidR="00735C78">
              <w:rPr>
                <w:b/>
                <w:color w:val="000000"/>
                <w:lang w:val="uk-UA"/>
              </w:rPr>
              <w:t xml:space="preserve"> </w:t>
            </w:r>
            <w:r w:rsidR="00485105">
              <w:rPr>
                <w:b/>
                <w:color w:val="000000"/>
                <w:lang w:val="uk-UA"/>
              </w:rPr>
              <w:t>закупівель)</w:t>
            </w:r>
          </w:p>
        </w:tc>
        <w:tc>
          <w:tcPr>
            <w:tcW w:w="5713" w:type="dxa"/>
            <w:gridSpan w:val="2"/>
          </w:tcPr>
          <w:p w:rsidR="00D87D02" w:rsidRPr="00735C78" w:rsidRDefault="00D87D02" w:rsidP="00925631">
            <w:pPr>
              <w:pStyle w:val="a7"/>
              <w:widowControl w:val="0"/>
              <w:numPr>
                <w:ilvl w:val="1"/>
                <w:numId w:val="4"/>
              </w:numPr>
              <w:spacing w:after="0" w:line="240" w:lineRule="auto"/>
              <w:ind w:left="322"/>
              <w:jc w:val="both"/>
              <w:rPr>
                <w:rFonts w:ascii="Times New Roman" w:hAnsi="Times New Roman"/>
                <w:b/>
                <w:sz w:val="24"/>
                <w:szCs w:val="24"/>
                <w:lang w:val="uk-UA"/>
              </w:rPr>
            </w:pPr>
            <w:r w:rsidRPr="00735C78">
              <w:rPr>
                <w:rFonts w:ascii="Times New Roman" w:hAnsi="Times New Roman"/>
                <w:sz w:val="24"/>
                <w:szCs w:val="24"/>
                <w:lang w:val="uk-UA"/>
              </w:rPr>
              <w:t xml:space="preserve"> Кінцевий строк подання пропозицій </w:t>
            </w:r>
            <w:r w:rsidR="007F344E">
              <w:rPr>
                <w:rFonts w:ascii="Times New Roman" w:hAnsi="Times New Roman"/>
                <w:b/>
                <w:sz w:val="24"/>
                <w:szCs w:val="24"/>
                <w:highlight w:val="yellow"/>
                <w:lang w:val="uk-UA"/>
              </w:rPr>
              <w:t>30</w:t>
            </w:r>
            <w:bookmarkStart w:id="0" w:name="_GoBack"/>
            <w:bookmarkEnd w:id="0"/>
            <w:r w:rsidR="00E35F5A" w:rsidRPr="007D091A">
              <w:rPr>
                <w:rFonts w:ascii="Times New Roman" w:hAnsi="Times New Roman"/>
                <w:b/>
                <w:sz w:val="24"/>
                <w:szCs w:val="24"/>
                <w:highlight w:val="yellow"/>
                <w:lang w:val="uk-UA"/>
              </w:rPr>
              <w:t>.0</w:t>
            </w:r>
            <w:r w:rsidR="005B2BEC">
              <w:rPr>
                <w:rFonts w:ascii="Times New Roman" w:hAnsi="Times New Roman"/>
                <w:b/>
                <w:sz w:val="24"/>
                <w:szCs w:val="24"/>
                <w:highlight w:val="yellow"/>
                <w:lang w:val="uk-UA"/>
              </w:rPr>
              <w:t>6</w:t>
            </w:r>
            <w:r w:rsidR="00D50F35" w:rsidRPr="007D091A">
              <w:rPr>
                <w:rFonts w:ascii="Times New Roman" w:hAnsi="Times New Roman"/>
                <w:b/>
                <w:sz w:val="24"/>
                <w:szCs w:val="24"/>
                <w:highlight w:val="yellow"/>
                <w:lang w:val="uk-UA"/>
              </w:rPr>
              <w:t>.202</w:t>
            </w:r>
            <w:r w:rsidR="007D091A">
              <w:rPr>
                <w:rFonts w:ascii="Times New Roman" w:hAnsi="Times New Roman"/>
                <w:b/>
                <w:sz w:val="24"/>
                <w:szCs w:val="24"/>
                <w:lang w:val="uk-UA"/>
              </w:rPr>
              <w:t>2</w:t>
            </w:r>
            <w:r w:rsidR="00925631" w:rsidRPr="00735C78">
              <w:rPr>
                <w:rFonts w:ascii="Times New Roman" w:hAnsi="Times New Roman"/>
                <w:b/>
                <w:sz w:val="24"/>
                <w:szCs w:val="24"/>
                <w:lang w:val="uk-UA"/>
              </w:rPr>
              <w:t xml:space="preserve"> р. </w:t>
            </w:r>
            <w:r w:rsidR="00E35F5A" w:rsidRPr="00735C78">
              <w:rPr>
                <w:rFonts w:ascii="Times New Roman" w:hAnsi="Times New Roman"/>
                <w:b/>
                <w:sz w:val="24"/>
                <w:szCs w:val="24"/>
                <w:lang w:val="uk-UA"/>
              </w:rPr>
              <w:t>00</w:t>
            </w:r>
            <w:r w:rsidRPr="00735C78">
              <w:rPr>
                <w:rFonts w:ascii="Times New Roman" w:hAnsi="Times New Roman"/>
                <w:b/>
                <w:sz w:val="24"/>
                <w:szCs w:val="24"/>
                <w:lang w:val="uk-UA"/>
              </w:rPr>
              <w:t>:00;</w:t>
            </w:r>
          </w:p>
          <w:p w:rsidR="00D87D02" w:rsidRPr="00735C78" w:rsidRDefault="00D87D02" w:rsidP="00925631">
            <w:pPr>
              <w:pStyle w:val="a7"/>
              <w:widowControl w:val="0"/>
              <w:numPr>
                <w:ilvl w:val="1"/>
                <w:numId w:val="4"/>
              </w:numPr>
              <w:spacing w:after="0" w:line="240" w:lineRule="auto"/>
              <w:ind w:left="322"/>
              <w:jc w:val="both"/>
              <w:rPr>
                <w:rFonts w:ascii="Times New Roman" w:hAnsi="Times New Roman"/>
                <w:sz w:val="24"/>
                <w:szCs w:val="24"/>
                <w:lang w:val="uk-UA"/>
              </w:rPr>
            </w:pPr>
            <w:r w:rsidRPr="00735C78">
              <w:rPr>
                <w:rFonts w:ascii="Times New Roman" w:hAnsi="Times New Roman"/>
                <w:sz w:val="24"/>
                <w:szCs w:val="24"/>
                <w:lang w:val="uk-UA" w:eastAsia="uk-UA"/>
              </w:rPr>
              <w:t xml:space="preserve"> Отримана пропозиція вноситься автоматично до реєстру отриманих пропозицій.</w:t>
            </w:r>
          </w:p>
          <w:p w:rsidR="00D87D02" w:rsidRPr="00735C78" w:rsidRDefault="00D87D02" w:rsidP="00BB5F96">
            <w:pPr>
              <w:pStyle w:val="rvps2"/>
              <w:spacing w:before="0" w:beforeAutospacing="0" w:after="150" w:afterAutospacing="0"/>
              <w:ind w:left="104"/>
              <w:jc w:val="both"/>
              <w:rPr>
                <w:b/>
                <w:color w:val="000000"/>
                <w:lang w:val="uk-UA"/>
              </w:rPr>
            </w:pP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10</w:t>
            </w:r>
          </w:p>
        </w:tc>
        <w:tc>
          <w:tcPr>
            <w:tcW w:w="3523" w:type="dxa"/>
          </w:tcPr>
          <w:p w:rsidR="00D87D02" w:rsidRPr="00735C78" w:rsidRDefault="00D87D02" w:rsidP="00B9156D">
            <w:pPr>
              <w:pStyle w:val="rvps2"/>
              <w:shd w:val="clear" w:color="auto" w:fill="FFFFFF"/>
              <w:spacing w:before="0" w:beforeAutospacing="0" w:after="0" w:afterAutospacing="0"/>
              <w:jc w:val="both"/>
              <w:rPr>
                <w:b/>
                <w:color w:val="000000"/>
                <w:lang w:val="uk-UA"/>
              </w:rPr>
            </w:pPr>
            <w:r w:rsidRPr="00735C78">
              <w:rPr>
                <w:b/>
                <w:color w:val="000000"/>
                <w:lang w:val="uk-UA"/>
              </w:rPr>
              <w:t>Перелік</w:t>
            </w:r>
            <w:r w:rsidR="00735C78">
              <w:rPr>
                <w:b/>
                <w:color w:val="000000"/>
                <w:lang w:val="uk-UA"/>
              </w:rPr>
              <w:t xml:space="preserve"> </w:t>
            </w:r>
            <w:r w:rsidRPr="00735C78">
              <w:rPr>
                <w:b/>
                <w:color w:val="000000"/>
                <w:lang w:val="uk-UA"/>
              </w:rPr>
              <w:t>критеріїв та методика оцінки</w:t>
            </w:r>
            <w:r w:rsidR="00735C78">
              <w:rPr>
                <w:b/>
                <w:color w:val="000000"/>
                <w:lang w:val="uk-UA"/>
              </w:rPr>
              <w:t xml:space="preserve"> </w:t>
            </w:r>
            <w:r w:rsidRPr="00735C78">
              <w:rPr>
                <w:b/>
                <w:color w:val="000000"/>
                <w:lang w:val="uk-UA"/>
              </w:rPr>
              <w:t>пропозиційіз</w:t>
            </w:r>
            <w:r w:rsidR="00B9156D" w:rsidRPr="00735C78">
              <w:rPr>
                <w:b/>
                <w:color w:val="000000"/>
                <w:lang w:val="uk-UA"/>
              </w:rPr>
              <w:t xml:space="preserve"> з</w:t>
            </w:r>
            <w:r w:rsidRPr="00735C78">
              <w:rPr>
                <w:b/>
                <w:color w:val="000000"/>
                <w:lang w:val="uk-UA"/>
              </w:rPr>
              <w:t>азначенням</w:t>
            </w:r>
            <w:r w:rsidR="00735C78">
              <w:rPr>
                <w:b/>
                <w:color w:val="000000"/>
                <w:lang w:val="uk-UA"/>
              </w:rPr>
              <w:t xml:space="preserve"> </w:t>
            </w:r>
            <w:r w:rsidRPr="00735C78">
              <w:rPr>
                <w:b/>
                <w:color w:val="000000"/>
                <w:lang w:val="uk-UA"/>
              </w:rPr>
              <w:t>питомої ваги критеріїв;</w:t>
            </w:r>
          </w:p>
        </w:tc>
        <w:tc>
          <w:tcPr>
            <w:tcW w:w="5713" w:type="dxa"/>
            <w:gridSpan w:val="2"/>
          </w:tcPr>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10.1Єдиним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w:t>
            </w:r>
            <w:r w:rsidR="00A73C02" w:rsidRPr="00735C78">
              <w:rPr>
                <w:color w:val="000000"/>
                <w:lang w:val="uk-UA"/>
              </w:rPr>
              <w:t>х</w:t>
            </w:r>
            <w:r w:rsidRPr="00735C78">
              <w:rPr>
                <w:color w:val="000000"/>
                <w:lang w:val="uk-UA"/>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D87D02" w:rsidRPr="00735C78" w:rsidRDefault="00D87D02" w:rsidP="00BB5F96">
            <w:pPr>
              <w:pStyle w:val="rvps2"/>
              <w:spacing w:before="0" w:beforeAutospacing="0" w:after="0" w:afterAutospacing="0"/>
              <w:jc w:val="both"/>
              <w:rPr>
                <w:b/>
                <w:color w:val="000000"/>
                <w:lang w:val="uk-UA"/>
              </w:rPr>
            </w:pPr>
            <w:r w:rsidRPr="00735C78">
              <w:rPr>
                <w:color w:val="000000"/>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11.</w:t>
            </w:r>
          </w:p>
        </w:tc>
        <w:tc>
          <w:tcPr>
            <w:tcW w:w="3523" w:type="dxa"/>
          </w:tcPr>
          <w:p w:rsidR="00D87D02" w:rsidRPr="00735C78" w:rsidRDefault="00D87D02" w:rsidP="00E028EE">
            <w:pPr>
              <w:pStyle w:val="rvps2"/>
              <w:shd w:val="clear" w:color="auto" w:fill="FFFFFF"/>
              <w:spacing w:after="150"/>
              <w:jc w:val="both"/>
              <w:rPr>
                <w:b/>
                <w:color w:val="000000"/>
                <w:lang w:val="uk-UA"/>
              </w:rPr>
            </w:pPr>
            <w:r w:rsidRPr="00735C78">
              <w:rPr>
                <w:b/>
                <w:color w:val="000000"/>
                <w:lang w:val="uk-UA"/>
              </w:rPr>
              <w:t xml:space="preserve">Розмір та </w:t>
            </w:r>
            <w:r w:rsidR="00735680" w:rsidRPr="00735C78">
              <w:rPr>
                <w:b/>
                <w:color w:val="000000"/>
                <w:lang w:val="uk-UA"/>
              </w:rPr>
              <w:t xml:space="preserve">умови надання </w:t>
            </w:r>
            <w:r w:rsidRPr="00735C78">
              <w:rPr>
                <w:b/>
                <w:color w:val="000000"/>
                <w:lang w:val="uk-UA"/>
              </w:rPr>
              <w:t>забезпечення</w:t>
            </w:r>
            <w:r w:rsidR="00735C78">
              <w:rPr>
                <w:b/>
                <w:color w:val="000000"/>
                <w:lang w:val="uk-UA"/>
              </w:rPr>
              <w:t xml:space="preserve"> </w:t>
            </w:r>
            <w:r w:rsidRPr="00735C78">
              <w:rPr>
                <w:b/>
                <w:color w:val="000000"/>
                <w:lang w:val="uk-UA"/>
              </w:rPr>
              <w:t>пропозицій</w:t>
            </w:r>
            <w:r w:rsidR="00735C78">
              <w:rPr>
                <w:b/>
                <w:color w:val="000000"/>
                <w:lang w:val="uk-UA"/>
              </w:rPr>
              <w:t xml:space="preserve"> </w:t>
            </w:r>
            <w:r w:rsidRPr="00735C78">
              <w:rPr>
                <w:b/>
                <w:color w:val="000000"/>
                <w:lang w:val="uk-UA"/>
              </w:rPr>
              <w:t>учасників (якщо</w:t>
            </w:r>
            <w:r w:rsidR="00735C78">
              <w:rPr>
                <w:b/>
                <w:color w:val="000000"/>
                <w:lang w:val="uk-UA"/>
              </w:rPr>
              <w:t xml:space="preserve"> </w:t>
            </w:r>
            <w:r w:rsidRPr="00735C78">
              <w:rPr>
                <w:b/>
                <w:color w:val="000000"/>
                <w:lang w:val="uk-UA"/>
              </w:rPr>
              <w:t>замовник</w:t>
            </w:r>
            <w:r w:rsidR="00735C78">
              <w:rPr>
                <w:b/>
                <w:color w:val="000000"/>
                <w:lang w:val="uk-UA"/>
              </w:rPr>
              <w:t xml:space="preserve"> </w:t>
            </w:r>
            <w:r w:rsidRPr="00735C78">
              <w:rPr>
                <w:b/>
                <w:color w:val="000000"/>
                <w:lang w:val="uk-UA"/>
              </w:rPr>
              <w:t>вимагає</w:t>
            </w:r>
            <w:r w:rsidR="00735C78">
              <w:rPr>
                <w:b/>
                <w:color w:val="000000"/>
                <w:lang w:val="uk-UA"/>
              </w:rPr>
              <w:t xml:space="preserve"> </w:t>
            </w:r>
            <w:r w:rsidRPr="00735C78">
              <w:rPr>
                <w:b/>
                <w:color w:val="000000"/>
                <w:lang w:val="uk-UA"/>
              </w:rPr>
              <w:t>його</w:t>
            </w:r>
            <w:r w:rsidR="00735C78">
              <w:rPr>
                <w:b/>
                <w:color w:val="000000"/>
                <w:lang w:val="uk-UA"/>
              </w:rPr>
              <w:t xml:space="preserve"> </w:t>
            </w:r>
            <w:r w:rsidRPr="00735C78">
              <w:rPr>
                <w:b/>
                <w:color w:val="000000"/>
                <w:lang w:val="uk-UA"/>
              </w:rPr>
              <w:t>надати)</w:t>
            </w:r>
          </w:p>
        </w:tc>
        <w:tc>
          <w:tcPr>
            <w:tcW w:w="5713" w:type="dxa"/>
            <w:gridSpan w:val="2"/>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Не вимагається</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12.</w:t>
            </w:r>
          </w:p>
        </w:tc>
        <w:tc>
          <w:tcPr>
            <w:tcW w:w="3523" w:type="dxa"/>
          </w:tcPr>
          <w:p w:rsidR="00D87D02" w:rsidRPr="00735C78" w:rsidRDefault="00D87D02" w:rsidP="002B29FC">
            <w:pPr>
              <w:pStyle w:val="rvps2"/>
              <w:shd w:val="clear" w:color="auto" w:fill="FFFFFF"/>
              <w:spacing w:after="150"/>
              <w:jc w:val="both"/>
              <w:rPr>
                <w:b/>
                <w:color w:val="000000"/>
                <w:lang w:val="uk-UA"/>
              </w:rPr>
            </w:pPr>
            <w:r w:rsidRPr="00735C78">
              <w:rPr>
                <w:b/>
                <w:color w:val="000000"/>
                <w:lang w:val="uk-UA"/>
              </w:rPr>
              <w:t>Розмір та умови</w:t>
            </w:r>
            <w:r w:rsidR="00735C78">
              <w:rPr>
                <w:b/>
                <w:color w:val="000000"/>
                <w:lang w:val="uk-UA"/>
              </w:rPr>
              <w:t xml:space="preserve"> надання за</w:t>
            </w:r>
            <w:r w:rsidRPr="00735C78">
              <w:rPr>
                <w:b/>
                <w:color w:val="000000"/>
                <w:lang w:val="uk-UA"/>
              </w:rPr>
              <w:t>безпечення</w:t>
            </w:r>
            <w:r w:rsidR="00735C78">
              <w:rPr>
                <w:b/>
                <w:color w:val="000000"/>
                <w:lang w:val="uk-UA"/>
              </w:rPr>
              <w:t xml:space="preserve"> </w:t>
            </w:r>
            <w:r w:rsidRPr="00735C78">
              <w:rPr>
                <w:b/>
                <w:color w:val="000000"/>
                <w:lang w:val="uk-UA"/>
              </w:rPr>
              <w:t>виконання договору про закупівлю (якщо</w:t>
            </w:r>
            <w:r w:rsidR="00735C78">
              <w:rPr>
                <w:b/>
                <w:color w:val="000000"/>
                <w:lang w:val="uk-UA"/>
              </w:rPr>
              <w:t xml:space="preserve"> </w:t>
            </w:r>
            <w:r w:rsidR="002B29FC" w:rsidRPr="00735C78">
              <w:rPr>
                <w:b/>
                <w:color w:val="000000"/>
                <w:lang w:val="uk-UA"/>
              </w:rPr>
              <w:t>З</w:t>
            </w:r>
            <w:r w:rsidRPr="00735C78">
              <w:rPr>
                <w:b/>
                <w:color w:val="000000"/>
                <w:lang w:val="uk-UA"/>
              </w:rPr>
              <w:t>амовник</w:t>
            </w:r>
            <w:r w:rsidR="00735C78">
              <w:rPr>
                <w:b/>
                <w:color w:val="000000"/>
                <w:lang w:val="uk-UA"/>
              </w:rPr>
              <w:t xml:space="preserve"> </w:t>
            </w:r>
            <w:r w:rsidRPr="00735C78">
              <w:rPr>
                <w:b/>
                <w:color w:val="000000"/>
                <w:lang w:val="uk-UA"/>
              </w:rPr>
              <w:t>вимагає</w:t>
            </w:r>
            <w:r w:rsidR="00735C78">
              <w:rPr>
                <w:b/>
                <w:color w:val="000000"/>
                <w:lang w:val="uk-UA"/>
              </w:rPr>
              <w:t xml:space="preserve"> </w:t>
            </w:r>
            <w:r w:rsidRPr="00735C78">
              <w:rPr>
                <w:b/>
                <w:color w:val="000000"/>
                <w:lang w:val="uk-UA"/>
              </w:rPr>
              <w:t>його</w:t>
            </w:r>
            <w:r w:rsidR="00735C78">
              <w:rPr>
                <w:b/>
                <w:color w:val="000000"/>
                <w:lang w:val="uk-UA"/>
              </w:rPr>
              <w:t xml:space="preserve"> </w:t>
            </w:r>
            <w:r w:rsidRPr="00735C78">
              <w:rPr>
                <w:b/>
                <w:color w:val="000000"/>
                <w:lang w:val="uk-UA"/>
              </w:rPr>
              <w:t>надати)</w:t>
            </w:r>
          </w:p>
        </w:tc>
        <w:tc>
          <w:tcPr>
            <w:tcW w:w="5713" w:type="dxa"/>
            <w:gridSpan w:val="2"/>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Не вимагається</w:t>
            </w:r>
          </w:p>
        </w:tc>
      </w:tr>
      <w:tr w:rsidR="00D87D02" w:rsidRPr="00735C78" w:rsidTr="00670189">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t>13.</w:t>
            </w:r>
          </w:p>
        </w:tc>
        <w:tc>
          <w:tcPr>
            <w:tcW w:w="3523" w:type="dxa"/>
          </w:tcPr>
          <w:p w:rsidR="00D87D02" w:rsidRPr="00735C78" w:rsidRDefault="00D87D02" w:rsidP="00BB5F96">
            <w:pPr>
              <w:pStyle w:val="rvps2"/>
              <w:shd w:val="clear" w:color="auto" w:fill="FFFFFF"/>
              <w:spacing w:after="150"/>
              <w:jc w:val="both"/>
              <w:rPr>
                <w:b/>
                <w:color w:val="000000"/>
                <w:lang w:val="uk-UA"/>
              </w:rPr>
            </w:pPr>
            <w:r w:rsidRPr="00735C78">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w:t>
            </w:r>
            <w:r w:rsidRPr="00735C78">
              <w:rPr>
                <w:b/>
                <w:color w:val="000000"/>
                <w:lang w:val="uk-UA"/>
              </w:rPr>
              <w:lastRenderedPageBreak/>
              <w:t xml:space="preserve">одиницях очікуваної вартості закупівлі </w:t>
            </w:r>
          </w:p>
        </w:tc>
        <w:tc>
          <w:tcPr>
            <w:tcW w:w="5713" w:type="dxa"/>
            <w:gridSpan w:val="2"/>
          </w:tcPr>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lastRenderedPageBreak/>
              <w:t xml:space="preserve">13.1. Розмір мінімального кроку пониження ціни під час електронного аукціону складає – </w:t>
            </w:r>
            <w:r w:rsidR="002D3C07" w:rsidRPr="00735C78">
              <w:rPr>
                <w:color w:val="000000"/>
                <w:lang w:val="uk-UA"/>
              </w:rPr>
              <w:t>0,5</w:t>
            </w:r>
            <w:r w:rsidRPr="00735C78">
              <w:rPr>
                <w:color w:val="000000"/>
                <w:lang w:val="uk-UA"/>
              </w:rPr>
              <w:t xml:space="preserve"> відсот</w:t>
            </w:r>
            <w:r w:rsidR="00C36D1E" w:rsidRPr="00735C78">
              <w:rPr>
                <w:color w:val="000000"/>
                <w:lang w:val="uk-UA"/>
              </w:rPr>
              <w:t>ка</w:t>
            </w:r>
            <w:r w:rsidRPr="00735C78">
              <w:rPr>
                <w:color w:val="000000"/>
                <w:lang w:val="uk-UA"/>
              </w:rPr>
              <w:t xml:space="preserve"> від очікуваної вартості закупівлі.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 xml:space="preserve">13.1. Учасник може протягом одного етапу аукціону один раз понизити ціну своєї пропозиції не менше </w:t>
            </w:r>
            <w:r w:rsidRPr="00735C78">
              <w:rPr>
                <w:color w:val="000000"/>
                <w:lang w:val="uk-UA"/>
              </w:rPr>
              <w:lastRenderedPageBreak/>
              <w:t>ніж на один крок від своєї попередньої ціни.</w:t>
            </w:r>
          </w:p>
        </w:tc>
      </w:tr>
      <w:tr w:rsidR="00D87D02" w:rsidRPr="00735C78" w:rsidTr="0000240E">
        <w:tc>
          <w:tcPr>
            <w:tcW w:w="696" w:type="dxa"/>
          </w:tcPr>
          <w:p w:rsidR="00D87D02" w:rsidRPr="00735C78" w:rsidRDefault="00D87D02" w:rsidP="00BB5F96">
            <w:pPr>
              <w:pStyle w:val="rvps2"/>
              <w:spacing w:before="0" w:beforeAutospacing="0" w:after="150" w:afterAutospacing="0"/>
              <w:jc w:val="center"/>
              <w:rPr>
                <w:b/>
                <w:color w:val="000000"/>
                <w:lang w:val="uk-UA"/>
              </w:rPr>
            </w:pPr>
            <w:r w:rsidRPr="00735C78">
              <w:rPr>
                <w:b/>
                <w:color w:val="000000"/>
                <w:lang w:val="uk-UA"/>
              </w:rPr>
              <w:lastRenderedPageBreak/>
              <w:t xml:space="preserve">14. </w:t>
            </w:r>
          </w:p>
        </w:tc>
        <w:tc>
          <w:tcPr>
            <w:tcW w:w="9236" w:type="dxa"/>
            <w:gridSpan w:val="3"/>
          </w:tcPr>
          <w:p w:rsidR="00D87D02" w:rsidRPr="00735C78" w:rsidRDefault="00D87D02" w:rsidP="00BB5F96">
            <w:pPr>
              <w:pStyle w:val="rvps2"/>
              <w:spacing w:before="0" w:beforeAutospacing="0" w:after="0" w:afterAutospacing="0"/>
              <w:jc w:val="center"/>
              <w:rPr>
                <w:b/>
                <w:color w:val="000000"/>
                <w:lang w:val="uk-UA"/>
              </w:rPr>
            </w:pPr>
            <w:r w:rsidRPr="00735C78">
              <w:rPr>
                <w:b/>
                <w:color w:val="000000"/>
                <w:lang w:val="uk-UA"/>
              </w:rPr>
              <w:t>Інша інформація</w:t>
            </w:r>
          </w:p>
        </w:tc>
      </w:tr>
      <w:tr w:rsidR="00D87D02" w:rsidRPr="00735C78" w:rsidTr="006D2DA2">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14.1.</w:t>
            </w:r>
          </w:p>
        </w:tc>
        <w:tc>
          <w:tcPr>
            <w:tcW w:w="3523" w:type="dxa"/>
          </w:tcPr>
          <w:p w:rsidR="00D87D02" w:rsidRPr="00735C78" w:rsidRDefault="00D87D02" w:rsidP="00BB5F96">
            <w:pPr>
              <w:pStyle w:val="rvps2"/>
              <w:shd w:val="clear" w:color="auto" w:fill="FFFFFF"/>
              <w:spacing w:after="150"/>
              <w:jc w:val="both"/>
              <w:rPr>
                <w:b/>
                <w:color w:val="000000"/>
                <w:lang w:val="uk-UA"/>
              </w:rPr>
            </w:pPr>
            <w:r w:rsidRPr="00735C78">
              <w:rPr>
                <w:b/>
                <w:color w:val="000000"/>
                <w:lang w:val="uk-UA"/>
              </w:rPr>
              <w:t>Зміст і спосіб подання пропозиції</w:t>
            </w:r>
          </w:p>
        </w:tc>
        <w:tc>
          <w:tcPr>
            <w:tcW w:w="5713" w:type="dxa"/>
            <w:gridSpan w:val="2"/>
          </w:tcPr>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735C78">
              <w:rPr>
                <w:rFonts w:ascii="Times New Roman" w:hAnsi="Times New Roman"/>
                <w:color w:val="000000"/>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bookmarkStart w:id="1" w:name="n1168"/>
            <w:bookmarkEnd w:id="1"/>
            <w:r w:rsidRPr="00735C78">
              <w:rPr>
                <w:rFonts w:ascii="Times New Roman" w:hAnsi="Times New Roman"/>
                <w:color w:val="000000"/>
                <w:sz w:val="24"/>
                <w:szCs w:val="24"/>
                <w:lang w:val="uk-UA" w:eastAsia="ru-RU"/>
              </w:rPr>
              <w:t>Електронна система закупівель автоматично формує та надсилає</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повідомлення</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учаснику про отримання</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його</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пропозиції</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із</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зазначенням</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дати та часу.</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bookmarkStart w:id="2" w:name="n1169"/>
            <w:bookmarkEnd w:id="2"/>
            <w:r w:rsidRPr="00735C78">
              <w:rPr>
                <w:rFonts w:ascii="Times New Roman" w:hAnsi="Times New Roman"/>
                <w:color w:val="000000"/>
                <w:sz w:val="24"/>
                <w:szCs w:val="24"/>
                <w:lang w:val="uk-UA" w:eastAsia="ru-RU"/>
              </w:rPr>
              <w:t>Кожен</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учасник</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має право подати лише одну пропозицію, у тому числі до визначеної в оголошенні про проведення</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спрощеної</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закупівлі</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частини предмета закупівлі (лота).</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bookmarkStart w:id="3" w:name="n1170"/>
            <w:bookmarkEnd w:id="3"/>
            <w:r w:rsidRPr="00735C78">
              <w:rPr>
                <w:rFonts w:ascii="Times New Roman" w:hAnsi="Times New Roman"/>
                <w:color w:val="000000"/>
                <w:sz w:val="24"/>
                <w:szCs w:val="24"/>
                <w:lang w:val="uk-UA" w:eastAsia="ru-RU"/>
              </w:rPr>
              <w:t>Пропозиції</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учасників, подані</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після</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закінчення строку їх</w:t>
            </w:r>
            <w:r w:rsidR="00735C78" w:rsidRP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подання, електронною системою закупівель не приймаються.</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bookmarkStart w:id="4" w:name="n1171"/>
            <w:bookmarkEnd w:id="4"/>
            <w:r w:rsidRPr="00735C78">
              <w:rPr>
                <w:rFonts w:ascii="Times New Roman" w:hAnsi="Times New Roman"/>
                <w:color w:val="000000"/>
                <w:sz w:val="24"/>
                <w:szCs w:val="24"/>
                <w:lang w:val="uk-UA" w:eastAsia="ru-RU"/>
              </w:rPr>
              <w:t>Пропозиція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учасника повинна містити</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підтвердження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надання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учасником</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забезпечення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пропозиції, якщо</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таке</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забезпечення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передбачено</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оголошенням про проведення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спрощеної</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закупівлі.</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bookmarkStart w:id="5" w:name="n1172"/>
            <w:bookmarkEnd w:id="5"/>
            <w:r w:rsidRPr="00735C78">
              <w:rPr>
                <w:rFonts w:ascii="Times New Roman" w:hAnsi="Times New Roman"/>
                <w:color w:val="000000"/>
                <w:sz w:val="24"/>
                <w:szCs w:val="24"/>
                <w:lang w:val="uk-UA" w:eastAsia="ru-RU"/>
              </w:rPr>
              <w:t>Учасник</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має право внести зміни</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або</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відкликати свою пропозицію до закінчення строку її</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подання без втрати</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свого</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забезпечення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пропозиції.</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bookmarkStart w:id="6" w:name="n1173"/>
            <w:bookmarkEnd w:id="6"/>
            <w:r w:rsidRPr="00735C78">
              <w:rPr>
                <w:rFonts w:ascii="Times New Roman" w:hAnsi="Times New Roman"/>
                <w:color w:val="000000"/>
                <w:sz w:val="24"/>
                <w:szCs w:val="24"/>
                <w:lang w:val="uk-UA" w:eastAsia="ru-RU"/>
              </w:rPr>
              <w:t>Такі</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зміни</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або</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заява</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про</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відкликання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пропозиції</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враховуються, якщо</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вони</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отримані</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електронною системою закупівель до закінчення строку подання</w:t>
            </w:r>
            <w:r w:rsidR="00735C78">
              <w:rPr>
                <w:rFonts w:ascii="Times New Roman" w:hAnsi="Times New Roman"/>
                <w:color w:val="000000"/>
                <w:sz w:val="24"/>
                <w:szCs w:val="24"/>
                <w:lang w:val="uk-UA" w:eastAsia="ru-RU"/>
              </w:rPr>
              <w:t xml:space="preserve"> </w:t>
            </w:r>
            <w:r w:rsidRPr="00735C78">
              <w:rPr>
                <w:rFonts w:ascii="Times New Roman" w:hAnsi="Times New Roman"/>
                <w:color w:val="000000"/>
                <w:sz w:val="24"/>
                <w:szCs w:val="24"/>
                <w:lang w:val="uk-UA" w:eastAsia="ru-RU"/>
              </w:rPr>
              <w:t>пропозицій.</w:t>
            </w:r>
            <w:bookmarkStart w:id="7" w:name="n1174"/>
            <w:bookmarkEnd w:id="7"/>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735C78">
              <w:rPr>
                <w:rFonts w:ascii="Times New Roman" w:hAnsi="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735C78">
              <w:rPr>
                <w:rFonts w:ascii="Times New Roman" w:hAnsi="Times New Roman"/>
                <w:color w:val="000000"/>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735C78">
              <w:rPr>
                <w:rFonts w:ascii="Times New Roman" w:hAnsi="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87D02" w:rsidRPr="00DF0FD0" w:rsidRDefault="00D87D02" w:rsidP="00DF0FD0">
            <w:pPr>
              <w:spacing w:after="0" w:line="240" w:lineRule="auto"/>
              <w:rPr>
                <w:rFonts w:ascii="Times New Roman" w:eastAsia="Times New Roman" w:hAnsi="Times New Roman"/>
                <w:color w:val="000000"/>
                <w:sz w:val="24"/>
                <w:szCs w:val="24"/>
                <w:lang w:val="uk-UA" w:eastAsia="ru-RU"/>
              </w:rPr>
            </w:pPr>
            <w:r w:rsidRPr="00735C78">
              <w:rPr>
                <w:rFonts w:ascii="Times New Roman" w:hAnsi="Times New Roman"/>
                <w:color w:val="000000"/>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D87D02" w:rsidRPr="00735C78"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735C78">
              <w:rPr>
                <w:rFonts w:ascii="Times New Roman" w:hAnsi="Times New Roman"/>
                <w:color w:val="000000"/>
                <w:sz w:val="24"/>
                <w:szCs w:val="24"/>
                <w:lang w:val="uk-UA" w:eastAsia="ru-RU"/>
              </w:rPr>
              <w:t xml:space="preserve">У разі відхилення пропозиції, що за результатами оцінки визначена найбільш економічно </w:t>
            </w:r>
            <w:r w:rsidRPr="00735C78">
              <w:rPr>
                <w:rFonts w:ascii="Times New Roman" w:hAnsi="Times New Roman"/>
                <w:color w:val="000000"/>
                <w:sz w:val="24"/>
                <w:szCs w:val="24"/>
                <w:lang w:val="uk-UA" w:eastAsia="ru-RU"/>
              </w:rPr>
              <w:lastRenderedPageBreak/>
              <w:t>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CE5664" w:rsidRPr="00735C78" w:rsidRDefault="00D87D02" w:rsidP="00091DDE">
            <w:pPr>
              <w:shd w:val="clear" w:color="auto" w:fill="FFFFFF"/>
              <w:spacing w:after="0" w:line="240" w:lineRule="auto"/>
              <w:ind w:firstLine="448"/>
              <w:jc w:val="both"/>
              <w:rPr>
                <w:rFonts w:ascii="Times New Roman" w:hAnsi="Times New Roman"/>
                <w:color w:val="000000"/>
                <w:sz w:val="24"/>
                <w:szCs w:val="24"/>
                <w:lang w:val="uk-UA" w:eastAsia="ru-RU"/>
              </w:rPr>
            </w:pPr>
            <w:r w:rsidRPr="00735C78">
              <w:rPr>
                <w:rFonts w:ascii="Times New Roman" w:hAnsi="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D87D02" w:rsidRPr="007F344E" w:rsidTr="006D2DA2">
        <w:tc>
          <w:tcPr>
            <w:tcW w:w="696" w:type="dxa"/>
          </w:tcPr>
          <w:p w:rsidR="00D87D02" w:rsidRPr="00735C78" w:rsidRDefault="00D87D02" w:rsidP="00D551EF">
            <w:pPr>
              <w:pStyle w:val="rvps2"/>
              <w:spacing w:before="0" w:beforeAutospacing="0" w:after="150" w:afterAutospacing="0"/>
              <w:jc w:val="both"/>
              <w:rPr>
                <w:color w:val="000000"/>
                <w:lang w:val="uk-UA"/>
              </w:rPr>
            </w:pPr>
            <w:r w:rsidRPr="00735C78">
              <w:rPr>
                <w:color w:val="000000"/>
                <w:lang w:val="uk-UA"/>
              </w:rPr>
              <w:lastRenderedPageBreak/>
              <w:t>14.2.</w:t>
            </w:r>
          </w:p>
        </w:tc>
        <w:tc>
          <w:tcPr>
            <w:tcW w:w="3523" w:type="dxa"/>
          </w:tcPr>
          <w:p w:rsidR="00D87D02" w:rsidRPr="00735C78" w:rsidRDefault="00D87D02" w:rsidP="00D551EF">
            <w:pPr>
              <w:pStyle w:val="rvps2"/>
              <w:shd w:val="clear" w:color="auto" w:fill="FFFFFF"/>
              <w:spacing w:after="150"/>
              <w:jc w:val="both"/>
              <w:rPr>
                <w:b/>
                <w:color w:val="000000"/>
                <w:lang w:val="uk-UA"/>
              </w:rPr>
            </w:pPr>
            <w:r w:rsidRPr="00735C78">
              <w:rPr>
                <w:b/>
                <w:color w:val="000000"/>
                <w:lang w:val="uk-UA"/>
              </w:rPr>
              <w:t>Вимоги до учасника</w:t>
            </w:r>
          </w:p>
        </w:tc>
        <w:tc>
          <w:tcPr>
            <w:tcW w:w="5713" w:type="dxa"/>
            <w:gridSpan w:val="2"/>
          </w:tcPr>
          <w:p w:rsidR="00091DDE" w:rsidRPr="00735C78" w:rsidRDefault="00091DDE" w:rsidP="00D551EF">
            <w:pPr>
              <w:spacing w:after="0" w:line="240" w:lineRule="auto"/>
              <w:jc w:val="both"/>
              <w:rPr>
                <w:rFonts w:ascii="Times New Roman" w:hAnsi="Times New Roman"/>
                <w:sz w:val="24"/>
                <w:szCs w:val="24"/>
                <w:lang w:val="uk-UA"/>
              </w:rPr>
            </w:pPr>
            <w:r w:rsidRPr="00735C78">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w:t>
            </w:r>
            <w:r w:rsidR="001E7409" w:rsidRPr="00735C78">
              <w:rPr>
                <w:rFonts w:ascii="Times New Roman" w:hAnsi="Times New Roman"/>
                <w:sz w:val="24"/>
                <w:szCs w:val="24"/>
                <w:lang w:val="uk-UA"/>
              </w:rPr>
              <w:t xml:space="preserve">адку повинна містити накладений </w:t>
            </w:r>
            <w:r w:rsidRPr="00735C78">
              <w:rPr>
                <w:rFonts w:ascii="Times New Roman" w:hAnsi="Times New Roman"/>
                <w:sz w:val="24"/>
                <w:szCs w:val="24"/>
                <w:lang w:val="uk-UA"/>
              </w:rPr>
              <w:t>кв</w:t>
            </w:r>
            <w:r w:rsidR="001E7409" w:rsidRPr="00735C78">
              <w:rPr>
                <w:rFonts w:ascii="Times New Roman" w:hAnsi="Times New Roman"/>
                <w:sz w:val="24"/>
                <w:szCs w:val="24"/>
                <w:lang w:val="uk-UA"/>
              </w:rPr>
              <w:t>аліфікований електронний підпис</w:t>
            </w:r>
            <w:r w:rsidRPr="00735C78">
              <w:rPr>
                <w:rFonts w:ascii="Times New Roman" w:hAnsi="Times New Roman"/>
                <w:sz w:val="24"/>
                <w:szCs w:val="24"/>
                <w:lang w:val="uk-UA"/>
              </w:rPr>
              <w:t xml:space="preserve">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925631" w:rsidRPr="00735C78" w:rsidRDefault="00D87D02" w:rsidP="00D551EF">
            <w:pPr>
              <w:spacing w:after="0" w:line="240" w:lineRule="auto"/>
              <w:jc w:val="both"/>
              <w:rPr>
                <w:rFonts w:ascii="Times New Roman" w:eastAsia="Times New Roman" w:hAnsi="Times New Roman"/>
                <w:color w:val="000000"/>
                <w:sz w:val="24"/>
                <w:szCs w:val="24"/>
                <w:lang w:val="uk-UA" w:eastAsia="ru-RU"/>
              </w:rPr>
            </w:pPr>
            <w:r w:rsidRPr="00735C78">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925631" w:rsidRPr="00735C78" w:rsidRDefault="00925631" w:rsidP="00D551EF">
            <w:pPr>
              <w:spacing w:after="0" w:line="240" w:lineRule="auto"/>
              <w:jc w:val="both"/>
              <w:rPr>
                <w:rFonts w:ascii="Times New Roman" w:eastAsia="Times New Roman" w:hAnsi="Times New Roman"/>
                <w:color w:val="000000"/>
                <w:sz w:val="24"/>
                <w:szCs w:val="24"/>
                <w:lang w:val="uk-UA" w:eastAsia="ru-RU"/>
              </w:rPr>
            </w:pPr>
            <w:r w:rsidRPr="00122DD1">
              <w:rPr>
                <w:rFonts w:ascii="Times New Roman" w:eastAsia="Times New Roman" w:hAnsi="Times New Roman"/>
                <w:b/>
                <w:color w:val="000000"/>
                <w:sz w:val="24"/>
                <w:szCs w:val="24"/>
                <w:lang w:val="uk-UA" w:eastAsia="ru-RU"/>
              </w:rPr>
              <w:t>1.</w:t>
            </w:r>
            <w:r w:rsidRPr="00735C78">
              <w:rPr>
                <w:rFonts w:ascii="Times New Roman" w:eastAsia="Times New Roman" w:hAnsi="Times New Roman"/>
                <w:color w:val="000000"/>
                <w:sz w:val="24"/>
                <w:szCs w:val="24"/>
                <w:lang w:val="uk-UA" w:eastAsia="ru-RU"/>
              </w:rPr>
              <w:t xml:space="preserve"> Копію Виписки або Витягу з Єдиного державного реєстру юридичних осіб, фізичних осіб – підпри</w:t>
            </w:r>
            <w:r w:rsidR="00AA5239" w:rsidRPr="00735C78">
              <w:rPr>
                <w:rFonts w:ascii="Times New Roman" w:eastAsia="Times New Roman" w:hAnsi="Times New Roman"/>
                <w:color w:val="000000"/>
                <w:sz w:val="24"/>
                <w:szCs w:val="24"/>
                <w:lang w:val="uk-UA" w:eastAsia="ru-RU"/>
              </w:rPr>
              <w:t>ємців та громадських формувань</w:t>
            </w:r>
            <w:r w:rsidRPr="00735C78">
              <w:rPr>
                <w:rFonts w:ascii="Times New Roman" w:eastAsia="Times New Roman" w:hAnsi="Times New Roman"/>
                <w:color w:val="000000"/>
                <w:sz w:val="24"/>
                <w:szCs w:val="24"/>
                <w:lang w:val="uk-UA" w:eastAsia="ru-RU"/>
              </w:rPr>
              <w:t xml:space="preserve">. </w:t>
            </w:r>
          </w:p>
          <w:p w:rsidR="00925631" w:rsidRPr="00735C78" w:rsidRDefault="00925631" w:rsidP="00D551EF">
            <w:pPr>
              <w:spacing w:after="0" w:line="240" w:lineRule="auto"/>
              <w:jc w:val="both"/>
              <w:rPr>
                <w:rFonts w:ascii="Times New Roman" w:eastAsia="Times New Roman" w:hAnsi="Times New Roman"/>
                <w:color w:val="000000"/>
                <w:sz w:val="24"/>
                <w:szCs w:val="24"/>
                <w:lang w:val="uk-UA" w:eastAsia="ru-RU"/>
              </w:rPr>
            </w:pPr>
            <w:r w:rsidRPr="00122DD1">
              <w:rPr>
                <w:rFonts w:ascii="Times New Roman" w:eastAsia="Times New Roman" w:hAnsi="Times New Roman"/>
                <w:b/>
                <w:color w:val="000000"/>
                <w:sz w:val="24"/>
                <w:szCs w:val="24"/>
                <w:lang w:val="uk-UA" w:eastAsia="ru-RU"/>
              </w:rPr>
              <w:t>2</w:t>
            </w:r>
            <w:r w:rsidRPr="00735C78">
              <w:rPr>
                <w:rFonts w:ascii="Times New Roman" w:eastAsia="Times New Roman" w:hAnsi="Times New Roman"/>
                <w:color w:val="000000"/>
                <w:sz w:val="24"/>
                <w:szCs w:val="24"/>
                <w:lang w:val="uk-UA" w:eastAsia="ru-RU"/>
              </w:rPr>
              <w:t>. Оригінал або копію витягу з реєстру платни</w:t>
            </w:r>
            <w:r w:rsidR="00AA5239" w:rsidRPr="00735C78">
              <w:rPr>
                <w:rFonts w:ascii="Times New Roman" w:eastAsia="Times New Roman" w:hAnsi="Times New Roman"/>
                <w:color w:val="000000"/>
                <w:sz w:val="24"/>
                <w:szCs w:val="24"/>
                <w:lang w:val="uk-UA" w:eastAsia="ru-RU"/>
              </w:rPr>
              <w:t xml:space="preserve">ків податку на додану вартість </w:t>
            </w:r>
            <w:r w:rsidRPr="00735C78">
              <w:rPr>
                <w:rFonts w:ascii="Times New Roman" w:eastAsia="Times New Roman" w:hAnsi="Times New Roman"/>
                <w:color w:val="000000"/>
                <w:sz w:val="24"/>
                <w:szCs w:val="24"/>
                <w:lang w:val="uk-UA" w:eastAsia="ru-RU"/>
              </w:rPr>
              <w:t>чи оригінал або копію свідоцтва про реєстрацію платника ПДВ (вимога встановлюється для учасника, який є платником податку на додану вартість).</w:t>
            </w:r>
          </w:p>
          <w:p w:rsidR="00925631" w:rsidRPr="00735C78" w:rsidRDefault="00925631" w:rsidP="00D551EF">
            <w:pPr>
              <w:spacing w:after="0" w:line="240" w:lineRule="auto"/>
              <w:jc w:val="both"/>
              <w:rPr>
                <w:rFonts w:ascii="Times New Roman" w:eastAsia="Times New Roman" w:hAnsi="Times New Roman"/>
                <w:color w:val="000000"/>
                <w:sz w:val="24"/>
                <w:szCs w:val="24"/>
                <w:lang w:val="uk-UA" w:eastAsia="ru-RU"/>
              </w:rPr>
            </w:pPr>
            <w:r w:rsidRPr="00735C78">
              <w:rPr>
                <w:rFonts w:ascii="Times New Roman" w:eastAsia="Times New Roman" w:hAnsi="Times New Roman"/>
                <w:color w:val="000000"/>
                <w:sz w:val="24"/>
                <w:szCs w:val="24"/>
                <w:lang w:val="uk-UA" w:eastAsia="ru-RU"/>
              </w:rPr>
              <w:t xml:space="preserve">Оригінал або копію витягу з реєстру платників єдиного податку, який діє на дату кінцевого строку подання пропозицій, чи оригінал або копію свідоцтва платника єдиного податку (вимога встановлюється для учасника, який є платником єдиного податку). У випадку, якщо учасник пеpебувaє </w:t>
            </w:r>
            <w:r w:rsidR="00735C78">
              <w:rPr>
                <w:rFonts w:ascii="Times New Roman" w:eastAsia="Times New Roman" w:hAnsi="Times New Roman"/>
                <w:color w:val="000000"/>
                <w:sz w:val="24"/>
                <w:szCs w:val="24"/>
                <w:lang w:val="uk-UA" w:eastAsia="ru-RU"/>
              </w:rPr>
              <w:t xml:space="preserve"> на </w:t>
            </w:r>
            <w:r w:rsidRPr="00735C78">
              <w:rPr>
                <w:rFonts w:ascii="Times New Roman" w:eastAsia="Times New Roman" w:hAnsi="Times New Roman"/>
                <w:color w:val="000000"/>
                <w:sz w:val="24"/>
                <w:szCs w:val="24"/>
                <w:lang w:val="uk-UA" w:eastAsia="ru-RU"/>
              </w:rPr>
              <w:t xml:space="preserve">iншiй </w:t>
            </w:r>
            <w:r w:rsidR="00735C78">
              <w:rPr>
                <w:rFonts w:ascii="Times New Roman" w:eastAsia="Times New Roman" w:hAnsi="Times New Roman"/>
                <w:color w:val="000000"/>
                <w:sz w:val="24"/>
                <w:szCs w:val="24"/>
                <w:lang w:val="uk-UA" w:eastAsia="ru-RU"/>
              </w:rPr>
              <w:t xml:space="preserve"> </w:t>
            </w:r>
            <w:r w:rsidR="00AC7325" w:rsidRPr="00735C78">
              <w:rPr>
                <w:rFonts w:ascii="Times New Roman" w:eastAsia="Times New Roman" w:hAnsi="Times New Roman"/>
                <w:color w:val="000000"/>
                <w:sz w:val="24"/>
                <w:szCs w:val="24"/>
                <w:lang w:val="uk-UA" w:eastAsia="ru-RU"/>
              </w:rPr>
              <w:t>системі</w:t>
            </w:r>
            <w:r w:rsidR="00735C78">
              <w:rPr>
                <w:rFonts w:ascii="Times New Roman" w:eastAsia="Times New Roman" w:hAnsi="Times New Roman"/>
                <w:color w:val="000000"/>
                <w:sz w:val="24"/>
                <w:szCs w:val="24"/>
                <w:lang w:val="uk-UA" w:eastAsia="ru-RU"/>
              </w:rPr>
              <w:t xml:space="preserve"> </w:t>
            </w:r>
            <w:r w:rsidR="00AC7325" w:rsidRPr="00735C78">
              <w:rPr>
                <w:rFonts w:ascii="Times New Roman" w:eastAsia="Times New Roman" w:hAnsi="Times New Roman"/>
                <w:color w:val="000000"/>
                <w:sz w:val="24"/>
                <w:szCs w:val="24"/>
                <w:lang w:val="uk-UA" w:eastAsia="ru-RU"/>
              </w:rPr>
              <w:t>оподаткування</w:t>
            </w:r>
            <w:r w:rsidRPr="00735C78">
              <w:rPr>
                <w:rFonts w:ascii="Times New Roman" w:eastAsia="Times New Roman" w:hAnsi="Times New Roman"/>
                <w:color w:val="000000"/>
                <w:sz w:val="24"/>
                <w:szCs w:val="24"/>
                <w:lang w:val="uk-UA" w:eastAsia="ru-RU"/>
              </w:rPr>
              <w:t>, необхідно подати довідку про це, складену у довільній формі.</w:t>
            </w:r>
          </w:p>
          <w:p w:rsidR="00925631" w:rsidRPr="00735C78" w:rsidRDefault="00925631" w:rsidP="00D551EF">
            <w:pPr>
              <w:spacing w:after="0" w:line="240" w:lineRule="auto"/>
              <w:jc w:val="both"/>
              <w:rPr>
                <w:rFonts w:ascii="Times New Roman" w:eastAsia="Times New Roman" w:hAnsi="Times New Roman"/>
                <w:color w:val="000000"/>
                <w:sz w:val="24"/>
                <w:szCs w:val="24"/>
                <w:lang w:val="uk-UA" w:eastAsia="ru-RU"/>
              </w:rPr>
            </w:pPr>
            <w:r w:rsidRPr="00122DD1">
              <w:rPr>
                <w:rFonts w:ascii="Times New Roman" w:eastAsia="Times New Roman" w:hAnsi="Times New Roman"/>
                <w:b/>
                <w:color w:val="000000"/>
                <w:sz w:val="24"/>
                <w:szCs w:val="24"/>
                <w:lang w:val="uk-UA" w:eastAsia="ru-RU"/>
              </w:rPr>
              <w:t>3.</w:t>
            </w:r>
            <w:r w:rsidRPr="00735C78">
              <w:rPr>
                <w:rFonts w:ascii="Times New Roman" w:eastAsia="Times New Roman" w:hAnsi="Times New Roman"/>
                <w:color w:val="000000"/>
                <w:sz w:val="24"/>
                <w:szCs w:val="24"/>
                <w:lang w:val="uk-UA" w:eastAsia="ru-RU"/>
              </w:rPr>
              <w:t xml:space="preserve"> Інформацію про учасника, із зазначенням наступних відомостей: назви учасника – юридичної особи/П.І.Б учасника – фізичної особи; коду згідно з ЄРДПОУ учасника – юридичної соби/реєстраційного номеру облікової картки платника податків учасника – фізичної особи; місцезнаходження учасника – юридичної особи /місця проживання учасника</w:t>
            </w:r>
          </w:p>
          <w:p w:rsidR="00122DD1" w:rsidRDefault="00925631" w:rsidP="00D551EF">
            <w:pPr>
              <w:spacing w:after="0" w:line="240" w:lineRule="auto"/>
              <w:jc w:val="both"/>
              <w:rPr>
                <w:rFonts w:ascii="Times New Roman" w:eastAsia="Times New Roman" w:hAnsi="Times New Roman"/>
                <w:color w:val="000000"/>
                <w:sz w:val="24"/>
                <w:szCs w:val="24"/>
                <w:lang w:val="uk-UA" w:eastAsia="ru-RU"/>
              </w:rPr>
            </w:pPr>
            <w:r w:rsidRPr="00735C78">
              <w:rPr>
                <w:rFonts w:ascii="Times New Roman" w:eastAsia="Times New Roman" w:hAnsi="Times New Roman"/>
                <w:color w:val="000000"/>
                <w:sz w:val="24"/>
                <w:szCs w:val="24"/>
                <w:lang w:val="uk-UA" w:eastAsia="ru-RU"/>
              </w:rPr>
              <w:t>– фізичної особи; поштової адреси учасника; банківських реквізитів учасника,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відомостей про особу учасника, яка уповноважена підписувати пропозицію від імені учасника, та/або договір про закупівлю за результатами закупівлі (прізвище, ім’я, по-батькові, посада, контактний телефон).</w:t>
            </w:r>
          </w:p>
          <w:p w:rsidR="00E43D2F" w:rsidRPr="00735C78" w:rsidRDefault="00925631" w:rsidP="00D551EF">
            <w:pPr>
              <w:spacing w:after="0" w:line="240" w:lineRule="auto"/>
              <w:jc w:val="both"/>
              <w:rPr>
                <w:rFonts w:ascii="Times New Roman" w:hAnsi="Times New Roman"/>
                <w:sz w:val="24"/>
                <w:szCs w:val="24"/>
                <w:lang w:val="uk-UA" w:eastAsia="uk-UA"/>
              </w:rPr>
            </w:pPr>
            <w:r w:rsidRPr="00122DD1">
              <w:rPr>
                <w:rFonts w:ascii="Times New Roman" w:eastAsia="Times New Roman" w:hAnsi="Times New Roman"/>
                <w:b/>
                <w:color w:val="000000"/>
                <w:sz w:val="24"/>
                <w:szCs w:val="24"/>
                <w:lang w:val="uk-UA" w:eastAsia="ru-RU"/>
              </w:rPr>
              <w:lastRenderedPageBreak/>
              <w:t>4.</w:t>
            </w:r>
            <w:r w:rsidRPr="00735C78">
              <w:rPr>
                <w:rFonts w:ascii="Times New Roman" w:eastAsia="Times New Roman" w:hAnsi="Times New Roman"/>
                <w:color w:val="000000"/>
                <w:sz w:val="24"/>
                <w:szCs w:val="24"/>
                <w:lang w:val="uk-UA" w:eastAsia="ru-RU"/>
              </w:rPr>
              <w:t xml:space="preserve"> Копію наказу/протокольного рішення Учасників (засновників/акціонерів/власників) на призначення керівника учасника – юридичної особи.</w:t>
            </w:r>
            <w:r w:rsidR="00E43D2F" w:rsidRPr="00735C78">
              <w:rPr>
                <w:rFonts w:ascii="Times New Roman" w:hAnsi="Times New Roman"/>
                <w:sz w:val="24"/>
                <w:szCs w:val="24"/>
                <w:lang w:val="uk-UA" w:eastAsia="uk-UA"/>
              </w:rPr>
              <w:t>(Надати завірені копії відповідних документів)</w:t>
            </w:r>
          </w:p>
          <w:p w:rsidR="00925631" w:rsidRPr="00735C78" w:rsidRDefault="00925631" w:rsidP="00D551EF">
            <w:pPr>
              <w:spacing w:after="0" w:line="240" w:lineRule="auto"/>
              <w:jc w:val="both"/>
              <w:rPr>
                <w:rFonts w:ascii="Times New Roman" w:eastAsia="Times New Roman" w:hAnsi="Times New Roman"/>
                <w:color w:val="000000"/>
                <w:sz w:val="24"/>
                <w:szCs w:val="24"/>
                <w:lang w:val="uk-UA" w:eastAsia="ru-RU"/>
              </w:rPr>
            </w:pPr>
            <w:r w:rsidRPr="00122DD1">
              <w:rPr>
                <w:rFonts w:ascii="Times New Roman" w:eastAsia="Times New Roman" w:hAnsi="Times New Roman"/>
                <w:b/>
                <w:color w:val="000000"/>
                <w:sz w:val="24"/>
                <w:szCs w:val="24"/>
                <w:lang w:val="uk-UA" w:eastAsia="ru-RU"/>
              </w:rPr>
              <w:t>5.</w:t>
            </w:r>
            <w:r w:rsidRPr="00735C78">
              <w:rPr>
                <w:rFonts w:ascii="Times New Roman" w:eastAsia="Times New Roman" w:hAnsi="Times New Roman"/>
                <w:color w:val="000000"/>
                <w:sz w:val="24"/>
                <w:szCs w:val="24"/>
                <w:lang w:val="uk-UA" w:eastAsia="ru-RU"/>
              </w:rPr>
              <w:t xml:space="preserve"> Довіреність, доручення (у разі підписання документів пропозиції та/або договору про закупівлю іншою уповноваженою особою учасника,</w:t>
            </w:r>
          </w:p>
          <w:p w:rsidR="00122DD1" w:rsidRDefault="00925631" w:rsidP="00D551EF">
            <w:pPr>
              <w:spacing w:after="0" w:line="240" w:lineRule="auto"/>
              <w:jc w:val="both"/>
              <w:rPr>
                <w:rFonts w:ascii="Times New Roman" w:eastAsia="Times New Roman" w:hAnsi="Times New Roman"/>
                <w:color w:val="000000"/>
                <w:sz w:val="24"/>
                <w:szCs w:val="24"/>
                <w:lang w:val="uk-UA" w:eastAsia="ru-RU"/>
              </w:rPr>
            </w:pPr>
            <w:r w:rsidRPr="00735C78">
              <w:rPr>
                <w:rFonts w:ascii="Times New Roman" w:eastAsia="Times New Roman" w:hAnsi="Times New Roman"/>
                <w:color w:val="000000"/>
                <w:sz w:val="24"/>
                <w:szCs w:val="24"/>
                <w:lang w:val="uk-UA" w:eastAsia="ru-RU"/>
              </w:rPr>
              <w:t>окрім керівника); або інший документ, що підтверджує повноваження представника учасника на підписання документів пропозиції та/або договору про закупівлю, оформлену згідно з діючим законодавством України.</w:t>
            </w:r>
          </w:p>
          <w:p w:rsidR="00122DD1" w:rsidRDefault="00925631" w:rsidP="00D551EF">
            <w:pPr>
              <w:spacing w:after="0" w:line="240" w:lineRule="auto"/>
              <w:jc w:val="both"/>
              <w:rPr>
                <w:rFonts w:ascii="Times New Roman" w:hAnsi="Times New Roman"/>
                <w:sz w:val="24"/>
                <w:szCs w:val="24"/>
                <w:lang w:val="uk-UA" w:eastAsia="uk-UA"/>
              </w:rPr>
            </w:pPr>
            <w:r w:rsidRPr="00122DD1">
              <w:rPr>
                <w:rFonts w:ascii="Times New Roman" w:eastAsia="Times New Roman" w:hAnsi="Times New Roman"/>
                <w:b/>
                <w:color w:val="000000"/>
                <w:sz w:val="24"/>
                <w:szCs w:val="24"/>
                <w:lang w:val="uk-UA" w:eastAsia="ru-RU"/>
              </w:rPr>
              <w:t>6.</w:t>
            </w:r>
            <w:r w:rsidRPr="00735C78">
              <w:rPr>
                <w:rFonts w:ascii="Times New Roman" w:eastAsia="Times New Roman" w:hAnsi="Times New Roman"/>
                <w:color w:val="000000"/>
                <w:sz w:val="24"/>
                <w:szCs w:val="24"/>
                <w:lang w:val="uk-UA" w:eastAsia="ru-RU"/>
              </w:rPr>
              <w:t xml:space="preserve"> Копію Статуту (з останніми змінами, у разі їх внесення) або іншого установчого документу (для учасників – юридичних осіб) а також лист довільної форми із зазначенням коду доступу.</w:t>
            </w:r>
            <w:r w:rsidR="00E43D2F" w:rsidRPr="00735C78">
              <w:rPr>
                <w:rFonts w:ascii="Times New Roman" w:hAnsi="Times New Roman"/>
                <w:sz w:val="24"/>
                <w:szCs w:val="24"/>
                <w:lang w:val="uk-UA" w:eastAsia="uk-UA"/>
              </w:rPr>
              <w:t>(Надати завірені копії відповідних документів)</w:t>
            </w:r>
          </w:p>
          <w:p w:rsidR="00122DD1" w:rsidRDefault="00925631" w:rsidP="00D551EF">
            <w:pPr>
              <w:spacing w:after="0" w:line="240" w:lineRule="auto"/>
              <w:jc w:val="both"/>
              <w:rPr>
                <w:rFonts w:ascii="Times New Roman" w:hAnsi="Times New Roman"/>
                <w:sz w:val="24"/>
                <w:szCs w:val="24"/>
                <w:lang w:val="uk-UA" w:eastAsia="uk-UA"/>
              </w:rPr>
            </w:pPr>
            <w:r w:rsidRPr="00122DD1">
              <w:rPr>
                <w:rFonts w:ascii="Times New Roman" w:eastAsia="Times New Roman" w:hAnsi="Times New Roman"/>
                <w:b/>
                <w:color w:val="000000"/>
                <w:sz w:val="24"/>
                <w:szCs w:val="24"/>
                <w:lang w:val="uk-UA" w:eastAsia="ru-RU"/>
              </w:rPr>
              <w:t>7.</w:t>
            </w:r>
            <w:r w:rsidRPr="00735C78">
              <w:rPr>
                <w:rFonts w:ascii="Times New Roman" w:eastAsia="Times New Roman" w:hAnsi="Times New Roman"/>
                <w:color w:val="000000"/>
                <w:sz w:val="24"/>
                <w:szCs w:val="24"/>
                <w:lang w:val="uk-UA" w:eastAsia="ru-RU"/>
              </w:rPr>
              <w:t xml:space="preserve"> Копію паспорту (для учасників – фізичних осіб).</w:t>
            </w:r>
            <w:r w:rsidR="00E43D2F" w:rsidRPr="00735C78">
              <w:rPr>
                <w:rFonts w:ascii="Times New Roman" w:hAnsi="Times New Roman"/>
                <w:sz w:val="24"/>
                <w:szCs w:val="24"/>
                <w:lang w:val="uk-UA" w:eastAsia="uk-UA"/>
              </w:rPr>
              <w:t xml:space="preserve"> (Надати завірені копії відповідних документів)</w:t>
            </w:r>
          </w:p>
          <w:p w:rsidR="00E43D2F" w:rsidRPr="00735C78" w:rsidRDefault="00925631" w:rsidP="00D551EF">
            <w:pPr>
              <w:spacing w:after="0" w:line="240" w:lineRule="auto"/>
              <w:jc w:val="both"/>
              <w:rPr>
                <w:rFonts w:ascii="Times New Roman" w:hAnsi="Times New Roman"/>
                <w:sz w:val="24"/>
                <w:szCs w:val="24"/>
                <w:lang w:val="uk-UA" w:eastAsia="uk-UA"/>
              </w:rPr>
            </w:pPr>
            <w:r w:rsidRPr="00122DD1">
              <w:rPr>
                <w:rFonts w:ascii="Times New Roman" w:eastAsia="Times New Roman" w:hAnsi="Times New Roman"/>
                <w:b/>
                <w:color w:val="000000"/>
                <w:sz w:val="24"/>
                <w:szCs w:val="24"/>
                <w:lang w:val="uk-UA" w:eastAsia="ru-RU"/>
              </w:rPr>
              <w:t>8.</w:t>
            </w:r>
            <w:r w:rsidRPr="00735C78">
              <w:rPr>
                <w:rFonts w:ascii="Times New Roman" w:eastAsia="Times New Roman" w:hAnsi="Times New Roman"/>
                <w:color w:val="000000"/>
                <w:sz w:val="24"/>
                <w:szCs w:val="24"/>
                <w:lang w:val="uk-UA" w:eastAsia="ru-RU"/>
              </w:rPr>
              <w:t xml:space="preserve"> Копію картки платника податків (довідки про присвоєння ідентифікаційного номеру), (для учасників - фізичних осіб).</w:t>
            </w:r>
            <w:r w:rsidR="00E43D2F" w:rsidRPr="00735C78">
              <w:rPr>
                <w:rFonts w:ascii="Times New Roman" w:hAnsi="Times New Roman"/>
                <w:sz w:val="24"/>
                <w:szCs w:val="24"/>
                <w:lang w:val="uk-UA" w:eastAsia="uk-UA"/>
              </w:rPr>
              <w:t>(Надати завірені копії відповідних документів)</w:t>
            </w:r>
          </w:p>
          <w:p w:rsidR="00122DD1" w:rsidRDefault="00193967" w:rsidP="00D551EF">
            <w:pPr>
              <w:spacing w:after="0" w:line="240" w:lineRule="auto"/>
              <w:jc w:val="both"/>
              <w:rPr>
                <w:rFonts w:ascii="Times New Roman" w:eastAsia="Times New Roman" w:hAnsi="Times New Roman"/>
                <w:color w:val="000000"/>
                <w:sz w:val="24"/>
                <w:szCs w:val="24"/>
                <w:lang w:val="uk-UA" w:eastAsia="ru-RU"/>
              </w:rPr>
            </w:pPr>
            <w:r w:rsidRPr="00122DD1">
              <w:rPr>
                <w:rFonts w:ascii="Times New Roman" w:eastAsia="Times New Roman" w:hAnsi="Times New Roman"/>
                <w:b/>
                <w:color w:val="000000"/>
                <w:sz w:val="24"/>
                <w:szCs w:val="24"/>
                <w:lang w:val="uk-UA" w:eastAsia="ru-RU"/>
              </w:rPr>
              <w:t>9</w:t>
            </w:r>
            <w:r w:rsidR="00925631" w:rsidRPr="00122DD1">
              <w:rPr>
                <w:rFonts w:ascii="Times New Roman" w:eastAsia="Times New Roman" w:hAnsi="Times New Roman"/>
                <w:b/>
                <w:color w:val="000000"/>
                <w:sz w:val="24"/>
                <w:szCs w:val="24"/>
                <w:lang w:val="uk-UA" w:eastAsia="ru-RU"/>
              </w:rPr>
              <w:t>.</w:t>
            </w:r>
            <w:r w:rsidR="00925631" w:rsidRPr="00735C78">
              <w:rPr>
                <w:rFonts w:ascii="Times New Roman" w:eastAsia="Times New Roman" w:hAnsi="Times New Roman"/>
                <w:color w:val="000000"/>
                <w:sz w:val="24"/>
                <w:szCs w:val="24"/>
                <w:lang w:val="uk-UA" w:eastAsia="ru-RU"/>
              </w:rPr>
              <w:t xml:space="preserve"> Лист, складений у довільній формі, про те, що учасник ознайомлений з умовами проекту договору про закупівлю та про те, що він погоджується з умовами проекту договору про закупівлю, наведеному у Додатк</w:t>
            </w:r>
            <w:r w:rsidRPr="00735C78">
              <w:rPr>
                <w:rFonts w:ascii="Times New Roman" w:eastAsia="Times New Roman" w:hAnsi="Times New Roman"/>
                <w:color w:val="000000"/>
                <w:sz w:val="24"/>
                <w:szCs w:val="24"/>
                <w:lang w:val="uk-UA" w:eastAsia="ru-RU"/>
              </w:rPr>
              <w:t>у</w:t>
            </w:r>
            <w:r w:rsidR="00925631" w:rsidRPr="00735C78">
              <w:rPr>
                <w:rFonts w:ascii="Times New Roman" w:eastAsia="Times New Roman" w:hAnsi="Times New Roman"/>
                <w:color w:val="000000"/>
                <w:sz w:val="24"/>
                <w:szCs w:val="24"/>
                <w:lang w:val="uk-UA" w:eastAsia="ru-RU"/>
              </w:rPr>
              <w:t xml:space="preserve"> №</w:t>
            </w:r>
            <w:r w:rsidRPr="00735C78">
              <w:rPr>
                <w:rFonts w:ascii="Times New Roman" w:eastAsia="Times New Roman" w:hAnsi="Times New Roman"/>
                <w:color w:val="000000"/>
                <w:sz w:val="24"/>
                <w:szCs w:val="24"/>
                <w:lang w:val="uk-UA" w:eastAsia="ru-RU"/>
              </w:rPr>
              <w:t xml:space="preserve"> 3 до оголошення.</w:t>
            </w:r>
          </w:p>
          <w:p w:rsidR="00122DD1" w:rsidRDefault="00193967" w:rsidP="00D551EF">
            <w:pPr>
              <w:spacing w:after="0" w:line="240" w:lineRule="auto"/>
              <w:jc w:val="both"/>
              <w:rPr>
                <w:rFonts w:ascii="Times New Roman" w:hAnsi="Times New Roman"/>
                <w:sz w:val="24"/>
                <w:szCs w:val="24"/>
                <w:lang w:val="uk-UA" w:eastAsia="uk-UA"/>
              </w:rPr>
            </w:pPr>
            <w:r w:rsidRPr="00122DD1">
              <w:rPr>
                <w:rFonts w:ascii="Times New Roman" w:hAnsi="Times New Roman"/>
                <w:b/>
                <w:sz w:val="24"/>
                <w:szCs w:val="24"/>
                <w:lang w:val="uk-UA" w:eastAsia="uk-UA"/>
              </w:rPr>
              <w:t>10</w:t>
            </w:r>
            <w:r w:rsidR="00BE4759" w:rsidRPr="00122DD1">
              <w:rPr>
                <w:rFonts w:ascii="Times New Roman" w:hAnsi="Times New Roman"/>
                <w:b/>
                <w:sz w:val="24"/>
                <w:szCs w:val="24"/>
                <w:lang w:val="uk-UA" w:eastAsia="uk-UA"/>
              </w:rPr>
              <w:t>.</w:t>
            </w:r>
            <w:r w:rsidR="00BE4759" w:rsidRPr="00735C78">
              <w:rPr>
                <w:rFonts w:ascii="Times New Roman" w:hAnsi="Times New Roman"/>
                <w:sz w:val="24"/>
                <w:szCs w:val="24"/>
                <w:lang w:val="uk-UA" w:eastAsia="uk-UA"/>
              </w:rPr>
              <w:t xml:space="preserve"> Підтвердження наявності необхідних відповідно до законодавства ліцензій та/або дозволів, та/або сертифікаті</w:t>
            </w:r>
            <w:r w:rsidR="00AA5239" w:rsidRPr="00735C78">
              <w:rPr>
                <w:rFonts w:ascii="Times New Roman" w:hAnsi="Times New Roman"/>
                <w:sz w:val="24"/>
                <w:szCs w:val="24"/>
                <w:lang w:val="uk-UA" w:eastAsia="uk-UA"/>
              </w:rPr>
              <w:t xml:space="preserve">в на виконання робіт </w:t>
            </w:r>
            <w:r w:rsidR="00BE4759" w:rsidRPr="00735C78">
              <w:rPr>
                <w:rFonts w:ascii="Times New Roman" w:hAnsi="Times New Roman"/>
                <w:sz w:val="24"/>
                <w:szCs w:val="24"/>
                <w:lang w:val="uk-UA" w:eastAsia="uk-UA"/>
              </w:rPr>
              <w:t>та термін дії яких повинен бути не меншим ніж термін виконання проектних р</w:t>
            </w:r>
            <w:r w:rsidR="00E43D2F" w:rsidRPr="00735C78">
              <w:rPr>
                <w:rFonts w:ascii="Times New Roman" w:hAnsi="Times New Roman"/>
                <w:sz w:val="24"/>
                <w:szCs w:val="24"/>
                <w:lang w:val="uk-UA" w:eastAsia="uk-UA"/>
              </w:rPr>
              <w:t>обіт за договором.</w:t>
            </w:r>
          </w:p>
          <w:p w:rsidR="00122DD1" w:rsidRDefault="00193967" w:rsidP="00D551EF">
            <w:pPr>
              <w:spacing w:after="0" w:line="240" w:lineRule="auto"/>
              <w:jc w:val="both"/>
              <w:rPr>
                <w:rFonts w:ascii="Times New Roman" w:hAnsi="Times New Roman"/>
                <w:sz w:val="24"/>
                <w:szCs w:val="24"/>
                <w:lang w:val="uk-UA" w:eastAsia="uk-UA"/>
              </w:rPr>
            </w:pPr>
            <w:r w:rsidRPr="00122DD1">
              <w:rPr>
                <w:rFonts w:ascii="Times New Roman" w:hAnsi="Times New Roman"/>
                <w:b/>
                <w:sz w:val="24"/>
                <w:szCs w:val="24"/>
                <w:lang w:val="uk-UA" w:eastAsia="uk-UA"/>
              </w:rPr>
              <w:t>11</w:t>
            </w:r>
            <w:r w:rsidR="00BE4759" w:rsidRPr="00122DD1">
              <w:rPr>
                <w:rFonts w:ascii="Times New Roman" w:hAnsi="Times New Roman"/>
                <w:b/>
                <w:sz w:val="24"/>
                <w:szCs w:val="24"/>
                <w:lang w:val="uk-UA" w:eastAsia="uk-UA"/>
              </w:rPr>
              <w:t>.</w:t>
            </w:r>
            <w:r w:rsidR="00BE4759" w:rsidRPr="00735C78">
              <w:rPr>
                <w:rFonts w:ascii="Times New Roman" w:hAnsi="Times New Roman"/>
                <w:sz w:val="24"/>
                <w:szCs w:val="24"/>
                <w:lang w:val="uk-UA" w:eastAsia="uk-UA"/>
              </w:rPr>
              <w:t xml:space="preserve"> Підтвердження наявності працівників відповідної кваліфікації, які мають необхідні знання та досвід (Надати довідку у довільній формі за власноручним підписом уповноваженої особи Учасника та завірену печаткою (у разі наявності), що містить інформацію про наявність у Учасника працівників відповідної кваліфікації, які мають необхідні знання та дос</w:t>
            </w:r>
            <w:r w:rsidR="00DF0FD0">
              <w:rPr>
                <w:rFonts w:ascii="Times New Roman" w:hAnsi="Times New Roman"/>
                <w:sz w:val="24"/>
                <w:szCs w:val="24"/>
                <w:lang w:val="uk-UA" w:eastAsia="uk-UA"/>
              </w:rPr>
              <w:t xml:space="preserve">від виконання </w:t>
            </w:r>
            <w:r w:rsidR="00122DD1">
              <w:rPr>
                <w:rFonts w:ascii="Times New Roman" w:hAnsi="Times New Roman"/>
                <w:sz w:val="24"/>
                <w:szCs w:val="24"/>
                <w:lang w:val="uk-UA" w:eastAsia="uk-UA"/>
              </w:rPr>
              <w:t>робіт.)</w:t>
            </w:r>
          </w:p>
          <w:p w:rsidR="00923F80" w:rsidRDefault="00193967" w:rsidP="00D551EF">
            <w:pPr>
              <w:spacing w:after="0" w:line="240" w:lineRule="auto"/>
              <w:jc w:val="both"/>
              <w:rPr>
                <w:rFonts w:ascii="Times New Roman" w:hAnsi="Times New Roman"/>
                <w:sz w:val="24"/>
                <w:szCs w:val="24"/>
                <w:lang w:val="uk-UA" w:eastAsia="uk-UA"/>
              </w:rPr>
            </w:pPr>
            <w:r w:rsidRPr="00122DD1">
              <w:rPr>
                <w:rFonts w:ascii="Times New Roman" w:hAnsi="Times New Roman"/>
                <w:b/>
                <w:sz w:val="24"/>
                <w:szCs w:val="24"/>
                <w:lang w:val="uk-UA" w:eastAsia="uk-UA"/>
              </w:rPr>
              <w:t>12</w:t>
            </w:r>
            <w:r w:rsidR="00BE4759" w:rsidRPr="00122DD1">
              <w:rPr>
                <w:rFonts w:ascii="Times New Roman" w:hAnsi="Times New Roman"/>
                <w:b/>
                <w:sz w:val="24"/>
                <w:szCs w:val="24"/>
                <w:lang w:val="uk-UA" w:eastAsia="uk-UA"/>
              </w:rPr>
              <w:t>.</w:t>
            </w:r>
            <w:r w:rsidR="00BE4759" w:rsidRPr="00735C78">
              <w:rPr>
                <w:rFonts w:ascii="Times New Roman" w:hAnsi="Times New Roman"/>
                <w:sz w:val="24"/>
                <w:szCs w:val="24"/>
                <w:lang w:val="uk-UA" w:eastAsia="uk-UA"/>
              </w:rPr>
              <w:t xml:space="preserve"> </w:t>
            </w:r>
            <w:r w:rsidR="00BE4759" w:rsidRPr="00DF0FD0">
              <w:rPr>
                <w:rFonts w:ascii="Times New Roman" w:hAnsi="Times New Roman"/>
                <w:sz w:val="24"/>
                <w:szCs w:val="24"/>
                <w:lang w:val="uk-UA" w:eastAsia="uk-UA"/>
              </w:rPr>
              <w:t xml:space="preserve">Довідку в довільній формі про наявність документально підтвердженого досвіду виконання аналогічних договорів (Зазначається </w:t>
            </w:r>
            <w:r w:rsidRPr="00DF0FD0">
              <w:rPr>
                <w:rFonts w:ascii="Times New Roman" w:hAnsi="Times New Roman"/>
                <w:sz w:val="24"/>
                <w:szCs w:val="24"/>
                <w:lang w:val="uk-UA" w:eastAsia="uk-UA"/>
              </w:rPr>
              <w:t xml:space="preserve">одна або </w:t>
            </w:r>
            <w:r w:rsidR="00BE4759" w:rsidRPr="00DF0FD0">
              <w:rPr>
                <w:rFonts w:ascii="Times New Roman" w:hAnsi="Times New Roman"/>
                <w:sz w:val="24"/>
                <w:szCs w:val="24"/>
                <w:lang w:val="uk-UA" w:eastAsia="uk-UA"/>
              </w:rPr>
              <w:t xml:space="preserve">декілька назв, адреси контрагента, ПІБ, номер телефону контактних осіб, яким надавались </w:t>
            </w:r>
            <w:r w:rsidRPr="00DF0FD0">
              <w:rPr>
                <w:rFonts w:ascii="Times New Roman" w:hAnsi="Times New Roman"/>
                <w:sz w:val="24"/>
                <w:szCs w:val="24"/>
                <w:lang w:val="uk-UA" w:eastAsia="uk-UA"/>
              </w:rPr>
              <w:t>послуги</w:t>
            </w:r>
            <w:r w:rsidR="00BE4759" w:rsidRPr="00DF0FD0">
              <w:rPr>
                <w:rFonts w:ascii="Times New Roman" w:hAnsi="Times New Roman"/>
                <w:sz w:val="24"/>
                <w:szCs w:val="24"/>
                <w:lang w:val="uk-UA" w:eastAsia="uk-UA"/>
              </w:rPr>
              <w:t>). До довідки надати сканований лист-відгук</w:t>
            </w:r>
            <w:r w:rsidR="008A1CC7" w:rsidRPr="00DF0FD0">
              <w:rPr>
                <w:rFonts w:ascii="Times New Roman" w:hAnsi="Times New Roman"/>
                <w:sz w:val="24"/>
                <w:szCs w:val="24"/>
                <w:lang w:val="uk-UA" w:eastAsia="uk-UA"/>
              </w:rPr>
              <w:t xml:space="preserve"> (не менше одного)</w:t>
            </w:r>
            <w:r w:rsidR="00BE4759" w:rsidRPr="00DF0FD0">
              <w:rPr>
                <w:rFonts w:ascii="Times New Roman" w:hAnsi="Times New Roman"/>
                <w:sz w:val="24"/>
                <w:szCs w:val="24"/>
                <w:lang w:val="uk-UA" w:eastAsia="uk-UA"/>
              </w:rPr>
              <w:t>.</w:t>
            </w:r>
          </w:p>
          <w:p w:rsidR="0041106C" w:rsidRPr="00735C78" w:rsidRDefault="00923F80" w:rsidP="00D551EF">
            <w:pPr>
              <w:spacing w:after="0" w:line="240" w:lineRule="auto"/>
              <w:jc w:val="both"/>
              <w:rPr>
                <w:rFonts w:ascii="Times New Roman" w:hAnsi="Times New Roman"/>
                <w:sz w:val="24"/>
                <w:szCs w:val="24"/>
                <w:lang w:val="uk-UA" w:eastAsia="uk-UA"/>
              </w:rPr>
            </w:pPr>
            <w:r w:rsidRPr="00923F80">
              <w:rPr>
                <w:rFonts w:ascii="Times New Roman" w:hAnsi="Times New Roman"/>
                <w:b/>
                <w:sz w:val="24"/>
                <w:szCs w:val="24"/>
                <w:lang w:val="uk-UA" w:eastAsia="uk-UA"/>
              </w:rPr>
              <w:t>13.</w:t>
            </w:r>
            <w:r>
              <w:rPr>
                <w:rFonts w:ascii="Times New Roman" w:hAnsi="Times New Roman"/>
                <w:sz w:val="24"/>
                <w:szCs w:val="24"/>
                <w:lang w:val="uk-UA" w:eastAsia="uk-UA"/>
              </w:rPr>
              <w:t xml:space="preserve"> </w:t>
            </w:r>
            <w:r w:rsidR="00DF0FD0">
              <w:rPr>
                <w:rFonts w:ascii="Times New Roman" w:hAnsi="Times New Roman"/>
                <w:sz w:val="24"/>
                <w:szCs w:val="24"/>
                <w:lang w:val="uk-UA" w:eastAsia="uk-UA"/>
              </w:rPr>
              <w:t>Додатково надається довідка довільної форми про наявність підіймального крана для надання послуг згідно предмету закупівлі із зазначенням марки, моделі та підстав користування</w:t>
            </w:r>
            <w:r>
              <w:rPr>
                <w:rFonts w:ascii="Times New Roman" w:hAnsi="Times New Roman"/>
                <w:sz w:val="24"/>
                <w:szCs w:val="24"/>
                <w:lang w:val="uk-UA" w:eastAsia="uk-UA"/>
              </w:rPr>
              <w:t>.</w:t>
            </w:r>
          </w:p>
          <w:p w:rsidR="00091DDE" w:rsidRPr="00735C78" w:rsidRDefault="00091DDE" w:rsidP="00D551EF">
            <w:pPr>
              <w:shd w:val="clear" w:color="auto" w:fill="FFFFFF"/>
              <w:spacing w:after="0" w:line="240" w:lineRule="auto"/>
              <w:ind w:firstLine="448"/>
              <w:jc w:val="both"/>
              <w:rPr>
                <w:rFonts w:ascii="Times New Roman" w:hAnsi="Times New Roman"/>
                <w:sz w:val="24"/>
                <w:szCs w:val="24"/>
                <w:lang w:val="uk-UA"/>
              </w:rPr>
            </w:pPr>
            <w:r w:rsidRPr="00735C78">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w:t>
            </w:r>
            <w:r w:rsidRPr="00735C78">
              <w:rPr>
                <w:rFonts w:ascii="Times New Roman" w:hAnsi="Times New Roman"/>
                <w:sz w:val="24"/>
                <w:szCs w:val="24"/>
                <w:lang w:val="uk-UA"/>
              </w:rPr>
              <w:lastRenderedPageBreak/>
              <w:t>«..jpeg.»,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87D02" w:rsidRPr="00735C78" w:rsidRDefault="00091DDE" w:rsidP="00D551EF">
            <w:pPr>
              <w:shd w:val="clear" w:color="auto" w:fill="FFFFFF"/>
              <w:spacing w:after="0" w:line="240" w:lineRule="auto"/>
              <w:ind w:firstLine="448"/>
              <w:jc w:val="both"/>
              <w:rPr>
                <w:rFonts w:ascii="Times New Roman" w:hAnsi="Times New Roman"/>
                <w:sz w:val="24"/>
                <w:szCs w:val="24"/>
                <w:lang w:val="uk-UA"/>
              </w:rPr>
            </w:pPr>
            <w:r w:rsidRPr="00735C78">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D87D02" w:rsidRPr="00735C78" w:rsidTr="006D2DA2">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lastRenderedPageBreak/>
              <w:t>14.3.</w:t>
            </w:r>
          </w:p>
        </w:tc>
        <w:tc>
          <w:tcPr>
            <w:tcW w:w="3523" w:type="dxa"/>
          </w:tcPr>
          <w:p w:rsidR="00D87D02" w:rsidRPr="00735C78" w:rsidRDefault="00D87D02" w:rsidP="00BB5F96">
            <w:pPr>
              <w:pStyle w:val="rvps2"/>
              <w:shd w:val="clear" w:color="auto" w:fill="FFFFFF"/>
              <w:spacing w:after="150"/>
              <w:jc w:val="both"/>
              <w:rPr>
                <w:b/>
                <w:color w:val="000000"/>
                <w:lang w:val="uk-UA"/>
              </w:rPr>
            </w:pPr>
            <w:r w:rsidRPr="00735C78">
              <w:rPr>
                <w:b/>
                <w:color w:val="000000"/>
                <w:lang w:val="uk-UA"/>
              </w:rPr>
              <w:t>Недискримінація учасників</w:t>
            </w:r>
          </w:p>
        </w:tc>
        <w:tc>
          <w:tcPr>
            <w:tcW w:w="5713" w:type="dxa"/>
            <w:gridSpan w:val="2"/>
          </w:tcPr>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D87D02" w:rsidRPr="007F344E" w:rsidTr="006D2DA2">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14.4.</w:t>
            </w:r>
          </w:p>
        </w:tc>
        <w:tc>
          <w:tcPr>
            <w:tcW w:w="3523" w:type="dxa"/>
          </w:tcPr>
          <w:p w:rsidR="00D87D02" w:rsidRPr="00735C78" w:rsidRDefault="00D87D02" w:rsidP="00BB5F96">
            <w:pPr>
              <w:pStyle w:val="rvps2"/>
              <w:shd w:val="clear" w:color="auto" w:fill="FFFFFF"/>
              <w:spacing w:before="0" w:beforeAutospacing="0" w:after="0" w:afterAutospacing="0"/>
              <w:rPr>
                <w:b/>
                <w:color w:val="000000"/>
                <w:lang w:val="uk-UA"/>
              </w:rPr>
            </w:pPr>
            <w:r w:rsidRPr="00735C78">
              <w:rPr>
                <w:b/>
                <w:color w:val="000000"/>
                <w:lang w:val="uk-UA"/>
              </w:rPr>
              <w:t>Опис та приклади</w:t>
            </w:r>
            <w:r w:rsidR="00735C78">
              <w:rPr>
                <w:b/>
                <w:color w:val="000000"/>
                <w:lang w:val="uk-UA"/>
              </w:rPr>
              <w:t xml:space="preserve"> </w:t>
            </w:r>
            <w:r w:rsidRPr="00735C78">
              <w:rPr>
                <w:b/>
                <w:color w:val="000000"/>
                <w:lang w:val="uk-UA"/>
              </w:rPr>
              <w:t>формальних (несуттєвих) помилок, допущення</w:t>
            </w:r>
            <w:r w:rsidR="00735C78">
              <w:rPr>
                <w:b/>
                <w:color w:val="000000"/>
                <w:lang w:val="uk-UA"/>
              </w:rPr>
              <w:t xml:space="preserve"> </w:t>
            </w:r>
            <w:r w:rsidRPr="00735C78">
              <w:rPr>
                <w:b/>
                <w:color w:val="000000"/>
                <w:lang w:val="uk-UA"/>
              </w:rPr>
              <w:t>яких</w:t>
            </w:r>
            <w:r w:rsidR="00735C78">
              <w:rPr>
                <w:b/>
                <w:color w:val="000000"/>
                <w:lang w:val="uk-UA"/>
              </w:rPr>
              <w:t xml:space="preserve"> </w:t>
            </w:r>
            <w:r w:rsidRPr="00735C78">
              <w:rPr>
                <w:b/>
                <w:color w:val="000000"/>
                <w:lang w:val="uk-UA"/>
              </w:rPr>
              <w:t>учасниками не призведе</w:t>
            </w:r>
            <w:r w:rsidR="00735C78">
              <w:rPr>
                <w:b/>
                <w:color w:val="000000"/>
                <w:lang w:val="uk-UA"/>
              </w:rPr>
              <w:t xml:space="preserve"> </w:t>
            </w:r>
            <w:r w:rsidRPr="00735C78">
              <w:rPr>
                <w:b/>
                <w:color w:val="000000"/>
                <w:lang w:val="uk-UA"/>
              </w:rPr>
              <w:t>до</w:t>
            </w:r>
            <w:r w:rsidR="00735C78">
              <w:rPr>
                <w:b/>
                <w:color w:val="000000"/>
                <w:lang w:val="uk-UA"/>
              </w:rPr>
              <w:t xml:space="preserve"> </w:t>
            </w:r>
            <w:r w:rsidRPr="00735C78">
              <w:rPr>
                <w:b/>
                <w:color w:val="000000"/>
                <w:lang w:val="uk-UA"/>
              </w:rPr>
              <w:t>відхилення</w:t>
            </w:r>
            <w:r w:rsidR="00735C78">
              <w:rPr>
                <w:b/>
                <w:color w:val="000000"/>
                <w:lang w:val="uk-UA"/>
              </w:rPr>
              <w:t xml:space="preserve"> </w:t>
            </w:r>
            <w:r w:rsidRPr="00735C78">
              <w:rPr>
                <w:b/>
                <w:color w:val="000000"/>
                <w:lang w:val="uk-UA"/>
              </w:rPr>
              <w:t>їх</w:t>
            </w:r>
            <w:r w:rsidR="00735C78">
              <w:rPr>
                <w:b/>
                <w:color w:val="000000"/>
                <w:lang w:val="uk-UA"/>
              </w:rPr>
              <w:t xml:space="preserve"> </w:t>
            </w:r>
            <w:r w:rsidRPr="00735C78">
              <w:rPr>
                <w:b/>
                <w:color w:val="000000"/>
                <w:lang w:val="uk-UA"/>
              </w:rPr>
              <w:t xml:space="preserve">пропозицій. </w:t>
            </w:r>
          </w:p>
        </w:tc>
        <w:tc>
          <w:tcPr>
            <w:tcW w:w="5713" w:type="dxa"/>
            <w:gridSpan w:val="2"/>
          </w:tcPr>
          <w:p w:rsidR="001F6555" w:rsidRPr="00735C78" w:rsidRDefault="001F6555" w:rsidP="001F6555">
            <w:pPr>
              <w:pStyle w:val="rvps2"/>
              <w:shd w:val="clear" w:color="auto" w:fill="FFFFFF"/>
              <w:spacing w:before="0" w:beforeAutospacing="0" w:after="0" w:afterAutospacing="0"/>
              <w:jc w:val="both"/>
              <w:rPr>
                <w:color w:val="000000"/>
                <w:lang w:val="uk-UA"/>
              </w:rPr>
            </w:pPr>
            <w:r w:rsidRPr="00735C78">
              <w:rPr>
                <w:color w:val="000000"/>
                <w:lang w:val="uk-UA"/>
              </w:rPr>
              <w:t>Формальними (несуттєвими) вважаються</w:t>
            </w:r>
            <w:r w:rsidR="00735C78">
              <w:rPr>
                <w:color w:val="000000"/>
                <w:lang w:val="uk-UA"/>
              </w:rPr>
              <w:t xml:space="preserve"> </w:t>
            </w:r>
            <w:r w:rsidRPr="00735C78">
              <w:rPr>
                <w:color w:val="000000"/>
                <w:lang w:val="uk-UA"/>
              </w:rPr>
              <w:t>помилки, що</w:t>
            </w:r>
            <w:r w:rsidR="00735C78">
              <w:rPr>
                <w:color w:val="000000"/>
                <w:lang w:val="uk-UA"/>
              </w:rPr>
              <w:t xml:space="preserve"> </w:t>
            </w:r>
            <w:r w:rsidRPr="00735C78">
              <w:rPr>
                <w:color w:val="000000"/>
                <w:lang w:val="uk-UA"/>
              </w:rPr>
              <w:t>пов’язані з оформленням</w:t>
            </w:r>
            <w:r w:rsidR="00735C78">
              <w:rPr>
                <w:color w:val="000000"/>
                <w:lang w:val="uk-UA"/>
              </w:rPr>
              <w:t xml:space="preserve"> </w:t>
            </w:r>
            <w:r w:rsidRPr="00735C78">
              <w:rPr>
                <w:color w:val="000000"/>
                <w:lang w:val="uk-UA"/>
              </w:rPr>
              <w:t>пропозиції та не впливають на зміст</w:t>
            </w:r>
            <w:r w:rsidR="00735C78">
              <w:rPr>
                <w:color w:val="000000"/>
                <w:lang w:val="uk-UA"/>
              </w:rPr>
              <w:t xml:space="preserve"> </w:t>
            </w:r>
            <w:r w:rsidRPr="00735C78">
              <w:rPr>
                <w:color w:val="000000"/>
                <w:lang w:val="uk-UA"/>
              </w:rPr>
              <w:t xml:space="preserve">пропозиції, а саме </w:t>
            </w:r>
            <w:r w:rsidR="00916B52" w:rsidRPr="00735C78">
              <w:rPr>
                <w:color w:val="000000"/>
                <w:lang w:val="uk-UA"/>
              </w:rPr>
              <w:t>–</w:t>
            </w:r>
            <w:r w:rsidRPr="00735C78">
              <w:rPr>
                <w:color w:val="000000"/>
                <w:lang w:val="uk-UA"/>
              </w:rPr>
              <w:t xml:space="preserve"> технічні</w:t>
            </w:r>
            <w:r w:rsidR="00735C78">
              <w:rPr>
                <w:color w:val="000000"/>
                <w:lang w:val="uk-UA"/>
              </w:rPr>
              <w:t xml:space="preserve"> </w:t>
            </w:r>
            <w:r w:rsidRPr="00735C78">
              <w:rPr>
                <w:color w:val="000000"/>
                <w:lang w:val="uk-UA"/>
              </w:rPr>
              <w:t>помилки та описки.</w:t>
            </w:r>
          </w:p>
          <w:p w:rsidR="00D87D02" w:rsidRPr="00735C78" w:rsidRDefault="001F6555" w:rsidP="00735C78">
            <w:pPr>
              <w:pStyle w:val="rvps2"/>
              <w:shd w:val="clear" w:color="auto" w:fill="FFFFFF"/>
              <w:spacing w:before="0" w:beforeAutospacing="0" w:after="0" w:afterAutospacing="0"/>
              <w:jc w:val="both"/>
              <w:rPr>
                <w:color w:val="000000"/>
                <w:lang w:val="uk-UA"/>
              </w:rPr>
            </w:pPr>
            <w:r w:rsidRPr="00735C78">
              <w:rPr>
                <w:color w:val="000000"/>
                <w:lang w:val="uk-UA"/>
              </w:rPr>
              <w:t>Наприклад: орфографічні</w:t>
            </w:r>
            <w:r w:rsidR="00735C78">
              <w:rPr>
                <w:color w:val="000000"/>
                <w:lang w:val="uk-UA"/>
              </w:rPr>
              <w:t xml:space="preserve"> </w:t>
            </w:r>
            <w:r w:rsidRPr="00735C78">
              <w:rPr>
                <w:color w:val="000000"/>
                <w:lang w:val="uk-UA"/>
              </w:rPr>
              <w:t>помилки та технічні описки в словах та словосполученнях, що</w:t>
            </w:r>
            <w:r w:rsidR="00AC7325">
              <w:rPr>
                <w:color w:val="000000"/>
                <w:lang w:val="uk-UA"/>
              </w:rPr>
              <w:t xml:space="preserve"> </w:t>
            </w:r>
            <w:r w:rsidRPr="00735C78">
              <w:rPr>
                <w:color w:val="000000"/>
                <w:lang w:val="uk-UA"/>
              </w:rPr>
              <w:t>зазначені в документах, які</w:t>
            </w:r>
            <w:r w:rsidR="00735C78">
              <w:rPr>
                <w:color w:val="000000"/>
                <w:lang w:val="uk-UA"/>
              </w:rPr>
              <w:t xml:space="preserve"> </w:t>
            </w:r>
            <w:r w:rsidRPr="00735C78">
              <w:rPr>
                <w:color w:val="000000"/>
                <w:lang w:val="uk-UA"/>
              </w:rPr>
              <w:t>надані</w:t>
            </w:r>
            <w:r w:rsidR="00735C78">
              <w:rPr>
                <w:color w:val="000000"/>
                <w:lang w:val="uk-UA"/>
              </w:rPr>
              <w:t xml:space="preserve"> </w:t>
            </w:r>
            <w:r w:rsidRPr="00735C78">
              <w:rPr>
                <w:color w:val="000000"/>
                <w:lang w:val="uk-UA"/>
              </w:rPr>
              <w:t>учасником; зазначення</w:t>
            </w:r>
            <w:r w:rsidR="00735C78">
              <w:rPr>
                <w:color w:val="000000"/>
                <w:lang w:val="uk-UA"/>
              </w:rPr>
              <w:t xml:space="preserve"> </w:t>
            </w:r>
            <w:r w:rsidRPr="00735C78">
              <w:rPr>
                <w:color w:val="000000"/>
                <w:lang w:val="uk-UA"/>
              </w:rPr>
              <w:t>назви документу, необхідність у наданні</w:t>
            </w:r>
            <w:r w:rsidR="00735C78">
              <w:rPr>
                <w:color w:val="000000"/>
                <w:lang w:val="uk-UA"/>
              </w:rPr>
              <w:t xml:space="preserve"> </w:t>
            </w:r>
            <w:r w:rsidRPr="00735C78">
              <w:rPr>
                <w:color w:val="000000"/>
                <w:lang w:val="uk-UA"/>
              </w:rPr>
              <w:t>якого</w:t>
            </w:r>
            <w:r w:rsidR="00735C78">
              <w:rPr>
                <w:color w:val="000000"/>
                <w:lang w:val="uk-UA"/>
              </w:rPr>
              <w:t xml:space="preserve"> </w:t>
            </w:r>
            <w:r w:rsidRPr="00735C78">
              <w:rPr>
                <w:color w:val="000000"/>
                <w:lang w:val="uk-UA"/>
              </w:rPr>
              <w:t>передбачена</w:t>
            </w:r>
            <w:r w:rsidR="00735C78">
              <w:rPr>
                <w:color w:val="000000"/>
                <w:lang w:val="uk-UA"/>
              </w:rPr>
              <w:t xml:space="preserve"> </w:t>
            </w:r>
            <w:r w:rsidRPr="00735C78">
              <w:rPr>
                <w:color w:val="000000"/>
                <w:lang w:val="uk-UA"/>
              </w:rPr>
              <w:t>цією</w:t>
            </w:r>
            <w:r w:rsidR="00735C78">
              <w:rPr>
                <w:color w:val="000000"/>
                <w:lang w:val="uk-UA"/>
              </w:rPr>
              <w:t xml:space="preserve"> </w:t>
            </w:r>
            <w:r w:rsidRPr="00735C78">
              <w:rPr>
                <w:color w:val="000000"/>
                <w:lang w:val="uk-UA"/>
              </w:rPr>
              <w:t>документацією, у спосіб</w:t>
            </w:r>
            <w:r w:rsidR="00735C78">
              <w:rPr>
                <w:color w:val="000000"/>
                <w:lang w:val="uk-UA"/>
              </w:rPr>
              <w:t xml:space="preserve"> </w:t>
            </w:r>
            <w:r w:rsidRPr="00735C78">
              <w:rPr>
                <w:color w:val="000000"/>
                <w:lang w:val="uk-UA"/>
              </w:rPr>
              <w:t>що</w:t>
            </w:r>
            <w:r w:rsidR="00735C78">
              <w:rPr>
                <w:color w:val="000000"/>
                <w:lang w:val="uk-UA"/>
              </w:rPr>
              <w:t xml:space="preserve"> </w:t>
            </w:r>
            <w:r w:rsidRPr="00735C78">
              <w:rPr>
                <w:color w:val="000000"/>
                <w:lang w:val="uk-UA"/>
              </w:rPr>
              <w:t>відрізняється</w:t>
            </w:r>
            <w:r w:rsidR="00735C78">
              <w:rPr>
                <w:color w:val="000000"/>
                <w:lang w:val="uk-UA"/>
              </w:rPr>
              <w:t xml:space="preserve"> </w:t>
            </w:r>
            <w:r w:rsidRPr="00735C78">
              <w:rPr>
                <w:color w:val="000000"/>
                <w:lang w:val="uk-UA"/>
              </w:rPr>
              <w:t>від</w:t>
            </w:r>
            <w:r w:rsidR="00735C78">
              <w:rPr>
                <w:color w:val="000000"/>
                <w:lang w:val="uk-UA"/>
              </w:rPr>
              <w:t xml:space="preserve"> </w:t>
            </w:r>
            <w:r w:rsidRPr="00735C78">
              <w:rPr>
                <w:color w:val="000000"/>
                <w:lang w:val="uk-UA"/>
              </w:rPr>
              <w:t>вказаного в цій</w:t>
            </w:r>
            <w:r w:rsidR="00AC7325">
              <w:rPr>
                <w:color w:val="000000"/>
                <w:lang w:val="uk-UA"/>
              </w:rPr>
              <w:t xml:space="preserve"> </w:t>
            </w:r>
            <w:r w:rsidRPr="00735C78">
              <w:rPr>
                <w:color w:val="000000"/>
                <w:lang w:val="uk-UA"/>
              </w:rPr>
              <w:t>документації, та який</w:t>
            </w:r>
            <w:r w:rsidR="00735C78">
              <w:rPr>
                <w:color w:val="000000"/>
                <w:lang w:val="uk-UA"/>
              </w:rPr>
              <w:t xml:space="preserve"> </w:t>
            </w:r>
            <w:r w:rsidRPr="00735C78">
              <w:rPr>
                <w:color w:val="000000"/>
                <w:lang w:val="uk-UA"/>
              </w:rPr>
              <w:t>підготований</w:t>
            </w:r>
            <w:r w:rsidR="00735C78">
              <w:rPr>
                <w:color w:val="000000"/>
                <w:lang w:val="uk-UA"/>
              </w:rPr>
              <w:t xml:space="preserve"> </w:t>
            </w:r>
            <w:r w:rsidRPr="00735C78">
              <w:rPr>
                <w:color w:val="000000"/>
                <w:lang w:val="uk-UA"/>
              </w:rPr>
              <w:t>безпосередньо</w:t>
            </w:r>
            <w:r w:rsidR="00735C78">
              <w:rPr>
                <w:color w:val="000000"/>
                <w:lang w:val="uk-UA"/>
              </w:rPr>
              <w:t xml:space="preserve"> </w:t>
            </w:r>
            <w:r w:rsidRPr="00735C78">
              <w:rPr>
                <w:color w:val="000000"/>
                <w:lang w:val="uk-UA"/>
              </w:rPr>
              <w:t>учасником, у разі</w:t>
            </w:r>
            <w:r w:rsidR="00735C78">
              <w:rPr>
                <w:color w:val="000000"/>
                <w:lang w:val="uk-UA"/>
              </w:rPr>
              <w:t xml:space="preserve"> я</w:t>
            </w:r>
            <w:r w:rsidRPr="00735C78">
              <w:rPr>
                <w:color w:val="000000"/>
                <w:lang w:val="uk-UA"/>
              </w:rPr>
              <w:t>кщо</w:t>
            </w:r>
            <w:r w:rsidR="00735C78">
              <w:rPr>
                <w:color w:val="000000"/>
                <w:lang w:val="uk-UA"/>
              </w:rPr>
              <w:t xml:space="preserve"> </w:t>
            </w:r>
            <w:r w:rsidRPr="00735C78">
              <w:rPr>
                <w:color w:val="000000"/>
                <w:lang w:val="uk-UA"/>
              </w:rPr>
              <w:t>такий документ за своїм</w:t>
            </w:r>
            <w:r w:rsidR="00735C78">
              <w:rPr>
                <w:color w:val="000000"/>
                <w:lang w:val="uk-UA"/>
              </w:rPr>
              <w:t xml:space="preserve"> </w:t>
            </w:r>
            <w:r w:rsidRPr="00735C78">
              <w:rPr>
                <w:color w:val="000000"/>
                <w:lang w:val="uk-UA"/>
              </w:rPr>
              <w:t>змістом</w:t>
            </w:r>
            <w:r w:rsidR="00735C78">
              <w:rPr>
                <w:color w:val="000000"/>
                <w:lang w:val="uk-UA"/>
              </w:rPr>
              <w:t xml:space="preserve"> </w:t>
            </w:r>
            <w:r w:rsidRPr="00735C78">
              <w:rPr>
                <w:color w:val="000000"/>
                <w:lang w:val="uk-UA"/>
              </w:rPr>
              <w:t>відпов</w:t>
            </w:r>
            <w:r w:rsidR="00670189" w:rsidRPr="00735C78">
              <w:rPr>
                <w:color w:val="000000"/>
                <w:lang w:val="uk-UA"/>
              </w:rPr>
              <w:t>ідає</w:t>
            </w:r>
            <w:r w:rsidR="00735C78">
              <w:rPr>
                <w:color w:val="000000"/>
                <w:lang w:val="uk-UA"/>
              </w:rPr>
              <w:t xml:space="preserve"> вимогам цієї </w:t>
            </w:r>
            <w:r w:rsidR="00670189" w:rsidRPr="00735C78">
              <w:rPr>
                <w:color w:val="000000"/>
                <w:lang w:val="uk-UA"/>
              </w:rPr>
              <w:t>документації</w:t>
            </w:r>
            <w:r w:rsidRPr="00735C78">
              <w:rPr>
                <w:color w:val="000000"/>
                <w:lang w:val="uk-UA"/>
              </w:rPr>
              <w:t>, відсутність</w:t>
            </w:r>
            <w:r w:rsidR="00735C78">
              <w:rPr>
                <w:color w:val="000000"/>
                <w:lang w:val="uk-UA"/>
              </w:rPr>
              <w:t xml:space="preserve"> </w:t>
            </w:r>
            <w:r w:rsidRPr="00735C78">
              <w:rPr>
                <w:color w:val="000000"/>
                <w:lang w:val="uk-UA"/>
              </w:rPr>
              <w:t>визначеної</w:t>
            </w:r>
            <w:r w:rsidR="00735C78">
              <w:rPr>
                <w:color w:val="000000"/>
                <w:lang w:val="uk-UA"/>
              </w:rPr>
              <w:t xml:space="preserve"> </w:t>
            </w:r>
            <w:r w:rsidRPr="00735C78">
              <w:rPr>
                <w:color w:val="000000"/>
                <w:lang w:val="uk-UA"/>
              </w:rPr>
              <w:t>замовником</w:t>
            </w:r>
            <w:r w:rsidR="00735C78">
              <w:rPr>
                <w:color w:val="000000"/>
                <w:lang w:val="uk-UA"/>
              </w:rPr>
              <w:t xml:space="preserve"> </w:t>
            </w:r>
            <w:r w:rsidRPr="00735C78">
              <w:rPr>
                <w:color w:val="000000"/>
                <w:lang w:val="uk-UA"/>
              </w:rPr>
              <w:t>інформації (її</w:t>
            </w:r>
            <w:r w:rsidR="00735C78">
              <w:rPr>
                <w:color w:val="000000"/>
                <w:lang w:val="uk-UA"/>
              </w:rPr>
              <w:t xml:space="preserve"> </w:t>
            </w:r>
            <w:r w:rsidRPr="00735C78">
              <w:rPr>
                <w:color w:val="000000"/>
                <w:lang w:val="uk-UA"/>
              </w:rPr>
              <w:t>окремих</w:t>
            </w:r>
            <w:r w:rsidR="00735C78">
              <w:rPr>
                <w:color w:val="000000"/>
                <w:lang w:val="uk-UA"/>
              </w:rPr>
              <w:t xml:space="preserve"> </w:t>
            </w:r>
            <w:r w:rsidRPr="00735C78">
              <w:rPr>
                <w:color w:val="000000"/>
                <w:lang w:val="uk-UA"/>
              </w:rPr>
              <w:t>фрагментів) у змісті</w:t>
            </w:r>
            <w:r w:rsidR="00735C78">
              <w:rPr>
                <w:color w:val="000000"/>
                <w:lang w:val="uk-UA"/>
              </w:rPr>
              <w:t xml:space="preserve"> </w:t>
            </w:r>
            <w:r w:rsidRPr="00735C78">
              <w:rPr>
                <w:color w:val="000000"/>
                <w:lang w:val="uk-UA"/>
              </w:rPr>
              <w:t>певного документу, подання</w:t>
            </w:r>
            <w:r w:rsidR="00735C78">
              <w:rPr>
                <w:color w:val="000000"/>
                <w:lang w:val="uk-UA"/>
              </w:rPr>
              <w:t xml:space="preserve"> </w:t>
            </w:r>
            <w:r w:rsidRPr="00735C78">
              <w:rPr>
                <w:color w:val="000000"/>
                <w:lang w:val="uk-UA"/>
              </w:rPr>
              <w:t>якого</w:t>
            </w:r>
            <w:r w:rsidR="00735C78">
              <w:rPr>
                <w:color w:val="000000"/>
                <w:lang w:val="uk-UA"/>
              </w:rPr>
              <w:t xml:space="preserve"> </w:t>
            </w:r>
            <w:r w:rsidRPr="00735C78">
              <w:rPr>
                <w:color w:val="000000"/>
                <w:lang w:val="uk-UA"/>
              </w:rPr>
              <w:t>вимагається</w:t>
            </w:r>
            <w:r w:rsidR="00735C78">
              <w:rPr>
                <w:color w:val="000000"/>
                <w:lang w:val="uk-UA"/>
              </w:rPr>
              <w:t xml:space="preserve"> </w:t>
            </w:r>
            <w:r w:rsidRPr="00735C78">
              <w:rPr>
                <w:color w:val="000000"/>
                <w:lang w:val="uk-UA"/>
              </w:rPr>
              <w:t>згідно</w:t>
            </w:r>
            <w:r w:rsidR="00735C78">
              <w:rPr>
                <w:color w:val="000000"/>
                <w:lang w:val="uk-UA"/>
              </w:rPr>
              <w:t xml:space="preserve"> </w:t>
            </w:r>
            <w:r w:rsidRPr="00735C78">
              <w:rPr>
                <w:color w:val="000000"/>
                <w:lang w:val="uk-UA"/>
              </w:rPr>
              <w:t>документації, та за умови</w:t>
            </w:r>
            <w:r w:rsidR="00735C78">
              <w:rPr>
                <w:color w:val="000000"/>
                <w:lang w:val="uk-UA"/>
              </w:rPr>
              <w:t xml:space="preserve"> </w:t>
            </w:r>
            <w:r w:rsidRPr="00735C78">
              <w:rPr>
                <w:color w:val="000000"/>
                <w:lang w:val="uk-UA"/>
              </w:rPr>
              <w:t>наявності</w:t>
            </w:r>
            <w:r w:rsidR="00735C78">
              <w:rPr>
                <w:color w:val="000000"/>
                <w:lang w:val="uk-UA"/>
              </w:rPr>
              <w:t xml:space="preserve"> </w:t>
            </w:r>
            <w:r w:rsidRPr="00735C78">
              <w:rPr>
                <w:color w:val="000000"/>
                <w:lang w:val="uk-UA"/>
              </w:rPr>
              <w:t>такої</w:t>
            </w:r>
            <w:r w:rsidR="00735C78">
              <w:rPr>
                <w:color w:val="000000"/>
                <w:lang w:val="uk-UA"/>
              </w:rPr>
              <w:t xml:space="preserve"> </w:t>
            </w:r>
            <w:r w:rsidRPr="00735C78">
              <w:rPr>
                <w:color w:val="000000"/>
                <w:lang w:val="uk-UA"/>
              </w:rPr>
              <w:t>інформації в повному</w:t>
            </w:r>
            <w:r w:rsidR="00735C78">
              <w:rPr>
                <w:color w:val="000000"/>
                <w:lang w:val="uk-UA"/>
              </w:rPr>
              <w:t xml:space="preserve"> </w:t>
            </w:r>
            <w:r w:rsidRPr="00735C78">
              <w:rPr>
                <w:color w:val="000000"/>
                <w:lang w:val="uk-UA"/>
              </w:rPr>
              <w:t>об’ємі у змісті</w:t>
            </w:r>
            <w:r w:rsidR="00735C78">
              <w:rPr>
                <w:color w:val="000000"/>
                <w:lang w:val="uk-UA"/>
              </w:rPr>
              <w:t xml:space="preserve"> </w:t>
            </w:r>
            <w:r w:rsidRPr="00735C78">
              <w:rPr>
                <w:color w:val="000000"/>
                <w:lang w:val="uk-UA"/>
              </w:rPr>
              <w:t>іншого документу, наданого у складі</w:t>
            </w:r>
            <w:r w:rsidR="00735C78">
              <w:rPr>
                <w:color w:val="000000"/>
                <w:lang w:val="uk-UA"/>
              </w:rPr>
              <w:t xml:space="preserve"> </w:t>
            </w:r>
            <w:r w:rsidRPr="00735C78">
              <w:rPr>
                <w:color w:val="000000"/>
                <w:lang w:val="uk-UA"/>
              </w:rPr>
              <w:t>пропозиції, тощо.</w:t>
            </w:r>
          </w:p>
        </w:tc>
      </w:tr>
      <w:tr w:rsidR="00D87D02" w:rsidRPr="00735C78" w:rsidTr="006D2DA2">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14.5.</w:t>
            </w:r>
          </w:p>
        </w:tc>
        <w:tc>
          <w:tcPr>
            <w:tcW w:w="3523" w:type="dxa"/>
          </w:tcPr>
          <w:p w:rsidR="00D87D02" w:rsidRPr="00735C78" w:rsidRDefault="00D87D02" w:rsidP="00BB5F96">
            <w:pPr>
              <w:pStyle w:val="rvps2"/>
              <w:shd w:val="clear" w:color="auto" w:fill="FFFFFF"/>
              <w:spacing w:after="150"/>
              <w:jc w:val="both"/>
              <w:rPr>
                <w:b/>
                <w:color w:val="000000"/>
                <w:lang w:val="uk-UA"/>
              </w:rPr>
            </w:pPr>
            <w:r w:rsidRPr="00735C78">
              <w:rPr>
                <w:b/>
                <w:color w:val="000000"/>
                <w:lang w:val="uk-UA"/>
              </w:rPr>
              <w:t xml:space="preserve">Процедура надання роз’яснень щодо інформації, зазначеної в оголошенні про проведення спрощеної закупівлі, щодо вимог до предмета закупівлі та/або </w:t>
            </w:r>
            <w:r w:rsidRPr="00735C78">
              <w:rPr>
                <w:b/>
                <w:color w:val="000000"/>
                <w:lang w:val="uk-UA"/>
              </w:rPr>
              <w:lastRenderedPageBreak/>
              <w:t>звернутися. Унесення змін до оголошення про проведення спрощеної закупівлі, та/або вимог до предмета закупівлі.</w:t>
            </w:r>
          </w:p>
        </w:tc>
        <w:tc>
          <w:tcPr>
            <w:tcW w:w="5713" w:type="dxa"/>
            <w:gridSpan w:val="2"/>
          </w:tcPr>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w:t>
            </w:r>
            <w:r w:rsidRPr="00735C78">
              <w:rPr>
                <w:color w:val="000000"/>
                <w:lang w:val="uk-UA"/>
              </w:rPr>
              <w:lastRenderedPageBreak/>
              <w:t>до замовника з вимогою щодо усунення порушення під час проведення спрощеної закупівлі.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87D02" w:rsidRPr="00735C78" w:rsidTr="006D2DA2">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lastRenderedPageBreak/>
              <w:t>14.6.</w:t>
            </w:r>
          </w:p>
        </w:tc>
        <w:tc>
          <w:tcPr>
            <w:tcW w:w="3523" w:type="dxa"/>
          </w:tcPr>
          <w:p w:rsidR="00D87D02" w:rsidRPr="00735C78" w:rsidRDefault="00D87D02" w:rsidP="00BB5F96">
            <w:pPr>
              <w:pStyle w:val="rvps2"/>
              <w:shd w:val="clear" w:color="auto" w:fill="FFFFFF"/>
              <w:spacing w:after="150"/>
              <w:jc w:val="both"/>
              <w:rPr>
                <w:b/>
                <w:color w:val="000000"/>
                <w:lang w:val="uk-UA"/>
              </w:rPr>
            </w:pPr>
            <w:r w:rsidRPr="00735C78">
              <w:rPr>
                <w:b/>
                <w:color w:val="000000"/>
                <w:lang w:val="uk-UA"/>
              </w:rPr>
              <w:t>Відхилення пропозиції</w:t>
            </w:r>
          </w:p>
        </w:tc>
        <w:tc>
          <w:tcPr>
            <w:tcW w:w="5713" w:type="dxa"/>
            <w:gridSpan w:val="2"/>
          </w:tcPr>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Замовник відхиляє пропозицію в разі, якщо:</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2) учасник не надав забезпечення пропозиції, якщо таке забезпечення вимагалося замовником;</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3) учасник, який визначений переможцем спрощеної закупівлі, відмовився від укладення договору про закупівлю;</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87D02" w:rsidRPr="00735C78" w:rsidTr="006D2DA2">
        <w:trPr>
          <w:trHeight w:val="1549"/>
        </w:trPr>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lastRenderedPageBreak/>
              <w:t>14.7.</w:t>
            </w:r>
          </w:p>
        </w:tc>
        <w:tc>
          <w:tcPr>
            <w:tcW w:w="3523" w:type="dxa"/>
          </w:tcPr>
          <w:p w:rsidR="00D87D02" w:rsidRPr="00735C78" w:rsidRDefault="00D87D02" w:rsidP="00BB5F96">
            <w:pPr>
              <w:pStyle w:val="rvps2"/>
              <w:shd w:val="clear" w:color="auto" w:fill="FFFFFF"/>
              <w:spacing w:after="150"/>
              <w:jc w:val="both"/>
              <w:rPr>
                <w:b/>
                <w:color w:val="000000"/>
                <w:lang w:val="uk-UA"/>
              </w:rPr>
            </w:pPr>
            <w:r w:rsidRPr="00735C78">
              <w:rPr>
                <w:b/>
                <w:color w:val="000000"/>
                <w:lang w:val="uk-UA"/>
              </w:rPr>
              <w:t>Відміна спрощеної закупівлі</w:t>
            </w:r>
          </w:p>
        </w:tc>
        <w:tc>
          <w:tcPr>
            <w:tcW w:w="5713" w:type="dxa"/>
            <w:gridSpan w:val="2"/>
          </w:tcPr>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Замовник відміняє спрощену закупівлю в разі: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1) відсутності подальшої потреби в закупівлі товарів, робіт і послуг;</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2) неможливості усунення порушень, що виникли через виявлені порушення законодавства з питань публічних закупівель;</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3) скорочення видатків на здійснення закупівлі товарів, робіт і послуг.</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Спрощена закупівля автоматично відміняється електронною системою закупівель у разі: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1) відхилення всіх пропозицій згідно з частиною 13 цієї статті;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2) відсутності пропозицій учасників для участі в ній.</w:t>
            </w:r>
          </w:p>
        </w:tc>
      </w:tr>
      <w:tr w:rsidR="00D87D02" w:rsidRPr="007F344E" w:rsidTr="006D2DA2">
        <w:tc>
          <w:tcPr>
            <w:tcW w:w="696" w:type="dxa"/>
          </w:tcPr>
          <w:p w:rsidR="00D87D02" w:rsidRPr="00735C78" w:rsidRDefault="00D87D02" w:rsidP="00BB5F96">
            <w:pPr>
              <w:pStyle w:val="rvps2"/>
              <w:spacing w:before="0" w:beforeAutospacing="0" w:after="150" w:afterAutospacing="0"/>
              <w:jc w:val="center"/>
              <w:rPr>
                <w:color w:val="000000"/>
                <w:lang w:val="uk-UA"/>
              </w:rPr>
            </w:pPr>
            <w:r w:rsidRPr="00735C78">
              <w:rPr>
                <w:color w:val="000000"/>
                <w:lang w:val="uk-UA"/>
              </w:rPr>
              <w:t>14.8.</w:t>
            </w:r>
          </w:p>
        </w:tc>
        <w:tc>
          <w:tcPr>
            <w:tcW w:w="3523" w:type="dxa"/>
          </w:tcPr>
          <w:p w:rsidR="00D87D02" w:rsidRPr="00735C78" w:rsidRDefault="00D87D02" w:rsidP="00BB5F96">
            <w:pPr>
              <w:pStyle w:val="rvps2"/>
              <w:shd w:val="clear" w:color="auto" w:fill="FFFFFF"/>
              <w:spacing w:before="0" w:beforeAutospacing="0" w:after="0" w:afterAutospacing="0"/>
              <w:jc w:val="both"/>
              <w:rPr>
                <w:b/>
                <w:color w:val="000000"/>
                <w:lang w:val="uk-UA"/>
              </w:rPr>
            </w:pPr>
            <w:r w:rsidRPr="00735C78">
              <w:rPr>
                <w:b/>
                <w:color w:val="000000"/>
                <w:lang w:val="uk-UA"/>
              </w:rPr>
              <w:t>Строк укладання договору про закупівлю.</w:t>
            </w:r>
          </w:p>
          <w:p w:rsidR="00D87D02" w:rsidRPr="00735C78" w:rsidRDefault="00D87D02" w:rsidP="002E2EAF">
            <w:pPr>
              <w:pStyle w:val="rvps2"/>
              <w:shd w:val="clear" w:color="auto" w:fill="FFFFFF"/>
              <w:spacing w:before="0" w:beforeAutospacing="0" w:after="0" w:afterAutospacing="0"/>
              <w:jc w:val="both"/>
              <w:rPr>
                <w:b/>
                <w:color w:val="000000"/>
                <w:lang w:val="uk-UA"/>
              </w:rPr>
            </w:pPr>
            <w:r w:rsidRPr="00735C78">
              <w:rPr>
                <w:b/>
                <w:color w:val="000000"/>
                <w:lang w:val="uk-UA"/>
              </w:rPr>
              <w:t>Про</w:t>
            </w:r>
            <w:r w:rsidR="002E2EAF" w:rsidRPr="00735C78">
              <w:rPr>
                <w:b/>
                <w:color w:val="000000"/>
                <w:lang w:val="uk-UA"/>
              </w:rPr>
              <w:t>є</w:t>
            </w:r>
            <w:r w:rsidRPr="00735C78">
              <w:rPr>
                <w:b/>
                <w:color w:val="000000"/>
                <w:lang w:val="uk-UA"/>
              </w:rPr>
              <w:t>кт договору про закупівлю.</w:t>
            </w:r>
          </w:p>
        </w:tc>
        <w:tc>
          <w:tcPr>
            <w:tcW w:w="5713" w:type="dxa"/>
            <w:gridSpan w:val="2"/>
          </w:tcPr>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Про</w:t>
            </w:r>
            <w:r w:rsidR="002E2EAF" w:rsidRPr="00735C78">
              <w:rPr>
                <w:color w:val="000000"/>
                <w:lang w:val="uk-UA"/>
              </w:rPr>
              <w:t>є</w:t>
            </w:r>
            <w:r w:rsidRPr="00735C78">
              <w:rPr>
                <w:color w:val="000000"/>
                <w:lang w:val="uk-UA"/>
              </w:rPr>
              <w:t>кт договору складається замовником з урахуванням особливостей предмету закупівлі.</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Разом з документацією замовником подається Про</w:t>
            </w:r>
            <w:r w:rsidR="002E2EAF" w:rsidRPr="00735C78">
              <w:rPr>
                <w:color w:val="000000"/>
                <w:lang w:val="uk-UA"/>
              </w:rPr>
              <w:t>є</w:t>
            </w:r>
            <w:r w:rsidRPr="00735C78">
              <w:rPr>
                <w:color w:val="000000"/>
                <w:lang w:val="uk-UA"/>
              </w:rPr>
              <w:t>кт договору про закупівлю з обов’язковим зазначенням порядку змін його умов.</w:t>
            </w:r>
          </w:p>
          <w:p w:rsidR="00440B44" w:rsidRPr="00735C78" w:rsidRDefault="00D87D02" w:rsidP="00440B44">
            <w:pPr>
              <w:pStyle w:val="rvps2"/>
              <w:spacing w:before="0" w:beforeAutospacing="0" w:after="0" w:afterAutospacing="0"/>
              <w:jc w:val="both"/>
              <w:rPr>
                <w:color w:val="000000"/>
                <w:lang w:val="uk-UA"/>
              </w:rPr>
            </w:pPr>
            <w:r w:rsidRPr="00735C78">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40B44" w:rsidRPr="00735C78" w:rsidRDefault="00440B44" w:rsidP="00440B44">
            <w:pPr>
              <w:pStyle w:val="rvps2"/>
              <w:spacing w:before="0" w:beforeAutospacing="0" w:after="0" w:afterAutospacing="0"/>
              <w:jc w:val="both"/>
              <w:rPr>
                <w:color w:val="000000"/>
                <w:lang w:val="uk-UA"/>
              </w:rPr>
            </w:pPr>
            <w:r w:rsidRPr="00735C78">
              <w:rPr>
                <w:color w:val="000000"/>
                <w:lang w:val="uk-UA"/>
              </w:rPr>
              <w:t xml:space="preserve"> Істотні умови договору про закупівлю, що будуть включені до нього:</w:t>
            </w:r>
          </w:p>
          <w:p w:rsidR="00440B44" w:rsidRPr="00735C78" w:rsidRDefault="00440B44" w:rsidP="00440B44">
            <w:pPr>
              <w:pStyle w:val="rvps2"/>
              <w:numPr>
                <w:ilvl w:val="0"/>
                <w:numId w:val="7"/>
              </w:numPr>
              <w:spacing w:before="0" w:beforeAutospacing="0" w:after="0" w:afterAutospacing="0"/>
              <w:jc w:val="both"/>
              <w:rPr>
                <w:color w:val="000000"/>
                <w:lang w:val="uk-UA"/>
              </w:rPr>
            </w:pPr>
            <w:r w:rsidRPr="00735C78">
              <w:rPr>
                <w:color w:val="000000"/>
                <w:lang w:val="uk-UA"/>
              </w:rPr>
              <w:t xml:space="preserve">предмет договору (найменування, номенклатура, асортимент); </w:t>
            </w:r>
          </w:p>
          <w:p w:rsidR="00440B44" w:rsidRPr="00735C78" w:rsidRDefault="00440B44" w:rsidP="00440B44">
            <w:pPr>
              <w:pStyle w:val="rvps2"/>
              <w:numPr>
                <w:ilvl w:val="0"/>
                <w:numId w:val="7"/>
              </w:numPr>
              <w:spacing w:before="0" w:beforeAutospacing="0" w:after="0" w:afterAutospacing="0"/>
              <w:jc w:val="both"/>
              <w:rPr>
                <w:color w:val="000000"/>
                <w:lang w:val="uk-UA"/>
              </w:rPr>
            </w:pPr>
            <w:r w:rsidRPr="00735C78">
              <w:rPr>
                <w:color w:val="000000"/>
                <w:lang w:val="uk-UA"/>
              </w:rPr>
              <w:t xml:space="preserve">кількість </w:t>
            </w:r>
            <w:r w:rsidR="009D56A6" w:rsidRPr="00735C78">
              <w:rPr>
                <w:color w:val="000000"/>
                <w:lang w:val="uk-UA"/>
              </w:rPr>
              <w:t>послуг</w:t>
            </w:r>
            <w:r w:rsidRPr="00735C78">
              <w:rPr>
                <w:color w:val="000000"/>
                <w:lang w:val="uk-UA"/>
              </w:rPr>
              <w:t xml:space="preserve"> та вимоги щодо їх якості; </w:t>
            </w:r>
          </w:p>
          <w:p w:rsidR="00440B44" w:rsidRPr="00735C78" w:rsidRDefault="00440B44" w:rsidP="00440B44">
            <w:pPr>
              <w:pStyle w:val="rvps2"/>
              <w:numPr>
                <w:ilvl w:val="0"/>
                <w:numId w:val="7"/>
              </w:numPr>
              <w:spacing w:before="0" w:beforeAutospacing="0" w:after="0" w:afterAutospacing="0"/>
              <w:jc w:val="both"/>
              <w:rPr>
                <w:color w:val="000000"/>
                <w:lang w:val="uk-UA"/>
              </w:rPr>
            </w:pPr>
            <w:r w:rsidRPr="00735C78">
              <w:rPr>
                <w:color w:val="000000"/>
                <w:lang w:val="uk-UA"/>
              </w:rPr>
              <w:t>сума, визначена у договорі;</w:t>
            </w:r>
          </w:p>
          <w:p w:rsidR="00440B44" w:rsidRPr="00735C78" w:rsidRDefault="00440B44" w:rsidP="00440B44">
            <w:pPr>
              <w:pStyle w:val="rvps2"/>
              <w:numPr>
                <w:ilvl w:val="0"/>
                <w:numId w:val="7"/>
              </w:numPr>
              <w:spacing w:before="0" w:beforeAutospacing="0" w:after="0" w:afterAutospacing="0"/>
              <w:jc w:val="both"/>
              <w:rPr>
                <w:color w:val="000000"/>
                <w:lang w:val="uk-UA"/>
              </w:rPr>
            </w:pPr>
            <w:r w:rsidRPr="00735C78">
              <w:rPr>
                <w:color w:val="000000"/>
                <w:lang w:val="uk-UA"/>
              </w:rPr>
              <w:t xml:space="preserve">термін та місце </w:t>
            </w:r>
            <w:r w:rsidR="009D56A6" w:rsidRPr="00735C78">
              <w:rPr>
                <w:color w:val="000000"/>
                <w:lang w:val="uk-UA"/>
              </w:rPr>
              <w:t>надання послуг</w:t>
            </w:r>
            <w:r w:rsidRPr="00735C78">
              <w:rPr>
                <w:color w:val="000000"/>
                <w:lang w:val="uk-UA"/>
              </w:rPr>
              <w:t xml:space="preserve">; </w:t>
            </w:r>
          </w:p>
          <w:p w:rsidR="00440B44" w:rsidRPr="00735C78" w:rsidRDefault="00440B44" w:rsidP="00440B44">
            <w:pPr>
              <w:pStyle w:val="rvps2"/>
              <w:numPr>
                <w:ilvl w:val="0"/>
                <w:numId w:val="7"/>
              </w:numPr>
              <w:spacing w:before="0" w:beforeAutospacing="0" w:after="0" w:afterAutospacing="0"/>
              <w:jc w:val="both"/>
              <w:rPr>
                <w:color w:val="000000"/>
                <w:lang w:val="uk-UA"/>
              </w:rPr>
            </w:pPr>
            <w:r w:rsidRPr="00735C78">
              <w:rPr>
                <w:color w:val="000000"/>
                <w:lang w:val="uk-UA"/>
              </w:rPr>
              <w:t xml:space="preserve">строк дії договору; </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 xml:space="preserve">Переможець </w:t>
            </w:r>
            <w:r w:rsidRPr="00735C78">
              <w:rPr>
                <w:color w:val="000000"/>
                <w:shd w:val="clear" w:color="auto" w:fill="FFFFFF"/>
                <w:lang w:val="uk-UA"/>
              </w:rPr>
              <w:t>спрощеної</w:t>
            </w:r>
            <w:r w:rsidR="00735C78">
              <w:rPr>
                <w:color w:val="000000"/>
                <w:shd w:val="clear" w:color="auto" w:fill="FFFFFF"/>
                <w:lang w:val="uk-UA"/>
              </w:rPr>
              <w:t xml:space="preserve"> </w:t>
            </w:r>
            <w:r w:rsidRPr="00735C78">
              <w:rPr>
                <w:color w:val="000000"/>
                <w:shd w:val="clear" w:color="auto" w:fill="FFFFFF"/>
                <w:lang w:val="uk-UA"/>
              </w:rPr>
              <w:t>закупівлі</w:t>
            </w:r>
            <w:r w:rsidR="00735C78">
              <w:rPr>
                <w:color w:val="000000"/>
                <w:shd w:val="clear" w:color="auto" w:fill="FFFFFF"/>
                <w:lang w:val="uk-UA"/>
              </w:rPr>
              <w:t xml:space="preserve"> </w:t>
            </w:r>
            <w:r w:rsidRPr="00735C78">
              <w:rPr>
                <w:color w:val="000000"/>
                <w:lang w:val="uk-UA"/>
              </w:rPr>
              <w:t>під час укладення договору про закупівлю повинен надати:</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1) відповідну інформацію про право підписання договору про закупівлю;</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87D02" w:rsidRPr="00735C78" w:rsidRDefault="00D87D02" w:rsidP="00BB5F96">
            <w:pPr>
              <w:pStyle w:val="rvps2"/>
              <w:spacing w:before="0" w:beforeAutospacing="0" w:after="0" w:afterAutospacing="0"/>
              <w:jc w:val="both"/>
              <w:rPr>
                <w:color w:val="000000"/>
                <w:lang w:val="uk-UA"/>
              </w:rPr>
            </w:pPr>
            <w:r w:rsidRPr="00735C78">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D87D02" w:rsidRPr="00735C78" w:rsidRDefault="00D87D02" w:rsidP="00430AB5">
      <w:pPr>
        <w:tabs>
          <w:tab w:val="left" w:pos="855"/>
        </w:tabs>
        <w:spacing w:after="0" w:line="240" w:lineRule="auto"/>
        <w:rPr>
          <w:rFonts w:ascii="Times New Roman" w:hAnsi="Times New Roman"/>
          <w:b/>
          <w:sz w:val="24"/>
          <w:szCs w:val="24"/>
          <w:lang w:val="uk-UA"/>
        </w:rPr>
      </w:pPr>
      <w:bookmarkStart w:id="8" w:name="n1148"/>
      <w:bookmarkStart w:id="9" w:name="n1149"/>
      <w:bookmarkStart w:id="10" w:name="n1150"/>
      <w:bookmarkEnd w:id="8"/>
      <w:bookmarkEnd w:id="9"/>
      <w:bookmarkEnd w:id="10"/>
    </w:p>
    <w:p w:rsidR="00D87D02" w:rsidRPr="00735C78" w:rsidRDefault="00D87D02" w:rsidP="00F839D9">
      <w:pPr>
        <w:tabs>
          <w:tab w:val="left" w:pos="855"/>
        </w:tabs>
        <w:spacing w:after="0" w:line="240" w:lineRule="auto"/>
        <w:jc w:val="both"/>
        <w:rPr>
          <w:rFonts w:ascii="Times New Roman" w:hAnsi="Times New Roman"/>
          <w:b/>
          <w:sz w:val="24"/>
          <w:szCs w:val="24"/>
          <w:lang w:val="uk-UA"/>
        </w:rPr>
      </w:pPr>
      <w:r w:rsidRPr="00735C78">
        <w:rPr>
          <w:rFonts w:ascii="Times New Roman" w:hAnsi="Times New Roman"/>
          <w:b/>
          <w:sz w:val="24"/>
          <w:szCs w:val="24"/>
          <w:lang w:val="uk-UA"/>
        </w:rPr>
        <w:t>Невід’ємною частиною цієї документації є:</w:t>
      </w:r>
    </w:p>
    <w:p w:rsidR="00D87D02" w:rsidRPr="00735C78" w:rsidRDefault="00D87D0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735C78">
        <w:rPr>
          <w:rFonts w:ascii="Times New Roman" w:hAnsi="Times New Roman"/>
          <w:b/>
          <w:sz w:val="24"/>
          <w:szCs w:val="24"/>
          <w:lang w:val="uk-UA"/>
        </w:rPr>
        <w:t>Додаток 1 до оголошення про проведення спрощеної закупівлі (</w:t>
      </w:r>
      <w:r w:rsidR="008662FA" w:rsidRPr="00735C78">
        <w:rPr>
          <w:rFonts w:ascii="Times New Roman" w:hAnsi="Times New Roman"/>
          <w:b/>
          <w:sz w:val="24"/>
          <w:szCs w:val="24"/>
          <w:lang w:val="uk-UA"/>
        </w:rPr>
        <w:t>Інформація про необхідні технічні, якісні та кількісні характеристики предмету закупівлі – технічна специфікація</w:t>
      </w:r>
      <w:r w:rsidRPr="00735C78">
        <w:rPr>
          <w:rFonts w:ascii="Times New Roman" w:hAnsi="Times New Roman"/>
          <w:b/>
          <w:sz w:val="24"/>
          <w:szCs w:val="24"/>
          <w:lang w:val="uk-UA"/>
        </w:rPr>
        <w:t>)</w:t>
      </w:r>
    </w:p>
    <w:p w:rsidR="002B26A2" w:rsidRPr="00735C78" w:rsidRDefault="002B26A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735C78">
        <w:rPr>
          <w:rFonts w:ascii="Times New Roman" w:hAnsi="Times New Roman"/>
          <w:b/>
          <w:sz w:val="24"/>
          <w:szCs w:val="24"/>
          <w:lang w:val="uk-UA"/>
        </w:rPr>
        <w:t>Додаток 2 до  документації (Форма цінової пропозиції)</w:t>
      </w:r>
    </w:p>
    <w:p w:rsidR="00D87D02" w:rsidRPr="00735C78" w:rsidRDefault="002B26A2" w:rsidP="00F839D9">
      <w:pPr>
        <w:tabs>
          <w:tab w:val="left" w:pos="855"/>
        </w:tabs>
        <w:spacing w:after="0" w:line="240" w:lineRule="auto"/>
        <w:jc w:val="both"/>
        <w:rPr>
          <w:rFonts w:ascii="Times New Roman" w:hAnsi="Times New Roman"/>
          <w:b/>
          <w:sz w:val="24"/>
          <w:szCs w:val="24"/>
          <w:lang w:val="uk-UA"/>
        </w:rPr>
      </w:pPr>
      <w:r w:rsidRPr="00735C78">
        <w:rPr>
          <w:rFonts w:ascii="Times New Roman" w:hAnsi="Times New Roman"/>
          <w:b/>
          <w:sz w:val="24"/>
          <w:szCs w:val="24"/>
          <w:lang w:val="uk-UA"/>
        </w:rPr>
        <w:t xml:space="preserve">      3</w:t>
      </w:r>
      <w:r w:rsidR="00D87D02" w:rsidRPr="00735C78">
        <w:rPr>
          <w:rFonts w:ascii="Times New Roman" w:hAnsi="Times New Roman"/>
          <w:b/>
          <w:sz w:val="24"/>
          <w:szCs w:val="24"/>
          <w:lang w:val="uk-UA"/>
        </w:rPr>
        <w:t xml:space="preserve">. </w:t>
      </w:r>
      <w:r w:rsidR="00F839D9" w:rsidRPr="00735C78">
        <w:rPr>
          <w:rFonts w:ascii="Times New Roman" w:hAnsi="Times New Roman"/>
          <w:b/>
          <w:sz w:val="24"/>
          <w:szCs w:val="24"/>
          <w:lang w:val="uk-UA"/>
        </w:rPr>
        <w:t xml:space="preserve">Додаток </w:t>
      </w:r>
      <w:r w:rsidRPr="00735C78">
        <w:rPr>
          <w:rFonts w:ascii="Times New Roman" w:hAnsi="Times New Roman"/>
          <w:b/>
          <w:sz w:val="24"/>
          <w:szCs w:val="24"/>
          <w:lang w:val="uk-UA"/>
        </w:rPr>
        <w:t>3</w:t>
      </w:r>
      <w:r w:rsidR="00F839D9" w:rsidRPr="00735C78">
        <w:rPr>
          <w:rFonts w:ascii="Times New Roman" w:hAnsi="Times New Roman"/>
          <w:b/>
          <w:sz w:val="24"/>
          <w:szCs w:val="24"/>
          <w:lang w:val="uk-UA"/>
        </w:rPr>
        <w:t xml:space="preserve"> до  документації (Про</w:t>
      </w:r>
      <w:r w:rsidR="0007161C" w:rsidRPr="00735C78">
        <w:rPr>
          <w:rFonts w:ascii="Times New Roman" w:hAnsi="Times New Roman"/>
          <w:b/>
          <w:sz w:val="24"/>
          <w:szCs w:val="24"/>
          <w:lang w:val="uk-UA"/>
        </w:rPr>
        <w:t>е</w:t>
      </w:r>
      <w:r w:rsidR="00F839D9" w:rsidRPr="00735C78">
        <w:rPr>
          <w:rFonts w:ascii="Times New Roman" w:hAnsi="Times New Roman"/>
          <w:b/>
          <w:sz w:val="24"/>
          <w:szCs w:val="24"/>
          <w:lang w:val="uk-UA"/>
        </w:rPr>
        <w:t>кт договору</w:t>
      </w:r>
      <w:r w:rsidR="00AD1852" w:rsidRPr="00735C78">
        <w:rPr>
          <w:rFonts w:ascii="Times New Roman" w:hAnsi="Times New Roman"/>
          <w:b/>
          <w:bCs/>
          <w:lang w:val="uk-UA" w:eastAsia="ru-RU"/>
        </w:rPr>
        <w:t xml:space="preserve"> про надання послуг</w:t>
      </w:r>
      <w:r w:rsidR="00F839D9" w:rsidRPr="00735C78">
        <w:rPr>
          <w:rFonts w:ascii="Times New Roman" w:hAnsi="Times New Roman"/>
          <w:b/>
          <w:sz w:val="24"/>
          <w:szCs w:val="24"/>
          <w:lang w:val="uk-UA"/>
        </w:rPr>
        <w:t>)</w:t>
      </w:r>
    </w:p>
    <w:sectPr w:rsidR="00D87D02" w:rsidRPr="00735C78" w:rsidSect="002515A8">
      <w:pgSz w:w="11906" w:h="16838"/>
      <w:pgMar w:top="426"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68" w:rsidRDefault="00800368" w:rsidP="002B26A2">
      <w:pPr>
        <w:spacing w:after="0" w:line="240" w:lineRule="auto"/>
      </w:pPr>
      <w:r>
        <w:separator/>
      </w:r>
    </w:p>
  </w:endnote>
  <w:endnote w:type="continuationSeparator" w:id="0">
    <w:p w:rsidR="00800368" w:rsidRDefault="00800368" w:rsidP="002B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68" w:rsidRDefault="00800368" w:rsidP="002B26A2">
      <w:pPr>
        <w:spacing w:after="0" w:line="240" w:lineRule="auto"/>
      </w:pPr>
      <w:r>
        <w:separator/>
      </w:r>
    </w:p>
  </w:footnote>
  <w:footnote w:type="continuationSeparator" w:id="0">
    <w:p w:rsidR="00800368" w:rsidRDefault="00800368" w:rsidP="002B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4AC7BD7"/>
    <w:multiLevelType w:val="hybridMultilevel"/>
    <w:tmpl w:val="CE4E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AE977E5"/>
    <w:multiLevelType w:val="multilevel"/>
    <w:tmpl w:val="FFFFFFFF"/>
    <w:lvl w:ilvl="0">
      <w:start w:val="1"/>
      <w:numFmt w:val="bullet"/>
      <w:lvlText w:val=""/>
      <w:lvlJc w:val="left"/>
      <w:pPr>
        <w:ind w:left="720"/>
      </w:pPr>
      <w:rPr>
        <w:rFonts w:ascii="Symbol" w:hAnsi="Symbol" w:hint="default"/>
        <w:sz w:val="24"/>
      </w:rPr>
    </w:lvl>
    <w:lvl w:ilvl="1">
      <w:start w:val="1"/>
      <w:numFmt w:val="bullet"/>
      <w:lvlText w:val=""/>
      <w:lvlJc w:val="left"/>
      <w:pPr>
        <w:ind w:left="1080"/>
      </w:pPr>
      <w:rPr>
        <w:rFonts w:ascii="Symbol" w:hAnsi="Symbol" w:hint="default"/>
        <w:sz w:val="24"/>
      </w:rPr>
    </w:lvl>
    <w:lvl w:ilvl="2">
      <w:start w:val="1"/>
      <w:numFmt w:val="bullet"/>
      <w:lvlText w:val=""/>
      <w:lvlJc w:val="left"/>
      <w:pPr>
        <w:ind w:left="1440"/>
      </w:pPr>
      <w:rPr>
        <w:rFonts w:ascii="Symbol" w:hAnsi="Symbol" w:hint="default"/>
        <w:sz w:val="24"/>
      </w:rPr>
    </w:lvl>
    <w:lvl w:ilvl="3">
      <w:start w:val="1"/>
      <w:numFmt w:val="bullet"/>
      <w:lvlText w:val=""/>
      <w:lvlJc w:val="left"/>
      <w:pPr>
        <w:ind w:left="1800"/>
      </w:pPr>
      <w:rPr>
        <w:rFonts w:ascii="Symbol" w:hAnsi="Symbol" w:hint="default"/>
        <w:sz w:val="24"/>
      </w:rPr>
    </w:lvl>
    <w:lvl w:ilvl="4">
      <w:start w:val="1"/>
      <w:numFmt w:val="bullet"/>
      <w:lvlText w:val=""/>
      <w:lvlJc w:val="left"/>
      <w:pPr>
        <w:ind w:left="2160"/>
      </w:pPr>
      <w:rPr>
        <w:rFonts w:ascii="Symbol" w:hAnsi="Symbol" w:hint="default"/>
        <w:sz w:val="24"/>
      </w:rPr>
    </w:lvl>
    <w:lvl w:ilvl="5">
      <w:start w:val="1"/>
      <w:numFmt w:val="bullet"/>
      <w:lvlText w:val=""/>
      <w:lvlJc w:val="left"/>
      <w:pPr>
        <w:ind w:left="2520"/>
      </w:pPr>
      <w:rPr>
        <w:rFonts w:ascii="Symbol" w:hAnsi="Symbol" w:hint="default"/>
        <w:sz w:val="24"/>
      </w:rPr>
    </w:lvl>
    <w:lvl w:ilvl="6">
      <w:start w:val="1"/>
      <w:numFmt w:val="bullet"/>
      <w:lvlText w:val=""/>
      <w:lvlJc w:val="left"/>
      <w:pPr>
        <w:ind w:left="2880"/>
      </w:pPr>
      <w:rPr>
        <w:rFonts w:ascii="Symbol" w:hAnsi="Symbol" w:hint="default"/>
        <w:sz w:val="24"/>
      </w:rPr>
    </w:lvl>
    <w:lvl w:ilvl="7">
      <w:start w:val="1"/>
      <w:numFmt w:val="bullet"/>
      <w:lvlText w:val=""/>
      <w:lvlJc w:val="left"/>
      <w:pPr>
        <w:ind w:left="3240"/>
      </w:pPr>
      <w:rPr>
        <w:rFonts w:ascii="Symbol" w:hAnsi="Symbol" w:hint="default"/>
        <w:sz w:val="24"/>
      </w:rPr>
    </w:lvl>
    <w:lvl w:ilvl="8">
      <w:start w:val="1"/>
      <w:numFmt w:val="bullet"/>
      <w:lvlText w:val=""/>
      <w:lvlJc w:val="left"/>
      <w:pPr>
        <w:ind w:left="3600"/>
      </w:pPr>
      <w:rPr>
        <w:rFonts w:ascii="Symbol" w:hAnsi="Symbol" w:hint="default"/>
        <w:sz w:val="24"/>
      </w:rPr>
    </w:lvl>
  </w:abstractNum>
  <w:abstractNum w:abstractNumId="4" w15:restartNumberingAfterBreak="0">
    <w:nsid w:val="2B423AEE"/>
    <w:multiLevelType w:val="hybridMultilevel"/>
    <w:tmpl w:val="D51E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32A6E24"/>
    <w:multiLevelType w:val="multilevel"/>
    <w:tmpl w:val="DB1AF390"/>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num w:numId="1">
    <w:abstractNumId w:val="3"/>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7"/>
  </w:num>
  <w:num w:numId="4">
    <w:abstractNumId w:val="8"/>
  </w:num>
  <w:num w:numId="5">
    <w:abstractNumId w:val="2"/>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159C"/>
    <w:rsid w:val="0000240E"/>
    <w:rsid w:val="00007D06"/>
    <w:rsid w:val="000119F5"/>
    <w:rsid w:val="00013625"/>
    <w:rsid w:val="00023FA9"/>
    <w:rsid w:val="00043713"/>
    <w:rsid w:val="00054968"/>
    <w:rsid w:val="00070828"/>
    <w:rsid w:val="0007161C"/>
    <w:rsid w:val="000844B1"/>
    <w:rsid w:val="00091DDE"/>
    <w:rsid w:val="00094CDA"/>
    <w:rsid w:val="000A5AE2"/>
    <w:rsid w:val="000C2579"/>
    <w:rsid w:val="000D117F"/>
    <w:rsid w:val="000D32D0"/>
    <w:rsid w:val="000E256F"/>
    <w:rsid w:val="000E6E11"/>
    <w:rsid w:val="000F3DBE"/>
    <w:rsid w:val="0011049A"/>
    <w:rsid w:val="00117AA1"/>
    <w:rsid w:val="00120E66"/>
    <w:rsid w:val="00122DD1"/>
    <w:rsid w:val="00130050"/>
    <w:rsid w:val="00130FAD"/>
    <w:rsid w:val="00154354"/>
    <w:rsid w:val="00154AD3"/>
    <w:rsid w:val="0015595F"/>
    <w:rsid w:val="0015597C"/>
    <w:rsid w:val="00157643"/>
    <w:rsid w:val="00167128"/>
    <w:rsid w:val="00174CF6"/>
    <w:rsid w:val="00193967"/>
    <w:rsid w:val="001973F2"/>
    <w:rsid w:val="00197A35"/>
    <w:rsid w:val="001A63A0"/>
    <w:rsid w:val="001B338F"/>
    <w:rsid w:val="001B529A"/>
    <w:rsid w:val="001B637D"/>
    <w:rsid w:val="001C176D"/>
    <w:rsid w:val="001D28B0"/>
    <w:rsid w:val="001E08FD"/>
    <w:rsid w:val="001E16BC"/>
    <w:rsid w:val="001E1C73"/>
    <w:rsid w:val="001E2AA5"/>
    <w:rsid w:val="001E6253"/>
    <w:rsid w:val="001E7409"/>
    <w:rsid w:val="001F627B"/>
    <w:rsid w:val="001F6555"/>
    <w:rsid w:val="00202C9D"/>
    <w:rsid w:val="00202F20"/>
    <w:rsid w:val="0022452A"/>
    <w:rsid w:val="00227FB3"/>
    <w:rsid w:val="00234567"/>
    <w:rsid w:val="00242B7B"/>
    <w:rsid w:val="002515A8"/>
    <w:rsid w:val="002519C4"/>
    <w:rsid w:val="00252F51"/>
    <w:rsid w:val="002659C4"/>
    <w:rsid w:val="002713B8"/>
    <w:rsid w:val="00287835"/>
    <w:rsid w:val="002878F2"/>
    <w:rsid w:val="00291510"/>
    <w:rsid w:val="00291B8F"/>
    <w:rsid w:val="0029368A"/>
    <w:rsid w:val="002A1BA9"/>
    <w:rsid w:val="002B0751"/>
    <w:rsid w:val="002B26A2"/>
    <w:rsid w:val="002B29FC"/>
    <w:rsid w:val="002C0F08"/>
    <w:rsid w:val="002C2852"/>
    <w:rsid w:val="002C28F1"/>
    <w:rsid w:val="002C701E"/>
    <w:rsid w:val="002D048F"/>
    <w:rsid w:val="002D26D6"/>
    <w:rsid w:val="002D3006"/>
    <w:rsid w:val="002D3C07"/>
    <w:rsid w:val="002D52F0"/>
    <w:rsid w:val="002E1CC1"/>
    <w:rsid w:val="002E21ED"/>
    <w:rsid w:val="002E2EAF"/>
    <w:rsid w:val="002F25F3"/>
    <w:rsid w:val="002F5ED6"/>
    <w:rsid w:val="00300D48"/>
    <w:rsid w:val="00307059"/>
    <w:rsid w:val="00317873"/>
    <w:rsid w:val="00322496"/>
    <w:rsid w:val="00325F51"/>
    <w:rsid w:val="00340B1F"/>
    <w:rsid w:val="003517EC"/>
    <w:rsid w:val="003640B3"/>
    <w:rsid w:val="003740E8"/>
    <w:rsid w:val="003775AD"/>
    <w:rsid w:val="00381F0C"/>
    <w:rsid w:val="0038540E"/>
    <w:rsid w:val="0039382F"/>
    <w:rsid w:val="003959AC"/>
    <w:rsid w:val="003967F5"/>
    <w:rsid w:val="00396A79"/>
    <w:rsid w:val="003A4583"/>
    <w:rsid w:val="003A5A2A"/>
    <w:rsid w:val="003B261D"/>
    <w:rsid w:val="003B59AC"/>
    <w:rsid w:val="003C1189"/>
    <w:rsid w:val="003D2CB8"/>
    <w:rsid w:val="003D3F25"/>
    <w:rsid w:val="003E3990"/>
    <w:rsid w:val="003E3BEB"/>
    <w:rsid w:val="003E3C34"/>
    <w:rsid w:val="00400311"/>
    <w:rsid w:val="0040159C"/>
    <w:rsid w:val="0041106C"/>
    <w:rsid w:val="0042215A"/>
    <w:rsid w:val="004224A1"/>
    <w:rsid w:val="00426455"/>
    <w:rsid w:val="00430AB5"/>
    <w:rsid w:val="00440B44"/>
    <w:rsid w:val="0045226D"/>
    <w:rsid w:val="004543AF"/>
    <w:rsid w:val="00474ACE"/>
    <w:rsid w:val="004807AC"/>
    <w:rsid w:val="00485105"/>
    <w:rsid w:val="00485407"/>
    <w:rsid w:val="00493AAF"/>
    <w:rsid w:val="004978CA"/>
    <w:rsid w:val="004B5441"/>
    <w:rsid w:val="004D3713"/>
    <w:rsid w:val="004F35D0"/>
    <w:rsid w:val="00510414"/>
    <w:rsid w:val="0051437A"/>
    <w:rsid w:val="0051645C"/>
    <w:rsid w:val="00521B56"/>
    <w:rsid w:val="00532100"/>
    <w:rsid w:val="005321B2"/>
    <w:rsid w:val="00561B69"/>
    <w:rsid w:val="00562705"/>
    <w:rsid w:val="00563A91"/>
    <w:rsid w:val="00564144"/>
    <w:rsid w:val="0057722D"/>
    <w:rsid w:val="00580895"/>
    <w:rsid w:val="00586C02"/>
    <w:rsid w:val="005921F2"/>
    <w:rsid w:val="00593417"/>
    <w:rsid w:val="00594956"/>
    <w:rsid w:val="005A00CC"/>
    <w:rsid w:val="005A0272"/>
    <w:rsid w:val="005A5FF3"/>
    <w:rsid w:val="005A701B"/>
    <w:rsid w:val="005B2BEC"/>
    <w:rsid w:val="005B76E8"/>
    <w:rsid w:val="005C16DA"/>
    <w:rsid w:val="005C3F8D"/>
    <w:rsid w:val="005C7C98"/>
    <w:rsid w:val="005E22D8"/>
    <w:rsid w:val="0060297B"/>
    <w:rsid w:val="00611006"/>
    <w:rsid w:val="00612D87"/>
    <w:rsid w:val="00621412"/>
    <w:rsid w:val="00630497"/>
    <w:rsid w:val="00641F5B"/>
    <w:rsid w:val="00664A49"/>
    <w:rsid w:val="006669DB"/>
    <w:rsid w:val="00670189"/>
    <w:rsid w:val="00672B49"/>
    <w:rsid w:val="0068194F"/>
    <w:rsid w:val="006831AF"/>
    <w:rsid w:val="00684322"/>
    <w:rsid w:val="00687BD3"/>
    <w:rsid w:val="006A0B68"/>
    <w:rsid w:val="006A7CDD"/>
    <w:rsid w:val="006B3362"/>
    <w:rsid w:val="006B631E"/>
    <w:rsid w:val="006C1792"/>
    <w:rsid w:val="006C45A4"/>
    <w:rsid w:val="006C5919"/>
    <w:rsid w:val="006D2619"/>
    <w:rsid w:val="006D2DA2"/>
    <w:rsid w:val="006E5924"/>
    <w:rsid w:val="00705733"/>
    <w:rsid w:val="007330D4"/>
    <w:rsid w:val="00735680"/>
    <w:rsid w:val="00735C78"/>
    <w:rsid w:val="00737B1B"/>
    <w:rsid w:val="007636A1"/>
    <w:rsid w:val="007719E9"/>
    <w:rsid w:val="00773B1B"/>
    <w:rsid w:val="0078271B"/>
    <w:rsid w:val="0078327F"/>
    <w:rsid w:val="00792EDA"/>
    <w:rsid w:val="00794BEF"/>
    <w:rsid w:val="00795151"/>
    <w:rsid w:val="0079768A"/>
    <w:rsid w:val="007B223F"/>
    <w:rsid w:val="007B76AC"/>
    <w:rsid w:val="007B7DFA"/>
    <w:rsid w:val="007D091A"/>
    <w:rsid w:val="007D1631"/>
    <w:rsid w:val="007D37CA"/>
    <w:rsid w:val="007D390E"/>
    <w:rsid w:val="007D562E"/>
    <w:rsid w:val="007D7967"/>
    <w:rsid w:val="007E7BCD"/>
    <w:rsid w:val="007F344E"/>
    <w:rsid w:val="00800368"/>
    <w:rsid w:val="0081299E"/>
    <w:rsid w:val="0081527C"/>
    <w:rsid w:val="00815D10"/>
    <w:rsid w:val="00816CB1"/>
    <w:rsid w:val="008178DC"/>
    <w:rsid w:val="008206E4"/>
    <w:rsid w:val="0082799D"/>
    <w:rsid w:val="00864040"/>
    <w:rsid w:val="008662FA"/>
    <w:rsid w:val="0087017B"/>
    <w:rsid w:val="00876692"/>
    <w:rsid w:val="008768EC"/>
    <w:rsid w:val="0088188D"/>
    <w:rsid w:val="00891983"/>
    <w:rsid w:val="008930B2"/>
    <w:rsid w:val="00894036"/>
    <w:rsid w:val="008A1CC7"/>
    <w:rsid w:val="008A489D"/>
    <w:rsid w:val="008B4E8F"/>
    <w:rsid w:val="008B6018"/>
    <w:rsid w:val="008B7BE0"/>
    <w:rsid w:val="008D398B"/>
    <w:rsid w:val="008D63ED"/>
    <w:rsid w:val="008E40F4"/>
    <w:rsid w:val="008E7FED"/>
    <w:rsid w:val="008F3A60"/>
    <w:rsid w:val="00902FF5"/>
    <w:rsid w:val="0090723B"/>
    <w:rsid w:val="00907266"/>
    <w:rsid w:val="00915C43"/>
    <w:rsid w:val="00916B52"/>
    <w:rsid w:val="00923F80"/>
    <w:rsid w:val="00925631"/>
    <w:rsid w:val="00930F7A"/>
    <w:rsid w:val="009333C0"/>
    <w:rsid w:val="009401AF"/>
    <w:rsid w:val="00940419"/>
    <w:rsid w:val="00947F2C"/>
    <w:rsid w:val="0095001E"/>
    <w:rsid w:val="009613EA"/>
    <w:rsid w:val="009618C2"/>
    <w:rsid w:val="00970FD3"/>
    <w:rsid w:val="00972303"/>
    <w:rsid w:val="009767F0"/>
    <w:rsid w:val="00981653"/>
    <w:rsid w:val="00983DA4"/>
    <w:rsid w:val="0098729F"/>
    <w:rsid w:val="009879A2"/>
    <w:rsid w:val="009A3BEE"/>
    <w:rsid w:val="009A7B0A"/>
    <w:rsid w:val="009B2BD9"/>
    <w:rsid w:val="009B3F23"/>
    <w:rsid w:val="009B4937"/>
    <w:rsid w:val="009C518E"/>
    <w:rsid w:val="009C7E8B"/>
    <w:rsid w:val="009D4D44"/>
    <w:rsid w:val="009D56A6"/>
    <w:rsid w:val="009D6EC1"/>
    <w:rsid w:val="009F18C2"/>
    <w:rsid w:val="00A0549B"/>
    <w:rsid w:val="00A07A9C"/>
    <w:rsid w:val="00A12A6C"/>
    <w:rsid w:val="00A167F1"/>
    <w:rsid w:val="00A363D6"/>
    <w:rsid w:val="00A40074"/>
    <w:rsid w:val="00A73C02"/>
    <w:rsid w:val="00A74694"/>
    <w:rsid w:val="00A90A86"/>
    <w:rsid w:val="00A94D2E"/>
    <w:rsid w:val="00AA0C17"/>
    <w:rsid w:val="00AA3E2D"/>
    <w:rsid w:val="00AA5239"/>
    <w:rsid w:val="00AA699C"/>
    <w:rsid w:val="00AB1E80"/>
    <w:rsid w:val="00AB5C58"/>
    <w:rsid w:val="00AC32BF"/>
    <w:rsid w:val="00AC5BC0"/>
    <w:rsid w:val="00AC7325"/>
    <w:rsid w:val="00AD1852"/>
    <w:rsid w:val="00AD7C81"/>
    <w:rsid w:val="00AE54FA"/>
    <w:rsid w:val="00AE6E30"/>
    <w:rsid w:val="00AF7E7B"/>
    <w:rsid w:val="00B1019E"/>
    <w:rsid w:val="00B16315"/>
    <w:rsid w:val="00B2125D"/>
    <w:rsid w:val="00B23F31"/>
    <w:rsid w:val="00B2608F"/>
    <w:rsid w:val="00B3121B"/>
    <w:rsid w:val="00B50FA9"/>
    <w:rsid w:val="00B61FCF"/>
    <w:rsid w:val="00B6746C"/>
    <w:rsid w:val="00B77002"/>
    <w:rsid w:val="00B77204"/>
    <w:rsid w:val="00B82754"/>
    <w:rsid w:val="00B82CF6"/>
    <w:rsid w:val="00B86037"/>
    <w:rsid w:val="00B9156D"/>
    <w:rsid w:val="00B94AD5"/>
    <w:rsid w:val="00B96620"/>
    <w:rsid w:val="00BA1041"/>
    <w:rsid w:val="00BB5F96"/>
    <w:rsid w:val="00BB6939"/>
    <w:rsid w:val="00BC251E"/>
    <w:rsid w:val="00BD7362"/>
    <w:rsid w:val="00BE4759"/>
    <w:rsid w:val="00BE4D54"/>
    <w:rsid w:val="00BE6263"/>
    <w:rsid w:val="00C054C5"/>
    <w:rsid w:val="00C13B1B"/>
    <w:rsid w:val="00C207A6"/>
    <w:rsid w:val="00C253CB"/>
    <w:rsid w:val="00C304F0"/>
    <w:rsid w:val="00C306DA"/>
    <w:rsid w:val="00C36D1E"/>
    <w:rsid w:val="00C45E74"/>
    <w:rsid w:val="00C5047B"/>
    <w:rsid w:val="00C506B5"/>
    <w:rsid w:val="00C56075"/>
    <w:rsid w:val="00C6420B"/>
    <w:rsid w:val="00C72F56"/>
    <w:rsid w:val="00C74E31"/>
    <w:rsid w:val="00C87CCD"/>
    <w:rsid w:val="00C97FE7"/>
    <w:rsid w:val="00CA06A9"/>
    <w:rsid w:val="00CA1F3B"/>
    <w:rsid w:val="00CA78A7"/>
    <w:rsid w:val="00CA7A09"/>
    <w:rsid w:val="00CB25B0"/>
    <w:rsid w:val="00CB6155"/>
    <w:rsid w:val="00CE0F3A"/>
    <w:rsid w:val="00CE5664"/>
    <w:rsid w:val="00CF4101"/>
    <w:rsid w:val="00CF75A3"/>
    <w:rsid w:val="00D11C40"/>
    <w:rsid w:val="00D1660F"/>
    <w:rsid w:val="00D1740E"/>
    <w:rsid w:val="00D215D5"/>
    <w:rsid w:val="00D44261"/>
    <w:rsid w:val="00D50F35"/>
    <w:rsid w:val="00D51771"/>
    <w:rsid w:val="00D551EF"/>
    <w:rsid w:val="00D56DC7"/>
    <w:rsid w:val="00D6223B"/>
    <w:rsid w:val="00D632B3"/>
    <w:rsid w:val="00D65A97"/>
    <w:rsid w:val="00D72336"/>
    <w:rsid w:val="00D87D02"/>
    <w:rsid w:val="00D9539C"/>
    <w:rsid w:val="00DA49F5"/>
    <w:rsid w:val="00DB3CE3"/>
    <w:rsid w:val="00DB5903"/>
    <w:rsid w:val="00DC048B"/>
    <w:rsid w:val="00DC39CC"/>
    <w:rsid w:val="00DC46A7"/>
    <w:rsid w:val="00DC7053"/>
    <w:rsid w:val="00DD20DA"/>
    <w:rsid w:val="00DD2666"/>
    <w:rsid w:val="00DD52E6"/>
    <w:rsid w:val="00DE5706"/>
    <w:rsid w:val="00DE6133"/>
    <w:rsid w:val="00DE6697"/>
    <w:rsid w:val="00DF0FD0"/>
    <w:rsid w:val="00DF173D"/>
    <w:rsid w:val="00DF2407"/>
    <w:rsid w:val="00DF3954"/>
    <w:rsid w:val="00DF3D03"/>
    <w:rsid w:val="00E00F9F"/>
    <w:rsid w:val="00E028EE"/>
    <w:rsid w:val="00E10DC2"/>
    <w:rsid w:val="00E1158F"/>
    <w:rsid w:val="00E12D51"/>
    <w:rsid w:val="00E1671D"/>
    <w:rsid w:val="00E27057"/>
    <w:rsid w:val="00E35F5A"/>
    <w:rsid w:val="00E41980"/>
    <w:rsid w:val="00E43D2F"/>
    <w:rsid w:val="00E46660"/>
    <w:rsid w:val="00E507A0"/>
    <w:rsid w:val="00E537D8"/>
    <w:rsid w:val="00E5721A"/>
    <w:rsid w:val="00E62135"/>
    <w:rsid w:val="00E62CB9"/>
    <w:rsid w:val="00E65B34"/>
    <w:rsid w:val="00E67ADF"/>
    <w:rsid w:val="00E85A58"/>
    <w:rsid w:val="00E860DB"/>
    <w:rsid w:val="00E9422B"/>
    <w:rsid w:val="00E953C8"/>
    <w:rsid w:val="00E961ED"/>
    <w:rsid w:val="00EA3EB6"/>
    <w:rsid w:val="00EB4011"/>
    <w:rsid w:val="00EB68B6"/>
    <w:rsid w:val="00EC2813"/>
    <w:rsid w:val="00EC3D61"/>
    <w:rsid w:val="00ED03E9"/>
    <w:rsid w:val="00ED451F"/>
    <w:rsid w:val="00EE0787"/>
    <w:rsid w:val="00EE3C13"/>
    <w:rsid w:val="00F12EF8"/>
    <w:rsid w:val="00F23008"/>
    <w:rsid w:val="00F3185E"/>
    <w:rsid w:val="00F42B19"/>
    <w:rsid w:val="00F4699A"/>
    <w:rsid w:val="00F47027"/>
    <w:rsid w:val="00F6661A"/>
    <w:rsid w:val="00F75858"/>
    <w:rsid w:val="00F7755B"/>
    <w:rsid w:val="00F839D9"/>
    <w:rsid w:val="00F84A52"/>
    <w:rsid w:val="00F854DD"/>
    <w:rsid w:val="00F93141"/>
    <w:rsid w:val="00F936B9"/>
    <w:rsid w:val="00FD0098"/>
    <w:rsid w:val="00FD6771"/>
    <w:rsid w:val="00FD7B1A"/>
    <w:rsid w:val="00FE05C3"/>
    <w:rsid w:val="00FE2198"/>
    <w:rsid w:val="00FF0F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2EBE6"/>
  <w15:docId w15:val="{2B939819-AE5A-4FAC-A472-530D898D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6A2"/>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34"/>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6256">
      <w:bodyDiv w:val="1"/>
      <w:marLeft w:val="0"/>
      <w:marRight w:val="0"/>
      <w:marTop w:val="0"/>
      <w:marBottom w:val="0"/>
      <w:divBdr>
        <w:top w:val="none" w:sz="0" w:space="0" w:color="auto"/>
        <w:left w:val="none" w:sz="0" w:space="0" w:color="auto"/>
        <w:bottom w:val="none" w:sz="0" w:space="0" w:color="auto"/>
        <w:right w:val="none" w:sz="0" w:space="0" w:color="auto"/>
      </w:divBdr>
    </w:div>
    <w:div w:id="434250462">
      <w:bodyDiv w:val="1"/>
      <w:marLeft w:val="0"/>
      <w:marRight w:val="0"/>
      <w:marTop w:val="0"/>
      <w:marBottom w:val="0"/>
      <w:divBdr>
        <w:top w:val="none" w:sz="0" w:space="0" w:color="auto"/>
        <w:left w:val="none" w:sz="0" w:space="0" w:color="auto"/>
        <w:bottom w:val="none" w:sz="0" w:space="0" w:color="auto"/>
        <w:right w:val="none" w:sz="0" w:space="0" w:color="auto"/>
      </w:divBdr>
    </w:div>
    <w:div w:id="527303957">
      <w:bodyDiv w:val="1"/>
      <w:marLeft w:val="0"/>
      <w:marRight w:val="0"/>
      <w:marTop w:val="0"/>
      <w:marBottom w:val="0"/>
      <w:divBdr>
        <w:top w:val="none" w:sz="0" w:space="0" w:color="auto"/>
        <w:left w:val="none" w:sz="0" w:space="0" w:color="auto"/>
        <w:bottom w:val="none" w:sz="0" w:space="0" w:color="auto"/>
        <w:right w:val="none" w:sz="0" w:space="0" w:color="auto"/>
      </w:divBdr>
    </w:div>
    <w:div w:id="546381801">
      <w:bodyDiv w:val="1"/>
      <w:marLeft w:val="0"/>
      <w:marRight w:val="0"/>
      <w:marTop w:val="0"/>
      <w:marBottom w:val="0"/>
      <w:divBdr>
        <w:top w:val="none" w:sz="0" w:space="0" w:color="auto"/>
        <w:left w:val="none" w:sz="0" w:space="0" w:color="auto"/>
        <w:bottom w:val="none" w:sz="0" w:space="0" w:color="auto"/>
        <w:right w:val="none" w:sz="0" w:space="0" w:color="auto"/>
      </w:divBdr>
    </w:div>
    <w:div w:id="549191917">
      <w:bodyDiv w:val="1"/>
      <w:marLeft w:val="0"/>
      <w:marRight w:val="0"/>
      <w:marTop w:val="0"/>
      <w:marBottom w:val="0"/>
      <w:divBdr>
        <w:top w:val="none" w:sz="0" w:space="0" w:color="auto"/>
        <w:left w:val="none" w:sz="0" w:space="0" w:color="auto"/>
        <w:bottom w:val="none" w:sz="0" w:space="0" w:color="auto"/>
        <w:right w:val="none" w:sz="0" w:space="0" w:color="auto"/>
      </w:divBdr>
      <w:divsChild>
        <w:div w:id="1315257136">
          <w:marLeft w:val="0"/>
          <w:marRight w:val="0"/>
          <w:marTop w:val="0"/>
          <w:marBottom w:val="0"/>
          <w:divBdr>
            <w:top w:val="none" w:sz="0" w:space="0" w:color="auto"/>
            <w:left w:val="none" w:sz="0" w:space="0" w:color="auto"/>
            <w:bottom w:val="none" w:sz="0" w:space="0" w:color="auto"/>
            <w:right w:val="none" w:sz="0" w:space="0" w:color="auto"/>
          </w:divBdr>
        </w:div>
      </w:divsChild>
    </w:div>
    <w:div w:id="663052632">
      <w:bodyDiv w:val="1"/>
      <w:marLeft w:val="0"/>
      <w:marRight w:val="0"/>
      <w:marTop w:val="0"/>
      <w:marBottom w:val="0"/>
      <w:divBdr>
        <w:top w:val="none" w:sz="0" w:space="0" w:color="auto"/>
        <w:left w:val="none" w:sz="0" w:space="0" w:color="auto"/>
        <w:bottom w:val="none" w:sz="0" w:space="0" w:color="auto"/>
        <w:right w:val="none" w:sz="0" w:space="0" w:color="auto"/>
      </w:divBdr>
    </w:div>
    <w:div w:id="965114830">
      <w:bodyDiv w:val="1"/>
      <w:marLeft w:val="0"/>
      <w:marRight w:val="0"/>
      <w:marTop w:val="0"/>
      <w:marBottom w:val="0"/>
      <w:divBdr>
        <w:top w:val="none" w:sz="0" w:space="0" w:color="auto"/>
        <w:left w:val="none" w:sz="0" w:space="0" w:color="auto"/>
        <w:bottom w:val="none" w:sz="0" w:space="0" w:color="auto"/>
        <w:right w:val="none" w:sz="0" w:space="0" w:color="auto"/>
      </w:divBdr>
      <w:divsChild>
        <w:div w:id="1265455497">
          <w:marLeft w:val="0"/>
          <w:marRight w:val="0"/>
          <w:marTop w:val="0"/>
          <w:marBottom w:val="0"/>
          <w:divBdr>
            <w:top w:val="none" w:sz="0" w:space="0" w:color="auto"/>
            <w:left w:val="none" w:sz="0" w:space="0" w:color="auto"/>
            <w:bottom w:val="none" w:sz="0" w:space="0" w:color="auto"/>
            <w:right w:val="none" w:sz="0" w:space="0" w:color="auto"/>
          </w:divBdr>
        </w:div>
      </w:divsChild>
    </w:div>
    <w:div w:id="1157576571">
      <w:bodyDiv w:val="1"/>
      <w:marLeft w:val="0"/>
      <w:marRight w:val="0"/>
      <w:marTop w:val="0"/>
      <w:marBottom w:val="0"/>
      <w:divBdr>
        <w:top w:val="none" w:sz="0" w:space="0" w:color="auto"/>
        <w:left w:val="none" w:sz="0" w:space="0" w:color="auto"/>
        <w:bottom w:val="none" w:sz="0" w:space="0" w:color="auto"/>
        <w:right w:val="none" w:sz="0" w:space="0" w:color="auto"/>
      </w:divBdr>
    </w:div>
    <w:div w:id="1197548121">
      <w:bodyDiv w:val="1"/>
      <w:marLeft w:val="0"/>
      <w:marRight w:val="0"/>
      <w:marTop w:val="0"/>
      <w:marBottom w:val="0"/>
      <w:divBdr>
        <w:top w:val="none" w:sz="0" w:space="0" w:color="auto"/>
        <w:left w:val="none" w:sz="0" w:space="0" w:color="auto"/>
        <w:bottom w:val="none" w:sz="0" w:space="0" w:color="auto"/>
        <w:right w:val="none" w:sz="0" w:space="0" w:color="auto"/>
      </w:divBdr>
    </w:div>
    <w:div w:id="1238133462">
      <w:bodyDiv w:val="1"/>
      <w:marLeft w:val="0"/>
      <w:marRight w:val="0"/>
      <w:marTop w:val="0"/>
      <w:marBottom w:val="0"/>
      <w:divBdr>
        <w:top w:val="none" w:sz="0" w:space="0" w:color="auto"/>
        <w:left w:val="none" w:sz="0" w:space="0" w:color="auto"/>
        <w:bottom w:val="none" w:sz="0" w:space="0" w:color="auto"/>
        <w:right w:val="none" w:sz="0" w:space="0" w:color="auto"/>
      </w:divBdr>
    </w:div>
    <w:div w:id="1250844929">
      <w:bodyDiv w:val="1"/>
      <w:marLeft w:val="0"/>
      <w:marRight w:val="0"/>
      <w:marTop w:val="0"/>
      <w:marBottom w:val="0"/>
      <w:divBdr>
        <w:top w:val="none" w:sz="0" w:space="0" w:color="auto"/>
        <w:left w:val="none" w:sz="0" w:space="0" w:color="auto"/>
        <w:bottom w:val="none" w:sz="0" w:space="0" w:color="auto"/>
        <w:right w:val="none" w:sz="0" w:space="0" w:color="auto"/>
      </w:divBdr>
    </w:div>
    <w:div w:id="1346204887">
      <w:bodyDiv w:val="1"/>
      <w:marLeft w:val="0"/>
      <w:marRight w:val="0"/>
      <w:marTop w:val="0"/>
      <w:marBottom w:val="0"/>
      <w:divBdr>
        <w:top w:val="none" w:sz="0" w:space="0" w:color="auto"/>
        <w:left w:val="none" w:sz="0" w:space="0" w:color="auto"/>
        <w:bottom w:val="none" w:sz="0" w:space="0" w:color="auto"/>
        <w:right w:val="none" w:sz="0" w:space="0" w:color="auto"/>
      </w:divBdr>
    </w:div>
    <w:div w:id="1453479073">
      <w:bodyDiv w:val="1"/>
      <w:marLeft w:val="0"/>
      <w:marRight w:val="0"/>
      <w:marTop w:val="0"/>
      <w:marBottom w:val="0"/>
      <w:divBdr>
        <w:top w:val="none" w:sz="0" w:space="0" w:color="auto"/>
        <w:left w:val="none" w:sz="0" w:space="0" w:color="auto"/>
        <w:bottom w:val="none" w:sz="0" w:space="0" w:color="auto"/>
        <w:right w:val="none" w:sz="0" w:space="0" w:color="auto"/>
      </w:divBdr>
    </w:div>
    <w:div w:id="1514997057">
      <w:bodyDiv w:val="1"/>
      <w:marLeft w:val="0"/>
      <w:marRight w:val="0"/>
      <w:marTop w:val="0"/>
      <w:marBottom w:val="0"/>
      <w:divBdr>
        <w:top w:val="none" w:sz="0" w:space="0" w:color="auto"/>
        <w:left w:val="none" w:sz="0" w:space="0" w:color="auto"/>
        <w:bottom w:val="none" w:sz="0" w:space="0" w:color="auto"/>
        <w:right w:val="none" w:sz="0" w:space="0" w:color="auto"/>
      </w:divBdr>
    </w:div>
    <w:div w:id="1525442414">
      <w:bodyDiv w:val="1"/>
      <w:marLeft w:val="0"/>
      <w:marRight w:val="0"/>
      <w:marTop w:val="0"/>
      <w:marBottom w:val="0"/>
      <w:divBdr>
        <w:top w:val="none" w:sz="0" w:space="0" w:color="auto"/>
        <w:left w:val="none" w:sz="0" w:space="0" w:color="auto"/>
        <w:bottom w:val="none" w:sz="0" w:space="0" w:color="auto"/>
        <w:right w:val="none" w:sz="0" w:space="0" w:color="auto"/>
      </w:divBdr>
    </w:div>
    <w:div w:id="1696466370">
      <w:bodyDiv w:val="1"/>
      <w:marLeft w:val="0"/>
      <w:marRight w:val="0"/>
      <w:marTop w:val="0"/>
      <w:marBottom w:val="0"/>
      <w:divBdr>
        <w:top w:val="none" w:sz="0" w:space="0" w:color="auto"/>
        <w:left w:val="none" w:sz="0" w:space="0" w:color="auto"/>
        <w:bottom w:val="none" w:sz="0" w:space="0" w:color="auto"/>
        <w:right w:val="none" w:sz="0" w:space="0" w:color="auto"/>
      </w:divBdr>
    </w:div>
    <w:div w:id="1740057668">
      <w:bodyDiv w:val="1"/>
      <w:marLeft w:val="0"/>
      <w:marRight w:val="0"/>
      <w:marTop w:val="0"/>
      <w:marBottom w:val="0"/>
      <w:divBdr>
        <w:top w:val="none" w:sz="0" w:space="0" w:color="auto"/>
        <w:left w:val="none" w:sz="0" w:space="0" w:color="auto"/>
        <w:bottom w:val="none" w:sz="0" w:space="0" w:color="auto"/>
        <w:right w:val="none" w:sz="0" w:space="0" w:color="auto"/>
      </w:divBdr>
    </w:div>
    <w:div w:id="1806507319">
      <w:bodyDiv w:val="1"/>
      <w:marLeft w:val="0"/>
      <w:marRight w:val="0"/>
      <w:marTop w:val="0"/>
      <w:marBottom w:val="0"/>
      <w:divBdr>
        <w:top w:val="none" w:sz="0" w:space="0" w:color="auto"/>
        <w:left w:val="none" w:sz="0" w:space="0" w:color="auto"/>
        <w:bottom w:val="none" w:sz="0" w:space="0" w:color="auto"/>
        <w:right w:val="none" w:sz="0" w:space="0" w:color="auto"/>
      </w:divBdr>
    </w:div>
    <w:div w:id="1842622706">
      <w:bodyDiv w:val="1"/>
      <w:marLeft w:val="0"/>
      <w:marRight w:val="0"/>
      <w:marTop w:val="0"/>
      <w:marBottom w:val="0"/>
      <w:divBdr>
        <w:top w:val="none" w:sz="0" w:space="0" w:color="auto"/>
        <w:left w:val="none" w:sz="0" w:space="0" w:color="auto"/>
        <w:bottom w:val="none" w:sz="0" w:space="0" w:color="auto"/>
        <w:right w:val="none" w:sz="0" w:space="0" w:color="auto"/>
      </w:divBdr>
      <w:divsChild>
        <w:div w:id="653918310">
          <w:marLeft w:val="0"/>
          <w:marRight w:val="0"/>
          <w:marTop w:val="0"/>
          <w:marBottom w:val="0"/>
          <w:divBdr>
            <w:top w:val="none" w:sz="0" w:space="0" w:color="auto"/>
            <w:left w:val="none" w:sz="0" w:space="0" w:color="auto"/>
            <w:bottom w:val="none" w:sz="0" w:space="0" w:color="auto"/>
            <w:right w:val="none" w:sz="0" w:space="0" w:color="auto"/>
          </w:divBdr>
        </w:div>
      </w:divsChild>
    </w:div>
    <w:div w:id="2025130766">
      <w:bodyDiv w:val="1"/>
      <w:marLeft w:val="0"/>
      <w:marRight w:val="0"/>
      <w:marTop w:val="0"/>
      <w:marBottom w:val="0"/>
      <w:divBdr>
        <w:top w:val="none" w:sz="0" w:space="0" w:color="auto"/>
        <w:left w:val="none" w:sz="0" w:space="0" w:color="auto"/>
        <w:bottom w:val="none" w:sz="0" w:space="0" w:color="auto"/>
        <w:right w:val="none" w:sz="0" w:space="0" w:color="auto"/>
      </w:divBdr>
    </w:div>
    <w:div w:id="2063676484">
      <w:bodyDiv w:val="1"/>
      <w:marLeft w:val="0"/>
      <w:marRight w:val="0"/>
      <w:marTop w:val="0"/>
      <w:marBottom w:val="0"/>
      <w:divBdr>
        <w:top w:val="none" w:sz="0" w:space="0" w:color="auto"/>
        <w:left w:val="none" w:sz="0" w:space="0" w:color="auto"/>
        <w:bottom w:val="none" w:sz="0" w:space="0" w:color="auto"/>
        <w:right w:val="none" w:sz="0" w:space="0" w:color="auto"/>
      </w:divBdr>
    </w:div>
    <w:div w:id="2101171747">
      <w:marLeft w:val="0"/>
      <w:marRight w:val="0"/>
      <w:marTop w:val="0"/>
      <w:marBottom w:val="0"/>
      <w:divBdr>
        <w:top w:val="none" w:sz="0" w:space="0" w:color="auto"/>
        <w:left w:val="none" w:sz="0" w:space="0" w:color="auto"/>
        <w:bottom w:val="none" w:sz="0" w:space="0" w:color="auto"/>
        <w:right w:val="none" w:sz="0" w:space="0" w:color="auto"/>
      </w:divBdr>
    </w:div>
    <w:div w:id="210117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2D58-86A9-4D6E-B516-D6978E4C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9</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109</cp:revision>
  <cp:lastPrinted>2021-03-25T13:36:00Z</cp:lastPrinted>
  <dcterms:created xsi:type="dcterms:W3CDTF">2020-07-29T13:15:00Z</dcterms:created>
  <dcterms:modified xsi:type="dcterms:W3CDTF">2022-06-17T08:30:00Z</dcterms:modified>
</cp:coreProperties>
</file>