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2A" w:rsidRPr="002A4C4D" w:rsidRDefault="00302D2A" w:rsidP="002A4C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43A7A" w:rsidRDefault="00A43A7A" w:rsidP="00A43A7A">
      <w:pPr>
        <w:widowControl w:val="0"/>
        <w:spacing w:after="0" w:line="240" w:lineRule="auto"/>
        <w:ind w:left="318" w:firstLine="425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16D8B" w:rsidRPr="00B16D8B" w:rsidRDefault="00B16D8B" w:rsidP="00B16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6D8B" w:rsidRPr="00B16D8B" w:rsidRDefault="00B16D8B" w:rsidP="00B1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B16D8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Технічна специфікація</w:t>
      </w:r>
    </w:p>
    <w:p w:rsidR="00B16D8B" w:rsidRDefault="00B16D8B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16D8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 w:rsidR="005D3B76" w:rsidRDefault="005D3B76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D3B76" w:rsidRPr="005D3B76" w:rsidRDefault="005D3B76" w:rsidP="005D3B76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5D3B76" w:rsidRDefault="005D3B76" w:rsidP="005D3B76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D3B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При аварійному ремонті  мереж водопроводу- поставка Товару здійснюється протягом 2 (двох) годин – цілодобово. Мінімальне замовлення </w:t>
      </w:r>
      <w:r w:rsidR="00FA582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5D3B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одна одиниця. Учасник підтверджує виконання цієї умови письмово.</w:t>
      </w:r>
    </w:p>
    <w:p w:rsidR="005D3B76" w:rsidRPr="00B16D8B" w:rsidRDefault="005D3B76" w:rsidP="00B16D8B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9118" w:type="dxa"/>
        <w:tblInd w:w="91" w:type="dxa"/>
        <w:tblLook w:val="04A0" w:firstRow="1" w:lastRow="0" w:firstColumn="1" w:lastColumn="0" w:noHBand="0" w:noVBand="1"/>
      </w:tblPr>
      <w:tblGrid>
        <w:gridCol w:w="960"/>
        <w:gridCol w:w="5890"/>
        <w:gridCol w:w="992"/>
        <w:gridCol w:w="1276"/>
      </w:tblGrid>
      <w:tr w:rsidR="00A43A7A" w:rsidRPr="007133B4" w:rsidTr="00A43A7A">
        <w:trPr>
          <w:trHeight w:val="345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7A" w:rsidRPr="00E0282D" w:rsidRDefault="00593AB2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44163140-3 </w:t>
            </w:r>
            <w:proofErr w:type="spellStart"/>
            <w:r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Паропровідні</w:t>
            </w:r>
            <w:proofErr w:type="spellEnd"/>
            <w:r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водопровідні</w:t>
            </w:r>
            <w:proofErr w:type="spellEnd"/>
            <w:r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труби – Труби </w:t>
            </w:r>
            <w:proofErr w:type="spellStart"/>
            <w:r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поліетиленові</w:t>
            </w:r>
            <w:proofErr w:type="spellEnd"/>
            <w:r w:rsidR="002A4C4D" w:rsidRPr="00E0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7A" w:rsidRPr="007133B4" w:rsidRDefault="00A43A7A" w:rsidP="007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7A" w:rsidRPr="007133B4" w:rsidRDefault="00A43A7A" w:rsidP="0077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4C4D" w:rsidRPr="007133B4" w:rsidTr="002A4C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133B4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1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Ø500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133B4" w:rsidRDefault="00C70D93" w:rsidP="002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Pr="007133B4" w:rsidRDefault="002A4C4D" w:rsidP="002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133B4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Ø400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4D" w:rsidRPr="007133B4" w:rsidRDefault="00C70D93" w:rsidP="002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133B4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Ø315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4D" w:rsidRPr="007133B4" w:rsidRDefault="00C70D93" w:rsidP="002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133B4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Ø250мм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4D" w:rsidRPr="007133B4" w:rsidRDefault="00C70D93" w:rsidP="002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Pr="007A660B" w:rsidRDefault="008E0065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Труба ПЕ100 SDR 21 </w:t>
            </w:r>
            <w:r w:rsidR="002A4C4D"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Ø200мм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Pr="007133B4" w:rsidRDefault="00C70D93" w:rsidP="002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Ø160мм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C70D93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Ø110мм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C70D93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Ø90мм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C70D93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Ø75мм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C70D93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E54815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Ø63мм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C70D93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Труба ПЕ100 SDR 17 Ø 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5</w:t>
            </w: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C70D93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4D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2A4C4D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Ø40мм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880BED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  <w:tr w:rsidR="002A4C4D" w:rsidRPr="007133B4" w:rsidTr="002355A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4D" w:rsidRPr="007133B4" w:rsidRDefault="002A4C4D" w:rsidP="002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4D" w:rsidRPr="007A660B" w:rsidRDefault="008E0065" w:rsidP="002A4C4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Труба ПЕ100 SDR 17 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>32</w:t>
            </w:r>
            <w:r w:rsidR="002A4C4D" w:rsidRPr="007A660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880BED" w:rsidP="002A4C4D"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C4D" w:rsidRDefault="002A4C4D" w:rsidP="002A4C4D">
            <w:r w:rsidRPr="007F347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</w:tr>
    </w:tbl>
    <w:p w:rsidR="00A43A7A" w:rsidRPr="00302D2A" w:rsidRDefault="00C8244E" w:rsidP="00605C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8244E">
        <w:rPr>
          <w:rFonts w:ascii="Times New Roman" w:hAnsi="Times New Roman" w:cs="Times New Roman"/>
          <w:b/>
          <w:sz w:val="24"/>
          <w:szCs w:val="24"/>
          <w:lang w:val="uk-UA"/>
        </w:rPr>
        <w:t>44163140-3 Паропровідні та водопровідні труби – Труби поліетиленові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E0065" w:rsidRDefault="00A43A7A" w:rsidP="00605CB9">
      <w:pPr>
        <w:pStyle w:val="a4"/>
        <w:jc w:val="both"/>
        <w:rPr>
          <w:color w:val="000000"/>
          <w:sz w:val="27"/>
          <w:szCs w:val="27"/>
        </w:rPr>
      </w:pPr>
      <w:r w:rsidRPr="006C79B6">
        <w:rPr>
          <w:rFonts w:ascii="Times New Roman" w:hAnsi="Times New Roman" w:cs="Times New Roman"/>
          <w:sz w:val="24"/>
          <w:szCs w:val="24"/>
          <w:lang w:val="uk-UA"/>
        </w:rPr>
        <w:t>Матеріал – поліетилен</w:t>
      </w:r>
      <w:r w:rsidRPr="00302D2A">
        <w:rPr>
          <w:rFonts w:ascii="Times New Roman" w:hAnsi="Times New Roman" w:cs="Times New Roman"/>
          <w:sz w:val="24"/>
          <w:szCs w:val="24"/>
          <w:lang w:val="uk-UA"/>
        </w:rPr>
        <w:t xml:space="preserve"> ПЕ100</w:t>
      </w:r>
      <w:r w:rsidR="00B7445F" w:rsidRPr="00605C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445F" w:rsidRPr="00302D2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02D2A">
        <w:rPr>
          <w:rFonts w:ascii="Times New Roman" w:hAnsi="Times New Roman" w:cs="Times New Roman"/>
          <w:sz w:val="24"/>
          <w:szCs w:val="24"/>
          <w:lang w:val="uk-UA"/>
        </w:rPr>
        <w:t>ризначення – холодна питна вода</w:t>
      </w:r>
      <w:r w:rsidR="00B7445F" w:rsidRPr="00605C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4815" w:rsidRPr="00E54815">
        <w:rPr>
          <w:color w:val="000000"/>
          <w:sz w:val="27"/>
          <w:szCs w:val="27"/>
        </w:rPr>
        <w:t xml:space="preserve"> </w:t>
      </w:r>
    </w:p>
    <w:p w:rsidR="00020E15" w:rsidRDefault="00E54815" w:rsidP="00020E15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54815">
        <w:rPr>
          <w:rFonts w:ascii="Times New Roman" w:hAnsi="Times New Roman" w:cs="Times New Roman"/>
          <w:sz w:val="24"/>
          <w:szCs w:val="24"/>
        </w:rPr>
        <w:t xml:space="preserve">Труби </w:t>
      </w:r>
      <w:proofErr w:type="spellStart"/>
      <w:r w:rsidRPr="00E5481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5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81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54815">
        <w:rPr>
          <w:rFonts w:ascii="Times New Roman" w:hAnsi="Times New Roman" w:cs="Times New Roman"/>
          <w:sz w:val="24"/>
          <w:szCs w:val="24"/>
        </w:rPr>
        <w:t xml:space="preserve"> ДСТУ EN 12201</w:t>
      </w:r>
      <w:r w:rsidR="006F4970">
        <w:rPr>
          <w:rFonts w:ascii="Times New Roman" w:hAnsi="Times New Roman" w:cs="Times New Roman"/>
          <w:sz w:val="24"/>
          <w:szCs w:val="24"/>
          <w:lang w:val="uk-UA"/>
        </w:rPr>
        <w:t>-2:2018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E15" w:rsidRPr="00020E15" w:rsidRDefault="00020E15" w:rsidP="00020E15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0E1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Труби постачаються довжиною 12 м.</w:t>
      </w:r>
    </w:p>
    <w:p w:rsidR="00B7445F" w:rsidRPr="00302D2A" w:rsidRDefault="00C8244E" w:rsidP="00605CB9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</w:t>
      </w:r>
      <w:r w:rsidR="00B7445F" w:rsidRPr="00302D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вимоги:</w:t>
      </w:r>
    </w:p>
    <w:p w:rsidR="00B7445F" w:rsidRPr="00605CB9" w:rsidRDefault="00C8244E" w:rsidP="00605CB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виготовлений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2023 року, про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7445F" w:rsidRPr="00605CB9" w:rsidRDefault="00C8244E" w:rsidP="00605CB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DDP склад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транспортом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A7A" w:rsidRPr="00A62BE5" w:rsidRDefault="00C8244E" w:rsidP="00605CB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302D2A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товару 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повинна</w:t>
      </w:r>
      <w:proofErr w:type="gram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СОУ </w:t>
      </w:r>
      <w:r w:rsidR="00302D2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ОЄМ 08.002.14.055:2020 «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Вироби з полімерних матеріалів</w:t>
      </w:r>
      <w:r w:rsidR="00302D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4A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(підтвердити документально). </w:t>
      </w:r>
      <w:r w:rsidR="00302D2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</w:t>
      </w:r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A073AB">
        <w:rPr>
          <w:rFonts w:ascii="Times New Roman" w:hAnsi="Times New Roman" w:cs="Times New Roman"/>
          <w:color w:val="000000"/>
          <w:sz w:val="24"/>
          <w:szCs w:val="24"/>
        </w:rPr>
        <w:t>повин</w:t>
      </w:r>
      <w:r w:rsid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</w:t>
      </w:r>
      <w:proofErr w:type="spellEnd"/>
      <w:r w:rsidR="00667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7721">
        <w:rPr>
          <w:rFonts w:ascii="Times New Roman" w:hAnsi="Times New Roman" w:cs="Times New Roman"/>
          <w:color w:val="000000"/>
          <w:sz w:val="24"/>
          <w:szCs w:val="24"/>
        </w:rPr>
        <w:t>наносити</w:t>
      </w:r>
      <w:proofErr w:type="spellEnd"/>
      <w:r w:rsidR="00667721">
        <w:rPr>
          <w:rFonts w:ascii="Times New Roman" w:hAnsi="Times New Roman" w:cs="Times New Roman"/>
          <w:color w:val="000000"/>
          <w:sz w:val="24"/>
          <w:szCs w:val="24"/>
        </w:rPr>
        <w:t xml:space="preserve"> шкоду</w:t>
      </w:r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D2A">
        <w:rPr>
          <w:rFonts w:ascii="Times New Roman" w:hAnsi="Times New Roman" w:cs="Times New Roman"/>
          <w:color w:val="000000"/>
          <w:sz w:val="24"/>
          <w:szCs w:val="24"/>
        </w:rPr>
        <w:t>довкіллю</w:t>
      </w:r>
      <w:proofErr w:type="spellEnd"/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="00302D2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D2A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D2A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302D2A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="00302D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строк на 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="00B7445F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proofErr w:type="spellStart"/>
      <w:r w:rsidR="00B7445F" w:rsidRPr="00605CB9">
        <w:rPr>
          <w:rFonts w:ascii="Times New Roman" w:hAnsi="Times New Roman" w:cs="Times New Roman"/>
          <w:color w:val="000000"/>
          <w:sz w:val="24"/>
          <w:szCs w:val="24"/>
        </w:rPr>
        <w:t>бч</w:t>
      </w:r>
      <w:r w:rsidR="003D04C4">
        <w:rPr>
          <w:rFonts w:ascii="Times New Roman" w:hAnsi="Times New Roman" w:cs="Times New Roman"/>
          <w:color w:val="000000"/>
          <w:sz w:val="24"/>
          <w:szCs w:val="24"/>
        </w:rPr>
        <w:t>ислюється</w:t>
      </w:r>
      <w:proofErr w:type="spellEnd"/>
      <w:r w:rsidR="003D04C4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3D04C4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="003D04C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това</w:t>
      </w:r>
      <w:r w:rsidR="00302D2A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="00A62BE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31FEA" w:rsidRPr="003D04C4" w:rsidRDefault="00C8244E" w:rsidP="00605C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 товару, 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надити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FEA" w:rsidRPr="003D04C4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="00731FEA" w:rsidRPr="003D04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1FEA" w:rsidRPr="00DF7042" w:rsidRDefault="00C8244E" w:rsidP="00605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31FEA" w:rsidRPr="00605C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ним товару, 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дилера,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дистриб'ютора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. Лист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в себе: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lastRenderedPageBreak/>
        <w:t>також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скановану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2024 року.</w:t>
      </w:r>
    </w:p>
    <w:p w:rsidR="00667721" w:rsidRDefault="00C8244E" w:rsidP="0066772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44E">
        <w:rPr>
          <w:rFonts w:ascii="Times New Roman" w:hAnsi="Times New Roman" w:cs="Times New Roman"/>
          <w:b/>
          <w:sz w:val="24"/>
          <w:szCs w:val="24"/>
        </w:rPr>
        <w:t>3</w:t>
      </w:r>
      <w:r w:rsidR="00731FEA" w:rsidRPr="00C8244E">
        <w:rPr>
          <w:rFonts w:ascii="Times New Roman" w:hAnsi="Times New Roman" w:cs="Times New Roman"/>
          <w:b/>
          <w:sz w:val="24"/>
          <w:szCs w:val="24"/>
        </w:rPr>
        <w:t>.</w:t>
      </w:r>
      <w:r w:rsidR="00731FEA" w:rsidRPr="00605CB9">
        <w:rPr>
          <w:rFonts w:ascii="Times New Roman" w:hAnsi="Times New Roman" w:cs="Times New Roman"/>
          <w:sz w:val="24"/>
          <w:szCs w:val="24"/>
        </w:rPr>
        <w:t xml:space="preserve"> </w:t>
      </w:r>
      <w:r w:rsidR="00667721">
        <w:rPr>
          <w:rFonts w:ascii="Times New Roman" w:hAnsi="Times New Roman" w:cs="Times New Roman"/>
          <w:b/>
          <w:sz w:val="24"/>
          <w:szCs w:val="24"/>
          <w:lang w:val="uk-UA"/>
        </w:rPr>
        <w:t>Документ про якість:</w:t>
      </w:r>
    </w:p>
    <w:p w:rsidR="002370EA" w:rsidRPr="008E0065" w:rsidRDefault="000E3950" w:rsidP="0066772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B36916" w:rsidRPr="008E0065">
        <w:rPr>
          <w:rFonts w:ascii="Times New Roman" w:hAnsi="Times New Roman" w:cs="Times New Roman"/>
          <w:sz w:val="24"/>
          <w:szCs w:val="24"/>
        </w:rPr>
        <w:t xml:space="preserve">Документ про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), оформлений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, повинен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та печатку (у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печатки)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6916" w:rsidRPr="008E0065">
        <w:rPr>
          <w:rFonts w:ascii="Times New Roman" w:hAnsi="Times New Roman" w:cs="Times New Roman"/>
          <w:sz w:val="24"/>
          <w:szCs w:val="24"/>
        </w:rPr>
        <w:t>виготовленої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r w:rsidR="008E0065" w:rsidRPr="008E0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916" w:rsidRPr="008E00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кожному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заявленому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предметі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типорозміру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16" w:rsidRPr="008E0065">
        <w:rPr>
          <w:rFonts w:ascii="Times New Roman" w:hAnsi="Times New Roman" w:cs="Times New Roman"/>
          <w:sz w:val="24"/>
          <w:szCs w:val="24"/>
        </w:rPr>
        <w:t>поліетиленових</w:t>
      </w:r>
      <w:proofErr w:type="spellEnd"/>
      <w:r w:rsidR="00B36916" w:rsidRPr="008E0065">
        <w:rPr>
          <w:rFonts w:ascii="Times New Roman" w:hAnsi="Times New Roman" w:cs="Times New Roman"/>
          <w:sz w:val="24"/>
          <w:szCs w:val="24"/>
        </w:rPr>
        <w:t xml:space="preserve"> труб.</w:t>
      </w:r>
      <w:r w:rsidR="008E0065" w:rsidRPr="008E0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7721" w:rsidRPr="002370EA" w:rsidRDefault="00C8244E" w:rsidP="00605CB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E3950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667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67721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відповідності щодо підтвердження органом по сертифікації відповідності поліетиленових водопровідних труб вимогам </w:t>
      </w:r>
      <w:r w:rsidR="00667721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ДСТУ EN 12201-2:2018</w:t>
      </w:r>
      <w:r w:rsidR="00667721" w:rsidRPr="002370EA">
        <w:rPr>
          <w:rFonts w:ascii="Times New Roman" w:hAnsi="Times New Roman" w:cs="Times New Roman"/>
          <w:sz w:val="24"/>
          <w:szCs w:val="24"/>
          <w:lang w:val="uk-UA"/>
        </w:rPr>
        <w:t xml:space="preserve"> та протокол випробувань, оформлений виробником на партію раніше виготовленої продукції, виданий не раніше 2023 року . </w:t>
      </w:r>
    </w:p>
    <w:p w:rsidR="00667721" w:rsidRPr="002370EA" w:rsidRDefault="00C8244E" w:rsidP="00667721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370EA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667721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Висновок санітарно-епідеміологічної експертизи органів МОЗ України щодо можливості застосування труб для мереж господарсько-питного водопостачання, відповідно до вимог </w:t>
      </w:r>
      <w:r w:rsidR="00667721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ЗУ Про забезпечення санітарного та епідемічного благополуччя населення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67721" w:rsidRPr="00667721" w:rsidRDefault="00C8244E" w:rsidP="00667721">
      <w:pPr>
        <w:shd w:val="clear" w:color="auto" w:fill="FFFFFF"/>
        <w:tabs>
          <w:tab w:val="center" w:pos="426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370EA">
        <w:rPr>
          <w:rFonts w:ascii="Times New Roman" w:eastAsia="Times New Roman" w:hAnsi="Times New Roman" w:cs="Times New Roman"/>
          <w:sz w:val="24"/>
          <w:szCs w:val="24"/>
          <w:lang w:val="uk-UA"/>
        </w:rPr>
        <w:t>.3.</w:t>
      </w:r>
      <w:r w:rsidR="00667721" w:rsidRPr="00667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Висновок державної санітарно-епідеміологічної експертизи, щодо придатності для господарсько-питного водопостачання композиції поліетилену, відповідно до вимог </w:t>
      </w:r>
      <w:r w:rsidR="00667721" w:rsidRPr="006677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ЗУ Про забезпечення санітарного та епідемічного благополуччя населення.</w:t>
      </w:r>
    </w:p>
    <w:p w:rsidR="00667721" w:rsidRPr="00667721" w:rsidRDefault="00C8244E" w:rsidP="00667721">
      <w:pPr>
        <w:shd w:val="clear" w:color="auto" w:fill="FFFFFF"/>
        <w:tabs>
          <w:tab w:val="center" w:pos="426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370EA">
        <w:rPr>
          <w:rFonts w:ascii="Times New Roman" w:eastAsia="Times New Roman" w:hAnsi="Times New Roman" w:cs="Times New Roman"/>
          <w:sz w:val="24"/>
          <w:szCs w:val="24"/>
          <w:lang w:val="uk-UA"/>
        </w:rPr>
        <w:t>.4.</w:t>
      </w:r>
      <w:r w:rsidR="00667721" w:rsidRPr="00667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на систему управління якістю, яка діє на підприємстві виробника,  щодо її відповідності вимогам ДСТУ ISO 9001:2015. </w:t>
      </w:r>
    </w:p>
    <w:p w:rsidR="00667721" w:rsidRPr="00667721" w:rsidRDefault="00C8244E" w:rsidP="00667721">
      <w:pPr>
        <w:shd w:val="clear" w:color="auto" w:fill="FFFFFF"/>
        <w:tabs>
          <w:tab w:val="center" w:pos="426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</w:t>
      </w:r>
      <w:r w:rsidR="00667721" w:rsidRPr="00667721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на систему екологічного управління, яка діє на підприємстві виробника  щодо її відповідності вимогам ДСТУ ISO 14001:2015.</w:t>
      </w:r>
    </w:p>
    <w:p w:rsidR="00731FEA" w:rsidRPr="00667721" w:rsidRDefault="00667721" w:rsidP="00605CB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6356" w:rsidRPr="00CD3BAE" w:rsidRDefault="00150906" w:rsidP="00CD3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4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82D">
        <w:rPr>
          <w:rFonts w:ascii="Times New Roman" w:hAnsi="Times New Roman" w:cs="Times New Roman"/>
          <w:b/>
          <w:sz w:val="24"/>
          <w:szCs w:val="24"/>
        </w:rPr>
        <w:t xml:space="preserve">44167110-2 </w:t>
      </w:r>
      <w:proofErr w:type="spellStart"/>
      <w:r w:rsidRPr="00E0282D">
        <w:rPr>
          <w:rFonts w:ascii="Times New Roman" w:hAnsi="Times New Roman" w:cs="Times New Roman"/>
          <w:b/>
          <w:sz w:val="24"/>
          <w:szCs w:val="24"/>
        </w:rPr>
        <w:t>Фланці</w:t>
      </w:r>
      <w:proofErr w:type="spellEnd"/>
    </w:p>
    <w:p w:rsidR="00766356" w:rsidRDefault="00766356" w:rsidP="00605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421" w:type="dxa"/>
        <w:tblLook w:val="04A0" w:firstRow="1" w:lastRow="0" w:firstColumn="1" w:lastColumn="0" w:noHBand="0" w:noVBand="1"/>
      </w:tblPr>
      <w:tblGrid>
        <w:gridCol w:w="776"/>
        <w:gridCol w:w="4536"/>
        <w:gridCol w:w="1917"/>
        <w:gridCol w:w="1276"/>
      </w:tblGrid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356" w:rsidRPr="00916B53" w:rsidRDefault="00ED7EBA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Фланець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простий Д=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мм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Фланець</w:t>
            </w:r>
            <w:proofErr w:type="spellEnd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простий Д=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Фланець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простий Д=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E025D3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ланець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простий Д=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Фланець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простий 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 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E025D3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ланець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простий 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 125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66356" w:rsidRPr="007A660B" w:rsidRDefault="00E025D3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ланець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простий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Д=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66356" w:rsidRPr="007A660B" w:rsidRDefault="00E025D3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ланець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простий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Д= 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916B53" w:rsidRDefault="0015090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66356" w:rsidRPr="007A660B" w:rsidRDefault="00E025D3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ланець</w:t>
            </w:r>
            <w:proofErr w:type="spellEnd"/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простий </w:t>
            </w:r>
            <w:r w:rsidR="00766356" w:rsidRPr="007A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766356" w:rsidRPr="007A660B" w:rsidTr="00DF704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356" w:rsidRPr="007A660B" w:rsidRDefault="00150906" w:rsidP="0077124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Фланець сталевий під бортову втулку Д=315 (12 отворів)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356" w:rsidRPr="007A660B" w:rsidRDefault="00766356" w:rsidP="007712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Pr="007A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</w:tbl>
    <w:p w:rsidR="006C79B6" w:rsidRDefault="006C79B6" w:rsidP="00E5481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815" w:rsidRPr="00302D2A" w:rsidRDefault="00E54815" w:rsidP="007144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02D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вимоги:</w:t>
      </w:r>
    </w:p>
    <w:p w:rsidR="00714452" w:rsidRDefault="00714452" w:rsidP="00605CB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1.1.</w:t>
      </w:r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виготовлений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2023 року, про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="00E54815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8244E" w:rsidRPr="00C8244E">
        <w:rPr>
          <w:rFonts w:ascii="Times New Roman" w:hAnsi="Times New Roman" w:cs="Times New Roman"/>
          <w:color w:val="000000"/>
          <w:sz w:val="24"/>
          <w:szCs w:val="24"/>
          <w:lang w:val="uk-UA"/>
        </w:rPr>
        <w:t>Фланці повинні відповідати ДСТУ EN 1092-1:2018</w:t>
      </w:r>
    </w:p>
    <w:p w:rsidR="00E54815" w:rsidRPr="00714452" w:rsidRDefault="00714452" w:rsidP="00605CB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DDP склад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транспортом </w:t>
      </w:r>
      <w:proofErr w:type="spellStart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E54815" w:rsidRPr="00605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3AB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</w:t>
      </w:r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повин</w:t>
      </w:r>
      <w:r w:rsidR="00A073AB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наносити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довкіллю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="00A073AB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строк на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бчислюється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="00A073AB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товару</w:t>
      </w:r>
    </w:p>
    <w:p w:rsidR="00E54815" w:rsidRPr="003D04C4" w:rsidRDefault="00714452" w:rsidP="00E548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 товару,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надити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815" w:rsidRPr="003D04C4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="00E54815" w:rsidRPr="003D04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54815" w:rsidRDefault="00714452" w:rsidP="00E548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704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F7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ним товару, 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дилера,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дистриб'ютора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. Лист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в себе: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lastRenderedPageBreak/>
        <w:t>можливості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скановану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F7042" w:rsidRPr="00DF7042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="00DF7042" w:rsidRPr="00DF7042">
        <w:rPr>
          <w:rFonts w:ascii="Times New Roman" w:hAnsi="Times New Roman" w:cs="Times New Roman"/>
          <w:sz w:val="24"/>
          <w:szCs w:val="24"/>
        </w:rPr>
        <w:t xml:space="preserve"> 2024 року.</w:t>
      </w:r>
    </w:p>
    <w:p w:rsidR="003A57AD" w:rsidRPr="003A57AD" w:rsidRDefault="00714452" w:rsidP="003A57AD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A57AD" w:rsidRPr="003A57AD">
        <w:rPr>
          <w:rFonts w:ascii="Times New Roman" w:hAnsi="Times New Roman" w:cs="Times New Roman"/>
          <w:sz w:val="24"/>
          <w:szCs w:val="24"/>
        </w:rPr>
        <w:t xml:space="preserve">. </w:t>
      </w:r>
      <w:r w:rsidR="003A57AD" w:rsidRPr="003A57AD">
        <w:rPr>
          <w:rFonts w:ascii="Times New Roman" w:hAnsi="Times New Roman" w:cs="Times New Roman"/>
          <w:b/>
          <w:sz w:val="24"/>
          <w:szCs w:val="24"/>
          <w:lang w:val="uk-UA"/>
        </w:rPr>
        <w:t>Документ про якість:</w:t>
      </w:r>
    </w:p>
    <w:p w:rsidR="00714452" w:rsidRPr="00714452" w:rsidRDefault="00714452" w:rsidP="0071445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відповідності щодо підтвердження органом по сертифікації відповідності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фланців</w:t>
      </w:r>
      <w:r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</w:t>
      </w:r>
      <w:r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ДСТУ EN</w:t>
      </w:r>
      <w:r w:rsidRPr="007144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1092-1:2018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370EA">
        <w:rPr>
          <w:rFonts w:ascii="Times New Roman" w:hAnsi="Times New Roman" w:cs="Times New Roman"/>
          <w:sz w:val="24"/>
          <w:szCs w:val="24"/>
          <w:lang w:val="uk-UA"/>
        </w:rPr>
        <w:t>та протокол випробувань, оформлений виробником на партію раніше виготовленої п</w:t>
      </w:r>
      <w:r w:rsidR="007B5F56">
        <w:rPr>
          <w:rFonts w:ascii="Times New Roman" w:hAnsi="Times New Roman" w:cs="Times New Roman"/>
          <w:sz w:val="24"/>
          <w:szCs w:val="24"/>
          <w:lang w:val="uk-UA"/>
        </w:rPr>
        <w:t>родукції, виданий не раніше 2023</w:t>
      </w:r>
      <w:r w:rsidRPr="002370EA">
        <w:rPr>
          <w:rFonts w:ascii="Times New Roman" w:hAnsi="Times New Roman" w:cs="Times New Roman"/>
          <w:sz w:val="24"/>
          <w:szCs w:val="24"/>
          <w:lang w:val="uk-UA"/>
        </w:rPr>
        <w:t xml:space="preserve"> року .</w:t>
      </w:r>
    </w:p>
    <w:p w:rsidR="00714452" w:rsidRPr="00667721" w:rsidRDefault="00714452" w:rsidP="00714452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Висновок санітарно-епідеміологічної експертизи органів МОЗ України щ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одо можливості застосування фланців </w:t>
      </w:r>
      <w:r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мереж господарсько-питного водопостачання, відповідно до вимог </w:t>
      </w:r>
      <w:r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ЗУ Про забезпечення санітарного та епідемічного благополуччя населення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714452" w:rsidRPr="00667721" w:rsidRDefault="00714452" w:rsidP="00714452">
      <w:pPr>
        <w:shd w:val="clear" w:color="auto" w:fill="FFFFFF"/>
        <w:tabs>
          <w:tab w:val="center" w:pos="426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3.3.</w:t>
      </w:r>
      <w:r w:rsidRPr="00667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на систему управління якістю, яка діє на підприємстві виробника,  щодо її відповідності вимогам ДСТУ ISO 9001:2015. </w:t>
      </w:r>
    </w:p>
    <w:p w:rsidR="00504A8B" w:rsidRPr="00EF7C3A" w:rsidRDefault="00714452" w:rsidP="00EF7C3A">
      <w:pPr>
        <w:shd w:val="clear" w:color="auto" w:fill="FFFFFF"/>
        <w:tabs>
          <w:tab w:val="center" w:pos="426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 </w:t>
      </w:r>
      <w:r w:rsidRPr="00667721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на систему екологічного управління, яка діє на підприємстві виробника  щодо її відповідності вимогам ДСТУ ISO 14001:2015.</w:t>
      </w:r>
    </w:p>
    <w:p w:rsidR="00150906" w:rsidRPr="00EF7C3A" w:rsidRDefault="00562AD3" w:rsidP="00605C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A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44163230-1 З’єднувачі труб </w:t>
      </w:r>
    </w:p>
    <w:tbl>
      <w:tblPr>
        <w:tblW w:w="8221" w:type="dxa"/>
        <w:tblInd w:w="421" w:type="dxa"/>
        <w:tblLook w:val="04A0" w:firstRow="1" w:lastRow="0" w:firstColumn="1" w:lastColumn="0" w:noHBand="0" w:noVBand="1"/>
      </w:tblPr>
      <w:tblGrid>
        <w:gridCol w:w="776"/>
        <w:gridCol w:w="4772"/>
        <w:gridCol w:w="2673"/>
      </w:tblGrid>
      <w:tr w:rsidR="00150906" w:rsidRPr="00150906" w:rsidTr="00F472C6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0906" w:rsidRPr="00150906" w:rsidRDefault="004A1A11" w:rsidP="0015090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50906" w:rsidRPr="00150906" w:rsidRDefault="00150906" w:rsidP="001509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Втулка під фланець (бортова) ПЕ 100 </w:t>
            </w:r>
            <w:r w:rsidRPr="001509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SDR</w:t>
            </w:r>
            <w:r w:rsidRPr="001509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13,6 Д=315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0906" w:rsidRPr="00150906" w:rsidRDefault="00150906" w:rsidP="001509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50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DF7042" w:rsidRPr="00302D2A" w:rsidRDefault="00C8244E" w:rsidP="00DF7042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1. </w:t>
      </w:r>
      <w:r w:rsidR="00DF7042" w:rsidRPr="00302D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вимоги:</w:t>
      </w:r>
    </w:p>
    <w:p w:rsidR="00DF7042" w:rsidRPr="00605CB9" w:rsidRDefault="00C8244E" w:rsidP="00DF704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DF7042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виготовлений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2023 року, про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="00DF7042"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8244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Втулка під фланець (бортова) повинна відповідати  ДСТУ EN 12201-3:2018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7042" w:rsidRPr="00E54815" w:rsidRDefault="00C8244E" w:rsidP="00DF704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DDP склад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транспортом </w:t>
      </w:r>
      <w:proofErr w:type="spellStart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="00DF7042" w:rsidRPr="00605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7042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</w:t>
      </w:r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повин</w:t>
      </w:r>
      <w:r w:rsidR="00DF7042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наносити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довкіллю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="00DF7042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строк на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бчислюється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="00DF7042"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товару</w:t>
      </w:r>
    </w:p>
    <w:p w:rsidR="009400DE" w:rsidRPr="003A57AD" w:rsidRDefault="00C8244E" w:rsidP="00001D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9400DE" w:rsidRPr="003A57AD">
        <w:rPr>
          <w:rFonts w:ascii="Times New Roman" w:hAnsi="Times New Roman" w:cs="Times New Roman"/>
          <w:sz w:val="24"/>
          <w:szCs w:val="24"/>
        </w:rPr>
        <w:t xml:space="preserve"> </w:t>
      </w:r>
      <w:r w:rsidR="009400DE" w:rsidRPr="003A57AD">
        <w:rPr>
          <w:rFonts w:ascii="Times New Roman" w:hAnsi="Times New Roman" w:cs="Times New Roman"/>
          <w:b/>
          <w:sz w:val="24"/>
          <w:szCs w:val="24"/>
          <w:lang w:val="uk-UA"/>
        </w:rPr>
        <w:t>Документ про якість:</w:t>
      </w:r>
    </w:p>
    <w:p w:rsidR="009400DE" w:rsidRPr="00714452" w:rsidRDefault="00001D73" w:rsidP="009400D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400DE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9400DE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відповідності щодо підтвердження органом по сертифікації відповідності </w:t>
      </w:r>
      <w:r w:rsidR="009400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фланців</w:t>
      </w:r>
      <w:r w:rsidR="009400DE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</w:t>
      </w:r>
      <w:r w:rsidR="009400DE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ДСТУ EN</w:t>
      </w:r>
      <w:r w:rsidR="009400DE" w:rsidRPr="009400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12201-3:2018</w:t>
      </w:r>
      <w:r w:rsidR="009D6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400DE" w:rsidRPr="002370EA">
        <w:rPr>
          <w:rFonts w:ascii="Times New Roman" w:hAnsi="Times New Roman" w:cs="Times New Roman"/>
          <w:sz w:val="24"/>
          <w:szCs w:val="24"/>
          <w:lang w:val="uk-UA"/>
        </w:rPr>
        <w:t>та протокол випробувань, оформлений виробником на партію раніше виготовленої п</w:t>
      </w:r>
      <w:r w:rsidR="007B5F56">
        <w:rPr>
          <w:rFonts w:ascii="Times New Roman" w:hAnsi="Times New Roman" w:cs="Times New Roman"/>
          <w:sz w:val="24"/>
          <w:szCs w:val="24"/>
          <w:lang w:val="uk-UA"/>
        </w:rPr>
        <w:t>родукції, виданий не раніше 2023</w:t>
      </w:r>
      <w:r w:rsidR="009400DE" w:rsidRPr="002370EA">
        <w:rPr>
          <w:rFonts w:ascii="Times New Roman" w:hAnsi="Times New Roman" w:cs="Times New Roman"/>
          <w:sz w:val="24"/>
          <w:szCs w:val="24"/>
          <w:lang w:val="uk-UA"/>
        </w:rPr>
        <w:t xml:space="preserve"> року .</w:t>
      </w:r>
    </w:p>
    <w:p w:rsidR="00504A8B" w:rsidRDefault="00001D73" w:rsidP="00EF7C3A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400DE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400DE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Висновок санітарно-епідеміологічної експертизи органів МОЗ України щ</w:t>
      </w:r>
      <w:r w:rsidR="009400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одо можливості застосування  </w:t>
      </w:r>
      <w:r w:rsidR="009400DE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мереж господарсько-питного водопостачання, відповідно до вимог </w:t>
      </w:r>
      <w:r w:rsidR="009400DE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ЗУ Про забезпечення санітарного та епідемічного благополуччя населення</w:t>
      </w:r>
      <w:r w:rsidR="009400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01D73" w:rsidRPr="00001D73" w:rsidRDefault="00001D73" w:rsidP="00001D73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001D7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.3.Сертифікат на систему управління якістю, яка діє на підприємстві виробника,  щодо її відповідності вимогам ДСТУ ISO 9001:2015. </w:t>
      </w:r>
    </w:p>
    <w:p w:rsidR="00001D73" w:rsidRPr="00001D73" w:rsidRDefault="00001D73" w:rsidP="00001D73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001D7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.4. Сертифікат на систему екологічного управління, яка діє на підприємстві виробника  щодо її відповідності вимогам ДСТУ ISO 14001:2015.</w:t>
      </w:r>
    </w:p>
    <w:p w:rsidR="00001D73" w:rsidRPr="00EF7C3A" w:rsidRDefault="00001D73" w:rsidP="00EF7C3A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A8B" w:rsidRPr="006C79B6" w:rsidRDefault="00504A8B" w:rsidP="006C79B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4A8B">
        <w:rPr>
          <w:rFonts w:ascii="Times New Roman" w:hAnsi="Times New Roman" w:cs="Times New Roman"/>
          <w:b/>
          <w:sz w:val="24"/>
          <w:szCs w:val="24"/>
          <w:lang w:val="uk-UA"/>
        </w:rPr>
        <w:t>44163230-1 З’єднувачі труб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4A8B" w:rsidRPr="00504A8B" w:rsidRDefault="00504A8B" w:rsidP="00562AD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8535" w:type="dxa"/>
        <w:tblInd w:w="421" w:type="dxa"/>
        <w:tblLook w:val="04A0" w:firstRow="1" w:lastRow="0" w:firstColumn="1" w:lastColumn="0" w:noHBand="0" w:noVBand="1"/>
      </w:tblPr>
      <w:tblGrid>
        <w:gridCol w:w="388"/>
        <w:gridCol w:w="5274"/>
        <w:gridCol w:w="2873"/>
      </w:tblGrid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муфта-з'єднання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40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63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75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90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593AB2" w:rsidRPr="00593AB2" w:rsidTr="00593AB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муфта-</w:t>
            </w:r>
            <w:proofErr w:type="spellStart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з'єднання</w:t>
            </w:r>
            <w:proofErr w:type="spellEnd"/>
            <w:r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 </w:t>
            </w: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110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B2" w:rsidRPr="00593AB2" w:rsidRDefault="00593AB2" w:rsidP="00593A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2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</w:tbl>
    <w:p w:rsidR="00766356" w:rsidRDefault="00766356" w:rsidP="00605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Ind w:w="421" w:type="dxa"/>
        <w:tblLook w:val="04A0" w:firstRow="1" w:lastRow="0" w:firstColumn="1" w:lastColumn="0" w:noHBand="0" w:noVBand="1"/>
      </w:tblPr>
      <w:tblGrid>
        <w:gridCol w:w="456"/>
        <w:gridCol w:w="5274"/>
        <w:gridCol w:w="2873"/>
      </w:tblGrid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20 мм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25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32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40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50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63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 w:rsidRPr="0067200A">
              <w:rPr>
                <w:rFonts w:ascii="Times New Roman" w:hAnsi="Times New Roman" w:cs="Times New Roman"/>
                <w:sz w:val="24"/>
                <w:szCs w:val="24"/>
              </w:rPr>
              <w:t xml:space="preserve"> коротка 75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  <w:tr w:rsidR="0067200A" w:rsidRPr="0067200A" w:rsidTr="0067200A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00A" w:rsidRPr="0067200A" w:rsidRDefault="00EF7C3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0A" w:rsidRPr="0067200A" w:rsidRDefault="00581D47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згін-різьба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коротка 11</w:t>
            </w:r>
            <w:r w:rsidR="0067200A" w:rsidRPr="0067200A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0A" w:rsidRPr="0067200A" w:rsidRDefault="0067200A" w:rsidP="00672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A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</w:tr>
    </w:tbl>
    <w:p w:rsidR="009D6BE9" w:rsidRPr="00504A8B" w:rsidRDefault="009D6BE9" w:rsidP="00504A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6BE9" w:rsidRPr="00302D2A" w:rsidRDefault="009D6BE9" w:rsidP="009D6BE9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1. </w:t>
      </w:r>
      <w:r w:rsidRPr="00302D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вимоги:</w:t>
      </w:r>
    </w:p>
    <w:p w:rsidR="009D6BE9" w:rsidRPr="00605CB9" w:rsidRDefault="009D6BE9" w:rsidP="009D6BE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виготовлений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2023 року, про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8244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Втулка під фланець (бортова) повинна відповідати  ДСТУ EN 12201-3:2018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6BE9" w:rsidRPr="00E54815" w:rsidRDefault="009D6BE9" w:rsidP="009D6BE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DDP склад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транспортом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</w:t>
      </w:r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повин</w:t>
      </w:r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наносити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довкіллю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строк на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бчислюється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товару</w:t>
      </w:r>
    </w:p>
    <w:p w:rsidR="009D6BE9" w:rsidRPr="00001D73" w:rsidRDefault="009D6BE9" w:rsidP="00001D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3A57AD">
        <w:rPr>
          <w:rFonts w:ascii="Times New Roman" w:hAnsi="Times New Roman" w:cs="Times New Roman"/>
          <w:b/>
          <w:sz w:val="24"/>
          <w:szCs w:val="24"/>
          <w:lang w:val="uk-UA"/>
        </w:rPr>
        <w:t>Документ про якість:</w:t>
      </w:r>
    </w:p>
    <w:p w:rsidR="009D6BE9" w:rsidRPr="00714452" w:rsidRDefault="00001D73" w:rsidP="009D6BE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D6BE9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9D6BE9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відповідності щодо підтвердження органом по сертифікації відповідності </w:t>
      </w:r>
      <w:r w:rsidR="009D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фланців</w:t>
      </w:r>
      <w:r w:rsidR="009D6BE9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</w:t>
      </w:r>
      <w:r w:rsidR="009D6BE9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ДСТУ EN</w:t>
      </w:r>
      <w:r w:rsidR="009D6BE9" w:rsidRPr="009400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12201-3:2018</w:t>
      </w:r>
      <w:r w:rsidR="009D6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D6BE9" w:rsidRPr="002370EA">
        <w:rPr>
          <w:rFonts w:ascii="Times New Roman" w:hAnsi="Times New Roman" w:cs="Times New Roman"/>
          <w:sz w:val="24"/>
          <w:szCs w:val="24"/>
          <w:lang w:val="uk-UA"/>
        </w:rPr>
        <w:t>та протокол випробувань, оформлений виробником на партію раніше виготовленої п</w:t>
      </w:r>
      <w:r w:rsidR="00DA5ACA">
        <w:rPr>
          <w:rFonts w:ascii="Times New Roman" w:hAnsi="Times New Roman" w:cs="Times New Roman"/>
          <w:sz w:val="24"/>
          <w:szCs w:val="24"/>
          <w:lang w:val="uk-UA"/>
        </w:rPr>
        <w:t>родукції, виданий не раніше 2023</w:t>
      </w:r>
      <w:bookmarkStart w:id="0" w:name="_GoBack"/>
      <w:bookmarkEnd w:id="0"/>
      <w:r w:rsidR="009D6BE9" w:rsidRPr="002370EA">
        <w:rPr>
          <w:rFonts w:ascii="Times New Roman" w:hAnsi="Times New Roman" w:cs="Times New Roman"/>
          <w:sz w:val="24"/>
          <w:szCs w:val="24"/>
          <w:lang w:val="uk-UA"/>
        </w:rPr>
        <w:t xml:space="preserve"> року .</w:t>
      </w:r>
    </w:p>
    <w:p w:rsidR="00766356" w:rsidRDefault="00001D73" w:rsidP="008E3E3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D6BE9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D6BE9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Висновок санітарно-епідеміологічної експертизи органів МОЗ України щ</w:t>
      </w:r>
      <w:r w:rsidR="009D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одо можливості застосування  </w:t>
      </w:r>
      <w:r w:rsidR="009D6BE9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мереж господарсько-питного водопостачання, відповідно до вимог </w:t>
      </w:r>
      <w:r w:rsidR="009D6BE9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ЗУ Про забезпечення санітарного та епідемічного благополуччя населення</w:t>
      </w:r>
      <w:r w:rsidR="009D6BE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01D73" w:rsidRPr="00001D73" w:rsidRDefault="00001D73" w:rsidP="00001D73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001D7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.3.Сертифікат на систему управління якістю, яка діє на підприємстві виробника,  щодо її відповідності вимогам ДСТУ ISO 9001:2015. </w:t>
      </w:r>
    </w:p>
    <w:p w:rsidR="00001D73" w:rsidRPr="00001D73" w:rsidRDefault="00001D73" w:rsidP="008E3E34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001D7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.4. Сертифікат на систему екологічного управління, яка діє на підприємстві виробника  щодо її відповідності вимогам ДСТУ ISO 14001:2015.</w:t>
      </w:r>
    </w:p>
    <w:p w:rsidR="00766356" w:rsidRPr="00BE3D42" w:rsidRDefault="009E1AF0" w:rsidP="00605C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76EF" w:rsidRPr="00BE3D42">
        <w:rPr>
          <w:rFonts w:ascii="Times New Roman" w:hAnsi="Times New Roman" w:cs="Times New Roman"/>
          <w:b/>
          <w:sz w:val="24"/>
          <w:szCs w:val="24"/>
        </w:rPr>
        <w:t xml:space="preserve">44163100-1 </w:t>
      </w:r>
      <w:proofErr w:type="gramStart"/>
      <w:r w:rsidR="003576EF" w:rsidRPr="00BE3D42">
        <w:rPr>
          <w:rFonts w:ascii="Times New Roman" w:hAnsi="Times New Roman" w:cs="Times New Roman"/>
          <w:b/>
          <w:sz w:val="24"/>
          <w:szCs w:val="24"/>
        </w:rPr>
        <w:t>Труби </w:t>
      </w:r>
      <w:r w:rsidR="003576EF" w:rsidRPr="00BE3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31B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gramEnd"/>
      <w:r w:rsidR="004E3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Труби сталеві </w:t>
      </w:r>
      <w:proofErr w:type="spellStart"/>
      <w:r w:rsidR="004E31B1">
        <w:rPr>
          <w:rFonts w:ascii="Times New Roman" w:hAnsi="Times New Roman" w:cs="Times New Roman"/>
          <w:b/>
          <w:sz w:val="24"/>
          <w:szCs w:val="24"/>
          <w:lang w:val="uk-UA"/>
        </w:rPr>
        <w:t>прямошовні</w:t>
      </w:r>
      <w:proofErr w:type="spellEnd"/>
      <w:r w:rsidR="00BE3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).</w:t>
      </w:r>
    </w:p>
    <w:p w:rsidR="003576EF" w:rsidRPr="003576EF" w:rsidRDefault="003576EF" w:rsidP="00605CB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147" w:type="dxa"/>
        <w:tblInd w:w="421" w:type="dxa"/>
        <w:tblLook w:val="04A0" w:firstRow="1" w:lastRow="0" w:firstColumn="1" w:lastColumn="0" w:noHBand="0" w:noVBand="1"/>
      </w:tblPr>
      <w:tblGrid>
        <w:gridCol w:w="776"/>
        <w:gridCol w:w="4536"/>
        <w:gridCol w:w="236"/>
        <w:gridCol w:w="2599"/>
      </w:tblGrid>
      <w:tr w:rsidR="00352A55" w:rsidRPr="00352A55" w:rsidTr="0065371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352A55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352A55" w:rsidRDefault="004E31B1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 w:rsidR="009E39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352A55" w:rsidRPr="003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352A55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352A55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352A55" w:rsidRPr="00352A55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352A55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352A55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352A55">
              <w:rPr>
                <w:rFonts w:ascii="Times New Roman" w:hAnsi="Times New Roman" w:cs="Times New Roman"/>
                <w:sz w:val="24"/>
                <w:szCs w:val="24"/>
              </w:rPr>
              <w:t xml:space="preserve"> 108*3,0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352A55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352A55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89* 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76* 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57*3,0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40* 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25* 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9E3958"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001D73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E3958"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*2.8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  <w:tr w:rsidR="00352A55" w:rsidRPr="00001D73" w:rsidTr="005F24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A55" w:rsidRPr="00001D73" w:rsidRDefault="00717CC9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>сталева</w:t>
            </w:r>
            <w:proofErr w:type="spellEnd"/>
            <w:r w:rsidRPr="00001D7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E3958" w:rsidRPr="00001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*2.8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A55" w:rsidRPr="00001D73" w:rsidRDefault="00352A55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55" w:rsidRPr="00001D73" w:rsidRDefault="00880BED" w:rsidP="00352A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</w:t>
            </w:r>
          </w:p>
        </w:tc>
      </w:tr>
    </w:tbl>
    <w:p w:rsidR="001A6F09" w:rsidRPr="00001D73" w:rsidRDefault="001A6F09" w:rsidP="001A6F0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E3950" w:rsidRDefault="000E3950" w:rsidP="001A6F09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0E3950" w:rsidRPr="00302D2A" w:rsidRDefault="000E3950" w:rsidP="000E3950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1. </w:t>
      </w:r>
      <w:r w:rsidRPr="00302D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вимоги:</w:t>
      </w:r>
    </w:p>
    <w:p w:rsidR="000E3950" w:rsidRPr="00001D73" w:rsidRDefault="000E3950" w:rsidP="000E395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05CB9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виготовлений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2023 року, про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Pr="000E3950">
        <w:t xml:space="preserve"> </w:t>
      </w:r>
      <w:r w:rsidRPr="000E3950">
        <w:rPr>
          <w:rFonts w:ascii="Times New Roman" w:hAnsi="Times New Roman" w:cs="Times New Roman"/>
          <w:color w:val="000000"/>
          <w:sz w:val="24"/>
          <w:szCs w:val="24"/>
        </w:rPr>
        <w:t xml:space="preserve">Труби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сталеві </w:t>
      </w:r>
      <w:proofErr w:type="spellStart"/>
      <w:r w:rsidRPr="000E3950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0E3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950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="00001D73">
        <w:rPr>
          <w:rFonts w:ascii="Times New Roman" w:hAnsi="Times New Roman" w:cs="Times New Roman"/>
          <w:color w:val="000000"/>
          <w:sz w:val="24"/>
          <w:szCs w:val="24"/>
        </w:rPr>
        <w:t>повідати</w:t>
      </w:r>
      <w:proofErr w:type="spellEnd"/>
      <w:r w:rsidR="00001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D73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="00001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1D73">
        <w:rPr>
          <w:rFonts w:ascii="Times New Roman" w:hAnsi="Times New Roman" w:cs="Times New Roman"/>
          <w:color w:val="000000"/>
          <w:sz w:val="24"/>
          <w:szCs w:val="24"/>
        </w:rPr>
        <w:t>ДСТУ  8940:19</w:t>
      </w:r>
      <w:proofErr w:type="gramEnd"/>
      <w:r w:rsidR="00001D73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0E3950">
        <w:rPr>
          <w:rFonts w:ascii="Times New Roman" w:hAnsi="Times New Roman" w:cs="Times New Roman"/>
          <w:color w:val="000000"/>
          <w:sz w:val="24"/>
          <w:szCs w:val="24"/>
        </w:rPr>
        <w:t xml:space="preserve">ДСТУ </w:t>
      </w:r>
      <w:r w:rsidR="00001D73">
        <w:rPr>
          <w:rFonts w:ascii="Times New Roman" w:hAnsi="Times New Roman" w:cs="Times New Roman"/>
          <w:color w:val="000000"/>
          <w:sz w:val="24"/>
          <w:szCs w:val="24"/>
        </w:rPr>
        <w:t>8943:19,</w:t>
      </w:r>
      <w:r w:rsidRPr="000E3950">
        <w:rPr>
          <w:rFonts w:ascii="Times New Roman" w:hAnsi="Times New Roman" w:cs="Times New Roman"/>
          <w:color w:val="000000"/>
          <w:sz w:val="24"/>
          <w:szCs w:val="24"/>
        </w:rPr>
        <w:t>ДСТУ 8936:2019</w:t>
      </w:r>
      <w:r w:rsidR="00001D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3950" w:rsidRPr="00E54815" w:rsidRDefault="000E3950" w:rsidP="000E395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DDP склад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покупця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транспортом </w:t>
      </w:r>
      <w:proofErr w:type="spellStart"/>
      <w:r w:rsidRPr="00605CB9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605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</w:t>
      </w:r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повин</w:t>
      </w:r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наносити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довкіллю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лист.</w:t>
      </w:r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строк на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Продукцію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бчислюється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073AB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A073AB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товару</w:t>
      </w:r>
    </w:p>
    <w:p w:rsidR="000E3950" w:rsidRPr="003D04C4" w:rsidRDefault="000E3950" w:rsidP="000E39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 товару,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надити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4C4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3D04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3950" w:rsidRDefault="000E3950" w:rsidP="000E3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5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ним товару, у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дилера,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дистриб'ютора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. Лист повинен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в себе: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скановану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r w:rsidRPr="00DF7042">
        <w:rPr>
          <w:rFonts w:ascii="Times New Roman" w:hAnsi="Times New Roman" w:cs="Times New Roman"/>
          <w:sz w:val="24"/>
          <w:szCs w:val="24"/>
        </w:rPr>
        <w:lastRenderedPageBreak/>
        <w:t xml:space="preserve">договору про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7042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DF7042">
        <w:rPr>
          <w:rFonts w:ascii="Times New Roman" w:hAnsi="Times New Roman" w:cs="Times New Roman"/>
          <w:sz w:val="24"/>
          <w:szCs w:val="24"/>
        </w:rPr>
        <w:t xml:space="preserve"> 2024 року.</w:t>
      </w:r>
    </w:p>
    <w:p w:rsidR="000E3950" w:rsidRDefault="000E3950" w:rsidP="000E39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BE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A57AD">
        <w:rPr>
          <w:rFonts w:ascii="Times New Roman" w:hAnsi="Times New Roman" w:cs="Times New Roman"/>
          <w:sz w:val="24"/>
          <w:szCs w:val="24"/>
        </w:rPr>
        <w:t xml:space="preserve">. </w:t>
      </w:r>
      <w:r w:rsidRPr="003A57AD">
        <w:rPr>
          <w:rFonts w:ascii="Times New Roman" w:hAnsi="Times New Roman" w:cs="Times New Roman"/>
          <w:b/>
          <w:sz w:val="24"/>
          <w:szCs w:val="24"/>
          <w:lang w:val="uk-UA"/>
        </w:rPr>
        <w:t>Документ про якість:</w:t>
      </w:r>
    </w:p>
    <w:p w:rsidR="000E3950" w:rsidRPr="003A57AD" w:rsidRDefault="000E3950" w:rsidP="000E395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8E0065">
        <w:rPr>
          <w:rFonts w:ascii="Times New Roman" w:hAnsi="Times New Roman" w:cs="Times New Roman"/>
          <w:sz w:val="24"/>
          <w:szCs w:val="24"/>
        </w:rPr>
        <w:t xml:space="preserve">Документ про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), оформлений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та печатку (у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печатки)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065">
        <w:rPr>
          <w:rFonts w:ascii="Times New Roman" w:hAnsi="Times New Roman" w:cs="Times New Roman"/>
          <w:sz w:val="24"/>
          <w:szCs w:val="24"/>
        </w:rPr>
        <w:t>виготовленої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r w:rsidRPr="008E0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0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0065">
        <w:rPr>
          <w:rFonts w:ascii="Times New Roman" w:hAnsi="Times New Roman" w:cs="Times New Roman"/>
          <w:sz w:val="24"/>
          <w:szCs w:val="24"/>
        </w:rPr>
        <w:t xml:space="preserve"> кожному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заявленому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предметі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E0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65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порозміру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сталевої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065">
        <w:rPr>
          <w:rFonts w:ascii="Times New Roman" w:hAnsi="Times New Roman" w:cs="Times New Roman"/>
          <w:sz w:val="24"/>
          <w:szCs w:val="24"/>
        </w:rPr>
        <w:t>труб</w:t>
      </w:r>
    </w:p>
    <w:p w:rsidR="000E3950" w:rsidRDefault="00D10138" w:rsidP="000E395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0E39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3950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відповідності щодо підтвердження органом по сертифікації відповідності </w:t>
      </w:r>
      <w:r w:rsidR="000E39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фланців</w:t>
      </w:r>
      <w:r w:rsidR="000E3950" w:rsidRPr="00237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</w:t>
      </w:r>
      <w:r w:rsidR="000E3950" w:rsidRPr="002370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ДСТУ </w:t>
      </w:r>
      <w:r w:rsidR="000E39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8940:19, ДСТУ 8943:19, </w:t>
      </w:r>
      <w:r w:rsidR="000E3950" w:rsidRPr="000E39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ДСТУ 8936:2019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E3950">
        <w:rPr>
          <w:rFonts w:ascii="Times New Roman" w:hAnsi="Times New Roman" w:cs="Times New Roman"/>
          <w:sz w:val="24"/>
          <w:szCs w:val="24"/>
          <w:lang w:val="uk-UA"/>
        </w:rPr>
        <w:t xml:space="preserve"> виданий не раніше 2023</w:t>
      </w:r>
      <w:r w:rsidR="000E3950" w:rsidRPr="002370EA">
        <w:rPr>
          <w:rFonts w:ascii="Times New Roman" w:hAnsi="Times New Roman" w:cs="Times New Roman"/>
          <w:sz w:val="24"/>
          <w:szCs w:val="24"/>
          <w:lang w:val="uk-UA"/>
        </w:rPr>
        <w:t xml:space="preserve"> року .</w:t>
      </w:r>
    </w:p>
    <w:p w:rsidR="00D10138" w:rsidRPr="00D10138" w:rsidRDefault="00D10138" w:rsidP="00D1013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1013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.3</w:t>
      </w:r>
      <w:r w:rsidRPr="00D10138">
        <w:rPr>
          <w:rFonts w:ascii="Times New Roman" w:hAnsi="Times New Roman" w:cs="Times New Roman"/>
          <w:sz w:val="24"/>
          <w:szCs w:val="24"/>
          <w:lang w:val="uk-UA"/>
        </w:rPr>
        <w:t xml:space="preserve">.Сертифікат на систему управління якістю, яка діє на підприємстві виробника,  щодо її відповідності вимогам ДСТУ ISO 9001:2015. </w:t>
      </w:r>
    </w:p>
    <w:p w:rsidR="000E3950" w:rsidRPr="008E3E34" w:rsidRDefault="00D10138" w:rsidP="000E3950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81229" w:rsidRPr="00F81229" w:rsidRDefault="00F81229" w:rsidP="00F8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У разі подачі еквіваленту учасники повинні надати порівняльну табличку із зазначенням характеристик товару, що зазначені у цьому додатку та товару, що пропонує учасник.</w:t>
      </w:r>
    </w:p>
    <w:p w:rsidR="00F81229" w:rsidRPr="00F81229" w:rsidRDefault="00F81229" w:rsidP="00F8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  _____________________   _________________________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(Посада  уповноваженої особи Учасника)      (підпис уповноваженої особи Учасника)     (Прізвище, ініціали уповноваженої особи Учасника)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2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(печатка) у разі наявності</w:t>
      </w:r>
    </w:p>
    <w:p w:rsidR="00F81229" w:rsidRPr="00F81229" w:rsidRDefault="00F81229" w:rsidP="00F81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950" w:rsidRDefault="000E3950" w:rsidP="001A6F09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A6F09" w:rsidRPr="001A6F09" w:rsidRDefault="00D10138" w:rsidP="001A6F0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6356" w:rsidRPr="00562AD3" w:rsidRDefault="00766356" w:rsidP="00605CB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6356" w:rsidRPr="00562AD3" w:rsidSect="00E028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818"/>
    <w:multiLevelType w:val="hybridMultilevel"/>
    <w:tmpl w:val="9AF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14FC"/>
    <w:multiLevelType w:val="hybridMultilevel"/>
    <w:tmpl w:val="E952AB9E"/>
    <w:lvl w:ilvl="0" w:tplc="C84698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C"/>
    <w:rsid w:val="00001D73"/>
    <w:rsid w:val="00020E15"/>
    <w:rsid w:val="000E3950"/>
    <w:rsid w:val="001354B8"/>
    <w:rsid w:val="00150906"/>
    <w:rsid w:val="001A6F09"/>
    <w:rsid w:val="002370EA"/>
    <w:rsid w:val="002827CC"/>
    <w:rsid w:val="002A4C4D"/>
    <w:rsid w:val="00302D2A"/>
    <w:rsid w:val="003064E0"/>
    <w:rsid w:val="00352A55"/>
    <w:rsid w:val="003576EF"/>
    <w:rsid w:val="003A57AD"/>
    <w:rsid w:val="003D04C4"/>
    <w:rsid w:val="00401B80"/>
    <w:rsid w:val="004A1A11"/>
    <w:rsid w:val="004E31B1"/>
    <w:rsid w:val="00504A8B"/>
    <w:rsid w:val="005073C2"/>
    <w:rsid w:val="00552B75"/>
    <w:rsid w:val="00562AD3"/>
    <w:rsid w:val="00581D47"/>
    <w:rsid w:val="00593AB2"/>
    <w:rsid w:val="005D3B76"/>
    <w:rsid w:val="005F52F2"/>
    <w:rsid w:val="00605CB9"/>
    <w:rsid w:val="00640107"/>
    <w:rsid w:val="00644B3B"/>
    <w:rsid w:val="00653714"/>
    <w:rsid w:val="00667721"/>
    <w:rsid w:val="0067200A"/>
    <w:rsid w:val="006C0249"/>
    <w:rsid w:val="006C79B6"/>
    <w:rsid w:val="006F0E5C"/>
    <w:rsid w:val="006F4970"/>
    <w:rsid w:val="007133B4"/>
    <w:rsid w:val="00714452"/>
    <w:rsid w:val="00717CC9"/>
    <w:rsid w:val="00731FEA"/>
    <w:rsid w:val="0075377A"/>
    <w:rsid w:val="00766356"/>
    <w:rsid w:val="007868B9"/>
    <w:rsid w:val="007B5F56"/>
    <w:rsid w:val="007E5B4C"/>
    <w:rsid w:val="00880BED"/>
    <w:rsid w:val="008C06BC"/>
    <w:rsid w:val="008E0065"/>
    <w:rsid w:val="008E3E34"/>
    <w:rsid w:val="009244E2"/>
    <w:rsid w:val="009400DE"/>
    <w:rsid w:val="0097353A"/>
    <w:rsid w:val="009D6BE9"/>
    <w:rsid w:val="009E1AF0"/>
    <w:rsid w:val="009E3440"/>
    <w:rsid w:val="009E3958"/>
    <w:rsid w:val="00A073AB"/>
    <w:rsid w:val="00A16A69"/>
    <w:rsid w:val="00A43A7A"/>
    <w:rsid w:val="00A62BE5"/>
    <w:rsid w:val="00B039EB"/>
    <w:rsid w:val="00B16D8B"/>
    <w:rsid w:val="00B36916"/>
    <w:rsid w:val="00B7445F"/>
    <w:rsid w:val="00BE3D42"/>
    <w:rsid w:val="00BE57F4"/>
    <w:rsid w:val="00C70D93"/>
    <w:rsid w:val="00C8244E"/>
    <w:rsid w:val="00CD3BAE"/>
    <w:rsid w:val="00D10138"/>
    <w:rsid w:val="00D760BB"/>
    <w:rsid w:val="00DA5ACA"/>
    <w:rsid w:val="00DF7042"/>
    <w:rsid w:val="00E01D46"/>
    <w:rsid w:val="00E025D3"/>
    <w:rsid w:val="00E0282D"/>
    <w:rsid w:val="00E526CA"/>
    <w:rsid w:val="00E54815"/>
    <w:rsid w:val="00ED7EBA"/>
    <w:rsid w:val="00EF7C3A"/>
    <w:rsid w:val="00F27A74"/>
    <w:rsid w:val="00F472C6"/>
    <w:rsid w:val="00F741BD"/>
    <w:rsid w:val="00F81229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F9D"/>
  <w15:chartTrackingRefBased/>
  <w15:docId w15:val="{96F5C20D-2130-4990-B4E0-5FEFBFD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A7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93A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3A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3A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3A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3A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B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3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8178</Words>
  <Characters>4662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gren1234567@outlook.com</dc:creator>
  <cp:keywords/>
  <dc:description/>
  <cp:lastModifiedBy>Serg</cp:lastModifiedBy>
  <cp:revision>9</cp:revision>
  <cp:lastPrinted>2024-04-25T12:24:00Z</cp:lastPrinted>
  <dcterms:created xsi:type="dcterms:W3CDTF">2024-04-28T13:05:00Z</dcterms:created>
  <dcterms:modified xsi:type="dcterms:W3CDTF">2024-04-28T15:48:00Z</dcterms:modified>
</cp:coreProperties>
</file>