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DCE8" w14:textId="77777777" w:rsidR="00BC1662" w:rsidRPr="003F244B" w:rsidRDefault="00BC1662" w:rsidP="00BC1662">
      <w:pPr>
        <w:pStyle w:val="a4"/>
        <w:tabs>
          <w:tab w:val="left" w:pos="6825"/>
        </w:tabs>
        <w:spacing w:after="0" w:line="240" w:lineRule="auto"/>
        <w:jc w:val="center"/>
        <w:rPr>
          <w:b/>
          <w:sz w:val="28"/>
          <w:szCs w:val="28"/>
        </w:rPr>
      </w:pPr>
      <w:r w:rsidRPr="003F244B">
        <w:rPr>
          <w:b/>
          <w:sz w:val="28"/>
          <w:szCs w:val="28"/>
        </w:rPr>
        <w:t>Перелік змін до тендерної документації</w:t>
      </w:r>
    </w:p>
    <w:p w14:paraId="266A53A6" w14:textId="77777777" w:rsidR="00BC1662" w:rsidRPr="003F244B" w:rsidRDefault="00BC1662" w:rsidP="00BC1662">
      <w:pPr>
        <w:pStyle w:val="a4"/>
        <w:tabs>
          <w:tab w:val="left" w:pos="6825"/>
        </w:tabs>
        <w:spacing w:after="0" w:line="240" w:lineRule="auto"/>
        <w:jc w:val="center"/>
        <w:rPr>
          <w:b/>
        </w:rPr>
      </w:pPr>
    </w:p>
    <w:p w14:paraId="797676F1" w14:textId="13100BF6" w:rsidR="005E1607" w:rsidRPr="005E1607" w:rsidRDefault="005E1607" w:rsidP="005E1607">
      <w:pPr>
        <w:pStyle w:val="a4"/>
        <w:spacing w:after="200"/>
        <w:rPr>
          <w:sz w:val="24"/>
          <w:szCs w:val="24"/>
        </w:rPr>
      </w:pPr>
      <w:r w:rsidRPr="005E1607">
        <w:rPr>
          <w:rFonts w:eastAsia="Times New Roman"/>
          <w:color w:val="000000" w:themeColor="text1"/>
          <w:sz w:val="24"/>
          <w:szCs w:val="24"/>
        </w:rPr>
        <w:t>Додаток № 3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5E1607">
        <w:rPr>
          <w:sz w:val="24"/>
          <w:szCs w:val="24"/>
        </w:rPr>
        <w:t>Перелік документів для підтвердження умов в частині технічних та якісних характеристик предмета закупівлі</w:t>
      </w:r>
    </w:p>
    <w:p w14:paraId="5817D6F4" w14:textId="008569B1" w:rsidR="00BC1662" w:rsidRPr="003F244B" w:rsidRDefault="00BC1662" w:rsidP="00BC1662">
      <w:pPr>
        <w:pStyle w:val="a4"/>
        <w:numPr>
          <w:ilvl w:val="0"/>
          <w:numId w:val="1"/>
        </w:numPr>
        <w:tabs>
          <w:tab w:val="left" w:pos="6825"/>
        </w:tabs>
        <w:spacing w:after="0" w:line="240" w:lineRule="auto"/>
        <w:rPr>
          <w:b/>
        </w:rPr>
      </w:pP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1626"/>
        <w:gridCol w:w="6189"/>
      </w:tblGrid>
      <w:tr w:rsidR="00BC1662" w:rsidRPr="00592285" w14:paraId="511696B9" w14:textId="77777777" w:rsidTr="005E1607">
        <w:trPr>
          <w:tblCellSpacing w:w="0" w:type="dxa"/>
          <w:jc w:val="center"/>
        </w:trPr>
        <w:tc>
          <w:tcPr>
            <w:tcW w:w="699" w:type="pct"/>
            <w:shd w:val="clear" w:color="auto" w:fill="FFFFFA"/>
          </w:tcPr>
          <w:p w14:paraId="259E2BB4" w14:textId="77777777" w:rsidR="00BC1662" w:rsidRPr="00592285" w:rsidRDefault="00BC1662" w:rsidP="00C94FDA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shd w:val="clear" w:color="auto" w:fill="FFFFFA"/>
          </w:tcPr>
          <w:p w14:paraId="3FFF62CB" w14:textId="00BB239E" w:rsidR="00BC1662" w:rsidRPr="005E1607" w:rsidRDefault="005E1607" w:rsidP="00C94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1607">
              <w:rPr>
                <w:rFonts w:ascii="Times New Roman" w:eastAsia="Times New Roman" w:hAnsi="Times New Roman" w:cs="Times New Roman"/>
                <w:lang w:val="ru-RU" w:eastAsia="ru-RU"/>
              </w:rPr>
              <w:t>виключити</w:t>
            </w:r>
          </w:p>
        </w:tc>
        <w:tc>
          <w:tcPr>
            <w:tcW w:w="3406" w:type="pct"/>
            <w:shd w:val="clear" w:color="auto" w:fill="FFFFFA"/>
          </w:tcPr>
          <w:p w14:paraId="437DEDBF" w14:textId="5184F537" w:rsidR="00BC1662" w:rsidRPr="00592285" w:rsidRDefault="005E1607" w:rsidP="005E1607">
            <w:pPr>
              <w:widowControl w:val="0"/>
              <w:tabs>
                <w:tab w:val="left" w:pos="743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п. </w:t>
            </w:r>
            <w:r w:rsidRPr="00202DA9">
              <w:rPr>
                <w:rFonts w:ascii="Times New Roman" w:hAnsi="Times New Roman" w:cs="Times New Roman"/>
                <w:spacing w:val="1"/>
              </w:rPr>
              <w:t>3. Документальне підтвердження щодобового проходження передрейсових та післярейсових медичних оглядів водіїв транспортних</w:t>
            </w:r>
          </w:p>
        </w:tc>
      </w:tr>
    </w:tbl>
    <w:p w14:paraId="2D1E2C2A" w14:textId="77777777" w:rsidR="005E1607" w:rsidRDefault="005E1607" w:rsidP="005E1607">
      <w:pPr>
        <w:widowControl w:val="0"/>
        <w:tabs>
          <w:tab w:val="left" w:pos="743"/>
        </w:tabs>
        <w:spacing w:line="240" w:lineRule="auto"/>
        <w:rPr>
          <w:rFonts w:ascii="Times New Roman" w:hAnsi="Times New Roman" w:cs="Times New Roman"/>
          <w:spacing w:val="1"/>
        </w:rPr>
      </w:pPr>
    </w:p>
    <w:p w14:paraId="2DDEEB2E" w14:textId="0ADD733F" w:rsidR="005E1607" w:rsidRPr="00202DA9" w:rsidRDefault="005E1607" w:rsidP="005E1607">
      <w:pPr>
        <w:widowControl w:val="0"/>
        <w:tabs>
          <w:tab w:val="left" w:pos="743"/>
        </w:tabs>
        <w:spacing w:line="240" w:lineRule="auto"/>
        <w:rPr>
          <w:rFonts w:ascii="Times New Roman" w:hAnsi="Times New Roman" w:cs="Times New Roman"/>
          <w:spacing w:val="1"/>
          <w:u w:val="single"/>
        </w:rPr>
      </w:pPr>
      <w:r>
        <w:rPr>
          <w:rFonts w:ascii="Times New Roman" w:hAnsi="Times New Roman" w:cs="Times New Roman"/>
          <w:spacing w:val="1"/>
          <w:lang w:val="ru-RU"/>
        </w:rPr>
        <w:t xml:space="preserve">П. </w:t>
      </w:r>
      <w:r w:rsidRPr="00202DA9">
        <w:rPr>
          <w:rFonts w:ascii="Times New Roman" w:hAnsi="Times New Roman" w:cs="Times New Roman"/>
          <w:spacing w:val="1"/>
        </w:rPr>
        <w:t xml:space="preserve">4. </w:t>
      </w:r>
      <w:r w:rsidRPr="00202DA9">
        <w:rPr>
          <w:rFonts w:ascii="Times New Roman" w:eastAsia="Calibri" w:hAnsi="Times New Roman" w:cs="Times New Roman"/>
          <w:lang w:eastAsia="ar-SA"/>
        </w:rPr>
        <w:t>Для підтвердження відповідності автотранспорту технічним та якісним характеристикам учасник у складі тендерної пропозиції повинен надати: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1626"/>
        <w:gridCol w:w="6189"/>
      </w:tblGrid>
      <w:tr w:rsidR="00BC1662" w:rsidRPr="00592285" w14:paraId="6F765861" w14:textId="77777777" w:rsidTr="005E1607">
        <w:trPr>
          <w:tblCellSpacing w:w="0" w:type="dxa"/>
          <w:jc w:val="center"/>
        </w:trPr>
        <w:tc>
          <w:tcPr>
            <w:tcW w:w="699" w:type="pct"/>
            <w:shd w:val="clear" w:color="auto" w:fill="FFFFFA"/>
          </w:tcPr>
          <w:p w14:paraId="3C3DCC64" w14:textId="77777777" w:rsidR="00BC1662" w:rsidRPr="00592285" w:rsidRDefault="00BC1662" w:rsidP="00C94FDA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shd w:val="clear" w:color="auto" w:fill="FFFFFA"/>
          </w:tcPr>
          <w:p w14:paraId="29D6EC2D" w14:textId="133A4ED3" w:rsidR="00BC1662" w:rsidRPr="005E1607" w:rsidRDefault="005E1607" w:rsidP="00C94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1607">
              <w:rPr>
                <w:rFonts w:ascii="Times New Roman" w:eastAsia="Times New Roman" w:hAnsi="Times New Roman" w:cs="Times New Roman"/>
                <w:lang w:val="ru-RU" w:eastAsia="ru-RU"/>
              </w:rPr>
              <w:t>виключити</w:t>
            </w:r>
          </w:p>
        </w:tc>
        <w:tc>
          <w:tcPr>
            <w:tcW w:w="3406" w:type="pct"/>
            <w:shd w:val="clear" w:color="auto" w:fill="FFFFFA"/>
          </w:tcPr>
          <w:p w14:paraId="352F37A4" w14:textId="5F7BE11E" w:rsidR="00BC1662" w:rsidRPr="005E1607" w:rsidRDefault="005E1607" w:rsidP="005E1607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E1607">
              <w:rPr>
                <w:rFonts w:ascii="Times New Roman" w:eastAsia="Calibri" w:hAnsi="Times New Roman" w:cs="Times New Roman"/>
                <w:iCs/>
                <w:lang w:eastAsia="ar-SA"/>
              </w:rPr>
              <w:t>діючі протоколи перевірки технічного стану транспортних засобів;</w:t>
            </w:r>
          </w:p>
        </w:tc>
      </w:tr>
    </w:tbl>
    <w:p w14:paraId="02825656" w14:textId="5D36E0EE" w:rsidR="006C4FCE" w:rsidRDefault="006C4FCE" w:rsidP="006C4F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1626"/>
        <w:gridCol w:w="6189"/>
      </w:tblGrid>
      <w:tr w:rsidR="00CB02E2" w:rsidRPr="00592285" w14:paraId="37727AD4" w14:textId="77777777" w:rsidTr="00031B25">
        <w:trPr>
          <w:tblCellSpacing w:w="0" w:type="dxa"/>
          <w:jc w:val="center"/>
        </w:trPr>
        <w:tc>
          <w:tcPr>
            <w:tcW w:w="699" w:type="pct"/>
            <w:shd w:val="clear" w:color="auto" w:fill="FFFFFA"/>
          </w:tcPr>
          <w:p w14:paraId="11E7B0C2" w14:textId="77777777" w:rsidR="00CB02E2" w:rsidRPr="00592285" w:rsidRDefault="00CB02E2" w:rsidP="00031B2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shd w:val="clear" w:color="auto" w:fill="FFFFFA"/>
          </w:tcPr>
          <w:p w14:paraId="0074B7C1" w14:textId="0FE3F2F7" w:rsidR="00CB02E2" w:rsidRPr="005E1607" w:rsidRDefault="00CB02E2" w:rsidP="00031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6" w:type="pct"/>
            <w:shd w:val="clear" w:color="auto" w:fill="FFFFFA"/>
          </w:tcPr>
          <w:p w14:paraId="7B44AFAE" w14:textId="77777777" w:rsidR="00CB02E2" w:rsidRPr="00202DA9" w:rsidRDefault="00CB02E2" w:rsidP="00CB02E2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Кінцевий строк подання тендерних пропозицій</w:t>
            </w:r>
          </w:p>
          <w:p w14:paraId="18BA2036" w14:textId="50B4AB1F" w:rsidR="00CB02E2" w:rsidRPr="005E1607" w:rsidRDefault="00CB02E2" w:rsidP="00CB02E2">
            <w:pPr>
              <w:widowControl w:val="0"/>
              <w:spacing w:before="48" w:line="240" w:lineRule="auto"/>
              <w:ind w:left="34" w:right="113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02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2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12.2023 р. до 00 год. 00 хв.</w:t>
            </w:r>
          </w:p>
        </w:tc>
      </w:tr>
    </w:tbl>
    <w:p w14:paraId="316BDC1A" w14:textId="77777777" w:rsidR="00CB02E2" w:rsidRDefault="00CB02E2" w:rsidP="006C4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FF371" w14:textId="050AEC87" w:rsidR="006C4FCE" w:rsidRDefault="006C4FCE" w:rsidP="006C4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0AC8C" w14:textId="4E2DD36B" w:rsidR="006C4FCE" w:rsidRPr="006C4FCE" w:rsidRDefault="006C4FCE" w:rsidP="006C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                                                                                        Яжюоровський М.О.</w:t>
      </w:r>
    </w:p>
    <w:sectPr w:rsidR="006C4FCE" w:rsidRPr="006C4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EA50CC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44205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34764">
    <w:abstractNumId w:val="0"/>
  </w:num>
  <w:num w:numId="3" w16cid:durableId="175088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E"/>
    <w:rsid w:val="00242A52"/>
    <w:rsid w:val="00313CE3"/>
    <w:rsid w:val="005E1607"/>
    <w:rsid w:val="006C4FCE"/>
    <w:rsid w:val="00BC1662"/>
    <w:rsid w:val="00C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A56F"/>
  <w15:chartTrackingRefBased/>
  <w15:docId w15:val="{AEED20F1-D211-4015-BDC8-331F710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62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5">
    <w:name w:val="Normal (Web)"/>
    <w:aliases w:val="Обычный (Web)"/>
    <w:uiPriority w:val="99"/>
    <w:qFormat/>
    <w:rsid w:val="005E160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Зольц</dc:creator>
  <cp:keywords/>
  <dc:description/>
  <cp:lastModifiedBy>Марк Зольц</cp:lastModifiedBy>
  <cp:revision>5</cp:revision>
  <dcterms:created xsi:type="dcterms:W3CDTF">2022-12-27T08:17:00Z</dcterms:created>
  <dcterms:modified xsi:type="dcterms:W3CDTF">2023-12-22T12:57:00Z</dcterms:modified>
</cp:coreProperties>
</file>