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A5" w:rsidRPr="00D66AF5" w:rsidRDefault="00CF36A5" w:rsidP="00D66AF5">
      <w:pPr>
        <w:pStyle w:val="a5"/>
        <w:spacing w:before="0" w:beforeAutospacing="0" w:after="0" w:afterAutospacing="0"/>
        <w:jc w:val="right"/>
        <w:rPr>
          <w:b/>
          <w:bCs/>
          <w:lang w:val="uk-UA"/>
        </w:rPr>
      </w:pPr>
      <w:r w:rsidRPr="00D66AF5">
        <w:rPr>
          <w:b/>
          <w:bCs/>
          <w:lang w:val="uk-UA"/>
        </w:rPr>
        <w:t xml:space="preserve">Додаток </w:t>
      </w:r>
      <w:r w:rsidR="00D66AF5" w:rsidRPr="00D66AF5">
        <w:rPr>
          <w:b/>
          <w:bCs/>
          <w:lang w:val="uk-UA"/>
        </w:rPr>
        <w:t>7</w:t>
      </w:r>
    </w:p>
    <w:p w:rsidR="00D66AF5" w:rsidRPr="00D66AF5" w:rsidRDefault="00D66AF5" w:rsidP="00D66AF5">
      <w:pPr>
        <w:spacing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ПРОЕКТ ДОГОВОРУ (зразок)  </w:t>
      </w:r>
    </w:p>
    <w:p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ДОГОВІР</w:t>
      </w:r>
      <w:r>
        <w:rPr>
          <w:rFonts w:ascii="Times New Roman" w:hAnsi="Times New Roman" w:cs="Times New Roman"/>
          <w:b/>
          <w:sz w:val="24"/>
          <w:szCs w:val="24"/>
        </w:rPr>
        <w:t xml:space="preserve"> ПРО ЗАКУПІВЛЮ</w:t>
      </w:r>
      <w:r w:rsidRPr="00D66AF5">
        <w:rPr>
          <w:rFonts w:ascii="Times New Roman" w:hAnsi="Times New Roman" w:cs="Times New Roman"/>
          <w:b/>
          <w:sz w:val="24"/>
          <w:szCs w:val="24"/>
        </w:rPr>
        <w:t xml:space="preserve"> № ______</w:t>
      </w:r>
    </w:p>
    <w:p w:rsidR="00D66AF5" w:rsidRPr="00D66AF5" w:rsidRDefault="00D66AF5" w:rsidP="00D66AF5">
      <w:pPr>
        <w:spacing w:before="240" w:after="240" w:line="240" w:lineRule="auto"/>
        <w:ind w:hanging="2"/>
        <w:rPr>
          <w:rFonts w:ascii="Times New Roman" w:hAnsi="Times New Roman" w:cs="Times New Roman"/>
          <w:b/>
          <w:sz w:val="24"/>
          <w:szCs w:val="24"/>
        </w:rPr>
      </w:pPr>
      <w:r w:rsidRPr="00D66AF5">
        <w:rPr>
          <w:rFonts w:ascii="Times New Roman" w:hAnsi="Times New Roman" w:cs="Times New Roman"/>
          <w:b/>
          <w:sz w:val="24"/>
          <w:szCs w:val="24"/>
        </w:rPr>
        <w:t xml:space="preserve"> ___________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Pr="00D66AF5">
        <w:rPr>
          <w:rFonts w:ascii="Times New Roman" w:hAnsi="Times New Roman" w:cs="Times New Roman"/>
          <w:b/>
          <w:sz w:val="24"/>
          <w:szCs w:val="24"/>
        </w:rPr>
        <w:tab/>
        <w:t xml:space="preserve">                            </w:t>
      </w:r>
      <w:r w:rsidR="000059AC">
        <w:rPr>
          <w:rFonts w:ascii="Times New Roman" w:hAnsi="Times New Roman" w:cs="Times New Roman"/>
          <w:b/>
          <w:sz w:val="24"/>
          <w:szCs w:val="24"/>
        </w:rPr>
        <w:t xml:space="preserve">          </w:t>
      </w:r>
      <w:r w:rsidRPr="00D66AF5">
        <w:rPr>
          <w:rFonts w:ascii="Times New Roman" w:hAnsi="Times New Roman" w:cs="Times New Roman"/>
          <w:b/>
          <w:sz w:val="24"/>
          <w:szCs w:val="24"/>
        </w:rPr>
        <w:t xml:space="preserve"> «__» ____________202</w:t>
      </w:r>
      <w:r w:rsidR="000059AC">
        <w:rPr>
          <w:rFonts w:ascii="Times New Roman" w:hAnsi="Times New Roman" w:cs="Times New Roman"/>
          <w:b/>
          <w:sz w:val="24"/>
          <w:szCs w:val="24"/>
        </w:rPr>
        <w:t>3</w:t>
      </w:r>
      <w:r w:rsidRPr="00D66AF5">
        <w:rPr>
          <w:rFonts w:ascii="Times New Roman" w:hAnsi="Times New Roman" w:cs="Times New Roman"/>
          <w:b/>
          <w:sz w:val="24"/>
          <w:szCs w:val="24"/>
        </w:rPr>
        <w:t xml:space="preserve"> року</w:t>
      </w:r>
    </w:p>
    <w:p w:rsidR="00D66AF5" w:rsidRPr="00D66AF5" w:rsidRDefault="00D66AF5" w:rsidP="00D66AF5">
      <w:pPr>
        <w:spacing w:line="240" w:lineRule="auto"/>
        <w:ind w:right="-100" w:hanging="2"/>
        <w:jc w:val="both"/>
        <w:rPr>
          <w:rFonts w:ascii="Times New Roman" w:hAnsi="Times New Roman" w:cs="Times New Roman"/>
          <w:sz w:val="24"/>
          <w:szCs w:val="24"/>
        </w:rPr>
      </w:pPr>
      <w:r w:rsidRPr="00D66AF5">
        <w:rPr>
          <w:rFonts w:ascii="Times New Roman" w:hAnsi="Times New Roman" w:cs="Times New Roman"/>
          <w:b/>
          <w:sz w:val="24"/>
          <w:szCs w:val="24"/>
        </w:rPr>
        <w:t>________________________</w:t>
      </w:r>
      <w:r w:rsidRPr="00D66AF5">
        <w:rPr>
          <w:rFonts w:ascii="Times New Roman" w:hAnsi="Times New Roman" w:cs="Times New Roman"/>
          <w:sz w:val="24"/>
          <w:szCs w:val="24"/>
        </w:rPr>
        <w:t xml:space="preserve"> в особі _________________________, що діє на підставі ___________________ (далі – Замовник), з однієї сторони, та ____________________________________ в особі ___________________________</w:t>
      </w:r>
      <w:r w:rsidRPr="00D66AF5">
        <w:rPr>
          <w:rFonts w:ascii="Times New Roman" w:hAnsi="Times New Roman" w:cs="Times New Roman"/>
          <w:i/>
          <w:sz w:val="24"/>
          <w:szCs w:val="24"/>
        </w:rPr>
        <w:t xml:space="preserve">, </w:t>
      </w:r>
      <w:r w:rsidRPr="00D66AF5">
        <w:rPr>
          <w:rFonts w:ascii="Times New Roman" w:hAnsi="Times New Roman" w:cs="Times New Roman"/>
          <w:sz w:val="24"/>
          <w:szCs w:val="24"/>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w:t>
      </w:r>
      <w:r>
        <w:rPr>
          <w:rFonts w:ascii="Times New Roman" w:hAnsi="Times New Roman" w:cs="Times New Roman"/>
          <w:sz w:val="24"/>
          <w:szCs w:val="24"/>
        </w:rPr>
        <w:t xml:space="preserve"> відкритих торгів </w:t>
      </w:r>
      <w:r w:rsidRPr="00D66AF5">
        <w:rPr>
          <w:rFonts w:ascii="Times New Roman" w:hAnsi="Times New Roman" w:cs="Times New Roman"/>
          <w:sz w:val="24"/>
          <w:szCs w:val="24"/>
        </w:rPr>
        <w:t xml:space="preserve"> ID______________ про наступне:</w:t>
      </w:r>
    </w:p>
    <w:p w:rsidR="00D66AF5" w:rsidRPr="00D66AF5" w:rsidRDefault="00D66AF5" w:rsidP="00D66AF5">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 ПРЕДМЕТ ДОГОВОРУ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E544D7" w:rsidRPr="00E544D7" w:rsidRDefault="00D66AF5" w:rsidP="00E544D7">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1.2. Найменування послуг</w:t>
      </w:r>
      <w:r w:rsidRPr="00E544D7">
        <w:rPr>
          <w:rFonts w:ascii="Times New Roman" w:hAnsi="Times New Roman" w:cs="Times New Roman"/>
          <w:b/>
          <w:sz w:val="24"/>
          <w:szCs w:val="24"/>
        </w:rPr>
        <w:t xml:space="preserve">: </w:t>
      </w:r>
      <w:r w:rsidR="00E544D7" w:rsidRPr="00E544D7">
        <w:rPr>
          <w:rFonts w:ascii="Times New Roman" w:hAnsi="Times New Roman" w:cs="Times New Roman"/>
          <w:b/>
          <w:bCs/>
          <w:sz w:val="24"/>
          <w:szCs w:val="24"/>
        </w:rPr>
        <w:t xml:space="preserve">Послуги по забезпеченню харчування учнів (код </w:t>
      </w:r>
      <w:proofErr w:type="spellStart"/>
      <w:r w:rsidR="00E544D7" w:rsidRPr="00E544D7">
        <w:rPr>
          <w:rFonts w:ascii="Times New Roman" w:hAnsi="Times New Roman" w:cs="Times New Roman"/>
          <w:b/>
          <w:bCs/>
          <w:sz w:val="24"/>
          <w:szCs w:val="24"/>
        </w:rPr>
        <w:t>ДК</w:t>
      </w:r>
      <w:proofErr w:type="spellEnd"/>
      <w:r w:rsidR="00E544D7" w:rsidRPr="00E544D7">
        <w:rPr>
          <w:rFonts w:ascii="Times New Roman" w:hAnsi="Times New Roman" w:cs="Times New Roman"/>
          <w:b/>
          <w:bCs/>
          <w:sz w:val="24"/>
          <w:szCs w:val="24"/>
        </w:rPr>
        <w:t xml:space="preserve"> 021:2015 – 55510000 – «Послуги їдалень»)</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4</w:t>
      </w:r>
      <w:r w:rsidRPr="00D66AF5">
        <w:rPr>
          <w:rFonts w:ascii="Times New Roman" w:hAnsi="Times New Roman" w:cs="Times New Roman"/>
          <w:sz w:val="24"/>
          <w:szCs w:val="24"/>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D66AF5" w:rsidRPr="00D66AF5" w:rsidRDefault="00D66AF5" w:rsidP="00E544D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w:t>
      </w:r>
      <w:r w:rsidR="00E544D7">
        <w:rPr>
          <w:rFonts w:ascii="Times New Roman" w:hAnsi="Times New Roman" w:cs="Times New Roman"/>
          <w:sz w:val="24"/>
          <w:szCs w:val="24"/>
        </w:rPr>
        <w:t>5</w:t>
      </w:r>
      <w:r w:rsidRPr="00D66AF5">
        <w:rPr>
          <w:rFonts w:ascii="Times New Roman" w:hAnsi="Times New Roman" w:cs="Times New Roman"/>
          <w:sz w:val="24"/>
          <w:szCs w:val="24"/>
        </w:rPr>
        <w:t xml:space="preserve">. Договірні зобов’язання Замовника виникають при наявності відповідних бюджетних асигнувань. </w:t>
      </w:r>
    </w:p>
    <w:p w:rsidR="00D66AF5" w:rsidRPr="00D66AF5" w:rsidRDefault="00D66AF5" w:rsidP="00F96DA4">
      <w:pPr>
        <w:spacing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ІІ. ЯКІСТЬ ПОСЛУГ</w:t>
      </w:r>
    </w:p>
    <w:p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2.1. Виконавець повинен надати Замовнику послуги, передбачені цим Договором, якість яких відповідає </w:t>
      </w:r>
      <w:r w:rsidR="00F96DA4" w:rsidRPr="00F96DA4">
        <w:rPr>
          <w:rFonts w:ascii="Times New Roman" w:hAnsi="Times New Roman" w:cs="Times New Roman"/>
          <w:sz w:val="24"/>
          <w:szCs w:val="24"/>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w:t>
      </w:r>
      <w:r w:rsidR="00F96DA4">
        <w:rPr>
          <w:rFonts w:ascii="Times New Roman" w:hAnsi="Times New Roman" w:cs="Times New Roman"/>
          <w:sz w:val="24"/>
          <w:szCs w:val="24"/>
        </w:rPr>
        <w:t>чальних та оздоровчих закладах»,в</w:t>
      </w:r>
      <w:r w:rsidR="00F96DA4" w:rsidRPr="00F96DA4">
        <w:rPr>
          <w:rFonts w:ascii="Times New Roman" w:hAnsi="Times New Roman" w:cs="Times New Roman"/>
          <w:sz w:val="24"/>
          <w:szCs w:val="24"/>
        </w:rPr>
        <w:t>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96DA4">
        <w:rPr>
          <w:rFonts w:ascii="Times New Roman" w:hAnsi="Times New Roman" w:cs="Times New Roman"/>
          <w:sz w:val="24"/>
          <w:szCs w:val="24"/>
        </w:rPr>
        <w:t>, в</w:t>
      </w:r>
      <w:r w:rsidR="00F96DA4" w:rsidRPr="00F96DA4">
        <w:rPr>
          <w:rFonts w:ascii="Times New Roman" w:hAnsi="Times New Roman" w:cs="Times New Roman"/>
          <w:sz w:val="24"/>
          <w:szCs w:val="24"/>
        </w:rPr>
        <w:t>имогам Закон України «Про дитяче харчування» від 14.09.2006 № 142-V</w:t>
      </w:r>
      <w:r w:rsidR="00F96DA4">
        <w:rPr>
          <w:rFonts w:ascii="Times New Roman" w:hAnsi="Times New Roman" w:cs="Times New Roman"/>
          <w:sz w:val="24"/>
          <w:szCs w:val="24"/>
        </w:rPr>
        <w:t>, п</w:t>
      </w:r>
      <w:r w:rsidR="00F96DA4" w:rsidRPr="00F96DA4">
        <w:rPr>
          <w:rFonts w:ascii="Times New Roman" w:hAnsi="Times New Roman" w:cs="Times New Roman"/>
          <w:sz w:val="24"/>
          <w:szCs w:val="24"/>
        </w:rPr>
        <w:t>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w:t>
      </w:r>
      <w:r w:rsidR="00F96DA4">
        <w:rPr>
          <w:rFonts w:ascii="Times New Roman" w:hAnsi="Times New Roman" w:cs="Times New Roman"/>
          <w:sz w:val="24"/>
          <w:szCs w:val="24"/>
        </w:rPr>
        <w:t xml:space="preserve">2 лютого 2011 року (із змінами), </w:t>
      </w:r>
      <w:r w:rsidR="00F96DA4" w:rsidRPr="00F96DA4">
        <w:rPr>
          <w:rFonts w:ascii="Times New Roman" w:hAnsi="Times New Roman" w:cs="Times New Roman"/>
          <w:sz w:val="24"/>
          <w:szCs w:val="24"/>
        </w:rPr>
        <w:t>Закону України «Про основні принципи та вимоги до безпечності та якості харчових продук</w:t>
      </w:r>
      <w:r w:rsidR="00F96DA4">
        <w:rPr>
          <w:rFonts w:ascii="Times New Roman" w:hAnsi="Times New Roman" w:cs="Times New Roman"/>
          <w:sz w:val="24"/>
          <w:szCs w:val="24"/>
        </w:rPr>
        <w:t>тів» від 23.12.1997 № 771/97-ВР, н</w:t>
      </w:r>
      <w:r w:rsidR="00F96DA4" w:rsidRPr="00F96DA4">
        <w:rPr>
          <w:rFonts w:ascii="Times New Roman" w:hAnsi="Times New Roman" w:cs="Times New Roman"/>
          <w:sz w:val="24"/>
          <w:szCs w:val="24"/>
        </w:rPr>
        <w:t>аказу Міністерства охорони здоров’я України від 23.07.2002 № 280 «</w:t>
      </w:r>
      <w:r w:rsidR="00F96DA4" w:rsidRPr="00F96DA4">
        <w:rPr>
          <w:rFonts w:ascii="Times New Roman" w:hAnsi="Times New Roman" w:cs="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w:t>
      </w:r>
      <w:r w:rsidR="00F96DA4">
        <w:rPr>
          <w:highlight w:val="white"/>
        </w:rPr>
        <w:t xml:space="preserve"> </w:t>
      </w:r>
      <w:r w:rsidR="00F96DA4" w:rsidRPr="00F96DA4">
        <w:rPr>
          <w:rFonts w:ascii="Times New Roman" w:hAnsi="Times New Roman" w:cs="Times New Roman"/>
          <w:sz w:val="24"/>
          <w:szCs w:val="24"/>
          <w:highlight w:val="white"/>
        </w:rPr>
        <w:t>з обслуговуванням населення і може призвести до поширення інфекційних хвороб»</w:t>
      </w:r>
      <w:r w:rsidR="00F96DA4" w:rsidRPr="00F96DA4">
        <w:rPr>
          <w:rFonts w:ascii="Times New Roman" w:hAnsi="Times New Roman" w:cs="Times New Roman"/>
          <w:sz w:val="24"/>
          <w:szCs w:val="24"/>
        </w:rPr>
        <w:t>.</w:t>
      </w:r>
    </w:p>
    <w:p w:rsidR="00F96DA4" w:rsidRPr="00F96DA4"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2.2. Виконавець </w:t>
      </w:r>
      <w:r w:rsidR="00F96DA4" w:rsidRPr="00F96DA4">
        <w:rPr>
          <w:rFonts w:ascii="Times New Roman" w:hAnsi="Times New Roman" w:cs="Times New Roman"/>
          <w:sz w:val="24"/>
          <w:szCs w:val="24"/>
        </w:rPr>
        <w:t>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00F96DA4" w:rsidRPr="00F96DA4">
        <w:rPr>
          <w:rFonts w:ascii="Times New Roman" w:hAnsi="Times New Roman" w:cs="Times New Roman"/>
          <w:sz w:val="24"/>
          <w:szCs w:val="24"/>
        </w:rPr>
        <w:t>ами</w:t>
      </w:r>
      <w:proofErr w:type="spellEnd"/>
      <w:r w:rsidR="00F96DA4" w:rsidRPr="00F96DA4">
        <w:rPr>
          <w:rFonts w:ascii="Times New Roman" w:hAnsi="Times New Roman" w:cs="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D66AF5" w:rsidRPr="00D66AF5" w:rsidRDefault="00D66AF5" w:rsidP="00D66AF5">
      <w:pPr>
        <w:spacing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sidRPr="00D66AF5">
        <w:rPr>
          <w:rFonts w:ascii="Times New Roman" w:hAnsi="Times New Roman" w:cs="Times New Roman"/>
          <w:b/>
          <w:sz w:val="24"/>
          <w:szCs w:val="24"/>
        </w:rPr>
        <w:t xml:space="preserve"> </w:t>
      </w:r>
    </w:p>
    <w:p w:rsidR="00D66AF5" w:rsidRPr="00D66AF5" w:rsidRDefault="00D66AF5" w:rsidP="00D66AF5">
      <w:pPr>
        <w:spacing w:before="240" w:after="24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ІІІ. ЦІНА ДОГОВОРУ</w:t>
      </w:r>
    </w:p>
    <w:p w:rsidR="00D66AF5" w:rsidRPr="00D66AF5" w:rsidRDefault="00D66AF5" w:rsidP="00F96DA4">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3.1. Ціна Договору становить  _________ гривень без ПДВ/з ПДВ (сума прописом).</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3.2. Будь-які розрахунки за цим Договором здійснюються у національній валюті України – гривні.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3.3. Ціна цього Договору може бути зменшена за взаємною згодою Сторін.</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ІV. ПОРЯДОК ЗДІЙСНЕННЯ ОПЛАТИ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4.1. Розрахунки здійснюються Замовником протягом </w:t>
      </w:r>
      <w:r w:rsidR="00F96DA4">
        <w:rPr>
          <w:rFonts w:ascii="Times New Roman" w:hAnsi="Times New Roman" w:cs="Times New Roman"/>
          <w:sz w:val="24"/>
          <w:szCs w:val="24"/>
        </w:rPr>
        <w:t>10</w:t>
      </w:r>
      <w:r w:rsidRPr="00D66AF5">
        <w:rPr>
          <w:rFonts w:ascii="Times New Roman" w:hAnsi="Times New Roman" w:cs="Times New Roman"/>
          <w:sz w:val="24"/>
          <w:szCs w:val="24"/>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4.2. У разі затримки у виділенні бюджетних асигнувань розрахунки за послуги здійснюються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отримання Замовником бюджетних асигнувань на здійснення закупівлі.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4.3. Будь-які штрафні та оперативно-господарські санкції у випадку, передбаченому пунктом 4.2 цього Договору до Замовника не застосовуються.</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 НАДАННЯ ПОСЛУГ</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5.1. Строк надання послуг: </w:t>
      </w:r>
      <w:r w:rsidR="00F96DA4">
        <w:rPr>
          <w:rFonts w:ascii="Times New Roman" w:hAnsi="Times New Roman" w:cs="Times New Roman"/>
          <w:sz w:val="24"/>
          <w:szCs w:val="24"/>
        </w:rPr>
        <w:t>до 31.12 202</w:t>
      </w:r>
      <w:r w:rsidR="000059AC">
        <w:rPr>
          <w:rFonts w:ascii="Times New Roman" w:hAnsi="Times New Roman" w:cs="Times New Roman"/>
          <w:sz w:val="24"/>
          <w:szCs w:val="24"/>
        </w:rPr>
        <w:t>3</w:t>
      </w:r>
      <w:r w:rsidR="00F96DA4">
        <w:rPr>
          <w:rFonts w:ascii="Times New Roman" w:hAnsi="Times New Roman" w:cs="Times New Roman"/>
          <w:sz w:val="24"/>
          <w:szCs w:val="24"/>
        </w:rPr>
        <w:t xml:space="preserve"> року включно.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5.2. Місце надання послуг: </w:t>
      </w:r>
      <w:r w:rsidR="00F96DA4">
        <w:rPr>
          <w:rFonts w:ascii="Times New Roman" w:hAnsi="Times New Roman" w:cs="Times New Roman"/>
          <w:sz w:val="24"/>
          <w:szCs w:val="24"/>
        </w:rPr>
        <w:t xml:space="preserve">81740, Львівська область, </w:t>
      </w:r>
      <w:proofErr w:type="spellStart"/>
      <w:r w:rsidR="00F96DA4">
        <w:rPr>
          <w:rFonts w:ascii="Times New Roman" w:hAnsi="Times New Roman" w:cs="Times New Roman"/>
          <w:sz w:val="24"/>
          <w:szCs w:val="24"/>
        </w:rPr>
        <w:t>Стрийський</w:t>
      </w:r>
      <w:proofErr w:type="spellEnd"/>
      <w:r w:rsidR="00F96DA4">
        <w:rPr>
          <w:rFonts w:ascii="Times New Roman" w:hAnsi="Times New Roman" w:cs="Times New Roman"/>
          <w:sz w:val="24"/>
          <w:szCs w:val="24"/>
        </w:rPr>
        <w:t xml:space="preserve"> район, </w:t>
      </w:r>
      <w:r w:rsidR="00F74B0E">
        <w:rPr>
          <w:rFonts w:ascii="Times New Roman" w:hAnsi="Times New Roman" w:cs="Times New Roman"/>
          <w:sz w:val="24"/>
          <w:szCs w:val="24"/>
        </w:rPr>
        <w:t>с. Руда, вул. Центральна, 74.</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5.6. Замовник визначає та узгоджує з Виконавцем форму організації послуги  харчування, в тому числі:</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roofErr w:type="spellStart"/>
      <w:r w:rsidRPr="00D66AF5">
        <w:rPr>
          <w:rFonts w:ascii="Times New Roman" w:hAnsi="Times New Roman" w:cs="Times New Roman"/>
          <w:sz w:val="24"/>
          <w:szCs w:val="24"/>
        </w:rPr>
        <w:t>мультипрофільне</w:t>
      </w:r>
      <w:proofErr w:type="spellEnd"/>
      <w:r w:rsidRPr="00D66AF5">
        <w:rPr>
          <w:rFonts w:ascii="Times New Roman" w:hAnsi="Times New Roman" w:cs="Times New Roman"/>
          <w:sz w:val="24"/>
          <w:szCs w:val="24"/>
        </w:rPr>
        <w:t xml:space="preserve"> харчування, що передбачає пропозицію 2-3 комплексів страв на вибір;</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roofErr w:type="spellStart"/>
      <w:r w:rsidRPr="00D66AF5">
        <w:rPr>
          <w:rFonts w:ascii="Times New Roman" w:hAnsi="Times New Roman" w:cs="Times New Roman"/>
          <w:sz w:val="24"/>
          <w:szCs w:val="24"/>
        </w:rPr>
        <w:t>мультипрофільне</w:t>
      </w:r>
      <w:proofErr w:type="spellEnd"/>
      <w:r w:rsidRPr="00D66AF5">
        <w:rPr>
          <w:rFonts w:ascii="Times New Roman" w:hAnsi="Times New Roman" w:cs="Times New Roman"/>
          <w:sz w:val="24"/>
          <w:szCs w:val="24"/>
        </w:rPr>
        <w:t xml:space="preserve"> харчування «Шведській стіл», що передбачає пропозицію самостійного вибору окремих блюд з числа запропонованих у  меню-розкладі (основного блюда, салату, фруктів тощо);</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 xml:space="preserve">- </w:t>
      </w:r>
      <w:proofErr w:type="spellStart"/>
      <w:r w:rsidRPr="00D66AF5">
        <w:rPr>
          <w:rFonts w:ascii="Times New Roman" w:hAnsi="Times New Roman" w:cs="Times New Roman"/>
          <w:sz w:val="24"/>
          <w:szCs w:val="24"/>
        </w:rPr>
        <w:t>напівфабрикатної</w:t>
      </w:r>
      <w:proofErr w:type="spellEnd"/>
      <w:r w:rsidRPr="00D66AF5">
        <w:rPr>
          <w:rFonts w:ascii="Times New Roman" w:hAnsi="Times New Roman" w:cs="Times New Roman"/>
          <w:sz w:val="24"/>
          <w:szCs w:val="24"/>
        </w:rPr>
        <w:t xml:space="preserve"> лінійки продуктів, що передбачає використання напівфабрикатів та заморожених продуктів, що відповідають вимогам і нормам  харчування дітей в закладах освіти.  </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ab/>
        <w:t>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r w:rsidR="00F96DA4">
        <w:rPr>
          <w:rFonts w:ascii="Times New Roman" w:hAnsi="Times New Roman" w:cs="Times New Roman"/>
          <w:sz w:val="24"/>
          <w:szCs w:val="24"/>
        </w:rPr>
        <w:t>.</w:t>
      </w:r>
      <w:r w:rsidRPr="00D66AF5">
        <w:rPr>
          <w:rFonts w:ascii="Times New Roman" w:hAnsi="Times New Roman" w:cs="Times New Roman"/>
          <w:sz w:val="24"/>
          <w:szCs w:val="24"/>
        </w:rPr>
        <w:t xml:space="preserve"> </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5.9.1. За результатами перевірки складається Акт про проведення перевірки, який підписується представниками обох Сторін.</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5.9.2. Замовник з власної ініціативи має право проводити перевірки надання послуги за цим Договором.</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D66AF5" w:rsidRPr="00D66AF5" w:rsidRDefault="00D66AF5" w:rsidP="00D66AF5">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D66AF5" w:rsidRPr="00D66AF5" w:rsidRDefault="00D66AF5" w:rsidP="00D66AF5">
      <w:pPr>
        <w:spacing w:before="240" w:after="24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VІ. ПРАВА ТА ОБОВ´ЯЗКИ СТОРІН</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6.1. Замовник зобов’язаний: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6.1.4. У разі зміни реквізитів повідомити Виконавця письмово протягом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rsidR="00D66AF5" w:rsidRPr="00D66AF5" w:rsidRDefault="00D66AF5" w:rsidP="00F96DA4">
      <w:pPr>
        <w:spacing w:after="0" w:line="240" w:lineRule="auto"/>
        <w:ind w:right="-100" w:hanging="2"/>
        <w:jc w:val="both"/>
        <w:rPr>
          <w:rFonts w:ascii="Times New Roman" w:hAnsi="Times New Roman" w:cs="Times New Roman"/>
          <w:b/>
          <w:sz w:val="24"/>
          <w:szCs w:val="24"/>
        </w:rPr>
      </w:pPr>
      <w:r w:rsidRPr="00D66AF5">
        <w:rPr>
          <w:rFonts w:ascii="Times New Roman" w:hAnsi="Times New Roman" w:cs="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 xml:space="preserve">6.2. Замовник має право: </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F96DA4">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6.2.2. Вимагати від Виконавця своєчасного та належного виконання умов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6.2.5. Щоденно здійснювати контроль за якістю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6.2.7. Контролювати обсяги послуг, що надаються за цим Договором, у тому числі шляхом перевірки журналів обліку дітей, які харчуються;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6.2.11. Вносити зміни до цього Договору у випадках, передбачених законодавством та цим Договором, за погодженням з Виконавцем.</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6.3. Виконавець зобов’язаний: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 Забезпечити надання послуг у строки, встановлені цим Договором;</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6.3.3. Під час надання послуг дотримуватись </w:t>
      </w:r>
      <w:r w:rsidRPr="00D66AF5">
        <w:rPr>
          <w:rFonts w:ascii="Times New Roman" w:hAnsi="Times New Roman" w:cs="Times New Roman"/>
          <w:color w:val="333333"/>
          <w:sz w:val="24"/>
          <w:szCs w:val="24"/>
        </w:rPr>
        <w:t>примірного чотиритижневого сезонного меню</w:t>
      </w:r>
      <w:r w:rsidRPr="00D66AF5">
        <w:rPr>
          <w:rFonts w:ascii="Times New Roman" w:hAnsi="Times New Roman" w:cs="Times New Roman"/>
          <w:sz w:val="24"/>
          <w:szCs w:val="24"/>
        </w:rPr>
        <w:t xml:space="preserve"> погодженого з </w:t>
      </w:r>
      <w:proofErr w:type="spellStart"/>
      <w:r w:rsidRPr="00D66AF5">
        <w:rPr>
          <w:rFonts w:ascii="Times New Roman" w:hAnsi="Times New Roman" w:cs="Times New Roman"/>
          <w:sz w:val="24"/>
          <w:szCs w:val="24"/>
        </w:rPr>
        <w:t>Держпродспоживслужбою</w:t>
      </w:r>
      <w:proofErr w:type="spellEnd"/>
      <w:r w:rsidRPr="00D66AF5">
        <w:rPr>
          <w:rFonts w:ascii="Times New Roman" w:hAnsi="Times New Roman" w:cs="Times New Roman"/>
          <w:sz w:val="24"/>
          <w:szCs w:val="24"/>
        </w:rPr>
        <w:t xml:space="preserve"> та директором навчального закладу;</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6.3.6. Спільно з Замовником  щоденно оформляти акти реалізації страв;</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6.3.8. Мати спеціалізований персонал для забезпечення постачання якісної продукції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D66AF5">
        <w:rPr>
          <w:rFonts w:ascii="Times New Roman" w:hAnsi="Times New Roman" w:cs="Times New Roman"/>
          <w:color w:val="FF0000"/>
          <w:sz w:val="24"/>
          <w:szCs w:val="24"/>
        </w:rPr>
        <w:t xml:space="preserve"> </w:t>
      </w:r>
      <w:r w:rsidRPr="00D66AF5">
        <w:rPr>
          <w:rFonts w:ascii="Times New Roman" w:hAnsi="Times New Roman" w:cs="Times New Roman"/>
          <w:sz w:val="24"/>
          <w:szCs w:val="24"/>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6.3.10. Організовувати доставку автотранспортом необхідних продуктів, напівфабрикатів, вивіз тари з приміщень </w:t>
      </w:r>
      <w:r w:rsidRPr="00D66AF5">
        <w:rPr>
          <w:rFonts w:ascii="Times New Roman" w:hAnsi="Times New Roman" w:cs="Times New Roman"/>
          <w:i/>
          <w:sz w:val="24"/>
          <w:szCs w:val="24"/>
        </w:rPr>
        <w:t>харчоблоків</w:t>
      </w:r>
      <w:r w:rsidRPr="00D66AF5">
        <w:rPr>
          <w:rFonts w:ascii="Times New Roman" w:hAnsi="Times New Roman" w:cs="Times New Roman"/>
          <w:sz w:val="24"/>
          <w:szCs w:val="24"/>
        </w:rPr>
        <w:t>;</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6.3.12. На момент початку дії договору забезпечити укладання договору на щоденний вивіз продуктових відходів; </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6.3.13.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 6.3.14.  У разі зміни реквізитів повідомити Замовника письмово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дати їх зміни.</w:t>
      </w:r>
    </w:p>
    <w:p w:rsidR="00D66AF5" w:rsidRPr="00D66AF5" w:rsidRDefault="00D66AF5" w:rsidP="00F96DA4">
      <w:pPr>
        <w:spacing w:after="0" w:line="240" w:lineRule="auto"/>
        <w:ind w:right="-102" w:hanging="2"/>
        <w:jc w:val="both"/>
        <w:rPr>
          <w:rFonts w:ascii="Times New Roman" w:hAnsi="Times New Roman" w:cs="Times New Roman"/>
          <w:b/>
          <w:sz w:val="24"/>
          <w:szCs w:val="24"/>
        </w:rPr>
      </w:pPr>
      <w:r w:rsidRPr="00D66AF5">
        <w:rPr>
          <w:rFonts w:ascii="Times New Roman" w:hAnsi="Times New Roman" w:cs="Times New Roman"/>
          <w:b/>
          <w:sz w:val="24"/>
          <w:szCs w:val="24"/>
        </w:rPr>
        <w:t>6.4. Виконавець має право:</w:t>
      </w:r>
    </w:p>
    <w:p w:rsidR="00D66AF5" w:rsidRP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6.4.1. Своєчасно та в повному обсязі отримувати кошти за надані послуги;</w:t>
      </w:r>
    </w:p>
    <w:p w:rsidR="00D66AF5" w:rsidRDefault="00D66AF5" w:rsidP="00F96DA4">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днів до бажаної дати розірвання Договору.</w:t>
      </w:r>
    </w:p>
    <w:p w:rsidR="00F96DA4" w:rsidRDefault="00F96DA4" w:rsidP="00F96DA4">
      <w:pPr>
        <w:spacing w:after="0" w:line="240" w:lineRule="auto"/>
        <w:ind w:right="-100" w:hanging="2"/>
        <w:jc w:val="both"/>
        <w:rPr>
          <w:rFonts w:ascii="Times New Roman" w:hAnsi="Times New Roman" w:cs="Times New Roman"/>
          <w:sz w:val="24"/>
          <w:szCs w:val="24"/>
        </w:rPr>
      </w:pPr>
    </w:p>
    <w:p w:rsidR="00F96DA4" w:rsidRDefault="00F96DA4" w:rsidP="00F96DA4">
      <w:pPr>
        <w:spacing w:after="0" w:line="240" w:lineRule="auto"/>
        <w:ind w:right="-100" w:hanging="2"/>
        <w:jc w:val="both"/>
        <w:rPr>
          <w:rFonts w:ascii="Times New Roman" w:hAnsi="Times New Roman" w:cs="Times New Roman"/>
          <w:sz w:val="24"/>
          <w:szCs w:val="24"/>
        </w:rPr>
      </w:pPr>
    </w:p>
    <w:p w:rsidR="00F96DA4" w:rsidRPr="00D66AF5" w:rsidRDefault="00F96DA4" w:rsidP="00F96DA4">
      <w:pPr>
        <w:spacing w:after="0" w:line="240" w:lineRule="auto"/>
        <w:ind w:right="-100" w:hanging="2"/>
        <w:jc w:val="both"/>
        <w:rPr>
          <w:rFonts w:ascii="Times New Roman" w:hAnsi="Times New Roman" w:cs="Times New Roman"/>
          <w:sz w:val="24"/>
          <w:szCs w:val="24"/>
        </w:rPr>
      </w:pPr>
    </w:p>
    <w:p w:rsidR="00D66AF5" w:rsidRPr="00D66AF5" w:rsidRDefault="00D66AF5" w:rsidP="00F96DA4">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VIІ. ВІДПОВІДАЛЬНІСТЬ СТОРІН</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 :</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D66AF5" w:rsidRPr="00D66AF5" w:rsidRDefault="00D66AF5" w:rsidP="001257E7">
      <w:pPr>
        <w:spacing w:after="0" w:line="240" w:lineRule="auto"/>
        <w:ind w:right="-100" w:hanging="2"/>
        <w:jc w:val="both"/>
        <w:rPr>
          <w:rFonts w:ascii="Times New Roman" w:hAnsi="Times New Roman" w:cs="Times New Roman"/>
          <w:sz w:val="24"/>
          <w:szCs w:val="24"/>
          <w:highlight w:val="white"/>
        </w:rPr>
      </w:pPr>
      <w:r w:rsidRPr="00D66AF5">
        <w:rPr>
          <w:rFonts w:ascii="Times New Roman" w:hAnsi="Times New Roman" w:cs="Times New Roman"/>
          <w:sz w:val="24"/>
          <w:szCs w:val="24"/>
        </w:rPr>
        <w:t>7.2.3. </w:t>
      </w:r>
      <w:r w:rsidRPr="00D66AF5">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257E7" w:rsidRPr="00D66AF5" w:rsidRDefault="001257E7" w:rsidP="001257E7">
      <w:pPr>
        <w:spacing w:after="0" w:line="240" w:lineRule="auto"/>
        <w:ind w:right="-100" w:hanging="2"/>
        <w:jc w:val="both"/>
        <w:rPr>
          <w:rFonts w:ascii="Times New Roman" w:hAnsi="Times New Roman" w:cs="Times New Roman"/>
          <w:sz w:val="24"/>
          <w:szCs w:val="24"/>
        </w:rPr>
      </w:pPr>
    </w:p>
    <w:p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VIІІ. ОПЕРАТИВНО-ГОСПОДАРСЬКІ САНКЦІЇ</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D66AF5">
        <w:rPr>
          <w:rFonts w:ascii="Times New Roman" w:hAnsi="Times New Roman" w:cs="Times New Roman"/>
          <w:i/>
          <w:sz w:val="24"/>
          <w:szCs w:val="24"/>
        </w:rPr>
        <w:t>(пункт 4 частини першої статті 236 Господарського кодексу України)</w:t>
      </w:r>
      <w:r w:rsidRPr="00D66AF5">
        <w:rPr>
          <w:rFonts w:ascii="Times New Roman" w:hAnsi="Times New Roman" w:cs="Times New Roman"/>
          <w:sz w:val="24"/>
          <w:szCs w:val="24"/>
        </w:rPr>
        <w:t>.</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D66AF5" w:rsidRDefault="00D66AF5" w:rsidP="00D66AF5">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1257E7" w:rsidRPr="00D66AF5" w:rsidRDefault="001257E7" w:rsidP="00D66AF5">
      <w:pPr>
        <w:spacing w:line="240" w:lineRule="auto"/>
        <w:ind w:hanging="2"/>
        <w:jc w:val="both"/>
        <w:rPr>
          <w:rFonts w:ascii="Times New Roman" w:hAnsi="Times New Roman" w:cs="Times New Roman"/>
          <w:sz w:val="24"/>
          <w:szCs w:val="24"/>
        </w:rPr>
      </w:pPr>
    </w:p>
    <w:p w:rsidR="00D66AF5" w:rsidRPr="00D66AF5" w:rsidRDefault="00D66AF5" w:rsidP="001257E7">
      <w:pPr>
        <w:spacing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lastRenderedPageBreak/>
        <w:t>ІХ. ОБСТАВИНИ НЕПЕРЕБОРНОЇ СИЛИ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9.1. Під обставинами непереборної сили у цьому Договорі розуміються випадки та непереборна сила, перелік яких визначений ст. 14¹ Закону України </w:t>
      </w:r>
      <w:proofErr w:type="spellStart"/>
      <w:r w:rsidRPr="00D66AF5">
        <w:rPr>
          <w:rFonts w:ascii="Times New Roman" w:hAnsi="Times New Roman" w:cs="Times New Roman"/>
          <w:sz w:val="24"/>
          <w:szCs w:val="24"/>
        </w:rPr>
        <w:t>“Про</w:t>
      </w:r>
      <w:proofErr w:type="spellEnd"/>
      <w:r w:rsidRPr="00D66AF5">
        <w:rPr>
          <w:rFonts w:ascii="Times New Roman" w:hAnsi="Times New Roman" w:cs="Times New Roman"/>
          <w:sz w:val="24"/>
          <w:szCs w:val="24"/>
        </w:rPr>
        <w:t xml:space="preserve"> торгово-промислові палати в </w:t>
      </w:r>
      <w:proofErr w:type="spellStart"/>
      <w:r w:rsidRPr="00D66AF5">
        <w:rPr>
          <w:rFonts w:ascii="Times New Roman" w:hAnsi="Times New Roman" w:cs="Times New Roman"/>
          <w:sz w:val="24"/>
          <w:szCs w:val="24"/>
        </w:rPr>
        <w:t>Україні”</w:t>
      </w:r>
      <w:proofErr w:type="spellEnd"/>
      <w:r w:rsidRPr="00D66AF5">
        <w:rPr>
          <w:rFonts w:ascii="Times New Roman" w:hAnsi="Times New Roman" w:cs="Times New Roman"/>
          <w:sz w:val="24"/>
          <w:szCs w:val="24"/>
        </w:rPr>
        <w:t xml:space="preserve"> від 02.12.1997 № 671/97-ВР (із змінами та доповненнями).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__________________________ .</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257E7" w:rsidRPr="00D66AF5" w:rsidRDefault="001257E7" w:rsidP="001257E7">
      <w:pPr>
        <w:spacing w:after="0" w:line="240" w:lineRule="auto"/>
        <w:ind w:hanging="2"/>
        <w:jc w:val="both"/>
        <w:rPr>
          <w:rFonts w:ascii="Times New Roman" w:hAnsi="Times New Roman" w:cs="Times New Roman"/>
          <w:sz w:val="24"/>
          <w:szCs w:val="24"/>
        </w:rPr>
      </w:pPr>
    </w:p>
    <w:p w:rsidR="00D66AF5" w:rsidRPr="00D66AF5" w:rsidRDefault="00D66AF5" w:rsidP="001257E7">
      <w:pPr>
        <w:spacing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t>Х. АНТИКОРУПЦІЙНЕ ЗАСТЕРЕЖЕННЯ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 ПОРЯДОК ВИРІШЕННЯ СПОРІВ</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11.2. У разі недосягнення Сторонами згоди спори (розбіжності) вирішуються у судовому порядку.</w:t>
      </w:r>
    </w:p>
    <w:p w:rsid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XІІ. СТРОК ДІЇ ДОГОВОРУ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12.1. Цей Договір набирає чинності з дати його укладення Сторонами і діє до 31 грудня 202</w:t>
      </w:r>
      <w:r w:rsidR="000059AC">
        <w:rPr>
          <w:rFonts w:ascii="Times New Roman" w:hAnsi="Times New Roman" w:cs="Times New Roman"/>
          <w:sz w:val="24"/>
          <w:szCs w:val="24"/>
        </w:rPr>
        <w:t>3</w:t>
      </w:r>
      <w:r w:rsidRPr="00D66AF5">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12.2. Дія цього Договору може продовжуватися на строк, достатній для проведення процедури закупівлі</w:t>
      </w:r>
      <w:r w:rsidRPr="00D66AF5">
        <w:rPr>
          <w:rFonts w:ascii="Times New Roman" w:hAnsi="Times New Roman" w:cs="Times New Roman"/>
          <w:sz w:val="24"/>
          <w:szCs w:val="24"/>
          <w:highlight w:val="white"/>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66AF5" w:rsidRDefault="00D66AF5" w:rsidP="001257E7">
      <w:pPr>
        <w:spacing w:before="240" w:after="0" w:line="240" w:lineRule="auto"/>
        <w:ind w:hanging="2"/>
        <w:jc w:val="center"/>
        <w:rPr>
          <w:rFonts w:ascii="Times New Roman" w:hAnsi="Times New Roman" w:cs="Times New Roman"/>
          <w:b/>
          <w:sz w:val="24"/>
          <w:szCs w:val="24"/>
        </w:rPr>
      </w:pPr>
      <w:r w:rsidRPr="00D66AF5">
        <w:rPr>
          <w:rFonts w:ascii="Times New Roman" w:hAnsi="Times New Roman" w:cs="Times New Roman"/>
          <w:b/>
          <w:sz w:val="24"/>
          <w:szCs w:val="24"/>
        </w:rPr>
        <w:lastRenderedPageBreak/>
        <w:t xml:space="preserve">ХІІІ. ПОРЯДОК ЗМІНИ УМОВ ДОГОВОРУ </w:t>
      </w:r>
    </w:p>
    <w:p w:rsidR="001257E7"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w:t>
      </w:r>
      <w:r w:rsidR="001257E7">
        <w:rPr>
          <w:rFonts w:ascii="Times New Roman" w:hAnsi="Times New Roman" w:cs="Times New Roman"/>
          <w:sz w:val="24"/>
          <w:szCs w:val="24"/>
        </w:rPr>
        <w:t xml:space="preserve">країни </w:t>
      </w:r>
      <w:proofErr w:type="spellStart"/>
      <w:r w:rsidR="001257E7">
        <w:rPr>
          <w:rFonts w:ascii="Times New Roman" w:hAnsi="Times New Roman" w:cs="Times New Roman"/>
          <w:sz w:val="24"/>
          <w:szCs w:val="24"/>
        </w:rPr>
        <w:t>“Про</w:t>
      </w:r>
      <w:proofErr w:type="spellEnd"/>
      <w:r w:rsidR="001257E7">
        <w:rPr>
          <w:rFonts w:ascii="Times New Roman" w:hAnsi="Times New Roman" w:cs="Times New Roman"/>
          <w:sz w:val="24"/>
          <w:szCs w:val="24"/>
        </w:rPr>
        <w:t xml:space="preserve"> публічні </w:t>
      </w:r>
      <w:proofErr w:type="spellStart"/>
      <w:r w:rsidR="001257E7">
        <w:rPr>
          <w:rFonts w:ascii="Times New Roman" w:hAnsi="Times New Roman" w:cs="Times New Roman"/>
          <w:sz w:val="24"/>
          <w:szCs w:val="24"/>
        </w:rPr>
        <w:t>закупівлі”</w:t>
      </w:r>
      <w:proofErr w:type="spellEnd"/>
      <w:r w:rsidR="001257E7">
        <w:rPr>
          <w:rFonts w:ascii="Times New Roman" w:hAnsi="Times New Roman" w:cs="Times New Roman"/>
          <w:sz w:val="24"/>
          <w:szCs w:val="24"/>
        </w:rPr>
        <w:t xml:space="preserve">, а саме: </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зменшення обсягів закупівлі, зокрема з урахуванням фактичного обсягу видатків замовника;</w:t>
      </w:r>
    </w:p>
    <w:p w:rsidR="000059AC"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 xml:space="preserve">зміни ціни в договорі про закупівлю у зв’язку з зміною ставок податків і зборів та/або зміною умов щодо надання пільг з </w:t>
      </w:r>
      <w:r w:rsidRPr="00E04E04">
        <w:rPr>
          <w:rFonts w:ascii="Times New Roman" w:hAnsi="Times New Roman" w:cs="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59AC" w:rsidRPr="00E04E04" w:rsidRDefault="000059AC" w:rsidP="000059A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US"/>
        </w:rPr>
        <w:t xml:space="preserve"> - </w:t>
      </w:r>
      <w:r w:rsidRPr="00E04E04">
        <w:rPr>
          <w:rFonts w:ascii="Times New Roman" w:hAnsi="Times New Roman" w:cs="Times New Roman"/>
          <w:color w:val="000000"/>
          <w:sz w:val="24"/>
          <w:szCs w:val="24"/>
          <w:lang w:eastAsia="en-US"/>
        </w:rPr>
        <w:t>зміни умов у зв’язку із застосуванням положень частини шостої</w:t>
      </w:r>
      <w:r w:rsidRPr="00E04E04">
        <w:rPr>
          <w:rFonts w:ascii="Times New Roman" w:hAnsi="Times New Roman" w:cs="Times New Roman"/>
          <w:color w:val="000000"/>
          <w:sz w:val="24"/>
          <w:szCs w:val="24"/>
          <w:lang w:val="ru-RU" w:eastAsia="en-US"/>
        </w:rPr>
        <w:t xml:space="preserve"> </w:t>
      </w:r>
      <w:r w:rsidRPr="00E04E04">
        <w:rPr>
          <w:rFonts w:ascii="Times New Roman" w:hAnsi="Times New Roman" w:cs="Times New Roman"/>
          <w:color w:val="000000"/>
          <w:sz w:val="24"/>
          <w:szCs w:val="24"/>
          <w:lang w:eastAsia="en-US"/>
        </w:rPr>
        <w:t>статті 41 Закону.</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 xml:space="preserve">13.2. Якщо протягом строку дії цього Договору Сторони змінять свою назву, місцезнаходження, реквізити, вони повинні протягом </w:t>
      </w:r>
      <w:r w:rsidR="001257E7">
        <w:rPr>
          <w:rFonts w:ascii="Times New Roman" w:hAnsi="Times New Roman" w:cs="Times New Roman"/>
          <w:sz w:val="24"/>
          <w:szCs w:val="24"/>
        </w:rPr>
        <w:t>5</w:t>
      </w:r>
      <w:r w:rsidRPr="00D66AF5">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D66AF5" w:rsidRPr="00D66AF5" w:rsidRDefault="00D66AF5" w:rsidP="001257E7">
      <w:pPr>
        <w:spacing w:after="0" w:line="240" w:lineRule="auto"/>
        <w:ind w:right="-100" w:hanging="2"/>
        <w:jc w:val="both"/>
        <w:rPr>
          <w:rFonts w:ascii="Times New Roman" w:hAnsi="Times New Roman" w:cs="Times New Roman"/>
          <w:sz w:val="24"/>
          <w:szCs w:val="24"/>
        </w:rPr>
      </w:pPr>
      <w:r w:rsidRPr="00D66AF5">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66AF5" w:rsidRPr="00D66AF5" w:rsidRDefault="00D66AF5" w:rsidP="001257E7">
      <w:pPr>
        <w:spacing w:before="240" w:after="0" w:line="240" w:lineRule="auto"/>
        <w:ind w:right="-100" w:hanging="2"/>
        <w:jc w:val="center"/>
        <w:rPr>
          <w:rFonts w:ascii="Times New Roman" w:hAnsi="Times New Roman" w:cs="Times New Roman"/>
          <w:b/>
          <w:sz w:val="24"/>
          <w:szCs w:val="24"/>
        </w:rPr>
      </w:pPr>
      <w:r w:rsidRPr="00D66AF5">
        <w:rPr>
          <w:rFonts w:ascii="Times New Roman" w:hAnsi="Times New Roman" w:cs="Times New Roman"/>
          <w:b/>
          <w:sz w:val="24"/>
          <w:szCs w:val="24"/>
        </w:rPr>
        <w:t>ХІV. ПРИКІНЦЕВІ ПОЛОЖЕННЯ</w:t>
      </w:r>
    </w:p>
    <w:p w:rsidR="00D66AF5" w:rsidRPr="00D66AF5" w:rsidRDefault="00D66AF5" w:rsidP="00D66AF5">
      <w:pPr>
        <w:spacing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66AF5" w:rsidRPr="00D66AF5" w:rsidRDefault="00D66AF5" w:rsidP="001257E7">
      <w:pPr>
        <w:spacing w:after="0" w:line="240" w:lineRule="auto"/>
        <w:ind w:hanging="2"/>
        <w:jc w:val="both"/>
        <w:rPr>
          <w:rFonts w:ascii="Times New Roman" w:hAnsi="Times New Roman" w:cs="Times New Roman"/>
          <w:sz w:val="24"/>
          <w:szCs w:val="24"/>
        </w:rPr>
      </w:pPr>
      <w:r w:rsidRPr="00D66AF5">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66AF5" w:rsidRPr="00D66AF5" w:rsidRDefault="00D66AF5" w:rsidP="001257E7">
      <w:pPr>
        <w:spacing w:after="0" w:line="240" w:lineRule="auto"/>
        <w:ind w:hanging="2"/>
        <w:jc w:val="both"/>
        <w:rPr>
          <w:rFonts w:ascii="Times New Roman" w:hAnsi="Times New Roman" w:cs="Times New Roman"/>
          <w:sz w:val="24"/>
          <w:szCs w:val="24"/>
        </w:rPr>
      </w:pPr>
    </w:p>
    <w:p w:rsidR="00D66AF5" w:rsidRPr="00D66AF5" w:rsidRDefault="00D66AF5" w:rsidP="001257E7">
      <w:pPr>
        <w:spacing w:before="240" w:after="0" w:line="240" w:lineRule="auto"/>
        <w:ind w:right="-102" w:hanging="2"/>
        <w:jc w:val="center"/>
        <w:rPr>
          <w:rFonts w:ascii="Times New Roman" w:hAnsi="Times New Roman" w:cs="Times New Roman"/>
          <w:b/>
          <w:sz w:val="24"/>
          <w:szCs w:val="24"/>
        </w:rPr>
      </w:pPr>
      <w:r w:rsidRPr="00D66AF5">
        <w:rPr>
          <w:rFonts w:ascii="Times New Roman" w:hAnsi="Times New Roman" w:cs="Times New Roman"/>
          <w:b/>
          <w:sz w:val="24"/>
          <w:szCs w:val="24"/>
        </w:rPr>
        <w:t>XV. ДОДАТКИ ДО ДОГОВОРУ</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15.1. Невід’ємною частиною цього Договору є:</w:t>
      </w:r>
    </w:p>
    <w:p w:rsidR="00D66AF5" w:rsidRPr="00D66AF5" w:rsidRDefault="00D66AF5" w:rsidP="001257E7">
      <w:pPr>
        <w:spacing w:after="0" w:line="240" w:lineRule="auto"/>
        <w:ind w:right="-102" w:hanging="2"/>
        <w:jc w:val="both"/>
        <w:rPr>
          <w:rFonts w:ascii="Times New Roman" w:hAnsi="Times New Roman" w:cs="Times New Roman"/>
          <w:sz w:val="24"/>
          <w:szCs w:val="24"/>
        </w:rPr>
      </w:pPr>
      <w:r w:rsidRPr="00D66AF5">
        <w:rPr>
          <w:rFonts w:ascii="Times New Roman" w:hAnsi="Times New Roman" w:cs="Times New Roman"/>
          <w:sz w:val="24"/>
          <w:szCs w:val="24"/>
        </w:rPr>
        <w:t>1) Додаток №1;</w:t>
      </w:r>
    </w:p>
    <w:tbl>
      <w:tblPr>
        <w:tblStyle w:val="13"/>
        <w:tblW w:w="9841" w:type="dxa"/>
        <w:tblLayout w:type="fixed"/>
        <w:tblLook w:val="0000"/>
      </w:tblPr>
      <w:tblGrid>
        <w:gridCol w:w="5090"/>
        <w:gridCol w:w="4751"/>
      </w:tblGrid>
      <w:tr w:rsidR="00D66AF5" w:rsidRPr="00D66AF5" w:rsidTr="00F349D5">
        <w:tc>
          <w:tcPr>
            <w:tcW w:w="5090" w:type="dxa"/>
            <w:shd w:val="clear" w:color="auto" w:fill="FFFFFF"/>
            <w:tcMar>
              <w:top w:w="100" w:type="dxa"/>
              <w:left w:w="80" w:type="dxa"/>
              <w:bottom w:w="100" w:type="dxa"/>
              <w:right w:w="80" w:type="dxa"/>
            </w:tcMar>
          </w:tcPr>
          <w:p w:rsidR="001257E7" w:rsidRDefault="001257E7" w:rsidP="001257E7">
            <w:pPr>
              <w:ind w:hanging="2"/>
              <w:jc w:val="center"/>
              <w:rPr>
                <w:rFonts w:ascii="Times New Roman" w:hAnsi="Times New Roman" w:cs="Times New Roman"/>
                <w:b/>
                <w:sz w:val="24"/>
                <w:szCs w:val="24"/>
              </w:rPr>
            </w:pPr>
          </w:p>
          <w:p w:rsidR="001257E7" w:rsidRDefault="001257E7" w:rsidP="001257E7">
            <w:pPr>
              <w:ind w:hanging="2"/>
              <w:jc w:val="center"/>
              <w:rPr>
                <w:rFonts w:ascii="Times New Roman" w:hAnsi="Times New Roman" w:cs="Times New Roman"/>
                <w:b/>
                <w:sz w:val="24"/>
                <w:szCs w:val="24"/>
              </w:rPr>
            </w:pPr>
          </w:p>
          <w:p w:rsidR="00D66AF5" w:rsidRPr="00D66AF5" w:rsidRDefault="00D66AF5" w:rsidP="001257E7">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Замовник </w:t>
            </w: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D66AF5" w:rsidRPr="00D66AF5" w:rsidRDefault="00D66AF5" w:rsidP="00D66AF5">
            <w:pPr>
              <w:ind w:hanging="2"/>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1257E7" w:rsidRDefault="001257E7" w:rsidP="00D66AF5">
            <w:pPr>
              <w:ind w:hanging="2"/>
              <w:jc w:val="center"/>
              <w:rPr>
                <w:rFonts w:ascii="Times New Roman" w:hAnsi="Times New Roman" w:cs="Times New Roman"/>
                <w:b/>
                <w:sz w:val="24"/>
                <w:szCs w:val="24"/>
              </w:rPr>
            </w:pPr>
          </w:p>
          <w:p w:rsidR="001257E7" w:rsidRDefault="001257E7" w:rsidP="00D66AF5">
            <w:pPr>
              <w:ind w:hanging="2"/>
              <w:jc w:val="center"/>
              <w:rPr>
                <w:rFonts w:ascii="Times New Roman" w:hAnsi="Times New Roman" w:cs="Times New Roman"/>
                <w:b/>
                <w:sz w:val="24"/>
                <w:szCs w:val="24"/>
              </w:rPr>
            </w:pP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 xml:space="preserve">Виконавець </w:t>
            </w:r>
          </w:p>
          <w:p w:rsidR="00D66AF5" w:rsidRPr="00D66AF5" w:rsidRDefault="00D66AF5" w:rsidP="00D66AF5">
            <w:pPr>
              <w:ind w:hanging="2"/>
              <w:jc w:val="center"/>
              <w:rPr>
                <w:rFonts w:ascii="Times New Roman" w:hAnsi="Times New Roman" w:cs="Times New Roman"/>
                <w:b/>
                <w:sz w:val="24"/>
                <w:szCs w:val="24"/>
              </w:rPr>
            </w:pPr>
            <w:r w:rsidRPr="00D66AF5">
              <w:rPr>
                <w:rFonts w:ascii="Times New Roman" w:hAnsi="Times New Roman" w:cs="Times New Roman"/>
                <w:b/>
                <w:sz w:val="24"/>
                <w:szCs w:val="24"/>
              </w:rPr>
              <w:t>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Адреса:______________________________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_____________________________________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р/р №________________________________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в ___________________________________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Код ЄДРПОУ 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тел._____________________________</w:t>
            </w:r>
          </w:p>
          <w:p w:rsidR="00D66AF5" w:rsidRPr="00D66AF5" w:rsidRDefault="00D66AF5" w:rsidP="00D66AF5">
            <w:pPr>
              <w:ind w:hanging="2"/>
              <w:jc w:val="both"/>
              <w:rPr>
                <w:rFonts w:ascii="Times New Roman" w:hAnsi="Times New Roman" w:cs="Times New Roman"/>
                <w:sz w:val="24"/>
                <w:szCs w:val="24"/>
              </w:rPr>
            </w:pPr>
            <w:r w:rsidRPr="00D66AF5">
              <w:rPr>
                <w:rFonts w:ascii="Times New Roman" w:hAnsi="Times New Roman" w:cs="Times New Roman"/>
                <w:sz w:val="24"/>
                <w:szCs w:val="24"/>
              </w:rPr>
              <w:t xml:space="preserve"> </w:t>
            </w:r>
          </w:p>
          <w:p w:rsidR="00D66AF5" w:rsidRPr="00D66AF5" w:rsidRDefault="00D66AF5" w:rsidP="00D66AF5">
            <w:pPr>
              <w:ind w:hanging="2"/>
              <w:jc w:val="both"/>
              <w:rPr>
                <w:rFonts w:ascii="Times New Roman" w:hAnsi="Times New Roman" w:cs="Times New Roman"/>
                <w:b/>
                <w:sz w:val="24"/>
                <w:szCs w:val="24"/>
              </w:rPr>
            </w:pPr>
            <w:r w:rsidRPr="00D66AF5">
              <w:rPr>
                <w:rFonts w:ascii="Times New Roman" w:hAnsi="Times New Roman" w:cs="Times New Roman"/>
                <w:b/>
                <w:sz w:val="24"/>
                <w:szCs w:val="24"/>
              </w:rPr>
              <w:t>_____________________/________________/</w:t>
            </w:r>
          </w:p>
        </w:tc>
      </w:tr>
    </w:tbl>
    <w:p w:rsidR="00D66AF5" w:rsidRPr="00D66AF5" w:rsidRDefault="00D66AF5" w:rsidP="00D66AF5">
      <w:pPr>
        <w:pStyle w:val="a5"/>
        <w:spacing w:before="0" w:beforeAutospacing="0" w:after="0" w:afterAutospacing="0"/>
        <w:jc w:val="right"/>
        <w:rPr>
          <w:b/>
          <w:bCs/>
          <w:lang w:val="uk-UA"/>
        </w:rPr>
      </w:pPr>
    </w:p>
    <w:sectPr w:rsidR="00D66AF5" w:rsidRPr="00D66AF5" w:rsidSect="007D42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1">
    <w:nsid w:val="57243540"/>
    <w:multiLevelType w:val="multilevel"/>
    <w:tmpl w:val="F2B84806"/>
    <w:name w:val="Нумерованный список 3"/>
    <w:lvl w:ilvl="0">
      <w:start w:val="1"/>
      <w:numFmt w:val="decimal"/>
      <w:lvlText w:val="%1."/>
      <w:lvlJc w:val="left"/>
      <w:pPr>
        <w:ind w:left="360"/>
      </w:pPr>
      <w:rPr>
        <w:b/>
        <w:bCs/>
      </w:rPr>
    </w:lvl>
    <w:lvl w:ilvl="1">
      <w:start w:val="1"/>
      <w:numFmt w:val="decimal"/>
      <w:lvlText w:val="2.%2."/>
      <w:lvlJc w:val="left"/>
      <w:pPr>
        <w:ind w:left="360"/>
      </w:pPr>
    </w:lvl>
    <w:lvl w:ilvl="2">
      <w:start w:val="1"/>
      <w:numFmt w:val="decimal"/>
      <w:lvlText w:val="2.%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36A5"/>
    <w:rsid w:val="000059AC"/>
    <w:rsid w:val="00090799"/>
    <w:rsid w:val="00101E38"/>
    <w:rsid w:val="001257E7"/>
    <w:rsid w:val="00225791"/>
    <w:rsid w:val="003A31B3"/>
    <w:rsid w:val="004072C8"/>
    <w:rsid w:val="0046435B"/>
    <w:rsid w:val="00487AF0"/>
    <w:rsid w:val="006A404C"/>
    <w:rsid w:val="006F476B"/>
    <w:rsid w:val="007D422D"/>
    <w:rsid w:val="007E5E78"/>
    <w:rsid w:val="008329E2"/>
    <w:rsid w:val="008414DB"/>
    <w:rsid w:val="00BB5599"/>
    <w:rsid w:val="00BF4191"/>
    <w:rsid w:val="00C62521"/>
    <w:rsid w:val="00CF36A5"/>
    <w:rsid w:val="00D66AF5"/>
    <w:rsid w:val="00E40B42"/>
    <w:rsid w:val="00E544D7"/>
    <w:rsid w:val="00F46F1F"/>
    <w:rsid w:val="00F74B0E"/>
    <w:rsid w:val="00F96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2D"/>
  </w:style>
  <w:style w:type="paragraph" w:styleId="2">
    <w:name w:val="heading 2"/>
    <w:basedOn w:val="a"/>
    <w:next w:val="a"/>
    <w:link w:val="20"/>
    <w:qFormat/>
    <w:rsid w:val="00C62521"/>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CF36A5"/>
    <w:rPr>
      <w:rFonts w:ascii="Cambria" w:hAnsi="Cambria"/>
      <w:b/>
      <w:bCs/>
      <w:kern w:val="28"/>
      <w:sz w:val="32"/>
      <w:szCs w:val="32"/>
    </w:rPr>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
    <w:uiPriority w:val="99"/>
    <w:qFormat/>
    <w:rsid w:val="00CF36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next w:val="a"/>
    <w:link w:val="a3"/>
    <w:qFormat/>
    <w:rsid w:val="00CF36A5"/>
    <w:pPr>
      <w:spacing w:before="240" w:after="60" w:line="240" w:lineRule="auto"/>
      <w:jc w:val="center"/>
      <w:outlineLvl w:val="0"/>
    </w:pPr>
    <w:rPr>
      <w:rFonts w:ascii="Cambria" w:hAnsi="Cambria"/>
      <w:b/>
      <w:bCs/>
      <w:kern w:val="28"/>
      <w:sz w:val="32"/>
      <w:szCs w:val="32"/>
    </w:rPr>
  </w:style>
  <w:style w:type="character" w:customStyle="1" w:styleId="10">
    <w:name w:val="Название Знак1"/>
    <w:basedOn w:val="a0"/>
    <w:link w:val="a4"/>
    <w:uiPriority w:val="10"/>
    <w:rsid w:val="00CF36A5"/>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3"/>
    <w:basedOn w:val="a"/>
    <w:rsid w:val="00CF36A5"/>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eastAsia="ru-RU"/>
    </w:rPr>
  </w:style>
  <w:style w:type="paragraph" w:customStyle="1" w:styleId="a6">
    <w:name w:val="Обычный + По ширине"/>
    <w:aliases w:val="Первая строка:  0,95 см"/>
    <w:basedOn w:val="a"/>
    <w:link w:val="a7"/>
    <w:rsid w:val="00CF36A5"/>
    <w:pPr>
      <w:tabs>
        <w:tab w:val="left" w:pos="540"/>
        <w:tab w:val="left" w:pos="1080"/>
      </w:tabs>
      <w:spacing w:after="0" w:line="240" w:lineRule="auto"/>
      <w:ind w:firstLine="539"/>
      <w:jc w:val="both"/>
    </w:pPr>
    <w:rPr>
      <w:rFonts w:ascii="Times New Roman" w:eastAsia="Times New Roman" w:hAnsi="Times New Roman" w:cs="Times New Roman"/>
      <w:sz w:val="24"/>
      <w:szCs w:val="24"/>
      <w:lang w:eastAsia="ru-RU"/>
    </w:rPr>
  </w:style>
  <w:style w:type="character" w:customStyle="1" w:styleId="a7">
    <w:name w:val="Обычный + По ширине Знак"/>
    <w:aliases w:val="Первая строка:  0 Знак,95 см Знак"/>
    <w:link w:val="a6"/>
    <w:rsid w:val="00CF36A5"/>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2 Знак"/>
    <w:link w:val="a5"/>
    <w:uiPriority w:val="99"/>
    <w:locked/>
    <w:rsid w:val="00CF36A5"/>
    <w:rPr>
      <w:rFonts w:ascii="Times New Roman" w:eastAsia="Times New Roman" w:hAnsi="Times New Roman" w:cs="Times New Roman"/>
      <w:sz w:val="24"/>
      <w:szCs w:val="24"/>
      <w:lang w:val="ru-RU" w:eastAsia="ru-RU"/>
    </w:rPr>
  </w:style>
  <w:style w:type="character" w:styleId="a8">
    <w:name w:val="Hyperlink"/>
    <w:rsid w:val="0046435B"/>
    <w:rPr>
      <w:rFonts w:cs="Times New Roman"/>
      <w:color w:val="0000FF"/>
      <w:u w:val="single"/>
    </w:rPr>
  </w:style>
  <w:style w:type="paragraph" w:customStyle="1" w:styleId="rvps2">
    <w:name w:val="rvps2"/>
    <w:basedOn w:val="a"/>
    <w:rsid w:val="004643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090799"/>
  </w:style>
  <w:style w:type="character" w:customStyle="1" w:styleId="20">
    <w:name w:val="Заголовок 2 Знак"/>
    <w:basedOn w:val="a0"/>
    <w:link w:val="2"/>
    <w:rsid w:val="00C62521"/>
    <w:rPr>
      <w:rFonts w:ascii="Times New Roman" w:eastAsia="Times New Roman" w:hAnsi="Times New Roman" w:cs="Times New Roman"/>
      <w:b/>
      <w:sz w:val="28"/>
      <w:szCs w:val="20"/>
      <w:lang w:eastAsia="ru-RU"/>
    </w:rPr>
  </w:style>
  <w:style w:type="paragraph" w:styleId="a9">
    <w:name w:val="List Paragraph"/>
    <w:basedOn w:val="a"/>
    <w:link w:val="aa"/>
    <w:qFormat/>
    <w:rsid w:val="00C62521"/>
    <w:pPr>
      <w:ind w:left="720"/>
      <w:contextualSpacing/>
    </w:pPr>
    <w:rPr>
      <w:rFonts w:ascii="Times New Roman" w:eastAsia="Calibri" w:hAnsi="Times New Roman" w:cs="Times New Roman"/>
      <w:sz w:val="24"/>
      <w:lang w:eastAsia="en-US"/>
    </w:rPr>
  </w:style>
  <w:style w:type="paragraph" w:styleId="ab">
    <w:name w:val="Body Text"/>
    <w:basedOn w:val="a"/>
    <w:link w:val="ac"/>
    <w:semiHidden/>
    <w:rsid w:val="00C62521"/>
    <w:pPr>
      <w:spacing w:after="120"/>
    </w:pPr>
    <w:rPr>
      <w:rFonts w:ascii="Calibri" w:eastAsia="Times New Roman" w:hAnsi="Calibri" w:cs="Times New Roman"/>
    </w:rPr>
  </w:style>
  <w:style w:type="character" w:customStyle="1" w:styleId="ac">
    <w:name w:val="Основной текст Знак"/>
    <w:basedOn w:val="a0"/>
    <w:link w:val="ab"/>
    <w:semiHidden/>
    <w:rsid w:val="00C62521"/>
    <w:rPr>
      <w:rFonts w:ascii="Calibri" w:eastAsia="Times New Roman" w:hAnsi="Calibri" w:cs="Times New Roman"/>
    </w:rPr>
  </w:style>
  <w:style w:type="paragraph" w:customStyle="1" w:styleId="11">
    <w:name w:val="Без интервала1"/>
    <w:rsid w:val="00C62521"/>
    <w:pPr>
      <w:spacing w:after="0" w:line="240" w:lineRule="auto"/>
    </w:pPr>
    <w:rPr>
      <w:rFonts w:ascii="Calibri" w:eastAsia="Times New Roman" w:hAnsi="Calibri" w:cs="Times New Roman"/>
      <w:lang w:val="ru-RU" w:eastAsia="en-US"/>
    </w:rPr>
  </w:style>
  <w:style w:type="paragraph" w:customStyle="1" w:styleId="12">
    <w:name w:val="Обычный (веб)1"/>
    <w:basedOn w:val="a"/>
    <w:rsid w:val="00C62521"/>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aa">
    <w:name w:val="Абзац списка Знак"/>
    <w:link w:val="a9"/>
    <w:locked/>
    <w:rsid w:val="00C62521"/>
    <w:rPr>
      <w:rFonts w:ascii="Times New Roman" w:eastAsia="Calibri" w:hAnsi="Times New Roman" w:cs="Times New Roman"/>
      <w:sz w:val="24"/>
      <w:lang w:eastAsia="en-US"/>
    </w:rPr>
  </w:style>
  <w:style w:type="table" w:customStyle="1" w:styleId="21">
    <w:name w:val="Стиль2"/>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 w:type="table" w:customStyle="1" w:styleId="13">
    <w:name w:val="Стиль1"/>
    <w:basedOn w:val="a1"/>
    <w:rsid w:val="00D66AF5"/>
    <w:pPr>
      <w:spacing w:after="0" w:line="240" w:lineRule="auto"/>
      <w:ind w:hanging="1"/>
    </w:pPr>
    <w:rPr>
      <w:rFonts w:ascii="Arial" w:eastAsia="Times New Roman" w:hAnsi="Arial" w:cs="Arial"/>
    </w:rPr>
    <w:tblPr>
      <w:tblStyleRowBandSize w:val="1"/>
      <w:tblStyleColBandSize w:val="1"/>
      <w:tblInd w:w="0" w:type="dxa"/>
      <w:tblCellMar>
        <w:top w:w="100" w:type="dxa"/>
        <w:left w:w="115" w:type="dxa"/>
        <w:bottom w:w="10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16252</Words>
  <Characters>9265</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2020-09-25T07:37:00Z</dcterms:created>
  <dcterms:modified xsi:type="dcterms:W3CDTF">2023-01-16T08:55:00Z</dcterms:modified>
</cp:coreProperties>
</file>