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A572" w14:textId="33A7AEAE" w:rsidR="00BE77A2" w:rsidRDefault="00AA3F84" w:rsidP="00C670D3">
      <w:pPr>
        <w:shd w:val="clear" w:color="auto" w:fill="FFFFFF"/>
        <w:rPr>
          <w:b/>
          <w:bCs/>
          <w:caps/>
          <w:u w:val="single"/>
        </w:rPr>
      </w:pPr>
      <w:r>
        <w:rPr>
          <w:b/>
          <w:bCs/>
          <w:color w:val="000000"/>
        </w:rPr>
        <w:t xml:space="preserve">  </w:t>
      </w:r>
      <w:r w:rsidR="00BE77A2">
        <w:rPr>
          <w:b/>
          <w:bCs/>
          <w:color w:val="000000"/>
        </w:rPr>
        <w:t xml:space="preserve">                                                               </w:t>
      </w:r>
    </w:p>
    <w:p w14:paraId="792FF4BF" w14:textId="25DEEE01" w:rsidR="00C670D3" w:rsidRDefault="00C670D3" w:rsidP="004B4A01">
      <w:pPr>
        <w:shd w:val="clear" w:color="auto" w:fill="FFFFFF"/>
        <w:jc w:val="right"/>
        <w:rPr>
          <w:b/>
          <w:bCs/>
          <w:color w:val="000000"/>
        </w:rPr>
      </w:pPr>
      <w:r>
        <w:rPr>
          <w:b/>
          <w:bCs/>
          <w:color w:val="000000"/>
        </w:rPr>
        <w:t xml:space="preserve">                                                                                                                                          </w:t>
      </w:r>
      <w:r w:rsidRPr="00014113">
        <w:rPr>
          <w:b/>
          <w:bCs/>
          <w:color w:val="000000"/>
        </w:rPr>
        <w:t>ДОДАТОК 4</w:t>
      </w:r>
    </w:p>
    <w:p w14:paraId="745D5395" w14:textId="64FB4487" w:rsidR="003156E7" w:rsidRDefault="003156E7" w:rsidP="003156E7">
      <w:pPr>
        <w:shd w:val="clear" w:color="auto" w:fill="FFFFFF"/>
        <w:jc w:val="right"/>
        <w:rPr>
          <w:b/>
          <w:bCs/>
          <w:color w:val="000000"/>
        </w:rPr>
      </w:pPr>
      <w:r w:rsidRPr="003156E7">
        <w:rPr>
          <w:b/>
          <w:bCs/>
          <w:color w:val="000000"/>
        </w:rPr>
        <w:t>до тендер</w:t>
      </w:r>
      <w:bookmarkStart w:id="0" w:name="_GoBack"/>
      <w:bookmarkEnd w:id="0"/>
      <w:r w:rsidRPr="003156E7">
        <w:rPr>
          <w:b/>
          <w:bCs/>
          <w:color w:val="000000"/>
        </w:rPr>
        <w:t>ної документації</w:t>
      </w:r>
    </w:p>
    <w:p w14:paraId="6AA9C4F6" w14:textId="77777777" w:rsidR="00703E03" w:rsidRDefault="00703E03" w:rsidP="00703E03">
      <w:pPr>
        <w:shd w:val="clear" w:color="auto" w:fill="FFFFFF"/>
        <w:jc w:val="center"/>
        <w:rPr>
          <w:b/>
          <w:bCs/>
          <w:caps/>
          <w:u w:val="single"/>
        </w:rPr>
      </w:pPr>
    </w:p>
    <w:p w14:paraId="3FCD3461" w14:textId="77777777" w:rsidR="00C670D3" w:rsidRPr="00F67920" w:rsidRDefault="00C670D3" w:rsidP="00C670D3">
      <w:pPr>
        <w:shd w:val="clear" w:color="auto" w:fill="FFFFFF"/>
        <w:jc w:val="center"/>
        <w:rPr>
          <w:b/>
          <w:bCs/>
          <w:caps/>
          <w:u w:val="single"/>
        </w:rPr>
      </w:pPr>
      <w:r w:rsidRPr="00F67920">
        <w:rPr>
          <w:b/>
          <w:bCs/>
          <w:caps/>
          <w:u w:val="single"/>
        </w:rPr>
        <w:t>(ПРОЄКТ договору)</w:t>
      </w:r>
    </w:p>
    <w:p w14:paraId="3E5F43C8" w14:textId="77777777" w:rsidR="00C670D3" w:rsidRPr="00F67920" w:rsidRDefault="00C670D3" w:rsidP="00C670D3">
      <w:pPr>
        <w:keepNext/>
        <w:keepLines/>
        <w:jc w:val="center"/>
        <w:rPr>
          <w:b/>
        </w:rPr>
      </w:pPr>
      <w:r w:rsidRPr="00F67920">
        <w:rPr>
          <w:b/>
        </w:rPr>
        <w:t xml:space="preserve">ДЕРЖАВНИЙ КОНТРАКТ (ДОГОВІР) </w:t>
      </w:r>
      <w:bookmarkStart w:id="1" w:name="o259"/>
      <w:bookmarkEnd w:id="1"/>
      <w:r w:rsidRPr="00F67920">
        <w:rPr>
          <w:b/>
        </w:rPr>
        <w:t>№ ____</w:t>
      </w:r>
    </w:p>
    <w:p w14:paraId="67B821A0" w14:textId="77777777" w:rsidR="00C670D3" w:rsidRPr="00F67920" w:rsidRDefault="00C670D3" w:rsidP="00C670D3">
      <w:pPr>
        <w:jc w:val="right"/>
      </w:pPr>
    </w:p>
    <w:p w14:paraId="1DEEEC64" w14:textId="16517C76" w:rsidR="00C670D3" w:rsidRPr="00F67920" w:rsidRDefault="00C670D3" w:rsidP="00C670D3">
      <w:r w:rsidRPr="00F67920">
        <w:t xml:space="preserve">м. </w:t>
      </w:r>
      <w:r w:rsidR="00450801">
        <w:t>Харків</w:t>
      </w:r>
      <w:r w:rsidRPr="00F67920">
        <w:t xml:space="preserve">                                                                                  </w:t>
      </w:r>
      <w:r w:rsidRPr="00F67920">
        <w:tab/>
      </w:r>
      <w:r w:rsidRPr="00F67920">
        <w:tab/>
      </w:r>
      <w:r w:rsidR="00450801">
        <w:t xml:space="preserve">           </w:t>
      </w:r>
      <w:r w:rsidRPr="00F67920">
        <w:t>___ ._______.2023 р.</w:t>
      </w:r>
    </w:p>
    <w:p w14:paraId="71EF7611" w14:textId="77777777" w:rsidR="00C670D3" w:rsidRPr="00F67920" w:rsidRDefault="00C670D3" w:rsidP="00C670D3"/>
    <w:p w14:paraId="0A915DCB" w14:textId="4A6D76B2" w:rsidR="00C670D3" w:rsidRPr="00F67920" w:rsidRDefault="00450801" w:rsidP="00C670D3">
      <w:pPr>
        <w:ind w:firstLine="567"/>
      </w:pPr>
      <w:bookmarkStart w:id="2" w:name="o261"/>
      <w:bookmarkStart w:id="3" w:name="o265"/>
      <w:bookmarkEnd w:id="2"/>
      <w:bookmarkEnd w:id="3"/>
      <w:r>
        <w:rPr>
          <w:b/>
        </w:rPr>
        <w:t>Військова частина 1470Р</w:t>
      </w:r>
      <w:r w:rsidR="00C670D3" w:rsidRPr="00F67920">
        <w:t xml:space="preserve"> в особі </w:t>
      </w:r>
      <w:r>
        <w:t>командира</w:t>
      </w:r>
      <w:r w:rsidR="00C670D3" w:rsidRPr="00F67920">
        <w:t xml:space="preserve"> </w:t>
      </w:r>
      <w:r w:rsidR="00132B66" w:rsidRPr="00F67920">
        <w:rPr>
          <w:b/>
        </w:rPr>
        <w:t>_____________________</w:t>
      </w:r>
      <w:r w:rsidR="00C670D3" w:rsidRPr="00F67920">
        <w:t xml:space="preserve">, який діє на підставі </w:t>
      </w:r>
      <w:r>
        <w:t>прав за посадою</w:t>
      </w:r>
      <w:r w:rsidR="00C670D3" w:rsidRPr="00F67920">
        <w:t xml:space="preserve"> </w:t>
      </w:r>
      <w:r>
        <w:t>(</w:t>
      </w:r>
      <w:r w:rsidR="00C670D3" w:rsidRPr="00F67920">
        <w:t xml:space="preserve">далі </w:t>
      </w:r>
      <w:r>
        <w:t>-</w:t>
      </w:r>
      <w:r w:rsidR="00C670D3" w:rsidRPr="00F67920">
        <w:t xml:space="preserve"> Покупець</w:t>
      </w:r>
      <w:r>
        <w:t>)</w:t>
      </w:r>
      <w:r w:rsidR="00C670D3" w:rsidRPr="00F67920">
        <w:t xml:space="preserve"> з однієї сторони, та</w:t>
      </w:r>
    </w:p>
    <w:p w14:paraId="05C7F2B7" w14:textId="488B18E4" w:rsidR="00C670D3" w:rsidRPr="00F67920" w:rsidRDefault="00C670D3" w:rsidP="00C670D3">
      <w:pPr>
        <w:ind w:firstLine="567"/>
      </w:pPr>
      <w:r w:rsidRPr="00F67920">
        <w:rPr>
          <w:color w:val="000000"/>
        </w:rPr>
        <w:t>_____________________________________________, в особі _______________________, яка діє на підставі _____________</w:t>
      </w:r>
      <w:r w:rsidRPr="00F67920">
        <w:t xml:space="preserve"> </w:t>
      </w:r>
      <w:r w:rsidR="00450801">
        <w:t>(</w:t>
      </w:r>
      <w:r w:rsidRPr="00F67920">
        <w:t xml:space="preserve">далі </w:t>
      </w:r>
      <w:r w:rsidR="00450801">
        <w:t>-</w:t>
      </w:r>
      <w:r w:rsidRPr="00F67920">
        <w:t xml:space="preserve"> Постачальник</w:t>
      </w:r>
      <w:r w:rsidR="00450801">
        <w:t>)</w:t>
      </w:r>
      <w:r w:rsidRPr="00F67920">
        <w:t>,</w:t>
      </w:r>
      <w:bookmarkStart w:id="4" w:name="o268"/>
      <w:bookmarkEnd w:id="4"/>
      <w:r w:rsidRPr="00F67920">
        <w:t xml:space="preserve"> з другої сторони </w:t>
      </w:r>
      <w:r w:rsidR="00450801">
        <w:t>(</w:t>
      </w:r>
      <w:r w:rsidRPr="00F67920">
        <w:t xml:space="preserve">при спільному згадуванні - Сторони, а кожна окремо </w:t>
      </w:r>
      <w:r w:rsidR="00450801">
        <w:t>–</w:t>
      </w:r>
      <w:r w:rsidRPr="00F67920">
        <w:t xml:space="preserve"> Сторона</w:t>
      </w:r>
      <w:r w:rsidR="00450801">
        <w:t>)</w:t>
      </w:r>
      <w:r w:rsidRPr="00F67920">
        <w:t>, з урахуванням норм затверджених постановою Кабінету Міністрів України від 11</w:t>
      </w:r>
      <w:r w:rsidR="00450801">
        <w:t>.11.</w:t>
      </w:r>
      <w:r w:rsidRPr="00F67920">
        <w:t>2022 р</w:t>
      </w:r>
      <w:r w:rsidR="00450801">
        <w:t>оку</w:t>
      </w:r>
      <w:r w:rsidRPr="00F67920">
        <w:t xml:space="preserve"> № 1275  (зі змінами), постановою Кабінету Міністрів України від </w:t>
      </w:r>
      <w:r w:rsidR="00450801">
        <w:t>12.10.</w:t>
      </w:r>
      <w:r w:rsidRPr="00F67920">
        <w:t>2022 р</w:t>
      </w:r>
      <w:r w:rsidR="00450801">
        <w:t>оку</w:t>
      </w:r>
      <w:r w:rsidRPr="00F67920">
        <w:t xml:space="preserve"> № 1178  (зі змінами) та </w:t>
      </w:r>
      <w:r w:rsidR="00450801" w:rsidRPr="00450801">
        <w:t>наказ</w:t>
      </w:r>
      <w:r w:rsidR="00450801">
        <w:t>ом</w:t>
      </w:r>
      <w:r w:rsidR="00450801" w:rsidRPr="00450801">
        <w:t xml:space="preserve"> Адміністрації Державної прикордонної служби України від 23.11.2022 року №603 «Про особливості здійснення оборонних закупівель у Державній прикордонній службі України на період дії правового режиму воєнного стану» </w:t>
      </w:r>
      <w:r w:rsidRPr="00F67920">
        <w:t>(зі змінами), за результатами відкритих торгів (оголошення № UA___________________), укла</w:t>
      </w:r>
      <w:r w:rsidR="00450801">
        <w:t>ли</w:t>
      </w:r>
      <w:r w:rsidRPr="00F67920">
        <w:t xml:space="preserve"> даний Державний контракт (договір) на поставку товарів, далі - Договір, про наступне:</w:t>
      </w:r>
    </w:p>
    <w:p w14:paraId="2444DF53" w14:textId="77777777" w:rsidR="00C670D3" w:rsidRPr="00F67920" w:rsidRDefault="00C670D3" w:rsidP="00C670D3">
      <w:pPr>
        <w:jc w:val="center"/>
        <w:rPr>
          <w:b/>
        </w:rPr>
      </w:pPr>
      <w:bookmarkStart w:id="5" w:name="o269"/>
      <w:bookmarkEnd w:id="5"/>
      <w:r w:rsidRPr="00F67920">
        <w:rPr>
          <w:b/>
        </w:rPr>
        <w:t>1. Предмет Договору</w:t>
      </w:r>
    </w:p>
    <w:p w14:paraId="0138291B" w14:textId="7F2ED870" w:rsidR="00C670D3" w:rsidRPr="00F67920" w:rsidRDefault="00C670D3" w:rsidP="00C670D3">
      <w:pPr>
        <w:pBdr>
          <w:top w:val="nil"/>
          <w:left w:val="nil"/>
          <w:bottom w:val="nil"/>
          <w:right w:val="nil"/>
          <w:between w:val="nil"/>
        </w:pBdr>
        <w:ind w:firstLine="567"/>
        <w:rPr>
          <w:rFonts w:eastAsia="Times New Roman"/>
        </w:rPr>
      </w:pPr>
      <w:bookmarkStart w:id="6" w:name="o270"/>
      <w:bookmarkEnd w:id="6"/>
      <w:r w:rsidRPr="00F67920">
        <w:t xml:space="preserve">1.1. </w:t>
      </w:r>
      <w:r w:rsidRPr="00F67920">
        <w:rPr>
          <w:rFonts w:eastAsia="Times New Roman"/>
        </w:rPr>
        <w:t xml:space="preserve">Постачальник зобов’язується поставити Покупцеві з дотриманням вимог законодавства </w:t>
      </w:r>
      <w:r w:rsidR="00450801">
        <w:rPr>
          <w:rFonts w:eastAsia="Times New Roman"/>
        </w:rPr>
        <w:t>Джерела безперебійного живлення</w:t>
      </w:r>
      <w:r w:rsidR="00450801" w:rsidRPr="00F67920">
        <w:rPr>
          <w:rFonts w:eastAsia="Times New Roman"/>
        </w:rPr>
        <w:t xml:space="preserve"> </w:t>
      </w:r>
      <w:r w:rsidR="00450801">
        <w:rPr>
          <w:rFonts w:eastAsia="Times New Roman"/>
        </w:rPr>
        <w:t>(</w:t>
      </w:r>
      <w:r w:rsidR="002609B4" w:rsidRPr="00F67920">
        <w:rPr>
          <w:rFonts w:eastAsia="Times New Roman"/>
        </w:rPr>
        <w:t xml:space="preserve">код за ДК 021:2015 -31150000-2, </w:t>
      </w:r>
      <w:proofErr w:type="spellStart"/>
      <w:r w:rsidR="002609B4" w:rsidRPr="00F67920">
        <w:rPr>
          <w:rFonts w:eastAsia="Times New Roman"/>
        </w:rPr>
        <w:t>Баласти</w:t>
      </w:r>
      <w:proofErr w:type="spellEnd"/>
      <w:r w:rsidR="002609B4" w:rsidRPr="00F67920">
        <w:rPr>
          <w:rFonts w:eastAsia="Times New Roman"/>
        </w:rPr>
        <w:t xml:space="preserve"> для розрядних ламп чи трубок</w:t>
      </w:r>
      <w:r w:rsidR="00450801">
        <w:rPr>
          <w:rFonts w:eastAsia="Times New Roman"/>
        </w:rPr>
        <w:t>)</w:t>
      </w:r>
      <w:r w:rsidRPr="00F67920">
        <w:rPr>
          <w:rFonts w:eastAsia="Times New Roman"/>
        </w:rPr>
        <w:t>,</w:t>
      </w:r>
      <w:r w:rsidRPr="00F67920">
        <w:t xml:space="preserve"> далі – Товар,</w:t>
      </w:r>
      <w:r w:rsidRPr="00F67920">
        <w:rPr>
          <w:rFonts w:eastAsia="Times New Roman"/>
        </w:rPr>
        <w:t xml:space="preserve"> найменування (номенклатура/асортимент), його технічні та якісні характеристики, кількість товару, вказуються в специфікації згідно з Додатком 1, а Покупець зобов’язується прийняти Товар </w:t>
      </w:r>
      <w:r w:rsidR="00450801" w:rsidRPr="00F67920">
        <w:rPr>
          <w:rFonts w:eastAsia="Times New Roman"/>
        </w:rPr>
        <w:t xml:space="preserve">належної якості </w:t>
      </w:r>
      <w:r w:rsidRPr="00F67920">
        <w:rPr>
          <w:rFonts w:eastAsia="Times New Roman"/>
        </w:rPr>
        <w:t>та оплатити його вартість.</w:t>
      </w:r>
    </w:p>
    <w:p w14:paraId="6DA264AD" w14:textId="7791B7C9" w:rsidR="00C670D3" w:rsidRPr="00F67920" w:rsidRDefault="00C670D3" w:rsidP="00C670D3">
      <w:pPr>
        <w:ind w:firstLine="567"/>
      </w:pPr>
      <w:r w:rsidRPr="00F67920">
        <w:t>1.</w:t>
      </w:r>
      <w:r w:rsidR="00450801">
        <w:t>2</w:t>
      </w:r>
      <w:r w:rsidRPr="00F67920">
        <w:t>. Якість, комплектність Товару повинна відповідати технічній документації на Товар, а у разі потреби Сторони підписують технічну специфікацію на кожну окрему партію Товару.</w:t>
      </w:r>
    </w:p>
    <w:p w14:paraId="4FCA2EAE" w14:textId="77777777" w:rsidR="00C670D3" w:rsidRPr="00F67920" w:rsidRDefault="00C670D3" w:rsidP="00C670D3">
      <w:pPr>
        <w:jc w:val="center"/>
        <w:rPr>
          <w:b/>
        </w:rPr>
      </w:pPr>
      <w:bookmarkStart w:id="7" w:name="o273"/>
      <w:bookmarkStart w:id="8" w:name="o274"/>
      <w:bookmarkEnd w:id="7"/>
      <w:bookmarkEnd w:id="8"/>
      <w:r w:rsidRPr="00F67920">
        <w:rPr>
          <w:b/>
        </w:rPr>
        <w:t>2. Ціна Договору</w:t>
      </w:r>
    </w:p>
    <w:p w14:paraId="1A6D9CFC" w14:textId="77777777" w:rsidR="00C670D3" w:rsidRPr="00F67920" w:rsidRDefault="00C670D3" w:rsidP="00C670D3">
      <w:pPr>
        <w:ind w:firstLine="567"/>
        <w:rPr>
          <w:b/>
        </w:rPr>
      </w:pPr>
      <w:r w:rsidRPr="00F67920">
        <w:t xml:space="preserve">2.1. Ціна Договору становить </w:t>
      </w:r>
      <w:r w:rsidRPr="00F67920">
        <w:rPr>
          <w:b/>
        </w:rPr>
        <w:t>__________ (____________________) грн 00 коп., ______  ПДВ.</w:t>
      </w:r>
    </w:p>
    <w:p w14:paraId="0AB5A9F1" w14:textId="5CE0856B" w:rsidR="00C670D3" w:rsidRPr="00F67920" w:rsidRDefault="00C670D3" w:rsidP="00C670D3">
      <w:pPr>
        <w:ind w:firstLine="567"/>
      </w:pPr>
      <w:r w:rsidRPr="00F67920">
        <w:t>2.</w:t>
      </w:r>
      <w:r w:rsidR="00450801">
        <w:t>2</w:t>
      </w:r>
      <w:r w:rsidRPr="00F67920">
        <w:t>. Ціна Договору не може бути змінена у бік збільшення щодо зобов’язань в частині неналежного виконання Договору з вини Постачальника, прострочення строків постачання Товарів з вини Постачальника.</w:t>
      </w:r>
    </w:p>
    <w:p w14:paraId="178D1A6F" w14:textId="29C5269B" w:rsidR="007D1179" w:rsidRPr="00F67920" w:rsidRDefault="00C670D3" w:rsidP="007D1179">
      <w:pPr>
        <w:ind w:firstLine="567"/>
      </w:pPr>
      <w:r w:rsidRPr="00F67920">
        <w:t>2.</w:t>
      </w:r>
      <w:r w:rsidR="00450801">
        <w:t>3</w:t>
      </w:r>
      <w:r w:rsidRPr="00F67920">
        <w:t xml:space="preserve">. Постачальник не має права вимагати від Покупця отримання Товару на загальну ціну Договору, визначену в пункті 2.1. Договору. Ціна Договору може бути зменшена на вимогу Покупця, у разі відсутності потреби в Товарах Державного замовника у сфері оборони. У такому разі Постачальник зобов’язаний підписати додаткову угоду про зменшення ціни Договору, зазначену  в пункті 2.1. Договору. </w:t>
      </w:r>
    </w:p>
    <w:p w14:paraId="101448C5" w14:textId="77777777" w:rsidR="00C670D3" w:rsidRPr="00F67920" w:rsidRDefault="00C670D3" w:rsidP="00C670D3">
      <w:pPr>
        <w:ind w:firstLine="567"/>
        <w:jc w:val="center"/>
        <w:rPr>
          <w:b/>
        </w:rPr>
      </w:pPr>
      <w:r w:rsidRPr="00F67920">
        <w:rPr>
          <w:b/>
        </w:rPr>
        <w:t>3. Порядок та умови проведення розрахунків</w:t>
      </w:r>
    </w:p>
    <w:p w14:paraId="0BD534CD" w14:textId="48096896" w:rsidR="00BC4047" w:rsidRPr="00E129FC" w:rsidRDefault="00C670D3" w:rsidP="00C670D3">
      <w:pPr>
        <w:ind w:firstLine="567"/>
      </w:pPr>
      <w:r w:rsidRPr="00F67920">
        <w:t xml:space="preserve">3.1. Розрахунки проводяться шляхом оплати Покупцем на підставі підписаної </w:t>
      </w:r>
      <w:r w:rsidRPr="00E129FC">
        <w:t>Сторонами  видаткової накладної</w:t>
      </w:r>
      <w:r w:rsidR="00B9372F" w:rsidRPr="00E129FC">
        <w:t xml:space="preserve"> протягом </w:t>
      </w:r>
      <w:r w:rsidR="00E129FC">
        <w:t>20</w:t>
      </w:r>
      <w:r w:rsidR="00B9372F" w:rsidRPr="00E129FC">
        <w:t xml:space="preserve"> (</w:t>
      </w:r>
      <w:r w:rsidR="00E129FC">
        <w:t>двадцяти</w:t>
      </w:r>
      <w:r w:rsidR="00B9372F" w:rsidRPr="00E129FC">
        <w:t>) календарних днів</w:t>
      </w:r>
      <w:r w:rsidR="00BC4047" w:rsidRPr="00E129FC">
        <w:t>.</w:t>
      </w:r>
    </w:p>
    <w:p w14:paraId="224A3275" w14:textId="74FB5C00" w:rsidR="00C670D3" w:rsidRPr="00F67920" w:rsidRDefault="00C670D3" w:rsidP="00C670D3">
      <w:pPr>
        <w:ind w:firstLine="567"/>
      </w:pPr>
      <w:r w:rsidRPr="00F67920">
        <w:t>3.</w:t>
      </w:r>
      <w:r w:rsidR="00450801">
        <w:t>2</w:t>
      </w:r>
      <w:r w:rsidRPr="00F67920">
        <w:t xml:space="preserve">. Усі платіжні документи за Договором оформлюються з дотриманням вимог законодавства. </w:t>
      </w:r>
    </w:p>
    <w:p w14:paraId="137E8620" w14:textId="6923E5F4" w:rsidR="00C670D3" w:rsidRPr="00F67920" w:rsidRDefault="00C670D3" w:rsidP="00C670D3">
      <w:pPr>
        <w:ind w:firstLine="567"/>
        <w:rPr>
          <w:rFonts w:eastAsia="Times New Roman"/>
          <w:lang w:eastAsia="uk-UA"/>
        </w:rPr>
      </w:pPr>
      <w:r w:rsidRPr="00F67920">
        <w:t>3.</w:t>
      </w:r>
      <w:r w:rsidR="00450801">
        <w:t>3</w:t>
      </w:r>
      <w:r w:rsidRPr="00F67920">
        <w:t>.</w:t>
      </w:r>
      <w:r w:rsidRPr="00F67920">
        <w:rPr>
          <w:rFonts w:eastAsia="Times New Roman"/>
          <w:lang w:eastAsia="uk-UA"/>
        </w:rPr>
        <w:t xml:space="preserve"> Сторони дійшли спільної згоди, що оплата за фактично отриманий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7EC485F" w14:textId="3E0B0172" w:rsidR="00C670D3" w:rsidRPr="00F67920" w:rsidRDefault="00C670D3" w:rsidP="00C670D3">
      <w:pPr>
        <w:ind w:firstLine="567"/>
        <w:rPr>
          <w:rFonts w:eastAsia="Times New Roman"/>
          <w:spacing w:val="1"/>
          <w:lang w:eastAsia="uk-UA"/>
        </w:rPr>
      </w:pPr>
      <w:r w:rsidRPr="00F67920">
        <w:rPr>
          <w:rFonts w:eastAsia="Times New Roman"/>
          <w:spacing w:val="1"/>
          <w:lang w:eastAsia="uk-UA"/>
        </w:rPr>
        <w:lastRenderedPageBreak/>
        <w:t>3.</w:t>
      </w:r>
      <w:r w:rsidR="00450801">
        <w:rPr>
          <w:rFonts w:eastAsia="Times New Roman"/>
          <w:spacing w:val="1"/>
          <w:lang w:eastAsia="uk-UA"/>
        </w:rPr>
        <w:t>4</w:t>
      </w:r>
      <w:r w:rsidRPr="00F67920">
        <w:rPr>
          <w:rFonts w:eastAsia="Times New Roman"/>
          <w:spacing w:val="1"/>
          <w:lang w:eastAsia="uk-UA"/>
        </w:rPr>
        <w:t>.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Товар може бути подовжений з ініціативи Покупця на необмежений строк, але в межах фінансового зобов’язання поточного року.</w:t>
      </w:r>
    </w:p>
    <w:p w14:paraId="5014B8A3" w14:textId="77777777" w:rsidR="00C670D3" w:rsidRPr="00F67920" w:rsidRDefault="00C670D3" w:rsidP="00C670D3">
      <w:pPr>
        <w:jc w:val="center"/>
        <w:rPr>
          <w:b/>
        </w:rPr>
      </w:pPr>
      <w:r w:rsidRPr="00F67920">
        <w:rPr>
          <w:b/>
        </w:rPr>
        <w:t>4. Порядок та умови поставки і приймання Товару</w:t>
      </w:r>
    </w:p>
    <w:p w14:paraId="45FC36A8" w14:textId="77777777" w:rsidR="00C670D3" w:rsidRPr="00F67920" w:rsidRDefault="00C670D3" w:rsidP="00C670D3">
      <w:pPr>
        <w:ind w:firstLine="567"/>
        <w:rPr>
          <w:strike/>
        </w:rPr>
      </w:pPr>
      <w:bookmarkStart w:id="9" w:name="o302"/>
      <w:bookmarkEnd w:id="9"/>
      <w:r w:rsidRPr="00F67920">
        <w:t>4.1.</w:t>
      </w:r>
      <w:r w:rsidRPr="00F67920">
        <w:rPr>
          <w:color w:val="FF0000"/>
        </w:rPr>
        <w:t xml:space="preserve"> </w:t>
      </w:r>
      <w:bookmarkStart w:id="10" w:name="o303"/>
      <w:bookmarkEnd w:id="10"/>
      <w:r w:rsidRPr="00F67920">
        <w:t xml:space="preserve"> Контроль за якістю (комплектністю) Товару та його приймання здійснює Покупець. </w:t>
      </w:r>
      <w:bookmarkStart w:id="11" w:name="o304"/>
      <w:bookmarkStart w:id="12" w:name="o305"/>
      <w:bookmarkEnd w:id="11"/>
      <w:bookmarkEnd w:id="12"/>
    </w:p>
    <w:p w14:paraId="77C9A504" w14:textId="77777777" w:rsidR="00C670D3" w:rsidRPr="00F67920" w:rsidRDefault="00C670D3" w:rsidP="00C6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F67920">
        <w:t>4.2. Після приймання Товару Покупцем, Постачальник відвантажує Товар відповідно до вимог нормативних документів та технічної документації, складає та підписує видаткову накладну на Товар, яка підписується Постачальником та Покупцем одночасно з отриманням Товару.</w:t>
      </w:r>
    </w:p>
    <w:p w14:paraId="0DCC906E" w14:textId="77777777" w:rsidR="00C670D3" w:rsidRPr="00F67920" w:rsidRDefault="00C670D3" w:rsidP="00C670D3">
      <w:pPr>
        <w:shd w:val="clear" w:color="auto" w:fill="FFFFFF"/>
        <w:ind w:firstLine="567"/>
        <w:rPr>
          <w:rFonts w:eastAsia="Times New Roman"/>
          <w:lang w:eastAsia="uk-UA"/>
        </w:rPr>
      </w:pPr>
      <w:r w:rsidRPr="00F67920">
        <w:rPr>
          <w:rFonts w:eastAsia="Times New Roman"/>
          <w:lang w:eastAsia="uk-UA"/>
        </w:rPr>
        <w:t xml:space="preserve">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14:paraId="7BCD76BE" w14:textId="77777777" w:rsidR="00C670D3" w:rsidRPr="00F67920" w:rsidRDefault="00C670D3" w:rsidP="00C670D3">
      <w:pPr>
        <w:shd w:val="clear" w:color="auto" w:fill="FFFFFF"/>
        <w:ind w:firstLine="567"/>
        <w:rPr>
          <w:rFonts w:eastAsia="Times New Roman"/>
          <w:lang w:eastAsia="uk-UA"/>
        </w:rPr>
      </w:pPr>
      <w:r w:rsidRPr="00F67920">
        <w:rPr>
          <w:rFonts w:eastAsia="Times New Roman"/>
          <w:lang w:eastAsia="uk-UA"/>
        </w:rPr>
        <w:t>4.4.  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на Товар.</w:t>
      </w:r>
    </w:p>
    <w:p w14:paraId="14514C5D" w14:textId="77777777" w:rsidR="00C670D3" w:rsidRPr="00F67920" w:rsidRDefault="00C670D3" w:rsidP="00C670D3">
      <w:pPr>
        <w:shd w:val="clear" w:color="auto" w:fill="FFFFFF"/>
        <w:ind w:firstLine="567"/>
        <w:rPr>
          <w:rFonts w:eastAsia="Times New Roman"/>
          <w:lang w:eastAsia="uk-UA"/>
        </w:rPr>
      </w:pPr>
      <w:r w:rsidRPr="00F67920">
        <w:rPr>
          <w:rFonts w:eastAsia="Times New Roman"/>
          <w:lang w:eastAsia="uk-UA"/>
        </w:rPr>
        <w:t xml:space="preserve">4.5.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w:t>
      </w:r>
      <w:proofErr w:type="spellStart"/>
      <w:r w:rsidRPr="00F67920">
        <w:rPr>
          <w:rFonts w:eastAsia="Times New Roman"/>
          <w:lang w:eastAsia="uk-UA"/>
        </w:rPr>
        <w:t>невідповідностей</w:t>
      </w:r>
      <w:proofErr w:type="spellEnd"/>
      <w:r w:rsidRPr="00F67920">
        <w:rPr>
          <w:rFonts w:eastAsia="Times New Roman"/>
          <w:lang w:eastAsia="uk-UA"/>
        </w:rPr>
        <w:t xml:space="preserve">. </w:t>
      </w:r>
    </w:p>
    <w:p w14:paraId="0DEB50A6" w14:textId="0A2EF674" w:rsidR="00C670D3" w:rsidRPr="00F67920" w:rsidRDefault="00C670D3" w:rsidP="00C670D3">
      <w:pPr>
        <w:shd w:val="clear" w:color="auto" w:fill="FFFFFF"/>
        <w:ind w:firstLine="567"/>
        <w:rPr>
          <w:rFonts w:eastAsia="Times New Roman"/>
          <w:lang w:eastAsia="uk-UA"/>
        </w:rPr>
      </w:pPr>
      <w:r w:rsidRPr="00F67920">
        <w:rPr>
          <w:rFonts w:eastAsia="Times New Roman"/>
          <w:lang w:eastAsia="uk-UA"/>
        </w:rPr>
        <w:t xml:space="preserve">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w:t>
      </w:r>
      <w:r w:rsidR="00450801">
        <w:rPr>
          <w:rFonts w:eastAsia="Times New Roman"/>
          <w:lang w:eastAsia="uk-UA"/>
        </w:rPr>
        <w:t>співробітників</w:t>
      </w:r>
      <w:r w:rsidRPr="00F67920">
        <w:rPr>
          <w:rFonts w:eastAsia="Times New Roman"/>
          <w:lang w:eastAsia="uk-UA"/>
        </w:rPr>
        <w:t xml:space="preserve"> Покупця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w:t>
      </w:r>
      <w:proofErr w:type="spellStart"/>
      <w:r w:rsidRPr="00F67920">
        <w:rPr>
          <w:rFonts w:eastAsia="Times New Roman"/>
          <w:lang w:eastAsia="uk-UA"/>
        </w:rPr>
        <w:t>допоставити</w:t>
      </w:r>
      <w:proofErr w:type="spellEnd"/>
      <w:r w:rsidRPr="00F67920">
        <w:rPr>
          <w:rFonts w:eastAsia="Times New Roman"/>
          <w:lang w:eastAsia="uk-UA"/>
        </w:rPr>
        <w:t xml:space="preserve"> (доукомплектувати) його протягом 3 (трьох) робочих днів з дати складання такого </w:t>
      </w:r>
      <w:proofErr w:type="spellStart"/>
      <w:r w:rsidRPr="00F67920">
        <w:rPr>
          <w:rFonts w:eastAsia="Times New Roman"/>
          <w:lang w:eastAsia="uk-UA"/>
        </w:rPr>
        <w:t>Акта</w:t>
      </w:r>
      <w:proofErr w:type="spellEnd"/>
      <w:r w:rsidRPr="00F67920">
        <w:rPr>
          <w:rFonts w:eastAsia="Times New Roman"/>
          <w:lang w:eastAsia="uk-UA"/>
        </w:rPr>
        <w:t xml:space="preserve"> про недоліки Товару. </w:t>
      </w:r>
    </w:p>
    <w:p w14:paraId="1781A103" w14:textId="77777777" w:rsidR="00C670D3" w:rsidRPr="00F67920" w:rsidRDefault="00C670D3" w:rsidP="00C670D3">
      <w:pPr>
        <w:shd w:val="clear" w:color="auto" w:fill="FFFFFF"/>
        <w:ind w:firstLine="567"/>
        <w:rPr>
          <w:rFonts w:eastAsia="Times New Roman"/>
          <w:lang w:eastAsia="uk-UA"/>
        </w:rPr>
      </w:pPr>
      <w:r w:rsidRPr="00F67920">
        <w:rPr>
          <w:rFonts w:eastAsia="Times New Roman"/>
          <w:lang w:eastAsia="uk-UA"/>
        </w:rPr>
        <w:t xml:space="preserve">Якщо фактичний строк поставки Товару з урахуванням строку заміни невідповідного Товару (доукомплектування) на відповідний перевищує строк, визначений пунктом 5.1. даного Договору, така поставка вважається простроченою. </w:t>
      </w:r>
    </w:p>
    <w:p w14:paraId="630AA61D" w14:textId="77777777" w:rsidR="00C670D3" w:rsidRPr="00F67920" w:rsidRDefault="00C670D3" w:rsidP="00C670D3">
      <w:pPr>
        <w:shd w:val="clear" w:color="auto" w:fill="FFFFFF"/>
        <w:ind w:firstLine="567"/>
        <w:rPr>
          <w:rFonts w:eastAsia="Times New Roman"/>
          <w:lang w:eastAsia="uk-UA"/>
        </w:rPr>
      </w:pPr>
      <w:r w:rsidRPr="00F67920">
        <w:rPr>
          <w:rFonts w:eastAsia="Times New Roman"/>
          <w:lang w:eastAsia="uk-UA"/>
        </w:rPr>
        <w:t>4.6. Неякісний Товар та/або Товар, що не відповідає умовам даного Договору, Покупцем не приймається і не оплачується.</w:t>
      </w:r>
    </w:p>
    <w:p w14:paraId="2A937EF4" w14:textId="77777777" w:rsidR="00C670D3" w:rsidRPr="00F67920" w:rsidRDefault="00C670D3" w:rsidP="00C670D3">
      <w:pPr>
        <w:shd w:val="clear" w:color="auto" w:fill="FFFFFF"/>
        <w:ind w:firstLine="567"/>
        <w:rPr>
          <w:rFonts w:eastAsia="Times New Roman"/>
          <w:lang w:eastAsia="uk-UA"/>
        </w:rPr>
      </w:pPr>
      <w:r w:rsidRPr="00F67920">
        <w:rPr>
          <w:rFonts w:eastAsia="Times New Roman"/>
          <w:lang w:eastAsia="uk-UA"/>
        </w:rPr>
        <w:t>4.7.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777A1700" w14:textId="77777777" w:rsidR="00C670D3" w:rsidRPr="00F67920" w:rsidRDefault="00C670D3" w:rsidP="00C670D3">
      <w:pPr>
        <w:shd w:val="clear" w:color="auto" w:fill="FFFFFF"/>
        <w:ind w:firstLine="567"/>
        <w:rPr>
          <w:rFonts w:eastAsia="Times New Roman"/>
          <w:lang w:eastAsia="uk-UA"/>
        </w:rPr>
      </w:pPr>
      <w:r w:rsidRPr="00F67920">
        <w:rPr>
          <w:rFonts w:eastAsia="Times New Roman"/>
          <w:lang w:eastAsia="uk-UA"/>
        </w:rPr>
        <w:t xml:space="preserve">4.8.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21D15C54" w14:textId="77777777" w:rsidR="00C670D3" w:rsidRPr="00F67920" w:rsidRDefault="00C670D3" w:rsidP="00C670D3">
      <w:pPr>
        <w:pStyle w:val="a8"/>
        <w:spacing w:line="240" w:lineRule="auto"/>
        <w:ind w:left="0" w:firstLine="567"/>
        <w:jc w:val="both"/>
        <w:rPr>
          <w:rFonts w:ascii="Times New Roman" w:hAnsi="Times New Roman" w:cs="Times New Roman"/>
          <w:sz w:val="24"/>
          <w:szCs w:val="24"/>
        </w:rPr>
      </w:pPr>
      <w:r w:rsidRPr="00F67920">
        <w:rPr>
          <w:rFonts w:ascii="Times New Roman" w:hAnsi="Times New Roman" w:cs="Times New Roman"/>
          <w:sz w:val="24"/>
          <w:szCs w:val="24"/>
        </w:rPr>
        <w:t>4.9. Весь поставлений Товар повинен бути новим, в упаковці виробника.</w:t>
      </w:r>
    </w:p>
    <w:p w14:paraId="77CFC9C5" w14:textId="57E468C9" w:rsidR="00C670D3" w:rsidRPr="00F67920" w:rsidRDefault="00C670D3" w:rsidP="00C670D3">
      <w:pPr>
        <w:shd w:val="clear" w:color="auto" w:fill="FFFFFF"/>
        <w:ind w:firstLine="567"/>
        <w:rPr>
          <w:rFonts w:eastAsia="Times New Roman"/>
          <w:lang w:eastAsia="uk-UA"/>
        </w:rPr>
      </w:pPr>
      <w:r w:rsidRPr="00F67920">
        <w:t>4.10.</w:t>
      </w:r>
      <w:r w:rsidR="00F67920">
        <w:t xml:space="preserve"> </w:t>
      </w:r>
      <w:r w:rsidRPr="00F67920">
        <w:rPr>
          <w:bCs/>
        </w:rPr>
        <w:t xml:space="preserve">Тара (упаковка) Товару повинна забезпечувати його збереження під час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 Постачальник несе відповідальність за пошкодження Товару, у разі </w:t>
      </w:r>
      <w:r w:rsidRPr="00F67920">
        <w:rPr>
          <w:bCs/>
          <w:color w:val="000000"/>
        </w:rPr>
        <w:t>недотримання вимог щодо тари (упаковки) Товару. У випадку пошкодження або втрати Товару у зв’язку з невідповідністю упаковки Товару, Постачальник несе всі витрати по заміні пошкодженого або втраченого Товару.</w:t>
      </w:r>
    </w:p>
    <w:p w14:paraId="797C80CD" w14:textId="77777777" w:rsidR="00C670D3" w:rsidRPr="00F67920" w:rsidRDefault="00C670D3" w:rsidP="00C670D3">
      <w:pPr>
        <w:shd w:val="clear" w:color="auto" w:fill="FFFFFF"/>
        <w:ind w:firstLine="567"/>
        <w:contextualSpacing/>
        <w:rPr>
          <w:bCs/>
          <w:color w:val="000000"/>
        </w:rPr>
      </w:pPr>
      <w:r w:rsidRPr="00F67920">
        <w:lastRenderedPageBreak/>
        <w:t xml:space="preserve">4.11. </w:t>
      </w:r>
      <w:r w:rsidRPr="00F67920">
        <w:rPr>
          <w:bCs/>
          <w:color w:val="000000"/>
        </w:rPr>
        <w:t xml:space="preserve">Кожне пакувальне місце Товару повинно бути промарковане на тарі (упаковці) чи ярлику відповідно до вимог зокрема Правил </w:t>
      </w:r>
      <w:r w:rsidRPr="00F67920">
        <w:rPr>
          <w:color w:val="000000"/>
          <w:lang w:eastAsia="uk-UA"/>
        </w:rPr>
        <w:t xml:space="preserve">роздрібної торгівлі непродовольчими товарами, затверджених наказом Міністерства економіки України від 19.04.2007 року №104, зареєстрованих в Міністерстві юстиції України 08 листопада 2007 р. за № 1257/14524, а також інших нормативних актів, якими встановлено вимоги до маркування даного Товару </w:t>
      </w:r>
      <w:bookmarkStart w:id="13" w:name="n13"/>
      <w:bookmarkEnd w:id="13"/>
      <w:r w:rsidRPr="00F67920">
        <w:rPr>
          <w:bCs/>
          <w:color w:val="000000"/>
        </w:rPr>
        <w:t>і виконано таким чином, який виключає будь-яке його пошкодження чи знищення за час транспортування до Покупця та під час його зберігання останнім. Постачальник несе відповідальність та всі витрати за пошкодження та/або втрати, пов’язані з неправильним маркуванням Товару.</w:t>
      </w:r>
    </w:p>
    <w:p w14:paraId="38662A97" w14:textId="77777777" w:rsidR="00C670D3" w:rsidRPr="00F67920" w:rsidRDefault="00C670D3" w:rsidP="00C670D3">
      <w:pPr>
        <w:shd w:val="clear" w:color="auto" w:fill="FFFFFF"/>
        <w:ind w:firstLine="567"/>
      </w:pPr>
      <w:r w:rsidRPr="00F67920">
        <w:rPr>
          <w:bCs/>
          <w:color w:val="000000"/>
        </w:rPr>
        <w:t>4.12. Покупець має право не прийняти у Постачальника</w:t>
      </w:r>
      <w:r w:rsidRPr="00F67920">
        <w:t xml:space="preserve">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трьох календарних днів з моменту одержання такого Товару Покупцем та вивезти його зі складу Покупця за власний рахунок.</w:t>
      </w:r>
    </w:p>
    <w:p w14:paraId="444EE222" w14:textId="77777777" w:rsidR="00C670D3" w:rsidRPr="00F67920" w:rsidRDefault="00C670D3" w:rsidP="00C670D3">
      <w:pPr>
        <w:jc w:val="center"/>
        <w:rPr>
          <w:b/>
        </w:rPr>
      </w:pPr>
      <w:bookmarkStart w:id="14" w:name="o313"/>
      <w:bookmarkEnd w:id="14"/>
      <w:r w:rsidRPr="00F67920">
        <w:rPr>
          <w:b/>
        </w:rPr>
        <w:t>5. Строк поставки Товару та якість</w:t>
      </w:r>
    </w:p>
    <w:p w14:paraId="214602C0" w14:textId="781D0D66" w:rsidR="00C670D3" w:rsidRPr="00F67920" w:rsidRDefault="00C670D3" w:rsidP="00C670D3">
      <w:pPr>
        <w:shd w:val="clear" w:color="auto" w:fill="FFFFFF"/>
        <w:ind w:firstLine="709"/>
        <w:rPr>
          <w:rFonts w:eastAsia="Times New Roman"/>
        </w:rPr>
      </w:pPr>
      <w:bookmarkStart w:id="15" w:name="o314"/>
      <w:bookmarkEnd w:id="15"/>
      <w:r w:rsidRPr="00F67920">
        <w:t>5.1.</w:t>
      </w:r>
      <w:r w:rsidRPr="00F67920">
        <w:rPr>
          <w:rFonts w:eastAsia="Times New Roman"/>
          <w:lang w:eastAsia="uk-UA"/>
        </w:rPr>
        <w:t xml:space="preserve"> </w:t>
      </w:r>
      <w:bookmarkStart w:id="16" w:name="_Hlk129167104"/>
      <w:r w:rsidR="00D22E65" w:rsidRPr="00F67920">
        <w:rPr>
          <w:rFonts w:eastAsia="Times New Roman"/>
          <w:lang w:eastAsia="uk-UA"/>
        </w:rPr>
        <w:t>Постачальник зобов’язується здійснити поставку</w:t>
      </w:r>
      <w:r w:rsidR="00983DD3">
        <w:rPr>
          <w:rFonts w:eastAsia="Times New Roman"/>
          <w:lang w:eastAsia="uk-UA"/>
        </w:rPr>
        <w:t xml:space="preserve"> Товару</w:t>
      </w:r>
      <w:r w:rsidR="00095E29">
        <w:rPr>
          <w:rFonts w:eastAsia="Times New Roman"/>
          <w:lang w:eastAsia="uk-UA"/>
        </w:rPr>
        <w:t xml:space="preserve"> протягом 10 днів з моменту отримання заявки Покупця, але не пізніше 15.12.2023 року.</w:t>
      </w:r>
    </w:p>
    <w:p w14:paraId="15E455C5" w14:textId="77777777" w:rsidR="00C670D3" w:rsidRPr="00F67920" w:rsidRDefault="00C670D3" w:rsidP="00C670D3">
      <w:pPr>
        <w:widowControl w:val="0"/>
        <w:shd w:val="clear" w:color="auto" w:fill="FFFFFF"/>
        <w:autoSpaceDE w:val="0"/>
        <w:autoSpaceDN w:val="0"/>
        <w:adjustRightInd w:val="0"/>
        <w:ind w:firstLine="567"/>
      </w:pPr>
      <w:bookmarkStart w:id="17" w:name="o315"/>
      <w:bookmarkStart w:id="18" w:name="o318"/>
      <w:bookmarkEnd w:id="16"/>
      <w:bookmarkEnd w:id="17"/>
      <w:bookmarkEnd w:id="18"/>
      <w:r w:rsidRPr="00F67920">
        <w:t xml:space="preserve">5.2.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14:paraId="0D05C5B2" w14:textId="77777777" w:rsidR="00095E29" w:rsidRDefault="00C670D3" w:rsidP="00C670D3">
      <w:pPr>
        <w:widowControl w:val="0"/>
        <w:shd w:val="clear" w:color="auto" w:fill="FFFFFF"/>
        <w:autoSpaceDE w:val="0"/>
        <w:autoSpaceDN w:val="0"/>
        <w:adjustRightInd w:val="0"/>
        <w:ind w:firstLine="567"/>
      </w:pPr>
      <w:r w:rsidRPr="00F67920">
        <w:t>5.3.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w:t>
      </w:r>
      <w:r w:rsidR="00095E29">
        <w:t>.</w:t>
      </w:r>
    </w:p>
    <w:p w14:paraId="6EE54702" w14:textId="77777777" w:rsidR="00C670D3" w:rsidRPr="00F67920" w:rsidRDefault="00C670D3" w:rsidP="00C670D3">
      <w:pPr>
        <w:widowControl w:val="0"/>
        <w:shd w:val="clear" w:color="auto" w:fill="FFFFFF"/>
        <w:autoSpaceDE w:val="0"/>
        <w:autoSpaceDN w:val="0"/>
        <w:adjustRightInd w:val="0"/>
        <w:ind w:firstLine="567"/>
      </w:pPr>
      <w:r w:rsidRPr="00F67920">
        <w:t>5.4.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34280BF9" w14:textId="77777777" w:rsidR="00C670D3" w:rsidRPr="00F67920" w:rsidRDefault="00C670D3" w:rsidP="00C670D3">
      <w:pPr>
        <w:ind w:firstLine="567"/>
        <w:jc w:val="center"/>
        <w:rPr>
          <w:b/>
        </w:rPr>
      </w:pPr>
      <w:bookmarkStart w:id="19" w:name="o319"/>
      <w:bookmarkEnd w:id="19"/>
      <w:r w:rsidRPr="00F67920">
        <w:rPr>
          <w:b/>
        </w:rPr>
        <w:t>6. Гарантійні зобов’язання</w:t>
      </w:r>
    </w:p>
    <w:p w14:paraId="7F60294B" w14:textId="3BF75F60" w:rsidR="00C670D3" w:rsidRPr="00F67920" w:rsidRDefault="00C670D3" w:rsidP="00983DD3">
      <w:pPr>
        <w:pStyle w:val="a8"/>
        <w:spacing w:line="240" w:lineRule="auto"/>
        <w:ind w:left="0" w:firstLine="567"/>
        <w:jc w:val="both"/>
        <w:rPr>
          <w:rFonts w:ascii="Times New Roman" w:hAnsi="Times New Roman" w:cs="Times New Roman"/>
          <w:sz w:val="24"/>
          <w:szCs w:val="24"/>
        </w:rPr>
      </w:pPr>
      <w:r w:rsidRPr="00F67920">
        <w:rPr>
          <w:rFonts w:ascii="Times New Roman" w:hAnsi="Times New Roman" w:cs="Times New Roman"/>
          <w:sz w:val="24"/>
          <w:szCs w:val="24"/>
        </w:rPr>
        <w:t xml:space="preserve">6.1. </w:t>
      </w:r>
      <w:r w:rsidR="00D22E65" w:rsidRPr="00F67920">
        <w:rPr>
          <w:rFonts w:ascii="Times New Roman" w:hAnsi="Times New Roman" w:cs="Times New Roman"/>
          <w:sz w:val="24"/>
          <w:szCs w:val="24"/>
        </w:rPr>
        <w:t xml:space="preserve">Гарантійний строк на Товар становить - __________ місяців з </w:t>
      </w:r>
      <w:r w:rsidR="00983DD3">
        <w:rPr>
          <w:rFonts w:ascii="Times New Roman" w:hAnsi="Times New Roman" w:cs="Times New Roman"/>
          <w:sz w:val="24"/>
          <w:szCs w:val="24"/>
        </w:rPr>
        <w:t>дати поставки (приймання-передачі)</w:t>
      </w:r>
      <w:r w:rsidR="00D22E65" w:rsidRPr="00F67920">
        <w:rPr>
          <w:rFonts w:ascii="Times New Roman" w:hAnsi="Times New Roman" w:cs="Times New Roman"/>
          <w:sz w:val="24"/>
          <w:szCs w:val="24"/>
        </w:rPr>
        <w:t>, але не менш ніж обумовлена тривалість в паспорті на продукцію або будь-якому іншому документі, що додається до продукції.</w:t>
      </w:r>
    </w:p>
    <w:p w14:paraId="271D1A48" w14:textId="77777777" w:rsidR="00C670D3" w:rsidRPr="00F67920" w:rsidRDefault="00C670D3" w:rsidP="00983DD3">
      <w:pPr>
        <w:pStyle w:val="a8"/>
        <w:spacing w:line="240" w:lineRule="auto"/>
        <w:ind w:left="0" w:firstLine="567"/>
        <w:jc w:val="both"/>
        <w:rPr>
          <w:rFonts w:ascii="Times New Roman" w:hAnsi="Times New Roman" w:cs="Times New Roman"/>
          <w:sz w:val="24"/>
          <w:szCs w:val="24"/>
        </w:rPr>
      </w:pPr>
      <w:r w:rsidRPr="00F67920">
        <w:rPr>
          <w:rFonts w:ascii="Times New Roman" w:hAnsi="Times New Roman" w:cs="Times New Roman"/>
          <w:sz w:val="24"/>
          <w:szCs w:val="24"/>
        </w:rPr>
        <w:t xml:space="preserve">6.2. Гарантія якості Товару поширюється на всі його комплектуючі вироби і складові частини. </w:t>
      </w:r>
    </w:p>
    <w:p w14:paraId="228615B3" w14:textId="77777777" w:rsidR="00C670D3" w:rsidRPr="00F67920" w:rsidRDefault="00C670D3" w:rsidP="00983DD3">
      <w:pPr>
        <w:pStyle w:val="a8"/>
        <w:spacing w:line="240" w:lineRule="auto"/>
        <w:ind w:left="0" w:firstLine="567"/>
        <w:jc w:val="both"/>
        <w:rPr>
          <w:rFonts w:ascii="Times New Roman" w:hAnsi="Times New Roman" w:cs="Times New Roman"/>
          <w:sz w:val="24"/>
          <w:szCs w:val="24"/>
        </w:rPr>
      </w:pPr>
      <w:r w:rsidRPr="00F67920">
        <w:rPr>
          <w:rFonts w:ascii="Times New Roman" w:hAnsi="Times New Roman" w:cs="Times New Roman"/>
          <w:sz w:val="24"/>
          <w:szCs w:val="24"/>
        </w:rPr>
        <w:t xml:space="preserve">6.3. У випадку виявлення недоліків Товару (дефекти, несправності, вихід з ладу, недоліки, які не могли бути виявлені при прийманні Товару тощо)  Постачальник протягом гарантійного строку зобов'язаний власними силами та за свій рахунок усунути недоліки або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0CFB29D4" w14:textId="77777777" w:rsidR="00C670D3" w:rsidRPr="00F67920" w:rsidRDefault="00C670D3" w:rsidP="00C670D3">
      <w:pPr>
        <w:pStyle w:val="a8"/>
        <w:spacing w:line="240" w:lineRule="auto"/>
        <w:ind w:left="0" w:firstLine="567"/>
        <w:jc w:val="both"/>
        <w:rPr>
          <w:rFonts w:ascii="Times New Roman" w:hAnsi="Times New Roman" w:cs="Times New Roman"/>
          <w:sz w:val="24"/>
          <w:szCs w:val="24"/>
        </w:rPr>
      </w:pPr>
      <w:r w:rsidRPr="00F67920">
        <w:rPr>
          <w:rFonts w:ascii="Times New Roman" w:hAnsi="Times New Roman" w:cs="Times New Roman"/>
          <w:sz w:val="24"/>
          <w:szCs w:val="24"/>
        </w:rPr>
        <w:t xml:space="preserve">6.4. При виконанні гарантійного ремонту гарантійний строк на Товар збільшується на час перебування Товару в ремонті. </w:t>
      </w:r>
    </w:p>
    <w:p w14:paraId="1A806D87" w14:textId="002A78CA" w:rsidR="00C670D3" w:rsidRPr="00F67920" w:rsidRDefault="00C670D3" w:rsidP="00C670D3">
      <w:pPr>
        <w:pStyle w:val="a8"/>
        <w:spacing w:line="240" w:lineRule="auto"/>
        <w:ind w:left="0" w:firstLine="567"/>
        <w:jc w:val="both"/>
        <w:rPr>
          <w:rFonts w:ascii="Times New Roman" w:hAnsi="Times New Roman" w:cs="Times New Roman"/>
          <w:sz w:val="24"/>
          <w:szCs w:val="24"/>
        </w:rPr>
      </w:pPr>
      <w:r w:rsidRPr="00F67920">
        <w:rPr>
          <w:rFonts w:ascii="Times New Roman" w:hAnsi="Times New Roman" w:cs="Times New Roman"/>
          <w:sz w:val="24"/>
          <w:szCs w:val="24"/>
        </w:rPr>
        <w:t>6.5. При обміні Товару його гарантійний строк обчислюється від дня обміну.</w:t>
      </w:r>
    </w:p>
    <w:p w14:paraId="4BF6A0C5" w14:textId="77777777" w:rsidR="00C670D3" w:rsidRPr="00F67920" w:rsidRDefault="00C670D3" w:rsidP="00C670D3">
      <w:pPr>
        <w:pStyle w:val="a8"/>
        <w:spacing w:line="240" w:lineRule="auto"/>
        <w:ind w:left="0" w:firstLine="567"/>
        <w:jc w:val="both"/>
        <w:rPr>
          <w:rFonts w:ascii="Times New Roman" w:hAnsi="Times New Roman" w:cs="Times New Roman"/>
          <w:sz w:val="24"/>
          <w:szCs w:val="24"/>
        </w:rPr>
      </w:pPr>
      <w:r w:rsidRPr="00F67920">
        <w:rPr>
          <w:rFonts w:ascii="Times New Roman" w:hAnsi="Times New Roman" w:cs="Times New Roman"/>
          <w:sz w:val="24"/>
          <w:szCs w:val="24"/>
        </w:rPr>
        <w:t>6.6.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4F827F68" w14:textId="77777777" w:rsidR="00C670D3" w:rsidRPr="00F67920" w:rsidRDefault="00C670D3" w:rsidP="00C670D3">
      <w:pPr>
        <w:pStyle w:val="a8"/>
        <w:spacing w:line="240" w:lineRule="auto"/>
        <w:ind w:left="0" w:firstLine="567"/>
        <w:jc w:val="both"/>
        <w:rPr>
          <w:rFonts w:ascii="Times New Roman" w:hAnsi="Times New Roman" w:cs="Times New Roman"/>
          <w:sz w:val="24"/>
          <w:szCs w:val="24"/>
        </w:rPr>
      </w:pPr>
      <w:r w:rsidRPr="00F67920">
        <w:rPr>
          <w:rFonts w:ascii="Times New Roman" w:hAnsi="Times New Roman" w:cs="Times New Roman"/>
          <w:sz w:val="24"/>
          <w:szCs w:val="24"/>
        </w:rPr>
        <w:t xml:space="preserve">6.7.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C5E8A74" w14:textId="77777777" w:rsidR="00C670D3" w:rsidRPr="00F67920" w:rsidRDefault="00C670D3" w:rsidP="00C670D3">
      <w:pPr>
        <w:pStyle w:val="a8"/>
        <w:spacing w:line="240" w:lineRule="auto"/>
        <w:ind w:left="0" w:firstLine="567"/>
        <w:jc w:val="both"/>
        <w:rPr>
          <w:rFonts w:ascii="Times New Roman" w:hAnsi="Times New Roman" w:cs="Times New Roman"/>
          <w:sz w:val="24"/>
          <w:szCs w:val="24"/>
        </w:rPr>
      </w:pPr>
      <w:r w:rsidRPr="00F67920">
        <w:rPr>
          <w:rFonts w:ascii="Times New Roman" w:hAnsi="Times New Roman" w:cs="Times New Roman"/>
          <w:sz w:val="24"/>
          <w:szCs w:val="24"/>
        </w:rPr>
        <w:t xml:space="preserve">6.8. Дія гарантійного строку на Товар не залежить від строку дії даного Договору.  </w:t>
      </w:r>
    </w:p>
    <w:p w14:paraId="31F25D88" w14:textId="77777777" w:rsidR="00C670D3" w:rsidRPr="00F67920" w:rsidRDefault="00C670D3" w:rsidP="00C670D3">
      <w:pPr>
        <w:ind w:firstLine="567"/>
      </w:pPr>
      <w:bookmarkStart w:id="20" w:name="o320"/>
      <w:bookmarkStart w:id="21" w:name="o321"/>
      <w:bookmarkStart w:id="22" w:name="o323"/>
      <w:bookmarkEnd w:id="20"/>
      <w:bookmarkEnd w:id="21"/>
      <w:bookmarkEnd w:id="22"/>
      <w:r w:rsidRPr="00F67920">
        <w:t xml:space="preserve">6.9. Постачальник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експлуатації або зберігання Товару. </w:t>
      </w:r>
    </w:p>
    <w:p w14:paraId="39FAF8A2" w14:textId="77777777" w:rsidR="00C670D3" w:rsidRPr="00F67920" w:rsidRDefault="00C670D3" w:rsidP="00C670D3">
      <w:pPr>
        <w:ind w:firstLine="567"/>
      </w:pPr>
      <w:bookmarkStart w:id="23" w:name="o324"/>
      <w:bookmarkEnd w:id="23"/>
      <w:r w:rsidRPr="00F67920">
        <w:t xml:space="preserve">6.10. У разі коли дефекти у погоджений Сторонами строк не </w:t>
      </w:r>
      <w:proofErr w:type="spellStart"/>
      <w:r w:rsidRPr="00F67920">
        <w:t>усунено</w:t>
      </w:r>
      <w:proofErr w:type="spellEnd"/>
      <w:r w:rsidRPr="00F67920">
        <w:t xml:space="preserve">, Постачальник відшкодовує Покупцю завдані збитки у порядку розгляду вимоги або претензії від Покупця. </w:t>
      </w:r>
    </w:p>
    <w:p w14:paraId="4F6C4849" w14:textId="77777777" w:rsidR="00C670D3" w:rsidRPr="00F67920" w:rsidRDefault="00C670D3" w:rsidP="00C670D3">
      <w:pPr>
        <w:jc w:val="center"/>
        <w:rPr>
          <w:b/>
        </w:rPr>
      </w:pPr>
      <w:bookmarkStart w:id="24" w:name="o325"/>
      <w:bookmarkEnd w:id="24"/>
      <w:r w:rsidRPr="00F67920">
        <w:rPr>
          <w:b/>
        </w:rPr>
        <w:lastRenderedPageBreak/>
        <w:t>7. Права та обов’язки Сторін</w:t>
      </w:r>
      <w:bookmarkStart w:id="25" w:name="o326"/>
      <w:bookmarkEnd w:id="25"/>
    </w:p>
    <w:p w14:paraId="081DF98E" w14:textId="77777777" w:rsidR="00C670D3" w:rsidRPr="00F67920" w:rsidRDefault="00C670D3" w:rsidP="00C670D3">
      <w:pPr>
        <w:ind w:firstLine="567"/>
        <w:rPr>
          <w:b/>
          <w:u w:val="single"/>
        </w:rPr>
      </w:pPr>
      <w:r w:rsidRPr="00F67920">
        <w:rPr>
          <w:b/>
          <w:u w:val="single"/>
        </w:rPr>
        <w:t xml:space="preserve">7.1. Покупець має право: </w:t>
      </w:r>
    </w:p>
    <w:p w14:paraId="00FB78AF" w14:textId="77777777" w:rsidR="00C670D3" w:rsidRPr="00F67920" w:rsidRDefault="00C670D3" w:rsidP="00C670D3">
      <w:pPr>
        <w:ind w:firstLine="567"/>
      </w:pPr>
      <w:bookmarkStart w:id="26" w:name="o327"/>
      <w:bookmarkEnd w:id="26"/>
      <w:r w:rsidRPr="00F67920">
        <w:t>1) зменшувати обсяг Товару та загальну ціну Договору залежно від реального фінансування видатків, у такому разі Сторони вносять відповідні зміни до Договору;</w:t>
      </w:r>
      <w:bookmarkStart w:id="27" w:name="o328"/>
      <w:bookmarkEnd w:id="27"/>
    </w:p>
    <w:p w14:paraId="4A51789D" w14:textId="50760ACE" w:rsidR="00C670D3" w:rsidRPr="00F67920" w:rsidRDefault="00C670D3" w:rsidP="00C670D3">
      <w:pPr>
        <w:ind w:firstLine="567"/>
      </w:pPr>
      <w:r w:rsidRPr="00F67920">
        <w:t>2)   здійснювати контроль за які</w:t>
      </w:r>
      <w:r w:rsidR="00132B66" w:rsidRPr="00F67920">
        <w:t xml:space="preserve">стю (комплектністю) Товару та </w:t>
      </w:r>
      <w:r w:rsidRPr="00F67920">
        <w:t xml:space="preserve"> приймання у Постачальника</w:t>
      </w:r>
      <w:r w:rsidR="00132B66" w:rsidRPr="00F67920">
        <w:t xml:space="preserve"> в строки, встановлені цим Договором</w:t>
      </w:r>
      <w:r w:rsidRPr="00F67920">
        <w:t>;</w:t>
      </w:r>
    </w:p>
    <w:p w14:paraId="328CEADD" w14:textId="77777777" w:rsidR="00C670D3" w:rsidRPr="00F67920" w:rsidRDefault="00C670D3" w:rsidP="00C670D3">
      <w:pPr>
        <w:ind w:firstLine="567"/>
      </w:pPr>
      <w:bookmarkStart w:id="28" w:name="o329"/>
      <w:bookmarkEnd w:id="28"/>
      <w:r w:rsidRPr="00F67920">
        <w:t xml:space="preserve">3) вимагати усунення  </w:t>
      </w:r>
      <w:bookmarkStart w:id="29" w:name="o330"/>
      <w:bookmarkStart w:id="30" w:name="o332"/>
      <w:bookmarkEnd w:id="29"/>
      <w:bookmarkEnd w:id="30"/>
      <w:r w:rsidRPr="00F67920">
        <w:t xml:space="preserve">неналежного оформлення документів, зазначених у пункті 4.2. Договору (відсутність печатки, підписів); </w:t>
      </w:r>
    </w:p>
    <w:p w14:paraId="631AFEB1" w14:textId="16FC532C" w:rsidR="00C670D3" w:rsidRPr="00F67920" w:rsidRDefault="00C670D3" w:rsidP="00C670D3">
      <w:pPr>
        <w:ind w:firstLine="567"/>
      </w:pPr>
      <w:r w:rsidRPr="00F67920">
        <w:t>4)  відмовитись від прийняття і оплати Товару неналежної якості (комплектності)</w:t>
      </w:r>
      <w:r w:rsidR="00703E03" w:rsidRPr="00F67920">
        <w:t>;</w:t>
      </w:r>
    </w:p>
    <w:p w14:paraId="1DA9C769" w14:textId="16332409" w:rsidR="00C670D3" w:rsidRDefault="00C670D3" w:rsidP="00C670D3">
      <w:pPr>
        <w:tabs>
          <w:tab w:val="left" w:pos="180"/>
          <w:tab w:val="num" w:pos="720"/>
          <w:tab w:val="left" w:pos="1260"/>
          <w:tab w:val="left" w:pos="1800"/>
          <w:tab w:val="left" w:pos="1980"/>
          <w:tab w:val="num" w:pos="2268"/>
        </w:tabs>
        <w:ind w:firstLine="567"/>
      </w:pPr>
      <w:r w:rsidRPr="00F67920">
        <w:t>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r w:rsidR="00703E03" w:rsidRPr="00F67920">
        <w:t>;</w:t>
      </w:r>
    </w:p>
    <w:p w14:paraId="1553CB55" w14:textId="0FB85547" w:rsidR="00C670D3" w:rsidRPr="00F67920" w:rsidRDefault="005C4337" w:rsidP="00C670D3">
      <w:pPr>
        <w:tabs>
          <w:tab w:val="left" w:pos="180"/>
          <w:tab w:val="num" w:pos="720"/>
          <w:tab w:val="left" w:pos="1260"/>
          <w:tab w:val="left" w:pos="1800"/>
          <w:tab w:val="left" w:pos="1980"/>
          <w:tab w:val="num" w:pos="2268"/>
        </w:tabs>
        <w:ind w:firstLine="567"/>
        <w:rPr>
          <w:highlight w:val="yellow"/>
        </w:rPr>
      </w:pPr>
      <w:r>
        <w:t>6</w:t>
      </w:r>
      <w:r w:rsidR="00C670D3" w:rsidRPr="00F67920">
        <w:t>)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w:t>
      </w:r>
      <w:r w:rsidR="00703E03" w:rsidRPr="00F67920">
        <w:t>;</w:t>
      </w:r>
    </w:p>
    <w:p w14:paraId="4AAC3A98" w14:textId="426AA713" w:rsidR="00C670D3" w:rsidRPr="00F67920" w:rsidRDefault="005C4337" w:rsidP="00C670D3">
      <w:pPr>
        <w:tabs>
          <w:tab w:val="left" w:pos="180"/>
          <w:tab w:val="num" w:pos="720"/>
          <w:tab w:val="left" w:pos="1260"/>
          <w:tab w:val="left" w:pos="1800"/>
          <w:tab w:val="left" w:pos="1980"/>
          <w:tab w:val="num" w:pos="2268"/>
        </w:tabs>
        <w:ind w:firstLine="567"/>
        <w:rPr>
          <w:highlight w:val="yellow"/>
        </w:rPr>
      </w:pPr>
      <w:r>
        <w:t>7</w:t>
      </w:r>
      <w:r w:rsidR="00C670D3" w:rsidRPr="00F67920">
        <w:t>) не приймати Товар, що не відповідає умовам даного Договору</w:t>
      </w:r>
      <w:r w:rsidR="00703E03" w:rsidRPr="00F67920">
        <w:t>;</w:t>
      </w:r>
    </w:p>
    <w:p w14:paraId="4C50B455" w14:textId="41C3E303" w:rsidR="00C670D3" w:rsidRPr="00F67920" w:rsidRDefault="005C4337" w:rsidP="00C670D3">
      <w:pPr>
        <w:tabs>
          <w:tab w:val="left" w:pos="180"/>
          <w:tab w:val="num" w:pos="720"/>
          <w:tab w:val="left" w:pos="1260"/>
          <w:tab w:val="left" w:pos="1800"/>
          <w:tab w:val="left" w:pos="1980"/>
          <w:tab w:val="num" w:pos="2268"/>
        </w:tabs>
        <w:ind w:firstLine="567"/>
      </w:pPr>
      <w:r>
        <w:t>8</w:t>
      </w:r>
      <w:r w:rsidR="00C670D3" w:rsidRPr="00F67920">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r w:rsidR="00703E03" w:rsidRPr="00F67920">
        <w:t>;</w:t>
      </w:r>
    </w:p>
    <w:p w14:paraId="4F22F5EC" w14:textId="0771EA79" w:rsidR="00C670D3" w:rsidRPr="00F67920" w:rsidRDefault="00C670D3" w:rsidP="00C670D3">
      <w:pPr>
        <w:tabs>
          <w:tab w:val="left" w:pos="180"/>
          <w:tab w:val="left" w:pos="567"/>
          <w:tab w:val="left" w:pos="1260"/>
          <w:tab w:val="left" w:pos="1800"/>
          <w:tab w:val="left" w:pos="1980"/>
          <w:tab w:val="num" w:pos="2268"/>
        </w:tabs>
        <w:contextualSpacing/>
      </w:pPr>
      <w:r w:rsidRPr="00F67920">
        <w:tab/>
      </w:r>
      <w:r w:rsidRPr="00F67920">
        <w:tab/>
      </w:r>
      <w:r w:rsidR="005C4337">
        <w:t>9</w:t>
      </w:r>
      <w:r w:rsidRPr="00F67920">
        <w:t>) достроково розірвати цей Договір в односторонньому порядку у разі невиконання (порушення) зобов'язань По</w:t>
      </w:r>
      <w:r w:rsidR="004D4E23" w:rsidRPr="00F67920">
        <w:t>стачальником</w:t>
      </w:r>
      <w:r w:rsidRPr="00F67920">
        <w:t>, передбачених цим Договором. Договір вважається розірваним Покупцем в односторонньому порядку з дати поштового відправлення письмового повідомлення про одностороння розірвання Договору Покупцем.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r w:rsidR="00703E03" w:rsidRPr="00F67920">
        <w:t>;</w:t>
      </w:r>
    </w:p>
    <w:p w14:paraId="0B413ECC" w14:textId="0FEDFCD6" w:rsidR="00C670D3" w:rsidRPr="00F67920" w:rsidRDefault="00C670D3" w:rsidP="00C670D3">
      <w:pPr>
        <w:tabs>
          <w:tab w:val="left" w:pos="180"/>
          <w:tab w:val="num" w:pos="720"/>
          <w:tab w:val="left" w:pos="1260"/>
          <w:tab w:val="left" w:pos="1800"/>
          <w:tab w:val="left" w:pos="1980"/>
          <w:tab w:val="num" w:pos="2268"/>
        </w:tabs>
        <w:ind w:firstLine="567"/>
        <w:contextualSpacing/>
      </w:pPr>
      <w:r w:rsidRPr="00F67920">
        <w:t>1</w:t>
      </w:r>
      <w:r w:rsidR="005C4337">
        <w:t>0</w:t>
      </w:r>
      <w:r w:rsidRPr="00F67920">
        <w:t>) відмовитись від Договору в односторонньому порядку. Договір вважається розірваним Покупцем в односторонньому порядку після оплати Постачальнику за фактично отриманий Покупцем Товар станом на дату відправлення письмового повідомлення про односторонню відмову від Договору</w:t>
      </w:r>
      <w:r w:rsidR="00703E03" w:rsidRPr="00F67920">
        <w:t>;</w:t>
      </w:r>
    </w:p>
    <w:p w14:paraId="6112C657" w14:textId="5B43A312" w:rsidR="00C670D3" w:rsidRPr="00F67920" w:rsidRDefault="00C670D3" w:rsidP="00C670D3">
      <w:pPr>
        <w:tabs>
          <w:tab w:val="left" w:pos="567"/>
        </w:tabs>
      </w:pPr>
      <w:r w:rsidRPr="00F67920">
        <w:tab/>
      </w:r>
      <w:bookmarkStart w:id="31" w:name="o333"/>
      <w:bookmarkEnd w:id="31"/>
      <w:r w:rsidRPr="00F67920">
        <w:t>1</w:t>
      </w:r>
      <w:r w:rsidR="005C4337">
        <w:t>1</w:t>
      </w:r>
      <w:r w:rsidRPr="00F67920">
        <w:t>) на інші права, визначені законодавством.</w:t>
      </w:r>
    </w:p>
    <w:p w14:paraId="198D2F4E" w14:textId="77777777" w:rsidR="00C670D3" w:rsidRPr="00F67920" w:rsidRDefault="00C670D3" w:rsidP="00C670D3">
      <w:pPr>
        <w:ind w:firstLine="567"/>
        <w:rPr>
          <w:b/>
          <w:u w:val="single"/>
        </w:rPr>
      </w:pPr>
      <w:r w:rsidRPr="00F67920">
        <w:rPr>
          <w:b/>
          <w:u w:val="single"/>
        </w:rPr>
        <w:t>7.2. Покупець зобов’язаний:</w:t>
      </w:r>
      <w:bookmarkStart w:id="32" w:name="o336"/>
      <w:bookmarkStart w:id="33" w:name="o335"/>
      <w:bookmarkEnd w:id="32"/>
      <w:bookmarkEnd w:id="33"/>
    </w:p>
    <w:p w14:paraId="585C7756" w14:textId="4CD3D4D6" w:rsidR="00C670D3" w:rsidRPr="00F67920" w:rsidRDefault="00C670D3" w:rsidP="00C67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r w:rsidRPr="00F67920">
        <w:t>1) здійснювати контроль за якістю</w:t>
      </w:r>
      <w:r w:rsidR="005C4337">
        <w:t xml:space="preserve"> </w:t>
      </w:r>
      <w:r w:rsidRPr="00F67920">
        <w:t>(комплектністю) Товару, та приймання Товару у Постачальника, у разі його відповідності вимогам установленим Договору;</w:t>
      </w:r>
    </w:p>
    <w:p w14:paraId="6E5AFA54" w14:textId="51987BF1" w:rsidR="00C670D3" w:rsidRDefault="00C670D3" w:rsidP="00C670D3">
      <w:pPr>
        <w:ind w:firstLine="567"/>
      </w:pPr>
      <w:bookmarkStart w:id="34" w:name="o337"/>
      <w:bookmarkEnd w:id="34"/>
      <w:r w:rsidRPr="00F67920">
        <w:t xml:space="preserve">2) здійснити оплату поставленого Товару відповідно до умов Договору; </w:t>
      </w:r>
    </w:p>
    <w:p w14:paraId="61D7A4BD" w14:textId="3CFBD079" w:rsidR="00136243" w:rsidRPr="00F67920" w:rsidRDefault="00136243" w:rsidP="00C670D3">
      <w:pPr>
        <w:ind w:firstLine="567"/>
      </w:pPr>
      <w:r>
        <w:t xml:space="preserve">3) </w:t>
      </w:r>
      <w:r w:rsidRPr="00266248">
        <w:rPr>
          <w:rFonts w:eastAsia="Times New Roman"/>
        </w:rPr>
        <w:t>забезпечити Постачальнику безперешкодний доступ до об’єкта, зазначеного в п. 5.1.  Договору;</w:t>
      </w:r>
    </w:p>
    <w:p w14:paraId="33424B6C" w14:textId="7598F3C6" w:rsidR="00C670D3" w:rsidRPr="00F67920" w:rsidRDefault="00136243" w:rsidP="00C670D3">
      <w:pPr>
        <w:ind w:firstLine="567"/>
      </w:pPr>
      <w:bookmarkStart w:id="35" w:name="o338"/>
      <w:bookmarkStart w:id="36" w:name="o339"/>
      <w:bookmarkEnd w:id="35"/>
      <w:bookmarkEnd w:id="36"/>
      <w:r>
        <w:t>4</w:t>
      </w:r>
      <w:r w:rsidR="00C670D3" w:rsidRPr="00F67920">
        <w:t>)</w:t>
      </w:r>
      <w:r w:rsidR="00C670D3" w:rsidRPr="00F67920">
        <w:rPr>
          <w:rFonts w:eastAsia="Times New Roman"/>
          <w:lang w:eastAsia="uk-UA"/>
        </w:rPr>
        <w:t xml:space="preserve"> прийняти Товар належної якості та комплектності в порядку та на умовах, визначених даним  Договором</w:t>
      </w:r>
      <w:r w:rsidR="00703E03" w:rsidRPr="00F67920">
        <w:rPr>
          <w:rFonts w:eastAsia="Times New Roman"/>
          <w:lang w:eastAsia="uk-UA"/>
        </w:rPr>
        <w:t>;</w:t>
      </w:r>
    </w:p>
    <w:p w14:paraId="11543F16" w14:textId="199C9B79" w:rsidR="00C670D3" w:rsidRPr="00F67920" w:rsidRDefault="00136243" w:rsidP="00C670D3">
      <w:pPr>
        <w:ind w:firstLine="567"/>
      </w:pPr>
      <w:r>
        <w:t>5</w:t>
      </w:r>
      <w:r w:rsidR="00C670D3" w:rsidRPr="00F67920">
        <w:t>) здійснювати інші зобов’язання, визначені законодавством.</w:t>
      </w:r>
    </w:p>
    <w:p w14:paraId="1E6287EA" w14:textId="77777777" w:rsidR="00C670D3" w:rsidRPr="00F67920" w:rsidRDefault="00C670D3" w:rsidP="00C670D3">
      <w:pPr>
        <w:ind w:firstLine="567"/>
        <w:rPr>
          <w:b/>
          <w:u w:val="single"/>
        </w:rPr>
      </w:pPr>
      <w:r w:rsidRPr="00F67920">
        <w:rPr>
          <w:b/>
          <w:u w:val="single"/>
        </w:rPr>
        <w:t>7.3. Постачальник має право:</w:t>
      </w:r>
      <w:bookmarkStart w:id="37" w:name="o342"/>
      <w:bookmarkEnd w:id="37"/>
    </w:p>
    <w:p w14:paraId="4504E3A4" w14:textId="77777777" w:rsidR="00C670D3" w:rsidRPr="00F67920" w:rsidRDefault="00C670D3" w:rsidP="00C670D3">
      <w:pPr>
        <w:ind w:firstLine="567"/>
      </w:pPr>
      <w:r w:rsidRPr="00F67920">
        <w:t xml:space="preserve">1) на дострокову поставку Товару за письмовим погодженням Покупця; </w:t>
      </w:r>
    </w:p>
    <w:p w14:paraId="679DD6EE" w14:textId="30C1834B" w:rsidR="00C670D3" w:rsidRPr="00F67920" w:rsidRDefault="00C670D3" w:rsidP="00C6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F67920">
        <w:t xml:space="preserve">2) отримувати плату за </w:t>
      </w:r>
      <w:bookmarkStart w:id="38" w:name="78"/>
      <w:bookmarkEnd w:id="38"/>
      <w:r w:rsidRPr="00F67920">
        <w:t>поставлений належної якості Товар відповідно до умов даного Договору</w:t>
      </w:r>
      <w:r w:rsidR="00703E03" w:rsidRPr="00F67920">
        <w:t>;</w:t>
      </w:r>
    </w:p>
    <w:p w14:paraId="2D4B45D3" w14:textId="77777777" w:rsidR="00C670D3" w:rsidRPr="00F67920" w:rsidRDefault="00C670D3" w:rsidP="00C670D3">
      <w:pPr>
        <w:ind w:firstLine="567"/>
      </w:pPr>
      <w:r w:rsidRPr="00F67920">
        <w:t>3</w:t>
      </w:r>
      <w:bookmarkStart w:id="39" w:name="o344"/>
      <w:bookmarkEnd w:id="39"/>
      <w:r w:rsidRPr="00F67920">
        <w:t>) на інші права, визначені законодавством.</w:t>
      </w:r>
    </w:p>
    <w:p w14:paraId="2D3EE532" w14:textId="77777777" w:rsidR="00C670D3" w:rsidRPr="00F67920" w:rsidRDefault="00C670D3" w:rsidP="00C670D3">
      <w:pPr>
        <w:ind w:firstLine="567"/>
        <w:rPr>
          <w:b/>
          <w:u w:val="single"/>
        </w:rPr>
      </w:pPr>
      <w:bookmarkStart w:id="40" w:name="o345"/>
      <w:bookmarkEnd w:id="40"/>
      <w:r w:rsidRPr="00F67920">
        <w:rPr>
          <w:b/>
          <w:u w:val="single"/>
        </w:rPr>
        <w:t>7.4. Постачальник зобов’язаний:</w:t>
      </w:r>
    </w:p>
    <w:p w14:paraId="60EB68A2" w14:textId="07CCF190" w:rsidR="00C670D3" w:rsidRPr="00F67920" w:rsidRDefault="00C670D3" w:rsidP="00C670D3">
      <w:pPr>
        <w:tabs>
          <w:tab w:val="left" w:pos="180"/>
          <w:tab w:val="num" w:pos="720"/>
          <w:tab w:val="left" w:pos="1260"/>
          <w:tab w:val="left" w:pos="1800"/>
          <w:tab w:val="left" w:pos="1980"/>
          <w:tab w:val="num" w:pos="2268"/>
        </w:tabs>
        <w:ind w:firstLine="567"/>
      </w:pPr>
      <w:bookmarkStart w:id="41" w:name="o346"/>
      <w:bookmarkStart w:id="42" w:name="o347"/>
      <w:bookmarkEnd w:id="41"/>
      <w:bookmarkEnd w:id="42"/>
      <w:r w:rsidRPr="00F67920">
        <w:t>1) поставити Покупцю Товар належної якості, кількості та комплектності в порядку та на умовах, передбачених даним Договором</w:t>
      </w:r>
      <w:r w:rsidR="00703E03" w:rsidRPr="00F67920">
        <w:t>;</w:t>
      </w:r>
    </w:p>
    <w:p w14:paraId="4219F4E7" w14:textId="7CFD0EB0" w:rsidR="00C670D3" w:rsidRPr="00F67920" w:rsidRDefault="00C670D3" w:rsidP="00C670D3">
      <w:pPr>
        <w:tabs>
          <w:tab w:val="left" w:pos="180"/>
          <w:tab w:val="num" w:pos="720"/>
          <w:tab w:val="left" w:pos="1260"/>
          <w:tab w:val="left" w:pos="1800"/>
          <w:tab w:val="left" w:pos="1980"/>
          <w:tab w:val="num" w:pos="2268"/>
        </w:tabs>
        <w:ind w:firstLine="567"/>
      </w:pPr>
      <w:r w:rsidRPr="00F67920">
        <w:lastRenderedPageBreak/>
        <w:t>2) поставити Покупцю Товар, який належить йому на праві власності, не знаходиться під заставою, не арештований та не є предметом позову третіх осіб</w:t>
      </w:r>
      <w:r w:rsidR="00703E03" w:rsidRPr="00F67920">
        <w:t>;</w:t>
      </w:r>
    </w:p>
    <w:p w14:paraId="77C66F60" w14:textId="77777777" w:rsidR="00266248" w:rsidRDefault="00C670D3" w:rsidP="00266248">
      <w:pPr>
        <w:tabs>
          <w:tab w:val="left" w:pos="180"/>
          <w:tab w:val="num" w:pos="720"/>
          <w:tab w:val="left" w:pos="1260"/>
          <w:tab w:val="left" w:pos="1800"/>
          <w:tab w:val="left" w:pos="1980"/>
          <w:tab w:val="num" w:pos="2268"/>
        </w:tabs>
        <w:ind w:firstLine="567"/>
        <w:rPr>
          <w:spacing w:val="1"/>
        </w:rPr>
      </w:pPr>
      <w:r w:rsidRPr="00F67920">
        <w:rPr>
          <w:spacing w:val="1"/>
        </w:rPr>
        <w:t>3) забезпечити поставку Товару, якість,</w:t>
      </w:r>
      <w:r w:rsidRPr="00F67920">
        <w:t xml:space="preserve"> кількості та комплектності</w:t>
      </w:r>
      <w:r w:rsidRPr="00F67920">
        <w:rPr>
          <w:spacing w:val="1"/>
        </w:rPr>
        <w:t xml:space="preserve"> якого відповідає вимогам даного Договору</w:t>
      </w:r>
      <w:r w:rsidR="00703E03" w:rsidRPr="00F67920">
        <w:rPr>
          <w:spacing w:val="1"/>
        </w:rPr>
        <w:t>;</w:t>
      </w:r>
    </w:p>
    <w:p w14:paraId="24DB5907" w14:textId="692FE51D" w:rsidR="00C670D3" w:rsidRPr="00F67920" w:rsidRDefault="005C4337" w:rsidP="00C670D3">
      <w:pPr>
        <w:tabs>
          <w:tab w:val="left" w:pos="180"/>
          <w:tab w:val="num" w:pos="720"/>
          <w:tab w:val="left" w:pos="1260"/>
          <w:tab w:val="left" w:pos="1800"/>
          <w:tab w:val="left" w:pos="1980"/>
          <w:tab w:val="num" w:pos="2268"/>
        </w:tabs>
        <w:ind w:firstLine="567"/>
        <w:rPr>
          <w:iCs/>
        </w:rPr>
      </w:pPr>
      <w:r>
        <w:rPr>
          <w:spacing w:val="1"/>
        </w:rPr>
        <w:t>4</w:t>
      </w:r>
      <w:r w:rsidR="00C670D3" w:rsidRPr="00F67920">
        <w:rPr>
          <w:spacing w:val="1"/>
        </w:rPr>
        <w:t>) з</w:t>
      </w:r>
      <w:r w:rsidR="00C670D3" w:rsidRPr="00F67920">
        <w:rPr>
          <w:iCs/>
        </w:rPr>
        <w:t xml:space="preserve">абезпечити перевірку якості, кількості та комплектність Товару під час його </w:t>
      </w:r>
      <w:r>
        <w:rPr>
          <w:iCs/>
        </w:rPr>
        <w:t>передачі</w:t>
      </w:r>
      <w:r w:rsidR="00C670D3" w:rsidRPr="00F67920">
        <w:rPr>
          <w:iCs/>
        </w:rPr>
        <w:t xml:space="preserve"> По</w:t>
      </w:r>
      <w:r>
        <w:rPr>
          <w:iCs/>
        </w:rPr>
        <w:t>купцю</w:t>
      </w:r>
      <w:r w:rsidR="00703E03" w:rsidRPr="00F67920">
        <w:rPr>
          <w:iCs/>
        </w:rPr>
        <w:t>;</w:t>
      </w:r>
    </w:p>
    <w:p w14:paraId="0DF3201D" w14:textId="4EA8468F" w:rsidR="00C670D3" w:rsidRPr="00F67920" w:rsidRDefault="005C4337" w:rsidP="00C670D3">
      <w:pPr>
        <w:tabs>
          <w:tab w:val="left" w:pos="180"/>
          <w:tab w:val="num" w:pos="720"/>
          <w:tab w:val="left" w:pos="1260"/>
        </w:tabs>
        <w:ind w:firstLine="567"/>
        <w:rPr>
          <w:iCs/>
        </w:rPr>
      </w:pPr>
      <w:r>
        <w:rPr>
          <w:iCs/>
        </w:rPr>
        <w:t>5</w:t>
      </w:r>
      <w:r w:rsidR="00C670D3" w:rsidRPr="00F67920">
        <w:rPr>
          <w:iCs/>
        </w:rPr>
        <w:t>) здійснювати оплату усіх витрат, що пов’язані з пакуванням, маркуванням, доставкою, завантаженням та відвантаженням Товару на склад Покупця</w:t>
      </w:r>
      <w:r w:rsidR="00703E03" w:rsidRPr="00F67920">
        <w:rPr>
          <w:iCs/>
        </w:rPr>
        <w:t>;</w:t>
      </w:r>
    </w:p>
    <w:p w14:paraId="43239F59" w14:textId="467CC677" w:rsidR="00C670D3" w:rsidRPr="00F67920" w:rsidRDefault="005C4337" w:rsidP="00C670D3">
      <w:pPr>
        <w:tabs>
          <w:tab w:val="left" w:pos="180"/>
          <w:tab w:val="num" w:pos="720"/>
          <w:tab w:val="left" w:pos="1260"/>
          <w:tab w:val="left" w:pos="1800"/>
          <w:tab w:val="left" w:pos="1980"/>
          <w:tab w:val="num" w:pos="2268"/>
        </w:tabs>
        <w:ind w:firstLine="567"/>
        <w:rPr>
          <w:iCs/>
          <w:highlight w:val="yellow"/>
        </w:rPr>
      </w:pPr>
      <w:r>
        <w:rPr>
          <w:spacing w:val="1"/>
        </w:rPr>
        <w:t>6</w:t>
      </w:r>
      <w:r w:rsidR="00C670D3" w:rsidRPr="00F67920">
        <w:rPr>
          <w:spacing w:val="1"/>
        </w:rPr>
        <w:t xml:space="preserve">)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Покупцем, встановленому </w:t>
      </w:r>
      <w:r w:rsidR="00C670D3" w:rsidRPr="00F67920">
        <w:rPr>
          <w:iCs/>
        </w:rPr>
        <w:t>умовами даного Договору, і в обумовлений строк</w:t>
      </w:r>
      <w:r w:rsidR="00703E03" w:rsidRPr="00F67920">
        <w:rPr>
          <w:iCs/>
        </w:rPr>
        <w:t>;</w:t>
      </w:r>
    </w:p>
    <w:p w14:paraId="48A4F69E" w14:textId="3582341F" w:rsidR="00C670D3" w:rsidRPr="00F67920" w:rsidRDefault="005C4337" w:rsidP="00C670D3">
      <w:pPr>
        <w:tabs>
          <w:tab w:val="left" w:pos="180"/>
          <w:tab w:val="num" w:pos="720"/>
          <w:tab w:val="left" w:pos="1260"/>
          <w:tab w:val="left" w:pos="1800"/>
          <w:tab w:val="left" w:pos="1980"/>
          <w:tab w:val="num" w:pos="2268"/>
        </w:tabs>
        <w:ind w:firstLine="567"/>
      </w:pPr>
      <w:r>
        <w:t>7</w:t>
      </w:r>
      <w:r w:rsidR="00C670D3" w:rsidRPr="00F67920">
        <w:t>)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r w:rsidR="00703E03" w:rsidRPr="00F67920">
        <w:t>;</w:t>
      </w:r>
    </w:p>
    <w:p w14:paraId="7B95EAB4" w14:textId="79BF2449" w:rsidR="00C670D3" w:rsidRPr="00F67920" w:rsidRDefault="005C4337" w:rsidP="00C670D3">
      <w:pPr>
        <w:tabs>
          <w:tab w:val="left" w:pos="180"/>
          <w:tab w:val="left" w:pos="1260"/>
          <w:tab w:val="left" w:pos="1800"/>
          <w:tab w:val="left" w:pos="1980"/>
          <w:tab w:val="num" w:pos="2268"/>
          <w:tab w:val="left" w:pos="2410"/>
        </w:tabs>
        <w:ind w:firstLine="567"/>
        <w:rPr>
          <w:spacing w:val="1"/>
        </w:rPr>
      </w:pPr>
      <w:r>
        <w:rPr>
          <w:spacing w:val="1"/>
        </w:rPr>
        <w:t>8</w:t>
      </w:r>
      <w:r w:rsidR="00C670D3" w:rsidRPr="00F67920">
        <w:rPr>
          <w:spacing w:val="1"/>
        </w:rPr>
        <w:t>) надати Покупцю відповідні документи, що засвідчують гарантійні зобов’язання на Товар, що є предметом даного Договору</w:t>
      </w:r>
      <w:r w:rsidR="00703E03" w:rsidRPr="00F67920">
        <w:rPr>
          <w:spacing w:val="1"/>
        </w:rPr>
        <w:t>;</w:t>
      </w:r>
    </w:p>
    <w:p w14:paraId="4159FD64" w14:textId="101F4A99" w:rsidR="00C670D3" w:rsidRPr="00F67920" w:rsidRDefault="005C4337" w:rsidP="00C670D3">
      <w:pPr>
        <w:tabs>
          <w:tab w:val="left" w:pos="180"/>
          <w:tab w:val="left" w:pos="1260"/>
          <w:tab w:val="left" w:pos="1800"/>
          <w:tab w:val="left" w:pos="1980"/>
          <w:tab w:val="num" w:pos="2268"/>
          <w:tab w:val="left" w:pos="2410"/>
        </w:tabs>
        <w:ind w:firstLine="567"/>
        <w:rPr>
          <w:spacing w:val="1"/>
        </w:rPr>
      </w:pPr>
      <w:r>
        <w:rPr>
          <w:spacing w:val="1"/>
        </w:rPr>
        <w:t>9</w:t>
      </w:r>
      <w:r w:rsidR="00C670D3" w:rsidRPr="00F67920">
        <w:rPr>
          <w:spacing w:val="1"/>
        </w:rPr>
        <w:t>) дотримуватись конфіденційності щодо отриманої інформації та документів</w:t>
      </w:r>
      <w:r w:rsidR="00703E03" w:rsidRPr="00F67920">
        <w:rPr>
          <w:spacing w:val="1"/>
        </w:rPr>
        <w:t>;</w:t>
      </w:r>
    </w:p>
    <w:p w14:paraId="345AC4DD" w14:textId="382B12DB" w:rsidR="00C670D3" w:rsidRPr="00F67920" w:rsidRDefault="00C670D3" w:rsidP="00C670D3">
      <w:pPr>
        <w:ind w:firstLine="567"/>
      </w:pPr>
      <w:bookmarkStart w:id="43" w:name="o348"/>
      <w:bookmarkEnd w:id="43"/>
      <w:r w:rsidRPr="00F67920">
        <w:t>1</w:t>
      </w:r>
      <w:r w:rsidR="005C4337">
        <w:t>0</w:t>
      </w:r>
      <w:r w:rsidRPr="00F67920">
        <w:t xml:space="preserve">) не повідомляти третім особам відомості про обсяг та вартість Товару, що поставляється за Договором; </w:t>
      </w:r>
    </w:p>
    <w:p w14:paraId="2533D454" w14:textId="15A38211" w:rsidR="00C670D3" w:rsidRPr="00F67920" w:rsidRDefault="00C670D3" w:rsidP="00C670D3">
      <w:pPr>
        <w:ind w:firstLine="567"/>
      </w:pPr>
      <w:bookmarkStart w:id="44" w:name="o349"/>
      <w:bookmarkStart w:id="45" w:name="o352"/>
      <w:bookmarkEnd w:id="44"/>
      <w:bookmarkEnd w:id="45"/>
      <w:r w:rsidRPr="00F67920">
        <w:t>1</w:t>
      </w:r>
      <w:r w:rsidR="005C4337">
        <w:t>1</w:t>
      </w:r>
      <w:r w:rsidRPr="00F67920">
        <w:t xml:space="preserve">) протягом гарантійного строку Товару власними силами і за власний рахунок усунути їх дефекти у погоджений із Покупцем строк, якщо такі дефекти не є наслідком порушення правил експлуатації; </w:t>
      </w:r>
    </w:p>
    <w:p w14:paraId="43941293" w14:textId="66D79CA8" w:rsidR="00703E03" w:rsidRPr="00F67920" w:rsidRDefault="00C670D3" w:rsidP="00703E03">
      <w:pPr>
        <w:ind w:firstLine="567"/>
      </w:pPr>
      <w:bookmarkStart w:id="46" w:name="o353"/>
      <w:bookmarkEnd w:id="46"/>
      <w:r w:rsidRPr="00F67920">
        <w:t>1</w:t>
      </w:r>
      <w:r w:rsidR="005C4337">
        <w:t>2</w:t>
      </w:r>
      <w:r w:rsidRPr="00F67920">
        <w:t>) здійснювати інші зобов’язання, визначені законодавством.</w:t>
      </w:r>
    </w:p>
    <w:p w14:paraId="525860B4" w14:textId="77777777" w:rsidR="00C670D3" w:rsidRPr="00F67920" w:rsidRDefault="00C670D3" w:rsidP="00C670D3">
      <w:pPr>
        <w:jc w:val="center"/>
        <w:rPr>
          <w:b/>
        </w:rPr>
      </w:pPr>
      <w:r w:rsidRPr="00F67920">
        <w:rPr>
          <w:b/>
        </w:rPr>
        <w:t>8. Відповідальність сторін та обставини непереборної сили (форс-мажор)</w:t>
      </w:r>
    </w:p>
    <w:p w14:paraId="2382AF30" w14:textId="77777777" w:rsidR="00C670D3" w:rsidRPr="00F67920" w:rsidRDefault="00C670D3" w:rsidP="00C670D3">
      <w:pPr>
        <w:ind w:firstLine="567"/>
      </w:pPr>
      <w:bookmarkStart w:id="47" w:name="o356"/>
      <w:bookmarkEnd w:id="47"/>
      <w:r w:rsidRPr="00F67920">
        <w:t xml:space="preserve">8.1.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67877716" w14:textId="77777777" w:rsidR="00C670D3" w:rsidRPr="00F67920" w:rsidRDefault="00C670D3" w:rsidP="00C670D3">
      <w:pPr>
        <w:ind w:firstLine="567"/>
      </w:pPr>
      <w:bookmarkStart w:id="48" w:name="o357"/>
      <w:bookmarkEnd w:id="48"/>
      <w:r w:rsidRPr="00F67920">
        <w:t>8.2. За невиконання або неналежне виконання зобов’язань за даним Договором щодо якості (комплектності) Товару, Постачальник сплачує на користь Покупця штраф у розмірі двадцяти відсотків вартості неякісного (некомплектного) Товару.</w:t>
      </w:r>
    </w:p>
    <w:p w14:paraId="52F07F1A" w14:textId="77777777" w:rsidR="00C670D3" w:rsidRPr="00F67920" w:rsidRDefault="00C670D3" w:rsidP="00C670D3">
      <w:pPr>
        <w:ind w:firstLine="567"/>
      </w:pPr>
      <w:r w:rsidRPr="00F67920">
        <w:t xml:space="preserve">8.3. </w:t>
      </w:r>
      <w:bookmarkStart w:id="49" w:name="_Hlk129167130"/>
      <w:r w:rsidRPr="00F67920">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bookmarkEnd w:id="49"/>
    <w:p w14:paraId="6F48E8CD" w14:textId="69A067A3" w:rsidR="00C670D3" w:rsidRPr="00F67920" w:rsidRDefault="00C670D3" w:rsidP="00C670D3">
      <w:pPr>
        <w:ind w:firstLine="567"/>
        <w:contextualSpacing/>
      </w:pPr>
      <w:r w:rsidRPr="00F67920">
        <w:t xml:space="preserve">8.4. У разі одностороннього розірвання Договору Покупцем на підставі підпункту 9 пункту 7.1 Договору, Постачальник зобов’язується сплатити Покупцю штраф в розмірі 1,5 відсотка від ціни не виконаного зобов’язання за </w:t>
      </w:r>
      <w:r w:rsidR="004D4E23" w:rsidRPr="00F67920">
        <w:t>умовами</w:t>
      </w:r>
      <w:r w:rsidRPr="00F67920">
        <w:t xml:space="preserve"> Договору.</w:t>
      </w:r>
    </w:p>
    <w:p w14:paraId="5B17F0F0" w14:textId="77777777" w:rsidR="00C670D3" w:rsidRPr="00F67920" w:rsidRDefault="00C670D3" w:rsidP="00C670D3">
      <w:pPr>
        <w:ind w:firstLine="567"/>
      </w:pPr>
      <w:r w:rsidRPr="00F67920">
        <w:t>8.5. Сплата пені та/або штрафу не звільняє Постачальника від належного виконання ним своїх зобов’язань за даним Договором.</w:t>
      </w:r>
    </w:p>
    <w:p w14:paraId="408319C1" w14:textId="78A1B7E3" w:rsidR="00C670D3" w:rsidRPr="00F67920" w:rsidRDefault="00C670D3" w:rsidP="00C670D3">
      <w:pPr>
        <w:ind w:firstLine="567"/>
      </w:pPr>
      <w:r w:rsidRPr="00F67920">
        <w:t>8.6. У разі порушення Покупцем взятих на себе зобов'язань по оплаті поставленого Товару, Покупець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007FD08B" w14:textId="77777777" w:rsidR="00C670D3" w:rsidRPr="00F67920" w:rsidRDefault="00C670D3" w:rsidP="00C670D3">
      <w:pPr>
        <w:ind w:firstLine="567"/>
      </w:pPr>
      <w:r w:rsidRPr="00F67920">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 та /або потреб Покупця.</w:t>
      </w:r>
    </w:p>
    <w:p w14:paraId="4270064A" w14:textId="77777777" w:rsidR="00C670D3" w:rsidRPr="00F67920" w:rsidRDefault="00C670D3" w:rsidP="00C670D3">
      <w:pPr>
        <w:ind w:firstLine="567"/>
      </w:pPr>
      <w:r w:rsidRPr="00F67920">
        <w:t xml:space="preserve">8.8. Покупець не несе відповідальність за несвоєчасне перерахування коштів Державною казначейською службою України. </w:t>
      </w:r>
    </w:p>
    <w:p w14:paraId="5EAE1BA6" w14:textId="77777777" w:rsidR="00C670D3" w:rsidRPr="00F67920" w:rsidRDefault="00C670D3" w:rsidP="00C670D3">
      <w:pPr>
        <w:ind w:firstLine="567"/>
      </w:pPr>
      <w:r w:rsidRPr="00F67920">
        <w:lastRenderedPageBreak/>
        <w:t>8.9.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14:paraId="5867A1A5" w14:textId="77777777" w:rsidR="00C670D3" w:rsidRPr="00F67920" w:rsidRDefault="00C670D3" w:rsidP="00C670D3">
      <w:pPr>
        <w:ind w:firstLine="567"/>
        <w:rPr>
          <w:bCs/>
        </w:rPr>
      </w:pPr>
      <w:r w:rsidRPr="00F67920">
        <w:t xml:space="preserve">8.10. </w:t>
      </w:r>
      <w:r w:rsidRPr="00F67920">
        <w:rPr>
          <w:bCs/>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1AB117D4" w14:textId="77777777" w:rsidR="00C670D3" w:rsidRPr="00F67920" w:rsidRDefault="00C670D3" w:rsidP="00C670D3">
      <w:pPr>
        <w:ind w:firstLine="567"/>
        <w:rPr>
          <w:bCs/>
        </w:rPr>
      </w:pPr>
      <w:r w:rsidRPr="00F67920">
        <w:rPr>
          <w:bCs/>
        </w:rPr>
        <w:t xml:space="preserve">8.11.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16EBCE2D" w14:textId="77777777" w:rsidR="00C670D3" w:rsidRPr="00F67920" w:rsidRDefault="00C670D3" w:rsidP="00C670D3">
      <w:pPr>
        <w:ind w:firstLine="567"/>
        <w:rPr>
          <w:bCs/>
        </w:rPr>
      </w:pPr>
      <w:r w:rsidRPr="00F67920">
        <w:rPr>
          <w:bCs/>
        </w:rPr>
        <w:t>8.12.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6F5143A0" w14:textId="77777777" w:rsidR="00C670D3" w:rsidRPr="00F67920" w:rsidRDefault="00C670D3" w:rsidP="00C670D3">
      <w:pPr>
        <w:ind w:firstLine="567"/>
        <w:rPr>
          <w:bCs/>
        </w:rPr>
      </w:pPr>
      <w:r w:rsidRPr="00F67920">
        <w:rPr>
          <w:bCs/>
        </w:rPr>
        <w:t>8.13.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1B9C4292" w14:textId="77777777" w:rsidR="00C670D3" w:rsidRPr="00F67920" w:rsidRDefault="00C670D3" w:rsidP="00C670D3">
      <w:pPr>
        <w:ind w:firstLine="567"/>
        <w:rPr>
          <w:bCs/>
        </w:rPr>
      </w:pPr>
      <w:r w:rsidRPr="00F67920">
        <w:rPr>
          <w:bCs/>
        </w:rPr>
        <w:t xml:space="preserve">8.14.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54B28ED0" w14:textId="77777777" w:rsidR="00C670D3" w:rsidRPr="00F67920" w:rsidRDefault="00C670D3" w:rsidP="00C670D3">
      <w:pPr>
        <w:ind w:firstLine="567"/>
        <w:rPr>
          <w:bCs/>
        </w:rPr>
      </w:pPr>
      <w:r w:rsidRPr="00F67920">
        <w:rPr>
          <w:bCs/>
        </w:rPr>
        <w:t>8.15.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4AD38E14" w14:textId="77777777" w:rsidR="00C670D3" w:rsidRPr="00F67920" w:rsidRDefault="00C670D3" w:rsidP="00C670D3">
      <w:pPr>
        <w:ind w:firstLine="567"/>
        <w:jc w:val="center"/>
        <w:rPr>
          <w:b/>
        </w:rPr>
      </w:pPr>
      <w:bookmarkStart w:id="50" w:name="o363"/>
      <w:bookmarkEnd w:id="50"/>
      <w:r w:rsidRPr="00F67920">
        <w:rPr>
          <w:b/>
        </w:rPr>
        <w:t>9. Порядок внесення змін та припинення (розірвання) Договору</w:t>
      </w:r>
    </w:p>
    <w:p w14:paraId="30FE64FE" w14:textId="77777777" w:rsidR="00C670D3" w:rsidRPr="00F67920" w:rsidRDefault="00C670D3" w:rsidP="00C670D3">
      <w:pPr>
        <w:tabs>
          <w:tab w:val="left" w:pos="-709"/>
        </w:tabs>
        <w:ind w:right="-1" w:firstLine="567"/>
      </w:pPr>
      <w:bookmarkStart w:id="51" w:name="o364"/>
      <w:bookmarkEnd w:id="51"/>
      <w:r w:rsidRPr="00F67920">
        <w:t>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A7521F1" w14:textId="77777777" w:rsidR="00C670D3" w:rsidRPr="00F67920" w:rsidRDefault="00C670D3" w:rsidP="00C670D3">
      <w:pPr>
        <w:tabs>
          <w:tab w:val="left" w:pos="-709"/>
        </w:tabs>
        <w:ind w:right="-1" w:firstLine="567"/>
      </w:pPr>
      <w:r w:rsidRPr="00F67920">
        <w:t xml:space="preserve">9.2. Жодна із сторін не має права передавати свої права за даним Договором третій стороні.   </w:t>
      </w:r>
    </w:p>
    <w:p w14:paraId="6AA3E0D5" w14:textId="77777777" w:rsidR="00C670D3" w:rsidRPr="00F67920" w:rsidRDefault="00C670D3" w:rsidP="00C670D3">
      <w:pPr>
        <w:tabs>
          <w:tab w:val="left" w:pos="-709"/>
        </w:tabs>
        <w:ind w:right="-1" w:firstLine="567"/>
      </w:pPr>
      <w:r w:rsidRPr="00F67920">
        <w:t>9.3.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2BF533C1" w14:textId="77777777" w:rsidR="00C670D3" w:rsidRPr="00F67920" w:rsidRDefault="00C670D3" w:rsidP="00C670D3">
      <w:pPr>
        <w:tabs>
          <w:tab w:val="left" w:pos="-709"/>
        </w:tabs>
        <w:ind w:right="-1" w:firstLine="567"/>
      </w:pPr>
      <w:r w:rsidRPr="00F67920">
        <w:t xml:space="preserve">9.4. Істотні умови Договору не можуть змінюватися після його підписання до виконання зобов’язань сторонами в повному обсязі, крім випадків </w:t>
      </w:r>
      <w:r w:rsidRPr="00F67920">
        <w:rPr>
          <w:color w:val="000000"/>
        </w:rPr>
        <w:t>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78CF4DEC" w14:textId="77777777" w:rsidR="00C670D3" w:rsidRPr="00F67920" w:rsidRDefault="00C670D3" w:rsidP="00C670D3">
      <w:pPr>
        <w:ind w:firstLine="567"/>
      </w:pPr>
      <w:r w:rsidRPr="00F67920">
        <w:t>9.5. Умовами припинення (розірвання) Договору є:</w:t>
      </w:r>
    </w:p>
    <w:p w14:paraId="43ED5CA2" w14:textId="77777777" w:rsidR="00C670D3" w:rsidRPr="00F67920" w:rsidRDefault="00C670D3" w:rsidP="00C670D3">
      <w:pPr>
        <w:ind w:firstLine="567"/>
      </w:pPr>
      <w:r w:rsidRPr="00F67920">
        <w:t>9.5.1. Взаємна домовленість Сторін;</w:t>
      </w:r>
    </w:p>
    <w:p w14:paraId="04077D1C" w14:textId="77777777" w:rsidR="00C670D3" w:rsidRPr="00F67920" w:rsidRDefault="00C670D3" w:rsidP="00C670D3">
      <w:pPr>
        <w:ind w:firstLine="567"/>
      </w:pPr>
      <w:r w:rsidRPr="00F67920">
        <w:lastRenderedPageBreak/>
        <w:t>9.5.2.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2E574EE0" w14:textId="77777777" w:rsidR="00C670D3" w:rsidRPr="00F67920" w:rsidRDefault="00C670D3" w:rsidP="00C670D3">
      <w:pPr>
        <w:ind w:firstLine="567"/>
      </w:pPr>
      <w:r w:rsidRPr="00F67920">
        <w:t>9.5.3. Закінчення строку дії Договору;</w:t>
      </w:r>
    </w:p>
    <w:p w14:paraId="6679A796" w14:textId="77777777" w:rsidR="00C670D3" w:rsidRPr="00F67920" w:rsidRDefault="00C670D3" w:rsidP="00C670D3">
      <w:pPr>
        <w:ind w:firstLine="567"/>
      </w:pPr>
      <w:r w:rsidRPr="00F67920">
        <w:t>9.5.4. Виконання Сторонами Договору;</w:t>
      </w:r>
    </w:p>
    <w:p w14:paraId="641F18E1" w14:textId="77777777" w:rsidR="00C670D3" w:rsidRPr="00F67920" w:rsidRDefault="00C670D3" w:rsidP="00C670D3">
      <w:pPr>
        <w:ind w:firstLine="567"/>
      </w:pPr>
      <w:r w:rsidRPr="00F67920">
        <w:t>9.5.5. Одностороннє розірвання Договору Покупцем;</w:t>
      </w:r>
    </w:p>
    <w:p w14:paraId="180A6574" w14:textId="77777777" w:rsidR="00C670D3" w:rsidRPr="00F67920" w:rsidRDefault="00C670D3" w:rsidP="00C670D3">
      <w:pPr>
        <w:ind w:firstLine="567"/>
      </w:pPr>
      <w:r w:rsidRPr="00F67920">
        <w:t>9.5.6. Інші визначені законодавством умови.</w:t>
      </w:r>
    </w:p>
    <w:p w14:paraId="55F87567" w14:textId="77777777" w:rsidR="00C670D3" w:rsidRPr="00F67920" w:rsidRDefault="00C670D3" w:rsidP="00C670D3">
      <w:pPr>
        <w:jc w:val="center"/>
        <w:rPr>
          <w:b/>
        </w:rPr>
      </w:pPr>
      <w:bookmarkStart w:id="52" w:name="o372"/>
      <w:bookmarkEnd w:id="52"/>
      <w:r w:rsidRPr="00F67920">
        <w:rPr>
          <w:b/>
        </w:rPr>
        <w:t>10. Порядок вирішення спорів (розбіжностей)</w:t>
      </w:r>
    </w:p>
    <w:p w14:paraId="37BCD6EC" w14:textId="77777777" w:rsidR="00C670D3" w:rsidRPr="00F67920" w:rsidRDefault="00C670D3" w:rsidP="00C670D3">
      <w:pPr>
        <w:shd w:val="clear" w:color="auto" w:fill="FFFFFF"/>
        <w:ind w:firstLine="567"/>
        <w:rPr>
          <w:rFonts w:eastAsia="Times New Roman"/>
          <w:spacing w:val="1"/>
          <w:lang w:eastAsia="uk-UA"/>
        </w:rPr>
      </w:pPr>
      <w:bookmarkStart w:id="53" w:name="o373"/>
      <w:bookmarkEnd w:id="53"/>
      <w:r w:rsidRPr="00F67920">
        <w:rPr>
          <w:rFonts w:eastAsia="Times New Roman"/>
          <w:spacing w:val="1"/>
          <w:lang w:eastAsia="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628DE1CA" w14:textId="77777777" w:rsidR="00C670D3" w:rsidRPr="00F67920" w:rsidRDefault="00C670D3" w:rsidP="00C670D3">
      <w:pPr>
        <w:shd w:val="clear" w:color="auto" w:fill="FFFFFF"/>
        <w:ind w:firstLine="567"/>
        <w:rPr>
          <w:rFonts w:eastAsia="Times New Roman"/>
          <w:spacing w:val="1"/>
          <w:lang w:eastAsia="uk-UA"/>
        </w:rPr>
      </w:pPr>
      <w:r w:rsidRPr="00F67920">
        <w:rPr>
          <w:rFonts w:eastAsia="Times New Roman"/>
          <w:spacing w:val="1"/>
          <w:lang w:eastAsia="uk-UA"/>
        </w:rPr>
        <w:t>10.2. У разі неможливості вирішення спору відповідно до п. 10.1 даного Договору спір підлягає вирішенню судом відповідно до вимог законодавства України.</w:t>
      </w:r>
    </w:p>
    <w:p w14:paraId="64A7B128" w14:textId="77777777" w:rsidR="00C670D3" w:rsidRPr="00F67920" w:rsidRDefault="00C670D3" w:rsidP="00C670D3">
      <w:pPr>
        <w:jc w:val="center"/>
        <w:rPr>
          <w:b/>
        </w:rPr>
      </w:pPr>
      <w:bookmarkStart w:id="54" w:name="o374"/>
      <w:bookmarkEnd w:id="54"/>
      <w:r w:rsidRPr="00F67920">
        <w:rPr>
          <w:b/>
        </w:rPr>
        <w:t xml:space="preserve">11. Строк дії </w:t>
      </w:r>
      <w:bookmarkStart w:id="55" w:name="o376"/>
      <w:bookmarkEnd w:id="55"/>
      <w:r w:rsidRPr="00F67920">
        <w:rPr>
          <w:b/>
        </w:rPr>
        <w:t>Договору та інші умови</w:t>
      </w:r>
    </w:p>
    <w:p w14:paraId="40369D43" w14:textId="77777777" w:rsidR="005853DE" w:rsidRPr="005853DE" w:rsidRDefault="00C670D3" w:rsidP="005853DE">
      <w:pPr>
        <w:ind w:firstLine="851"/>
        <w:rPr>
          <w:rFonts w:eastAsiaTheme="minorEastAsia"/>
          <w:lang w:eastAsia="ru-RU"/>
        </w:rPr>
      </w:pPr>
      <w:r w:rsidRPr="00F67920">
        <w:t>11.1. Договір набирає чинності з мо</w:t>
      </w:r>
      <w:r w:rsidR="00132B66" w:rsidRPr="00F67920">
        <w:t xml:space="preserve">менту його підписання і діє до </w:t>
      </w:r>
      <w:r w:rsidR="00116547">
        <w:t>15</w:t>
      </w:r>
      <w:r w:rsidRPr="00F67920">
        <w:t xml:space="preserve"> </w:t>
      </w:r>
      <w:r w:rsidR="00116547">
        <w:t>листопада</w:t>
      </w:r>
      <w:r w:rsidRPr="00F67920">
        <w:t xml:space="preserve"> 2023 р., </w:t>
      </w:r>
      <w:r w:rsidR="005853DE" w:rsidRPr="005853DE">
        <w:rPr>
          <w:rFonts w:eastAsiaTheme="minorEastAsia"/>
          <w:lang w:eastAsia="ru-RU"/>
        </w:rPr>
        <w:t xml:space="preserve">а у разі продовження дії правового режиму військового стану до його закінчення, але на довше ніж до 31.12.2023, але у будь-якому випадку – до повного виконання Сторонами зобов’язань за цим Договором.  </w:t>
      </w:r>
    </w:p>
    <w:p w14:paraId="220CB72B" w14:textId="77777777" w:rsidR="00C670D3" w:rsidRPr="00F67920" w:rsidRDefault="00C670D3" w:rsidP="00C670D3">
      <w:pPr>
        <w:widowControl w:val="0"/>
        <w:ind w:firstLine="567"/>
      </w:pPr>
      <w:r w:rsidRPr="00F67920">
        <w:t>11.2.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становить п’ять років.</w:t>
      </w:r>
    </w:p>
    <w:p w14:paraId="5CDBACAF" w14:textId="77777777" w:rsidR="00C670D3" w:rsidRPr="00F67920" w:rsidRDefault="00C670D3" w:rsidP="00C670D3">
      <w:pPr>
        <w:ind w:firstLine="567"/>
      </w:pPr>
      <w:bookmarkStart w:id="56" w:name="o379"/>
      <w:bookmarkStart w:id="57" w:name="o378"/>
      <w:bookmarkEnd w:id="56"/>
      <w:bookmarkEnd w:id="57"/>
      <w:r w:rsidRPr="00F67920">
        <w:t>11.3. Після укладення Договору всі попередні домовленості Сторін (досягнуті під час переговорів, консультацій та обміну листами), які стосуються змісту Договору, вважаються недійсними у частині, що суперечить його положенням.</w:t>
      </w:r>
    </w:p>
    <w:p w14:paraId="727C9B06" w14:textId="77777777" w:rsidR="00C670D3" w:rsidRPr="00F67920" w:rsidRDefault="00C670D3" w:rsidP="00C670D3">
      <w:pPr>
        <w:ind w:firstLine="567"/>
      </w:pPr>
      <w:bookmarkStart w:id="58" w:name="o381"/>
      <w:bookmarkEnd w:id="58"/>
      <w:r w:rsidRPr="00F67920">
        <w:t>11.4. Усі правовідносини, що виникають у зв’язку з виконанням умов Договору і не врегульовані ним, регламентуються згідно із законодавством.</w:t>
      </w:r>
    </w:p>
    <w:p w14:paraId="31543323" w14:textId="77777777" w:rsidR="00C670D3" w:rsidRPr="00F67920" w:rsidRDefault="00C670D3" w:rsidP="00C670D3">
      <w:pPr>
        <w:ind w:firstLine="567"/>
      </w:pPr>
      <w:bookmarkStart w:id="59" w:name="o383"/>
      <w:bookmarkStart w:id="60" w:name="o384"/>
      <w:bookmarkEnd w:id="59"/>
      <w:bookmarkEnd w:id="60"/>
      <w:r w:rsidRPr="00F67920">
        <w:t xml:space="preserve">11.5. </w:t>
      </w:r>
      <w:bookmarkStart w:id="61" w:name="o385"/>
      <w:bookmarkEnd w:id="61"/>
      <w:r w:rsidRPr="00F67920">
        <w:t>Даний Договір укладено українською мовою в 2 (двох) ідентичних примірниках, що мають однакову юридичну силу, по одному примірнику для кожної із Сторін.</w:t>
      </w:r>
    </w:p>
    <w:p w14:paraId="063A863B" w14:textId="77777777" w:rsidR="00C670D3" w:rsidRPr="00F67920" w:rsidRDefault="00C670D3" w:rsidP="00C670D3">
      <w:pPr>
        <w:ind w:firstLine="567"/>
      </w:pPr>
    </w:p>
    <w:p w14:paraId="0E3C47F9" w14:textId="77777777" w:rsidR="00C670D3" w:rsidRPr="00F67920" w:rsidRDefault="00C670D3" w:rsidP="00C670D3">
      <w:pPr>
        <w:jc w:val="center"/>
        <w:rPr>
          <w:b/>
        </w:rPr>
      </w:pPr>
      <w:r w:rsidRPr="00F67920">
        <w:rPr>
          <w:b/>
        </w:rPr>
        <w:t>12. Інші умови</w:t>
      </w:r>
    </w:p>
    <w:p w14:paraId="39A1DA53" w14:textId="41CE304F" w:rsidR="00C670D3" w:rsidRPr="00F67920" w:rsidRDefault="00C670D3" w:rsidP="00C670D3">
      <w:pPr>
        <w:tabs>
          <w:tab w:val="left" w:pos="709"/>
        </w:tabs>
      </w:pPr>
      <w:r w:rsidRPr="00F67920">
        <w:rPr>
          <w:b/>
        </w:rPr>
        <w:tab/>
      </w:r>
      <w:r w:rsidRPr="00F67920">
        <w:t>12.1. Постачальник гарантує, що він не є юридичною особою — резидентом російської федерації/</w:t>
      </w:r>
      <w:r w:rsidR="005853DE">
        <w:t>р</w:t>
      </w:r>
      <w:r w:rsidRPr="00F67920">
        <w:t xml:space="preserve">еспубліки </w:t>
      </w:r>
      <w:r w:rsidR="005853DE">
        <w:t>б</w:t>
      </w:r>
      <w:r w:rsidRPr="00F67920">
        <w:t>ілорусь державної форми власності, юридичною особою, створеною та/або зареєстрованою відповідно до законодавства російської федерації/</w:t>
      </w:r>
      <w:r w:rsidR="005853DE">
        <w:t>р</w:t>
      </w:r>
      <w:r w:rsidRPr="00F67920">
        <w:t xml:space="preserve">еспубліки </w:t>
      </w:r>
      <w:r w:rsidR="005853DE">
        <w:t>б</w:t>
      </w:r>
      <w:r w:rsidRPr="00F67920">
        <w:t xml:space="preserve">ілорусь, та юридичною особою, кінцевими </w:t>
      </w:r>
      <w:proofErr w:type="spellStart"/>
      <w:r w:rsidRPr="00F67920">
        <w:t>бенефіціарними</w:t>
      </w:r>
      <w:proofErr w:type="spellEnd"/>
      <w:r w:rsidRPr="00F67920">
        <w:t xml:space="preserve"> власниками (власником) якої є резиденти російської федерації/</w:t>
      </w:r>
      <w:r w:rsidR="005853DE">
        <w:t>р</w:t>
      </w:r>
      <w:r w:rsidRPr="00F67920">
        <w:t xml:space="preserve">еспубліки </w:t>
      </w:r>
      <w:r w:rsidR="005853DE">
        <w:t>б</w:t>
      </w:r>
      <w:r w:rsidRPr="00F67920">
        <w:t>ілорусь, та/або фізичною особою (фізичною особою — підприємцем) — резидентом російської федерації/</w:t>
      </w:r>
      <w:r w:rsidR="005853DE">
        <w:t>р</w:t>
      </w:r>
      <w:r w:rsidRPr="00F67920">
        <w:t xml:space="preserve">еспубліки </w:t>
      </w:r>
      <w:r w:rsidR="005853DE">
        <w:t>б</w:t>
      </w:r>
      <w:r w:rsidRPr="00F67920">
        <w:t>ілорусь, а також суб’єктом господарювання, що здійснює продаж товарів, робіт і послуг походженням з російської федерації/</w:t>
      </w:r>
      <w:r w:rsidR="005853DE">
        <w:t>р</w:t>
      </w:r>
      <w:r w:rsidRPr="00F67920">
        <w:t xml:space="preserve">еспубліки </w:t>
      </w:r>
      <w:proofErr w:type="spellStart"/>
      <w:r w:rsidR="005853DE">
        <w:t>б</w:t>
      </w:r>
      <w:r w:rsidRPr="00F67920">
        <w:t>ілорусь</w:t>
      </w:r>
      <w:proofErr w:type="spellEnd"/>
      <w:r w:rsidRPr="00F67920">
        <w:t>,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11.11.2022 р. № 1275 «Про затвердження особливостей здійснення оборонних закупівель».</w:t>
      </w:r>
    </w:p>
    <w:p w14:paraId="114164D7" w14:textId="55354A92" w:rsidR="00C670D3" w:rsidRPr="00F67920" w:rsidRDefault="00C670D3" w:rsidP="00C670D3">
      <w:pPr>
        <w:tabs>
          <w:tab w:val="left" w:pos="709"/>
        </w:tabs>
        <w:ind w:firstLine="709"/>
        <w:rPr>
          <w:b/>
        </w:rPr>
      </w:pPr>
      <w:r w:rsidRPr="00F67920">
        <w:t>12.2. Постачальник гарантує, що він не буде вчиняти дій, які можуть призвести до набуття ним статусу резидента російської федерації/</w:t>
      </w:r>
      <w:r w:rsidR="005853DE">
        <w:t>р</w:t>
      </w:r>
      <w:r w:rsidRPr="00F67920">
        <w:t xml:space="preserve">еспубліки </w:t>
      </w:r>
      <w:r w:rsidR="005853DE">
        <w:t>б</w:t>
      </w:r>
      <w:r w:rsidRPr="00F67920">
        <w:t>ілорусь, або ж набуття резидентом російської федерації/</w:t>
      </w:r>
      <w:r w:rsidR="005853DE">
        <w:t>р</w:t>
      </w:r>
      <w:r w:rsidRPr="00F67920">
        <w:t xml:space="preserve">еспубліки </w:t>
      </w:r>
      <w:proofErr w:type="spellStart"/>
      <w:r w:rsidR="005853DE">
        <w:t>б</w:t>
      </w:r>
      <w:r w:rsidRPr="00F67920">
        <w:t>ілорусь</w:t>
      </w:r>
      <w:proofErr w:type="spellEnd"/>
      <w:r w:rsidRPr="00F67920">
        <w:t xml:space="preserve"> статусу кінцевого </w:t>
      </w:r>
      <w:proofErr w:type="spellStart"/>
      <w:r w:rsidRPr="00F67920">
        <w:t>бенефіціарного</w:t>
      </w:r>
      <w:proofErr w:type="spellEnd"/>
      <w:r w:rsidRPr="00F67920">
        <w:t xml:space="preserve"> власника Постачальника, протягом часу здійснення оборонної закупівлі, передбаченої даним Договором.</w:t>
      </w:r>
      <w:r w:rsidRPr="00F67920">
        <w:rPr>
          <w:b/>
        </w:rPr>
        <w:t xml:space="preserve"> </w:t>
      </w:r>
    </w:p>
    <w:p w14:paraId="14C658E9" w14:textId="77777777" w:rsidR="00C670D3" w:rsidRPr="00F67920" w:rsidRDefault="00C670D3" w:rsidP="00C670D3">
      <w:pPr>
        <w:tabs>
          <w:tab w:val="left" w:pos="709"/>
        </w:tabs>
        <w:ind w:firstLine="709"/>
        <w:rPr>
          <w:rFonts w:eastAsia="Times New Roman"/>
        </w:rPr>
      </w:pPr>
      <w:r w:rsidRPr="00F67920">
        <w:t xml:space="preserve">12.3. </w:t>
      </w:r>
      <w:r w:rsidRPr="00F67920">
        <w:rPr>
          <w:rFonts w:eastAsia="Times New Roman"/>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184D9D17" w14:textId="77777777" w:rsidR="00C670D3" w:rsidRPr="00F67920" w:rsidRDefault="00C670D3" w:rsidP="00C670D3">
      <w:pPr>
        <w:tabs>
          <w:tab w:val="left" w:pos="709"/>
        </w:tabs>
        <w:ind w:firstLine="709"/>
        <w:rPr>
          <w:rFonts w:eastAsia="Times New Roman"/>
          <w:spacing w:val="1"/>
        </w:rPr>
      </w:pPr>
      <w:r w:rsidRPr="00F67920">
        <w:rPr>
          <w:rFonts w:eastAsia="Times New Roman"/>
          <w:spacing w:val="1"/>
        </w:rPr>
        <w:lastRenderedPageBreak/>
        <w:t>12.4. Жодна із Сторін не має права передавати свої права за даним Договором третій стороні.</w:t>
      </w:r>
    </w:p>
    <w:p w14:paraId="749048E7" w14:textId="0FEEF72B" w:rsidR="00C670D3" w:rsidRPr="00F67920" w:rsidRDefault="00C670D3" w:rsidP="00C670D3">
      <w:pPr>
        <w:tabs>
          <w:tab w:val="left" w:pos="709"/>
        </w:tabs>
        <w:ind w:firstLine="709"/>
        <w:rPr>
          <w:rFonts w:eastAsia="Times New Roman"/>
        </w:rPr>
      </w:pPr>
      <w:r w:rsidRPr="00F67920">
        <w:rPr>
          <w:rFonts w:eastAsia="Times New Roman"/>
        </w:rPr>
        <w:t>12.5.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4F3F8536" w14:textId="4579D58C" w:rsidR="00C670D3" w:rsidRPr="00F67920" w:rsidRDefault="00C670D3" w:rsidP="005853DE">
      <w:pPr>
        <w:tabs>
          <w:tab w:val="left" w:pos="709"/>
        </w:tabs>
        <w:jc w:val="center"/>
        <w:rPr>
          <w:rFonts w:eastAsia="Times New Roman"/>
          <w:b/>
        </w:rPr>
      </w:pPr>
      <w:r w:rsidRPr="00F67920">
        <w:rPr>
          <w:rFonts w:eastAsia="Times New Roman"/>
          <w:b/>
        </w:rPr>
        <w:t>1</w:t>
      </w:r>
      <w:r w:rsidR="005853DE">
        <w:rPr>
          <w:rFonts w:eastAsia="Times New Roman"/>
          <w:b/>
        </w:rPr>
        <w:t>3</w:t>
      </w:r>
      <w:r w:rsidRPr="00F67920">
        <w:rPr>
          <w:rFonts w:eastAsia="Times New Roman"/>
          <w:b/>
        </w:rPr>
        <w:t>.</w:t>
      </w:r>
      <w:r w:rsidR="000A3230">
        <w:rPr>
          <w:rFonts w:eastAsia="Times New Roman"/>
          <w:b/>
        </w:rPr>
        <w:t xml:space="preserve"> </w:t>
      </w:r>
      <w:r w:rsidRPr="00F67920">
        <w:rPr>
          <w:rFonts w:eastAsia="Times New Roman"/>
          <w:b/>
        </w:rPr>
        <w:t>Додатки до Договору</w:t>
      </w:r>
    </w:p>
    <w:p w14:paraId="301B49E7" w14:textId="77777777" w:rsidR="005853DE" w:rsidRDefault="00C670D3" w:rsidP="005853DE">
      <w:pPr>
        <w:spacing w:line="240" w:lineRule="auto"/>
        <w:ind w:left="-113" w:firstLine="113"/>
      </w:pPr>
      <w:r w:rsidRPr="00F67920">
        <w:t>1</w:t>
      </w:r>
      <w:r w:rsidRPr="00F67920">
        <w:rPr>
          <w:lang w:val="ru-RU"/>
        </w:rPr>
        <w:t>3</w:t>
      </w:r>
      <w:r w:rsidRPr="00F67920">
        <w:t>.1. Додаток 1 до Договору - Специфікація на Товар.</w:t>
      </w:r>
    </w:p>
    <w:p w14:paraId="6933D5C8" w14:textId="30DD2D30" w:rsidR="00C670D3" w:rsidRPr="00F67920" w:rsidRDefault="005853DE" w:rsidP="005853DE">
      <w:pPr>
        <w:spacing w:line="240" w:lineRule="auto"/>
        <w:ind w:left="-113" w:firstLine="113"/>
        <w:jc w:val="center"/>
        <w:rPr>
          <w:b/>
        </w:rPr>
      </w:pPr>
      <w:r>
        <w:rPr>
          <w:b/>
        </w:rPr>
        <w:t>14</w:t>
      </w:r>
      <w:r w:rsidR="00C670D3" w:rsidRPr="00F67920">
        <w:rPr>
          <w:b/>
        </w:rPr>
        <w:t>. Реквізити сторін</w:t>
      </w:r>
    </w:p>
    <w:tbl>
      <w:tblPr>
        <w:tblW w:w="14948" w:type="dxa"/>
        <w:tblInd w:w="-176" w:type="dxa"/>
        <w:tblLook w:val="0000" w:firstRow="0" w:lastRow="0" w:firstColumn="0" w:lastColumn="0" w:noHBand="0" w:noVBand="0"/>
      </w:tblPr>
      <w:tblGrid>
        <w:gridCol w:w="5104"/>
        <w:gridCol w:w="4922"/>
        <w:gridCol w:w="4922"/>
      </w:tblGrid>
      <w:tr w:rsidR="00C670D3" w:rsidRPr="00201CA5" w14:paraId="0BBAD257" w14:textId="77777777" w:rsidTr="00C36C9F">
        <w:tc>
          <w:tcPr>
            <w:tcW w:w="5104" w:type="dxa"/>
          </w:tcPr>
          <w:p w14:paraId="049D500C" w14:textId="77777777" w:rsidR="00C670D3" w:rsidRPr="00201CA5" w:rsidRDefault="00C670D3" w:rsidP="005853DE">
            <w:pPr>
              <w:widowControl w:val="0"/>
              <w:spacing w:before="120" w:line="240" w:lineRule="auto"/>
              <w:jc w:val="center"/>
              <w:rPr>
                <w:b/>
                <w:sz w:val="25"/>
                <w:szCs w:val="25"/>
              </w:rPr>
            </w:pPr>
            <w:r w:rsidRPr="00201CA5">
              <w:rPr>
                <w:b/>
                <w:sz w:val="25"/>
                <w:szCs w:val="25"/>
              </w:rPr>
              <w:t>ПОКУПЕЦЬ</w:t>
            </w:r>
          </w:p>
        </w:tc>
        <w:tc>
          <w:tcPr>
            <w:tcW w:w="4922" w:type="dxa"/>
          </w:tcPr>
          <w:p w14:paraId="22148F8A" w14:textId="77777777" w:rsidR="00C670D3" w:rsidRPr="00201CA5" w:rsidRDefault="00C670D3" w:rsidP="005853DE">
            <w:pPr>
              <w:widowControl w:val="0"/>
              <w:spacing w:before="120" w:line="240" w:lineRule="auto"/>
              <w:ind w:firstLine="567"/>
              <w:jc w:val="center"/>
              <w:rPr>
                <w:b/>
                <w:sz w:val="25"/>
                <w:szCs w:val="25"/>
              </w:rPr>
            </w:pPr>
            <w:r w:rsidRPr="00201CA5">
              <w:rPr>
                <w:b/>
                <w:sz w:val="25"/>
                <w:szCs w:val="25"/>
              </w:rPr>
              <w:t>ПОСТАЧАЛЬНИК</w:t>
            </w:r>
          </w:p>
        </w:tc>
        <w:tc>
          <w:tcPr>
            <w:tcW w:w="4922" w:type="dxa"/>
          </w:tcPr>
          <w:p w14:paraId="09D356EF" w14:textId="77777777" w:rsidR="00C670D3" w:rsidRPr="00201CA5" w:rsidRDefault="00C670D3" w:rsidP="005853DE">
            <w:pPr>
              <w:widowControl w:val="0"/>
              <w:spacing w:before="120" w:line="240" w:lineRule="auto"/>
              <w:ind w:firstLine="567"/>
              <w:jc w:val="center"/>
              <w:rPr>
                <w:b/>
                <w:sz w:val="25"/>
                <w:szCs w:val="25"/>
              </w:rPr>
            </w:pPr>
          </w:p>
        </w:tc>
      </w:tr>
      <w:tr w:rsidR="005853DE" w:rsidRPr="00201CA5" w14:paraId="2727BA13" w14:textId="77777777" w:rsidTr="00C36C9F">
        <w:tc>
          <w:tcPr>
            <w:tcW w:w="5104" w:type="dxa"/>
          </w:tcPr>
          <w:p w14:paraId="41559068" w14:textId="77777777" w:rsidR="005853DE" w:rsidRDefault="005853DE" w:rsidP="005853DE">
            <w:pPr>
              <w:contextualSpacing/>
              <w:jc w:val="center"/>
              <w:rPr>
                <w:b/>
                <w:sz w:val="25"/>
                <w:szCs w:val="25"/>
              </w:rPr>
            </w:pPr>
            <w:r>
              <w:rPr>
                <w:b/>
                <w:sz w:val="25"/>
                <w:szCs w:val="25"/>
              </w:rPr>
              <w:t>_____________________</w:t>
            </w:r>
          </w:p>
          <w:p w14:paraId="0A91C325" w14:textId="77777777" w:rsidR="005853DE" w:rsidRPr="00201CA5" w:rsidRDefault="005853DE" w:rsidP="005853DE">
            <w:pPr>
              <w:contextualSpacing/>
              <w:jc w:val="center"/>
            </w:pPr>
            <w:r>
              <w:t>______________________</w:t>
            </w:r>
          </w:p>
          <w:p w14:paraId="14F8225C" w14:textId="77777777" w:rsidR="005853DE" w:rsidRDefault="005853DE" w:rsidP="005853DE">
            <w:pPr>
              <w:widowControl w:val="0"/>
              <w:spacing w:line="228" w:lineRule="auto"/>
              <w:ind w:right="34"/>
              <w:jc w:val="center"/>
              <w:rPr>
                <w:color w:val="000000"/>
              </w:rPr>
            </w:pPr>
          </w:p>
          <w:p w14:paraId="0E4AD494" w14:textId="77777777" w:rsidR="005853DE" w:rsidRDefault="005853DE" w:rsidP="005853DE">
            <w:pPr>
              <w:widowControl w:val="0"/>
              <w:spacing w:line="228" w:lineRule="auto"/>
              <w:ind w:right="34"/>
              <w:jc w:val="center"/>
              <w:rPr>
                <w:b/>
              </w:rPr>
            </w:pPr>
            <w:r>
              <w:rPr>
                <w:b/>
              </w:rPr>
              <w:t>_________________</w:t>
            </w:r>
          </w:p>
          <w:p w14:paraId="7BE13A7E" w14:textId="67C9EB3C" w:rsidR="005853DE" w:rsidRPr="00201CA5" w:rsidRDefault="005853DE" w:rsidP="005853DE">
            <w:pPr>
              <w:widowControl w:val="0"/>
              <w:spacing w:line="228" w:lineRule="auto"/>
              <w:jc w:val="center"/>
              <w:rPr>
                <w:sz w:val="25"/>
                <w:szCs w:val="25"/>
              </w:rPr>
            </w:pPr>
            <w:r>
              <w:rPr>
                <w:b/>
              </w:rPr>
              <w:t>________________</w:t>
            </w:r>
          </w:p>
        </w:tc>
        <w:tc>
          <w:tcPr>
            <w:tcW w:w="4922" w:type="dxa"/>
          </w:tcPr>
          <w:p w14:paraId="0A8DF388" w14:textId="77777777" w:rsidR="005853DE" w:rsidRDefault="005853DE" w:rsidP="005853DE">
            <w:pPr>
              <w:contextualSpacing/>
              <w:jc w:val="center"/>
              <w:rPr>
                <w:b/>
                <w:sz w:val="25"/>
                <w:szCs w:val="25"/>
              </w:rPr>
            </w:pPr>
            <w:r>
              <w:rPr>
                <w:b/>
                <w:sz w:val="25"/>
                <w:szCs w:val="25"/>
              </w:rPr>
              <w:t>_____________________</w:t>
            </w:r>
          </w:p>
          <w:p w14:paraId="02C45059" w14:textId="77777777" w:rsidR="005853DE" w:rsidRPr="00201CA5" w:rsidRDefault="005853DE" w:rsidP="005853DE">
            <w:pPr>
              <w:contextualSpacing/>
              <w:jc w:val="center"/>
            </w:pPr>
            <w:r>
              <w:t>______________________</w:t>
            </w:r>
          </w:p>
          <w:p w14:paraId="404B12B1" w14:textId="77777777" w:rsidR="005853DE" w:rsidRDefault="005853DE" w:rsidP="005853DE">
            <w:pPr>
              <w:widowControl w:val="0"/>
              <w:spacing w:line="228" w:lineRule="auto"/>
              <w:ind w:right="34"/>
              <w:jc w:val="center"/>
              <w:rPr>
                <w:color w:val="000000"/>
              </w:rPr>
            </w:pPr>
          </w:p>
          <w:p w14:paraId="1B18D829" w14:textId="77777777" w:rsidR="005853DE" w:rsidRDefault="005853DE" w:rsidP="005853DE">
            <w:pPr>
              <w:widowControl w:val="0"/>
              <w:spacing w:line="228" w:lineRule="auto"/>
              <w:ind w:right="34"/>
              <w:jc w:val="center"/>
              <w:rPr>
                <w:b/>
              </w:rPr>
            </w:pPr>
            <w:r>
              <w:rPr>
                <w:b/>
              </w:rPr>
              <w:t>_________________</w:t>
            </w:r>
          </w:p>
          <w:p w14:paraId="23296ECB" w14:textId="77777777" w:rsidR="005853DE" w:rsidRPr="00201CA5" w:rsidRDefault="005853DE" w:rsidP="005853DE">
            <w:pPr>
              <w:widowControl w:val="0"/>
              <w:spacing w:line="228" w:lineRule="auto"/>
              <w:ind w:right="34"/>
              <w:jc w:val="center"/>
              <w:rPr>
                <w:b/>
              </w:rPr>
            </w:pPr>
            <w:r>
              <w:rPr>
                <w:b/>
              </w:rPr>
              <w:t>________________</w:t>
            </w:r>
          </w:p>
        </w:tc>
        <w:tc>
          <w:tcPr>
            <w:tcW w:w="4922" w:type="dxa"/>
          </w:tcPr>
          <w:p w14:paraId="078C29AE" w14:textId="77777777" w:rsidR="005853DE" w:rsidRPr="00201CA5" w:rsidRDefault="005853DE" w:rsidP="005853DE">
            <w:pPr>
              <w:jc w:val="center"/>
              <w:rPr>
                <w:sz w:val="25"/>
                <w:szCs w:val="25"/>
              </w:rPr>
            </w:pPr>
          </w:p>
        </w:tc>
      </w:tr>
      <w:tr w:rsidR="005853DE" w:rsidRPr="00201CA5" w14:paraId="2C76414C" w14:textId="77777777" w:rsidTr="00C36C9F">
        <w:tc>
          <w:tcPr>
            <w:tcW w:w="5104" w:type="dxa"/>
          </w:tcPr>
          <w:p w14:paraId="485242D9" w14:textId="77777777" w:rsidR="005853DE" w:rsidRPr="00201CA5" w:rsidRDefault="005853DE" w:rsidP="005853DE">
            <w:pPr>
              <w:widowControl w:val="0"/>
              <w:spacing w:line="228" w:lineRule="auto"/>
              <w:ind w:right="34"/>
            </w:pPr>
            <w:r w:rsidRPr="00201CA5">
              <w:t xml:space="preserve">РНОКПП </w:t>
            </w:r>
            <w:r>
              <w:rPr>
                <w:sz w:val="25"/>
                <w:szCs w:val="25"/>
              </w:rPr>
              <w:t>______________</w:t>
            </w:r>
          </w:p>
          <w:p w14:paraId="16DB67CF" w14:textId="77777777" w:rsidR="005853DE" w:rsidRPr="00201CA5" w:rsidRDefault="005853DE" w:rsidP="005853DE">
            <w:pPr>
              <w:widowControl w:val="0"/>
              <w:spacing w:line="228" w:lineRule="auto"/>
              <w:ind w:right="34"/>
            </w:pPr>
            <w:r w:rsidRPr="00201CA5">
              <w:t xml:space="preserve">п/р </w:t>
            </w:r>
            <w:r w:rsidRPr="00201CA5">
              <w:rPr>
                <w:sz w:val="25"/>
                <w:szCs w:val="25"/>
              </w:rPr>
              <w:t>UA</w:t>
            </w:r>
            <w:r>
              <w:rPr>
                <w:sz w:val="25"/>
                <w:szCs w:val="25"/>
              </w:rPr>
              <w:t>________________________</w:t>
            </w:r>
          </w:p>
          <w:p w14:paraId="7A2A3607" w14:textId="77777777" w:rsidR="005853DE" w:rsidRPr="00201CA5" w:rsidRDefault="005853DE" w:rsidP="005853DE">
            <w:pPr>
              <w:widowControl w:val="0"/>
              <w:spacing w:line="228" w:lineRule="auto"/>
              <w:ind w:right="34"/>
            </w:pPr>
            <w:r w:rsidRPr="00201CA5">
              <w:t xml:space="preserve">в </w:t>
            </w:r>
          </w:p>
          <w:p w14:paraId="546CD03B" w14:textId="16A42A17" w:rsidR="005853DE" w:rsidRPr="00201CA5" w:rsidRDefault="005853DE" w:rsidP="005853DE">
            <w:pPr>
              <w:widowControl w:val="0"/>
              <w:spacing w:line="228" w:lineRule="auto"/>
              <w:rPr>
                <w:sz w:val="25"/>
                <w:szCs w:val="25"/>
              </w:rPr>
            </w:pPr>
          </w:p>
        </w:tc>
        <w:tc>
          <w:tcPr>
            <w:tcW w:w="4922" w:type="dxa"/>
          </w:tcPr>
          <w:p w14:paraId="6D7D54FA" w14:textId="77777777" w:rsidR="005853DE" w:rsidRPr="00201CA5" w:rsidRDefault="005853DE" w:rsidP="005853DE">
            <w:pPr>
              <w:widowControl w:val="0"/>
              <w:spacing w:line="228" w:lineRule="auto"/>
              <w:ind w:right="34"/>
            </w:pPr>
            <w:r w:rsidRPr="00201CA5">
              <w:t xml:space="preserve">РНОКПП </w:t>
            </w:r>
            <w:r>
              <w:rPr>
                <w:sz w:val="25"/>
                <w:szCs w:val="25"/>
              </w:rPr>
              <w:t>______________</w:t>
            </w:r>
          </w:p>
          <w:p w14:paraId="7C31EA16" w14:textId="77777777" w:rsidR="005853DE" w:rsidRPr="00201CA5" w:rsidRDefault="005853DE" w:rsidP="005853DE">
            <w:pPr>
              <w:widowControl w:val="0"/>
              <w:spacing w:line="228" w:lineRule="auto"/>
              <w:ind w:right="34"/>
            </w:pPr>
            <w:r w:rsidRPr="00201CA5">
              <w:t xml:space="preserve">п/р </w:t>
            </w:r>
            <w:r w:rsidRPr="00201CA5">
              <w:rPr>
                <w:sz w:val="25"/>
                <w:szCs w:val="25"/>
              </w:rPr>
              <w:t>UA</w:t>
            </w:r>
            <w:r>
              <w:rPr>
                <w:sz w:val="25"/>
                <w:szCs w:val="25"/>
              </w:rPr>
              <w:t>________________________</w:t>
            </w:r>
          </w:p>
          <w:p w14:paraId="21EE4428" w14:textId="77777777" w:rsidR="005853DE" w:rsidRPr="00201CA5" w:rsidRDefault="005853DE" w:rsidP="005853DE">
            <w:pPr>
              <w:widowControl w:val="0"/>
              <w:spacing w:line="228" w:lineRule="auto"/>
              <w:ind w:right="34"/>
            </w:pPr>
            <w:r w:rsidRPr="00201CA5">
              <w:t xml:space="preserve">в </w:t>
            </w:r>
          </w:p>
          <w:p w14:paraId="4CB9773D" w14:textId="77777777" w:rsidR="005853DE" w:rsidRPr="00201CA5" w:rsidRDefault="005853DE" w:rsidP="005853DE">
            <w:pPr>
              <w:widowControl w:val="0"/>
              <w:spacing w:line="228" w:lineRule="auto"/>
              <w:ind w:right="34"/>
            </w:pPr>
          </w:p>
        </w:tc>
        <w:tc>
          <w:tcPr>
            <w:tcW w:w="4922" w:type="dxa"/>
          </w:tcPr>
          <w:p w14:paraId="02204EA8" w14:textId="77777777" w:rsidR="005853DE" w:rsidRPr="00201CA5" w:rsidRDefault="005853DE" w:rsidP="005853DE">
            <w:pPr>
              <w:ind w:left="318"/>
              <w:contextualSpacing/>
              <w:rPr>
                <w:sz w:val="25"/>
                <w:szCs w:val="25"/>
              </w:rPr>
            </w:pPr>
          </w:p>
        </w:tc>
      </w:tr>
      <w:tr w:rsidR="005853DE" w:rsidRPr="00201CA5" w14:paraId="36EF3E67" w14:textId="77777777" w:rsidTr="00C36C9F">
        <w:tc>
          <w:tcPr>
            <w:tcW w:w="5104" w:type="dxa"/>
          </w:tcPr>
          <w:p w14:paraId="4FB3D847" w14:textId="4067B5D6" w:rsidR="005853DE" w:rsidRPr="00201CA5" w:rsidRDefault="005853DE" w:rsidP="005853DE">
            <w:pPr>
              <w:widowControl w:val="0"/>
              <w:spacing w:before="120" w:line="228" w:lineRule="auto"/>
              <w:rPr>
                <w:sz w:val="25"/>
                <w:szCs w:val="25"/>
                <w:u w:val="single"/>
              </w:rPr>
            </w:pPr>
            <w:r w:rsidRPr="00201CA5">
              <w:rPr>
                <w:u w:val="single"/>
              </w:rPr>
              <w:t>Місцезнаходження юридичної особи:</w:t>
            </w:r>
          </w:p>
        </w:tc>
        <w:tc>
          <w:tcPr>
            <w:tcW w:w="4922" w:type="dxa"/>
          </w:tcPr>
          <w:p w14:paraId="417CFA34" w14:textId="77777777" w:rsidR="005853DE" w:rsidRPr="00201CA5" w:rsidRDefault="005853DE" w:rsidP="005853DE">
            <w:pPr>
              <w:widowControl w:val="0"/>
              <w:spacing w:before="120" w:line="228" w:lineRule="auto"/>
              <w:ind w:right="34"/>
              <w:rPr>
                <w:u w:val="single"/>
              </w:rPr>
            </w:pPr>
            <w:r w:rsidRPr="00201CA5">
              <w:rPr>
                <w:u w:val="single"/>
              </w:rPr>
              <w:t>Місцезнаходження юридичної особи:</w:t>
            </w:r>
          </w:p>
        </w:tc>
        <w:tc>
          <w:tcPr>
            <w:tcW w:w="4922" w:type="dxa"/>
          </w:tcPr>
          <w:p w14:paraId="729771A2" w14:textId="77777777" w:rsidR="005853DE" w:rsidRPr="00201CA5" w:rsidRDefault="005853DE" w:rsidP="005853DE">
            <w:pPr>
              <w:widowControl w:val="0"/>
              <w:spacing w:before="120" w:line="228" w:lineRule="auto"/>
              <w:ind w:leftChars="99" w:left="238" w:right="34"/>
              <w:rPr>
                <w:sz w:val="25"/>
                <w:szCs w:val="25"/>
                <w:u w:val="single"/>
              </w:rPr>
            </w:pPr>
          </w:p>
        </w:tc>
      </w:tr>
      <w:tr w:rsidR="005853DE" w:rsidRPr="00201CA5" w14:paraId="284F0EE5" w14:textId="77777777" w:rsidTr="00C36C9F">
        <w:tc>
          <w:tcPr>
            <w:tcW w:w="5104" w:type="dxa"/>
          </w:tcPr>
          <w:p w14:paraId="1339B449" w14:textId="65B79FFE" w:rsidR="005853DE" w:rsidRPr="00201CA5" w:rsidRDefault="005853DE" w:rsidP="005853DE">
            <w:pPr>
              <w:widowControl w:val="0"/>
              <w:spacing w:line="228" w:lineRule="auto"/>
              <w:rPr>
                <w:sz w:val="25"/>
                <w:szCs w:val="25"/>
              </w:rPr>
            </w:pPr>
            <w:r>
              <w:t>_______________________________</w:t>
            </w:r>
            <w:r w:rsidRPr="00201CA5">
              <w:t xml:space="preserve"> </w:t>
            </w:r>
          </w:p>
        </w:tc>
        <w:tc>
          <w:tcPr>
            <w:tcW w:w="4922" w:type="dxa"/>
          </w:tcPr>
          <w:p w14:paraId="27C61735" w14:textId="77777777" w:rsidR="005853DE" w:rsidRPr="00201CA5" w:rsidRDefault="005853DE" w:rsidP="005853DE">
            <w:pPr>
              <w:widowControl w:val="0"/>
              <w:spacing w:line="228" w:lineRule="auto"/>
              <w:ind w:right="34"/>
            </w:pPr>
            <w:r>
              <w:t>_______________________________</w:t>
            </w:r>
            <w:r w:rsidRPr="00201CA5">
              <w:t xml:space="preserve"> </w:t>
            </w:r>
          </w:p>
        </w:tc>
        <w:tc>
          <w:tcPr>
            <w:tcW w:w="4922" w:type="dxa"/>
          </w:tcPr>
          <w:p w14:paraId="7575190D" w14:textId="77777777" w:rsidR="005853DE" w:rsidRPr="00201CA5" w:rsidRDefault="005853DE" w:rsidP="005853DE">
            <w:pPr>
              <w:widowControl w:val="0"/>
              <w:spacing w:line="228" w:lineRule="auto"/>
              <w:ind w:leftChars="99" w:left="238" w:right="34"/>
              <w:rPr>
                <w:sz w:val="25"/>
                <w:szCs w:val="25"/>
              </w:rPr>
            </w:pPr>
          </w:p>
        </w:tc>
      </w:tr>
      <w:tr w:rsidR="005853DE" w:rsidRPr="00201CA5" w14:paraId="4C9DC7B6" w14:textId="77777777" w:rsidTr="00C36C9F">
        <w:tc>
          <w:tcPr>
            <w:tcW w:w="5104" w:type="dxa"/>
          </w:tcPr>
          <w:p w14:paraId="5081B787" w14:textId="77777777" w:rsidR="005853DE" w:rsidRPr="00201CA5" w:rsidRDefault="005853DE" w:rsidP="005853DE">
            <w:pPr>
              <w:widowControl w:val="0"/>
              <w:spacing w:before="120" w:line="228" w:lineRule="auto"/>
              <w:ind w:right="34"/>
              <w:rPr>
                <w:sz w:val="25"/>
                <w:szCs w:val="25"/>
              </w:rPr>
            </w:pPr>
            <w:r w:rsidRPr="00201CA5">
              <w:t xml:space="preserve">Телефон </w:t>
            </w:r>
            <w:r>
              <w:t>_________________</w:t>
            </w:r>
          </w:p>
          <w:p w14:paraId="34F9AE3D" w14:textId="1B6A913C" w:rsidR="005853DE" w:rsidRPr="00201CA5" w:rsidRDefault="005853DE" w:rsidP="005853DE">
            <w:pPr>
              <w:widowControl w:val="0"/>
              <w:spacing w:line="228" w:lineRule="auto"/>
              <w:rPr>
                <w:sz w:val="25"/>
                <w:szCs w:val="25"/>
              </w:rPr>
            </w:pPr>
            <w:r>
              <w:t>_______________________</w:t>
            </w:r>
          </w:p>
        </w:tc>
        <w:tc>
          <w:tcPr>
            <w:tcW w:w="4922" w:type="dxa"/>
          </w:tcPr>
          <w:p w14:paraId="699E1F51" w14:textId="77777777" w:rsidR="005853DE" w:rsidRPr="00201CA5" w:rsidRDefault="005853DE" w:rsidP="005853DE">
            <w:pPr>
              <w:widowControl w:val="0"/>
              <w:spacing w:before="120" w:line="228" w:lineRule="auto"/>
              <w:ind w:right="34"/>
              <w:rPr>
                <w:sz w:val="25"/>
                <w:szCs w:val="25"/>
              </w:rPr>
            </w:pPr>
            <w:r w:rsidRPr="00201CA5">
              <w:t xml:space="preserve">Телефон </w:t>
            </w:r>
            <w:r>
              <w:t>_________________</w:t>
            </w:r>
          </w:p>
          <w:p w14:paraId="7224595D" w14:textId="77777777" w:rsidR="005853DE" w:rsidRPr="00201CA5" w:rsidRDefault="005853DE" w:rsidP="005853DE">
            <w:pPr>
              <w:widowControl w:val="0"/>
              <w:spacing w:before="120" w:line="228" w:lineRule="auto"/>
              <w:ind w:right="34"/>
            </w:pPr>
            <w:r>
              <w:t>_______________________</w:t>
            </w:r>
          </w:p>
        </w:tc>
        <w:tc>
          <w:tcPr>
            <w:tcW w:w="4922" w:type="dxa"/>
          </w:tcPr>
          <w:p w14:paraId="7785370C" w14:textId="77777777" w:rsidR="005853DE" w:rsidRPr="00201CA5" w:rsidRDefault="005853DE" w:rsidP="005853DE">
            <w:pPr>
              <w:widowControl w:val="0"/>
              <w:spacing w:line="228" w:lineRule="auto"/>
              <w:ind w:right="34"/>
              <w:rPr>
                <w:sz w:val="25"/>
                <w:szCs w:val="25"/>
              </w:rPr>
            </w:pPr>
          </w:p>
        </w:tc>
      </w:tr>
    </w:tbl>
    <w:p w14:paraId="5C0370CD" w14:textId="77777777" w:rsidR="00C670D3" w:rsidRDefault="00C670D3" w:rsidP="00C670D3">
      <w:pPr>
        <w:spacing w:before="120"/>
        <w:ind w:firstLine="567"/>
        <w:rPr>
          <w:sz w:val="25"/>
          <w:szCs w:val="25"/>
        </w:rPr>
      </w:pPr>
      <w:r w:rsidRPr="00201CA5">
        <w:rPr>
          <w:sz w:val="25"/>
          <w:szCs w:val="25"/>
        </w:rPr>
        <w:t>Про зміну своїх реквізитів сторони повідомляють одна одній в письмовій формі протягом п’яти календарних днів.</w:t>
      </w:r>
      <w:bookmarkStart w:id="62" w:name="o401"/>
      <w:bookmarkEnd w:id="62"/>
    </w:p>
    <w:p w14:paraId="0B0B4098" w14:textId="77777777" w:rsidR="00C670D3" w:rsidRPr="00201CA5" w:rsidRDefault="00C670D3" w:rsidP="00C670D3">
      <w:pPr>
        <w:spacing w:before="120"/>
        <w:jc w:val="center"/>
        <w:rPr>
          <w:b/>
          <w:sz w:val="25"/>
          <w:szCs w:val="25"/>
        </w:rPr>
      </w:pPr>
      <w:r w:rsidRPr="00201CA5">
        <w:rPr>
          <w:b/>
          <w:sz w:val="25"/>
          <w:szCs w:val="25"/>
        </w:rPr>
        <w:t>Підписи сторін</w:t>
      </w:r>
    </w:p>
    <w:tbl>
      <w:tblPr>
        <w:tblW w:w="9640" w:type="dxa"/>
        <w:tblInd w:w="-176" w:type="dxa"/>
        <w:tblLook w:val="0000" w:firstRow="0" w:lastRow="0" w:firstColumn="0" w:lastColumn="0" w:noHBand="0" w:noVBand="0"/>
      </w:tblPr>
      <w:tblGrid>
        <w:gridCol w:w="4819"/>
        <w:gridCol w:w="4821"/>
      </w:tblGrid>
      <w:tr w:rsidR="00C670D3" w:rsidRPr="00201CA5" w14:paraId="7548D27F" w14:textId="77777777" w:rsidTr="00C36C9F">
        <w:tc>
          <w:tcPr>
            <w:tcW w:w="4819" w:type="dxa"/>
          </w:tcPr>
          <w:p w14:paraId="49B9ABB5" w14:textId="77777777" w:rsidR="00C670D3" w:rsidRPr="00201CA5" w:rsidRDefault="00C670D3" w:rsidP="00C36C9F">
            <w:pPr>
              <w:widowControl w:val="0"/>
              <w:spacing w:before="120" w:line="228" w:lineRule="auto"/>
              <w:ind w:firstLine="34"/>
              <w:jc w:val="center"/>
              <w:rPr>
                <w:b/>
                <w:sz w:val="25"/>
                <w:szCs w:val="25"/>
              </w:rPr>
            </w:pPr>
            <w:r w:rsidRPr="00201CA5">
              <w:rPr>
                <w:b/>
                <w:sz w:val="25"/>
                <w:szCs w:val="25"/>
              </w:rPr>
              <w:t>ПОКУПЕЦЬ</w:t>
            </w:r>
          </w:p>
        </w:tc>
        <w:tc>
          <w:tcPr>
            <w:tcW w:w="4821" w:type="dxa"/>
          </w:tcPr>
          <w:p w14:paraId="72FD2A33" w14:textId="77777777" w:rsidR="00C670D3" w:rsidRPr="00201CA5" w:rsidRDefault="00C670D3" w:rsidP="00C36C9F">
            <w:pPr>
              <w:widowControl w:val="0"/>
              <w:spacing w:before="120" w:line="228" w:lineRule="auto"/>
              <w:ind w:left="318"/>
              <w:jc w:val="center"/>
              <w:rPr>
                <w:b/>
                <w:sz w:val="25"/>
                <w:szCs w:val="25"/>
              </w:rPr>
            </w:pPr>
            <w:r w:rsidRPr="00201CA5">
              <w:rPr>
                <w:b/>
                <w:sz w:val="25"/>
                <w:szCs w:val="25"/>
              </w:rPr>
              <w:t>ПОСТАЧАЛЬНИК</w:t>
            </w:r>
          </w:p>
        </w:tc>
      </w:tr>
      <w:tr w:rsidR="00C670D3" w:rsidRPr="00201CA5" w14:paraId="77777B08" w14:textId="77777777" w:rsidTr="00C36C9F">
        <w:tc>
          <w:tcPr>
            <w:tcW w:w="4819" w:type="dxa"/>
          </w:tcPr>
          <w:p w14:paraId="05C0489A" w14:textId="6FD34BAE" w:rsidR="00C670D3" w:rsidRPr="00201CA5" w:rsidRDefault="00C670D3" w:rsidP="00C36C9F">
            <w:pPr>
              <w:widowControl w:val="0"/>
              <w:spacing w:before="120" w:line="228" w:lineRule="auto"/>
              <w:rPr>
                <w:sz w:val="25"/>
                <w:szCs w:val="25"/>
              </w:rPr>
            </w:pPr>
            <w:r w:rsidRPr="00201CA5">
              <w:rPr>
                <w:sz w:val="25"/>
                <w:szCs w:val="25"/>
              </w:rPr>
              <w:t>________   _</w:t>
            </w:r>
            <w:r w:rsidR="00132B66">
              <w:rPr>
                <w:sz w:val="25"/>
                <w:szCs w:val="25"/>
                <w:u w:val="single"/>
              </w:rPr>
              <w:t>_________________</w:t>
            </w:r>
          </w:p>
          <w:p w14:paraId="3CADF62A" w14:textId="77777777" w:rsidR="00C670D3" w:rsidRPr="00201CA5" w:rsidRDefault="00C670D3" w:rsidP="00C36C9F">
            <w:pPr>
              <w:widowControl w:val="0"/>
              <w:spacing w:line="228" w:lineRule="auto"/>
              <w:rPr>
                <w:sz w:val="25"/>
                <w:szCs w:val="25"/>
              </w:rPr>
            </w:pPr>
            <w:r w:rsidRPr="00201CA5">
              <w:rPr>
                <w:sz w:val="25"/>
                <w:szCs w:val="25"/>
              </w:rPr>
              <w:t xml:space="preserve"> (підпис)    (ініціали та прізвище)</w:t>
            </w:r>
          </w:p>
        </w:tc>
        <w:tc>
          <w:tcPr>
            <w:tcW w:w="4821" w:type="dxa"/>
          </w:tcPr>
          <w:p w14:paraId="78C98844" w14:textId="77777777" w:rsidR="00C670D3" w:rsidRPr="00201CA5" w:rsidRDefault="00C670D3" w:rsidP="00C36C9F">
            <w:pPr>
              <w:widowControl w:val="0"/>
              <w:spacing w:before="120" w:line="228" w:lineRule="auto"/>
              <w:rPr>
                <w:sz w:val="25"/>
                <w:szCs w:val="25"/>
                <w:u w:val="single"/>
              </w:rPr>
            </w:pPr>
            <w:r w:rsidRPr="00201CA5">
              <w:rPr>
                <w:sz w:val="25"/>
                <w:szCs w:val="25"/>
              </w:rPr>
              <w:t xml:space="preserve">__________         </w:t>
            </w:r>
            <w:r>
              <w:rPr>
                <w:sz w:val="25"/>
                <w:szCs w:val="25"/>
                <w:u w:val="single"/>
              </w:rPr>
              <w:t>_________________</w:t>
            </w:r>
          </w:p>
          <w:p w14:paraId="667D7ED4" w14:textId="77777777" w:rsidR="00C670D3" w:rsidRPr="00201CA5" w:rsidRDefault="00C670D3" w:rsidP="00C36C9F">
            <w:pPr>
              <w:widowControl w:val="0"/>
              <w:spacing w:line="228" w:lineRule="auto"/>
              <w:rPr>
                <w:sz w:val="25"/>
                <w:szCs w:val="25"/>
              </w:rPr>
            </w:pPr>
            <w:r w:rsidRPr="00201CA5">
              <w:rPr>
                <w:sz w:val="25"/>
                <w:szCs w:val="25"/>
              </w:rPr>
              <w:t xml:space="preserve">     (підпис)       (ініціали та прізвище)</w:t>
            </w:r>
          </w:p>
        </w:tc>
      </w:tr>
      <w:tr w:rsidR="00C670D3" w:rsidRPr="00201CA5" w14:paraId="09A52477" w14:textId="77777777" w:rsidTr="00C36C9F">
        <w:trPr>
          <w:trHeight w:val="285"/>
        </w:trPr>
        <w:tc>
          <w:tcPr>
            <w:tcW w:w="4819" w:type="dxa"/>
          </w:tcPr>
          <w:p w14:paraId="3DB7D0F3" w14:textId="77777777" w:rsidR="00C670D3" w:rsidRPr="00201CA5" w:rsidRDefault="00C670D3" w:rsidP="00C36C9F">
            <w:pPr>
              <w:widowControl w:val="0"/>
              <w:spacing w:before="120" w:line="228" w:lineRule="auto"/>
              <w:rPr>
                <w:sz w:val="25"/>
                <w:szCs w:val="25"/>
              </w:rPr>
            </w:pPr>
            <w:r w:rsidRPr="00201CA5">
              <w:rPr>
                <w:sz w:val="25"/>
                <w:szCs w:val="25"/>
              </w:rPr>
              <w:t>МП</w:t>
            </w:r>
          </w:p>
          <w:p w14:paraId="4FD7DB9C" w14:textId="77777777" w:rsidR="00C670D3" w:rsidRPr="00201CA5" w:rsidRDefault="00C670D3" w:rsidP="00C36C9F">
            <w:pPr>
              <w:widowControl w:val="0"/>
              <w:spacing w:before="120" w:line="228" w:lineRule="auto"/>
              <w:rPr>
                <w:sz w:val="25"/>
                <w:szCs w:val="25"/>
              </w:rPr>
            </w:pPr>
            <w:r w:rsidRPr="00201CA5">
              <w:rPr>
                <w:sz w:val="25"/>
                <w:szCs w:val="25"/>
              </w:rPr>
              <w:t>____ _____________ 2023 р.</w:t>
            </w:r>
          </w:p>
        </w:tc>
        <w:tc>
          <w:tcPr>
            <w:tcW w:w="4821" w:type="dxa"/>
          </w:tcPr>
          <w:p w14:paraId="2710C7A4" w14:textId="77777777" w:rsidR="00C670D3" w:rsidRPr="00201CA5" w:rsidRDefault="00C670D3" w:rsidP="00C36C9F">
            <w:pPr>
              <w:widowControl w:val="0"/>
              <w:spacing w:before="120" w:line="228" w:lineRule="auto"/>
              <w:ind w:firstLine="35"/>
              <w:rPr>
                <w:sz w:val="25"/>
                <w:szCs w:val="25"/>
              </w:rPr>
            </w:pPr>
            <w:r w:rsidRPr="00201CA5">
              <w:rPr>
                <w:sz w:val="25"/>
                <w:szCs w:val="25"/>
              </w:rPr>
              <w:t>МП</w:t>
            </w:r>
          </w:p>
          <w:p w14:paraId="49C79B7F" w14:textId="77777777" w:rsidR="00C670D3" w:rsidRPr="00201CA5" w:rsidRDefault="00C670D3" w:rsidP="00C36C9F">
            <w:pPr>
              <w:widowControl w:val="0"/>
              <w:spacing w:before="120" w:line="228" w:lineRule="auto"/>
              <w:ind w:hanging="9"/>
              <w:rPr>
                <w:sz w:val="25"/>
                <w:szCs w:val="25"/>
              </w:rPr>
            </w:pPr>
            <w:r w:rsidRPr="00201CA5">
              <w:rPr>
                <w:sz w:val="25"/>
                <w:szCs w:val="25"/>
              </w:rPr>
              <w:t>_____ ______________ 2023 р.</w:t>
            </w:r>
          </w:p>
        </w:tc>
      </w:tr>
    </w:tbl>
    <w:p w14:paraId="1F74AE18" w14:textId="77777777" w:rsidR="00C670D3" w:rsidRDefault="00C670D3" w:rsidP="00C670D3">
      <w:pPr>
        <w:ind w:left="6804" w:hanging="2"/>
        <w:rPr>
          <w:rFonts w:eastAsia="Times New Roman"/>
          <w:b/>
          <w:bCs/>
          <w:lang w:eastAsia="uk-UA"/>
        </w:rPr>
      </w:pPr>
    </w:p>
    <w:p w14:paraId="5A477F6C" w14:textId="77777777" w:rsidR="00C670D3" w:rsidRDefault="00C670D3" w:rsidP="00C670D3">
      <w:pPr>
        <w:ind w:left="6804" w:hanging="2"/>
        <w:rPr>
          <w:rFonts w:eastAsia="Times New Roman"/>
          <w:b/>
          <w:bCs/>
          <w:lang w:eastAsia="uk-UA"/>
        </w:rPr>
      </w:pPr>
    </w:p>
    <w:p w14:paraId="03F02EA0" w14:textId="77777777" w:rsidR="00C670D3" w:rsidRDefault="00C670D3" w:rsidP="00C670D3">
      <w:pPr>
        <w:ind w:left="6804" w:hanging="2"/>
        <w:rPr>
          <w:rFonts w:eastAsia="Times New Roman"/>
          <w:b/>
          <w:bCs/>
          <w:lang w:eastAsia="uk-UA"/>
        </w:rPr>
      </w:pPr>
    </w:p>
    <w:p w14:paraId="3039622E" w14:textId="21EEF6FD" w:rsidR="00C670D3" w:rsidRDefault="00C670D3" w:rsidP="00C670D3">
      <w:pPr>
        <w:ind w:left="6804" w:hanging="2"/>
        <w:rPr>
          <w:rFonts w:eastAsia="Times New Roman"/>
          <w:b/>
          <w:bCs/>
          <w:lang w:eastAsia="uk-UA"/>
        </w:rPr>
      </w:pPr>
    </w:p>
    <w:p w14:paraId="67861A1B" w14:textId="1EA4619E" w:rsidR="005853DE" w:rsidRDefault="005853DE" w:rsidP="00C670D3">
      <w:pPr>
        <w:ind w:left="6804" w:hanging="2"/>
        <w:rPr>
          <w:rFonts w:eastAsia="Times New Roman"/>
          <w:b/>
          <w:bCs/>
          <w:lang w:eastAsia="uk-UA"/>
        </w:rPr>
      </w:pPr>
    </w:p>
    <w:p w14:paraId="23419BC7" w14:textId="2701EFAB" w:rsidR="005853DE" w:rsidRDefault="005853DE" w:rsidP="00C670D3">
      <w:pPr>
        <w:ind w:left="6804" w:hanging="2"/>
        <w:rPr>
          <w:rFonts w:eastAsia="Times New Roman"/>
          <w:b/>
          <w:bCs/>
          <w:lang w:eastAsia="uk-UA"/>
        </w:rPr>
      </w:pPr>
    </w:p>
    <w:p w14:paraId="5380C9EB" w14:textId="41D3C43E" w:rsidR="00C670D3" w:rsidRDefault="00C670D3" w:rsidP="00C670D3">
      <w:pPr>
        <w:ind w:left="6804" w:hanging="2"/>
        <w:rPr>
          <w:rFonts w:eastAsia="Times New Roman"/>
          <w:b/>
          <w:bCs/>
          <w:lang w:eastAsia="uk-UA"/>
        </w:rPr>
      </w:pPr>
    </w:p>
    <w:p w14:paraId="741C4BFF" w14:textId="7C9C6ECB" w:rsidR="005853DE" w:rsidRDefault="005853DE" w:rsidP="00C670D3">
      <w:pPr>
        <w:ind w:left="6804" w:hanging="2"/>
        <w:rPr>
          <w:rFonts w:eastAsia="Times New Roman"/>
          <w:b/>
          <w:bCs/>
          <w:lang w:eastAsia="uk-UA"/>
        </w:rPr>
      </w:pPr>
    </w:p>
    <w:p w14:paraId="18535703" w14:textId="503DCBE8" w:rsidR="005853DE" w:rsidRDefault="005853DE" w:rsidP="00C670D3">
      <w:pPr>
        <w:ind w:left="6804" w:hanging="2"/>
        <w:rPr>
          <w:rFonts w:eastAsia="Times New Roman"/>
          <w:b/>
          <w:bCs/>
          <w:lang w:eastAsia="uk-UA"/>
        </w:rPr>
      </w:pPr>
    </w:p>
    <w:p w14:paraId="6DC45780" w14:textId="205DA9A3" w:rsidR="005853DE" w:rsidRDefault="005853DE" w:rsidP="00C670D3">
      <w:pPr>
        <w:ind w:left="6804" w:hanging="2"/>
        <w:rPr>
          <w:rFonts w:eastAsia="Times New Roman"/>
          <w:b/>
          <w:bCs/>
          <w:lang w:eastAsia="uk-UA"/>
        </w:rPr>
      </w:pPr>
    </w:p>
    <w:p w14:paraId="4441877D" w14:textId="20F7A5DF" w:rsidR="005853DE" w:rsidRDefault="005853DE" w:rsidP="00C670D3">
      <w:pPr>
        <w:ind w:left="6804" w:hanging="2"/>
        <w:rPr>
          <w:rFonts w:eastAsia="Times New Roman"/>
          <w:b/>
          <w:bCs/>
          <w:lang w:eastAsia="uk-UA"/>
        </w:rPr>
      </w:pPr>
    </w:p>
    <w:p w14:paraId="57A31F39" w14:textId="77777777" w:rsidR="005853DE" w:rsidRDefault="005853DE" w:rsidP="00C670D3">
      <w:pPr>
        <w:ind w:left="6804" w:hanging="2"/>
        <w:rPr>
          <w:rFonts w:eastAsia="Times New Roman"/>
          <w:b/>
          <w:bCs/>
          <w:lang w:eastAsia="uk-UA"/>
        </w:rPr>
      </w:pPr>
    </w:p>
    <w:p w14:paraId="0ECF2845" w14:textId="77777777" w:rsidR="00C670D3" w:rsidRPr="00233198" w:rsidRDefault="00C670D3" w:rsidP="00C670D3">
      <w:pPr>
        <w:ind w:left="6804" w:hanging="2"/>
        <w:rPr>
          <w:rFonts w:eastAsia="Times New Roman"/>
          <w:b/>
          <w:bCs/>
          <w:lang w:eastAsia="uk-UA"/>
        </w:rPr>
      </w:pPr>
      <w:r w:rsidRPr="00233198">
        <w:rPr>
          <w:rFonts w:eastAsia="Times New Roman"/>
          <w:b/>
          <w:bCs/>
          <w:lang w:eastAsia="uk-UA"/>
        </w:rPr>
        <w:lastRenderedPageBreak/>
        <w:t>Додаток 1</w:t>
      </w:r>
    </w:p>
    <w:p w14:paraId="3C48A81F" w14:textId="77777777" w:rsidR="00C670D3" w:rsidRPr="00233198" w:rsidRDefault="00C670D3" w:rsidP="00C670D3">
      <w:pPr>
        <w:ind w:left="6804" w:hanging="2"/>
        <w:rPr>
          <w:rFonts w:eastAsia="Times New Roman"/>
          <w:b/>
        </w:rPr>
      </w:pPr>
      <w:r w:rsidRPr="00233198">
        <w:rPr>
          <w:rFonts w:eastAsia="Times New Roman"/>
          <w:b/>
          <w:bCs/>
          <w:lang w:eastAsia="uk-UA"/>
        </w:rPr>
        <w:t>до</w:t>
      </w:r>
      <w:r w:rsidRPr="00233198">
        <w:rPr>
          <w:rFonts w:eastAsia="Times New Roman"/>
          <w:b/>
        </w:rPr>
        <w:t xml:space="preserve"> державного контракту</w:t>
      </w:r>
    </w:p>
    <w:p w14:paraId="4A668AEC" w14:textId="77777777" w:rsidR="00C670D3" w:rsidRPr="00233198" w:rsidRDefault="00C670D3" w:rsidP="00C670D3">
      <w:pPr>
        <w:ind w:left="6804" w:hanging="2"/>
        <w:rPr>
          <w:rFonts w:eastAsia="Times New Roman"/>
          <w:b/>
        </w:rPr>
      </w:pPr>
      <w:r w:rsidRPr="00233198">
        <w:rPr>
          <w:rFonts w:eastAsia="Times New Roman"/>
          <w:b/>
        </w:rPr>
        <w:t xml:space="preserve">(договору) </w:t>
      </w:r>
      <w:r w:rsidRPr="00233198">
        <w:rPr>
          <w:rFonts w:eastAsia="Times New Roman"/>
          <w:b/>
          <w:bCs/>
          <w:lang w:eastAsia="uk-UA"/>
        </w:rPr>
        <w:t>№ _____</w:t>
      </w:r>
    </w:p>
    <w:p w14:paraId="5AEC5B85" w14:textId="77777777" w:rsidR="00C670D3" w:rsidRPr="00233198" w:rsidRDefault="00C670D3" w:rsidP="00C670D3">
      <w:pPr>
        <w:ind w:left="6804" w:hanging="2"/>
        <w:rPr>
          <w:rFonts w:eastAsia="Times New Roman"/>
          <w:b/>
        </w:rPr>
      </w:pPr>
      <w:r w:rsidRPr="00233198">
        <w:rPr>
          <w:rFonts w:eastAsia="Times New Roman"/>
          <w:b/>
          <w:bCs/>
          <w:lang w:eastAsia="uk-UA"/>
        </w:rPr>
        <w:t>від ____.____.2023</w:t>
      </w:r>
    </w:p>
    <w:p w14:paraId="387FEAB6" w14:textId="77777777" w:rsidR="00C670D3" w:rsidRPr="00233198" w:rsidRDefault="00C670D3" w:rsidP="00C670D3">
      <w:pPr>
        <w:jc w:val="center"/>
        <w:rPr>
          <w:rFonts w:eastAsia="Times New Roman"/>
          <w:b/>
          <w:bCs/>
          <w:sz w:val="25"/>
          <w:szCs w:val="25"/>
          <w:lang w:eastAsia="uk-UA"/>
        </w:rPr>
      </w:pPr>
      <w:r w:rsidRPr="00233198">
        <w:rPr>
          <w:rFonts w:eastAsia="Times New Roman"/>
          <w:b/>
          <w:bCs/>
          <w:lang w:eastAsia="uk-UA"/>
        </w:rPr>
        <w:t>СПЕЦИФІКАЦІЯ НА ТОВАР</w:t>
      </w:r>
    </w:p>
    <w:tbl>
      <w:tblPr>
        <w:tblpPr w:leftFromText="180" w:rightFromText="180"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969"/>
        <w:gridCol w:w="913"/>
        <w:gridCol w:w="588"/>
        <w:gridCol w:w="1492"/>
        <w:gridCol w:w="1425"/>
      </w:tblGrid>
      <w:tr w:rsidR="00C670D3" w:rsidRPr="00233198" w14:paraId="72CD789D" w14:textId="77777777" w:rsidTr="00C36C9F">
        <w:tc>
          <w:tcPr>
            <w:tcW w:w="468" w:type="dxa"/>
            <w:shd w:val="clear" w:color="auto" w:fill="auto"/>
            <w:vAlign w:val="center"/>
          </w:tcPr>
          <w:p w14:paraId="1E5C2974" w14:textId="77777777" w:rsidR="00C670D3" w:rsidRPr="00233198" w:rsidRDefault="00C670D3" w:rsidP="00C36C9F">
            <w:pPr>
              <w:jc w:val="center"/>
              <w:rPr>
                <w:rFonts w:eastAsia="Times New Roman"/>
                <w:b/>
                <w:bCs/>
                <w:color w:val="000000"/>
                <w:lang w:eastAsia="uk-UA"/>
              </w:rPr>
            </w:pPr>
            <w:r w:rsidRPr="00233198">
              <w:rPr>
                <w:rFonts w:eastAsia="Times New Roman"/>
                <w:b/>
                <w:bCs/>
                <w:color w:val="000000"/>
                <w:lang w:eastAsia="uk-UA"/>
              </w:rPr>
              <w:t>№</w:t>
            </w:r>
          </w:p>
        </w:tc>
        <w:tc>
          <w:tcPr>
            <w:tcW w:w="4969" w:type="dxa"/>
            <w:shd w:val="clear" w:color="auto" w:fill="auto"/>
            <w:vAlign w:val="center"/>
          </w:tcPr>
          <w:p w14:paraId="50AEF8BE" w14:textId="77777777" w:rsidR="00C670D3" w:rsidRPr="00233198" w:rsidRDefault="00C670D3" w:rsidP="00C36C9F">
            <w:pPr>
              <w:jc w:val="center"/>
              <w:rPr>
                <w:rFonts w:eastAsia="Times New Roman"/>
                <w:b/>
                <w:bCs/>
                <w:color w:val="000000"/>
                <w:lang w:eastAsia="uk-UA"/>
              </w:rPr>
            </w:pPr>
            <w:r w:rsidRPr="00233198">
              <w:rPr>
                <w:rFonts w:eastAsia="Times New Roman"/>
                <w:b/>
                <w:bCs/>
                <w:color w:val="000000"/>
                <w:lang w:eastAsia="uk-UA"/>
              </w:rPr>
              <w:t>Найменування товару</w:t>
            </w:r>
          </w:p>
        </w:tc>
        <w:tc>
          <w:tcPr>
            <w:tcW w:w="913" w:type="dxa"/>
            <w:shd w:val="clear" w:color="auto" w:fill="auto"/>
            <w:vAlign w:val="center"/>
          </w:tcPr>
          <w:p w14:paraId="6389744D" w14:textId="77777777" w:rsidR="00C670D3" w:rsidRPr="00233198" w:rsidRDefault="00C670D3" w:rsidP="00C36C9F">
            <w:pPr>
              <w:jc w:val="center"/>
              <w:rPr>
                <w:rFonts w:eastAsia="Times New Roman"/>
                <w:b/>
                <w:bCs/>
                <w:color w:val="000000"/>
                <w:lang w:eastAsia="uk-UA"/>
              </w:rPr>
            </w:pPr>
            <w:r w:rsidRPr="00233198">
              <w:rPr>
                <w:rFonts w:eastAsia="Times New Roman"/>
                <w:b/>
                <w:bCs/>
                <w:color w:val="000000"/>
                <w:lang w:eastAsia="uk-UA"/>
              </w:rPr>
              <w:t xml:space="preserve">Од. </w:t>
            </w:r>
            <w:proofErr w:type="spellStart"/>
            <w:r w:rsidRPr="00233198">
              <w:rPr>
                <w:rFonts w:eastAsia="Times New Roman"/>
                <w:b/>
                <w:bCs/>
                <w:color w:val="000000"/>
                <w:lang w:eastAsia="uk-UA"/>
              </w:rPr>
              <w:t>вим</w:t>
            </w:r>
            <w:proofErr w:type="spellEnd"/>
            <w:r w:rsidRPr="00233198">
              <w:rPr>
                <w:rFonts w:eastAsia="Times New Roman"/>
                <w:b/>
                <w:bCs/>
                <w:color w:val="000000"/>
                <w:lang w:eastAsia="uk-UA"/>
              </w:rPr>
              <w:t>.</w:t>
            </w:r>
          </w:p>
        </w:tc>
        <w:tc>
          <w:tcPr>
            <w:tcW w:w="588" w:type="dxa"/>
            <w:shd w:val="clear" w:color="auto" w:fill="auto"/>
            <w:vAlign w:val="center"/>
          </w:tcPr>
          <w:p w14:paraId="2B3FA1AA" w14:textId="77777777" w:rsidR="00C670D3" w:rsidRPr="00233198" w:rsidRDefault="00C670D3" w:rsidP="00C36C9F">
            <w:pPr>
              <w:jc w:val="center"/>
              <w:rPr>
                <w:rFonts w:eastAsia="Times New Roman"/>
                <w:b/>
                <w:bCs/>
                <w:color w:val="000000"/>
                <w:lang w:eastAsia="uk-UA"/>
              </w:rPr>
            </w:pPr>
            <w:proofErr w:type="spellStart"/>
            <w:r w:rsidRPr="00233198">
              <w:rPr>
                <w:rFonts w:eastAsia="Times New Roman"/>
                <w:b/>
                <w:bCs/>
                <w:color w:val="000000"/>
                <w:lang w:eastAsia="uk-UA"/>
              </w:rPr>
              <w:t>Кі-сть</w:t>
            </w:r>
            <w:proofErr w:type="spellEnd"/>
          </w:p>
        </w:tc>
        <w:tc>
          <w:tcPr>
            <w:tcW w:w="1492" w:type="dxa"/>
            <w:shd w:val="clear" w:color="auto" w:fill="auto"/>
            <w:vAlign w:val="center"/>
          </w:tcPr>
          <w:p w14:paraId="4329BB9E" w14:textId="77777777" w:rsidR="00C670D3" w:rsidRPr="00233198" w:rsidRDefault="00C670D3" w:rsidP="00C36C9F">
            <w:pPr>
              <w:jc w:val="center"/>
              <w:rPr>
                <w:rFonts w:eastAsia="Times New Roman"/>
                <w:b/>
                <w:bCs/>
                <w:color w:val="000000"/>
                <w:lang w:eastAsia="uk-UA"/>
              </w:rPr>
            </w:pPr>
            <w:r w:rsidRPr="00233198">
              <w:rPr>
                <w:rFonts w:eastAsia="Times New Roman"/>
                <w:b/>
                <w:bCs/>
                <w:color w:val="000000"/>
                <w:lang w:eastAsia="uk-UA"/>
              </w:rPr>
              <w:t>Вартість за одиницю товару без ПДВ, грн</w:t>
            </w:r>
          </w:p>
        </w:tc>
        <w:tc>
          <w:tcPr>
            <w:tcW w:w="1425" w:type="dxa"/>
            <w:shd w:val="clear" w:color="auto" w:fill="auto"/>
            <w:vAlign w:val="center"/>
          </w:tcPr>
          <w:p w14:paraId="330F7377" w14:textId="77777777" w:rsidR="00C670D3" w:rsidRPr="00233198" w:rsidRDefault="00C670D3" w:rsidP="00C36C9F">
            <w:pPr>
              <w:jc w:val="center"/>
              <w:rPr>
                <w:rFonts w:eastAsia="Times New Roman"/>
                <w:b/>
                <w:bCs/>
                <w:color w:val="000000"/>
                <w:lang w:eastAsia="uk-UA"/>
              </w:rPr>
            </w:pPr>
            <w:r w:rsidRPr="00233198">
              <w:rPr>
                <w:rFonts w:eastAsia="Times New Roman"/>
                <w:b/>
                <w:bCs/>
                <w:color w:val="000000"/>
                <w:lang w:eastAsia="uk-UA"/>
              </w:rPr>
              <w:t>Загальна ціна товару без ПДВ, грн</w:t>
            </w:r>
          </w:p>
        </w:tc>
      </w:tr>
      <w:tr w:rsidR="00C670D3" w:rsidRPr="00233198" w14:paraId="0F4F6259" w14:textId="77777777" w:rsidTr="00C36C9F">
        <w:trPr>
          <w:trHeight w:val="70"/>
        </w:trPr>
        <w:tc>
          <w:tcPr>
            <w:tcW w:w="468" w:type="dxa"/>
            <w:shd w:val="clear" w:color="auto" w:fill="auto"/>
            <w:vAlign w:val="center"/>
          </w:tcPr>
          <w:p w14:paraId="4F991DD0" w14:textId="77777777" w:rsidR="00C670D3" w:rsidRPr="00233198" w:rsidRDefault="00C670D3" w:rsidP="00C36C9F">
            <w:r w:rsidRPr="00233198">
              <w:t>1</w:t>
            </w:r>
          </w:p>
        </w:tc>
        <w:tc>
          <w:tcPr>
            <w:tcW w:w="4969" w:type="dxa"/>
            <w:shd w:val="clear" w:color="auto" w:fill="auto"/>
          </w:tcPr>
          <w:p w14:paraId="40199B4A" w14:textId="77777777" w:rsidR="00C670D3" w:rsidRPr="00233198" w:rsidRDefault="00C670D3" w:rsidP="00C36C9F">
            <w:pPr>
              <w:jc w:val="center"/>
            </w:pPr>
          </w:p>
        </w:tc>
        <w:tc>
          <w:tcPr>
            <w:tcW w:w="913" w:type="dxa"/>
            <w:shd w:val="clear" w:color="auto" w:fill="auto"/>
          </w:tcPr>
          <w:p w14:paraId="316740D9" w14:textId="77777777" w:rsidR="00C670D3" w:rsidRPr="00233198" w:rsidRDefault="00C670D3" w:rsidP="00C36C9F"/>
        </w:tc>
        <w:tc>
          <w:tcPr>
            <w:tcW w:w="588" w:type="dxa"/>
            <w:shd w:val="clear" w:color="auto" w:fill="auto"/>
          </w:tcPr>
          <w:p w14:paraId="612F8BF0" w14:textId="29F3487C" w:rsidR="00C670D3" w:rsidRPr="00233198" w:rsidRDefault="00132B66" w:rsidP="00C36C9F">
            <w:r w:rsidRPr="00233198">
              <w:t>49</w:t>
            </w:r>
          </w:p>
        </w:tc>
        <w:tc>
          <w:tcPr>
            <w:tcW w:w="1492" w:type="dxa"/>
            <w:shd w:val="clear" w:color="auto" w:fill="auto"/>
          </w:tcPr>
          <w:p w14:paraId="78185E7C" w14:textId="77777777" w:rsidR="00C670D3" w:rsidRPr="00233198" w:rsidRDefault="00C670D3" w:rsidP="00C36C9F"/>
        </w:tc>
        <w:tc>
          <w:tcPr>
            <w:tcW w:w="1425" w:type="dxa"/>
            <w:shd w:val="clear" w:color="auto" w:fill="auto"/>
          </w:tcPr>
          <w:p w14:paraId="59EDB541" w14:textId="77777777" w:rsidR="00C670D3" w:rsidRPr="00233198" w:rsidRDefault="00C670D3" w:rsidP="00C36C9F"/>
        </w:tc>
      </w:tr>
      <w:tr w:rsidR="00C670D3" w:rsidRPr="00233198" w14:paraId="20241DFB" w14:textId="77777777" w:rsidTr="00C36C9F">
        <w:trPr>
          <w:trHeight w:val="70"/>
        </w:trPr>
        <w:tc>
          <w:tcPr>
            <w:tcW w:w="468" w:type="dxa"/>
            <w:shd w:val="clear" w:color="auto" w:fill="auto"/>
            <w:vAlign w:val="center"/>
          </w:tcPr>
          <w:p w14:paraId="737C9ABD" w14:textId="77777777" w:rsidR="00C670D3" w:rsidRPr="00233198" w:rsidRDefault="00C670D3" w:rsidP="00C36C9F">
            <w:pPr>
              <w:jc w:val="right"/>
            </w:pPr>
          </w:p>
        </w:tc>
        <w:tc>
          <w:tcPr>
            <w:tcW w:w="7962" w:type="dxa"/>
            <w:gridSpan w:val="4"/>
            <w:shd w:val="clear" w:color="auto" w:fill="auto"/>
            <w:vAlign w:val="center"/>
          </w:tcPr>
          <w:p w14:paraId="0E493D86" w14:textId="77777777" w:rsidR="00C670D3" w:rsidRPr="00233198" w:rsidRDefault="00C670D3" w:rsidP="00C36C9F">
            <w:pPr>
              <w:jc w:val="right"/>
              <w:rPr>
                <w:b/>
              </w:rPr>
            </w:pPr>
            <w:r w:rsidRPr="00233198">
              <w:rPr>
                <w:b/>
              </w:rPr>
              <w:t>Всього без ПДВ</w:t>
            </w:r>
          </w:p>
        </w:tc>
        <w:tc>
          <w:tcPr>
            <w:tcW w:w="1425" w:type="dxa"/>
            <w:shd w:val="clear" w:color="auto" w:fill="auto"/>
            <w:vAlign w:val="center"/>
          </w:tcPr>
          <w:p w14:paraId="2AC9F0B5" w14:textId="77777777" w:rsidR="00C670D3" w:rsidRPr="00233198" w:rsidRDefault="00C670D3" w:rsidP="00C36C9F">
            <w:pPr>
              <w:jc w:val="right"/>
              <w:rPr>
                <w:b/>
              </w:rPr>
            </w:pPr>
          </w:p>
        </w:tc>
      </w:tr>
      <w:tr w:rsidR="00C670D3" w:rsidRPr="00233198" w14:paraId="2634059A" w14:textId="77777777" w:rsidTr="00C36C9F">
        <w:trPr>
          <w:trHeight w:val="70"/>
        </w:trPr>
        <w:tc>
          <w:tcPr>
            <w:tcW w:w="468" w:type="dxa"/>
            <w:shd w:val="clear" w:color="auto" w:fill="auto"/>
            <w:vAlign w:val="center"/>
          </w:tcPr>
          <w:p w14:paraId="249EF1F0" w14:textId="77777777" w:rsidR="00C670D3" w:rsidRPr="00233198" w:rsidRDefault="00C670D3" w:rsidP="00C36C9F">
            <w:pPr>
              <w:jc w:val="right"/>
            </w:pPr>
          </w:p>
        </w:tc>
        <w:tc>
          <w:tcPr>
            <w:tcW w:w="7962" w:type="dxa"/>
            <w:gridSpan w:val="4"/>
            <w:shd w:val="clear" w:color="auto" w:fill="auto"/>
            <w:vAlign w:val="center"/>
          </w:tcPr>
          <w:p w14:paraId="00B4502B" w14:textId="77777777" w:rsidR="00C670D3" w:rsidRPr="00233198" w:rsidRDefault="00C670D3" w:rsidP="00C36C9F">
            <w:pPr>
              <w:jc w:val="right"/>
              <w:rPr>
                <w:b/>
              </w:rPr>
            </w:pPr>
            <w:r w:rsidRPr="00233198">
              <w:rPr>
                <w:b/>
              </w:rPr>
              <w:t>ПДВ</w:t>
            </w:r>
          </w:p>
        </w:tc>
        <w:tc>
          <w:tcPr>
            <w:tcW w:w="1425" w:type="dxa"/>
            <w:shd w:val="clear" w:color="auto" w:fill="auto"/>
            <w:vAlign w:val="center"/>
          </w:tcPr>
          <w:p w14:paraId="20743C24" w14:textId="77777777" w:rsidR="00C670D3" w:rsidRPr="00233198" w:rsidRDefault="00C670D3" w:rsidP="00C36C9F">
            <w:pPr>
              <w:jc w:val="right"/>
              <w:rPr>
                <w:b/>
              </w:rPr>
            </w:pPr>
          </w:p>
        </w:tc>
      </w:tr>
      <w:tr w:rsidR="00C670D3" w:rsidRPr="00233198" w14:paraId="7FBC2183" w14:textId="77777777" w:rsidTr="00C36C9F">
        <w:trPr>
          <w:trHeight w:val="70"/>
        </w:trPr>
        <w:tc>
          <w:tcPr>
            <w:tcW w:w="468" w:type="dxa"/>
            <w:shd w:val="clear" w:color="auto" w:fill="auto"/>
            <w:vAlign w:val="center"/>
          </w:tcPr>
          <w:p w14:paraId="34C79FBA" w14:textId="77777777" w:rsidR="00C670D3" w:rsidRPr="00233198" w:rsidRDefault="00C670D3" w:rsidP="00C36C9F">
            <w:pPr>
              <w:jc w:val="right"/>
            </w:pPr>
          </w:p>
        </w:tc>
        <w:tc>
          <w:tcPr>
            <w:tcW w:w="7962" w:type="dxa"/>
            <w:gridSpan w:val="4"/>
            <w:shd w:val="clear" w:color="auto" w:fill="auto"/>
            <w:vAlign w:val="center"/>
          </w:tcPr>
          <w:p w14:paraId="69477C4B" w14:textId="77777777" w:rsidR="00C670D3" w:rsidRPr="00233198" w:rsidRDefault="00C670D3" w:rsidP="00C36C9F">
            <w:pPr>
              <w:jc w:val="right"/>
              <w:rPr>
                <w:b/>
              </w:rPr>
            </w:pPr>
            <w:r w:rsidRPr="00233198">
              <w:rPr>
                <w:b/>
              </w:rPr>
              <w:t>Разом з ПДВ</w:t>
            </w:r>
          </w:p>
        </w:tc>
        <w:tc>
          <w:tcPr>
            <w:tcW w:w="1425" w:type="dxa"/>
            <w:shd w:val="clear" w:color="auto" w:fill="auto"/>
            <w:vAlign w:val="center"/>
          </w:tcPr>
          <w:p w14:paraId="76784A02" w14:textId="77777777" w:rsidR="00C670D3" w:rsidRPr="00233198" w:rsidRDefault="00C670D3" w:rsidP="00C36C9F">
            <w:pPr>
              <w:jc w:val="right"/>
              <w:rPr>
                <w:b/>
              </w:rPr>
            </w:pPr>
          </w:p>
        </w:tc>
      </w:tr>
    </w:tbl>
    <w:p w14:paraId="6F5EA948" w14:textId="77777777" w:rsidR="00C670D3" w:rsidRPr="00233198" w:rsidRDefault="00C670D3" w:rsidP="00C670D3">
      <w:pPr>
        <w:shd w:val="clear" w:color="auto" w:fill="FFFFFF"/>
        <w:ind w:firstLine="567"/>
        <w:rPr>
          <w:snapToGrid w:val="0"/>
          <w:color w:val="000000"/>
          <w:lang w:eastAsia="uk-UA"/>
        </w:rPr>
      </w:pPr>
    </w:p>
    <w:p w14:paraId="1D911164" w14:textId="77777777" w:rsidR="00C670D3" w:rsidRPr="00233198" w:rsidRDefault="00C670D3" w:rsidP="00C670D3">
      <w:pPr>
        <w:shd w:val="clear" w:color="auto" w:fill="FFFFFF"/>
        <w:ind w:firstLine="567"/>
        <w:rPr>
          <w:snapToGrid w:val="0"/>
          <w:color w:val="000000"/>
          <w:lang w:eastAsia="uk-UA"/>
        </w:rPr>
      </w:pPr>
    </w:p>
    <w:p w14:paraId="6154E1E6" w14:textId="77777777" w:rsidR="00C670D3" w:rsidRPr="00233198" w:rsidRDefault="00C670D3" w:rsidP="00C670D3">
      <w:pPr>
        <w:shd w:val="clear" w:color="auto" w:fill="FFFFFF"/>
        <w:ind w:firstLine="567"/>
        <w:rPr>
          <w:b/>
        </w:rPr>
      </w:pPr>
      <w:r w:rsidRPr="00233198">
        <w:rPr>
          <w:snapToGrid w:val="0"/>
          <w:color w:val="000000"/>
          <w:lang w:eastAsia="uk-UA"/>
        </w:rPr>
        <w:t xml:space="preserve">Загальна ціна Договору становить: </w:t>
      </w:r>
      <w:r w:rsidRPr="00233198">
        <w:rPr>
          <w:b/>
        </w:rPr>
        <w:t xml:space="preserve">_________ (______________________) грн 00 коп., в </w:t>
      </w:r>
      <w:proofErr w:type="spellStart"/>
      <w:r w:rsidRPr="00233198">
        <w:rPr>
          <w:b/>
        </w:rPr>
        <w:t>т.ч</w:t>
      </w:r>
      <w:proofErr w:type="spellEnd"/>
      <w:r w:rsidRPr="00233198">
        <w:rPr>
          <w:b/>
        </w:rPr>
        <w:t>./без  ПДВ.</w:t>
      </w:r>
    </w:p>
    <w:tbl>
      <w:tblPr>
        <w:tblW w:w="9782" w:type="dxa"/>
        <w:tblInd w:w="-176" w:type="dxa"/>
        <w:tblLayout w:type="fixed"/>
        <w:tblLook w:val="0000" w:firstRow="0" w:lastRow="0" w:firstColumn="0" w:lastColumn="0" w:noHBand="0" w:noVBand="0"/>
      </w:tblPr>
      <w:tblGrid>
        <w:gridCol w:w="5387"/>
        <w:gridCol w:w="4395"/>
      </w:tblGrid>
      <w:tr w:rsidR="00C670D3" w:rsidRPr="00233198" w14:paraId="0F65C96A" w14:textId="77777777" w:rsidTr="00C36C9F">
        <w:trPr>
          <w:trHeight w:val="340"/>
        </w:trPr>
        <w:tc>
          <w:tcPr>
            <w:tcW w:w="5387" w:type="dxa"/>
          </w:tcPr>
          <w:p w14:paraId="106B13B8" w14:textId="77777777" w:rsidR="00C670D3" w:rsidRPr="00233198" w:rsidRDefault="00C670D3" w:rsidP="00C36C9F">
            <w:pPr>
              <w:ind w:firstLine="33"/>
              <w:jc w:val="center"/>
              <w:rPr>
                <w:rFonts w:eastAsia="Times New Roman"/>
                <w:b/>
                <w:lang w:eastAsia="uk-UA"/>
              </w:rPr>
            </w:pPr>
            <w:r w:rsidRPr="00233198">
              <w:rPr>
                <w:rFonts w:eastAsia="Times New Roman"/>
                <w:b/>
                <w:lang w:eastAsia="uk-UA"/>
              </w:rPr>
              <w:t>Від ПОКУПЦЯ:</w:t>
            </w:r>
          </w:p>
        </w:tc>
        <w:tc>
          <w:tcPr>
            <w:tcW w:w="4395" w:type="dxa"/>
          </w:tcPr>
          <w:p w14:paraId="76E0212E" w14:textId="77777777" w:rsidR="00C670D3" w:rsidRPr="00233198" w:rsidRDefault="00C670D3" w:rsidP="00C36C9F">
            <w:pPr>
              <w:jc w:val="center"/>
              <w:rPr>
                <w:rFonts w:eastAsia="Times New Roman"/>
                <w:b/>
                <w:lang w:eastAsia="uk-UA"/>
              </w:rPr>
            </w:pPr>
            <w:r w:rsidRPr="00233198">
              <w:rPr>
                <w:rFonts w:eastAsia="Times New Roman"/>
                <w:b/>
                <w:lang w:eastAsia="uk-UA"/>
              </w:rPr>
              <w:t>Від ПОСТАЧАЛЬНИКА:</w:t>
            </w:r>
          </w:p>
        </w:tc>
      </w:tr>
      <w:tr w:rsidR="00C670D3" w:rsidRPr="00201CA5" w14:paraId="116FF913" w14:textId="77777777" w:rsidTr="00C36C9F">
        <w:trPr>
          <w:trHeight w:val="275"/>
        </w:trPr>
        <w:tc>
          <w:tcPr>
            <w:tcW w:w="5387" w:type="dxa"/>
          </w:tcPr>
          <w:p w14:paraId="1DE17359" w14:textId="77777777" w:rsidR="005853DE" w:rsidRPr="00233198" w:rsidRDefault="005853DE" w:rsidP="005853DE">
            <w:pPr>
              <w:contextualSpacing/>
              <w:jc w:val="center"/>
              <w:rPr>
                <w:b/>
                <w:sz w:val="25"/>
                <w:szCs w:val="25"/>
              </w:rPr>
            </w:pPr>
            <w:r w:rsidRPr="00233198">
              <w:rPr>
                <w:b/>
                <w:sz w:val="25"/>
                <w:szCs w:val="25"/>
              </w:rPr>
              <w:t>______________________</w:t>
            </w:r>
          </w:p>
          <w:p w14:paraId="6D12ED21" w14:textId="77777777" w:rsidR="005853DE" w:rsidRPr="00233198" w:rsidRDefault="005853DE" w:rsidP="005853DE">
            <w:pPr>
              <w:contextualSpacing/>
              <w:jc w:val="center"/>
            </w:pPr>
            <w:r w:rsidRPr="00233198">
              <w:t>________________________</w:t>
            </w:r>
          </w:p>
          <w:p w14:paraId="0A1FF5FD" w14:textId="77777777" w:rsidR="005853DE" w:rsidRPr="00233198" w:rsidRDefault="005853DE" w:rsidP="005853DE">
            <w:pPr>
              <w:rPr>
                <w:rFonts w:eastAsia="Times New Roman"/>
                <w:lang w:eastAsia="x-none"/>
              </w:rPr>
            </w:pPr>
          </w:p>
          <w:p w14:paraId="072CAD13" w14:textId="77777777" w:rsidR="005853DE" w:rsidRPr="00233198" w:rsidRDefault="005853DE" w:rsidP="005853DE">
            <w:pPr>
              <w:rPr>
                <w:rFonts w:eastAsia="Times New Roman"/>
                <w:b/>
                <w:lang w:eastAsia="x-none"/>
              </w:rPr>
            </w:pPr>
          </w:p>
          <w:p w14:paraId="57F8744A" w14:textId="77777777" w:rsidR="005853DE" w:rsidRPr="00233198" w:rsidRDefault="005853DE" w:rsidP="005853DE">
            <w:pPr>
              <w:rPr>
                <w:rFonts w:eastAsia="Times New Roman"/>
                <w:b/>
                <w:lang w:eastAsia="x-none"/>
              </w:rPr>
            </w:pPr>
            <w:r w:rsidRPr="00233198">
              <w:rPr>
                <w:rFonts w:eastAsia="Times New Roman"/>
                <w:b/>
                <w:lang w:eastAsia="x-none"/>
              </w:rPr>
              <w:t>__________</w:t>
            </w:r>
          </w:p>
          <w:p w14:paraId="7192122C" w14:textId="77777777" w:rsidR="005853DE" w:rsidRPr="00233198" w:rsidRDefault="005853DE" w:rsidP="005853DE">
            <w:pPr>
              <w:rPr>
                <w:rFonts w:eastAsia="Times New Roman"/>
                <w:lang w:eastAsia="x-none"/>
              </w:rPr>
            </w:pPr>
          </w:p>
          <w:p w14:paraId="0BD01348" w14:textId="77777777" w:rsidR="005853DE" w:rsidRPr="00233198" w:rsidRDefault="005853DE" w:rsidP="005853DE">
            <w:pPr>
              <w:rPr>
                <w:rFonts w:eastAsia="Times New Roman"/>
                <w:lang w:eastAsia="x-none"/>
              </w:rPr>
            </w:pPr>
            <w:r w:rsidRPr="00233198">
              <w:rPr>
                <w:rFonts w:eastAsia="Times New Roman"/>
                <w:lang w:eastAsia="x-none"/>
              </w:rPr>
              <w:t xml:space="preserve">_________________ </w:t>
            </w:r>
            <w:r w:rsidRPr="00233198">
              <w:rPr>
                <w:rFonts w:eastAsia="Times New Roman"/>
                <w:b/>
                <w:lang w:eastAsia="x-none"/>
              </w:rPr>
              <w:t>_____________</w:t>
            </w:r>
          </w:p>
          <w:p w14:paraId="310D02DE" w14:textId="488056D8" w:rsidR="00C670D3" w:rsidRPr="00233198" w:rsidRDefault="005853DE" w:rsidP="005853DE">
            <w:pPr>
              <w:shd w:val="clear" w:color="auto" w:fill="FFFFFF"/>
              <w:ind w:firstLine="33"/>
              <w:rPr>
                <w:rFonts w:eastAsia="Times New Roman"/>
                <w:b/>
                <w:lang w:eastAsia="uk-UA"/>
              </w:rPr>
            </w:pPr>
            <w:r w:rsidRPr="00233198">
              <w:rPr>
                <w:rFonts w:eastAsia="Times New Roman"/>
                <w:lang w:eastAsia="x-none"/>
              </w:rPr>
              <w:t>М.П.</w:t>
            </w:r>
          </w:p>
          <w:p w14:paraId="6D027C3B" w14:textId="77777777" w:rsidR="00C670D3" w:rsidRPr="00233198" w:rsidRDefault="00C670D3" w:rsidP="00C36C9F">
            <w:pPr>
              <w:shd w:val="clear" w:color="auto" w:fill="FFFFFF"/>
              <w:ind w:firstLine="33"/>
              <w:rPr>
                <w:rFonts w:eastAsia="Times New Roman"/>
                <w:b/>
                <w:lang w:eastAsia="uk-UA"/>
              </w:rPr>
            </w:pPr>
          </w:p>
          <w:p w14:paraId="1BFD09E6" w14:textId="7C50DC0E" w:rsidR="00C670D3" w:rsidRPr="00233198" w:rsidRDefault="00C670D3" w:rsidP="00C36C9F">
            <w:pPr>
              <w:ind w:firstLine="33"/>
              <w:rPr>
                <w:rFonts w:eastAsia="Times New Roman"/>
                <w:lang w:eastAsia="uk-UA"/>
              </w:rPr>
            </w:pPr>
            <w:r w:rsidRPr="00233198">
              <w:rPr>
                <w:rFonts w:eastAsia="Times New Roman"/>
                <w:lang w:eastAsia="uk-UA"/>
              </w:rPr>
              <w:t>.</w:t>
            </w:r>
          </w:p>
        </w:tc>
        <w:tc>
          <w:tcPr>
            <w:tcW w:w="4395" w:type="dxa"/>
          </w:tcPr>
          <w:p w14:paraId="55718070" w14:textId="77777777" w:rsidR="00C670D3" w:rsidRPr="00233198" w:rsidRDefault="00C670D3" w:rsidP="00C36C9F">
            <w:pPr>
              <w:contextualSpacing/>
              <w:jc w:val="center"/>
              <w:rPr>
                <w:b/>
                <w:sz w:val="25"/>
                <w:szCs w:val="25"/>
              </w:rPr>
            </w:pPr>
            <w:r w:rsidRPr="00233198">
              <w:rPr>
                <w:b/>
                <w:sz w:val="25"/>
                <w:szCs w:val="25"/>
              </w:rPr>
              <w:t>______________________</w:t>
            </w:r>
          </w:p>
          <w:p w14:paraId="7E593841" w14:textId="77777777" w:rsidR="00C670D3" w:rsidRPr="00233198" w:rsidRDefault="00C670D3" w:rsidP="00C36C9F">
            <w:pPr>
              <w:contextualSpacing/>
              <w:jc w:val="center"/>
            </w:pPr>
            <w:r w:rsidRPr="00233198">
              <w:t>________________________</w:t>
            </w:r>
          </w:p>
          <w:p w14:paraId="3FD00136" w14:textId="77777777" w:rsidR="00C670D3" w:rsidRPr="00233198" w:rsidRDefault="00C670D3" w:rsidP="00C36C9F">
            <w:pPr>
              <w:rPr>
                <w:rFonts w:eastAsia="Times New Roman"/>
                <w:lang w:eastAsia="x-none"/>
              </w:rPr>
            </w:pPr>
          </w:p>
          <w:p w14:paraId="29CB482A" w14:textId="77777777" w:rsidR="00C670D3" w:rsidRPr="00233198" w:rsidRDefault="00C670D3" w:rsidP="00C36C9F">
            <w:pPr>
              <w:rPr>
                <w:rFonts w:eastAsia="Times New Roman"/>
                <w:b/>
                <w:lang w:eastAsia="x-none"/>
              </w:rPr>
            </w:pPr>
          </w:p>
          <w:p w14:paraId="769C3B09" w14:textId="77777777" w:rsidR="00C670D3" w:rsidRPr="00233198" w:rsidRDefault="00C670D3" w:rsidP="00C36C9F">
            <w:pPr>
              <w:rPr>
                <w:rFonts w:eastAsia="Times New Roman"/>
                <w:b/>
                <w:lang w:eastAsia="x-none"/>
              </w:rPr>
            </w:pPr>
            <w:r w:rsidRPr="00233198">
              <w:rPr>
                <w:rFonts w:eastAsia="Times New Roman"/>
                <w:b/>
                <w:lang w:eastAsia="x-none"/>
              </w:rPr>
              <w:t>__________</w:t>
            </w:r>
          </w:p>
          <w:p w14:paraId="6291C8EB" w14:textId="77777777" w:rsidR="00C670D3" w:rsidRPr="00233198" w:rsidRDefault="00C670D3" w:rsidP="00C36C9F">
            <w:pPr>
              <w:rPr>
                <w:rFonts w:eastAsia="Times New Roman"/>
                <w:lang w:eastAsia="x-none"/>
              </w:rPr>
            </w:pPr>
          </w:p>
          <w:p w14:paraId="0DD5DAEE" w14:textId="77777777" w:rsidR="00C670D3" w:rsidRPr="00233198" w:rsidRDefault="00C670D3" w:rsidP="00C36C9F">
            <w:pPr>
              <w:rPr>
                <w:rFonts w:eastAsia="Times New Roman"/>
                <w:lang w:eastAsia="x-none"/>
              </w:rPr>
            </w:pPr>
            <w:r w:rsidRPr="00233198">
              <w:rPr>
                <w:rFonts w:eastAsia="Times New Roman"/>
                <w:lang w:eastAsia="x-none"/>
              </w:rPr>
              <w:t xml:space="preserve">_________________ </w:t>
            </w:r>
            <w:r w:rsidRPr="00233198">
              <w:rPr>
                <w:rFonts w:eastAsia="Times New Roman"/>
                <w:b/>
                <w:lang w:eastAsia="x-none"/>
              </w:rPr>
              <w:t>_____________</w:t>
            </w:r>
          </w:p>
          <w:p w14:paraId="603CA417" w14:textId="77777777" w:rsidR="00C670D3" w:rsidRPr="00201CA5" w:rsidRDefault="00C670D3" w:rsidP="00C36C9F">
            <w:pPr>
              <w:rPr>
                <w:rFonts w:eastAsia="Times New Roman"/>
                <w:lang w:eastAsia="x-none"/>
              </w:rPr>
            </w:pPr>
            <w:r w:rsidRPr="00233198">
              <w:rPr>
                <w:rFonts w:eastAsia="Times New Roman"/>
                <w:lang w:eastAsia="x-none"/>
              </w:rPr>
              <w:t>М.П.</w:t>
            </w:r>
          </w:p>
        </w:tc>
      </w:tr>
    </w:tbl>
    <w:p w14:paraId="0FB304E7" w14:textId="77777777" w:rsidR="00C670D3" w:rsidRPr="00201CA5" w:rsidRDefault="00C670D3" w:rsidP="00C670D3">
      <w:pPr>
        <w:pBdr>
          <w:top w:val="nil"/>
          <w:left w:val="nil"/>
          <w:bottom w:val="nil"/>
          <w:right w:val="nil"/>
          <w:between w:val="nil"/>
        </w:pBdr>
        <w:spacing w:line="228" w:lineRule="auto"/>
        <w:ind w:left="6663"/>
        <w:rPr>
          <w:sz w:val="25"/>
          <w:szCs w:val="25"/>
        </w:rPr>
      </w:pPr>
    </w:p>
    <w:p w14:paraId="61CFD1D4" w14:textId="77777777" w:rsidR="00C670D3" w:rsidRPr="008320A4" w:rsidRDefault="00C670D3" w:rsidP="00C670D3">
      <w:pPr>
        <w:shd w:val="clear" w:color="auto" w:fill="FFFFFF"/>
        <w:jc w:val="center"/>
        <w:rPr>
          <w:b/>
          <w:bCs/>
          <w:caps/>
          <w:u w:val="single"/>
        </w:rPr>
      </w:pPr>
    </w:p>
    <w:p w14:paraId="5D5FBD69" w14:textId="140C12B5" w:rsidR="00090155" w:rsidRPr="008320A4" w:rsidRDefault="00090155" w:rsidP="00C670D3">
      <w:pPr>
        <w:shd w:val="clear" w:color="auto" w:fill="FFFFFF"/>
        <w:jc w:val="center"/>
        <w:rPr>
          <w:b/>
          <w:bCs/>
          <w:caps/>
          <w:u w:val="single"/>
        </w:rPr>
      </w:pPr>
    </w:p>
    <w:sectPr w:rsidR="00090155" w:rsidRPr="008320A4" w:rsidSect="00703E03">
      <w:pgSz w:w="11906" w:h="16838"/>
      <w:pgMar w:top="709" w:right="56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15AA" w14:textId="77777777" w:rsidR="00A334D2" w:rsidRDefault="00A334D2" w:rsidP="00703E03">
      <w:pPr>
        <w:spacing w:line="240" w:lineRule="auto"/>
      </w:pPr>
      <w:r>
        <w:separator/>
      </w:r>
    </w:p>
  </w:endnote>
  <w:endnote w:type="continuationSeparator" w:id="0">
    <w:p w14:paraId="42056A7F" w14:textId="77777777" w:rsidR="00A334D2" w:rsidRDefault="00A334D2" w:rsidP="00703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EAED" w14:textId="77777777" w:rsidR="00A334D2" w:rsidRDefault="00A334D2" w:rsidP="00703E03">
      <w:pPr>
        <w:spacing w:line="240" w:lineRule="auto"/>
      </w:pPr>
      <w:r>
        <w:separator/>
      </w:r>
    </w:p>
  </w:footnote>
  <w:footnote w:type="continuationSeparator" w:id="0">
    <w:p w14:paraId="59E3955F" w14:textId="77777777" w:rsidR="00A334D2" w:rsidRDefault="00A334D2" w:rsidP="00703E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60127"/>
    <w:multiLevelType w:val="multilevel"/>
    <w:tmpl w:val="F8AEE8BE"/>
    <w:lvl w:ilvl="0">
      <w:start w:val="4"/>
      <w:numFmt w:val="decimal"/>
      <w:lvlText w:val="%1."/>
      <w:lvlJc w:val="left"/>
      <w:pPr>
        <w:ind w:left="720" w:hanging="360"/>
      </w:pPr>
      <w:rPr>
        <w:rFonts w:hint="default"/>
        <w:b/>
      </w:rPr>
    </w:lvl>
    <w:lvl w:ilvl="1">
      <w:start w:val="11"/>
      <w:numFmt w:val="decimal"/>
      <w:isLgl/>
      <w:lvlText w:val="%1.%2."/>
      <w:lvlJc w:val="left"/>
      <w:pPr>
        <w:ind w:left="1048" w:hanging="48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68073262"/>
    <w:multiLevelType w:val="hybridMultilevel"/>
    <w:tmpl w:val="50263ABE"/>
    <w:lvl w:ilvl="0" w:tplc="7602B9C6">
      <w:start w:val="1"/>
      <w:numFmt w:val="decimal"/>
      <w:lvlText w:val="%1."/>
      <w:lvlJc w:val="left"/>
      <w:pPr>
        <w:ind w:left="3435" w:hanging="360"/>
      </w:pPr>
      <w:rPr>
        <w:rFonts w:hint="default"/>
      </w:rPr>
    </w:lvl>
    <w:lvl w:ilvl="1" w:tplc="04220019" w:tentative="1">
      <w:start w:val="1"/>
      <w:numFmt w:val="lowerLetter"/>
      <w:lvlText w:val="%2."/>
      <w:lvlJc w:val="left"/>
      <w:pPr>
        <w:ind w:left="4155" w:hanging="360"/>
      </w:pPr>
    </w:lvl>
    <w:lvl w:ilvl="2" w:tplc="0422001B" w:tentative="1">
      <w:start w:val="1"/>
      <w:numFmt w:val="lowerRoman"/>
      <w:lvlText w:val="%3."/>
      <w:lvlJc w:val="right"/>
      <w:pPr>
        <w:ind w:left="4875" w:hanging="180"/>
      </w:pPr>
    </w:lvl>
    <w:lvl w:ilvl="3" w:tplc="0422000F" w:tentative="1">
      <w:start w:val="1"/>
      <w:numFmt w:val="decimal"/>
      <w:lvlText w:val="%4."/>
      <w:lvlJc w:val="left"/>
      <w:pPr>
        <w:ind w:left="5595" w:hanging="360"/>
      </w:pPr>
    </w:lvl>
    <w:lvl w:ilvl="4" w:tplc="04220019" w:tentative="1">
      <w:start w:val="1"/>
      <w:numFmt w:val="lowerLetter"/>
      <w:lvlText w:val="%5."/>
      <w:lvlJc w:val="left"/>
      <w:pPr>
        <w:ind w:left="6315" w:hanging="360"/>
      </w:pPr>
    </w:lvl>
    <w:lvl w:ilvl="5" w:tplc="0422001B" w:tentative="1">
      <w:start w:val="1"/>
      <w:numFmt w:val="lowerRoman"/>
      <w:lvlText w:val="%6."/>
      <w:lvlJc w:val="right"/>
      <w:pPr>
        <w:ind w:left="7035" w:hanging="180"/>
      </w:pPr>
    </w:lvl>
    <w:lvl w:ilvl="6" w:tplc="0422000F" w:tentative="1">
      <w:start w:val="1"/>
      <w:numFmt w:val="decimal"/>
      <w:lvlText w:val="%7."/>
      <w:lvlJc w:val="left"/>
      <w:pPr>
        <w:ind w:left="7755" w:hanging="360"/>
      </w:pPr>
    </w:lvl>
    <w:lvl w:ilvl="7" w:tplc="04220019" w:tentative="1">
      <w:start w:val="1"/>
      <w:numFmt w:val="lowerLetter"/>
      <w:lvlText w:val="%8."/>
      <w:lvlJc w:val="left"/>
      <w:pPr>
        <w:ind w:left="8475" w:hanging="360"/>
      </w:pPr>
    </w:lvl>
    <w:lvl w:ilvl="8" w:tplc="0422001B" w:tentative="1">
      <w:start w:val="1"/>
      <w:numFmt w:val="lowerRoman"/>
      <w:lvlText w:val="%9."/>
      <w:lvlJc w:val="right"/>
      <w:pPr>
        <w:ind w:left="9195" w:hanging="180"/>
      </w:pPr>
    </w:lvl>
  </w:abstractNum>
  <w:abstractNum w:abstractNumId="2" w15:restartNumberingAfterBreak="0">
    <w:nsid w:val="68512C85"/>
    <w:multiLevelType w:val="multilevel"/>
    <w:tmpl w:val="EC5E5774"/>
    <w:lvl w:ilvl="0">
      <w:start w:val="3"/>
      <w:numFmt w:val="decimal"/>
      <w:lvlText w:val="%1."/>
      <w:lvlJc w:val="left"/>
      <w:pPr>
        <w:ind w:left="360" w:hanging="360"/>
      </w:pPr>
      <w:rPr>
        <w:rFonts w:hint="default"/>
      </w:rPr>
    </w:lvl>
    <w:lvl w:ilvl="1">
      <w:start w:val="2"/>
      <w:numFmt w:val="decimal"/>
      <w:suff w:val="space"/>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78AE019C"/>
    <w:multiLevelType w:val="multilevel"/>
    <w:tmpl w:val="F9026E1E"/>
    <w:lvl w:ilvl="0">
      <w:start w:val="2"/>
      <w:numFmt w:val="decimal"/>
      <w:lvlText w:val="%1."/>
      <w:lvlJc w:val="left"/>
      <w:pPr>
        <w:ind w:left="360" w:hanging="360"/>
      </w:pPr>
      <w:rPr>
        <w:rFonts w:cstheme="minorBidi" w:hint="default"/>
      </w:rPr>
    </w:lvl>
    <w:lvl w:ilvl="1">
      <w:start w:val="2"/>
      <w:numFmt w:val="decimal"/>
      <w:suff w:val="space"/>
      <w:lvlText w:val="%1.%2."/>
      <w:lvlJc w:val="left"/>
      <w:pPr>
        <w:ind w:left="0" w:firstLine="0"/>
      </w:pPr>
      <w:rPr>
        <w:rFonts w:cstheme="minorBidi" w:hint="default"/>
        <w:color w:val="auto"/>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5E"/>
    <w:rsid w:val="00052376"/>
    <w:rsid w:val="00090155"/>
    <w:rsid w:val="00095E29"/>
    <w:rsid w:val="000A3230"/>
    <w:rsid w:val="000B7CF1"/>
    <w:rsid w:val="000E0B96"/>
    <w:rsid w:val="000E53CF"/>
    <w:rsid w:val="0010513B"/>
    <w:rsid w:val="00116547"/>
    <w:rsid w:val="00132B66"/>
    <w:rsid w:val="0013618F"/>
    <w:rsid w:val="00136243"/>
    <w:rsid w:val="00140FD0"/>
    <w:rsid w:val="001435E3"/>
    <w:rsid w:val="001B16E3"/>
    <w:rsid w:val="001B3535"/>
    <w:rsid w:val="001F153C"/>
    <w:rsid w:val="001F625E"/>
    <w:rsid w:val="00233198"/>
    <w:rsid w:val="002609B4"/>
    <w:rsid w:val="00266248"/>
    <w:rsid w:val="002724A2"/>
    <w:rsid w:val="002A00B2"/>
    <w:rsid w:val="002E1F71"/>
    <w:rsid w:val="003156E7"/>
    <w:rsid w:val="00341D92"/>
    <w:rsid w:val="00366EB6"/>
    <w:rsid w:val="003D13B9"/>
    <w:rsid w:val="0041324B"/>
    <w:rsid w:val="00450801"/>
    <w:rsid w:val="00460109"/>
    <w:rsid w:val="0047606A"/>
    <w:rsid w:val="004B4A01"/>
    <w:rsid w:val="004C6FAC"/>
    <w:rsid w:val="004D4E23"/>
    <w:rsid w:val="004E4335"/>
    <w:rsid w:val="004F2BE0"/>
    <w:rsid w:val="005268D4"/>
    <w:rsid w:val="00561724"/>
    <w:rsid w:val="005853DE"/>
    <w:rsid w:val="005C4337"/>
    <w:rsid w:val="005F73E4"/>
    <w:rsid w:val="00613D81"/>
    <w:rsid w:val="00700BBD"/>
    <w:rsid w:val="00703E03"/>
    <w:rsid w:val="00727C1C"/>
    <w:rsid w:val="007A2F6D"/>
    <w:rsid w:val="007B2304"/>
    <w:rsid w:val="007D1179"/>
    <w:rsid w:val="008E454B"/>
    <w:rsid w:val="008F51B6"/>
    <w:rsid w:val="008F7F35"/>
    <w:rsid w:val="00917EA8"/>
    <w:rsid w:val="009771D1"/>
    <w:rsid w:val="00983DD3"/>
    <w:rsid w:val="009847F0"/>
    <w:rsid w:val="00995CD7"/>
    <w:rsid w:val="00A22C06"/>
    <w:rsid w:val="00A27AB3"/>
    <w:rsid w:val="00A334D2"/>
    <w:rsid w:val="00A34A55"/>
    <w:rsid w:val="00A54A88"/>
    <w:rsid w:val="00A74308"/>
    <w:rsid w:val="00A87D03"/>
    <w:rsid w:val="00AA3F84"/>
    <w:rsid w:val="00AC22F0"/>
    <w:rsid w:val="00B01503"/>
    <w:rsid w:val="00B9372F"/>
    <w:rsid w:val="00BC01C1"/>
    <w:rsid w:val="00BC4047"/>
    <w:rsid w:val="00BC5F7A"/>
    <w:rsid w:val="00BE77A2"/>
    <w:rsid w:val="00C1523A"/>
    <w:rsid w:val="00C670D3"/>
    <w:rsid w:val="00C804EC"/>
    <w:rsid w:val="00CA1946"/>
    <w:rsid w:val="00CF0C66"/>
    <w:rsid w:val="00CF140A"/>
    <w:rsid w:val="00CF2F69"/>
    <w:rsid w:val="00D046D7"/>
    <w:rsid w:val="00D14F41"/>
    <w:rsid w:val="00D22E65"/>
    <w:rsid w:val="00D25D2C"/>
    <w:rsid w:val="00D4230E"/>
    <w:rsid w:val="00D71E2C"/>
    <w:rsid w:val="00E0301F"/>
    <w:rsid w:val="00E129FC"/>
    <w:rsid w:val="00E7780E"/>
    <w:rsid w:val="00E941AA"/>
    <w:rsid w:val="00EC229A"/>
    <w:rsid w:val="00F15FFA"/>
    <w:rsid w:val="00F67920"/>
    <w:rsid w:val="00FA1D35"/>
    <w:rsid w:val="00FA2F70"/>
    <w:rsid w:val="00FC7807"/>
    <w:rsid w:val="00FD65C2"/>
    <w:rsid w:val="00FE6F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DFAE"/>
  <w15:chartTrackingRefBased/>
  <w15:docId w15:val="{B6014BC8-74B4-4E7B-8169-DAABBC0C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Balloon Text"/>
    <w:basedOn w:val="a"/>
    <w:link w:val="a5"/>
    <w:uiPriority w:val="99"/>
    <w:semiHidden/>
    <w:unhideWhenUsed/>
    <w:rsid w:val="00EC229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229A"/>
    <w:rPr>
      <w:rFonts w:ascii="Segoe UI" w:eastAsia="Calibri" w:hAnsi="Segoe UI" w:cs="Segoe UI"/>
      <w:sz w:val="18"/>
      <w:szCs w:val="18"/>
    </w:rPr>
  </w:style>
  <w:style w:type="table" w:customStyle="1" w:styleId="10">
    <w:name w:val="Сітка таблиці1"/>
    <w:basedOn w:val="a1"/>
    <w:next w:val="a6"/>
    <w:uiPriority w:val="59"/>
    <w:rsid w:val="00052376"/>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05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86">
    <w:name w:val="2286"/>
    <w:aliases w:val="baiaagaaboqcaaad4wqaaaxxbaaaaaaaaaaaaaaaaaaaaaaaaaaaaaaaaaaaaaaaaaaaaaaaaaaaaaaaaaaaaaaaaaaaaaaaaaaaaaaaaaaaaaaaaaaaaaaaaaaaaaaaaaaaaaaaaaaaaaaaaaaaaaaaaaaaaaaaaaaaaaaaaaaaaaaaaaaaaaaaaaaaaaaaaaaaaaaaaaaaaaaaaaaaaaaaaaaaaaaaaaaaaaaa"/>
    <w:basedOn w:val="a0"/>
    <w:rsid w:val="00D25D2C"/>
  </w:style>
  <w:style w:type="character" w:customStyle="1" w:styleId="2085">
    <w:name w:val="2085"/>
    <w:aliases w:val="baiaagaaboqcaaadggqaaauobaaaaaaaaaaaaaaaaaaaaaaaaaaaaaaaaaaaaaaaaaaaaaaaaaaaaaaaaaaaaaaaaaaaaaaaaaaaaaaaaaaaaaaaaaaaaaaaaaaaaaaaaaaaaaaaaaaaaaaaaaaaaaaaaaaaaaaaaaaaaaaaaaaaaaaaaaaaaaaaaaaaaaaaaaaaaaaaaaaaaaaaaaaaaaaaaaaaaaaaaaaaaaaa"/>
    <w:basedOn w:val="a0"/>
    <w:rsid w:val="002E1F71"/>
  </w:style>
  <w:style w:type="character" w:customStyle="1" w:styleId="2478">
    <w:name w:val="2478"/>
    <w:aliases w:val="baiaagaaboqcaaadowuaaawxbqaaaaaaaaaaaaaaaaaaaaaaaaaaaaaaaaaaaaaaaaaaaaaaaaaaaaaaaaaaaaaaaaaaaaaaaaaaaaaaaaaaaaaaaaaaaaaaaaaaaaaaaaaaaaaaaaaaaaaaaaaaaaaaaaaaaaaaaaaaaaaaaaaaaaaaaaaaaaaaaaaaaaaaaaaaaaaaaaaaaaaaaaaaaaaaaaaaaaaaaaaaaaaa"/>
    <w:basedOn w:val="a0"/>
    <w:rsid w:val="00D046D7"/>
  </w:style>
  <w:style w:type="paragraph" w:customStyle="1" w:styleId="rvps2">
    <w:name w:val="rvps2"/>
    <w:basedOn w:val="a"/>
    <w:rsid w:val="00341D92"/>
    <w:pPr>
      <w:spacing w:before="100" w:beforeAutospacing="1" w:after="100" w:afterAutospacing="1" w:line="240" w:lineRule="auto"/>
      <w:jc w:val="left"/>
    </w:pPr>
    <w:rPr>
      <w:rFonts w:eastAsia="Times New Roman"/>
      <w:lang w:val="ru-RU" w:eastAsia="ru-RU"/>
    </w:rPr>
  </w:style>
  <w:style w:type="character" w:styleId="a7">
    <w:name w:val="Hyperlink"/>
    <w:basedOn w:val="a0"/>
    <w:uiPriority w:val="99"/>
    <w:semiHidden/>
    <w:unhideWhenUsed/>
    <w:rsid w:val="00341D92"/>
    <w:rPr>
      <w:color w:val="0000FF"/>
      <w:u w:val="single"/>
    </w:rPr>
  </w:style>
  <w:style w:type="paragraph" w:customStyle="1" w:styleId="a8">
    <w:name w:val="Текст в заданном формате"/>
    <w:basedOn w:val="a"/>
    <w:rsid w:val="00C670D3"/>
    <w:pPr>
      <w:widowControl w:val="0"/>
      <w:suppressAutoHyphens/>
      <w:spacing w:line="300" w:lineRule="auto"/>
      <w:ind w:left="40" w:firstLine="700"/>
      <w:jc w:val="left"/>
    </w:pPr>
    <w:rPr>
      <w:rFonts w:ascii="Liberation Mono" w:eastAsia="Courier New" w:hAnsi="Liberation Mono" w:cs="Liberation Mono"/>
      <w:sz w:val="20"/>
      <w:szCs w:val="20"/>
      <w:lang w:eastAsia="zh-CN"/>
    </w:rPr>
  </w:style>
  <w:style w:type="paragraph" w:styleId="a9">
    <w:name w:val="List Paragraph"/>
    <w:basedOn w:val="a"/>
    <w:uiPriority w:val="34"/>
    <w:qFormat/>
    <w:rsid w:val="007D1179"/>
    <w:pPr>
      <w:spacing w:after="200"/>
      <w:ind w:left="720"/>
      <w:contextualSpacing/>
      <w:jc w:val="left"/>
    </w:pPr>
    <w:rPr>
      <w:rFonts w:ascii="Calibri" w:hAnsi="Calibri"/>
      <w:sz w:val="22"/>
      <w:szCs w:val="22"/>
      <w:lang w:val="ru-RU"/>
    </w:rPr>
  </w:style>
  <w:style w:type="paragraph" w:styleId="aa">
    <w:name w:val="header"/>
    <w:basedOn w:val="a"/>
    <w:link w:val="ab"/>
    <w:uiPriority w:val="99"/>
    <w:unhideWhenUsed/>
    <w:rsid w:val="00703E03"/>
    <w:pPr>
      <w:tabs>
        <w:tab w:val="center" w:pos="4819"/>
        <w:tab w:val="right" w:pos="9639"/>
      </w:tabs>
      <w:spacing w:line="240" w:lineRule="auto"/>
    </w:pPr>
  </w:style>
  <w:style w:type="character" w:customStyle="1" w:styleId="ab">
    <w:name w:val="Верхний колонтитул Знак"/>
    <w:basedOn w:val="a0"/>
    <w:link w:val="aa"/>
    <w:uiPriority w:val="99"/>
    <w:rsid w:val="00703E03"/>
    <w:rPr>
      <w:rFonts w:ascii="Times New Roman" w:eastAsia="Calibri" w:hAnsi="Times New Roman" w:cs="Times New Roman"/>
      <w:sz w:val="24"/>
      <w:szCs w:val="24"/>
    </w:rPr>
  </w:style>
  <w:style w:type="paragraph" w:styleId="ac">
    <w:name w:val="footer"/>
    <w:basedOn w:val="a"/>
    <w:link w:val="ad"/>
    <w:uiPriority w:val="99"/>
    <w:unhideWhenUsed/>
    <w:rsid w:val="00703E03"/>
    <w:pPr>
      <w:tabs>
        <w:tab w:val="center" w:pos="4819"/>
        <w:tab w:val="right" w:pos="9639"/>
      </w:tabs>
      <w:spacing w:line="240" w:lineRule="auto"/>
    </w:pPr>
  </w:style>
  <w:style w:type="character" w:customStyle="1" w:styleId="ad">
    <w:name w:val="Нижний колонтитул Знак"/>
    <w:basedOn w:val="a0"/>
    <w:link w:val="ac"/>
    <w:uiPriority w:val="99"/>
    <w:rsid w:val="00703E03"/>
    <w:rPr>
      <w:rFonts w:ascii="Times New Roman" w:eastAsia="Calibri" w:hAnsi="Times New Roman" w:cs="Times New Roman"/>
      <w:sz w:val="24"/>
      <w:szCs w:val="24"/>
    </w:rPr>
  </w:style>
  <w:style w:type="paragraph" w:styleId="ae">
    <w:name w:val="Body Text"/>
    <w:basedOn w:val="a"/>
    <w:link w:val="af"/>
    <w:unhideWhenUsed/>
    <w:rsid w:val="00CF140A"/>
    <w:pPr>
      <w:autoSpaceDE w:val="0"/>
      <w:autoSpaceDN w:val="0"/>
      <w:spacing w:line="240" w:lineRule="auto"/>
      <w:ind w:firstLine="480"/>
    </w:pPr>
    <w:rPr>
      <w:rFonts w:ascii="Arial" w:eastAsia="Times New Roman" w:hAnsi="Arial" w:cs="Arial"/>
      <w:color w:val="000000"/>
      <w:sz w:val="18"/>
      <w:szCs w:val="18"/>
      <w:lang w:eastAsia="ru-RU"/>
    </w:rPr>
  </w:style>
  <w:style w:type="character" w:customStyle="1" w:styleId="af">
    <w:name w:val="Основной текст Знак"/>
    <w:basedOn w:val="a0"/>
    <w:link w:val="ae"/>
    <w:rsid w:val="00CF140A"/>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6D361-79B2-4090-8FE4-CA40E00D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3871</Words>
  <Characters>22066</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1</cp:lastModifiedBy>
  <cp:revision>5</cp:revision>
  <cp:lastPrinted>2022-10-26T12:26:00Z</cp:lastPrinted>
  <dcterms:created xsi:type="dcterms:W3CDTF">2023-10-18T11:38:00Z</dcterms:created>
  <dcterms:modified xsi:type="dcterms:W3CDTF">2023-10-19T08:52:00Z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2023-09-19T12:41:46Z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4bbd6bbd-5edf-4d08-96d8-81adb7d71e65</vt:lpwstr>
  </property>
  <property fmtid="{D5CDD505-2E9C-101B-9397-08002B2CF9AE}" pid="8" name="MSIP_Label_defa4170-0d19-0005-0004-bc88714345d2_ContentBits">
    <vt:lpwstr>0</vt:lpwstr>
  </property>
</Properties>
</file>