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B207F6" w:rsidRPr="00B207F6">
        <w:rPr>
          <w:sz w:val="24"/>
          <w:szCs w:val="24"/>
          <w:lang w:val="uk-UA"/>
        </w:rPr>
        <w:t xml:space="preserve"> код CPV42510000-4 по ДК 021:2015 -    Теплообмінники, кондиціонери повітря, холодильне обладнання та фільтрувальні пристрої (Теплообмінник пластинчатий)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B207F6">
        <w:rPr>
          <w:sz w:val="24"/>
          <w:szCs w:val="24"/>
          <w:lang w:val="uk-UA"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B207F6">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Default="00AB26E6" w:rsidP="00D41481">
      <w:pPr>
        <w:ind w:firstLine="426"/>
        <w:jc w:val="both"/>
        <w:rPr>
          <w:sz w:val="24"/>
          <w:szCs w:val="24"/>
        </w:rPr>
      </w:pPr>
      <w:r w:rsidRPr="005B7B83">
        <w:rPr>
          <w:sz w:val="24"/>
          <w:szCs w:val="24"/>
        </w:rPr>
        <w:t xml:space="preserve">1.3 </w:t>
      </w:r>
      <w:r w:rsidRPr="005B7B83">
        <w:rPr>
          <w:sz w:val="24"/>
          <w:szCs w:val="24"/>
          <w:lang w:val="uk-UA"/>
        </w:rPr>
        <w:t>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5B7B83">
        <w:rPr>
          <w:sz w:val="24"/>
          <w:szCs w:val="24"/>
        </w:rPr>
        <w:t>.</w:t>
      </w:r>
    </w:p>
    <w:p w:rsidR="00795891" w:rsidRPr="006668A8" w:rsidRDefault="00795891" w:rsidP="00795891">
      <w:pPr>
        <w:ind w:firstLine="426"/>
        <w:jc w:val="both"/>
        <w:rPr>
          <w:sz w:val="24"/>
          <w:szCs w:val="24"/>
          <w:lang w:val="uk-UA"/>
        </w:rPr>
      </w:pPr>
      <w:r w:rsidRPr="006668A8">
        <w:rPr>
          <w:sz w:val="24"/>
          <w:szCs w:val="24"/>
        </w:rPr>
        <w:t>1</w:t>
      </w:r>
      <w:r w:rsidRPr="006668A8">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6668A8" w:rsidRDefault="00795891" w:rsidP="00795891">
      <w:pPr>
        <w:ind w:firstLine="426"/>
        <w:jc w:val="both"/>
        <w:rPr>
          <w:sz w:val="24"/>
          <w:szCs w:val="24"/>
          <w:lang w:val="uk-UA"/>
        </w:rPr>
      </w:pPr>
      <w:r w:rsidRPr="006668A8">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6668A8" w:rsidRDefault="00795891" w:rsidP="00795891">
      <w:pPr>
        <w:ind w:firstLine="426"/>
        <w:jc w:val="both"/>
        <w:rPr>
          <w:sz w:val="24"/>
          <w:szCs w:val="24"/>
          <w:lang w:val="uk-UA"/>
        </w:rPr>
      </w:pPr>
      <w:r w:rsidRPr="006668A8">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95891" w:rsidRPr="006668A8" w:rsidRDefault="00795891" w:rsidP="00795891">
      <w:pPr>
        <w:ind w:firstLine="426"/>
        <w:jc w:val="both"/>
        <w:rPr>
          <w:sz w:val="24"/>
          <w:szCs w:val="24"/>
          <w:lang w:val="uk-UA" w:eastAsia="uk-UA"/>
        </w:rPr>
      </w:pPr>
    </w:p>
    <w:p w:rsidR="00795891" w:rsidRPr="006668A8"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6668A8">
        <w:rPr>
          <w:b/>
          <w:sz w:val="24"/>
          <w:szCs w:val="24"/>
          <w:lang w:val="uk-UA" w:eastAsia="uk-UA"/>
        </w:rPr>
        <w:t xml:space="preserve">2 </w:t>
      </w:r>
      <w:r w:rsidR="00DE2405" w:rsidRPr="006668A8">
        <w:rPr>
          <w:b/>
          <w:sz w:val="24"/>
          <w:szCs w:val="24"/>
          <w:lang w:val="uk-UA" w:eastAsia="uk-UA"/>
        </w:rPr>
        <w:t>ВАРТІСТЬ ДОГОВОРУ ТА УМОВИ</w:t>
      </w:r>
      <w:r w:rsidR="00DE2405" w:rsidRPr="005B7B83">
        <w:rPr>
          <w:b/>
          <w:sz w:val="24"/>
          <w:szCs w:val="24"/>
          <w:lang w:val="uk-UA" w:eastAsia="uk-UA"/>
        </w:rPr>
        <w:t xml:space="preserve">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 xml:space="preserve">та виконання </w:t>
      </w:r>
      <w:r w:rsidR="00A377EE" w:rsidRPr="005B7B83">
        <w:rPr>
          <w:b/>
          <w:sz w:val="24"/>
          <w:szCs w:val="24"/>
          <w:lang w:val="uk-UA" w:eastAsia="uk-UA"/>
        </w:rPr>
        <w:lastRenderedPageBreak/>
        <w:t>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w:t>
      </w:r>
      <w:r w:rsidR="006736C6" w:rsidRPr="00FD6ABE">
        <w:rPr>
          <w:sz w:val="24"/>
          <w:szCs w:val="24"/>
          <w:lang w:val="uk-UA"/>
        </w:rPr>
        <w:t xml:space="preserve">Постачання здійснюється </w:t>
      </w:r>
      <w:r w:rsidR="006736C6" w:rsidRPr="00FD6ABE">
        <w:rPr>
          <w:b/>
          <w:sz w:val="24"/>
          <w:szCs w:val="24"/>
          <w:lang w:val="uk-UA"/>
        </w:rPr>
        <w:t xml:space="preserve">з дати публікації Договору в системі </w:t>
      </w:r>
      <w:r w:rsidR="006736C6" w:rsidRPr="00FD6ABE">
        <w:rPr>
          <w:b/>
          <w:sz w:val="24"/>
          <w:szCs w:val="24"/>
          <w:lang w:val="en-US"/>
        </w:rPr>
        <w:t>ProZorro</w:t>
      </w:r>
      <w:r w:rsidR="006736C6" w:rsidRPr="00FD6ABE">
        <w:rPr>
          <w:b/>
          <w:sz w:val="24"/>
          <w:szCs w:val="24"/>
          <w:lang w:val="uk-UA"/>
        </w:rPr>
        <w:t xml:space="preserve">, але не пізніше </w:t>
      </w:r>
      <w:r w:rsidR="00B207F6">
        <w:rPr>
          <w:b/>
          <w:sz w:val="24"/>
          <w:szCs w:val="24"/>
          <w:lang w:val="uk-UA"/>
        </w:rPr>
        <w:t>20.12.2022</w:t>
      </w:r>
      <w:r w:rsidR="006736C6" w:rsidRPr="00FD6ABE">
        <w:rPr>
          <w:b/>
          <w:sz w:val="24"/>
          <w:szCs w:val="24"/>
          <w:lang w:val="uk-UA"/>
        </w:rPr>
        <w:t xml:space="preserve">, </w:t>
      </w:r>
      <w:r w:rsidR="006736C6" w:rsidRPr="006C1E09">
        <w:rPr>
          <w:b/>
          <w:sz w:val="24"/>
          <w:szCs w:val="24"/>
          <w:lang w:val="uk-UA"/>
        </w:rPr>
        <w:t>або останній день дії режиму воєнного стану в Україні, залежно від того, що настане раніше</w:t>
      </w:r>
      <w:bookmarkStart w:id="0" w:name="_GoBack"/>
      <w:bookmarkEnd w:id="0"/>
      <w:r w:rsidR="006668A8">
        <w:rPr>
          <w:b/>
          <w:sz w:val="28"/>
          <w:szCs w:val="28"/>
          <w:lang w:val="uk-UA"/>
        </w:rPr>
        <w:t>,</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1E0D7F">
        <w:rPr>
          <w:sz w:val="24"/>
          <w:szCs w:val="24"/>
          <w:lang w:val="uk-UA"/>
        </w:rPr>
        <w:t>Підвенноукраїнське</w:t>
      </w:r>
      <w:r w:rsidR="00157B93" w:rsidRPr="005B7B83">
        <w:rPr>
          <w:sz w:val="24"/>
          <w:szCs w:val="24"/>
          <w:lang w:val="uk-UA"/>
        </w:rPr>
        <w:t xml:space="preserve"> відділення ВП «Складське господарство» </w:t>
      </w:r>
      <w:r w:rsidR="005B23DE" w:rsidRPr="005B7B83">
        <w:rPr>
          <w:sz w:val="24"/>
          <w:szCs w:val="24"/>
          <w:lang w:val="uk-UA"/>
        </w:rPr>
        <w:t xml:space="preserve">або </w:t>
      </w:r>
      <w:r w:rsidR="0043244A" w:rsidRPr="005B7B83">
        <w:rPr>
          <w:sz w:val="24"/>
          <w:szCs w:val="24"/>
          <w:lang w:val="uk-UA"/>
        </w:rPr>
        <w:t xml:space="preserve"> ВП </w:t>
      </w:r>
      <w:r w:rsidR="00B562D7">
        <w:rPr>
          <w:sz w:val="24"/>
          <w:szCs w:val="24"/>
          <w:lang w:val="uk-UA"/>
        </w:rPr>
        <w:t>П</w:t>
      </w:r>
      <w:r w:rsidR="00157B93" w:rsidRPr="005B7B83">
        <w:rPr>
          <w:sz w:val="24"/>
          <w:szCs w:val="24"/>
          <w:lang w:val="uk-UA"/>
        </w:rPr>
        <w:t>АЕС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що підтверджує якість товару </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1"/>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5E7032">
        <w:rPr>
          <w:sz w:val="24"/>
          <w:szCs w:val="24"/>
          <w:lang w:val="uk-UA"/>
        </w:rPr>
        <w:t xml:space="preserve">30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w:t>
        </w:r>
        <w:r w:rsidRPr="00820355">
          <w:rPr>
            <w:rStyle w:val="ae"/>
            <w:color w:val="auto"/>
            <w:sz w:val="24"/>
            <w:szCs w:val="24"/>
            <w:u w:val="none"/>
          </w:rPr>
          <w:lastRenderedPageBreak/>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9246AC">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00961073"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725F" w:rsidRPr="005B7B83" w:rsidRDefault="008B725F"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w:t>
      </w:r>
      <w:r w:rsidRPr="005B7B83">
        <w:rPr>
          <w:sz w:val="24"/>
          <w:szCs w:val="24"/>
          <w:lang w:val="uk-UA"/>
        </w:rPr>
        <w:lastRenderedPageBreak/>
        <w:t>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A6BFF" w:rsidRPr="005B7B83" w:rsidRDefault="009A6BFF" w:rsidP="00F02E26">
            <w:pPr>
              <w:rPr>
                <w:sz w:val="24"/>
                <w:szCs w:val="24"/>
                <w:lang w:val="uk-UA"/>
              </w:rPr>
            </w:pPr>
            <w:r w:rsidRPr="005B7B83">
              <w:rPr>
                <w:b/>
                <w:sz w:val="28"/>
                <w:szCs w:val="28"/>
                <w:u w:val="single"/>
                <w:lang w:val="uk-UA" w:eastAsia="uk-UA"/>
              </w:rPr>
              <w:t>(Увага! Вантажоодержувач в</w:t>
            </w:r>
            <w:r w:rsidRPr="005B7B83">
              <w:rPr>
                <w:b/>
                <w:sz w:val="28"/>
                <w:szCs w:val="28"/>
                <w:u w:val="single"/>
                <w:lang w:val="uk-UA"/>
              </w:rPr>
              <w:t>изначається інженером)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E3" w:rsidRDefault="00F40FE3">
      <w:r>
        <w:separator/>
      </w:r>
    </w:p>
  </w:endnote>
  <w:endnote w:type="continuationSeparator" w:id="0">
    <w:p w:rsidR="00F40FE3" w:rsidRDefault="00F4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C1E09">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E3" w:rsidRDefault="00F40FE3">
      <w:pPr>
        <w:pStyle w:val="a7"/>
        <w:tabs>
          <w:tab w:val="clear" w:pos="4677"/>
          <w:tab w:val="clear" w:pos="9355"/>
        </w:tabs>
      </w:pPr>
      <w:r>
        <w:separator/>
      </w:r>
    </w:p>
  </w:footnote>
  <w:footnote w:type="continuationSeparator" w:id="0">
    <w:p w:rsidR="00F40FE3" w:rsidRDefault="00F40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E7032"/>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668A8"/>
    <w:rsid w:val="006716E7"/>
    <w:rsid w:val="00672870"/>
    <w:rsid w:val="006736C6"/>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1E09"/>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07F6"/>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0FE3"/>
    <w:rsid w:val="00F4134A"/>
    <w:rsid w:val="00F42298"/>
    <w:rsid w:val="00F42349"/>
    <w:rsid w:val="00F50F21"/>
    <w:rsid w:val="00F5182B"/>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6FEADD-3E73-4615-AAD8-C6DE5CA3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B766-78E8-4936-BB44-BA4E6EE0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21875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6</cp:revision>
  <cp:lastPrinted>2021-11-12T11:13:00Z</cp:lastPrinted>
  <dcterms:created xsi:type="dcterms:W3CDTF">2022-08-04T11:56:00Z</dcterms:created>
  <dcterms:modified xsi:type="dcterms:W3CDTF">2022-08-15T11:48:00Z</dcterms:modified>
</cp:coreProperties>
</file>