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9805" w14:textId="77777777" w:rsidR="00F17605" w:rsidRPr="00777CAE" w:rsidRDefault="00F17605" w:rsidP="003B0226">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3B0226">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3B0226">
            <w:pPr>
              <w:jc w:val="right"/>
              <w:rPr>
                <w:b/>
                <w:bCs/>
                <w:sz w:val="28"/>
                <w:szCs w:val="28"/>
              </w:rPr>
            </w:pPr>
          </w:p>
        </w:tc>
        <w:tc>
          <w:tcPr>
            <w:tcW w:w="6357" w:type="dxa"/>
            <w:tcBorders>
              <w:top w:val="nil"/>
              <w:left w:val="nil"/>
              <w:bottom w:val="nil"/>
              <w:right w:val="nil"/>
            </w:tcBorders>
          </w:tcPr>
          <w:p w14:paraId="2F008612" w14:textId="77777777" w:rsidR="003B0226" w:rsidRDefault="003B0226" w:rsidP="003B0226">
            <w:pPr>
              <w:jc w:val="right"/>
              <w:rPr>
                <w:b/>
                <w:bCs/>
                <w:noProof/>
              </w:rPr>
            </w:pPr>
          </w:p>
          <w:p w14:paraId="3C6994C1" w14:textId="48FD0DA0" w:rsidR="00F17605" w:rsidRPr="00777CAE" w:rsidRDefault="00F17605" w:rsidP="003B0226">
            <w:pPr>
              <w:jc w:val="right"/>
              <w:rPr>
                <w:b/>
                <w:bCs/>
                <w:noProof/>
              </w:rPr>
            </w:pPr>
            <w:r w:rsidRPr="00777CAE">
              <w:rPr>
                <w:b/>
                <w:bCs/>
                <w:noProof/>
              </w:rPr>
              <w:t>"ЗАТВЕРДЖЕНО"</w:t>
            </w:r>
          </w:p>
          <w:p w14:paraId="397C8E26" w14:textId="77777777" w:rsidR="00F17605" w:rsidRPr="00777CAE" w:rsidRDefault="00F17605" w:rsidP="003B0226">
            <w:pPr>
              <w:jc w:val="right"/>
              <w:rPr>
                <w:bCs/>
                <w:noProof/>
              </w:rPr>
            </w:pPr>
            <w:r w:rsidRPr="00777CAE">
              <w:rPr>
                <w:bCs/>
                <w:noProof/>
              </w:rPr>
              <w:t xml:space="preserve">рішенням </w:t>
            </w:r>
            <w:r>
              <w:rPr>
                <w:bCs/>
                <w:noProof/>
              </w:rPr>
              <w:t xml:space="preserve"> уповноваженої особи</w:t>
            </w:r>
          </w:p>
          <w:p w14:paraId="7A662011" w14:textId="27383816" w:rsidR="00F17605" w:rsidRPr="001769E5" w:rsidRDefault="00F17605" w:rsidP="003B0226">
            <w:pPr>
              <w:jc w:val="right"/>
              <w:rPr>
                <w:bCs/>
                <w:noProof/>
              </w:rPr>
            </w:pPr>
            <w:r w:rsidRPr="001769E5">
              <w:rPr>
                <w:bCs/>
                <w:noProof/>
              </w:rPr>
              <w:t>протокол № 1 від</w:t>
            </w:r>
            <w:r w:rsidRPr="001769E5">
              <w:rPr>
                <w:b/>
                <w:bCs/>
                <w:noProof/>
              </w:rPr>
              <w:t xml:space="preserve"> </w:t>
            </w:r>
            <w:r w:rsidR="00276103" w:rsidRPr="00184D71">
              <w:rPr>
                <w:b/>
                <w:bCs/>
                <w:noProof/>
              </w:rPr>
              <w:t>13</w:t>
            </w:r>
            <w:r>
              <w:rPr>
                <w:b/>
                <w:bCs/>
                <w:noProof/>
              </w:rPr>
              <w:t>.</w:t>
            </w:r>
            <w:r w:rsidR="0044575B" w:rsidRPr="00102A32">
              <w:rPr>
                <w:b/>
                <w:bCs/>
                <w:noProof/>
              </w:rPr>
              <w:t>0</w:t>
            </w:r>
            <w:r w:rsidR="00ED62CD" w:rsidRPr="00102A32">
              <w:rPr>
                <w:b/>
                <w:bCs/>
                <w:noProof/>
              </w:rPr>
              <w:t>3</w:t>
            </w:r>
            <w:r>
              <w:rPr>
                <w:b/>
                <w:bCs/>
                <w:noProof/>
              </w:rPr>
              <w:t>.202</w:t>
            </w:r>
            <w:r w:rsidR="003B0226" w:rsidRPr="00102A32">
              <w:rPr>
                <w:b/>
                <w:bCs/>
                <w:noProof/>
              </w:rPr>
              <w:t>4</w:t>
            </w:r>
            <w:r w:rsidRPr="001769E5">
              <w:rPr>
                <w:b/>
                <w:bCs/>
                <w:noProof/>
              </w:rPr>
              <w:t>р.</w:t>
            </w:r>
          </w:p>
        </w:tc>
      </w:tr>
    </w:tbl>
    <w:p w14:paraId="1E3018CC" w14:textId="77777777" w:rsidR="00F17605" w:rsidRDefault="00F17605" w:rsidP="003B0226">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3B0226">
            <w:pPr>
              <w:jc w:val="center"/>
              <w:rPr>
                <w:rFonts w:eastAsia="Times New Roman"/>
                <w:b/>
                <w:bCs/>
                <w:sz w:val="40"/>
                <w:szCs w:val="40"/>
                <w:lang w:val="uk-UA"/>
              </w:rPr>
            </w:pPr>
          </w:p>
          <w:p w14:paraId="0773E88D" w14:textId="77777777" w:rsidR="00F17605" w:rsidRDefault="00F17605" w:rsidP="003B0226">
            <w:pPr>
              <w:jc w:val="center"/>
              <w:rPr>
                <w:rFonts w:eastAsia="Times New Roman"/>
                <w:b/>
                <w:bCs/>
                <w:sz w:val="40"/>
                <w:szCs w:val="40"/>
                <w:lang w:val="uk-UA"/>
              </w:rPr>
            </w:pPr>
          </w:p>
          <w:p w14:paraId="04AD19EE" w14:textId="77777777" w:rsidR="00F17605" w:rsidRDefault="00F17605" w:rsidP="003B0226">
            <w:pPr>
              <w:jc w:val="center"/>
              <w:rPr>
                <w:rFonts w:eastAsia="Times New Roman"/>
                <w:b/>
                <w:bCs/>
                <w:sz w:val="40"/>
                <w:szCs w:val="40"/>
                <w:lang w:val="uk-UA"/>
              </w:rPr>
            </w:pPr>
          </w:p>
          <w:p w14:paraId="7FC8757B" w14:textId="77777777" w:rsidR="00F17605" w:rsidRDefault="00F17605" w:rsidP="003B0226">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3B0226">
      <w:pPr>
        <w:jc w:val="center"/>
        <w:rPr>
          <w:rFonts w:eastAsia="Times New Roman"/>
          <w:b/>
          <w:bCs/>
          <w:lang w:val="uk-UA"/>
        </w:rPr>
      </w:pPr>
    </w:p>
    <w:p w14:paraId="5AD5A12E" w14:textId="77777777" w:rsidR="00F17605" w:rsidRDefault="00F17605" w:rsidP="003B0226">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50954F2E" w14:textId="77777777" w:rsidR="00F17605" w:rsidRDefault="00F17605" w:rsidP="003B0226">
      <w:pPr>
        <w:jc w:val="center"/>
        <w:rPr>
          <w:rFonts w:eastAsia="Times New Roman"/>
          <w:b/>
          <w:bCs/>
          <w:sz w:val="32"/>
          <w:szCs w:val="32"/>
          <w:lang w:val="uk-UA"/>
        </w:rPr>
      </w:pPr>
      <w:r>
        <w:rPr>
          <w:rFonts w:eastAsia="Times New Roman"/>
          <w:b/>
          <w:bCs/>
          <w:sz w:val="32"/>
          <w:szCs w:val="32"/>
          <w:lang w:val="uk-UA"/>
        </w:rPr>
        <w:t xml:space="preserve"> </w:t>
      </w:r>
    </w:p>
    <w:p w14:paraId="7F0EEC35" w14:textId="77777777" w:rsidR="00BD23FD" w:rsidRDefault="00575D27" w:rsidP="00BD1E59">
      <w:pPr>
        <w:widowControl w:val="0"/>
        <w:autoSpaceDE w:val="0"/>
        <w:autoSpaceDN w:val="0"/>
        <w:adjustRightInd w:val="0"/>
        <w:jc w:val="center"/>
        <w:rPr>
          <w:bCs/>
          <w:sz w:val="28"/>
          <w:szCs w:val="28"/>
        </w:rPr>
      </w:pPr>
      <w:r w:rsidRPr="004A5713">
        <w:rPr>
          <w:bCs/>
          <w:sz w:val="28"/>
          <w:szCs w:val="28"/>
        </w:rPr>
        <w:t>на закупівлю товару:</w:t>
      </w:r>
    </w:p>
    <w:p w14:paraId="19AB7DBC" w14:textId="08AA0F05" w:rsidR="00297425" w:rsidRPr="00BD1E59" w:rsidRDefault="00575D27" w:rsidP="00BD1E59">
      <w:pPr>
        <w:widowControl w:val="0"/>
        <w:autoSpaceDE w:val="0"/>
        <w:autoSpaceDN w:val="0"/>
        <w:adjustRightInd w:val="0"/>
        <w:jc w:val="center"/>
        <w:rPr>
          <w:sz w:val="28"/>
          <w:szCs w:val="28"/>
        </w:rPr>
      </w:pPr>
      <w:r w:rsidRPr="004A5713">
        <w:rPr>
          <w:bCs/>
          <w:sz w:val="28"/>
          <w:szCs w:val="28"/>
        </w:rPr>
        <w:t xml:space="preserve"> </w:t>
      </w:r>
    </w:p>
    <w:p w14:paraId="6CC01E79" w14:textId="136039B3" w:rsidR="00575D27" w:rsidRPr="00BD23FD" w:rsidRDefault="00BD23FD" w:rsidP="003B0226">
      <w:pPr>
        <w:widowControl w:val="0"/>
        <w:autoSpaceDE w:val="0"/>
        <w:autoSpaceDN w:val="0"/>
        <w:adjustRightInd w:val="0"/>
        <w:jc w:val="center"/>
        <w:rPr>
          <w:sz w:val="28"/>
          <w:szCs w:val="28"/>
          <w:shd w:val="clear" w:color="auto" w:fill="FFFFFF"/>
          <w:lang w:val="en-US"/>
        </w:rPr>
      </w:pPr>
      <w:r w:rsidRPr="00BD23FD">
        <w:rPr>
          <w:rFonts w:eastAsiaTheme="minorHAnsi"/>
          <w:color w:val="000000" w:themeColor="text1"/>
          <w:sz w:val="28"/>
          <w:szCs w:val="28"/>
          <w:lang w:eastAsia="en-US"/>
        </w:rPr>
        <w:t>Костюм робочий з логотипом (куртка, штани, футболка – поло)</w:t>
      </w:r>
      <w:r w:rsidR="00ED62CD" w:rsidRPr="00BD23FD">
        <w:rPr>
          <w:sz w:val="28"/>
          <w:szCs w:val="28"/>
          <w:shd w:val="clear" w:color="auto" w:fill="FFFFFF"/>
          <w:lang w:val="en-US"/>
        </w:rPr>
        <w:t xml:space="preserve"> </w:t>
      </w:r>
    </w:p>
    <w:p w14:paraId="0B0B8004" w14:textId="341A13F7" w:rsidR="00F17605" w:rsidRPr="00BD23FD" w:rsidRDefault="00575D27" w:rsidP="003B0226">
      <w:pPr>
        <w:widowControl w:val="0"/>
        <w:autoSpaceDE w:val="0"/>
        <w:autoSpaceDN w:val="0"/>
        <w:adjustRightInd w:val="0"/>
        <w:jc w:val="center"/>
        <w:rPr>
          <w:b/>
          <w:bCs/>
          <w:sz w:val="28"/>
          <w:szCs w:val="28"/>
          <w:lang w:val="en-US"/>
        </w:rPr>
      </w:pPr>
      <w:r w:rsidRPr="00BD23FD">
        <w:rPr>
          <w:sz w:val="28"/>
          <w:szCs w:val="28"/>
          <w:lang w:val="en-US" w:eastAsia="x-none"/>
        </w:rPr>
        <w:t xml:space="preserve"> </w:t>
      </w:r>
    </w:p>
    <w:p w14:paraId="533AC6EF" w14:textId="77777777" w:rsidR="00F17605" w:rsidRPr="00047D32" w:rsidRDefault="00F17605" w:rsidP="003B0226">
      <w:pPr>
        <w:jc w:val="center"/>
        <w:rPr>
          <w:b/>
          <w:sz w:val="28"/>
          <w:szCs w:val="28"/>
        </w:rPr>
      </w:pPr>
    </w:p>
    <w:p w14:paraId="10EEA27B" w14:textId="77777777" w:rsidR="00F17605" w:rsidRPr="00047D32" w:rsidRDefault="00F17605" w:rsidP="003B0226">
      <w:pPr>
        <w:jc w:val="center"/>
        <w:rPr>
          <w:b/>
          <w:sz w:val="36"/>
          <w:szCs w:val="36"/>
        </w:rPr>
      </w:pPr>
    </w:p>
    <w:p w14:paraId="2DDC127D" w14:textId="77777777" w:rsidR="00F17605" w:rsidRPr="00047D32" w:rsidRDefault="00F17605" w:rsidP="003B0226">
      <w:pPr>
        <w:rPr>
          <w:sz w:val="28"/>
          <w:szCs w:val="28"/>
        </w:rPr>
      </w:pPr>
    </w:p>
    <w:p w14:paraId="6EBE1C06" w14:textId="77777777" w:rsidR="00F17605" w:rsidRPr="00047D32" w:rsidRDefault="00F17605" w:rsidP="003B0226">
      <w:pPr>
        <w:jc w:val="center"/>
        <w:rPr>
          <w:sz w:val="28"/>
          <w:szCs w:val="28"/>
        </w:rPr>
      </w:pPr>
      <w:r w:rsidRPr="00047D32">
        <w:rPr>
          <w:b/>
          <w:sz w:val="28"/>
          <w:szCs w:val="28"/>
        </w:rPr>
        <w:t>процедура закупівлі – відкриті торги</w:t>
      </w:r>
    </w:p>
    <w:p w14:paraId="0E46117C" w14:textId="77777777" w:rsidR="00F17605" w:rsidRPr="00047D32" w:rsidRDefault="00F17605" w:rsidP="003B0226">
      <w:pPr>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14:paraId="3C3F3F01" w14:textId="77777777" w:rsidTr="00F17605">
        <w:tc>
          <w:tcPr>
            <w:tcW w:w="10165" w:type="dxa"/>
            <w:tcBorders>
              <w:top w:val="nil"/>
              <w:left w:val="nil"/>
              <w:bottom w:val="nil"/>
              <w:right w:val="nil"/>
            </w:tcBorders>
          </w:tcPr>
          <w:p w14:paraId="31198CE7" w14:textId="77777777" w:rsidR="00F17605" w:rsidRDefault="00F17605" w:rsidP="003B0226">
            <w:pPr>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3B0226">
            <w:pPr>
              <w:rPr>
                <w:rFonts w:eastAsia="Times New Roman"/>
                <w:b/>
                <w:bCs/>
                <w:sz w:val="28"/>
                <w:szCs w:val="28"/>
                <w:lang w:val="uk-UA"/>
              </w:rPr>
            </w:pPr>
          </w:p>
        </w:tc>
      </w:tr>
    </w:tbl>
    <w:p w14:paraId="0C2CA63A" w14:textId="77777777" w:rsidR="00F17605" w:rsidRDefault="00F17605" w:rsidP="003B0226">
      <w:pPr>
        <w:rPr>
          <w:rFonts w:eastAsia="Times New Roman"/>
          <w:lang w:val="uk-UA"/>
        </w:rPr>
      </w:pPr>
    </w:p>
    <w:p w14:paraId="27F1B4DF" w14:textId="77777777" w:rsidR="00F17605" w:rsidRDefault="00F17605" w:rsidP="003B0226">
      <w:pPr>
        <w:jc w:val="center"/>
        <w:rPr>
          <w:rFonts w:eastAsia="Times New Roman"/>
          <w:lang w:val="uk-UA"/>
        </w:rPr>
      </w:pPr>
    </w:p>
    <w:p w14:paraId="7EB49285" w14:textId="77777777" w:rsidR="00F17605" w:rsidRDefault="00F17605" w:rsidP="003B0226">
      <w:pPr>
        <w:rPr>
          <w:rFonts w:eastAsia="Times New Roman"/>
          <w:lang w:val="uk-UA"/>
        </w:rPr>
      </w:pPr>
    </w:p>
    <w:p w14:paraId="7065EB67" w14:textId="77777777" w:rsidR="00F17605" w:rsidRDefault="00F17605" w:rsidP="003B0226">
      <w:pPr>
        <w:rPr>
          <w:rFonts w:eastAsia="Times New Roman"/>
          <w:lang w:val="uk-UA"/>
        </w:rPr>
      </w:pPr>
    </w:p>
    <w:p w14:paraId="1104CEA0" w14:textId="77777777" w:rsidR="00F17605" w:rsidRDefault="00F17605" w:rsidP="003B0226">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3B0226">
      <w:pPr>
        <w:rPr>
          <w:rFonts w:eastAsia="Times New Roman"/>
          <w:b/>
          <w:bCs/>
          <w:sz w:val="32"/>
          <w:szCs w:val="32"/>
          <w:lang w:val="uk-UA"/>
        </w:rPr>
      </w:pPr>
    </w:p>
    <w:p w14:paraId="02CA0A97" w14:textId="77777777" w:rsidR="00F17605" w:rsidRDefault="00F17605" w:rsidP="003B0226">
      <w:pPr>
        <w:rPr>
          <w:rFonts w:eastAsia="Times New Roman"/>
          <w:b/>
          <w:bCs/>
          <w:sz w:val="32"/>
          <w:szCs w:val="32"/>
          <w:lang w:val="uk-UA"/>
        </w:rPr>
      </w:pPr>
    </w:p>
    <w:p w14:paraId="1C04E69A" w14:textId="77777777" w:rsidR="00F17605" w:rsidRDefault="00F17605" w:rsidP="003B0226">
      <w:pPr>
        <w:rPr>
          <w:rFonts w:eastAsia="Times New Roman"/>
          <w:b/>
          <w:bCs/>
          <w:sz w:val="32"/>
          <w:szCs w:val="32"/>
          <w:lang w:val="uk-UA"/>
        </w:rPr>
      </w:pPr>
    </w:p>
    <w:p w14:paraId="030F5336" w14:textId="77777777" w:rsidR="00F17605" w:rsidRDefault="00F17605" w:rsidP="003B0226">
      <w:pPr>
        <w:rPr>
          <w:rFonts w:eastAsia="Times New Roman"/>
          <w:b/>
          <w:bCs/>
          <w:sz w:val="32"/>
          <w:szCs w:val="32"/>
          <w:lang w:val="uk-UA"/>
        </w:rPr>
      </w:pPr>
    </w:p>
    <w:p w14:paraId="7DF7FEB7" w14:textId="77777777" w:rsidR="00F17605" w:rsidRDefault="00F17605" w:rsidP="003B0226">
      <w:pPr>
        <w:jc w:val="center"/>
        <w:rPr>
          <w:rFonts w:eastAsia="Times New Roman"/>
          <w:b/>
          <w:bCs/>
          <w:sz w:val="32"/>
          <w:szCs w:val="32"/>
          <w:lang w:val="uk-UA"/>
        </w:rPr>
      </w:pPr>
    </w:p>
    <w:p w14:paraId="2DF3AE9A" w14:textId="77777777" w:rsidR="00F17605" w:rsidRDefault="00F17605" w:rsidP="003B0226">
      <w:pPr>
        <w:jc w:val="center"/>
        <w:rPr>
          <w:rFonts w:eastAsia="Times New Roman"/>
          <w:b/>
          <w:bCs/>
          <w:sz w:val="32"/>
          <w:szCs w:val="32"/>
          <w:lang w:val="uk-UA"/>
        </w:rPr>
      </w:pPr>
    </w:p>
    <w:p w14:paraId="787E2355" w14:textId="77777777" w:rsidR="00F17605" w:rsidRDefault="00F17605" w:rsidP="003B0226">
      <w:pPr>
        <w:jc w:val="center"/>
        <w:rPr>
          <w:rFonts w:eastAsia="Times New Roman"/>
          <w:b/>
          <w:bCs/>
          <w:sz w:val="32"/>
          <w:szCs w:val="32"/>
          <w:lang w:val="uk-UA"/>
        </w:rPr>
      </w:pPr>
    </w:p>
    <w:p w14:paraId="1A1E6878" w14:textId="77777777" w:rsidR="00F17605" w:rsidRDefault="00F17605" w:rsidP="003B0226">
      <w:pPr>
        <w:jc w:val="center"/>
        <w:rPr>
          <w:rFonts w:eastAsia="Times New Roman"/>
          <w:b/>
          <w:bCs/>
          <w:sz w:val="32"/>
          <w:szCs w:val="32"/>
          <w:lang w:val="uk-UA"/>
        </w:rPr>
      </w:pPr>
    </w:p>
    <w:p w14:paraId="4D905895" w14:textId="5D28FA78" w:rsidR="00F17605" w:rsidRDefault="00F17605" w:rsidP="003B0226">
      <w:pPr>
        <w:jc w:val="center"/>
        <w:rPr>
          <w:rFonts w:eastAsia="Times New Roman"/>
          <w:b/>
          <w:bCs/>
          <w:sz w:val="28"/>
          <w:szCs w:val="28"/>
          <w:lang w:val="uk-UA"/>
        </w:rPr>
      </w:pPr>
    </w:p>
    <w:p w14:paraId="081DA351" w14:textId="740F061B" w:rsidR="003B0226" w:rsidRDefault="003B0226" w:rsidP="003B0226">
      <w:pPr>
        <w:jc w:val="center"/>
        <w:rPr>
          <w:rFonts w:eastAsia="Times New Roman"/>
          <w:b/>
          <w:bCs/>
          <w:sz w:val="28"/>
          <w:szCs w:val="28"/>
          <w:lang w:val="uk-UA"/>
        </w:rPr>
      </w:pPr>
    </w:p>
    <w:p w14:paraId="7F6A3609" w14:textId="2B4B2873" w:rsidR="003B0226" w:rsidRDefault="003B0226" w:rsidP="003B0226">
      <w:pPr>
        <w:jc w:val="center"/>
        <w:rPr>
          <w:rFonts w:eastAsia="Times New Roman"/>
          <w:b/>
          <w:bCs/>
          <w:sz w:val="28"/>
          <w:szCs w:val="28"/>
          <w:lang w:val="uk-UA"/>
        </w:rPr>
      </w:pPr>
    </w:p>
    <w:p w14:paraId="7D5B7E5E" w14:textId="77777777" w:rsidR="00276103" w:rsidRDefault="00276103" w:rsidP="003B0226">
      <w:pPr>
        <w:jc w:val="center"/>
        <w:rPr>
          <w:rFonts w:eastAsia="Times New Roman"/>
          <w:b/>
          <w:bCs/>
          <w:sz w:val="28"/>
          <w:szCs w:val="28"/>
          <w:lang w:val="uk-UA"/>
        </w:rPr>
      </w:pPr>
    </w:p>
    <w:p w14:paraId="4FBF23D7" w14:textId="77777777" w:rsidR="003B0226" w:rsidRDefault="003B0226" w:rsidP="003B0226">
      <w:pPr>
        <w:jc w:val="center"/>
        <w:rPr>
          <w:rFonts w:eastAsia="Times New Roman"/>
          <w:b/>
          <w:bCs/>
          <w:lang w:val="uk-UA"/>
        </w:rPr>
      </w:pPr>
    </w:p>
    <w:p w14:paraId="681C687F" w14:textId="16F04F7A" w:rsidR="00ED62CD" w:rsidRDefault="00F17605" w:rsidP="00BD23FD">
      <w:pPr>
        <w:jc w:val="center"/>
        <w:rPr>
          <w:rFonts w:eastAsia="Times New Roman"/>
          <w:b/>
          <w:bCs/>
          <w:lang w:val="en-US"/>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BD23FD">
        <w:rPr>
          <w:rFonts w:eastAsia="Times New Roman"/>
          <w:b/>
          <w:bCs/>
          <w:lang w:val="en-US"/>
        </w:rPr>
        <w:t>4</w:t>
      </w:r>
    </w:p>
    <w:p w14:paraId="041CA123" w14:textId="77777777" w:rsidR="00ED62CD" w:rsidRPr="00781911" w:rsidRDefault="00ED62CD" w:rsidP="00781911">
      <w:pPr>
        <w:jc w:val="center"/>
        <w:rPr>
          <w:rFonts w:eastAsia="Times New Roman"/>
          <w:b/>
          <w:bCs/>
          <w:lang w:val="en-US"/>
        </w:rPr>
      </w:pPr>
    </w:p>
    <w:tbl>
      <w:tblPr>
        <w:tblW w:w="10905"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7"/>
        <w:gridCol w:w="3253"/>
        <w:gridCol w:w="7019"/>
        <w:gridCol w:w="56"/>
      </w:tblGrid>
      <w:tr w:rsidR="00F17605" w14:paraId="676BABFF" w14:textId="77777777" w:rsidTr="003B0226">
        <w:trPr>
          <w:gridAfter w:val="1"/>
          <w:wAfter w:w="56" w:type="dxa"/>
          <w:trHeight w:val="520"/>
          <w:jc w:val="center"/>
        </w:trPr>
        <w:tc>
          <w:tcPr>
            <w:tcW w:w="576" w:type="dxa"/>
            <w:vAlign w:val="center"/>
          </w:tcPr>
          <w:p w14:paraId="7EFD2D69" w14:textId="77777777" w:rsidR="00F17605" w:rsidRDefault="00F17605" w:rsidP="003B0226">
            <w:pPr>
              <w:pStyle w:val="18"/>
              <w:widowControl w:val="0"/>
              <w:spacing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3B0226">
            <w:pPr>
              <w:pStyle w:val="18"/>
              <w:widowControl w:val="0"/>
              <w:spacing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3B0226">
        <w:trPr>
          <w:gridAfter w:val="1"/>
          <w:wAfter w:w="56" w:type="dxa"/>
          <w:trHeight w:val="520"/>
          <w:jc w:val="center"/>
        </w:trPr>
        <w:tc>
          <w:tcPr>
            <w:tcW w:w="576" w:type="dxa"/>
            <w:vAlign w:val="center"/>
          </w:tcPr>
          <w:p w14:paraId="28B23625"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3B0226">
            <w:pPr>
              <w:pStyle w:val="18"/>
              <w:widowControl w:val="0"/>
              <w:spacing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3B0226">
        <w:trPr>
          <w:gridAfter w:val="1"/>
          <w:wAfter w:w="56" w:type="dxa"/>
          <w:trHeight w:val="520"/>
          <w:jc w:val="center"/>
        </w:trPr>
        <w:tc>
          <w:tcPr>
            <w:tcW w:w="576" w:type="dxa"/>
          </w:tcPr>
          <w:p w14:paraId="7512073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102A32" w:rsidRDefault="00F17605" w:rsidP="003B0226">
            <w:pPr>
              <w:pBdr>
                <w:top w:val="nil"/>
                <w:left w:val="nil"/>
                <w:bottom w:val="nil"/>
                <w:right w:val="nil"/>
                <w:between w:val="nil"/>
              </w:pBdr>
              <w:jc w:val="both"/>
              <w:rPr>
                <w:rFonts w:eastAsia="Times New Roman"/>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sidRPr="00102A32">
              <w:rPr>
                <w:rFonts w:eastAsia="Times New Roman"/>
              </w:rPr>
              <w:t xml:space="preserve"> </w:t>
            </w:r>
          </w:p>
          <w:p w14:paraId="0FF426C7" w14:textId="77777777" w:rsidR="00F17605" w:rsidRPr="00102A32" w:rsidRDefault="00F17605" w:rsidP="003B0226">
            <w:pPr>
              <w:pStyle w:val="18"/>
              <w:widowControl w:val="0"/>
              <w:spacing w:line="240" w:lineRule="auto"/>
              <w:jc w:val="both"/>
              <w:rPr>
                <w:lang w:val="ru-RU"/>
              </w:rPr>
            </w:pPr>
            <w:r w:rsidRPr="00102A32">
              <w:rPr>
                <w:rFonts w:ascii="Times New Roman" w:eastAsia="Times New Roman" w:hAnsi="Times New Roman" w:cs="Times New Roman"/>
                <w:sz w:val="24"/>
                <w:szCs w:val="24"/>
                <w:lang w:val="ru-RU"/>
              </w:rPr>
              <w:t>Терміни, які використовуються в цій документації, вживаються у значенні, наведеному в Законі,</w:t>
            </w:r>
            <w:r w:rsidRPr="00AB3603">
              <w:rPr>
                <w:rFonts w:ascii="Times New Roman" w:eastAsia="Times New Roman" w:hAnsi="Times New Roman" w:cs="Times New Roman"/>
                <w:sz w:val="24"/>
                <w:szCs w:val="24"/>
                <w:lang w:val="uk-UA"/>
              </w:rPr>
              <w:t xml:space="preserve"> </w:t>
            </w:r>
            <w:r w:rsidRPr="00102A32">
              <w:rPr>
                <w:rFonts w:ascii="Times New Roman" w:eastAsia="Times New Roman" w:hAnsi="Times New Roman" w:cs="Times New Roman"/>
                <w:sz w:val="24"/>
                <w:szCs w:val="24"/>
                <w:lang w:val="ru-RU"/>
              </w:rPr>
              <w:t>Особливостях та інших вищенаведених нормативних актах.</w:t>
            </w:r>
          </w:p>
        </w:tc>
      </w:tr>
      <w:tr w:rsidR="00F17605" w14:paraId="08D06AF2" w14:textId="77777777" w:rsidTr="003B0226">
        <w:trPr>
          <w:gridAfter w:val="1"/>
          <w:wAfter w:w="56" w:type="dxa"/>
          <w:trHeight w:val="520"/>
          <w:jc w:val="center"/>
        </w:trPr>
        <w:tc>
          <w:tcPr>
            <w:tcW w:w="576" w:type="dxa"/>
          </w:tcPr>
          <w:p w14:paraId="68DE4C7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3B0226">
            <w:pPr>
              <w:shd w:val="clear" w:color="auto" w:fill="FFFFFF"/>
              <w:textAlignment w:val="baseline"/>
              <w:rPr>
                <w:bdr w:val="none" w:sz="0" w:space="0" w:color="auto" w:frame="1"/>
                <w:lang w:val="uk-UA"/>
              </w:rPr>
            </w:pPr>
            <w:r>
              <w:rPr>
                <w:lang w:val="uk-UA"/>
              </w:rPr>
              <w:t xml:space="preserve"> </w:t>
            </w:r>
          </w:p>
        </w:tc>
      </w:tr>
      <w:tr w:rsidR="00F17605" w:rsidRPr="00184D71" w14:paraId="2BFFED8F" w14:textId="77777777" w:rsidTr="003B0226">
        <w:trPr>
          <w:gridAfter w:val="1"/>
          <w:wAfter w:w="56" w:type="dxa"/>
          <w:trHeight w:val="520"/>
          <w:jc w:val="center"/>
        </w:trPr>
        <w:tc>
          <w:tcPr>
            <w:tcW w:w="576" w:type="dxa"/>
          </w:tcPr>
          <w:p w14:paraId="3EA36EAD"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102A32" w:rsidRDefault="00F17605" w:rsidP="003B0226">
            <w:pPr>
              <w:shd w:val="clear" w:color="auto" w:fill="FFFFFF"/>
              <w:textAlignment w:val="baseline"/>
              <w:rPr>
                <w:bdr w:val="none" w:sz="0" w:space="0" w:color="auto" w:frame="1"/>
                <w:lang w:val="uk-UA"/>
              </w:rPr>
            </w:pPr>
            <w:r w:rsidRPr="00102A32">
              <w:rPr>
                <w:lang w:val="uk-UA"/>
              </w:rPr>
              <w:t>комунальне підприємство “Чернігівводоканал” Чернігівської міської ради</w:t>
            </w:r>
          </w:p>
        </w:tc>
      </w:tr>
      <w:tr w:rsidR="00F17605" w14:paraId="75261F39" w14:textId="77777777" w:rsidTr="003B0226">
        <w:trPr>
          <w:gridAfter w:val="1"/>
          <w:wAfter w:w="56" w:type="dxa"/>
          <w:trHeight w:val="520"/>
          <w:jc w:val="center"/>
        </w:trPr>
        <w:tc>
          <w:tcPr>
            <w:tcW w:w="576" w:type="dxa"/>
          </w:tcPr>
          <w:p w14:paraId="14495793"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3B0226">
            <w:pPr>
              <w:tabs>
                <w:tab w:val="left" w:pos="2164"/>
                <w:tab w:val="left" w:pos="3604"/>
              </w:tabs>
              <w:snapToGrid w:val="0"/>
              <w:ind w:left="6" w:right="6"/>
            </w:pPr>
            <w:r w:rsidRPr="00DF00B2">
              <w:t>Україна 1401</w:t>
            </w:r>
            <w:r w:rsidRPr="00102A32">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3B0226">
            <w:pPr>
              <w:pStyle w:val="18"/>
              <w:widowControl w:val="0"/>
              <w:spacing w:line="240" w:lineRule="auto"/>
              <w:jc w:val="both"/>
              <w:rPr>
                <w:rFonts w:ascii="Times New Roman" w:eastAsia="Times New Roman" w:hAnsi="Times New Roman" w:cs="Times New Roman"/>
                <w:sz w:val="24"/>
                <w:szCs w:val="24"/>
                <w:lang w:val="ru"/>
              </w:rPr>
            </w:pPr>
            <w:r w:rsidRPr="00102A32">
              <w:rPr>
                <w:rFonts w:ascii="Times New Roman" w:hAnsi="Times New Roman"/>
                <w:sz w:val="24"/>
                <w:szCs w:val="24"/>
                <w:lang w:val="ru-RU"/>
              </w:rPr>
              <w:t xml:space="preserve"> </w:t>
            </w:r>
            <w:r>
              <w:rPr>
                <w:rFonts w:ascii="Times New Roman" w:hAnsi="Times New Roman"/>
                <w:sz w:val="24"/>
                <w:szCs w:val="24"/>
              </w:rPr>
              <w:t>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3B0226">
        <w:trPr>
          <w:gridAfter w:val="1"/>
          <w:wAfter w:w="56" w:type="dxa"/>
          <w:trHeight w:val="520"/>
          <w:jc w:val="center"/>
        </w:trPr>
        <w:tc>
          <w:tcPr>
            <w:tcW w:w="576" w:type="dxa"/>
          </w:tcPr>
          <w:p w14:paraId="5288C285"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3B0226">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3B0226">
            <w:pPr>
              <w:pStyle w:val="18"/>
              <w:widowControl w:val="0"/>
              <w:spacing w:line="240" w:lineRule="auto"/>
              <w:jc w:val="both"/>
              <w:rPr>
                <w:rFonts w:ascii="Times New Roman" w:eastAsia="Times New Roman" w:hAnsi="Times New Roman" w:cs="Times New Roman"/>
                <w:sz w:val="24"/>
                <w:szCs w:val="24"/>
                <w:lang w:val="uk-UA"/>
              </w:rPr>
            </w:pPr>
            <w:r w:rsidRPr="00102A32">
              <w:rPr>
                <w:rFonts w:ascii="Times New Roman" w:hAnsi="Times New Roman"/>
                <w:sz w:val="24"/>
                <w:szCs w:val="24"/>
                <w:lang w:val="ru-RU"/>
              </w:rPr>
              <w:t xml:space="preserve">Бичкова Тетяна, уповноважена особа, фахівець із публічних закупівель відділу МТП, тел. 0504657672. </w:t>
            </w:r>
            <w:r w:rsidRPr="00E8158A">
              <w:rPr>
                <w:rFonts w:ascii="Times New Roman" w:hAnsi="Times New Roman"/>
                <w:sz w:val="24"/>
                <w:szCs w:val="24"/>
              </w:rPr>
              <w:t>tbychkova</w:t>
            </w:r>
            <w:r w:rsidRPr="00102A32">
              <w:rPr>
                <w:rFonts w:ascii="Times New Roman" w:hAnsi="Times New Roman"/>
                <w:sz w:val="24"/>
                <w:szCs w:val="24"/>
                <w:lang w:val="ru-RU"/>
              </w:rPr>
              <w:t>@</w:t>
            </w:r>
            <w:r w:rsidRPr="00E8158A">
              <w:rPr>
                <w:rFonts w:ascii="Times New Roman" w:hAnsi="Times New Roman"/>
                <w:sz w:val="24"/>
                <w:szCs w:val="24"/>
              </w:rPr>
              <w:t>water</w:t>
            </w:r>
            <w:r w:rsidRPr="00102A32">
              <w:rPr>
                <w:rFonts w:ascii="Times New Roman" w:hAnsi="Times New Roman"/>
                <w:sz w:val="24"/>
                <w:szCs w:val="24"/>
                <w:lang w:val="ru-RU"/>
              </w:rPr>
              <w:t>.</w:t>
            </w:r>
            <w:r w:rsidRPr="00E8158A">
              <w:rPr>
                <w:rFonts w:ascii="Times New Roman" w:hAnsi="Times New Roman"/>
                <w:sz w:val="24"/>
                <w:szCs w:val="24"/>
              </w:rPr>
              <w:t>cn</w:t>
            </w:r>
            <w:r w:rsidRPr="00102A32">
              <w:rPr>
                <w:rFonts w:ascii="Times New Roman" w:hAnsi="Times New Roman"/>
                <w:sz w:val="24"/>
                <w:szCs w:val="24"/>
                <w:lang w:val="ru-RU"/>
              </w:rPr>
              <w:t>.</w:t>
            </w:r>
            <w:r w:rsidRPr="00E8158A">
              <w:rPr>
                <w:rFonts w:ascii="Times New Roman" w:hAnsi="Times New Roman"/>
                <w:sz w:val="24"/>
                <w:szCs w:val="24"/>
              </w:rPr>
              <w:t>ua</w:t>
            </w:r>
            <w:r w:rsidRPr="00102A32">
              <w:rPr>
                <w:rFonts w:ascii="Times New Roman" w:hAnsi="Times New Roman"/>
                <w:sz w:val="24"/>
                <w:szCs w:val="24"/>
                <w:lang w:val="ru-RU"/>
              </w:rPr>
              <w:t xml:space="preserve">                                                                          </w:t>
            </w:r>
          </w:p>
        </w:tc>
      </w:tr>
      <w:tr w:rsidR="00F17605" w14:paraId="64B9179C" w14:textId="77777777" w:rsidTr="003B0226">
        <w:trPr>
          <w:gridAfter w:val="1"/>
          <w:wAfter w:w="56" w:type="dxa"/>
          <w:trHeight w:val="520"/>
          <w:jc w:val="center"/>
        </w:trPr>
        <w:tc>
          <w:tcPr>
            <w:tcW w:w="576" w:type="dxa"/>
          </w:tcPr>
          <w:p w14:paraId="6480CF4D"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3B0226">
            <w:pPr>
              <w:pStyle w:val="18"/>
              <w:widowControl w:val="0"/>
              <w:spacing w:line="240" w:lineRule="auto"/>
              <w:jc w:val="both"/>
            </w:pPr>
            <w:r w:rsidRPr="00AF77E5">
              <w:rPr>
                <w:rFonts w:ascii="Times New Roman" w:eastAsia="Times New Roman" w:hAnsi="Times New Roman" w:cs="Times New Roman"/>
                <w:sz w:val="24"/>
                <w:szCs w:val="24"/>
                <w:lang w:val="uk-UA"/>
              </w:rPr>
              <w:t>Відкриті торги</w:t>
            </w:r>
            <w:r w:rsidRPr="00102A32">
              <w:rPr>
                <w:rFonts w:ascii="Times New Roman" w:eastAsia="Times New Roman" w:hAnsi="Times New Roman" w:cs="Times New Roman"/>
                <w:sz w:val="24"/>
                <w:szCs w:val="24"/>
                <w:lang w:val="ru-RU"/>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3B0226">
        <w:trPr>
          <w:gridAfter w:val="1"/>
          <w:wAfter w:w="56" w:type="dxa"/>
          <w:trHeight w:val="520"/>
          <w:jc w:val="center"/>
        </w:trPr>
        <w:tc>
          <w:tcPr>
            <w:tcW w:w="576" w:type="dxa"/>
          </w:tcPr>
          <w:p w14:paraId="2BCBB4FB"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3B0226">
            <w:pPr>
              <w:pStyle w:val="18"/>
              <w:widowControl w:val="0"/>
              <w:spacing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77777777" w:rsidR="00F17605" w:rsidRDefault="00F17605" w:rsidP="003B0226">
            <w:pPr>
              <w:pStyle w:val="18"/>
              <w:widowControl w:val="0"/>
              <w:spacing w:line="240" w:lineRule="auto"/>
              <w:jc w:val="both"/>
              <w:rPr>
                <w:lang w:val="uk-UA"/>
              </w:rPr>
            </w:pPr>
          </w:p>
        </w:tc>
      </w:tr>
      <w:tr w:rsidR="00F17605" w:rsidRPr="00B02973" w14:paraId="26FE91DB" w14:textId="77777777" w:rsidTr="003B0226">
        <w:trPr>
          <w:gridAfter w:val="1"/>
          <w:wAfter w:w="56" w:type="dxa"/>
          <w:trHeight w:val="520"/>
          <w:jc w:val="center"/>
        </w:trPr>
        <w:tc>
          <w:tcPr>
            <w:tcW w:w="576" w:type="dxa"/>
          </w:tcPr>
          <w:p w14:paraId="64726AA0"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3B0226">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5B4952E9" w14:textId="592D6066" w:rsidR="00F17605" w:rsidRPr="00BD23FD" w:rsidRDefault="00BD23FD" w:rsidP="00BD23FD">
            <w:pPr>
              <w:widowControl w:val="0"/>
              <w:autoSpaceDE w:val="0"/>
              <w:autoSpaceDN w:val="0"/>
              <w:adjustRightInd w:val="0"/>
            </w:pPr>
            <w:r w:rsidRPr="00BD23FD">
              <w:rPr>
                <w:color w:val="000000" w:themeColor="text1"/>
              </w:rPr>
              <w:t>Костюм робочий з логотипом (куртка, штани, футболка – поло</w:t>
            </w:r>
            <w:r w:rsidRPr="00BD23FD">
              <w:rPr>
                <w:color w:val="000000" w:themeColor="text1"/>
                <w:lang w:val="en-US"/>
              </w:rPr>
              <w:t>)</w:t>
            </w:r>
            <w:r w:rsidRPr="00BD23FD">
              <w:rPr>
                <w:color w:val="000000" w:themeColor="text1"/>
              </w:rPr>
              <w:t xml:space="preserve"> код </w:t>
            </w:r>
            <w:r w:rsidRPr="00BD23FD">
              <w:rPr>
                <w:bCs/>
                <w:color w:val="000000" w:themeColor="text1"/>
              </w:rPr>
              <w:t xml:space="preserve">ДК 021:2015- </w:t>
            </w:r>
            <w:r w:rsidRPr="00BD23FD">
              <w:rPr>
                <w:color w:val="000000" w:themeColor="text1"/>
              </w:rPr>
              <w:t>18110000-3 - Формений одяг</w:t>
            </w:r>
          </w:p>
        </w:tc>
      </w:tr>
      <w:tr w:rsidR="00F17605" w14:paraId="3940619D" w14:textId="77777777" w:rsidTr="003B0226">
        <w:trPr>
          <w:gridAfter w:val="1"/>
          <w:wAfter w:w="56" w:type="dxa"/>
          <w:trHeight w:val="1426"/>
          <w:jc w:val="center"/>
        </w:trPr>
        <w:tc>
          <w:tcPr>
            <w:tcW w:w="576" w:type="dxa"/>
          </w:tcPr>
          <w:p w14:paraId="0F2E56E7"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3B0226">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1A515375" w14:textId="77777777" w:rsidR="00611D68" w:rsidRDefault="00611D68" w:rsidP="003B0226">
            <w:pPr>
              <w:widowControl w:val="0"/>
              <w:ind w:right="113"/>
              <w:contextualSpacing/>
              <w:jc w:val="both"/>
              <w:rPr>
                <w:lang w:val="ru" w:eastAsia="uk-UA"/>
              </w:rPr>
            </w:pPr>
          </w:p>
          <w:p w14:paraId="4D14FD25" w14:textId="0EB6EA90" w:rsidR="00F17605" w:rsidRPr="00CD4F52" w:rsidRDefault="00F17605" w:rsidP="003B0226">
            <w:pPr>
              <w:widowControl w:val="0"/>
              <w:ind w:right="113"/>
              <w:contextualSpacing/>
              <w:jc w:val="both"/>
              <w:rPr>
                <w:lang w:val="ru" w:eastAsia="uk-UA"/>
              </w:rPr>
            </w:pPr>
            <w:r>
              <w:rPr>
                <w:lang w:val="ru" w:eastAsia="uk-UA"/>
              </w:rPr>
              <w:t>Поділ предмета на лоти не передбачено. Закупівля здійснюється по предмету вцілому.</w:t>
            </w:r>
          </w:p>
        </w:tc>
      </w:tr>
      <w:tr w:rsidR="00F17605" w14:paraId="79A72569" w14:textId="77777777" w:rsidTr="003B0226">
        <w:trPr>
          <w:gridAfter w:val="1"/>
          <w:wAfter w:w="56" w:type="dxa"/>
          <w:trHeight w:val="520"/>
          <w:jc w:val="center"/>
        </w:trPr>
        <w:tc>
          <w:tcPr>
            <w:tcW w:w="576" w:type="dxa"/>
          </w:tcPr>
          <w:p w14:paraId="75ED9076"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3B0226">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6C8237DF" w:rsidR="00BA764A" w:rsidRPr="000846D0" w:rsidRDefault="00BA764A" w:rsidP="003B0226">
            <w:pPr>
              <w:autoSpaceDE w:val="0"/>
              <w:autoSpaceDN w:val="0"/>
              <w:adjustRightInd w:val="0"/>
              <w:jc w:val="both"/>
              <w:rPr>
                <w:lang w:val="uk-UA"/>
              </w:rPr>
            </w:pPr>
            <w:r w:rsidRPr="00CE3E70">
              <w:rPr>
                <w:rFonts w:eastAsia="Times New Roman"/>
                <w:lang w:val="uk-UA"/>
              </w:rPr>
              <w:t>Місце поставки:</w:t>
            </w:r>
            <w:r w:rsidRPr="00B80F28">
              <w:rPr>
                <w:rFonts w:eastAsia="Times New Roman"/>
                <w:lang w:val="uk-UA"/>
              </w:rPr>
              <w:t xml:space="preserve"> </w:t>
            </w:r>
            <w:r w:rsidR="000846D0">
              <w:rPr>
                <w:rFonts w:eastAsia="Times New Roman"/>
                <w:lang w:val="uk-UA"/>
              </w:rPr>
              <w:t>зазначено</w:t>
            </w:r>
            <w:r w:rsidR="00357369">
              <w:rPr>
                <w:rFonts w:eastAsia="Times New Roman"/>
                <w:lang w:val="uk-UA"/>
              </w:rPr>
              <w:t>: м</w:t>
            </w:r>
            <w:r w:rsidR="004E284E">
              <w:rPr>
                <w:rFonts w:eastAsia="Times New Roman"/>
                <w:lang w:val="uk-UA"/>
              </w:rPr>
              <w:t>. Чернігів, вул. Жабинского, 15</w:t>
            </w:r>
            <w:r w:rsidR="000846D0">
              <w:rPr>
                <w:rFonts w:eastAsia="Times New Roman"/>
                <w:lang w:val="uk-UA"/>
              </w:rPr>
              <w:t xml:space="preserve"> </w:t>
            </w:r>
            <w:r w:rsidR="00357369">
              <w:rPr>
                <w:rFonts w:eastAsia="Times New Roman"/>
                <w:lang w:val="en-US"/>
              </w:rPr>
              <w:t xml:space="preserve"> </w:t>
            </w:r>
            <w:r w:rsidR="00297425">
              <w:t xml:space="preserve"> </w:t>
            </w:r>
            <w:r w:rsidR="000846D0">
              <w:rPr>
                <w:bCs/>
                <w:lang w:val="uk-UA"/>
              </w:rPr>
              <w:t xml:space="preserve"> </w:t>
            </w:r>
          </w:p>
          <w:p w14:paraId="186F1C8E" w14:textId="0CE6D646" w:rsidR="00F17605" w:rsidRPr="00611D68" w:rsidRDefault="001303D1" w:rsidP="003B0226">
            <w:pPr>
              <w:widowControl w:val="0"/>
              <w:ind w:right="113" w:hanging="2"/>
              <w:contextualSpacing/>
              <w:jc w:val="both"/>
              <w:rPr>
                <w:lang w:val="uk-UA"/>
              </w:rPr>
            </w:pPr>
            <w:r w:rsidRPr="001303D1">
              <w:rPr>
                <w:bCs/>
                <w:lang w:val="uk-UA"/>
              </w:rPr>
              <w:t>Загальна кількість</w:t>
            </w:r>
            <w:r w:rsidR="000C705C">
              <w:rPr>
                <w:bCs/>
                <w:lang w:val="en-US"/>
              </w:rPr>
              <w:t xml:space="preserve"> </w:t>
            </w:r>
            <w:r w:rsidR="00ED62CD">
              <w:rPr>
                <w:bCs/>
                <w:lang w:val="en-US"/>
              </w:rPr>
              <w:t>–</w:t>
            </w:r>
            <w:r w:rsidR="000C705C">
              <w:rPr>
                <w:bCs/>
                <w:lang w:val="en-US"/>
              </w:rPr>
              <w:t xml:space="preserve"> </w:t>
            </w:r>
            <w:r w:rsidR="00ED62CD">
              <w:rPr>
                <w:bCs/>
                <w:lang w:val="en-US"/>
              </w:rPr>
              <w:t xml:space="preserve">260 </w:t>
            </w:r>
            <w:r w:rsidR="00493289">
              <w:rPr>
                <w:bCs/>
                <w:lang w:val="en-US"/>
              </w:rPr>
              <w:t xml:space="preserve"> </w:t>
            </w:r>
            <w:r w:rsidR="00611D68">
              <w:rPr>
                <w:bCs/>
                <w:lang w:val="uk-UA"/>
              </w:rPr>
              <w:t>комплектів.</w:t>
            </w:r>
          </w:p>
        </w:tc>
      </w:tr>
      <w:tr w:rsidR="00F17605" w14:paraId="0AB020A5" w14:textId="77777777" w:rsidTr="00781911">
        <w:trPr>
          <w:gridAfter w:val="1"/>
          <w:wAfter w:w="56" w:type="dxa"/>
          <w:trHeight w:val="844"/>
          <w:jc w:val="center"/>
        </w:trPr>
        <w:tc>
          <w:tcPr>
            <w:tcW w:w="576" w:type="dxa"/>
          </w:tcPr>
          <w:p w14:paraId="1C532555" w14:textId="77777777" w:rsidR="00F17605" w:rsidRDefault="00F17605" w:rsidP="003B0226">
            <w:pPr>
              <w:pStyle w:val="18"/>
              <w:widowControl w:val="0"/>
              <w:spacing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3B0226">
            <w:pPr>
              <w:pStyle w:val="18"/>
              <w:widowControl w:val="0"/>
              <w:spacing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5808143B" w14:textId="77777777" w:rsidR="003B0226" w:rsidRDefault="003B0226" w:rsidP="003B0226">
            <w:pPr>
              <w:widowControl w:val="0"/>
              <w:ind w:right="113" w:hanging="2"/>
              <w:contextualSpacing/>
              <w:jc w:val="both"/>
              <w:rPr>
                <w:rFonts w:eastAsia="Times New Roman"/>
                <w:lang w:val="uk-UA"/>
              </w:rPr>
            </w:pPr>
          </w:p>
          <w:p w14:paraId="76969A73" w14:textId="322407C7" w:rsidR="00F17605" w:rsidRPr="001F17C4" w:rsidRDefault="00F17605" w:rsidP="003B0226">
            <w:pPr>
              <w:widowControl w:val="0"/>
              <w:ind w:right="113" w:hanging="2"/>
              <w:contextualSpacing/>
              <w:jc w:val="both"/>
              <w:rPr>
                <w:lang w:val="uk-UA"/>
              </w:rPr>
            </w:pPr>
            <w:r>
              <w:rPr>
                <w:rFonts w:eastAsia="Times New Roman"/>
                <w:lang w:val="uk-UA"/>
              </w:rPr>
              <w:t>до 3</w:t>
            </w:r>
            <w:r w:rsidR="00276103">
              <w:rPr>
                <w:rFonts w:eastAsia="Times New Roman"/>
                <w:lang w:val="en-US"/>
              </w:rPr>
              <w:t>0</w:t>
            </w:r>
            <w:r>
              <w:rPr>
                <w:rFonts w:eastAsia="Times New Roman"/>
                <w:lang w:val="uk-UA"/>
              </w:rPr>
              <w:t>.</w:t>
            </w:r>
            <w:r w:rsidR="00611D68">
              <w:rPr>
                <w:rFonts w:eastAsia="Times New Roman"/>
                <w:lang w:val="en-US"/>
              </w:rPr>
              <w:t>0</w:t>
            </w:r>
            <w:r w:rsidR="00276103">
              <w:rPr>
                <w:rFonts w:eastAsia="Times New Roman"/>
                <w:lang w:val="en-US"/>
              </w:rPr>
              <w:t>4</w:t>
            </w:r>
            <w:r>
              <w:rPr>
                <w:rFonts w:eastAsia="Times New Roman"/>
                <w:lang w:val="uk-UA"/>
              </w:rPr>
              <w:t>.202</w:t>
            </w:r>
            <w:r w:rsidR="003B0226">
              <w:rPr>
                <w:rFonts w:eastAsia="Times New Roman"/>
                <w:lang w:val="en-US"/>
              </w:rPr>
              <w:t>4</w:t>
            </w:r>
            <w:r>
              <w:rPr>
                <w:rFonts w:eastAsia="Times New Roman"/>
                <w:lang w:val="uk-UA"/>
              </w:rPr>
              <w:t>р</w:t>
            </w:r>
          </w:p>
        </w:tc>
      </w:tr>
      <w:tr w:rsidR="00F17605" w14:paraId="69006623" w14:textId="77777777" w:rsidTr="00BD23FD">
        <w:trPr>
          <w:gridAfter w:val="1"/>
          <w:wAfter w:w="56" w:type="dxa"/>
          <w:trHeight w:val="603"/>
          <w:jc w:val="center"/>
        </w:trPr>
        <w:tc>
          <w:tcPr>
            <w:tcW w:w="576" w:type="dxa"/>
          </w:tcPr>
          <w:p w14:paraId="21E11EF4" w14:textId="77777777" w:rsidR="00F17605" w:rsidRDefault="00F17605" w:rsidP="003B0226">
            <w:pPr>
              <w:pStyle w:val="18"/>
              <w:widowControl w:val="0"/>
              <w:spacing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3B0226">
            <w:pPr>
              <w:pStyle w:val="18"/>
              <w:widowControl w:val="0"/>
              <w:spacing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3B7114F" w14:textId="77777777" w:rsidR="00C43FCE" w:rsidRDefault="00F17605" w:rsidP="003B0226">
            <w:pPr>
              <w:widowControl w:val="0"/>
              <w:ind w:right="113"/>
              <w:contextualSpacing/>
              <w:jc w:val="both"/>
              <w:rPr>
                <w:bCs/>
                <w:lang w:val="en-US" w:eastAsia="uk-UA"/>
              </w:rPr>
            </w:pPr>
            <w:r>
              <w:rPr>
                <w:rFonts w:eastAsia="Times New Roman"/>
                <w:bCs/>
                <w:lang w:val="en-US"/>
              </w:rPr>
              <w:t xml:space="preserve"> </w:t>
            </w:r>
            <w:r>
              <w:rPr>
                <w:bCs/>
                <w:lang w:val="en-US" w:eastAsia="uk-UA"/>
              </w:rPr>
              <w:t xml:space="preserve"> </w:t>
            </w:r>
          </w:p>
          <w:p w14:paraId="7CA1DF4C" w14:textId="148C473A" w:rsidR="00F17605" w:rsidRPr="00162A86" w:rsidRDefault="00E73AC3" w:rsidP="003B0226">
            <w:pPr>
              <w:widowControl w:val="0"/>
              <w:ind w:right="113"/>
              <w:contextualSpacing/>
              <w:jc w:val="both"/>
              <w:rPr>
                <w:lang w:val="uk-UA"/>
              </w:rPr>
            </w:pPr>
            <w:r>
              <w:rPr>
                <w:bCs/>
                <w:lang w:val="uk-UA" w:eastAsia="uk-UA"/>
              </w:rPr>
              <w:t>1</w:t>
            </w:r>
            <w:r w:rsidR="00BD23FD">
              <w:rPr>
                <w:bCs/>
                <w:lang w:val="en-US" w:eastAsia="uk-UA"/>
              </w:rPr>
              <w:t> </w:t>
            </w:r>
            <w:r>
              <w:rPr>
                <w:bCs/>
                <w:lang w:val="uk-UA" w:eastAsia="uk-UA"/>
              </w:rPr>
              <w:t>942</w:t>
            </w:r>
            <w:r w:rsidR="00BD23FD">
              <w:rPr>
                <w:bCs/>
                <w:lang w:val="en-US" w:eastAsia="uk-UA"/>
              </w:rPr>
              <w:t xml:space="preserve"> </w:t>
            </w:r>
            <w:r>
              <w:rPr>
                <w:bCs/>
                <w:lang w:val="uk-UA" w:eastAsia="uk-UA"/>
              </w:rPr>
              <w:t>980</w:t>
            </w:r>
            <w:r w:rsidR="00FF2C7A">
              <w:rPr>
                <w:bCs/>
                <w:lang w:val="uk-UA" w:eastAsia="uk-UA"/>
              </w:rPr>
              <w:t xml:space="preserve">,00 </w:t>
            </w:r>
            <w:r w:rsidR="00F17605">
              <w:rPr>
                <w:bCs/>
                <w:lang w:val="uk-UA" w:eastAsia="uk-UA"/>
              </w:rPr>
              <w:t>грн</w:t>
            </w:r>
          </w:p>
        </w:tc>
      </w:tr>
      <w:tr w:rsidR="003B0226" w14:paraId="0BA9CAAA" w14:textId="77777777" w:rsidTr="003B0226">
        <w:tblPrEx>
          <w:tblLook w:val="04A0" w:firstRow="1" w:lastRow="0" w:firstColumn="1" w:lastColumn="0" w:noHBand="0" w:noVBand="1"/>
        </w:tblPrEx>
        <w:trPr>
          <w:gridAfter w:val="1"/>
          <w:wAfter w:w="56" w:type="dxa"/>
          <w:trHeight w:val="1920"/>
          <w:jc w:val="center"/>
        </w:trPr>
        <w:tc>
          <w:tcPr>
            <w:tcW w:w="577" w:type="dxa"/>
            <w:tcBorders>
              <w:top w:val="double" w:sz="4" w:space="0" w:color="808080"/>
              <w:left w:val="double" w:sz="4" w:space="0" w:color="808080"/>
              <w:bottom w:val="double" w:sz="4" w:space="0" w:color="808080"/>
              <w:right w:val="double" w:sz="4" w:space="0" w:color="808080"/>
            </w:tcBorders>
            <w:hideMark/>
          </w:tcPr>
          <w:p w14:paraId="536ED379" w14:textId="77777777" w:rsidR="003B0226" w:rsidRDefault="003B0226" w:rsidP="003B0226">
            <w:pPr>
              <w:pStyle w:val="18"/>
              <w:widowControl w:val="0"/>
              <w:spacing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Borders>
              <w:top w:val="double" w:sz="4" w:space="0" w:color="808080"/>
              <w:left w:val="double" w:sz="4" w:space="0" w:color="808080"/>
              <w:bottom w:val="double" w:sz="4" w:space="0" w:color="808080"/>
              <w:right w:val="double" w:sz="4" w:space="0" w:color="808080"/>
            </w:tcBorders>
            <w:hideMark/>
          </w:tcPr>
          <w:p w14:paraId="5DB39DED" w14:textId="77777777" w:rsidR="003B0226" w:rsidRPr="00102A32" w:rsidRDefault="003B0226" w:rsidP="003B0226">
            <w:pPr>
              <w:pStyle w:val="18"/>
              <w:widowControl w:val="0"/>
              <w:spacing w:line="240" w:lineRule="auto"/>
              <w:ind w:left="-9" w:right="113"/>
              <w:rPr>
                <w:sz w:val="24"/>
                <w:szCs w:val="24"/>
                <w:lang w:val="ru-RU"/>
              </w:rPr>
            </w:pPr>
            <w:r w:rsidRPr="00102A32">
              <w:rPr>
                <w:rFonts w:ascii="Times New Roman" w:hAnsi="Times New Roman" w:cs="Times New Roman"/>
                <w:sz w:val="24"/>
                <w:szCs w:val="24"/>
                <w:shd w:val="solid" w:color="FFFFFF" w:fill="FFFFFF"/>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19" w:type="dxa"/>
            <w:tcBorders>
              <w:top w:val="double" w:sz="4" w:space="0" w:color="808080"/>
              <w:left w:val="double" w:sz="4" w:space="0" w:color="808080"/>
              <w:bottom w:val="double" w:sz="4" w:space="0" w:color="808080"/>
              <w:right w:val="double" w:sz="4" w:space="0" w:color="808080"/>
            </w:tcBorders>
          </w:tcPr>
          <w:p w14:paraId="64FAB734" w14:textId="77777777" w:rsidR="0089616A" w:rsidRDefault="0089616A" w:rsidP="003B0226">
            <w:pPr>
              <w:widowControl w:val="0"/>
              <w:ind w:right="113"/>
              <w:contextualSpacing/>
              <w:jc w:val="both"/>
              <w:rPr>
                <w:shd w:val="solid" w:color="FFFFFF" w:fill="FFFFFF"/>
                <w:lang w:val="uk-UA"/>
              </w:rPr>
            </w:pPr>
          </w:p>
          <w:p w14:paraId="7CD59072" w14:textId="7854B6EE" w:rsidR="003B0226" w:rsidRPr="00781911" w:rsidRDefault="00781911" w:rsidP="003B0226">
            <w:pPr>
              <w:widowControl w:val="0"/>
              <w:ind w:right="113"/>
              <w:contextualSpacing/>
              <w:jc w:val="both"/>
              <w:rPr>
                <w:lang w:val="uk-UA"/>
              </w:rPr>
            </w:pPr>
            <w:r>
              <w:rPr>
                <w:shd w:val="solid" w:color="FFFFFF" w:fill="FFFFFF"/>
                <w:lang w:val="uk-UA"/>
              </w:rPr>
              <w:t>Ц</w:t>
            </w:r>
            <w:r>
              <w:rPr>
                <w:shd w:val="solid" w:color="FFFFFF" w:fill="FFFFFF"/>
              </w:rPr>
              <w:t>іна</w:t>
            </w:r>
            <w:r>
              <w:rPr>
                <w:shd w:val="solid" w:color="FFFFFF" w:fill="FFFFFF"/>
                <w:lang w:val="uk-UA"/>
              </w:rPr>
              <w:t>,</w:t>
            </w:r>
            <w:r>
              <w:rPr>
                <w:shd w:val="solid" w:color="FFFFFF" w:fill="FFFFFF"/>
              </w:rPr>
              <w:t xml:space="preserve"> як</w:t>
            </w:r>
            <w:r>
              <w:rPr>
                <w:shd w:val="solid" w:color="FFFFFF" w:fill="FFFFFF"/>
                <w:lang w:val="uk-UA"/>
              </w:rPr>
              <w:t>а</w:t>
            </w:r>
            <w:r>
              <w:rPr>
                <w:shd w:val="solid" w:color="FFFFFF" w:fill="FFFFFF"/>
              </w:rPr>
              <w:t xml:space="preserve"> є вищою ніж очікувана вартість предмета закупівлі, визначена замовником в оголошенні про проведення відкритих торгів</w:t>
            </w:r>
            <w:r>
              <w:rPr>
                <w:shd w:val="solid" w:color="FFFFFF" w:fill="FFFFFF"/>
                <w:lang w:val="uk-UA"/>
              </w:rPr>
              <w:t xml:space="preserve"> Замовником не приймається.</w:t>
            </w:r>
          </w:p>
          <w:p w14:paraId="16BE2D1F" w14:textId="77777777" w:rsidR="003B0226" w:rsidRDefault="003B0226" w:rsidP="003B0226">
            <w:pPr>
              <w:widowControl w:val="0"/>
              <w:ind w:right="113"/>
              <w:contextualSpacing/>
              <w:jc w:val="both"/>
              <w:rPr>
                <w:shd w:val="clear" w:color="auto" w:fill="FFFF00"/>
                <w:lang w:val="uk-UA"/>
              </w:rPr>
            </w:pPr>
          </w:p>
          <w:p w14:paraId="281368D7" w14:textId="01C8FDD3" w:rsidR="003B0226" w:rsidRPr="003B0226" w:rsidRDefault="003B0226" w:rsidP="003B0226">
            <w:pPr>
              <w:widowControl w:val="0"/>
              <w:ind w:right="113"/>
              <w:contextualSpacing/>
              <w:jc w:val="both"/>
              <w:rPr>
                <w:shd w:val="clear" w:color="auto" w:fill="FFFF00"/>
                <w:lang w:val="uk-UA"/>
              </w:rPr>
            </w:pPr>
          </w:p>
        </w:tc>
      </w:tr>
      <w:tr w:rsidR="003B0226" w14:paraId="1BC3FBFF"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BD084F9"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5989F42F" w14:textId="77777777" w:rsidR="003B0226" w:rsidRDefault="003B0226" w:rsidP="003B0226">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19" w:type="dxa"/>
            <w:tcBorders>
              <w:top w:val="double" w:sz="4" w:space="0" w:color="808080"/>
              <w:left w:val="double" w:sz="4" w:space="0" w:color="808080"/>
              <w:bottom w:val="double" w:sz="4" w:space="0" w:color="808080"/>
              <w:right w:val="double" w:sz="4" w:space="0" w:color="808080"/>
            </w:tcBorders>
            <w:hideMark/>
          </w:tcPr>
          <w:p w14:paraId="1C69A3F7"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B0226" w14:paraId="5B347EDB"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48A72121"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t>6</w:t>
            </w:r>
          </w:p>
        </w:tc>
        <w:tc>
          <w:tcPr>
            <w:tcW w:w="3253" w:type="dxa"/>
            <w:tcBorders>
              <w:top w:val="double" w:sz="4" w:space="0" w:color="808080"/>
              <w:left w:val="double" w:sz="4" w:space="0" w:color="808080"/>
              <w:bottom w:val="double" w:sz="4" w:space="0" w:color="808080"/>
              <w:right w:val="double" w:sz="4" w:space="0" w:color="808080"/>
            </w:tcBorders>
            <w:hideMark/>
          </w:tcPr>
          <w:p w14:paraId="4EAED15E" w14:textId="77777777" w:rsidR="003B0226" w:rsidRDefault="003B0226" w:rsidP="003B0226">
            <w:pPr>
              <w:pStyle w:val="18"/>
              <w:widowControl w:val="0"/>
              <w:spacing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19" w:type="dxa"/>
            <w:tcBorders>
              <w:top w:val="double" w:sz="4" w:space="0" w:color="808080"/>
              <w:left w:val="double" w:sz="4" w:space="0" w:color="808080"/>
              <w:bottom w:val="double" w:sz="4" w:space="0" w:color="808080"/>
              <w:right w:val="double" w:sz="4" w:space="0" w:color="808080"/>
            </w:tcBorders>
            <w:hideMark/>
          </w:tcPr>
          <w:p w14:paraId="23A2EFF2" w14:textId="77777777" w:rsidR="003B0226" w:rsidRDefault="003B0226" w:rsidP="003B0226">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Валютою тендерної пропозиції є гривня;</w:t>
            </w:r>
          </w:p>
          <w:p w14:paraId="3CDBE6DD" w14:textId="77777777" w:rsidR="003B0226" w:rsidRDefault="003B0226" w:rsidP="003B0226">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B0226" w:rsidRPr="00184D71" w14:paraId="263F5C46" w14:textId="77777777" w:rsidTr="003B0226">
        <w:tblPrEx>
          <w:tblLook w:val="04A0" w:firstRow="1" w:lastRow="0" w:firstColumn="1" w:lastColumn="0" w:noHBand="0" w:noVBand="1"/>
        </w:tblPrEx>
        <w:trPr>
          <w:gridAfter w:val="1"/>
          <w:wAfter w:w="56" w:type="dxa"/>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7F377D8" w14:textId="77777777" w:rsidR="003B0226" w:rsidRDefault="003B0226" w:rsidP="003B0226">
            <w:pPr>
              <w:pStyle w:val="18"/>
              <w:widowControl w:val="0"/>
              <w:spacing w:line="240" w:lineRule="auto"/>
              <w:rPr>
                <w:lang w:val="uk-UA"/>
              </w:rPr>
            </w:pPr>
            <w:r>
              <w:rPr>
                <w:rFonts w:ascii="Times New Roman" w:eastAsia="Times New Roman" w:hAnsi="Times New Roman" w:cs="Times New Roman"/>
                <w:sz w:val="24"/>
                <w:szCs w:val="24"/>
                <w:lang w:val="uk-UA"/>
              </w:rPr>
              <w:t>7</w:t>
            </w:r>
          </w:p>
        </w:tc>
        <w:tc>
          <w:tcPr>
            <w:tcW w:w="3253" w:type="dxa"/>
            <w:tcBorders>
              <w:top w:val="double" w:sz="4" w:space="0" w:color="808080"/>
              <w:left w:val="double" w:sz="4" w:space="0" w:color="808080"/>
              <w:bottom w:val="double" w:sz="4" w:space="0" w:color="808080"/>
              <w:right w:val="double" w:sz="4" w:space="0" w:color="808080"/>
            </w:tcBorders>
            <w:vAlign w:val="center"/>
            <w:hideMark/>
          </w:tcPr>
          <w:p w14:paraId="22495C9B" w14:textId="77777777" w:rsidR="003B0226" w:rsidRDefault="003B0226" w:rsidP="003B0226">
            <w:pPr>
              <w:pStyle w:val="18"/>
              <w:widowControl w:val="0"/>
              <w:spacing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19" w:type="dxa"/>
            <w:tcBorders>
              <w:top w:val="double" w:sz="4" w:space="0" w:color="808080"/>
              <w:left w:val="double" w:sz="4" w:space="0" w:color="808080"/>
              <w:bottom w:val="double" w:sz="4" w:space="0" w:color="808080"/>
              <w:right w:val="double" w:sz="4" w:space="0" w:color="808080"/>
            </w:tcBorders>
            <w:hideMark/>
          </w:tcPr>
          <w:p w14:paraId="7372768E"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93B1409"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102A32">
              <w:rPr>
                <w:rFonts w:ascii="Times New Roman" w:eastAsia="Times New Roman" w:hAnsi="Times New Roman" w:cs="Times New Roman"/>
                <w:sz w:val="24"/>
                <w:szCs w:val="24"/>
                <w:lang w:val="ru-RU"/>
              </w:rPr>
              <w:t>мовою</w:t>
            </w:r>
            <w:r>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3A7C46DB"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CB71221" w14:textId="77777777" w:rsidR="003B0226" w:rsidRDefault="003B0226" w:rsidP="003B0226">
            <w:pPr>
              <w:pStyle w:val="18"/>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B0226" w14:paraId="58C006EC" w14:textId="77777777" w:rsidTr="003B0226">
        <w:tblPrEx>
          <w:tblLook w:val="04A0" w:firstRow="1" w:lastRow="0" w:firstColumn="1" w:lastColumn="0" w:noHBand="0" w:noVBand="1"/>
        </w:tblPrEx>
        <w:trPr>
          <w:gridAfter w:val="1"/>
          <w:wAfter w:w="56" w:type="dxa"/>
          <w:trHeight w:val="520"/>
          <w:jc w:val="center"/>
        </w:trPr>
        <w:tc>
          <w:tcPr>
            <w:tcW w:w="10849" w:type="dxa"/>
            <w:gridSpan w:val="3"/>
            <w:tcBorders>
              <w:top w:val="double" w:sz="4" w:space="0" w:color="808080"/>
              <w:left w:val="double" w:sz="4" w:space="0" w:color="808080"/>
              <w:bottom w:val="double" w:sz="4" w:space="0" w:color="808080"/>
              <w:right w:val="double" w:sz="4" w:space="0" w:color="808080"/>
            </w:tcBorders>
            <w:vAlign w:val="center"/>
            <w:hideMark/>
          </w:tcPr>
          <w:p w14:paraId="67C3AC90" w14:textId="77777777" w:rsidR="003B0226" w:rsidRDefault="003B0226" w:rsidP="003B0226">
            <w:pPr>
              <w:pStyle w:val="18"/>
              <w:widowControl w:val="0"/>
              <w:spacing w:line="240" w:lineRule="auto"/>
              <w:jc w:val="center"/>
              <w:rPr>
                <w:b/>
                <w:bCs/>
                <w:lang w:val="uk-UA"/>
              </w:rPr>
            </w:pPr>
            <w:r>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3B0226" w14:paraId="3DDB373C" w14:textId="77777777" w:rsidTr="003B0226">
        <w:tblPrEx>
          <w:tblLook w:val="04A0" w:firstRow="1" w:lastRow="0" w:firstColumn="1" w:lastColumn="0" w:noHBand="0" w:noVBand="1"/>
        </w:tblPrEx>
        <w:trPr>
          <w:trHeight w:val="537"/>
          <w:jc w:val="center"/>
        </w:trPr>
        <w:tc>
          <w:tcPr>
            <w:tcW w:w="577" w:type="dxa"/>
            <w:tcBorders>
              <w:top w:val="double" w:sz="4" w:space="0" w:color="808080"/>
              <w:left w:val="double" w:sz="4" w:space="0" w:color="808080"/>
              <w:bottom w:val="double" w:sz="4" w:space="0" w:color="808080"/>
              <w:right w:val="double" w:sz="4" w:space="0" w:color="808080"/>
            </w:tcBorders>
            <w:hideMark/>
          </w:tcPr>
          <w:p w14:paraId="59D67A2D"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41A0683"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5789439" w14:textId="77777777" w:rsidR="003B0226" w:rsidRDefault="003B0226" w:rsidP="003B0226">
            <w:pPr>
              <w:pStyle w:val="18"/>
              <w:widowControl w:val="0"/>
              <w:spacing w:line="240" w:lineRule="auto"/>
              <w:ind w:right="113"/>
              <w:jc w:val="both"/>
              <w:rPr>
                <w:color w:val="000000" w:themeColor="text1"/>
                <w:lang w:val="uk-UA"/>
              </w:rPr>
            </w:pPr>
            <w:r>
              <w:rPr>
                <w:rFonts w:ascii="Times New Roman" w:hAnsi="Times New Roman" w:cs="Times New Roman"/>
                <w:color w:val="000000" w:themeColor="text1"/>
                <w:sz w:val="24"/>
                <w:szCs w:val="24"/>
                <w:shd w:val="solid" w:color="FFFFFF" w:fill="FFFFFF"/>
                <w:lang w:val="uk-UA"/>
              </w:rPr>
              <w:t xml:space="preserve">Фізична/юридична особа має право </w:t>
            </w:r>
            <w:r>
              <w:rPr>
                <w:rFonts w:ascii="Times New Roman" w:hAnsi="Times New Roman" w:cs="Times New Roman"/>
                <w:b/>
                <w:color w:val="000000" w:themeColor="text1"/>
                <w:sz w:val="24"/>
                <w:szCs w:val="24"/>
                <w:shd w:val="solid" w:color="FFFFFF" w:fill="FFFFFF"/>
                <w:lang w:val="uk-UA"/>
              </w:rPr>
              <w:t>не пізніше ніж за три дні до закінчення строку подання тендерної пропозиції</w:t>
            </w:r>
            <w:r>
              <w:rPr>
                <w:rFonts w:ascii="Times New Roman" w:hAnsi="Times New Roman" w:cs="Times New Roman"/>
                <w:color w:val="000000" w:themeColor="text1"/>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color w:val="000000" w:themeColor="text1"/>
                <w:sz w:val="24"/>
                <w:szCs w:val="24"/>
                <w:shd w:val="solid" w:color="FFFFFF" w:fill="FFFFFF"/>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color w:val="000000" w:themeColor="text1"/>
                <w:sz w:val="24"/>
                <w:szCs w:val="24"/>
                <w:shd w:val="solid" w:color="FFFFFF" w:fill="FFFFFF"/>
                <w:lang w:val="ru-RU"/>
              </w:rPr>
              <w:t>протягом трьох днів з дня їх оприлюднення</w:t>
            </w:r>
            <w:r>
              <w:rPr>
                <w:rFonts w:ascii="Times New Roman" w:hAnsi="Times New Roman" w:cs="Times New Roman"/>
                <w:color w:val="000000" w:themeColor="text1"/>
                <w:sz w:val="24"/>
                <w:szCs w:val="24"/>
                <w:shd w:val="solid" w:color="FFFFFF" w:fill="FFFFFF"/>
                <w:lang w:val="ru-RU"/>
              </w:rPr>
              <w:t xml:space="preserve"> надати роз’яснення на звернення шляхом оприлюднення його в електронній системі закупівель.</w:t>
            </w:r>
          </w:p>
        </w:tc>
      </w:tr>
      <w:tr w:rsidR="003B0226" w14:paraId="386E19D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1DE2BB30" w14:textId="77777777" w:rsidR="003B0226" w:rsidRDefault="003B0226" w:rsidP="003B0226">
            <w:pPr>
              <w:pStyle w:val="18"/>
              <w:widowControl w:val="0"/>
              <w:spacing w:line="240" w:lineRule="auto"/>
              <w:jc w:val="center"/>
              <w:rPr>
                <w:color w:val="000000" w:themeColor="text1"/>
                <w:lang w:val="uk-UA"/>
              </w:rPr>
            </w:pPr>
            <w:r>
              <w:rPr>
                <w:rFonts w:ascii="Times New Roman" w:eastAsia="Times New Roman" w:hAnsi="Times New Roman" w:cs="Times New Roman"/>
                <w:color w:val="000000" w:themeColor="text1"/>
                <w:sz w:val="24"/>
                <w:szCs w:val="24"/>
                <w:lang w:val="uk-UA"/>
              </w:rPr>
              <w:t>2.</w:t>
            </w:r>
          </w:p>
        </w:tc>
        <w:tc>
          <w:tcPr>
            <w:tcW w:w="3253" w:type="dxa"/>
            <w:tcBorders>
              <w:top w:val="double" w:sz="4" w:space="0" w:color="808080"/>
              <w:left w:val="double" w:sz="4" w:space="0" w:color="808080"/>
              <w:bottom w:val="double" w:sz="4" w:space="0" w:color="808080"/>
              <w:right w:val="double" w:sz="4" w:space="0" w:color="808080"/>
            </w:tcBorders>
            <w:hideMark/>
          </w:tcPr>
          <w:p w14:paraId="1E33D15E"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Внесення змін до тендерної документації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4F3CE14" w14:textId="77777777" w:rsidR="003B0226" w:rsidRDefault="003B0226" w:rsidP="003B0226">
            <w:pPr>
              <w:jc w:val="both"/>
              <w:rPr>
                <w:b/>
                <w:color w:val="000000" w:themeColor="text1"/>
                <w:shd w:val="solid" w:color="FFFFFF" w:fill="FFFFFF"/>
                <w:lang w:val="uk-UA"/>
              </w:rPr>
            </w:pPr>
            <w:r>
              <w:rPr>
                <w:color w:val="000000" w:themeColor="text1"/>
                <w:shd w:val="solid" w:color="FFFFFF" w:fill="FFFFFF"/>
                <w:lang w:eastAsia="en-US"/>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color w:val="000000" w:themeColor="text1"/>
                <w:lang w:eastAsia="uk-UA"/>
              </w:rPr>
              <w:t xml:space="preserve"> а саме в оголошенні про проведення відкритих торгів,</w:t>
            </w:r>
            <w:r>
              <w:rPr>
                <w:color w:val="000000" w:themeColor="text1"/>
                <w:shd w:val="solid" w:color="FFFFFF" w:fill="FFFFFF"/>
                <w:lang w:eastAsia="en-US"/>
              </w:rPr>
              <w:t xml:space="preserve"> таким чином, щоб з моменту внесення змін до тендерної документації до закінчення кінцевого </w:t>
            </w:r>
            <w:r>
              <w:rPr>
                <w:color w:val="000000" w:themeColor="text1"/>
                <w:shd w:val="solid" w:color="FFFFFF" w:fill="FFFFFF"/>
                <w:lang w:eastAsia="en-US"/>
              </w:rPr>
              <w:lastRenderedPageBreak/>
              <w:t xml:space="preserve">строку подання тендерних пропозицій </w:t>
            </w:r>
            <w:r>
              <w:rPr>
                <w:b/>
                <w:color w:val="000000" w:themeColor="text1"/>
                <w:shd w:val="solid" w:color="FFFFFF" w:fill="FFFFFF"/>
                <w:lang w:eastAsia="en-US"/>
              </w:rPr>
              <w:t>залишалося не менше чотирьох днів.</w:t>
            </w:r>
          </w:p>
          <w:p w14:paraId="5835A151" w14:textId="77777777" w:rsidR="003B0226" w:rsidRDefault="003B0226" w:rsidP="003B0226">
            <w:pPr>
              <w:jc w:val="both"/>
              <w:rPr>
                <w:color w:val="000000" w:themeColor="text1"/>
                <w:shd w:val="solid" w:color="FFFFFF" w:fill="FFFFFF"/>
              </w:rPr>
            </w:pPr>
            <w:r w:rsidRPr="00102A32">
              <w:rPr>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color w:val="000000" w:themeColor="text1"/>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1C7A8847" w14:textId="77777777" w:rsidR="003B0226" w:rsidRDefault="003B0226" w:rsidP="003B0226">
            <w:pPr>
              <w:jc w:val="both"/>
              <w:rPr>
                <w:color w:val="000000" w:themeColor="text1"/>
                <w:shd w:val="solid" w:color="FFFFFF" w:fill="FFFFFF"/>
              </w:rPr>
            </w:pPr>
            <w:r>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3CADC31" w14:textId="77777777" w:rsidR="003B0226" w:rsidRDefault="003B0226" w:rsidP="003B0226">
            <w:pPr>
              <w:pStyle w:val="18"/>
              <w:widowControl w:val="0"/>
              <w:spacing w:line="240" w:lineRule="auto"/>
              <w:ind w:right="113" w:hanging="21"/>
              <w:jc w:val="both"/>
              <w:rPr>
                <w:color w:val="000000" w:themeColor="text1"/>
                <w:lang w:val="uk-UA"/>
              </w:rPr>
            </w:pPr>
            <w:r>
              <w:rPr>
                <w:rFonts w:ascii="Times New Roman" w:hAnsi="Times New Roman" w:cs="Times New Roman"/>
                <w:color w:val="000000" w:themeColor="text1"/>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B0226" w14:paraId="4980CE37" w14:textId="77777777" w:rsidTr="003B0226">
        <w:tblPrEx>
          <w:tblLook w:val="04A0" w:firstRow="1" w:lastRow="0" w:firstColumn="1" w:lastColumn="0" w:noHBand="0" w:noVBand="1"/>
        </w:tblPrEx>
        <w:trPr>
          <w:trHeight w:val="520"/>
          <w:jc w:val="center"/>
        </w:trPr>
        <w:tc>
          <w:tcPr>
            <w:tcW w:w="10905" w:type="dxa"/>
            <w:gridSpan w:val="4"/>
            <w:tcBorders>
              <w:top w:val="double" w:sz="4" w:space="0" w:color="808080"/>
              <w:left w:val="double" w:sz="4" w:space="0" w:color="808080"/>
              <w:bottom w:val="double" w:sz="4" w:space="0" w:color="808080"/>
              <w:right w:val="double" w:sz="4" w:space="0" w:color="808080"/>
            </w:tcBorders>
            <w:vAlign w:val="center"/>
            <w:hideMark/>
          </w:tcPr>
          <w:p w14:paraId="72E154D8" w14:textId="77777777" w:rsidR="003B0226" w:rsidRDefault="003B0226" w:rsidP="003B0226">
            <w:pPr>
              <w:pStyle w:val="18"/>
              <w:widowControl w:val="0"/>
              <w:spacing w:line="240" w:lineRule="auto"/>
              <w:jc w:val="center"/>
              <w:rPr>
                <w:b/>
                <w:bCs/>
                <w:color w:val="FF0000"/>
                <w:lang w:val="uk-UA"/>
              </w:rPr>
            </w:pPr>
            <w:r>
              <w:rPr>
                <w:rFonts w:ascii="Times New Roman" w:eastAsia="Times New Roman" w:hAnsi="Times New Roman" w:cs="Times New Roman"/>
                <w:b/>
                <w:bCs/>
                <w:color w:val="000000" w:themeColor="text1"/>
                <w:sz w:val="24"/>
                <w:szCs w:val="24"/>
                <w:lang w:val="uk-UA"/>
              </w:rPr>
              <w:lastRenderedPageBreak/>
              <w:t xml:space="preserve">Інструкція з підготовки тендерної пропозиції </w:t>
            </w:r>
          </w:p>
        </w:tc>
      </w:tr>
      <w:tr w:rsidR="003B0226" w14:paraId="4A6CED45"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D73F59C" w14:textId="77777777" w:rsidR="003B0226" w:rsidRDefault="003B0226" w:rsidP="003B0226">
            <w:pPr>
              <w:pStyle w:val="18"/>
              <w:widowControl w:val="0"/>
              <w:spacing w:line="240" w:lineRule="auto"/>
              <w:jc w:val="center"/>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4A25584"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2B75589"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E594588" w14:textId="77777777" w:rsidR="003B0226" w:rsidRDefault="003B0226" w:rsidP="003B0226">
            <w:pPr>
              <w:widowControl w:val="0"/>
              <w:autoSpaceDE w:val="0"/>
              <w:autoSpaceDN w:val="0"/>
              <w:jc w:val="both"/>
              <w:rPr>
                <w:rFonts w:eastAsia="Times New Roman"/>
                <w:b/>
                <w:color w:val="000000" w:themeColor="text1"/>
              </w:rPr>
            </w:pPr>
            <w:r>
              <w:rPr>
                <w:rFonts w:eastAsia="Times New Roman"/>
                <w:color w:val="000000" w:themeColor="text1"/>
              </w:rPr>
              <w:t xml:space="preserve"> -інформації щодо відповідності учасника вимогам, визначеним у п. 44 </w:t>
            </w:r>
            <w:proofErr w:type="gramStart"/>
            <w:r>
              <w:rPr>
                <w:rFonts w:eastAsia="Times New Roman"/>
                <w:color w:val="000000" w:themeColor="text1"/>
              </w:rPr>
              <w:t xml:space="preserve">Особливостей  </w:t>
            </w:r>
            <w:r>
              <w:rPr>
                <w:rFonts w:eastAsia="Times New Roman"/>
                <w:b/>
                <w:color w:val="000000" w:themeColor="text1"/>
              </w:rPr>
              <w:t>у</w:t>
            </w:r>
            <w:proofErr w:type="gramEnd"/>
            <w:r>
              <w:rPr>
                <w:rFonts w:eastAsia="Times New Roman"/>
                <w:b/>
                <w:color w:val="000000" w:themeColor="text1"/>
              </w:rPr>
              <w:t xml:space="preserve"> відповідності до Додатку № 2 тендерної документації.</w:t>
            </w:r>
          </w:p>
          <w:p w14:paraId="01CD474E" w14:textId="77777777" w:rsidR="003B0226" w:rsidRDefault="003B0226" w:rsidP="003B0226">
            <w:pPr>
              <w:shd w:val="clear" w:color="auto" w:fill="FFFFFF"/>
              <w:jc w:val="both"/>
              <w:rPr>
                <w:rFonts w:eastAsia="Times New Roman"/>
                <w:b/>
                <w:color w:val="000000" w:themeColor="text1"/>
                <w:lang w:eastAsia="en-US" w:bidi="as-IN"/>
              </w:rPr>
            </w:pPr>
            <w:r>
              <w:rPr>
                <w:rFonts w:eastAsia="Times New Roman"/>
                <w:color w:val="000000" w:themeColor="text1"/>
                <w:lang w:eastAsia="en-US" w:bidi="as-IN"/>
              </w:rPr>
              <w:t xml:space="preserve">  -перелік документів та </w:t>
            </w:r>
            <w:proofErr w:type="gramStart"/>
            <w:r>
              <w:rPr>
                <w:rFonts w:eastAsia="Times New Roman"/>
                <w:color w:val="000000" w:themeColor="text1"/>
                <w:lang w:eastAsia="en-US" w:bidi="as-IN"/>
              </w:rPr>
              <w:t>інформації </w:t>
            </w:r>
            <w:r>
              <w:rPr>
                <w:rFonts w:eastAsia="Times New Roman"/>
                <w:color w:val="000000" w:themeColor="text1"/>
                <w:lang w:val="uk-UA" w:eastAsia="en-US" w:bidi="as-IN"/>
              </w:rPr>
              <w:t xml:space="preserve"> </w:t>
            </w:r>
            <w:r>
              <w:rPr>
                <w:rFonts w:eastAsia="Times New Roman"/>
                <w:color w:val="000000" w:themeColor="text1"/>
                <w:lang w:eastAsia="en-US" w:bidi="as-IN"/>
              </w:rPr>
              <w:t>для</w:t>
            </w:r>
            <w:proofErr w:type="gramEnd"/>
            <w:r>
              <w:rPr>
                <w:rFonts w:eastAsia="Times New Roman"/>
                <w:color w:val="000000" w:themeColor="text1"/>
                <w:lang w:eastAsia="en-US" w:bidi="as-IN"/>
              </w:rPr>
              <w:t xml:space="preserve"> підтвердження відповідності Учасника кваліфікаційним критеріям </w:t>
            </w:r>
            <w:r>
              <w:rPr>
                <w:rFonts w:eastAsia="Times New Roman"/>
                <w:b/>
                <w:color w:val="000000" w:themeColor="text1"/>
                <w:lang w:eastAsia="en-US" w:bidi="as-IN"/>
              </w:rPr>
              <w:t>відповідно до Додатку № 1 тендерної документації)</w:t>
            </w:r>
          </w:p>
          <w:p w14:paraId="3B352718" w14:textId="77777777" w:rsidR="003B0226" w:rsidRDefault="003B0226" w:rsidP="003B0226">
            <w:pPr>
              <w:widowControl w:val="0"/>
              <w:autoSpaceDE w:val="0"/>
              <w:autoSpaceDN w:val="0"/>
              <w:jc w:val="both"/>
              <w:rPr>
                <w:rFonts w:eastAsia="Times New Roman"/>
                <w:color w:val="000000" w:themeColor="text1"/>
              </w:rPr>
            </w:pPr>
            <w:r>
              <w:rPr>
                <w:rFonts w:eastAsia="Times New Roman"/>
                <w:color w:val="000000" w:themeColor="text1"/>
              </w:rPr>
              <w:t xml:space="preserve"> - </w:t>
            </w:r>
            <w:r>
              <w:rPr>
                <w:color w:val="000000" w:themeColor="text1"/>
              </w:rPr>
              <w:t>інформації про необхідні технічні, якісні та кількісні характеристики предмета закупівлі відповідно</w:t>
            </w:r>
            <w:r>
              <w:rPr>
                <w:rFonts w:eastAsia="Times New Roman"/>
                <w:b/>
                <w:color w:val="000000" w:themeColor="text1"/>
              </w:rPr>
              <w:t xml:space="preserve"> до Додатку № 4</w:t>
            </w:r>
            <w:r>
              <w:rPr>
                <w:rFonts w:eastAsia="Times New Roman"/>
                <w:color w:val="000000" w:themeColor="text1"/>
              </w:rPr>
              <w:t xml:space="preserve"> </w:t>
            </w:r>
            <w:r>
              <w:rPr>
                <w:rFonts w:eastAsia="Times New Roman"/>
                <w:b/>
                <w:color w:val="000000" w:themeColor="text1"/>
              </w:rPr>
              <w:t>тендерної документації;</w:t>
            </w:r>
          </w:p>
          <w:p w14:paraId="0129A090" w14:textId="77777777" w:rsidR="003B0226" w:rsidRDefault="003B0226" w:rsidP="003B0226">
            <w:pPr>
              <w:widowControl w:val="0"/>
              <w:autoSpaceDE w:val="0"/>
              <w:autoSpaceDN w:val="0"/>
              <w:jc w:val="both"/>
              <w:rPr>
                <w:rFonts w:eastAsia="Times New Roman"/>
                <w:color w:val="000000" w:themeColor="text1"/>
              </w:rPr>
            </w:pPr>
            <w:r>
              <w:rPr>
                <w:rFonts w:eastAsia="Times New Roman"/>
                <w:color w:val="000000" w:themeColor="text1"/>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5015A74" w14:textId="77777777" w:rsidR="003B0226" w:rsidRDefault="003B0226" w:rsidP="003B0226">
            <w:pPr>
              <w:keepNext/>
              <w:keepLines/>
              <w:suppressLineNumbers/>
              <w:tabs>
                <w:tab w:val="left" w:pos="900"/>
              </w:tabs>
              <w:autoSpaceDE w:val="0"/>
              <w:autoSpaceDN w:val="0"/>
              <w:ind w:firstLine="281"/>
              <w:jc w:val="both"/>
              <w:rPr>
                <w:rFonts w:eastAsia="Times New Roman"/>
                <w:color w:val="000000" w:themeColor="text1"/>
              </w:rPr>
            </w:pPr>
            <w:r>
              <w:rPr>
                <w:rFonts w:eastAsia="Times New Roman"/>
                <w:b/>
                <w:color w:val="000000" w:themeColor="text1"/>
                <w:u w:val="single"/>
              </w:rPr>
              <w:lastRenderedPageBreak/>
              <w:t>для керівника учасника</w:t>
            </w:r>
            <w:r>
              <w:rPr>
                <w:rFonts w:eastAsia="Times New Roman"/>
                <w:color w:val="000000" w:themeColor="text1"/>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0FF7D914" w14:textId="77777777" w:rsidR="003B0226" w:rsidRDefault="003B0226" w:rsidP="003B0226">
            <w:pPr>
              <w:keepNext/>
              <w:keepLines/>
              <w:suppressLineNumbers/>
              <w:tabs>
                <w:tab w:val="left" w:pos="900"/>
              </w:tabs>
              <w:autoSpaceDE w:val="0"/>
              <w:autoSpaceDN w:val="0"/>
              <w:ind w:firstLine="281"/>
              <w:jc w:val="both"/>
              <w:rPr>
                <w:rFonts w:eastAsia="Times New Roman"/>
                <w:color w:val="000000" w:themeColor="text1"/>
              </w:rPr>
            </w:pPr>
            <w:r>
              <w:rPr>
                <w:rFonts w:eastAsia="Times New Roman"/>
                <w:b/>
                <w:color w:val="000000" w:themeColor="text1"/>
                <w:u w:val="single"/>
              </w:rPr>
              <w:t>для іншої посадової особи учасника</w:t>
            </w:r>
            <w:r>
              <w:rPr>
                <w:rFonts w:eastAsia="Times New Roman"/>
                <w:color w:val="000000" w:themeColor="text1"/>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324F9771" w14:textId="77777777" w:rsidR="003B0226" w:rsidRDefault="003B0226" w:rsidP="003B0226">
            <w:pPr>
              <w:keepNext/>
              <w:keepLines/>
              <w:suppressLineNumbers/>
              <w:tabs>
                <w:tab w:val="left" w:pos="900"/>
              </w:tabs>
              <w:autoSpaceDE w:val="0"/>
              <w:autoSpaceDN w:val="0"/>
              <w:jc w:val="both"/>
              <w:rPr>
                <w:rFonts w:eastAsia="Times New Roman"/>
                <w:b/>
                <w:color w:val="000000" w:themeColor="text1"/>
              </w:rPr>
            </w:pPr>
            <w:r>
              <w:rPr>
                <w:rFonts w:eastAsia="Times New Roman"/>
                <w:color w:val="000000" w:themeColor="text1"/>
              </w:rPr>
              <w:t xml:space="preserve"> - 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color w:val="000000" w:themeColor="text1"/>
              </w:rPr>
              <w:t>у Додатку № 5 тендерної документації.</w:t>
            </w:r>
          </w:p>
          <w:p w14:paraId="32718A9A" w14:textId="77777777" w:rsidR="003B0226" w:rsidRDefault="003B0226" w:rsidP="003B0226">
            <w:pPr>
              <w:keepNext/>
              <w:keepLines/>
              <w:suppressLineNumbers/>
              <w:tabs>
                <w:tab w:val="left" w:pos="900"/>
              </w:tabs>
              <w:autoSpaceDE w:val="0"/>
              <w:autoSpaceDN w:val="0"/>
              <w:jc w:val="both"/>
              <w:rPr>
                <w:rFonts w:eastAsia="Times New Roman"/>
                <w:b/>
                <w:color w:val="000000" w:themeColor="text1"/>
              </w:rPr>
            </w:pPr>
            <w:r>
              <w:rPr>
                <w:color w:val="000000" w:themeColor="text1"/>
              </w:rPr>
              <w:t xml:space="preserve"> - інші документи, які передбачені тендерною документацією.</w:t>
            </w:r>
          </w:p>
          <w:p w14:paraId="48DF0F26" w14:textId="77777777" w:rsidR="003B0226" w:rsidRDefault="003B0226" w:rsidP="003B0226">
            <w:pPr>
              <w:shd w:val="clear" w:color="auto" w:fill="FFFFFF"/>
              <w:jc w:val="both"/>
              <w:rPr>
                <w:rFonts w:eastAsia="Times New Roman"/>
                <w:b/>
                <w:color w:val="000000" w:themeColor="text1"/>
                <w:lang w:eastAsia="en-US" w:bidi="as-IN"/>
              </w:rPr>
            </w:pPr>
            <w:r>
              <w:rPr>
                <w:rFonts w:eastAsia="Times New Roman"/>
                <w:color w:val="000000" w:themeColor="text1"/>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3054F4CB" w14:textId="77777777" w:rsidR="003B0226" w:rsidRDefault="003B0226" w:rsidP="003B0226">
            <w:pPr>
              <w:jc w:val="both"/>
              <w:rPr>
                <w:rStyle w:val="xfm68404770"/>
              </w:rPr>
            </w:pPr>
            <w:r>
              <w:rPr>
                <w:rStyle w:val="xfm68404770"/>
                <w:color w:val="000000" w:themeColor="text1"/>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Pr>
                <w:bCs/>
                <w:color w:val="000000" w:themeColor="text1"/>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Pr>
                <w:rStyle w:val="xfm68404770"/>
                <w:color w:val="000000" w:themeColor="text1"/>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63FD295" w14:textId="77777777" w:rsidR="003B0226" w:rsidRDefault="003B0226" w:rsidP="003B0226">
            <w:pPr>
              <w:jc w:val="both"/>
              <w:rPr>
                <w:bCs/>
              </w:rPr>
            </w:pPr>
            <w:r>
              <w:rPr>
                <w:rStyle w:val="xfm68404770"/>
                <w:color w:val="000000" w:themeColor="text1"/>
              </w:rPr>
              <w:t xml:space="preserve"> - </w:t>
            </w:r>
            <w:r>
              <w:rPr>
                <w:bCs/>
                <w:color w:val="000000" w:themeColor="text1"/>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197E78DF" w14:textId="77777777" w:rsidR="003B0226" w:rsidRDefault="003B0226" w:rsidP="003B0226">
            <w:pPr>
              <w:jc w:val="both"/>
              <w:rPr>
                <w:b/>
                <w:bCs/>
                <w:color w:val="000000" w:themeColor="text1"/>
              </w:rPr>
            </w:pPr>
            <w:r>
              <w:rPr>
                <w:bCs/>
                <w:color w:val="000000" w:themeColor="text1"/>
              </w:rPr>
              <w:t xml:space="preserve">- тендерної пропозиції, згідно форми, наведеної </w:t>
            </w:r>
            <w:r>
              <w:rPr>
                <w:b/>
                <w:bCs/>
                <w:color w:val="000000" w:themeColor="text1"/>
              </w:rPr>
              <w:t>у Додатку 3 тендерної документації.</w:t>
            </w:r>
          </w:p>
          <w:p w14:paraId="23EFB537" w14:textId="77777777" w:rsidR="003B0226" w:rsidRDefault="003B0226" w:rsidP="003B0226">
            <w:pPr>
              <w:ind w:right="15"/>
              <w:jc w:val="both"/>
              <w:textAlignment w:val="baseline"/>
              <w:rPr>
                <w:color w:val="000000" w:themeColor="text1"/>
              </w:rPr>
            </w:pPr>
            <w:r>
              <w:rPr>
                <w:rStyle w:val="rvts23"/>
                <w:color w:val="000000" w:themeColor="text1"/>
              </w:rPr>
              <w:t>1.2. В</w:t>
            </w:r>
            <w:r>
              <w:rPr>
                <w:color w:val="000000" w:themeColor="text1"/>
              </w:rPr>
              <w:t>ідповідно до вимог п. 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E07CD48" w14:textId="77777777" w:rsidR="003B0226" w:rsidRDefault="003B0226" w:rsidP="003B0226">
            <w:pPr>
              <w:ind w:right="15" w:firstLine="426"/>
              <w:jc w:val="both"/>
              <w:textAlignment w:val="baseline"/>
              <w:rPr>
                <w:color w:val="000000" w:themeColor="text1"/>
                <w:lang w:eastAsia="uk-UA"/>
              </w:rPr>
            </w:pPr>
            <w:r>
              <w:rPr>
                <w:color w:val="000000" w:themeColor="text1"/>
              </w:rPr>
              <w:t xml:space="preserve">- </w:t>
            </w:r>
            <w:r>
              <w:rPr>
                <w:rStyle w:val="rvts0"/>
                <w:color w:val="000000" w:themeColor="text1"/>
              </w:rPr>
              <w:t>громадяни Російської Федерації, крім тих, що проживають на території України на законних підставах</w:t>
            </w:r>
            <w:r>
              <w:rPr>
                <w:color w:val="000000" w:themeColor="text1"/>
                <w:lang w:eastAsia="uk-UA"/>
              </w:rPr>
              <w:t>;</w:t>
            </w:r>
          </w:p>
          <w:p w14:paraId="4C5B15E0"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юридичні особи, створені та зареєстровані відповідно до законодавства Російської Федерації;</w:t>
            </w:r>
          </w:p>
          <w:p w14:paraId="5D632098"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lastRenderedPageBreak/>
              <w:t xml:space="preserve">- </w:t>
            </w:r>
            <w:r>
              <w:rPr>
                <w:rStyle w:val="rvts0"/>
                <w:color w:val="000000" w:themeColor="text1"/>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000000" w:themeColor="text1"/>
                <w:lang w:eastAsia="uk-UA"/>
              </w:rPr>
              <w:t>;</w:t>
            </w:r>
          </w:p>
          <w:p w14:paraId="3EE6487A" w14:textId="77777777" w:rsidR="003B0226" w:rsidRDefault="003B0226" w:rsidP="003B0226">
            <w:pPr>
              <w:ind w:right="15" w:firstLine="426"/>
              <w:jc w:val="both"/>
              <w:textAlignment w:val="baseline"/>
              <w:rPr>
                <w:rStyle w:val="rvts0"/>
              </w:rPr>
            </w:pPr>
            <w:r>
              <w:rPr>
                <w:rStyle w:val="rvts0"/>
                <w:color w:val="000000" w:themeColor="text1"/>
              </w:rPr>
              <w:t>-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23774152" w14:textId="77777777" w:rsidR="003B0226" w:rsidRDefault="003B0226" w:rsidP="003B0226">
            <w:pPr>
              <w:ind w:right="15" w:firstLine="426"/>
              <w:jc w:val="both"/>
              <w:textAlignment w:val="baseline"/>
            </w:pPr>
            <w:r>
              <w:rPr>
                <w:color w:val="000000" w:themeColor="text1"/>
              </w:rPr>
              <w:t>Зазначене обмеження не застосовується до юридичних осіб, утворених та зареєстрованих відповідно до законодавства України:</w:t>
            </w:r>
            <w:bookmarkStart w:id="0" w:name="n19"/>
            <w:bookmarkStart w:id="1" w:name="n20"/>
            <w:bookmarkEnd w:id="0"/>
            <w:bookmarkEnd w:id="1"/>
          </w:p>
          <w:p w14:paraId="3111A7D4" w14:textId="77777777" w:rsidR="003B0226" w:rsidRDefault="003B0226" w:rsidP="003B0226">
            <w:pPr>
              <w:ind w:right="15" w:firstLine="426"/>
              <w:jc w:val="both"/>
              <w:textAlignment w:val="baseline"/>
              <w:rPr>
                <w:color w:val="000000" w:themeColor="text1"/>
              </w:rPr>
            </w:pPr>
            <w:r>
              <w:rPr>
                <w:color w:val="000000" w:themeColor="text1"/>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 w:name="n22"/>
            <w:bookmarkStart w:id="3" w:name="n21"/>
            <w:bookmarkEnd w:id="2"/>
            <w:bookmarkEnd w:id="3"/>
          </w:p>
          <w:p w14:paraId="0D603CF8" w14:textId="77777777" w:rsidR="003B0226" w:rsidRDefault="003B0226" w:rsidP="003B0226">
            <w:pPr>
              <w:ind w:right="15" w:firstLine="426"/>
              <w:jc w:val="both"/>
              <w:textAlignment w:val="baseline"/>
              <w:rPr>
                <w:color w:val="000000" w:themeColor="text1"/>
              </w:rPr>
            </w:pPr>
            <w:r>
              <w:rPr>
                <w:color w:val="000000" w:themeColor="text1"/>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4" w:name="n23"/>
            <w:bookmarkStart w:id="5" w:name="n26"/>
            <w:bookmarkEnd w:id="4"/>
            <w:bookmarkEnd w:id="5"/>
          </w:p>
          <w:p w14:paraId="400FBE7A" w14:textId="77777777" w:rsidR="003B0226" w:rsidRDefault="003B0226" w:rsidP="003B0226">
            <w:pPr>
              <w:ind w:right="15" w:firstLine="426"/>
              <w:jc w:val="both"/>
              <w:textAlignment w:val="baseline"/>
              <w:rPr>
                <w:color w:val="000000" w:themeColor="text1"/>
              </w:rPr>
            </w:pPr>
            <w:r>
              <w:rPr>
                <w:color w:val="000000" w:themeColor="text1"/>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70B13A1" w14:textId="77777777" w:rsidR="003B0226" w:rsidRDefault="003B0226" w:rsidP="003B0226">
            <w:pPr>
              <w:ind w:right="15" w:firstLine="426"/>
              <w:jc w:val="both"/>
              <w:textAlignment w:val="baseline"/>
              <w:rPr>
                <w:color w:val="000000" w:themeColor="text1"/>
                <w:lang w:eastAsia="uk-UA"/>
              </w:rPr>
            </w:pPr>
            <w:r>
              <w:rPr>
                <w:b/>
                <w:color w:val="000000" w:themeColor="text1"/>
                <w:lang w:eastAsia="uk-UA"/>
              </w:rPr>
              <w:t>З метою підтвердження виконання вимог даного пункту тендерної документації учасник у складі тендерної пропозиції повинен надати</w:t>
            </w:r>
            <w:r>
              <w:rPr>
                <w:color w:val="000000" w:themeColor="text1"/>
                <w:lang w:eastAsia="uk-UA"/>
              </w:rPr>
              <w:t>:</w:t>
            </w:r>
          </w:p>
          <w:p w14:paraId="3EFCE201" w14:textId="77777777" w:rsidR="003B0226" w:rsidRDefault="003B0226" w:rsidP="003B0226">
            <w:pPr>
              <w:ind w:right="15" w:firstLine="426"/>
              <w:jc w:val="both"/>
              <w:textAlignment w:val="baseline"/>
              <w:rPr>
                <w:color w:val="000000" w:themeColor="text1"/>
              </w:rPr>
            </w:pPr>
            <w:r>
              <w:rPr>
                <w:color w:val="000000" w:themeColor="text1"/>
                <w:lang w:eastAsia="uk-UA"/>
              </w:rPr>
              <w:t xml:space="preserve">- довідку в довільній формі про те, що учасник не є: </w:t>
            </w:r>
            <w:r>
              <w:rPr>
                <w:color w:val="000000" w:themeColor="text1"/>
              </w:rPr>
              <w:t xml:space="preserve">громадянином </w:t>
            </w:r>
            <w:r>
              <w:rPr>
                <w:rStyle w:val="rvts0"/>
                <w:color w:val="000000" w:themeColor="text1"/>
              </w:rPr>
              <w:t>Російської Федерації, крім тих, що проживають на території України на законних підставах</w:t>
            </w:r>
            <w:r>
              <w:rPr>
                <w:color w:val="000000" w:themeColor="text1"/>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color w:val="000000" w:themeColor="text1"/>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Pr>
                <w:rStyle w:val="rvts0"/>
                <w:color w:val="000000" w:themeColor="text1"/>
              </w:rPr>
              <w:lastRenderedPageBreak/>
              <w:t>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06770407"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EE234D8" w14:textId="77777777" w:rsidR="003B0226" w:rsidRDefault="003B0226" w:rsidP="003B0226">
            <w:pPr>
              <w:ind w:right="15" w:firstLine="426"/>
              <w:jc w:val="both"/>
              <w:textAlignment w:val="baseline"/>
              <w:rPr>
                <w:color w:val="000000" w:themeColor="text1"/>
                <w:lang w:eastAsia="uk-UA"/>
              </w:rPr>
            </w:pPr>
            <w:r>
              <w:rPr>
                <w:color w:val="000000" w:themeColor="text1"/>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7121410" w14:textId="77777777" w:rsidR="003B0226" w:rsidRDefault="003B0226" w:rsidP="003B0226">
            <w:pPr>
              <w:ind w:right="15" w:firstLine="426"/>
              <w:jc w:val="both"/>
              <w:textAlignment w:val="baseline"/>
              <w:rPr>
                <w:color w:val="000000" w:themeColor="text1"/>
              </w:rPr>
            </w:pPr>
            <w:r>
              <w:rPr>
                <w:color w:val="000000" w:themeColor="text1"/>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B98A299" w14:textId="77777777" w:rsidR="003B0226" w:rsidRDefault="003B0226" w:rsidP="003B0226">
            <w:pPr>
              <w:ind w:right="15" w:firstLine="426"/>
              <w:jc w:val="both"/>
              <w:textAlignment w:val="baseline"/>
              <w:rPr>
                <w:color w:val="000000" w:themeColor="text1"/>
              </w:rPr>
            </w:pPr>
            <w:r>
              <w:rPr>
                <w:color w:val="000000" w:themeColor="text1"/>
              </w:rPr>
              <w:t>б) посвідку на постійне чи тимчасове проживання на території України;</w:t>
            </w:r>
          </w:p>
          <w:p w14:paraId="69A299ED" w14:textId="77777777" w:rsidR="003B0226" w:rsidRDefault="003B0226" w:rsidP="003B0226">
            <w:pPr>
              <w:ind w:right="15" w:firstLine="426"/>
              <w:jc w:val="both"/>
              <w:textAlignment w:val="baseline"/>
              <w:rPr>
                <w:color w:val="000000" w:themeColor="text1"/>
              </w:rPr>
            </w:pPr>
            <w:r>
              <w:rPr>
                <w:color w:val="000000" w:themeColor="text1"/>
              </w:rPr>
              <w:t>в) військовий квиток, виданий російському громадянину, який уклав контракт про проходження військової служби у Збройних Силах України;</w:t>
            </w:r>
          </w:p>
          <w:p w14:paraId="1DF80AD7" w14:textId="77777777" w:rsidR="003B0226" w:rsidRDefault="003B0226" w:rsidP="003B0226">
            <w:pPr>
              <w:ind w:right="15" w:firstLine="426"/>
              <w:jc w:val="both"/>
              <w:textAlignment w:val="baseline"/>
              <w:rPr>
                <w:color w:val="000000" w:themeColor="text1"/>
              </w:rPr>
            </w:pPr>
            <w:r>
              <w:rPr>
                <w:color w:val="000000" w:themeColor="text1"/>
              </w:rPr>
              <w:t>г) посвідчення біженця чи документ, що підтверджує надання притулку в Україні (стаття 1 Закону України «Про громадянство України»);</w:t>
            </w:r>
          </w:p>
          <w:p w14:paraId="4FC4A99B" w14:textId="77777777" w:rsidR="003B0226" w:rsidRDefault="003B0226" w:rsidP="003B0226">
            <w:pPr>
              <w:widowControl w:val="0"/>
              <w:suppressLineNumbers/>
              <w:suppressAutoHyphens/>
              <w:autoSpaceDE w:val="0"/>
              <w:autoSpaceDN w:val="0"/>
              <w:adjustRightInd w:val="0"/>
              <w:ind w:firstLine="426"/>
              <w:jc w:val="both"/>
              <w:rPr>
                <w:i/>
                <w:iCs/>
                <w:color w:val="000000" w:themeColor="text1"/>
                <w:sz w:val="28"/>
                <w:szCs w:val="28"/>
              </w:rPr>
            </w:pPr>
            <w:r>
              <w:rPr>
                <w:i/>
                <w:iCs/>
                <w:color w:val="000000" w:themeColor="text1"/>
              </w:rPr>
              <w:t>*Згідно роз'яснення Міністерства юстиції України від 08.03.2022 № 24560/8.1.3/10-22.</w:t>
            </w:r>
          </w:p>
          <w:p w14:paraId="46AB6E6F" w14:textId="77777777" w:rsidR="003B0226" w:rsidRDefault="003B0226" w:rsidP="003B0226">
            <w:pPr>
              <w:widowControl w:val="0"/>
              <w:tabs>
                <w:tab w:val="left" w:pos="542"/>
              </w:tabs>
              <w:jc w:val="both"/>
              <w:rPr>
                <w:rFonts w:eastAsia="Times New Roman"/>
                <w:color w:val="000000" w:themeColor="text1"/>
              </w:rPr>
            </w:pPr>
            <w:r>
              <w:rPr>
                <w:rFonts w:eastAsia="Times New Roman"/>
                <w:bCs/>
                <w:color w:val="000000" w:themeColor="text1"/>
              </w:rPr>
              <w:t>Під час використання електронної системи закупівель з метою подання тендерних пропозицій та їх оцінки документи,</w:t>
            </w:r>
            <w:r>
              <w:rPr>
                <w:bCs/>
                <w:color w:val="000000" w:themeColor="text1"/>
              </w:rPr>
              <w:t xml:space="preserve"> </w:t>
            </w:r>
            <w:r>
              <w:rPr>
                <w:rFonts w:eastAsia="Times New Roman"/>
                <w:bCs/>
                <w:color w:val="000000" w:themeColor="text1"/>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eastAsia="Times New Roman"/>
                <w:color w:val="000000" w:themeColor="text1"/>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w:t>
            </w:r>
            <w:r>
              <w:rPr>
                <w:rFonts w:eastAsia="Times New Roman"/>
                <w:color w:val="000000" w:themeColor="text1"/>
              </w:rPr>
              <w:lastRenderedPageBreak/>
              <w:t xml:space="preserve">яка є учасником. </w:t>
            </w:r>
          </w:p>
          <w:p w14:paraId="39B86AF9" w14:textId="77777777" w:rsidR="003B0226" w:rsidRDefault="003B0226" w:rsidP="003B0226">
            <w:pPr>
              <w:widowControl w:val="0"/>
              <w:tabs>
                <w:tab w:val="left" w:pos="542"/>
              </w:tabs>
              <w:jc w:val="both"/>
              <w:rPr>
                <w:rFonts w:eastAsia="Times New Roman"/>
                <w:color w:val="000000" w:themeColor="text1"/>
              </w:rPr>
            </w:pPr>
            <w:r>
              <w:rPr>
                <w:rFonts w:eastAsia="Times New Roman"/>
                <w:color w:val="000000" w:themeColor="text1"/>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72EC9358" w14:textId="77777777" w:rsidR="003B0226" w:rsidRDefault="003B0226" w:rsidP="003B0226">
            <w:pPr>
              <w:jc w:val="both"/>
              <w:rPr>
                <w:rFonts w:eastAsia="Times New Roman"/>
                <w:color w:val="000000" w:themeColor="text1"/>
              </w:rPr>
            </w:pPr>
            <w:r>
              <w:rPr>
                <w:rFonts w:eastAsia="Times New Roman"/>
                <w:color w:val="000000" w:themeColor="text1"/>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8DD7C58" w14:textId="77777777" w:rsidR="003B0226" w:rsidRDefault="003B0226" w:rsidP="003B0226">
            <w:pPr>
              <w:jc w:val="both"/>
              <w:rPr>
                <w:rFonts w:eastAsia="Times New Roman"/>
                <w:color w:val="000000" w:themeColor="text1"/>
              </w:rPr>
            </w:pPr>
            <w:r>
              <w:rPr>
                <w:rFonts w:eastAsia="Times New Roman"/>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3F83307" w14:textId="77777777" w:rsidR="003B0226" w:rsidRDefault="003B0226" w:rsidP="003B0226">
            <w:pPr>
              <w:widowControl w:val="0"/>
              <w:autoSpaceDE w:val="0"/>
              <w:autoSpaceDN w:val="0"/>
              <w:ind w:firstLine="281"/>
              <w:jc w:val="both"/>
              <w:rPr>
                <w:rFonts w:eastAsia="Times New Roman"/>
                <w:color w:val="000000" w:themeColor="text1"/>
              </w:rPr>
            </w:pPr>
            <w:r>
              <w:rPr>
                <w:rFonts w:eastAsia="Times New Roman"/>
                <w:color w:val="000000" w:themeColor="text1"/>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43CA8582" w14:textId="77777777" w:rsidR="003B0226" w:rsidRDefault="003B0226" w:rsidP="003B0226">
            <w:pPr>
              <w:widowControl w:val="0"/>
              <w:autoSpaceDE w:val="0"/>
              <w:autoSpaceDN w:val="0"/>
              <w:ind w:firstLine="281"/>
              <w:jc w:val="both"/>
              <w:rPr>
                <w:rFonts w:eastAsia="Times New Roman"/>
                <w:color w:val="000000" w:themeColor="text1"/>
              </w:rPr>
            </w:pPr>
            <w:r>
              <w:rPr>
                <w:rFonts w:eastAsia="Times New Roman"/>
                <w:color w:val="000000" w:themeColor="text1"/>
              </w:rPr>
              <w:t xml:space="preserve">Документи, що розміщуються учасником в Системі, повинні бути належного рівня зображення та доступні </w:t>
            </w:r>
            <w:proofErr w:type="gramStart"/>
            <w:r>
              <w:rPr>
                <w:rFonts w:eastAsia="Times New Roman"/>
                <w:color w:val="000000" w:themeColor="text1"/>
              </w:rPr>
              <w:t>до перегляду</w:t>
            </w:r>
            <w:proofErr w:type="gramEnd"/>
            <w:r>
              <w:rPr>
                <w:rFonts w:eastAsia="Times New Roman"/>
                <w:color w:val="000000" w:themeColor="text1"/>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B70B0A1"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Кожен учасник має право подати тільки одну тендерну пропозицію.</w:t>
            </w:r>
          </w:p>
          <w:p w14:paraId="3D34F99D" w14:textId="77777777" w:rsidR="003B0226" w:rsidRDefault="003B0226" w:rsidP="003B0226">
            <w:pPr>
              <w:autoSpaceDE w:val="0"/>
              <w:autoSpaceDN w:val="0"/>
              <w:ind w:firstLine="281"/>
              <w:jc w:val="both"/>
              <w:rPr>
                <w:rFonts w:eastAsia="Times New Roman"/>
                <w:color w:val="000000" w:themeColor="text1"/>
              </w:rPr>
            </w:pPr>
            <w:r>
              <w:rPr>
                <w:rFonts w:eastAsia="Times New Roman"/>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p w14:paraId="3458CFCE"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4E28EE86"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уживання великої літери;</w:t>
            </w:r>
          </w:p>
          <w:p w14:paraId="1353589C"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уживання розділових знаків та відмінювання слів у реченні;</w:t>
            </w:r>
          </w:p>
          <w:p w14:paraId="7F7B088C"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використання слова або мовного звороту, запозичених з іншої мови;</w:t>
            </w:r>
          </w:p>
          <w:p w14:paraId="2E03E5B0"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8F4A1B"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застосування правил переносу частини слова з рядка в рядок;</w:t>
            </w:r>
          </w:p>
          <w:p w14:paraId="221ADE5A"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написання слів разом та/або окремо, та/або через дефіс;</w:t>
            </w:r>
          </w:p>
          <w:p w14:paraId="7BD0F5CA" w14:textId="77777777" w:rsidR="003B0226" w:rsidRDefault="003B0226" w:rsidP="003B0226">
            <w:pPr>
              <w:autoSpaceDE w:val="0"/>
              <w:autoSpaceDN w:val="0"/>
              <w:ind w:firstLine="281"/>
              <w:jc w:val="both"/>
              <w:rPr>
                <w:rFonts w:eastAsia="Times New Roman"/>
                <w:color w:val="000000" w:themeColor="text1"/>
              </w:rPr>
            </w:pPr>
            <w:r>
              <w:rPr>
                <w:rFonts w:eastAsia="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723115"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Pr>
                <w:rFonts w:eastAsia="Times New Roman"/>
                <w:color w:val="000000" w:themeColor="text1"/>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9D1BF48"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A40006"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4A1E256"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74D654"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4F5398"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46CA75"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D1B4FB"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18F027"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1E274"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19779F"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0EF5CA" w14:textId="77777777" w:rsidR="003B0226" w:rsidRDefault="003B0226" w:rsidP="003B0226">
            <w:pPr>
              <w:pStyle w:val="a6"/>
              <w:shd w:val="clear" w:color="auto" w:fill="FFFFFF"/>
              <w:spacing w:before="0" w:after="0"/>
              <w:ind w:firstLine="317"/>
              <w:jc w:val="both"/>
              <w:rPr>
                <w:b/>
                <w:color w:val="000000" w:themeColor="text1"/>
              </w:rPr>
            </w:pPr>
            <w:r>
              <w:rPr>
                <w:b/>
                <w:color w:val="000000" w:themeColor="text1"/>
              </w:rPr>
              <w:t xml:space="preserve">Опис та приклади формальних помилок,  відповідно до </w:t>
            </w:r>
            <w:hyperlink r:id="rId9" w:anchor="n1421" w:history="1">
              <w:r>
                <w:rPr>
                  <w:rStyle w:val="aa"/>
                  <w:color w:val="000000" w:themeColor="text1"/>
                </w:rPr>
                <w:t>п. 19 ч. 2 ст. 22</w:t>
              </w:r>
            </w:hyperlink>
            <w:r>
              <w:rPr>
                <w:b/>
                <w:color w:val="000000" w:themeColor="text1"/>
              </w:rPr>
              <w:t xml:space="preserve"> Закону:</w:t>
            </w:r>
          </w:p>
          <w:p w14:paraId="3EF816D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t xml:space="preserve">- </w:t>
            </w:r>
            <w:r>
              <w:rPr>
                <w:color w:val="000000" w:themeColor="text1"/>
              </w:rPr>
              <w:t>розміщення інформації не на фірмовому бланку підприємства;</w:t>
            </w:r>
          </w:p>
          <w:p w14:paraId="4E91AC8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t xml:space="preserve">- </w:t>
            </w:r>
            <w:r>
              <w:rPr>
                <w:color w:val="000000" w:themeColor="text1"/>
              </w:rPr>
              <w:t>самостійне виправлення помилок та/або описок у поданій пропозиції під час її складання Учасником; </w:t>
            </w:r>
          </w:p>
          <w:p w14:paraId="45953A4B" w14:textId="77777777" w:rsidR="003B0226" w:rsidRDefault="003B0226" w:rsidP="003B0226">
            <w:pPr>
              <w:pStyle w:val="a6"/>
              <w:shd w:val="clear" w:color="auto" w:fill="FFFFFF"/>
              <w:tabs>
                <w:tab w:val="left" w:pos="604"/>
              </w:tabs>
              <w:spacing w:before="0" w:after="0"/>
              <w:jc w:val="both"/>
              <w:textAlignment w:val="baseline"/>
              <w:rPr>
                <w:color w:val="000000" w:themeColor="text1"/>
              </w:rPr>
            </w:pPr>
            <w:r>
              <w:rPr>
                <w:color w:val="000000" w:themeColor="text1"/>
                <w:lang w:val="ru-RU"/>
              </w:rPr>
              <w:lastRenderedPageBreak/>
              <w:t xml:space="preserve">- </w:t>
            </w:r>
            <w:r>
              <w:rPr>
                <w:color w:val="000000" w:themeColor="text1"/>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iCs/>
                <w:color w:val="000000" w:themeColor="text1"/>
                <w:u w:val="single"/>
              </w:rPr>
              <w:t>Наприклад:</w:t>
            </w:r>
            <w:r>
              <w:rPr>
                <w:iCs/>
                <w:color w:val="000000" w:themeColor="text1"/>
              </w:rPr>
              <w:t xml:space="preserve"> зазначення в довідці русизмів, сленгових слів або технічних помилок</w:t>
            </w:r>
            <w:r>
              <w:rPr>
                <w:color w:val="000000" w:themeColor="text1"/>
              </w:rPr>
              <w:t>;</w:t>
            </w:r>
          </w:p>
          <w:p w14:paraId="08EA3B5F"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1CF4631C"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iCs/>
                <w:color w:val="000000" w:themeColor="text1"/>
                <w:u w:val="single"/>
              </w:rPr>
              <w:t>Наприклад:</w:t>
            </w:r>
            <w:r>
              <w:rPr>
                <w:iCs/>
                <w:color w:val="000000" w:themeColor="text1"/>
              </w:rPr>
              <w:t xml:space="preserve"> замість вимоги надати довідку в довільній формі учасник надав лист-пояснення;</w:t>
            </w:r>
          </w:p>
          <w:p w14:paraId="668AFA78"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якщо вимога в тендерній документації встановлена декілька разів, учасник може подати необхідний документ або інформацію один раз;</w:t>
            </w:r>
          </w:p>
          <w:p w14:paraId="7CB7AA80"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lang w:val="ru-RU"/>
              </w:rPr>
              <w:t xml:space="preserve">- </w:t>
            </w:r>
            <w:r>
              <w:rPr>
                <w:color w:val="000000" w:themeColor="text1"/>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2D14F9B2" w14:textId="77777777" w:rsidR="003B0226" w:rsidRDefault="003B0226" w:rsidP="003B0226">
            <w:pPr>
              <w:pStyle w:val="a6"/>
              <w:shd w:val="clear" w:color="auto" w:fill="FFFFFF"/>
              <w:spacing w:before="0" w:after="0"/>
              <w:jc w:val="both"/>
              <w:textAlignment w:val="baseline"/>
              <w:rPr>
                <w:color w:val="000000" w:themeColor="text1"/>
              </w:rPr>
            </w:pPr>
            <w:r>
              <w:rPr>
                <w:color w:val="000000" w:themeColor="text1"/>
              </w:rPr>
              <w:t>- інші формальні (несуттєві) помилки, що пов’язані з оформленням тендерної пропозиції та не впливають на зміст пропозиції.</w:t>
            </w:r>
          </w:p>
          <w:p w14:paraId="18BBEB9F" w14:textId="77777777" w:rsidR="003B0226" w:rsidRDefault="003B0226" w:rsidP="003B0226">
            <w:pPr>
              <w:autoSpaceDE w:val="0"/>
              <w:autoSpaceDN w:val="0"/>
              <w:jc w:val="both"/>
              <w:rPr>
                <w:rFonts w:eastAsia="Times New Roman"/>
                <w:color w:val="000000" w:themeColor="text1"/>
              </w:rPr>
            </w:pPr>
            <w:r>
              <w:rPr>
                <w:rFonts w:eastAsia="Times New Roman"/>
                <w:color w:val="000000" w:themeColor="text1"/>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C4AF0F3" w14:textId="77777777" w:rsidR="003B0226" w:rsidRDefault="003B0226" w:rsidP="003B0226">
            <w:pPr>
              <w:pStyle w:val="18"/>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620A9156" w14:textId="77777777" w:rsidR="003B0226" w:rsidRDefault="003B0226" w:rsidP="003B0226">
            <w:pPr>
              <w:widowControl w:val="0"/>
              <w:ind w:hanging="21"/>
              <w:jc w:val="both"/>
              <w:rPr>
                <w:rFonts w:eastAsia="Times New Roman"/>
                <w:color w:val="000000" w:themeColor="text1"/>
                <w:lang w:val="uk-UA"/>
              </w:rPr>
            </w:pPr>
            <w:r>
              <w:rPr>
                <w:rFonts w:eastAsia="Times New Roman"/>
                <w:color w:val="000000" w:themeColor="text1"/>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A768235" w14:textId="77777777" w:rsidR="003B0226" w:rsidRDefault="003B0226" w:rsidP="003B0226">
            <w:pPr>
              <w:pStyle w:val="a6"/>
              <w:spacing w:before="0" w:after="0"/>
              <w:jc w:val="both"/>
              <w:rPr>
                <w:color w:val="000000" w:themeColor="text1"/>
              </w:rPr>
            </w:pPr>
            <w:r>
              <w:rPr>
                <w:color w:val="000000" w:themeColor="text1"/>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Pr>
                  <w:rStyle w:val="aa"/>
                  <w:color w:val="000000" w:themeColor="text1"/>
                </w:rPr>
                <w:t>абз. 4 ст. 2</w:t>
              </w:r>
            </w:hyperlink>
            <w:r>
              <w:rPr>
                <w:color w:val="000000" w:themeColor="text1"/>
              </w:rPr>
              <w:t xml:space="preserve"> Закону України «Про захист персональних даних» від 01.06.2010 № 2297-VI.</w:t>
            </w:r>
          </w:p>
          <w:p w14:paraId="3F6E0FA8" w14:textId="77777777" w:rsidR="003B0226" w:rsidRDefault="003B0226" w:rsidP="003B0226">
            <w:pPr>
              <w:pStyle w:val="a6"/>
              <w:spacing w:before="0" w:after="0"/>
              <w:jc w:val="both"/>
              <w:rPr>
                <w:color w:val="000000" w:themeColor="text1"/>
              </w:rPr>
            </w:pPr>
            <w:r>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5B8927" w14:textId="77777777" w:rsidR="003B0226" w:rsidRDefault="003B0226" w:rsidP="003B0226">
            <w:pPr>
              <w:pStyle w:val="a6"/>
              <w:spacing w:before="0" w:after="0"/>
              <w:jc w:val="both"/>
              <w:rPr>
                <w:color w:val="000000" w:themeColor="text1"/>
              </w:rPr>
            </w:pPr>
            <w:r>
              <w:rPr>
                <w:color w:val="000000" w:themeColor="text1"/>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themeColor="text1"/>
                <w:shd w:val="clear" w:color="auto" w:fill="FFFFFF"/>
              </w:rPr>
              <w:t xml:space="preserve"> </w:t>
            </w:r>
            <w:r>
              <w:rPr>
                <w:bCs/>
                <w:color w:val="000000" w:themeColor="text1"/>
                <w:shd w:val="clear" w:color="auto" w:fill="FFFFFF"/>
              </w:rPr>
              <w:t xml:space="preserve">Конфіденційною не може бути </w:t>
            </w:r>
            <w:r>
              <w:rPr>
                <w:bCs/>
                <w:color w:val="000000" w:themeColor="text1"/>
                <w:shd w:val="clear" w:color="auto" w:fill="FFFFFF"/>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Pr>
                  <w:rStyle w:val="aa"/>
                  <w:color w:val="000000" w:themeColor="text1"/>
                  <w:shd w:val="clear" w:color="auto" w:fill="FFFFFF"/>
                </w:rPr>
                <w:t>ст. 16</w:t>
              </w:r>
            </w:hyperlink>
            <w:r>
              <w:rPr>
                <w:bCs/>
                <w:color w:val="000000" w:themeColor="text1"/>
                <w:shd w:val="clear" w:color="auto" w:fill="FFFFFF"/>
              </w:rPr>
              <w:t xml:space="preserve"> Закону, і документи, що підтверджують відсутність підстав, встановлених п.47 Особливостей.</w:t>
            </w:r>
          </w:p>
          <w:p w14:paraId="5EA9974D" w14:textId="77777777" w:rsidR="003B0226" w:rsidRDefault="003B0226" w:rsidP="003B0226">
            <w:pPr>
              <w:pStyle w:val="a6"/>
              <w:spacing w:before="0" w:after="0"/>
              <w:jc w:val="both"/>
              <w:rPr>
                <w:color w:val="000000" w:themeColor="text1"/>
                <w:shd w:val="clear" w:color="auto" w:fill="FFFFFF"/>
              </w:rPr>
            </w:pPr>
            <w:r>
              <w:rPr>
                <w:color w:val="000000" w:themeColor="text1"/>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w:t>
            </w:r>
            <w:r w:rsidRPr="00AB5782">
              <w:rPr>
                <w:color w:val="000000" w:themeColor="text1"/>
                <w:shd w:val="clear" w:color="auto" w:fill="FFFFFF"/>
              </w:rPr>
              <w:t xml:space="preserve">конфіденційною (комерційна таємниця та/або персональні дані (відповідно до вимог </w:t>
            </w:r>
            <w:hyperlink r:id="rId12" w:anchor="Text" w:history="1">
              <w:r w:rsidRPr="00AB5782">
                <w:rPr>
                  <w:rStyle w:val="aa"/>
                  <w:color w:val="000000" w:themeColor="text1"/>
                  <w:u w:val="none"/>
                </w:rPr>
                <w:t>Закону України «Про захист персональних даних»</w:t>
              </w:r>
            </w:hyperlink>
            <w:r w:rsidRPr="00AB5782">
              <w:rPr>
                <w:color w:val="000000" w:themeColor="text1"/>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AB5782">
                <w:rPr>
                  <w:rStyle w:val="aa"/>
                  <w:color w:val="000000" w:themeColor="text1"/>
                  <w:u w:val="none"/>
                </w:rPr>
                <w:t>ст. 16</w:t>
              </w:r>
            </w:hyperlink>
            <w:r w:rsidRPr="00AB5782">
              <w:rPr>
                <w:color w:val="000000" w:themeColor="text1"/>
                <w:shd w:val="clear" w:color="auto" w:fill="FFFFFF"/>
              </w:rPr>
              <w:t xml:space="preserve"> Закону. При цьому зміст документу не має</w:t>
            </w:r>
            <w:r>
              <w:rPr>
                <w:color w:val="000000" w:themeColor="text1"/>
                <w:shd w:val="clear" w:color="auto" w:fill="FFFFFF"/>
              </w:rPr>
              <w:t xml:space="preserve"> бути спотворений.</w:t>
            </w:r>
          </w:p>
          <w:p w14:paraId="2B1E41CF" w14:textId="77777777" w:rsidR="003B0226" w:rsidRDefault="003B0226" w:rsidP="003B0226">
            <w:pPr>
              <w:pStyle w:val="a6"/>
              <w:spacing w:before="0" w:after="0"/>
              <w:jc w:val="both"/>
              <w:rPr>
                <w:b/>
                <w:bCs/>
                <w:color w:val="000000" w:themeColor="text1"/>
                <w:lang w:val="ru-RU"/>
              </w:rPr>
            </w:pPr>
            <w:r>
              <w:rPr>
                <w:b/>
                <w:bCs/>
                <w:color w:val="000000" w:themeColor="text1"/>
              </w:rPr>
              <w:t>Підготовка документів учасниками-нерезидентами</w:t>
            </w:r>
            <w:r>
              <w:rPr>
                <w:b/>
                <w:bCs/>
                <w:color w:val="000000" w:themeColor="text1"/>
                <w:lang w:val="ru-RU"/>
              </w:rPr>
              <w:t>:</w:t>
            </w:r>
          </w:p>
          <w:p w14:paraId="42CF7E10" w14:textId="77777777" w:rsidR="003B0226" w:rsidRDefault="003B0226" w:rsidP="003B0226">
            <w:pPr>
              <w:pStyle w:val="a6"/>
              <w:shd w:val="clear" w:color="auto" w:fill="FFFFFF"/>
              <w:spacing w:before="0" w:after="0"/>
              <w:jc w:val="both"/>
              <w:rPr>
                <w:color w:val="000000" w:themeColor="text1"/>
              </w:rPr>
            </w:pPr>
            <w:r>
              <w:rPr>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23F9D0" w14:textId="77777777" w:rsidR="003B0226" w:rsidRDefault="003B0226" w:rsidP="003B0226">
            <w:pPr>
              <w:pStyle w:val="a6"/>
              <w:shd w:val="clear" w:color="auto" w:fill="FFFFFF"/>
              <w:spacing w:before="0" w:after="0"/>
              <w:ind w:firstLine="287"/>
              <w:jc w:val="both"/>
              <w:rPr>
                <w:color w:val="000000" w:themeColor="text1"/>
              </w:rPr>
            </w:pPr>
            <w:r>
              <w:rPr>
                <w:color w:val="000000" w:themeColor="text1"/>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8337DC6" w14:textId="77777777" w:rsidR="003B0226" w:rsidRDefault="003B0226" w:rsidP="003B0226">
            <w:pPr>
              <w:pStyle w:val="a6"/>
              <w:spacing w:before="0" w:after="0"/>
              <w:jc w:val="both"/>
              <w:rPr>
                <w:b/>
                <w:bCs/>
                <w:color w:val="000000" w:themeColor="text1"/>
              </w:rPr>
            </w:pPr>
            <w:r>
              <w:rPr>
                <w:b/>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B0226" w14:paraId="65E3AD26" w14:textId="77777777" w:rsidTr="003B0226">
        <w:tblPrEx>
          <w:tblLook w:val="04A0" w:firstRow="1" w:lastRow="0" w:firstColumn="1" w:lastColumn="0" w:noHBand="0" w:noVBand="1"/>
        </w:tblPrEx>
        <w:trPr>
          <w:trHeight w:val="400"/>
          <w:jc w:val="center"/>
        </w:trPr>
        <w:tc>
          <w:tcPr>
            <w:tcW w:w="577" w:type="dxa"/>
            <w:tcBorders>
              <w:top w:val="double" w:sz="4" w:space="0" w:color="808080"/>
              <w:left w:val="double" w:sz="4" w:space="0" w:color="808080"/>
              <w:bottom w:val="double" w:sz="4" w:space="0" w:color="808080"/>
              <w:right w:val="double" w:sz="4" w:space="0" w:color="808080"/>
            </w:tcBorders>
            <w:hideMark/>
          </w:tcPr>
          <w:p w14:paraId="4FD74FD3"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121E30BD" w14:textId="77777777" w:rsidR="003B0226" w:rsidRDefault="003B0226" w:rsidP="003B0226">
            <w:pPr>
              <w:pStyle w:val="18"/>
              <w:widowControl w:val="0"/>
              <w:spacing w:line="240" w:lineRule="auto"/>
              <w:jc w:val="both"/>
              <w:rPr>
                <w:color w:val="FF0000"/>
                <w:lang w:val="uk-UA"/>
              </w:rPr>
            </w:pPr>
            <w:r>
              <w:rPr>
                <w:rFonts w:ascii="Times New Roman" w:eastAsia="Times New Roman" w:hAnsi="Times New Roman" w:cs="Times New Roman"/>
                <w:color w:val="000000" w:themeColor="text1"/>
                <w:sz w:val="24"/>
                <w:szCs w:val="24"/>
                <w:lang w:val="uk-UA"/>
              </w:rPr>
              <w:t>Забезпечення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B408965" w14:textId="77777777" w:rsidR="003B0226" w:rsidRDefault="003B0226" w:rsidP="003B0226">
            <w:pPr>
              <w:ind w:firstLine="204"/>
              <w:jc w:val="both"/>
              <w:rPr>
                <w:bCs/>
                <w:color w:val="000000" w:themeColor="text1"/>
                <w:lang w:val="en-US"/>
              </w:rPr>
            </w:pPr>
            <w:r>
              <w:rPr>
                <w:color w:val="000000" w:themeColor="text1"/>
              </w:rPr>
              <w:t>Не вимагається</w:t>
            </w:r>
            <w:r>
              <w:rPr>
                <w:bCs/>
                <w:color w:val="000000" w:themeColor="text1"/>
                <w:lang w:val="en-US"/>
              </w:rPr>
              <w:t xml:space="preserve"> </w:t>
            </w:r>
          </w:p>
        </w:tc>
      </w:tr>
      <w:tr w:rsidR="003B0226" w:rsidRPr="00184D71" w14:paraId="4E8B52C5"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A767341"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3.</w:t>
            </w:r>
          </w:p>
        </w:tc>
        <w:tc>
          <w:tcPr>
            <w:tcW w:w="3253" w:type="dxa"/>
            <w:tcBorders>
              <w:top w:val="double" w:sz="4" w:space="0" w:color="808080"/>
              <w:left w:val="double" w:sz="4" w:space="0" w:color="808080"/>
              <w:bottom w:val="double" w:sz="4" w:space="0" w:color="808080"/>
              <w:right w:val="double" w:sz="4" w:space="0" w:color="808080"/>
            </w:tcBorders>
            <w:hideMark/>
          </w:tcPr>
          <w:p w14:paraId="5D306665"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D50C1B"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Pr>
                <w:rFonts w:ascii="Times New Roman" w:eastAsia="Times New Roman" w:hAnsi="Times New Roman" w:cs="Times New Roman"/>
                <w:color w:val="000000" w:themeColor="text1"/>
                <w:sz w:val="24"/>
                <w:szCs w:val="24"/>
                <w:lang w:val="ru-RU"/>
              </w:rPr>
              <w:t>90</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ru-RU"/>
              </w:rPr>
              <w:t>дев’яносто</w:t>
            </w:r>
            <w:r>
              <w:rPr>
                <w:rFonts w:ascii="Times New Roman" w:eastAsia="Times New Roman" w:hAnsi="Times New Roman" w:cs="Times New Roman"/>
                <w:color w:val="000000" w:themeColor="text1"/>
                <w:sz w:val="24"/>
                <w:szCs w:val="24"/>
                <w:lang w:val="uk-UA"/>
              </w:rPr>
              <w:t xml:space="preserve">) днів </w:t>
            </w:r>
            <w:r>
              <w:rPr>
                <w:rFonts w:ascii="Times New Roman" w:eastAsia="Times New Roman" w:hAnsi="Times New Roman" w:cs="Times New Roman"/>
                <w:color w:val="000000" w:themeColor="text1"/>
                <w:sz w:val="24"/>
                <w:szCs w:val="24"/>
                <w:lang w:val="ru-RU"/>
              </w:rPr>
              <w:t>з дати кінцевого строку подання тендерних пропозицій.</w:t>
            </w:r>
            <w:r>
              <w:rPr>
                <w:rFonts w:ascii="Times New Roman" w:eastAsia="Times New Roman" w:hAnsi="Times New Roman" w:cs="Times New Roman"/>
                <w:color w:val="000000" w:themeColor="text1"/>
                <w:sz w:val="24"/>
                <w:szCs w:val="24"/>
                <w:lang w:val="uk-UA"/>
              </w:rPr>
              <w:t xml:space="preserve"> </w:t>
            </w:r>
          </w:p>
          <w:p w14:paraId="1C3E32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91EE9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1EB448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49B04A7A"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B2611F3"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0226" w14:paraId="288CA17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1F331F2" w14:textId="77777777" w:rsidR="003B0226" w:rsidRDefault="003B0226" w:rsidP="003B0226">
            <w:pPr>
              <w:pStyle w:val="18"/>
              <w:widowControl w:val="0"/>
              <w:spacing w:line="240" w:lineRule="auto"/>
              <w:rPr>
                <w:color w:val="FF0000"/>
                <w:lang w:val="uk-UA"/>
              </w:rPr>
            </w:pPr>
            <w:r>
              <w:rPr>
                <w:rFonts w:ascii="Times New Roman" w:eastAsia="Times New Roman" w:hAnsi="Times New Roman" w:cs="Times New Roman"/>
                <w:color w:val="000000" w:themeColor="text1"/>
                <w:sz w:val="24"/>
                <w:szCs w:val="24"/>
                <w:lang w:val="uk-UA"/>
              </w:rPr>
              <w:lastRenderedPageBreak/>
              <w:t>4.</w:t>
            </w:r>
          </w:p>
        </w:tc>
        <w:tc>
          <w:tcPr>
            <w:tcW w:w="3253" w:type="dxa"/>
            <w:tcBorders>
              <w:top w:val="double" w:sz="4" w:space="0" w:color="808080"/>
              <w:left w:val="double" w:sz="4" w:space="0" w:color="808080"/>
              <w:bottom w:val="double" w:sz="4" w:space="0" w:color="808080"/>
              <w:right w:val="double" w:sz="4" w:space="0" w:color="808080"/>
            </w:tcBorders>
            <w:hideMark/>
          </w:tcPr>
          <w:p w14:paraId="79CFFDB5" w14:textId="77777777" w:rsidR="003B0226" w:rsidRDefault="003B0226" w:rsidP="003B0226">
            <w:pPr>
              <w:pStyle w:val="18"/>
              <w:widowControl w:val="0"/>
              <w:spacing w:line="240" w:lineRule="auto"/>
              <w:ind w:right="113"/>
              <w:rPr>
                <w:rFonts w:ascii="Times New Roman" w:hAnsi="Times New Roman" w:cs="Times New Roman"/>
                <w:color w:val="FF0000"/>
                <w:lang w:val="uk-UA"/>
              </w:rPr>
            </w:pPr>
            <w:r>
              <w:rPr>
                <w:rFonts w:ascii="Times New Roman" w:eastAsia="Times New Roman" w:hAnsi="Times New Roman" w:cs="Times New Roman"/>
                <w:color w:val="000000" w:themeColor="text1"/>
                <w:sz w:val="24"/>
                <w:szCs w:val="24"/>
                <w:lang w:val="uk-UA"/>
              </w:rPr>
              <w:t xml:space="preserve">Кваліфікаційні критерії до учасників та вимоги, установлені </w:t>
            </w:r>
            <w:r>
              <w:rPr>
                <w:rFonts w:ascii="Times New Roman" w:hAnsi="Times New Roman" w:cs="Times New Roman"/>
                <w:color w:val="000000" w:themeColor="text1"/>
                <w:lang w:val="uk-UA"/>
              </w:rPr>
              <w:t>пунктом 47 Особливостей</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B44FF11" w14:textId="77777777" w:rsidR="003B0226" w:rsidRDefault="003B0226" w:rsidP="003B0226">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4.1.Кваліфікаційні критерії </w:t>
            </w:r>
            <w:r>
              <w:rPr>
                <w:rFonts w:ascii="Times New Roman" w:hAnsi="Times New Roman" w:cs="Times New Roman"/>
                <w:color w:val="000000" w:themeColor="text1"/>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color w:val="000000" w:themeColor="text1"/>
                <w:sz w:val="24"/>
                <w:szCs w:val="24"/>
                <w:lang w:val="uk-UA"/>
              </w:rPr>
              <w:t xml:space="preserve"> визначені відповідно до статті 16 Закону з урахуванням вимог Особливостей.</w:t>
            </w:r>
          </w:p>
          <w:p w14:paraId="60FA01D2"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224BC8A"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661DF84"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C8754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486368"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1A9095"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96B17"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FE055A"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205026"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AF7E6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91CD0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744111"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000000" w:themeColor="text1"/>
                <w:sz w:val="24"/>
                <w:szCs w:val="24"/>
                <w:lang w:val="uk-UA"/>
              </w:rPr>
              <w:lastRenderedPageBreak/>
              <w:t>«Про державну реєстрацію юридичних осіб, фізичних осіб — підприємців та громадських формувань» (крім нерезидентів);</w:t>
            </w:r>
          </w:p>
          <w:p w14:paraId="68F0FEB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69A980"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w:t>
            </w:r>
            <w:r>
              <w:rPr>
                <w:rFonts w:ascii="Times New Roman" w:hAnsi="Times New Roman"/>
                <w:color w:val="000000" w:themeColor="text1"/>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w:t>
            </w:r>
            <w:r>
              <w:rPr>
                <w:rFonts w:ascii="Times New Roman" w:hAnsi="Times New Roman" w:cs="Times New Roman"/>
                <w:color w:val="000000" w:themeColor="text1"/>
                <w:sz w:val="24"/>
                <w:szCs w:val="24"/>
                <w:lang w:val="uk-UA" w:eastAsia="uk-UA"/>
              </w:rPr>
              <w:t>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color w:val="000000" w:themeColor="text1"/>
                <w:sz w:val="24"/>
                <w:szCs w:val="24"/>
                <w:lang w:val="uk-UA"/>
              </w:rPr>
              <w:t>;</w:t>
            </w:r>
            <w:r w:rsidRPr="00102A32">
              <w:rPr>
                <w:rFonts w:ascii="Times New Roman" w:hAnsi="Times New Roman" w:cs="Times New Roman"/>
                <w:color w:val="333333"/>
                <w:sz w:val="24"/>
                <w:szCs w:val="24"/>
                <w:shd w:val="clear" w:color="auto" w:fill="FFFFFF"/>
                <w:lang w:val="ru-RU"/>
              </w:rPr>
              <w:t xml:space="preserve">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333333"/>
                <w:sz w:val="24"/>
                <w:szCs w:val="24"/>
                <w:shd w:val="clear" w:color="auto" w:fill="FFFFFF"/>
                <w:lang w:val="uk-UA"/>
              </w:rPr>
              <w:t>.</w:t>
            </w:r>
          </w:p>
          <w:p w14:paraId="70984B3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E7B65" w14:textId="12416E4B" w:rsidR="003B0226" w:rsidRDefault="003B0226" w:rsidP="00781911">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olor w:val="000000" w:themeColor="text1"/>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D09114"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000000" w:themeColor="text1"/>
                <w:sz w:val="24"/>
                <w:szCs w:val="24"/>
                <w:lang w:val="uk-UA" w:eastAsia="en-US"/>
              </w:rPr>
              <w:t>учасника процедури закупівлі та/або переможця</w:t>
            </w:r>
            <w:r>
              <w:rPr>
                <w:rFonts w:ascii="Times New Roman" w:hAnsi="Times New Roman" w:cs="Times New Roman"/>
                <w:color w:val="000000" w:themeColor="text1"/>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A5A9FBB"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Pr>
                <w:rFonts w:ascii="Times New Roman" w:hAnsi="Times New Roman" w:cs="Times New Roman"/>
                <w:color w:val="000000" w:themeColor="text1"/>
                <w:sz w:val="24"/>
                <w:szCs w:val="24"/>
                <w:lang w:val="uk-UA" w:eastAsia="uk-UA"/>
              </w:rPr>
              <w:lastRenderedPageBreak/>
              <w:t>закупівлі підстав, визначених підпунктами 1 і 7 цього пункту.</w:t>
            </w:r>
          </w:p>
          <w:p w14:paraId="41AE9F53"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231D8C"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Інформація про відсутність підстав, визначених у пункті 4</w:t>
            </w:r>
            <w:r>
              <w:rPr>
                <w:rFonts w:ascii="Times New Roman" w:hAnsi="Times New Roman" w:cs="Times New Roman"/>
                <w:color w:val="000000" w:themeColor="text1"/>
                <w:lang w:val="uk-UA"/>
              </w:rPr>
              <w:t>7</w:t>
            </w:r>
            <w:r>
              <w:rPr>
                <w:rFonts w:ascii="Times New Roman" w:hAnsi="Times New Roman" w:cs="Times New Roman"/>
                <w:color w:val="000000" w:themeColor="text1"/>
                <w:sz w:val="24"/>
                <w:szCs w:val="24"/>
                <w:lang w:val="uk-UA"/>
              </w:rPr>
              <w:t xml:space="preserve"> Особливостей, надається учасником відповідно до вимог Додатку </w:t>
            </w:r>
            <w:r>
              <w:rPr>
                <w:rFonts w:ascii="Times New Roman" w:eastAsia="Times New Roman" w:hAnsi="Times New Roman" w:cs="Times New Roman"/>
                <w:color w:val="000000" w:themeColor="text1"/>
                <w:sz w:val="24"/>
                <w:szCs w:val="24"/>
                <w:lang w:val="uk-UA"/>
              </w:rPr>
              <w:t>4 Тендерної документації.</w:t>
            </w:r>
          </w:p>
          <w:p w14:paraId="5531815D"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bookmarkStart w:id="6" w:name="n308"/>
            <w:bookmarkEnd w:id="6"/>
            <w:r>
              <w:rPr>
                <w:rFonts w:ascii="Times New Roman" w:eastAsia="Times New Roman" w:hAnsi="Times New Roman" w:cs="Times New Roman"/>
                <w:b/>
                <w:color w:val="000000" w:themeColor="text1"/>
                <w:sz w:val="24"/>
                <w:szCs w:val="24"/>
                <w:lang w:val="uk-UA"/>
              </w:rPr>
              <w:t xml:space="preserve">4.2. </w:t>
            </w:r>
            <w:r>
              <w:rPr>
                <w:rFonts w:ascii="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color w:val="000000" w:themeColor="text1"/>
                <w:lang w:val="uk-UA"/>
              </w:rPr>
              <w:t>7</w:t>
            </w:r>
            <w:r>
              <w:rPr>
                <w:rFonts w:ascii="Times New Roman" w:hAnsi="Times New Roman" w:cs="Times New Roman"/>
                <w:color w:val="000000" w:themeColor="text1"/>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themeColor="text1"/>
                <w:sz w:val="24"/>
                <w:szCs w:val="24"/>
                <w:lang w:val="uk-UA" w:eastAsia="en-US"/>
              </w:rPr>
              <w:t>публічних електронних реєстрах</w:t>
            </w:r>
            <w:r>
              <w:rPr>
                <w:rFonts w:ascii="Times New Roman" w:hAnsi="Times New Roman" w:cs="Times New Roman"/>
                <w:color w:val="000000" w:themeColor="text1"/>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3CB023"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000000" w:themeColor="text1"/>
                <w:sz w:val="24"/>
                <w:szCs w:val="24"/>
                <w:lang w:val="uk-UA"/>
              </w:rPr>
              <w:t>3, 5, 6 і 12 та в абзаці чотирнадцятому пункту 4</w:t>
            </w:r>
            <w:r>
              <w:rPr>
                <w:color w:val="000000" w:themeColor="text1"/>
                <w:lang w:val="uk-UA"/>
              </w:rPr>
              <w:t>7</w:t>
            </w:r>
            <w:r>
              <w:rPr>
                <w:rFonts w:ascii="Times New Roman" w:hAnsi="Times New Roman" w:cs="Times New Roman"/>
                <w:color w:val="000000" w:themeColor="text1"/>
                <w:sz w:val="24"/>
                <w:szCs w:val="24"/>
                <w:lang w:val="uk-UA"/>
              </w:rPr>
              <w:t xml:space="preserve"> Особливостей</w:t>
            </w:r>
            <w:r>
              <w:rPr>
                <w:rFonts w:ascii="Times New Roman" w:hAnsi="Times New Roman" w:cs="Times New Roman"/>
                <w:color w:val="000000" w:themeColor="text1"/>
                <w:sz w:val="24"/>
                <w:szCs w:val="24"/>
                <w:lang w:val="uk-UA"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color w:val="000000" w:themeColor="text1"/>
                <w:sz w:val="24"/>
                <w:szCs w:val="24"/>
                <w:lang w:val="uk-UA"/>
              </w:rPr>
              <w:t>, а саме:</w:t>
            </w:r>
          </w:p>
          <w:p w14:paraId="1E3E2960" w14:textId="77777777" w:rsidR="003B0226" w:rsidRDefault="003B0226" w:rsidP="003B0226">
            <w:pPr>
              <w:tabs>
                <w:tab w:val="left" w:pos="-328"/>
              </w:tabs>
              <w:suppressAutoHyphens/>
              <w:ind w:firstLine="426"/>
              <w:jc w:val="both"/>
              <w:rPr>
                <w:color w:val="000000" w:themeColor="text1"/>
                <w:lang w:val="uk-UA"/>
              </w:rPr>
            </w:pPr>
            <w:r w:rsidRPr="00102A32">
              <w:rPr>
                <w:color w:val="000000" w:themeColor="text1"/>
                <w:lang w:val="uk-UA"/>
              </w:rPr>
              <w:t xml:space="preserve">1. Інформаційна довідка з Єдиного державного реєстру осіб, які вчинили корупційні або пов’язані з </w:t>
            </w:r>
            <w:r w:rsidRPr="00102A32">
              <w:rPr>
                <w:color w:val="000000" w:themeColor="text1"/>
                <w:lang w:val="uk-UA" w:eastAsia="uk-UA"/>
              </w:rPr>
              <w:t xml:space="preserve">корупцією правопорушення, </w:t>
            </w:r>
            <w:r w:rsidRPr="00102A32">
              <w:rPr>
                <w:color w:val="000000" w:themeColor="text1"/>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w:t>
            </w:r>
            <w:r>
              <w:rPr>
                <w:color w:val="000000" w:themeColor="text1"/>
              </w:rPr>
              <w:t xml:space="preserve">Вказана інформаційна довідка </w:t>
            </w:r>
            <w:r>
              <w:rPr>
                <w:color w:val="000000" w:themeColor="text1"/>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51C6089D" w14:textId="77777777" w:rsidR="003B0226" w:rsidRDefault="003B0226" w:rsidP="003B0226">
            <w:pPr>
              <w:tabs>
                <w:tab w:val="left" w:pos="-328"/>
              </w:tabs>
              <w:suppressAutoHyphens/>
              <w:ind w:firstLine="426"/>
              <w:jc w:val="both"/>
              <w:rPr>
                <w:color w:val="000000" w:themeColor="text1"/>
              </w:rPr>
            </w:pPr>
            <w:r>
              <w:rPr>
                <w:color w:val="000000" w:themeColor="text1"/>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Pr>
                <w:color w:val="000000" w:themeColor="text1"/>
                <w:lang w:eastAsia="uk-UA"/>
              </w:rPr>
              <w:t xml:space="preserve">не була притягнута до кримінальної </w:t>
            </w:r>
            <w:r>
              <w:rPr>
                <w:color w:val="000000" w:themeColor="text1"/>
                <w:lang w:eastAsia="uk-UA"/>
              </w:rPr>
              <w:lastRenderedPageBreak/>
              <w:t xml:space="preserve">відповідальності, не має судимості або обмежень, передбачених кримінальним процесуальним законодавством України та на підтвердження </w:t>
            </w:r>
            <w:r>
              <w:rPr>
                <w:color w:val="000000" w:themeColor="text1"/>
              </w:rPr>
              <w:t>відсутності підстави, передбаченої підпунктом 12 пункту 47 Особливостей</w:t>
            </w:r>
            <w:r>
              <w:rPr>
                <w:color w:val="000000" w:themeColor="text1"/>
                <w:lang w:eastAsia="uk-UA"/>
              </w:rPr>
              <w:t>,</w:t>
            </w:r>
            <w:r>
              <w:rPr>
                <w:color w:val="000000" w:themeColor="text1"/>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color w:val="000000" w:themeColor="text1"/>
                <w:shd w:val="clear" w:color="auto" w:fill="FFFFFF"/>
              </w:rPr>
              <w:t xml:space="preserve">. </w:t>
            </w:r>
            <w:r>
              <w:rPr>
                <w:bCs/>
                <w:color w:val="000000" w:themeColor="text1"/>
              </w:rPr>
              <w:t>В</w:t>
            </w:r>
            <w:r>
              <w:rPr>
                <w:color w:val="000000" w:themeColor="text1"/>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545467A" w14:textId="77777777" w:rsidR="003B0226" w:rsidRDefault="003B0226" w:rsidP="003B0226">
            <w:pPr>
              <w:tabs>
                <w:tab w:val="left" w:pos="-328"/>
              </w:tabs>
              <w:suppressAutoHyphens/>
              <w:ind w:firstLine="426"/>
              <w:jc w:val="both"/>
              <w:rPr>
                <w:color w:val="000000" w:themeColor="text1"/>
              </w:rPr>
            </w:pPr>
            <w:r>
              <w:rPr>
                <w:color w:val="000000" w:themeColor="text1"/>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color w:val="000000" w:themeColor="text1"/>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Pr>
                <w:color w:val="000000" w:themeColor="text1"/>
              </w:rPr>
              <w:t>відсутності підстави, передбаченої підпунктом 12 пункту 47 Особливостей</w:t>
            </w:r>
            <w:r>
              <w:rPr>
                <w:color w:val="000000" w:themeColor="text1"/>
                <w:lang w:eastAsia="uk-UA"/>
              </w:rPr>
              <w:t>,</w:t>
            </w:r>
            <w:r>
              <w:rPr>
                <w:color w:val="000000" w:themeColor="text1"/>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Pr>
                <w:color w:val="000000" w:themeColor="text1"/>
                <w:shd w:val="clear" w:color="auto" w:fill="FFFFFF"/>
              </w:rPr>
              <w:t xml:space="preserve">. </w:t>
            </w:r>
            <w:r>
              <w:rPr>
                <w:bCs/>
                <w:color w:val="000000" w:themeColor="text1"/>
              </w:rPr>
              <w:t>В</w:t>
            </w:r>
            <w:r>
              <w:rPr>
                <w:color w:val="000000" w:themeColor="text1"/>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DAD8F30" w14:textId="77777777" w:rsidR="003B0226" w:rsidRDefault="003B0226" w:rsidP="003B0226">
            <w:pPr>
              <w:ind w:firstLine="426"/>
              <w:jc w:val="both"/>
              <w:rPr>
                <w:color w:val="000000" w:themeColor="text1"/>
                <w:lang w:eastAsia="uk-UA"/>
              </w:rPr>
            </w:pPr>
            <w:r>
              <w:rPr>
                <w:color w:val="000000" w:themeColor="text1"/>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color w:val="000000" w:themeColor="text1"/>
                <w:lang w:eastAsia="uk-UA"/>
              </w:rPr>
              <w:t>договору.*</w:t>
            </w:r>
            <w:proofErr w:type="gramEnd"/>
          </w:p>
          <w:p w14:paraId="465AE83F" w14:textId="77777777" w:rsidR="003B0226" w:rsidRDefault="003B0226" w:rsidP="003B0226">
            <w:pPr>
              <w:jc w:val="both"/>
              <w:rPr>
                <w:rFonts w:eastAsia="Times New Roman"/>
                <w:color w:val="000000" w:themeColor="text1"/>
              </w:rPr>
            </w:pPr>
            <w:r>
              <w:rPr>
                <w:i/>
                <w:color w:val="000000" w:themeColor="text1"/>
                <w:lang w:eastAsia="uk-UA"/>
              </w:rPr>
              <w:t>*</w:t>
            </w:r>
            <w:r>
              <w:rPr>
                <w:i/>
                <w:color w:val="000000" w:themeColor="text1"/>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i/>
                <w:color w:val="000000" w:themeColor="text1"/>
                <w:lang w:eastAsia="uk-UA"/>
              </w:rPr>
              <w:t>.</w:t>
            </w:r>
          </w:p>
        </w:tc>
      </w:tr>
      <w:tr w:rsidR="003B0226" w14:paraId="15EEC5E1"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361C01C4"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6B7C8F5F"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95212E" w14:textId="77777777" w:rsidR="003B0226" w:rsidRPr="00AB5782" w:rsidRDefault="003B0226" w:rsidP="003B0226">
            <w:pPr>
              <w:pStyle w:val="18"/>
              <w:widowControl w:val="0"/>
              <w:spacing w:line="240" w:lineRule="auto"/>
              <w:ind w:right="113"/>
              <w:jc w:val="both"/>
              <w:rPr>
                <w:color w:val="000000" w:themeColor="text1"/>
                <w:lang w:val="uk-UA"/>
              </w:rPr>
            </w:pPr>
            <w:r w:rsidRPr="00AB5782">
              <w:rPr>
                <w:rFonts w:ascii="Times New Roman" w:eastAsia="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26AA52" w14:textId="77777777" w:rsidR="003B0226" w:rsidRPr="00AB5782"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B5782">
              <w:rPr>
                <w:rFonts w:ascii="Times New Roman" w:eastAsia="Times New Roman" w:hAnsi="Times New Roman" w:cs="Times New Roman"/>
                <w:color w:val="000000" w:themeColor="text1"/>
                <w:sz w:val="24"/>
                <w:szCs w:val="24"/>
                <w:lang w:val="uk-UA"/>
              </w:rPr>
              <w:t xml:space="preserve">замовником зазначаються вимоги до предмета закупівлі згідно з </w:t>
            </w:r>
            <w:hyperlink r:id="rId14" w:history="1">
              <w:r w:rsidRPr="00102A32">
                <w:rPr>
                  <w:rStyle w:val="aa"/>
                  <w:rFonts w:ascii="Times New Roman" w:eastAsia="Times New Roman" w:hAnsi="Times New Roman" w:cs="Times New Roman"/>
                  <w:color w:val="000000" w:themeColor="text1"/>
                  <w:sz w:val="24"/>
                  <w:szCs w:val="24"/>
                  <w:u w:val="none"/>
                  <w:lang w:val="ru-RU"/>
                </w:rPr>
                <w:t>частиною другою</w:t>
              </w:r>
            </w:hyperlink>
            <w:r w:rsidRPr="00AB5782">
              <w:rPr>
                <w:rFonts w:ascii="Times New Roman" w:eastAsia="Times New Roman" w:hAnsi="Times New Roman" w:cs="Times New Roman"/>
                <w:color w:val="000000" w:themeColor="text1"/>
                <w:sz w:val="24"/>
                <w:szCs w:val="24"/>
                <w:lang w:val="uk-UA"/>
              </w:rPr>
              <w:t xml:space="preserve"> статті 22 Закону.</w:t>
            </w:r>
          </w:p>
          <w:p w14:paraId="4E60BFA4" w14:textId="77777777" w:rsidR="003B0226" w:rsidRDefault="003B0226" w:rsidP="003B0226">
            <w:pPr>
              <w:jc w:val="both"/>
              <w:rPr>
                <w:rFonts w:eastAsia="Times New Roman"/>
                <w:bCs/>
                <w:color w:val="000000" w:themeColor="text1"/>
                <w:lang w:val="uk-UA"/>
              </w:rPr>
            </w:pPr>
            <w:r w:rsidRPr="00AB5782">
              <w:rPr>
                <w:rFonts w:eastAsia="Times New Roman"/>
                <w:color w:val="000000" w:themeColor="text1"/>
              </w:rPr>
              <w:t>Технічні, якісні, кількісні та інші вимоги</w:t>
            </w:r>
            <w:r>
              <w:rPr>
                <w:rFonts w:eastAsia="Times New Roman"/>
                <w:color w:val="000000" w:themeColor="text1"/>
              </w:rPr>
              <w:t xml:space="preserve"> Замовника до предмета закупівлі</w:t>
            </w:r>
            <w:r>
              <w:rPr>
                <w:rFonts w:eastAsia="Times New Roman"/>
                <w:bCs/>
                <w:color w:val="000000" w:themeColor="text1"/>
              </w:rPr>
              <w:t xml:space="preserve"> наведено у </w:t>
            </w:r>
            <w:r>
              <w:rPr>
                <w:rFonts w:eastAsia="Times New Roman"/>
                <w:b/>
                <w:bCs/>
                <w:color w:val="000000" w:themeColor="text1"/>
              </w:rPr>
              <w:t>Додатку № 4 тендерної документації</w:t>
            </w:r>
            <w:r>
              <w:rPr>
                <w:rFonts w:eastAsia="Times New Roman"/>
                <w:bCs/>
                <w:color w:val="000000" w:themeColor="text1"/>
              </w:rPr>
              <w:t>.</w:t>
            </w:r>
          </w:p>
          <w:p w14:paraId="70A4C4BA" w14:textId="77777777" w:rsidR="003B0226" w:rsidRDefault="003B0226" w:rsidP="003B0226">
            <w:pPr>
              <w:jc w:val="both"/>
              <w:rPr>
                <w:rFonts w:eastAsia="Times New Roman"/>
                <w:color w:val="000000" w:themeColor="text1"/>
              </w:rPr>
            </w:pPr>
            <w:r>
              <w:rPr>
                <w:rFonts w:eastAsia="Times New Roman"/>
                <w:color w:val="000000" w:themeColor="text1"/>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C1BFEB7" w14:textId="77777777" w:rsidR="003B0226" w:rsidRDefault="003B0226" w:rsidP="003B0226">
            <w:pPr>
              <w:jc w:val="both"/>
              <w:rPr>
                <w:rFonts w:eastAsia="Times New Roman"/>
                <w:color w:val="000000" w:themeColor="text1"/>
              </w:rPr>
            </w:pPr>
            <w:r>
              <w:rPr>
                <w:rFonts w:eastAsia="Times New Roman"/>
                <w:color w:val="000000" w:themeColor="text1"/>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07A917" w14:textId="77777777" w:rsidR="003B0226" w:rsidRDefault="003B0226" w:rsidP="003B0226">
            <w:pPr>
              <w:tabs>
                <w:tab w:val="left" w:pos="424"/>
              </w:tabs>
              <w:jc w:val="both"/>
              <w:rPr>
                <w:color w:val="000000" w:themeColor="text1"/>
              </w:rPr>
            </w:pPr>
            <w:r>
              <w:rPr>
                <w:color w:val="000000" w:themeColor="text1"/>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3B0226" w14:paraId="25B2DA79"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429F925"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6.</w:t>
            </w:r>
          </w:p>
        </w:tc>
        <w:tc>
          <w:tcPr>
            <w:tcW w:w="3253" w:type="dxa"/>
            <w:tcBorders>
              <w:top w:val="double" w:sz="4" w:space="0" w:color="808080"/>
              <w:left w:val="double" w:sz="4" w:space="0" w:color="808080"/>
              <w:bottom w:val="double" w:sz="4" w:space="0" w:color="808080"/>
              <w:right w:val="double" w:sz="4" w:space="0" w:color="808080"/>
            </w:tcBorders>
            <w:hideMark/>
          </w:tcPr>
          <w:p w14:paraId="5947C0F4"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r>
              <w:rPr>
                <w:rFonts w:ascii="Times New Roman" w:eastAsia="Times New Roman" w:hAnsi="Times New Roman" w:cs="Times New Roman"/>
                <w:color w:val="000000" w:themeColor="text1"/>
                <w:sz w:val="24"/>
                <w:szCs w:val="24"/>
                <w:lang w:val="ru-RU"/>
              </w:rPr>
              <w:t xml:space="preserve"> та послуг</w:t>
            </w:r>
            <w:r>
              <w:rPr>
                <w:rFonts w:ascii="Times New Roman" w:eastAsia="Times New Roman" w:hAnsi="Times New Roman" w:cs="Times New Roman"/>
                <w:color w:val="000000" w:themeColor="text1"/>
                <w:sz w:val="24"/>
                <w:szCs w:val="24"/>
                <w:lang w:val="uk-UA"/>
              </w:rPr>
              <w:t>)</w:t>
            </w:r>
          </w:p>
        </w:tc>
        <w:tc>
          <w:tcPr>
            <w:tcW w:w="7075" w:type="dxa"/>
            <w:gridSpan w:val="2"/>
            <w:tcBorders>
              <w:top w:val="double" w:sz="4" w:space="0" w:color="808080"/>
              <w:left w:val="double" w:sz="4" w:space="0" w:color="808080"/>
              <w:bottom w:val="double" w:sz="4" w:space="0" w:color="808080"/>
              <w:right w:val="double" w:sz="4" w:space="0" w:color="808080"/>
            </w:tcBorders>
          </w:tcPr>
          <w:p w14:paraId="30C2398B"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p>
          <w:p w14:paraId="2626485D"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rPr>
              <w:t>Не надається</w:t>
            </w:r>
            <w:r>
              <w:rPr>
                <w:rFonts w:ascii="Times New Roman" w:eastAsia="Times New Roman" w:hAnsi="Times New Roman" w:cs="Times New Roman"/>
                <w:color w:val="000000" w:themeColor="text1"/>
                <w:sz w:val="24"/>
                <w:szCs w:val="24"/>
                <w:lang w:val="uk-UA"/>
              </w:rPr>
              <w:t xml:space="preserve"> (закупівля товару).</w:t>
            </w:r>
          </w:p>
        </w:tc>
      </w:tr>
      <w:tr w:rsidR="003B0226" w:rsidRPr="00184D71" w14:paraId="6A7EFD4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97420C2"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t>7.</w:t>
            </w:r>
          </w:p>
        </w:tc>
        <w:tc>
          <w:tcPr>
            <w:tcW w:w="3253" w:type="dxa"/>
            <w:tcBorders>
              <w:top w:val="double" w:sz="4" w:space="0" w:color="808080"/>
              <w:left w:val="double" w:sz="4" w:space="0" w:color="808080"/>
              <w:bottom w:val="double" w:sz="4" w:space="0" w:color="808080"/>
              <w:right w:val="double" w:sz="4" w:space="0" w:color="808080"/>
            </w:tcBorders>
            <w:hideMark/>
          </w:tcPr>
          <w:p w14:paraId="57199348"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0B342513"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B0226" w14:paraId="36B2B125" w14:textId="77777777" w:rsidTr="003B0226">
        <w:tblPrEx>
          <w:tblLook w:val="04A0" w:firstRow="1" w:lastRow="0" w:firstColumn="1" w:lastColumn="0" w:noHBand="0" w:noVBand="1"/>
        </w:tblPrEx>
        <w:trPr>
          <w:trHeight w:val="269"/>
          <w:jc w:val="center"/>
        </w:trPr>
        <w:tc>
          <w:tcPr>
            <w:tcW w:w="10905" w:type="dxa"/>
            <w:gridSpan w:val="4"/>
            <w:tcBorders>
              <w:top w:val="double" w:sz="4" w:space="0" w:color="808080"/>
              <w:left w:val="double" w:sz="4" w:space="0" w:color="808080"/>
              <w:bottom w:val="double" w:sz="4" w:space="0" w:color="808080"/>
              <w:right w:val="double" w:sz="4" w:space="0" w:color="808080"/>
            </w:tcBorders>
            <w:hideMark/>
          </w:tcPr>
          <w:p w14:paraId="24C8640B" w14:textId="77777777" w:rsidR="003B0226" w:rsidRDefault="003B0226" w:rsidP="003B0226">
            <w:pPr>
              <w:pStyle w:val="18"/>
              <w:widowControl w:val="0"/>
              <w:spacing w:line="240" w:lineRule="auto"/>
              <w:ind w:left="34" w:right="113" w:hanging="23"/>
              <w:jc w:val="center"/>
              <w:rPr>
                <w:b/>
                <w:bCs/>
                <w:color w:val="FF0000"/>
                <w:lang w:val="uk-UA"/>
              </w:rPr>
            </w:pPr>
            <w:r>
              <w:rPr>
                <w:rFonts w:ascii="Times New Roman" w:eastAsia="Times New Roman" w:hAnsi="Times New Roman" w:cs="Times New Roman"/>
                <w:b/>
                <w:bCs/>
                <w:color w:val="000000" w:themeColor="text1"/>
                <w:sz w:val="24"/>
                <w:szCs w:val="24"/>
                <w:lang w:val="uk-UA"/>
              </w:rPr>
              <w:t>Подання та розкриття тендерної пропозиції</w:t>
            </w:r>
          </w:p>
        </w:tc>
      </w:tr>
      <w:tr w:rsidR="003B0226" w14:paraId="699B85EA"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042A64C"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17F25A86"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478780E6" w14:textId="704DBC21" w:rsidR="003B0226" w:rsidRDefault="003B0226" w:rsidP="003B0226">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A5C83">
              <w:rPr>
                <w:rFonts w:ascii="Times New Roman" w:eastAsia="Times New Roman" w:hAnsi="Times New Roman" w:cs="Times New Roman"/>
                <w:b/>
                <w:color w:val="auto"/>
                <w:sz w:val="24"/>
                <w:szCs w:val="24"/>
                <w:lang w:val="uk-UA"/>
              </w:rPr>
              <w:t xml:space="preserve"> 21</w:t>
            </w:r>
            <w:r>
              <w:rPr>
                <w:rFonts w:ascii="Times New Roman" w:eastAsia="Times New Roman" w:hAnsi="Times New Roman" w:cs="Times New Roman"/>
                <w:b/>
                <w:color w:val="auto"/>
                <w:sz w:val="24"/>
                <w:szCs w:val="24"/>
                <w:lang w:val="ru-RU"/>
              </w:rPr>
              <w:t>.0</w:t>
            </w:r>
            <w:r w:rsidR="00532BBB">
              <w:rPr>
                <w:rFonts w:ascii="Times New Roman" w:eastAsia="Times New Roman" w:hAnsi="Times New Roman" w:cs="Times New Roman"/>
                <w:b/>
                <w:color w:val="auto"/>
                <w:sz w:val="24"/>
                <w:szCs w:val="24"/>
                <w:lang w:val="ru-RU"/>
              </w:rPr>
              <w:t>3</w:t>
            </w:r>
            <w:r>
              <w:rPr>
                <w:rFonts w:ascii="Times New Roman" w:eastAsia="Times New Roman" w:hAnsi="Times New Roman" w:cs="Times New Roman"/>
                <w:b/>
                <w:color w:val="auto"/>
                <w:sz w:val="24"/>
                <w:szCs w:val="24"/>
                <w:lang w:val="uk-UA"/>
              </w:rPr>
              <w:t xml:space="preserve">.2024 до </w:t>
            </w:r>
            <w:r>
              <w:rPr>
                <w:rFonts w:ascii="Times New Roman" w:eastAsia="Times New Roman" w:hAnsi="Times New Roman" w:cs="Times New Roman"/>
                <w:b/>
                <w:color w:val="auto"/>
                <w:sz w:val="24"/>
                <w:szCs w:val="24"/>
                <w:lang w:val="ru-RU"/>
              </w:rPr>
              <w:t xml:space="preserve">00 </w:t>
            </w:r>
            <w:r>
              <w:rPr>
                <w:rFonts w:ascii="Times New Roman" w:eastAsia="Times New Roman" w:hAnsi="Times New Roman" w:cs="Times New Roman"/>
                <w:b/>
                <w:color w:val="auto"/>
                <w:sz w:val="24"/>
                <w:szCs w:val="24"/>
                <w:lang w:val="uk-UA"/>
              </w:rPr>
              <w:t>год. 00 хв.</w:t>
            </w:r>
          </w:p>
          <w:p w14:paraId="3468E4EF" w14:textId="77777777" w:rsidR="003B0226" w:rsidRDefault="003B0226" w:rsidP="003B0226">
            <w:pPr>
              <w:pStyle w:val="18"/>
              <w:widowControl w:val="0"/>
              <w:spacing w:line="240" w:lineRule="auto"/>
              <w:ind w:left="34"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отримана тендерна пропозиція автоматично вноситься до реєстру;</w:t>
            </w:r>
          </w:p>
          <w:p w14:paraId="372367A9" w14:textId="77777777" w:rsidR="003B0226" w:rsidRDefault="003B0226" w:rsidP="003B0226">
            <w:pPr>
              <w:pStyle w:val="18"/>
              <w:widowControl w:val="0"/>
              <w:spacing w:line="240" w:lineRule="auto"/>
              <w:ind w:left="34"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44C9921" w14:textId="77777777" w:rsidR="003B0226" w:rsidRDefault="003B0226" w:rsidP="003B0226">
            <w:pPr>
              <w:pStyle w:val="18"/>
              <w:widowControl w:val="0"/>
              <w:spacing w:line="240" w:lineRule="auto"/>
              <w:ind w:left="34" w:right="113"/>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B0226" w14:paraId="63C9DFC0"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E6D56AD"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2.</w:t>
            </w:r>
          </w:p>
        </w:tc>
        <w:tc>
          <w:tcPr>
            <w:tcW w:w="3253" w:type="dxa"/>
            <w:tcBorders>
              <w:top w:val="double" w:sz="4" w:space="0" w:color="808080"/>
              <w:left w:val="double" w:sz="4" w:space="0" w:color="808080"/>
              <w:bottom w:val="double" w:sz="4" w:space="0" w:color="808080"/>
              <w:right w:val="double" w:sz="4" w:space="0" w:color="808080"/>
            </w:tcBorders>
          </w:tcPr>
          <w:p w14:paraId="13A2D735" w14:textId="77777777" w:rsidR="003B0226" w:rsidRDefault="003B0226" w:rsidP="003B0226">
            <w:pPr>
              <w:pStyle w:val="18"/>
              <w:widowControl w:val="0"/>
              <w:spacing w:line="240" w:lineRule="auto"/>
              <w:ind w:right="113"/>
              <w:rPr>
                <w:rFonts w:ascii="Times New Roman" w:eastAsia="Times New Roman" w:hAnsi="Times New Roman" w:cs="Times New Roman"/>
                <w:color w:val="000000" w:themeColor="text1"/>
                <w:sz w:val="24"/>
                <w:szCs w:val="24"/>
                <w:lang w:val="uk-UA"/>
              </w:rPr>
            </w:pPr>
          </w:p>
          <w:p w14:paraId="6926D41C"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Розкриття тендерної пропозиції</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11A4176F" w14:textId="77777777" w:rsidR="003B0226" w:rsidRPr="00AB5782" w:rsidRDefault="003B0226" w:rsidP="003B0226">
            <w:pPr>
              <w:pStyle w:val="rvps2"/>
              <w:shd w:val="clear" w:color="auto" w:fill="FFFFFF"/>
              <w:spacing w:before="0" w:beforeAutospacing="0" w:after="0" w:afterAutospacing="0"/>
              <w:ind w:firstLine="426"/>
              <w:jc w:val="both"/>
              <w:rPr>
                <w:color w:val="000000" w:themeColor="text1"/>
                <w:lang w:val="uk-UA" w:eastAsia="uk-UA"/>
              </w:rPr>
            </w:pPr>
            <w:r>
              <w:rPr>
                <w:color w:val="000000" w:themeColor="text1"/>
                <w:lang w:eastAsia="uk-UA"/>
              </w:rPr>
              <w:t xml:space="preserve">Дата і час розкриття тендерних пропозицій, дата і час </w:t>
            </w:r>
            <w:r w:rsidRPr="00AB5782">
              <w:rPr>
                <w:color w:val="000000" w:themeColor="text1"/>
                <w:lang w:eastAsia="uk-UA"/>
              </w:rPr>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23A7F5" w14:textId="77777777" w:rsidR="003B0226" w:rsidRPr="00AB5782" w:rsidRDefault="003B0226" w:rsidP="003B0226">
            <w:pPr>
              <w:pStyle w:val="rvps2"/>
              <w:shd w:val="clear" w:color="auto" w:fill="FFFFFF"/>
              <w:spacing w:before="0" w:beforeAutospacing="0" w:after="0" w:afterAutospacing="0"/>
              <w:ind w:firstLine="426"/>
              <w:jc w:val="both"/>
              <w:rPr>
                <w:color w:val="000000" w:themeColor="text1"/>
              </w:rPr>
            </w:pPr>
            <w:r w:rsidRPr="00AB5782">
              <w:rPr>
                <w:color w:val="000000" w:themeColor="text1"/>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AB5782">
                <w:rPr>
                  <w:rStyle w:val="aa"/>
                  <w:rFonts w:eastAsia="Calibri"/>
                  <w:color w:val="000000" w:themeColor="text1"/>
                  <w:u w:val="none"/>
                </w:rPr>
                <w:t>абзацу третього</w:t>
              </w:r>
            </w:hyperlink>
            <w:r w:rsidRPr="00AB5782">
              <w:rPr>
                <w:color w:val="000000" w:themeColor="text1"/>
                <w:lang w:eastAsia="uk-UA"/>
              </w:rPr>
              <w:t xml:space="preserve"> частини першої та </w:t>
            </w:r>
            <w:hyperlink r:id="rId16" w:anchor="n1497" w:tgtFrame="_blank" w:history="1">
              <w:r w:rsidRPr="00AB5782">
                <w:rPr>
                  <w:rStyle w:val="aa"/>
                  <w:rFonts w:eastAsia="Calibri"/>
                  <w:color w:val="000000" w:themeColor="text1"/>
                  <w:u w:val="none"/>
                </w:rPr>
                <w:t>абзацу другого</w:t>
              </w:r>
            </w:hyperlink>
            <w:r w:rsidRPr="00AB5782">
              <w:rPr>
                <w:color w:val="000000" w:themeColor="text1"/>
                <w:lang w:eastAsia="uk-UA"/>
              </w:rPr>
              <w:t xml:space="preserve"> частини другої статті 28 Закону не застосовуються).</w:t>
            </w:r>
          </w:p>
          <w:p w14:paraId="77DFE7BB" w14:textId="628137AA" w:rsidR="003B0226" w:rsidRPr="00781911" w:rsidRDefault="003B0226" w:rsidP="00781911">
            <w:pPr>
              <w:pStyle w:val="rvps2"/>
              <w:shd w:val="clear" w:color="auto" w:fill="FFFFFF"/>
              <w:spacing w:before="0" w:beforeAutospacing="0" w:after="0" w:afterAutospacing="0"/>
              <w:ind w:firstLine="426"/>
              <w:jc w:val="both"/>
              <w:rPr>
                <w:color w:val="000000" w:themeColor="text1"/>
              </w:rPr>
            </w:pPr>
            <w:bookmarkStart w:id="7" w:name="n291"/>
            <w:bookmarkEnd w:id="7"/>
            <w:r w:rsidRPr="00AB5782">
              <w:rPr>
                <w:color w:val="000000" w:themeColor="text1"/>
              </w:rPr>
              <w:t>Не підлягає розкриттю інформація, що обґрунтовано</w:t>
            </w:r>
            <w:r>
              <w:rPr>
                <w:color w:val="000000" w:themeColor="text1"/>
              </w:rPr>
              <w:t xml:space="preserve"> визначена учасником як конфіденційна, у тому числі інформація, що містить персональні дані. Конфіденційною не може бути </w:t>
            </w:r>
            <w:r>
              <w:rPr>
                <w:color w:val="000000" w:themeColor="text1"/>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Pr>
                  <w:rStyle w:val="aa"/>
                  <w:rFonts w:eastAsia="Calibri"/>
                  <w:color w:val="000000" w:themeColor="text1"/>
                </w:rPr>
                <w:t>статті 16 </w:t>
              </w:r>
            </w:hyperlink>
            <w:r>
              <w:rPr>
                <w:color w:val="000000" w:themeColor="text1"/>
              </w:rPr>
              <w:t xml:space="preserve">Закону, і документи, що підтверджують відсутність підстав, визначених </w:t>
            </w:r>
            <w:r>
              <w:rPr>
                <w:bCs/>
                <w:color w:val="000000" w:themeColor="text1"/>
              </w:rPr>
              <w:t>пунктом 47 Особливостей</w:t>
            </w:r>
            <w:r>
              <w:rPr>
                <w:color w:val="000000" w:themeColor="text1"/>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n292"/>
            <w:bookmarkEnd w:id="8"/>
            <w:r>
              <w:rPr>
                <w:rStyle w:val="rvts0"/>
                <w:color w:val="000000" w:themeColor="text1"/>
              </w:rPr>
              <w:t xml:space="preserve">Протокол розкриття тендерних пропозицій формується та оприлюднюється відповідно до частин </w:t>
            </w:r>
            <w:hyperlink r:id="rId18" w:anchor="n1499" w:tgtFrame="_blank" w:history="1">
              <w:r>
                <w:rPr>
                  <w:rStyle w:val="aa"/>
                  <w:color w:val="000000" w:themeColor="text1"/>
                </w:rPr>
                <w:t>третьої</w:t>
              </w:r>
            </w:hyperlink>
            <w:r>
              <w:rPr>
                <w:rStyle w:val="rvts0"/>
                <w:color w:val="000000" w:themeColor="text1"/>
              </w:rPr>
              <w:t xml:space="preserve"> та </w:t>
            </w:r>
            <w:hyperlink r:id="rId19" w:anchor="n1500" w:tgtFrame="_blank" w:history="1">
              <w:r>
                <w:rPr>
                  <w:rStyle w:val="aa"/>
                  <w:color w:val="000000" w:themeColor="text1"/>
                </w:rPr>
                <w:t>четвертої</w:t>
              </w:r>
            </w:hyperlink>
            <w:r>
              <w:rPr>
                <w:rStyle w:val="rvts0"/>
                <w:color w:val="000000" w:themeColor="text1"/>
              </w:rPr>
              <w:t xml:space="preserve"> статті 28 Закону</w:t>
            </w:r>
            <w:r>
              <w:rPr>
                <w:color w:val="000000" w:themeColor="text1"/>
              </w:rPr>
              <w:t>.</w:t>
            </w:r>
          </w:p>
        </w:tc>
      </w:tr>
      <w:tr w:rsidR="003B0226" w14:paraId="6EB9A197" w14:textId="77777777" w:rsidTr="003B0226">
        <w:tblPrEx>
          <w:tblLook w:val="04A0" w:firstRow="1" w:lastRow="0" w:firstColumn="1" w:lastColumn="0" w:noHBand="0" w:noVBand="1"/>
        </w:tblPrEx>
        <w:trPr>
          <w:trHeight w:val="254"/>
          <w:jc w:val="center"/>
        </w:trPr>
        <w:tc>
          <w:tcPr>
            <w:tcW w:w="10905" w:type="dxa"/>
            <w:gridSpan w:val="4"/>
            <w:tcBorders>
              <w:top w:val="double" w:sz="4" w:space="0" w:color="808080"/>
              <w:left w:val="double" w:sz="4" w:space="0" w:color="808080"/>
              <w:bottom w:val="double" w:sz="4" w:space="0" w:color="808080"/>
              <w:right w:val="double" w:sz="4" w:space="0" w:color="808080"/>
            </w:tcBorders>
            <w:hideMark/>
          </w:tcPr>
          <w:p w14:paraId="5299BB77" w14:textId="77777777" w:rsidR="003B0226" w:rsidRDefault="003B0226" w:rsidP="003B0226">
            <w:pPr>
              <w:pStyle w:val="18"/>
              <w:widowControl w:val="0"/>
              <w:spacing w:line="240" w:lineRule="auto"/>
              <w:ind w:right="113"/>
              <w:jc w:val="center"/>
              <w:rPr>
                <w:rFonts w:ascii="Times New Roman" w:hAnsi="Times New Roman" w:cs="Times New Roman"/>
                <w:b/>
                <w:bCs/>
                <w:color w:val="FF0000"/>
                <w:lang w:val="uk-UA"/>
              </w:rPr>
            </w:pPr>
            <w:r>
              <w:rPr>
                <w:rFonts w:ascii="Times New Roman" w:eastAsia="Times New Roman" w:hAnsi="Times New Roman" w:cs="Times New Roman"/>
                <w:b/>
                <w:bCs/>
                <w:color w:val="000000" w:themeColor="text1"/>
                <w:sz w:val="24"/>
                <w:szCs w:val="24"/>
                <w:lang w:val="uk-UA"/>
              </w:rPr>
              <w:lastRenderedPageBreak/>
              <w:t>Оцінка тендерної пропозиції</w:t>
            </w:r>
          </w:p>
        </w:tc>
      </w:tr>
      <w:tr w:rsidR="003B0226" w14:paraId="1E0ACA64"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62790421"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57A063F1"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3F26FB5A" w14:textId="77777777" w:rsidR="003B0226" w:rsidRPr="003B0226" w:rsidRDefault="00BD23FD" w:rsidP="003B0226">
            <w:pPr>
              <w:jc w:val="both"/>
              <w:rPr>
                <w:rFonts w:eastAsia="Times New Roman"/>
                <w:color w:val="000000" w:themeColor="text1"/>
                <w:lang w:val="uk-UA"/>
              </w:rPr>
            </w:pPr>
            <w:hyperlink r:id="rId20" w:tgtFrame="_blank" w:history="1">
              <w:r w:rsidR="003B0226" w:rsidRPr="00102A32">
                <w:rPr>
                  <w:rStyle w:val="aa"/>
                  <w:rFonts w:eastAsia="Times New Roman"/>
                  <w:color w:val="000000" w:themeColor="text1"/>
                  <w:u w:val="none"/>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5858DA0" w14:textId="77777777" w:rsidR="003B0226" w:rsidRPr="00102A32" w:rsidRDefault="00BD23FD" w:rsidP="003B0226">
            <w:pPr>
              <w:jc w:val="both"/>
              <w:rPr>
                <w:rFonts w:eastAsia="Times New Roman"/>
                <w:color w:val="000000" w:themeColor="text1"/>
                <w:lang w:val="uk-UA"/>
              </w:rPr>
            </w:pPr>
            <w:hyperlink r:id="rId21" w:tgtFrame="_blank" w:history="1">
              <w:r w:rsidR="003B0226" w:rsidRPr="00102A32">
                <w:rPr>
                  <w:rStyle w:val="aa"/>
                  <w:rFonts w:eastAsia="Times New Roman"/>
                  <w:color w:val="000000" w:themeColor="text1"/>
                  <w:u w:val="none"/>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7F971C78" w14:textId="77777777" w:rsidR="003B0226" w:rsidRPr="003B0226" w:rsidRDefault="00BD23FD" w:rsidP="003B0226">
            <w:pPr>
              <w:jc w:val="both"/>
              <w:rPr>
                <w:rFonts w:eastAsia="Times New Roman"/>
                <w:color w:val="000000" w:themeColor="text1"/>
              </w:rPr>
            </w:pPr>
            <w:hyperlink r:id="rId22" w:tgtFrame="_blank" w:history="1">
              <w:r w:rsidR="003B0226" w:rsidRPr="003B0226">
                <w:rPr>
                  <w:rStyle w:val="aa"/>
                  <w:rFonts w:eastAsia="Times New Roman"/>
                  <w:color w:val="000000" w:themeColor="text1"/>
                  <w:u w:val="none"/>
                </w:rPr>
                <w:t>Критеріями оцінки є:</w:t>
              </w:r>
            </w:hyperlink>
          </w:p>
          <w:p w14:paraId="632C36A1" w14:textId="77777777" w:rsidR="003B0226" w:rsidRPr="003B0226" w:rsidRDefault="00BD23FD" w:rsidP="003B0226">
            <w:pPr>
              <w:jc w:val="both"/>
              <w:rPr>
                <w:rFonts w:eastAsia="Times New Roman"/>
                <w:color w:val="000000" w:themeColor="text1"/>
              </w:rPr>
            </w:pPr>
            <w:hyperlink r:id="rId23" w:tgtFrame="_blank" w:history="1">
              <w:r w:rsidR="003B0226" w:rsidRPr="003B0226">
                <w:rPr>
                  <w:rStyle w:val="aa"/>
                  <w:rFonts w:eastAsia="Times New Roman"/>
                  <w:color w:val="000000" w:themeColor="text1"/>
                  <w:u w:val="none"/>
                </w:rPr>
                <w:t>ціна; або</w:t>
              </w:r>
            </w:hyperlink>
          </w:p>
          <w:p w14:paraId="3238B540" w14:textId="77777777" w:rsidR="003B0226" w:rsidRPr="003B0226" w:rsidRDefault="00BD23FD" w:rsidP="003B0226">
            <w:pPr>
              <w:jc w:val="both"/>
              <w:rPr>
                <w:rFonts w:eastAsia="Times New Roman"/>
                <w:color w:val="000000" w:themeColor="text1"/>
              </w:rPr>
            </w:pPr>
            <w:hyperlink r:id="rId24" w:tgtFrame="_blank" w:history="1">
              <w:r w:rsidR="003B0226" w:rsidRPr="003B0226">
                <w:rPr>
                  <w:rStyle w:val="aa"/>
                  <w:rFonts w:eastAsia="Times New Roman"/>
                  <w:color w:val="000000" w:themeColor="text1"/>
                  <w:u w:val="none"/>
                </w:rPr>
                <w:t>вартість життєвого циклу; або</w:t>
              </w:r>
            </w:hyperlink>
          </w:p>
          <w:p w14:paraId="448E2E45" w14:textId="77777777" w:rsidR="003B0226" w:rsidRPr="003B0226" w:rsidRDefault="00BD23FD" w:rsidP="003B0226">
            <w:pPr>
              <w:jc w:val="both"/>
              <w:rPr>
                <w:rFonts w:eastAsia="Times New Roman"/>
                <w:color w:val="000000" w:themeColor="text1"/>
              </w:rPr>
            </w:pPr>
            <w:hyperlink r:id="rId25" w:tgtFrame="_blank" w:history="1">
              <w:r w:rsidR="003B0226" w:rsidRPr="003B0226">
                <w:rPr>
                  <w:rStyle w:val="aa"/>
                  <w:rFonts w:eastAsia="Times New Roman"/>
                  <w:color w:val="000000" w:themeColor="text1"/>
                  <w:u w:val="none"/>
                </w:rPr>
                <w:t>ціна разом з іншими критеріями оцінки, що пов'язані із предметом закупівлі.</w:t>
              </w:r>
            </w:hyperlink>
          </w:p>
          <w:p w14:paraId="1D91D4A0" w14:textId="77777777" w:rsidR="003B0226" w:rsidRPr="003B0226" w:rsidRDefault="00BD23FD" w:rsidP="003B0226">
            <w:pPr>
              <w:jc w:val="both"/>
              <w:rPr>
                <w:rFonts w:eastAsia="Times New Roman"/>
                <w:color w:val="000000" w:themeColor="text1"/>
              </w:rPr>
            </w:pPr>
            <w:hyperlink r:id="rId26" w:tgtFrame="_blank" w:history="1">
              <w:r w:rsidR="003B0226" w:rsidRPr="003B0226">
                <w:rPr>
                  <w:rStyle w:val="aa"/>
                  <w:rFonts w:eastAsia="Times New Roman"/>
                  <w:color w:val="000000" w:themeColor="text1"/>
                  <w:u w:val="none"/>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7E96C381" w14:textId="77777777" w:rsidR="003B0226" w:rsidRPr="003B0226" w:rsidRDefault="00BD23FD" w:rsidP="003B0226">
            <w:pPr>
              <w:jc w:val="both"/>
              <w:rPr>
                <w:rFonts w:eastAsia="Times New Roman"/>
                <w:color w:val="000000" w:themeColor="text1"/>
              </w:rPr>
            </w:pPr>
            <w:hyperlink r:id="rId27" w:tgtFrame="_blank" w:history="1">
              <w:r w:rsidR="003B0226" w:rsidRPr="003B0226">
                <w:rPr>
                  <w:rStyle w:val="aa"/>
                  <w:rFonts w:eastAsia="Times New Roman"/>
                  <w:color w:val="000000" w:themeColor="text1"/>
                  <w:u w:val="none"/>
                </w:rPr>
                <w:t>використанням товару (товарів), роботи (робіт) або послуги (послуг), зокрема споживання енергії та інших ресурсів;</w:t>
              </w:r>
            </w:hyperlink>
          </w:p>
          <w:p w14:paraId="78D733B5" w14:textId="77777777" w:rsidR="003B0226" w:rsidRPr="003B0226" w:rsidRDefault="00BD23FD" w:rsidP="003B0226">
            <w:pPr>
              <w:jc w:val="both"/>
              <w:rPr>
                <w:rFonts w:eastAsia="Times New Roman"/>
                <w:color w:val="000000" w:themeColor="text1"/>
              </w:rPr>
            </w:pPr>
            <w:hyperlink r:id="rId28" w:tgtFrame="_blank" w:history="1">
              <w:r w:rsidR="003B0226" w:rsidRPr="003B0226">
                <w:rPr>
                  <w:rStyle w:val="aa"/>
                  <w:rFonts w:eastAsia="Times New Roman"/>
                  <w:color w:val="000000" w:themeColor="text1"/>
                  <w:u w:val="none"/>
                </w:rPr>
                <w:t>технічним обслуговуванням;</w:t>
              </w:r>
            </w:hyperlink>
          </w:p>
          <w:p w14:paraId="72E78CBB" w14:textId="77777777" w:rsidR="003B0226" w:rsidRPr="003B0226" w:rsidRDefault="00BD23FD" w:rsidP="003B0226">
            <w:pPr>
              <w:jc w:val="both"/>
              <w:rPr>
                <w:rFonts w:eastAsia="Times New Roman"/>
                <w:color w:val="000000" w:themeColor="text1"/>
              </w:rPr>
            </w:pPr>
            <w:hyperlink r:id="rId29" w:tgtFrame="_blank" w:history="1">
              <w:r w:rsidR="003B0226" w:rsidRPr="003B0226">
                <w:rPr>
                  <w:rStyle w:val="aa"/>
                  <w:rFonts w:eastAsia="Times New Roman"/>
                  <w:color w:val="000000" w:themeColor="text1"/>
                  <w:u w:val="none"/>
                </w:rPr>
                <w:t>збором та утилізацією товару (товарів);</w:t>
              </w:r>
            </w:hyperlink>
          </w:p>
          <w:p w14:paraId="380EC404" w14:textId="77777777" w:rsidR="003B0226" w:rsidRPr="003B0226" w:rsidRDefault="00BD23FD" w:rsidP="003B0226">
            <w:pPr>
              <w:jc w:val="both"/>
              <w:rPr>
                <w:rFonts w:eastAsia="Times New Roman"/>
                <w:color w:val="000000" w:themeColor="text1"/>
              </w:rPr>
            </w:pPr>
            <w:hyperlink r:id="rId30" w:tgtFrame="_blank" w:history="1">
              <w:r w:rsidR="003B0226" w:rsidRPr="003B0226">
                <w:rPr>
                  <w:rStyle w:val="aa"/>
                  <w:rFonts w:eastAsia="Times New Roman"/>
                  <w:color w:val="000000" w:themeColor="text1"/>
                  <w:u w:val="none"/>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9829E74" w14:textId="77777777" w:rsidR="003B0226" w:rsidRPr="003B0226" w:rsidRDefault="00BD23FD" w:rsidP="003B0226">
            <w:pPr>
              <w:jc w:val="both"/>
              <w:rPr>
                <w:rFonts w:eastAsia="Times New Roman"/>
                <w:color w:val="000000" w:themeColor="text1"/>
              </w:rPr>
            </w:pPr>
            <w:hyperlink r:id="rId31" w:tgtFrame="_blank" w:history="1">
              <w:r w:rsidR="003B0226" w:rsidRPr="003B0226">
                <w:rPr>
                  <w:rStyle w:val="aa"/>
                  <w:rFonts w:eastAsia="Times New Roman"/>
                  <w:color w:val="000000" w:themeColor="text1"/>
                  <w:u w:val="none"/>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1305892E" w14:textId="77777777" w:rsidR="003B0226" w:rsidRPr="003B0226" w:rsidRDefault="00BD23FD" w:rsidP="003B0226">
            <w:pPr>
              <w:jc w:val="both"/>
              <w:rPr>
                <w:rFonts w:eastAsia="Times New Roman"/>
                <w:color w:val="000000" w:themeColor="text1"/>
              </w:rPr>
            </w:pPr>
            <w:hyperlink r:id="rId32" w:tgtFrame="_blank" w:history="1">
              <w:r w:rsidR="003B0226" w:rsidRPr="003B0226">
                <w:rPr>
                  <w:rStyle w:val="aa"/>
                  <w:rFonts w:eastAsia="Times New Roman"/>
                  <w:color w:val="000000" w:themeColor="text1"/>
                  <w:u w:val="none"/>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566C76A9" w14:textId="77777777" w:rsidR="003B0226" w:rsidRPr="003B0226" w:rsidRDefault="00BD23FD" w:rsidP="003B0226">
            <w:pPr>
              <w:jc w:val="both"/>
              <w:rPr>
                <w:rFonts w:eastAsia="Times New Roman"/>
                <w:color w:val="000000" w:themeColor="text1"/>
              </w:rPr>
            </w:pPr>
            <w:hyperlink r:id="rId33" w:tgtFrame="_blank" w:history="1">
              <w:r w:rsidR="003B0226" w:rsidRPr="003B0226">
                <w:rPr>
                  <w:rStyle w:val="aa"/>
                  <w:rFonts w:eastAsia="Times New Roman"/>
                  <w:color w:val="000000" w:themeColor="text1"/>
                  <w:u w:val="none"/>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w:t>
              </w:r>
              <w:r w:rsidR="003B0226" w:rsidRPr="003B0226">
                <w:rPr>
                  <w:rStyle w:val="aa"/>
                  <w:rFonts w:eastAsia="Times New Roman"/>
                  <w:color w:val="000000" w:themeColor="text1"/>
                  <w:u w:val="none"/>
                </w:rPr>
                <w:lastRenderedPageBreak/>
                <w:t>пропозицій. Питома вага цінового критерію не може бути нижчою ніж 70 відсотків.</w:t>
              </w:r>
            </w:hyperlink>
          </w:p>
          <w:p w14:paraId="1A112024" w14:textId="77777777" w:rsidR="003B0226" w:rsidRPr="003B0226" w:rsidRDefault="003B0226" w:rsidP="003B0226">
            <w:pPr>
              <w:jc w:val="both"/>
              <w:rPr>
                <w:rFonts w:eastAsia="Times New Roman"/>
                <w:color w:val="FF0000"/>
              </w:rPr>
            </w:pPr>
            <w:r w:rsidRPr="003B0226">
              <w:rPr>
                <w:rFonts w:eastAsia="Times New Roman"/>
                <w:color w:val="000000" w:themeColor="text1"/>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3B0226" w14:paraId="5E975E14" w14:textId="77777777" w:rsidTr="003B0226">
        <w:tblPrEx>
          <w:tblLook w:val="04A0" w:firstRow="1" w:lastRow="0" w:firstColumn="1" w:lastColumn="0" w:noHBand="0" w:noVBand="1"/>
        </w:tblPrEx>
        <w:trPr>
          <w:trHeight w:val="343"/>
          <w:jc w:val="center"/>
        </w:trPr>
        <w:tc>
          <w:tcPr>
            <w:tcW w:w="577" w:type="dxa"/>
            <w:tcBorders>
              <w:top w:val="double" w:sz="4" w:space="0" w:color="808080"/>
              <w:left w:val="double" w:sz="4" w:space="0" w:color="808080"/>
              <w:bottom w:val="double" w:sz="4" w:space="0" w:color="808080"/>
              <w:right w:val="double" w:sz="4" w:space="0" w:color="808080"/>
            </w:tcBorders>
            <w:hideMark/>
          </w:tcPr>
          <w:p w14:paraId="1F03127B" w14:textId="77777777" w:rsidR="003B0226" w:rsidRDefault="003B0226" w:rsidP="003B0226">
            <w:pPr>
              <w:pStyle w:val="18"/>
              <w:widowControl w:val="0"/>
              <w:spacing w:line="240" w:lineRule="auto"/>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53E8BC58"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Інша інформація</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28E56A2"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99E567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5A674C32"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47E312E0"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тендерної несе учасник.</w:t>
            </w:r>
          </w:p>
          <w:p w14:paraId="6D57E6C0" w14:textId="77777777" w:rsidR="003B0226" w:rsidRDefault="003B0226" w:rsidP="003B0226">
            <w:pPr>
              <w:widowControl w:val="0"/>
              <w:jc w:val="both"/>
              <w:rPr>
                <w:rFonts w:eastAsia="Times New Roman"/>
                <w:color w:val="000000" w:themeColor="text1"/>
                <w:lang w:val="uk-UA"/>
              </w:rPr>
            </w:pPr>
            <w:r w:rsidRPr="00102A32">
              <w:rPr>
                <w:rFonts w:eastAsia="Times New Roman"/>
                <w:color w:val="000000" w:themeColor="text1"/>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03C499C" w14:textId="77777777" w:rsidR="003B0226" w:rsidRPr="00102A32" w:rsidRDefault="003B0226" w:rsidP="003B0226">
            <w:pPr>
              <w:widowControl w:val="0"/>
              <w:jc w:val="both"/>
              <w:rPr>
                <w:rFonts w:eastAsia="Times New Roman"/>
                <w:color w:val="000000" w:themeColor="text1"/>
                <w:lang w:val="uk-UA"/>
              </w:rPr>
            </w:pPr>
            <w:r w:rsidRPr="00102A32">
              <w:rPr>
                <w:rFonts w:eastAsia="Times New Roman"/>
                <w:color w:val="000000" w:themeColor="text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3E0DB3D" w14:textId="77777777" w:rsidR="003B0226" w:rsidRPr="00102A32" w:rsidRDefault="003B0226" w:rsidP="003B0226">
            <w:pPr>
              <w:widowControl w:val="0"/>
              <w:jc w:val="both"/>
              <w:rPr>
                <w:rFonts w:eastAsia="Times New Roman"/>
                <w:color w:val="000000" w:themeColor="text1"/>
                <w:lang w:val="uk-UA"/>
              </w:rPr>
            </w:pPr>
            <w:r w:rsidRPr="00102A32">
              <w:rPr>
                <w:rFonts w:eastAsia="Times New Roman"/>
                <w:color w:val="000000" w:themeColor="text1"/>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4476669" w14:textId="77777777" w:rsidR="003B0226" w:rsidRDefault="003B0226" w:rsidP="003B0226">
            <w:pPr>
              <w:widowControl w:val="0"/>
              <w:jc w:val="both"/>
              <w:rPr>
                <w:rFonts w:eastAsia="Times New Roman"/>
                <w:color w:val="000000" w:themeColor="text1"/>
              </w:rPr>
            </w:pPr>
            <w:r>
              <w:rPr>
                <w:rFonts w:eastAsia="Times New Roman"/>
                <w:color w:val="000000" w:themeColor="text1"/>
              </w:rPr>
              <w:t>Обґрунтування аномально низької тендерної пропозиції може містити інформацію про:</w:t>
            </w:r>
          </w:p>
          <w:p w14:paraId="2230AD47" w14:textId="77777777" w:rsidR="003B0226" w:rsidRDefault="003B0226" w:rsidP="003B0226">
            <w:pPr>
              <w:widowControl w:val="0"/>
              <w:jc w:val="both"/>
              <w:rPr>
                <w:rFonts w:eastAsia="Times New Roman"/>
                <w:color w:val="000000" w:themeColor="text1"/>
              </w:rPr>
            </w:pPr>
            <w:r>
              <w:rPr>
                <w:rFonts w:eastAsia="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0743C2F" w14:textId="77777777" w:rsidR="003B0226" w:rsidRDefault="003B0226" w:rsidP="003B0226">
            <w:pPr>
              <w:widowControl w:val="0"/>
              <w:jc w:val="both"/>
              <w:rPr>
                <w:rFonts w:eastAsia="Times New Roman"/>
                <w:color w:val="000000" w:themeColor="text1"/>
              </w:rPr>
            </w:pPr>
            <w:r>
              <w:rPr>
                <w:rFonts w:eastAsia="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35A42D" w14:textId="77777777" w:rsidR="003B0226" w:rsidRDefault="003B0226" w:rsidP="003B0226">
            <w:pPr>
              <w:widowControl w:val="0"/>
              <w:jc w:val="both"/>
              <w:rPr>
                <w:rFonts w:eastAsia="Times New Roman"/>
                <w:color w:val="000000" w:themeColor="text1"/>
              </w:rPr>
            </w:pPr>
            <w:r>
              <w:rPr>
                <w:rFonts w:eastAsia="Times New Roman"/>
                <w:color w:val="000000" w:themeColor="text1"/>
              </w:rPr>
              <w:t>3) отримання учасником державної допомоги згідно із законодавством.</w:t>
            </w:r>
          </w:p>
          <w:p w14:paraId="12E828AB" w14:textId="77777777" w:rsidR="003B0226" w:rsidRDefault="003B0226" w:rsidP="003B0226">
            <w:pPr>
              <w:widowControl w:val="0"/>
              <w:jc w:val="both"/>
              <w:rPr>
                <w:rFonts w:eastAsia="Times New Roman"/>
                <w:color w:val="000000" w:themeColor="text1"/>
              </w:rPr>
            </w:pPr>
            <w:r>
              <w:rPr>
                <w:rFonts w:eastAsia="Times New Roman"/>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Pr>
                <w:rFonts w:eastAsia="Times New Roman"/>
                <w:color w:val="000000" w:themeColor="text1"/>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6CE52F" w14:textId="77777777" w:rsidR="003B0226" w:rsidRDefault="003B0226" w:rsidP="003B0226">
            <w:pPr>
              <w:widowControl w:val="0"/>
              <w:jc w:val="both"/>
              <w:rPr>
                <w:rFonts w:eastAsia="Times New Roman"/>
                <w:color w:val="000000" w:themeColor="text1"/>
              </w:rPr>
            </w:pPr>
            <w:r>
              <w:rPr>
                <w:rFonts w:eastAsia="Times New Roman"/>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8DF29" w14:textId="49F8A290" w:rsidR="003B0226" w:rsidRDefault="003B0226" w:rsidP="00781911">
            <w:pPr>
              <w:widowControl w:val="0"/>
              <w:jc w:val="both"/>
              <w:rPr>
                <w:rFonts w:eastAsia="Times New Roman"/>
                <w:color w:val="000000" w:themeColor="text1"/>
              </w:rPr>
            </w:pPr>
            <w:r>
              <w:rPr>
                <w:rFonts w:eastAsia="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1911">
              <w:rPr>
                <w:rFonts w:eastAsia="Times New Roman"/>
                <w:color w:val="000000" w:themeColor="text1"/>
                <w:lang w:val="uk-UA"/>
              </w:rPr>
              <w:t xml:space="preserve"> </w:t>
            </w:r>
            <w:r>
              <w:rPr>
                <w:rFonts w:eastAsia="Times New Roman"/>
                <w:color w:val="000000" w:themeColor="text1"/>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6025E748" w14:textId="77777777" w:rsidR="003B0226" w:rsidRDefault="003B0226" w:rsidP="003B0226">
            <w:pPr>
              <w:pStyle w:val="18"/>
              <w:widowControl w:val="0"/>
              <w:spacing w:line="240" w:lineRule="auto"/>
              <w:ind w:right="113"/>
              <w:jc w:val="both"/>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926A89F"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B1FB21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Законом України від 3 березня 2022 року №</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ru-RU"/>
              </w:rPr>
              <w:t>2116-</w:t>
            </w:r>
            <w:r>
              <w:rPr>
                <w:rFonts w:ascii="Times New Roman" w:eastAsia="Times New Roman" w:hAnsi="Times New Roman" w:cs="Times New Roman"/>
                <w:color w:val="000000" w:themeColor="text1"/>
                <w:sz w:val="24"/>
                <w:szCs w:val="24"/>
              </w:rPr>
              <w:t>IX</w:t>
            </w:r>
            <w:r>
              <w:rPr>
                <w:rFonts w:ascii="Times New Roman" w:eastAsia="Times New Roman" w:hAnsi="Times New Roman" w:cs="Times New Roman"/>
                <w:color w:val="000000" w:themeColor="text1"/>
                <w:sz w:val="24"/>
                <w:szCs w:val="24"/>
                <w:lang w:val="ru-RU"/>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19FF8CB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7BC563EC"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w:t>
            </w:r>
            <w:r>
              <w:rPr>
                <w:rFonts w:ascii="Times New Roman" w:eastAsia="Times New Roman" w:hAnsi="Times New Roman" w:cs="Times New Roman"/>
                <w:color w:val="000000" w:themeColor="text1"/>
                <w:sz w:val="24"/>
                <w:szCs w:val="24"/>
                <w:lang w:val="ru-RU"/>
              </w:rPr>
              <w:lastRenderedPageBreak/>
              <w:t>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B0226" w14:paraId="46BC204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7000FD27" w14:textId="77777777" w:rsidR="003B0226" w:rsidRDefault="003B0226" w:rsidP="003B0226">
            <w:pPr>
              <w:pStyle w:val="18"/>
              <w:widowControl w:val="0"/>
              <w:spacing w:line="240" w:lineRule="auto"/>
              <w:rPr>
                <w:color w:val="000000" w:themeColor="text1"/>
                <w:lang w:val="uk-UA"/>
              </w:rPr>
            </w:pPr>
            <w:r>
              <w:rPr>
                <w:rFonts w:ascii="Times New Roman" w:eastAsia="Times New Roman" w:hAnsi="Times New Roman" w:cs="Times New Roman"/>
                <w:color w:val="000000" w:themeColor="text1"/>
                <w:sz w:val="24"/>
                <w:szCs w:val="24"/>
                <w:lang w:val="uk-UA"/>
              </w:rPr>
              <w:lastRenderedPageBreak/>
              <w:t>3.</w:t>
            </w:r>
          </w:p>
        </w:tc>
        <w:tc>
          <w:tcPr>
            <w:tcW w:w="3253" w:type="dxa"/>
            <w:tcBorders>
              <w:top w:val="double" w:sz="4" w:space="0" w:color="808080"/>
              <w:left w:val="double" w:sz="4" w:space="0" w:color="808080"/>
              <w:bottom w:val="double" w:sz="4" w:space="0" w:color="808080"/>
              <w:right w:val="double" w:sz="4" w:space="0" w:color="808080"/>
            </w:tcBorders>
            <w:hideMark/>
          </w:tcPr>
          <w:p w14:paraId="70FCC3D7"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Відхилення тендерних пропозицій</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BF206EB" w14:textId="77777777" w:rsidR="003B0226" w:rsidRDefault="003B0226" w:rsidP="003B0226">
            <w:pPr>
              <w:ind w:firstLine="426"/>
              <w:jc w:val="both"/>
              <w:rPr>
                <w:color w:val="000000" w:themeColor="text1"/>
                <w:shd w:val="solid" w:color="FFFFFF" w:fill="FFFFFF"/>
                <w:lang w:val="uk-UA"/>
              </w:rPr>
            </w:pPr>
            <w:r>
              <w:rPr>
                <w:color w:val="000000" w:themeColor="text1"/>
                <w:shd w:val="solid" w:color="FFFFFF" w:fill="FFFFFF"/>
              </w:rPr>
              <w:t>1. Замовник відхиляє тендерну пропозицію із зазначенням аргументації в електронній системі закупівель у разі, коли:</w:t>
            </w:r>
          </w:p>
          <w:p w14:paraId="7F0029ED" w14:textId="77777777" w:rsidR="003B0226" w:rsidRDefault="003B0226" w:rsidP="003B0226">
            <w:pPr>
              <w:pStyle w:val="rvps2"/>
              <w:spacing w:before="0" w:beforeAutospacing="0" w:after="0" w:afterAutospacing="0"/>
              <w:ind w:firstLine="426"/>
              <w:jc w:val="both"/>
              <w:rPr>
                <w:color w:val="000000" w:themeColor="text1"/>
              </w:rPr>
            </w:pPr>
            <w:r>
              <w:rPr>
                <w:color w:val="000000" w:themeColor="text1"/>
              </w:rPr>
              <w:t>1) учасник процедури закупівлі:</w:t>
            </w:r>
          </w:p>
          <w:p w14:paraId="44557105" w14:textId="77777777" w:rsidR="003B0226" w:rsidRDefault="003B0226" w:rsidP="003B0226">
            <w:pPr>
              <w:pStyle w:val="rvps2"/>
              <w:spacing w:before="0" w:beforeAutospacing="0" w:after="0" w:afterAutospacing="0"/>
              <w:ind w:firstLine="426"/>
              <w:jc w:val="both"/>
              <w:rPr>
                <w:color w:val="000000" w:themeColor="text1"/>
              </w:rPr>
            </w:pPr>
            <w:bookmarkStart w:id="9" w:name="n593"/>
            <w:bookmarkEnd w:id="9"/>
            <w:r>
              <w:rPr>
                <w:color w:val="000000" w:themeColor="text1"/>
              </w:rPr>
              <w:t>- підпадає під підстави, встановлені пунктом 47 Особливостей;</w:t>
            </w:r>
          </w:p>
          <w:p w14:paraId="1CDD937A" w14:textId="77777777" w:rsidR="003B0226" w:rsidRDefault="003B0226" w:rsidP="003B0226">
            <w:pPr>
              <w:pStyle w:val="rvps2"/>
              <w:spacing w:before="0" w:beforeAutospacing="0" w:after="0" w:afterAutospacing="0"/>
              <w:ind w:firstLine="426"/>
              <w:jc w:val="both"/>
              <w:rPr>
                <w:color w:val="000000" w:themeColor="text1"/>
              </w:rPr>
            </w:pPr>
            <w:bookmarkStart w:id="10" w:name="n594"/>
            <w:bookmarkEnd w:id="10"/>
            <w:r>
              <w:rPr>
                <w:color w:val="000000" w:themeColor="text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B6F6DCF" w14:textId="77777777" w:rsidR="003B0226" w:rsidRDefault="003B0226" w:rsidP="003B0226">
            <w:pPr>
              <w:pStyle w:val="rvps2"/>
              <w:spacing w:before="0" w:beforeAutospacing="0" w:after="0" w:afterAutospacing="0"/>
              <w:ind w:firstLine="426"/>
              <w:jc w:val="both"/>
              <w:rPr>
                <w:color w:val="000000" w:themeColor="text1"/>
              </w:rPr>
            </w:pPr>
            <w:bookmarkStart w:id="11" w:name="n595"/>
            <w:bookmarkEnd w:id="11"/>
            <w:r>
              <w:rPr>
                <w:color w:val="000000" w:themeColor="text1"/>
              </w:rPr>
              <w:t>- не надав забезпечення тендерної пропозиції, якщо таке забезпечення вимагалося замовником;</w:t>
            </w:r>
          </w:p>
          <w:p w14:paraId="7CD48AC4" w14:textId="77777777" w:rsidR="003B0226" w:rsidRDefault="003B0226" w:rsidP="003B0226">
            <w:pPr>
              <w:pStyle w:val="rvps2"/>
              <w:spacing w:before="0" w:beforeAutospacing="0" w:after="0" w:afterAutospacing="0"/>
              <w:ind w:firstLine="426"/>
              <w:jc w:val="both"/>
              <w:rPr>
                <w:color w:val="000000" w:themeColor="text1"/>
              </w:rPr>
            </w:pPr>
            <w:bookmarkStart w:id="12" w:name="n596"/>
            <w:bookmarkEnd w:id="12"/>
            <w:r>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DC890D" w14:textId="77777777" w:rsidR="003B0226" w:rsidRDefault="003B0226" w:rsidP="003B0226">
            <w:pPr>
              <w:pStyle w:val="rvps2"/>
              <w:spacing w:before="0" w:beforeAutospacing="0" w:after="0" w:afterAutospacing="0"/>
              <w:ind w:firstLine="426"/>
              <w:jc w:val="both"/>
              <w:rPr>
                <w:color w:val="000000" w:themeColor="text1"/>
              </w:rPr>
            </w:pPr>
            <w:bookmarkStart w:id="13" w:name="n597"/>
            <w:bookmarkEnd w:id="13"/>
            <w:r>
              <w:rPr>
                <w:color w:val="000000" w:themeColor="text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7827757" w14:textId="77777777" w:rsidR="003B0226" w:rsidRDefault="003B0226" w:rsidP="003B0226">
            <w:pPr>
              <w:pStyle w:val="rvps2"/>
              <w:spacing w:before="0" w:beforeAutospacing="0" w:after="0" w:afterAutospacing="0"/>
              <w:ind w:firstLine="426"/>
              <w:jc w:val="both"/>
              <w:rPr>
                <w:color w:val="000000" w:themeColor="text1"/>
              </w:rPr>
            </w:pPr>
            <w:bookmarkStart w:id="14" w:name="n598"/>
            <w:bookmarkEnd w:id="14"/>
            <w:r>
              <w:rPr>
                <w:color w:val="000000" w:themeColor="text1"/>
              </w:rPr>
              <w:t>- визначив конфіденційною інформацію, що не може бути визначена як конфіденційна відповідно до вимог пункту 40 Особливостей;</w:t>
            </w:r>
          </w:p>
          <w:p w14:paraId="53290040" w14:textId="7885BE98" w:rsidR="003B0226" w:rsidRPr="00E73AC3" w:rsidRDefault="003B0226" w:rsidP="003B0226">
            <w:pPr>
              <w:pStyle w:val="rvps2"/>
              <w:spacing w:before="0" w:beforeAutospacing="0" w:after="0" w:afterAutospacing="0"/>
              <w:ind w:firstLine="426"/>
              <w:jc w:val="both"/>
              <w:rPr>
                <w:color w:val="000000" w:themeColor="text1"/>
                <w:lang w:val="uk-UA"/>
              </w:rPr>
            </w:pPr>
            <w:bookmarkStart w:id="15" w:name="n599"/>
            <w:bookmarkEnd w:id="15"/>
            <w:r>
              <w:rPr>
                <w:color w:val="000000" w:themeColor="text1"/>
              </w:rPr>
              <w:t xml:space="preserve">- </w:t>
            </w:r>
            <w:r w:rsidR="00E73AC3">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E73AC3">
              <w:lastRenderedPageBreak/>
              <w:t xml:space="preserve">закупівлі”, на період дії правового режиму воєнного стану в Україні та протягом 90 днів з дня його припинення або скасування” </w:t>
            </w:r>
            <w:r w:rsidR="00E73AC3">
              <w:rPr>
                <w:color w:val="000000" w:themeColor="text1"/>
                <w:lang w:val="uk-UA"/>
              </w:rPr>
              <w:t xml:space="preserve">  </w:t>
            </w:r>
          </w:p>
          <w:p w14:paraId="66FB6CB4" w14:textId="77777777" w:rsidR="003B0226" w:rsidRDefault="003B0226" w:rsidP="003B0226">
            <w:pPr>
              <w:pStyle w:val="rvps2"/>
              <w:spacing w:before="0" w:beforeAutospacing="0" w:after="0" w:afterAutospacing="0"/>
              <w:ind w:firstLine="426"/>
              <w:jc w:val="both"/>
              <w:rPr>
                <w:color w:val="000000" w:themeColor="text1"/>
              </w:rPr>
            </w:pPr>
            <w:bookmarkStart w:id="16" w:name="n600"/>
            <w:bookmarkEnd w:id="16"/>
            <w:r>
              <w:rPr>
                <w:color w:val="000000" w:themeColor="text1"/>
              </w:rPr>
              <w:t>2) тендерна пропозиція:</w:t>
            </w:r>
          </w:p>
          <w:p w14:paraId="568628A1" w14:textId="77777777" w:rsidR="003B0226" w:rsidRDefault="003B0226" w:rsidP="003B0226">
            <w:pPr>
              <w:pStyle w:val="rvps2"/>
              <w:spacing w:before="0" w:beforeAutospacing="0" w:after="0" w:afterAutospacing="0"/>
              <w:ind w:firstLine="426"/>
              <w:jc w:val="both"/>
              <w:rPr>
                <w:color w:val="000000" w:themeColor="text1"/>
              </w:rPr>
            </w:pPr>
            <w:bookmarkStart w:id="17" w:name="n601"/>
            <w:bookmarkEnd w:id="17"/>
            <w:r>
              <w:rPr>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color w:val="000000" w:themeColor="text1"/>
              </w:rPr>
              <w:t>до пункту</w:t>
            </w:r>
            <w:proofErr w:type="gramEnd"/>
            <w:r>
              <w:rPr>
                <w:color w:val="000000" w:themeColor="text1"/>
              </w:rPr>
              <w:t xml:space="preserve"> 43 Особливостей;</w:t>
            </w:r>
          </w:p>
          <w:p w14:paraId="73D19043" w14:textId="77777777" w:rsidR="003B0226" w:rsidRDefault="003B0226" w:rsidP="003B0226">
            <w:pPr>
              <w:pStyle w:val="rvps2"/>
              <w:spacing w:before="0" w:beforeAutospacing="0" w:after="0" w:afterAutospacing="0"/>
              <w:ind w:firstLine="426"/>
              <w:jc w:val="both"/>
              <w:rPr>
                <w:color w:val="000000" w:themeColor="text1"/>
              </w:rPr>
            </w:pPr>
            <w:bookmarkStart w:id="18" w:name="n602"/>
            <w:bookmarkEnd w:id="18"/>
            <w:r>
              <w:rPr>
                <w:color w:val="000000" w:themeColor="text1"/>
              </w:rPr>
              <w:t>- є такою, строк дії якої закінчився;</w:t>
            </w:r>
          </w:p>
          <w:p w14:paraId="49984A22" w14:textId="77777777" w:rsidR="003B0226" w:rsidRDefault="003B0226" w:rsidP="003B0226">
            <w:pPr>
              <w:pStyle w:val="rvps2"/>
              <w:spacing w:before="0" w:beforeAutospacing="0" w:after="0" w:afterAutospacing="0"/>
              <w:ind w:firstLine="426"/>
              <w:jc w:val="both"/>
              <w:rPr>
                <w:color w:val="000000" w:themeColor="text1"/>
              </w:rPr>
            </w:pPr>
            <w:bookmarkStart w:id="19" w:name="n603"/>
            <w:bookmarkEnd w:id="19"/>
            <w:r>
              <w:rPr>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0D47D" w14:textId="77777777" w:rsidR="003B0226" w:rsidRDefault="003B0226" w:rsidP="003B0226">
            <w:pPr>
              <w:pStyle w:val="rvps2"/>
              <w:spacing w:before="0" w:beforeAutospacing="0" w:after="0" w:afterAutospacing="0"/>
              <w:ind w:firstLine="426"/>
              <w:jc w:val="both"/>
              <w:rPr>
                <w:color w:val="000000" w:themeColor="text1"/>
              </w:rPr>
            </w:pPr>
            <w:bookmarkStart w:id="20" w:name="n604"/>
            <w:bookmarkEnd w:id="20"/>
            <w:r>
              <w:rPr>
                <w:color w:val="000000" w:themeColor="text1"/>
              </w:rPr>
              <w:t xml:space="preserve">- не відповідає вимогам, установленим у тендерній документації відповідно </w:t>
            </w:r>
            <w:proofErr w:type="gramStart"/>
            <w:r>
              <w:rPr>
                <w:color w:val="000000" w:themeColor="text1"/>
              </w:rPr>
              <w:t>до абзацу</w:t>
            </w:r>
            <w:proofErr w:type="gramEnd"/>
            <w:r>
              <w:rPr>
                <w:color w:val="000000" w:themeColor="text1"/>
              </w:rPr>
              <w:t xml:space="preserve"> першого частини третьої статті 22 Закону;</w:t>
            </w:r>
          </w:p>
          <w:p w14:paraId="07C4ACF6" w14:textId="77777777" w:rsidR="003B0226" w:rsidRDefault="003B0226" w:rsidP="003B0226">
            <w:pPr>
              <w:pStyle w:val="rvps2"/>
              <w:spacing w:before="0" w:beforeAutospacing="0" w:after="0" w:afterAutospacing="0"/>
              <w:ind w:firstLine="426"/>
              <w:jc w:val="both"/>
              <w:rPr>
                <w:color w:val="000000" w:themeColor="text1"/>
              </w:rPr>
            </w:pPr>
            <w:bookmarkStart w:id="21" w:name="n605"/>
            <w:bookmarkEnd w:id="21"/>
            <w:r>
              <w:rPr>
                <w:color w:val="000000" w:themeColor="text1"/>
              </w:rPr>
              <w:t>3) переможець процедури закупівлі:</w:t>
            </w:r>
          </w:p>
          <w:p w14:paraId="1F2BFC10" w14:textId="77777777" w:rsidR="003B0226" w:rsidRDefault="003B0226" w:rsidP="003B0226">
            <w:pPr>
              <w:pStyle w:val="rvps2"/>
              <w:spacing w:before="0" w:beforeAutospacing="0" w:after="0" w:afterAutospacing="0"/>
              <w:ind w:firstLine="426"/>
              <w:jc w:val="both"/>
              <w:rPr>
                <w:color w:val="000000" w:themeColor="text1"/>
              </w:rPr>
            </w:pPr>
            <w:bookmarkStart w:id="22" w:name="n606"/>
            <w:bookmarkEnd w:id="22"/>
            <w:r>
              <w:rPr>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7571A91B" w14:textId="77777777" w:rsidR="003B0226" w:rsidRDefault="003B0226" w:rsidP="003B0226">
            <w:pPr>
              <w:pStyle w:val="rvps2"/>
              <w:spacing w:before="0" w:beforeAutospacing="0" w:after="0" w:afterAutospacing="0"/>
              <w:ind w:firstLine="426"/>
              <w:jc w:val="both"/>
              <w:rPr>
                <w:color w:val="000000" w:themeColor="text1"/>
              </w:rPr>
            </w:pPr>
            <w:bookmarkStart w:id="23" w:name="n607"/>
            <w:bookmarkEnd w:id="23"/>
            <w:r>
              <w:rPr>
                <w:color w:val="000000" w:themeColor="text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47172F6" w14:textId="77777777" w:rsidR="003B0226" w:rsidRDefault="003B0226" w:rsidP="003B0226">
            <w:pPr>
              <w:pStyle w:val="rvps2"/>
              <w:spacing w:before="0" w:beforeAutospacing="0" w:after="0" w:afterAutospacing="0"/>
              <w:ind w:firstLine="426"/>
              <w:jc w:val="both"/>
              <w:rPr>
                <w:color w:val="000000" w:themeColor="text1"/>
              </w:rPr>
            </w:pPr>
            <w:bookmarkStart w:id="24" w:name="n608"/>
            <w:bookmarkEnd w:id="24"/>
            <w:r>
              <w:rPr>
                <w:color w:val="000000" w:themeColor="text1"/>
              </w:rPr>
              <w:t>- не надав забезпечення виконання договору про закупівлю, якщо таке забезпечення вимагалося замовником;</w:t>
            </w:r>
          </w:p>
          <w:p w14:paraId="2F540E7A" w14:textId="77777777" w:rsidR="003B0226" w:rsidRDefault="003B0226" w:rsidP="003B0226">
            <w:pPr>
              <w:ind w:firstLine="426"/>
              <w:jc w:val="both"/>
              <w:rPr>
                <w:color w:val="000000" w:themeColor="text1"/>
              </w:rPr>
            </w:pPr>
            <w:bookmarkStart w:id="25" w:name="n609"/>
            <w:bookmarkEnd w:id="25"/>
            <w:r>
              <w:rPr>
                <w:color w:val="000000" w:themeColor="text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3B0226" w14:paraId="1EEBF6F2" w14:textId="77777777" w:rsidTr="00781911">
        <w:tblPrEx>
          <w:tblLook w:val="04A0" w:firstRow="1" w:lastRow="0" w:firstColumn="1" w:lastColumn="0" w:noHBand="0" w:noVBand="1"/>
        </w:tblPrEx>
        <w:trPr>
          <w:trHeight w:val="369"/>
          <w:jc w:val="center"/>
        </w:trPr>
        <w:tc>
          <w:tcPr>
            <w:tcW w:w="10905" w:type="dxa"/>
            <w:gridSpan w:val="4"/>
            <w:tcBorders>
              <w:top w:val="double" w:sz="4" w:space="0" w:color="808080"/>
              <w:left w:val="double" w:sz="4" w:space="0" w:color="808080"/>
              <w:bottom w:val="double" w:sz="4" w:space="0" w:color="808080"/>
              <w:right w:val="double" w:sz="4" w:space="0" w:color="808080"/>
            </w:tcBorders>
            <w:vAlign w:val="center"/>
            <w:hideMark/>
          </w:tcPr>
          <w:p w14:paraId="3A2E57D2" w14:textId="77777777" w:rsidR="003B0226" w:rsidRDefault="003B0226" w:rsidP="003B0226">
            <w:pPr>
              <w:pStyle w:val="18"/>
              <w:widowControl w:val="0"/>
              <w:spacing w:line="240" w:lineRule="auto"/>
              <w:ind w:left="92" w:hanging="20"/>
              <w:jc w:val="center"/>
              <w:rPr>
                <w:b/>
                <w:bCs/>
                <w:color w:val="000000" w:themeColor="text1"/>
                <w:lang w:val="uk-UA"/>
              </w:rPr>
            </w:pPr>
            <w:r>
              <w:rPr>
                <w:rFonts w:ascii="Times New Roman" w:eastAsia="Times New Roman" w:hAnsi="Times New Roman" w:cs="Times New Roman"/>
                <w:b/>
                <w:bCs/>
                <w:color w:val="000000" w:themeColor="text1"/>
                <w:sz w:val="24"/>
                <w:szCs w:val="24"/>
                <w:lang w:val="uk-UA"/>
              </w:rPr>
              <w:lastRenderedPageBreak/>
              <w:t>Результати торгів та укладання договору про закупівлю</w:t>
            </w:r>
          </w:p>
        </w:tc>
      </w:tr>
      <w:tr w:rsidR="003B0226" w14:paraId="1B63D284"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D6D6BB8"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3253" w:type="dxa"/>
            <w:tcBorders>
              <w:top w:val="double" w:sz="4" w:space="0" w:color="808080"/>
              <w:left w:val="double" w:sz="4" w:space="0" w:color="808080"/>
              <w:bottom w:val="double" w:sz="4" w:space="0" w:color="808080"/>
              <w:right w:val="double" w:sz="4" w:space="0" w:color="808080"/>
            </w:tcBorders>
            <w:hideMark/>
          </w:tcPr>
          <w:p w14:paraId="49CA4876"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704AAFCE"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Замовник відміняє відкриті торги у разі:</w:t>
            </w:r>
          </w:p>
          <w:p w14:paraId="7C4762F9"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 відсутності подальшої потреби в закупівлі товарів, робіт чи послуг;</w:t>
            </w:r>
          </w:p>
          <w:p w14:paraId="59ACF57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B511484"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 скорочення видатків на здійснення закупівлі товарів, робіт чи послуг;</w:t>
            </w:r>
          </w:p>
          <w:p w14:paraId="508D00B1"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 якщо здійснення закупівлі стало неможливим внаслідок дії непереборної сили.</w:t>
            </w:r>
          </w:p>
          <w:p w14:paraId="4C605FF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84F5703"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06C9C95D"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3E9BE7"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2AEF995A"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uk-UA"/>
              </w:rPr>
              <w:t>цим пунктом, оприлюднюється інформація про відміну відкритих торгів.</w:t>
            </w:r>
          </w:p>
          <w:p w14:paraId="44DAE085"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Відкриті торги можуть бути відмінені частково (за лотом).</w:t>
            </w:r>
          </w:p>
          <w:p w14:paraId="1BE42B74"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0226" w14:paraId="6EBD894D"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5F8FCF78"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lastRenderedPageBreak/>
              <w:t>2.</w:t>
            </w:r>
          </w:p>
        </w:tc>
        <w:tc>
          <w:tcPr>
            <w:tcW w:w="3253" w:type="dxa"/>
            <w:tcBorders>
              <w:top w:val="double" w:sz="4" w:space="0" w:color="808080"/>
              <w:left w:val="double" w:sz="4" w:space="0" w:color="808080"/>
              <w:bottom w:val="double" w:sz="4" w:space="0" w:color="808080"/>
              <w:right w:val="double" w:sz="4" w:space="0" w:color="808080"/>
            </w:tcBorders>
            <w:hideMark/>
          </w:tcPr>
          <w:p w14:paraId="2B170D4E"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 xml:space="preserve">Строк укладання договору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E663397" w14:textId="77777777" w:rsidR="003B0226" w:rsidRDefault="003B0226" w:rsidP="003B0226">
            <w:pPr>
              <w:widowControl w:val="0"/>
              <w:jc w:val="both"/>
              <w:rPr>
                <w:rFonts w:eastAsia="Times New Roman"/>
                <w:color w:val="000000" w:themeColor="text1"/>
                <w:lang w:val="uk-UA"/>
              </w:rPr>
            </w:pPr>
            <w:r>
              <w:rPr>
                <w:rFonts w:eastAsia="Times New Roman"/>
                <w:color w:val="000000" w:themeColor="text1"/>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1D601EC" w14:textId="77777777" w:rsidR="003B0226" w:rsidRDefault="003B0226" w:rsidP="003B0226">
            <w:pPr>
              <w:widowControl w:val="0"/>
              <w:jc w:val="both"/>
              <w:rPr>
                <w:rFonts w:eastAsia="Times New Roman"/>
                <w:color w:val="000000" w:themeColor="text1"/>
              </w:rPr>
            </w:pPr>
            <w:r w:rsidRPr="00102A32">
              <w:rPr>
                <w:rFonts w:eastAsia="Times New Roman"/>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eastAsia="Times New Roman"/>
                <w:color w:val="000000" w:themeColor="text1"/>
              </w:rPr>
              <w:t>У випадку обґрунтованої необхідності строк для укладання договору може бути продовжений до 60 днів.</w:t>
            </w:r>
          </w:p>
          <w:p w14:paraId="2A147AF3"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ru-RU"/>
              </w:rPr>
              <w:t>У разі подання скарги до</w:t>
            </w:r>
            <w:r w:rsidRPr="00102A32">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val="ru-RU"/>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B0226" w14:paraId="5F3B9962"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784944AF"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3.</w:t>
            </w:r>
          </w:p>
        </w:tc>
        <w:tc>
          <w:tcPr>
            <w:tcW w:w="3253" w:type="dxa"/>
            <w:tcBorders>
              <w:top w:val="double" w:sz="4" w:space="0" w:color="808080"/>
              <w:left w:val="double" w:sz="4" w:space="0" w:color="808080"/>
              <w:bottom w:val="double" w:sz="4" w:space="0" w:color="808080"/>
              <w:right w:val="double" w:sz="4" w:space="0" w:color="808080"/>
            </w:tcBorders>
            <w:hideMark/>
          </w:tcPr>
          <w:p w14:paraId="2DDCD534"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0BEBE776" w14:textId="77777777" w:rsidR="003B0226" w:rsidRDefault="003B0226" w:rsidP="003B0226">
            <w:pPr>
              <w:pStyle w:val="LO-normal"/>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Проєкт договору наведено у Додатку 5 до Тендерної документації.</w:t>
            </w:r>
          </w:p>
          <w:p w14:paraId="741B5CDA" w14:textId="77777777" w:rsidR="003B0226"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000000" w:themeColor="text1"/>
                <w:sz w:val="24"/>
                <w:szCs w:val="24"/>
                <w:lang w:val="uk-UA"/>
              </w:rPr>
              <w:t>Особливостей.</w:t>
            </w:r>
          </w:p>
          <w:p w14:paraId="58C5FFDE"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000000" w:themeColor="text1"/>
                <w:sz w:val="24"/>
                <w:szCs w:val="24"/>
                <w:lang w:val="uk-UA"/>
              </w:rPr>
              <w:t>:</w:t>
            </w:r>
          </w:p>
          <w:p w14:paraId="3EF5DE6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визначення грошового еквівалента зобов'язання в іноземній валюті;</w:t>
            </w:r>
          </w:p>
          <w:p w14:paraId="79623829" w14:textId="77777777" w:rsidR="003B0226" w:rsidRDefault="003B0226" w:rsidP="003B0226">
            <w:pPr>
              <w:pStyle w:val="LO-normal"/>
              <w:widowControl w:val="0"/>
              <w:spacing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14:paraId="48116AD0" w14:textId="77777777" w:rsidR="003B0226" w:rsidRDefault="003B0226" w:rsidP="003B0226">
            <w:pPr>
              <w:pStyle w:val="18"/>
              <w:widowControl w:val="0"/>
              <w:spacing w:line="240" w:lineRule="auto"/>
              <w:ind w:right="113" w:firstLine="445"/>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3B0226" w14:paraId="49FD04FE"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C782D0E"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4.</w:t>
            </w:r>
          </w:p>
        </w:tc>
        <w:tc>
          <w:tcPr>
            <w:tcW w:w="3253" w:type="dxa"/>
            <w:tcBorders>
              <w:top w:val="double" w:sz="4" w:space="0" w:color="808080"/>
              <w:left w:val="double" w:sz="4" w:space="0" w:color="808080"/>
              <w:bottom w:val="double" w:sz="4" w:space="0" w:color="808080"/>
              <w:right w:val="double" w:sz="4" w:space="0" w:color="808080"/>
            </w:tcBorders>
            <w:hideMark/>
          </w:tcPr>
          <w:p w14:paraId="79652D80" w14:textId="77777777" w:rsidR="003B0226" w:rsidRDefault="003B0226" w:rsidP="003B0226">
            <w:pPr>
              <w:pStyle w:val="18"/>
              <w:widowControl w:val="0"/>
              <w:spacing w:line="240" w:lineRule="auto"/>
              <w:ind w:right="113"/>
              <w:rPr>
                <w:color w:val="000000" w:themeColor="text1"/>
                <w:sz w:val="24"/>
                <w:szCs w:val="24"/>
                <w:lang w:val="uk-UA"/>
              </w:rPr>
            </w:pPr>
            <w:r>
              <w:rPr>
                <w:rFonts w:ascii="Times New Roman" w:hAnsi="Times New Roman" w:cs="Times New Roman"/>
                <w:color w:val="000000" w:themeColor="text1"/>
                <w:sz w:val="24"/>
                <w:szCs w:val="24"/>
                <w:lang w:val="ru-RU"/>
              </w:rPr>
              <w:t>Істотні умови договору та порядок внесення до них змін</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52923359" w14:textId="41DC39A0" w:rsidR="003B0226" w:rsidRPr="00781911" w:rsidRDefault="003B0226" w:rsidP="00781911">
            <w:pPr>
              <w:pStyle w:val="LO-normal"/>
              <w:widowControl w:val="0"/>
              <w:spacing w:line="240" w:lineRule="auto"/>
              <w:jc w:val="both"/>
              <w:rPr>
                <w:rFonts w:ascii="Times New Roman" w:eastAsia="Times New Roman" w:hAnsi="Times New Roman" w:cs="Times New Roman"/>
                <w:color w:val="000000" w:themeColor="text1"/>
                <w:sz w:val="24"/>
                <w:szCs w:val="24"/>
                <w:lang w:val="uk-UA"/>
              </w:rPr>
            </w:pPr>
            <w:bookmarkStart w:id="26" w:name="_Hlk128474696"/>
            <w:r w:rsidRPr="00781911">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r w:rsidRPr="00102A32">
              <w:rPr>
                <w:rFonts w:ascii="Times New Roman" w:hAnsi="Times New Roman" w:cs="Times New Roman"/>
                <w:color w:val="000000" w:themeColor="text1"/>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102A32">
              <w:rPr>
                <w:rFonts w:ascii="Times New Roman" w:eastAsia="Times New Roman" w:hAnsi="Times New Roman" w:cs="Times New Roman"/>
                <w:color w:val="000000" w:themeColor="text1"/>
                <w:lang w:val="uk-UA"/>
              </w:rPr>
              <w:t>Особливостей</w:t>
            </w:r>
            <w:r w:rsidRPr="00102A32">
              <w:rPr>
                <w:rFonts w:ascii="Times New Roman" w:hAnsi="Times New Roman" w:cs="Times New Roman"/>
                <w:color w:val="000000" w:themeColor="text1"/>
                <w:lang w:val="uk-UA"/>
              </w:rPr>
              <w:t xml:space="preserve"> </w:t>
            </w:r>
          </w:p>
          <w:p w14:paraId="4DC8ACE8" w14:textId="77777777" w:rsidR="003B0226" w:rsidRPr="00781911" w:rsidRDefault="003B0226" w:rsidP="003B0226">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81911">
              <w:rPr>
                <w:rFonts w:ascii="Times New Roman"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69E1660" w14:textId="77777777" w:rsidR="003B0226" w:rsidRDefault="003B0226" w:rsidP="003B0226">
            <w:pPr>
              <w:suppressAutoHyphens/>
              <w:autoSpaceDE w:val="0"/>
              <w:jc w:val="both"/>
              <w:rPr>
                <w:color w:val="000000" w:themeColor="text1"/>
                <w:lang w:val="uk-UA"/>
              </w:rPr>
            </w:pPr>
            <w:r w:rsidRPr="00102A32">
              <w:rPr>
                <w:color w:val="000000" w:themeColor="text1"/>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CD2F67" w14:textId="77777777" w:rsidR="003B0226" w:rsidRDefault="003B0226" w:rsidP="003B0226">
            <w:pPr>
              <w:jc w:val="both"/>
              <w:rPr>
                <w:color w:val="000000" w:themeColor="text1"/>
              </w:rPr>
            </w:pPr>
            <w:r>
              <w:rPr>
                <w:color w:val="000000" w:themeColor="text1"/>
              </w:rPr>
              <w:t>Істотними умовами договору про закупівлю є:</w:t>
            </w:r>
          </w:p>
          <w:p w14:paraId="6FA043AE"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предмет договору; </w:t>
            </w:r>
            <w:bookmarkStart w:id="27" w:name="bookmark=id.4d34og8"/>
            <w:bookmarkEnd w:id="27"/>
          </w:p>
          <w:p w14:paraId="72514C11" w14:textId="77777777" w:rsidR="003B0226" w:rsidRDefault="003B0226" w:rsidP="003B0226">
            <w:pPr>
              <w:numPr>
                <w:ilvl w:val="0"/>
                <w:numId w:val="11"/>
              </w:numPr>
              <w:suppressAutoHyphens/>
              <w:autoSpaceDE w:val="0"/>
              <w:jc w:val="both"/>
              <w:rPr>
                <w:color w:val="000000" w:themeColor="text1"/>
              </w:rPr>
            </w:pPr>
            <w:r>
              <w:rPr>
                <w:color w:val="000000" w:themeColor="text1"/>
              </w:rPr>
              <w:lastRenderedPageBreak/>
              <w:t xml:space="preserve">ціна договору; </w:t>
            </w:r>
          </w:p>
          <w:p w14:paraId="33E00AB5" w14:textId="77777777" w:rsidR="003B0226" w:rsidRDefault="003B0226" w:rsidP="003B0226">
            <w:pPr>
              <w:numPr>
                <w:ilvl w:val="0"/>
                <w:numId w:val="11"/>
              </w:numPr>
              <w:suppressAutoHyphens/>
              <w:autoSpaceDE w:val="0"/>
              <w:jc w:val="both"/>
              <w:rPr>
                <w:color w:val="000000" w:themeColor="text1"/>
              </w:rPr>
            </w:pPr>
            <w:r>
              <w:rPr>
                <w:color w:val="000000" w:themeColor="text1"/>
              </w:rPr>
              <w:t xml:space="preserve">строк дії договору. </w:t>
            </w:r>
            <w:bookmarkStart w:id="28" w:name="bookmark=id.17dp8vu"/>
            <w:bookmarkEnd w:id="28"/>
          </w:p>
          <w:p w14:paraId="35079633" w14:textId="77777777" w:rsidR="003B0226" w:rsidRDefault="003B0226" w:rsidP="003B0226">
            <w:pPr>
              <w:tabs>
                <w:tab w:val="left" w:pos="407"/>
              </w:tabs>
              <w:jc w:val="both"/>
              <w:rPr>
                <w:color w:val="000000" w:themeColor="text1"/>
              </w:rPr>
            </w:pPr>
            <w:r>
              <w:rPr>
                <w:color w:val="000000" w:themeColor="text1"/>
              </w:rPr>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7F19F133" w14:textId="77777777" w:rsidR="003B0226" w:rsidRDefault="003B0226" w:rsidP="003B0226">
            <w:pPr>
              <w:tabs>
                <w:tab w:val="left" w:pos="407"/>
              </w:tabs>
              <w:jc w:val="both"/>
              <w:rPr>
                <w:color w:val="000000" w:themeColor="text1"/>
              </w:rPr>
            </w:pPr>
            <w:r>
              <w:rPr>
                <w:color w:val="000000" w:themeColor="text1"/>
              </w:rPr>
              <w:t>Умови договору про закупівлю не повинні відрізнятися від змісту</w:t>
            </w:r>
            <w:r>
              <w:rPr>
                <w:rFonts w:eastAsia="Times New Roman"/>
                <w:color w:val="000000" w:themeColor="text1"/>
                <w:lang w:eastAsia="uk-UA"/>
              </w:rPr>
              <w:t xml:space="preserve"> </w:t>
            </w:r>
            <w:r>
              <w:rPr>
                <w:color w:val="000000" w:themeColor="text1"/>
              </w:rPr>
              <w:t>тендерної пропозиції переможця процедури закупівлі,</w:t>
            </w:r>
            <w:r>
              <w:rPr>
                <w:color w:val="000000" w:themeColor="text1"/>
                <w:lang w:eastAsia="uk-UA"/>
              </w:rPr>
              <w:t xml:space="preserve"> у тому числі за результатами електронного аукціону,</w:t>
            </w:r>
            <w:r>
              <w:rPr>
                <w:color w:val="000000" w:themeColor="text1"/>
              </w:rPr>
              <w:t xml:space="preserve"> крім випадків: </w:t>
            </w:r>
          </w:p>
          <w:p w14:paraId="21472718"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визначення грошового еквівалента зобов’язання в іноземній валюті;</w:t>
            </w:r>
          </w:p>
          <w:p w14:paraId="41B3770B"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перерахунку ціни в бік зменшення ціни тендерної пропозиції учасника без зменшення обсягів закупівлі;</w:t>
            </w:r>
          </w:p>
          <w:p w14:paraId="1CEACB19" w14:textId="77777777" w:rsidR="003B0226" w:rsidRDefault="003B0226" w:rsidP="003B0226">
            <w:pPr>
              <w:numPr>
                <w:ilvl w:val="0"/>
                <w:numId w:val="12"/>
              </w:numPr>
              <w:tabs>
                <w:tab w:val="left" w:pos="407"/>
              </w:tabs>
              <w:suppressAutoHyphens/>
              <w:autoSpaceDE w:val="0"/>
              <w:jc w:val="both"/>
              <w:rPr>
                <w:color w:val="000000" w:themeColor="text1"/>
              </w:rPr>
            </w:pPr>
            <w:r>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14:paraId="767E3959" w14:textId="77777777" w:rsidR="003B0226" w:rsidRDefault="003B0226" w:rsidP="003B0226">
            <w:pPr>
              <w:jc w:val="both"/>
              <w:rPr>
                <w:color w:val="000000" w:themeColor="text1"/>
              </w:rPr>
            </w:pPr>
            <w:r>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AFF2B" w14:textId="77777777" w:rsidR="003B0226" w:rsidRDefault="003B0226" w:rsidP="003B0226">
            <w:pPr>
              <w:jc w:val="both"/>
              <w:rPr>
                <w:color w:val="000000" w:themeColor="text1"/>
              </w:rPr>
            </w:pPr>
            <w:r>
              <w:rPr>
                <w:color w:val="000000" w:themeColor="text1"/>
              </w:rPr>
              <w:t>1) зменшення обсягів закупівлі, зокрема з урахуванням фактичного обсягу видатків замовника;</w:t>
            </w:r>
          </w:p>
          <w:p w14:paraId="1ACC0DEF" w14:textId="77777777" w:rsidR="003B0226" w:rsidRDefault="003B0226" w:rsidP="003B0226">
            <w:pPr>
              <w:jc w:val="both"/>
              <w:rPr>
                <w:color w:val="000000" w:themeColor="text1"/>
              </w:rPr>
            </w:pPr>
            <w:r>
              <w:rPr>
                <w:color w:val="000000" w:themeColor="text1"/>
              </w:rPr>
              <w:t xml:space="preserve">2) погодження зміни ціни за одиницю товару в договорі про закупівлю у разі коливання ціни такого товару </w:t>
            </w:r>
            <w:proofErr w:type="gramStart"/>
            <w:r>
              <w:rPr>
                <w:color w:val="000000" w:themeColor="text1"/>
              </w:rPr>
              <w:t>на ринку</w:t>
            </w:r>
            <w:proofErr w:type="gramEnd"/>
            <w:r>
              <w:rPr>
                <w:color w:val="000000" w:themeColor="text1"/>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000000" w:themeColor="text1"/>
              </w:rPr>
              <w:t>на ринку</w:t>
            </w:r>
            <w:proofErr w:type="gramEnd"/>
            <w:r>
              <w:rPr>
                <w:color w:val="000000" w:themeColor="text1"/>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3F4039" w14:textId="77777777" w:rsidR="003B0226" w:rsidRDefault="003B0226" w:rsidP="003B0226">
            <w:pPr>
              <w:jc w:val="both"/>
              <w:rPr>
                <w:color w:val="000000" w:themeColor="text1"/>
              </w:rPr>
            </w:pPr>
            <w:r>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28F9F9B" w14:textId="77777777" w:rsidR="003B0226" w:rsidRDefault="003B0226" w:rsidP="003B0226">
            <w:pPr>
              <w:jc w:val="both"/>
              <w:rPr>
                <w:color w:val="000000" w:themeColor="text1"/>
              </w:rPr>
            </w:pPr>
            <w:r>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AA911" w14:textId="77777777" w:rsidR="003B0226" w:rsidRDefault="003B0226" w:rsidP="003B0226">
            <w:pPr>
              <w:jc w:val="both"/>
              <w:rPr>
                <w:color w:val="000000" w:themeColor="text1"/>
              </w:rPr>
            </w:pPr>
            <w:r>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0764CE04" w14:textId="77777777" w:rsidR="003B0226" w:rsidRDefault="003B0226" w:rsidP="003B0226">
            <w:pPr>
              <w:jc w:val="both"/>
              <w:rPr>
                <w:color w:val="000000" w:themeColor="text1"/>
              </w:rPr>
            </w:pPr>
            <w:r>
              <w:rPr>
                <w:color w:val="000000" w:themeColor="text1"/>
              </w:rPr>
              <w:t xml:space="preserve">6) зміни ціни в договорі про закупівлю у зв’язку зі зміною ставок податків і зборів та/або зміною умов щодо надання пільг з </w:t>
            </w:r>
            <w:r>
              <w:rPr>
                <w:color w:val="000000" w:themeColor="text1"/>
              </w:rPr>
              <w:br/>
              <w:t xml:space="preserve">оподаткування – пропорційно до зміни таких ставок та/або пільг з оподаткування, а також у зв’язку з зміною системи оподаткування </w:t>
            </w:r>
            <w:r>
              <w:rPr>
                <w:color w:val="000000" w:themeColor="text1"/>
              </w:rPr>
              <w:lastRenderedPageBreak/>
              <w:t>пропорційно до зміни податкового навантаження внаслідок зміни системи оподаткування;</w:t>
            </w:r>
          </w:p>
          <w:p w14:paraId="414024F4" w14:textId="77777777" w:rsidR="003B0226" w:rsidRDefault="003B0226" w:rsidP="003B0226">
            <w:pPr>
              <w:jc w:val="both"/>
              <w:rPr>
                <w:color w:val="000000" w:themeColor="text1"/>
              </w:rPr>
            </w:pPr>
            <w:r>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000000" w:themeColor="text1"/>
              </w:rPr>
              <w:t>на ринку</w:t>
            </w:r>
            <w:proofErr w:type="gramEnd"/>
            <w:r>
              <w:rPr>
                <w:color w:val="000000" w:themeColor="text1"/>
              </w:rPr>
              <w:t xml:space="preserve"> “на добу наперед”, що застосовуються в договорі про закупівлю, у разі встановлення в договорі про закупівлю порядку зміни ціни;</w:t>
            </w:r>
          </w:p>
          <w:p w14:paraId="54D672A4" w14:textId="77777777" w:rsidR="003B0226" w:rsidRDefault="003B0226" w:rsidP="003B0226">
            <w:pPr>
              <w:jc w:val="both"/>
              <w:rPr>
                <w:color w:val="000000" w:themeColor="text1"/>
              </w:rPr>
            </w:pPr>
            <w:r>
              <w:rPr>
                <w:color w:val="000000" w:themeColor="text1"/>
              </w:rPr>
              <w:t>8) зміни умов у зв’язку із застосуванням положень частини шостої статті 41 Закону.</w:t>
            </w:r>
          </w:p>
          <w:p w14:paraId="41F8DACA" w14:textId="77777777" w:rsidR="003B0226" w:rsidRDefault="003B0226" w:rsidP="003B0226">
            <w:pPr>
              <w:pStyle w:val="rvps2"/>
              <w:widowControl w:val="0"/>
              <w:autoSpaceDE w:val="0"/>
              <w:spacing w:before="0" w:beforeAutospacing="0" w:after="0" w:afterAutospacing="0"/>
              <w:ind w:firstLine="426"/>
              <w:jc w:val="both"/>
              <w:textAlignment w:val="baseline"/>
              <w:rPr>
                <w:color w:val="000000" w:themeColor="text1"/>
              </w:rPr>
            </w:pPr>
            <w:r>
              <w:rPr>
                <w:rStyle w:val="rvts0"/>
                <w:color w:val="000000" w:themeColor="text1"/>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Pr>
                  <w:rStyle w:val="aa"/>
                  <w:rFonts w:eastAsia="Calibri"/>
                  <w:color w:val="000000" w:themeColor="text1"/>
                </w:rPr>
                <w:t>Законом</w:t>
              </w:r>
            </w:hyperlink>
            <w:r>
              <w:rPr>
                <w:rStyle w:val="rvts0"/>
                <w:color w:val="000000" w:themeColor="text1"/>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2EE4FBA" w14:textId="77777777" w:rsidR="003B0226" w:rsidRDefault="003B0226" w:rsidP="003B0226">
            <w:pPr>
              <w:ind w:firstLine="426"/>
              <w:jc w:val="both"/>
              <w:rPr>
                <w:color w:val="000000" w:themeColor="text1"/>
              </w:rPr>
            </w:pPr>
            <w:r>
              <w:rPr>
                <w:color w:val="000000" w:themeColor="text1"/>
              </w:rPr>
              <w:t>Договір про закупівлю є нікчемним у разі:</w:t>
            </w:r>
          </w:p>
          <w:p w14:paraId="0B754BF8"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1) коли замовник уклав договір про закупівлю з порушенням вимог, визначених пунктом 5 цих особливостей;</w:t>
            </w:r>
          </w:p>
          <w:p w14:paraId="2DF021D1"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2) укладення договору про закупівлю з порушенням вимог пункту 18 цих особливостей;</w:t>
            </w:r>
          </w:p>
          <w:p w14:paraId="704E2CA6"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0213D62E" w14:textId="77777777" w:rsidR="003B0226" w:rsidRDefault="003B0226" w:rsidP="003B0226">
            <w:pPr>
              <w:ind w:firstLine="426"/>
              <w:jc w:val="both"/>
              <w:rPr>
                <w:color w:val="000000" w:themeColor="text1"/>
                <w:shd w:val="solid" w:color="FFFFFF" w:fill="FFFFFF"/>
              </w:rPr>
            </w:pPr>
            <w:r>
              <w:rPr>
                <w:color w:val="000000" w:themeColor="text1"/>
                <w:shd w:val="solid" w:color="FFFFFF" w:fill="FFFFFF"/>
              </w:rPr>
              <w:t>4) укладення договору з порушенням строків, передбачених абзаца</w:t>
            </w:r>
            <w:r>
              <w:rPr>
                <w:color w:val="000000" w:themeColor="text1"/>
              </w:rPr>
              <w:t>ми третім та четвертим пункту 49 цих особливостей, крім випадків зупиненн</w:t>
            </w:r>
            <w:r>
              <w:rPr>
                <w:color w:val="000000" w:themeColor="text1"/>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4E0C53F0" w14:textId="77777777" w:rsidR="003B0226" w:rsidRDefault="003B0226" w:rsidP="003B0226">
            <w:pPr>
              <w:ind w:firstLine="445"/>
              <w:jc w:val="both"/>
              <w:rPr>
                <w:color w:val="000000" w:themeColor="text1"/>
              </w:rPr>
            </w:pPr>
            <w:r>
              <w:rPr>
                <w:color w:val="000000" w:themeColor="text1"/>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6"/>
            <w:r>
              <w:rPr>
                <w:color w:val="000000" w:themeColor="text1"/>
                <w:lang w:eastAsia="en-US"/>
              </w:rPr>
              <w:t xml:space="preserve"> </w:t>
            </w:r>
          </w:p>
        </w:tc>
      </w:tr>
      <w:tr w:rsidR="003B0226" w14:paraId="6B3B567F" w14:textId="77777777" w:rsidTr="003B0226">
        <w:tblPrEx>
          <w:tblLook w:val="04A0" w:firstRow="1" w:lastRow="0" w:firstColumn="1" w:lastColumn="0" w:noHBand="0" w:noVBand="1"/>
        </w:tblPrEx>
        <w:trPr>
          <w:trHeight w:val="520"/>
          <w:jc w:val="center"/>
        </w:trPr>
        <w:tc>
          <w:tcPr>
            <w:tcW w:w="577" w:type="dxa"/>
            <w:tcBorders>
              <w:top w:val="double" w:sz="4" w:space="0" w:color="808080"/>
              <w:left w:val="double" w:sz="4" w:space="0" w:color="808080"/>
              <w:bottom w:val="double" w:sz="4" w:space="0" w:color="808080"/>
              <w:right w:val="double" w:sz="4" w:space="0" w:color="808080"/>
            </w:tcBorders>
            <w:hideMark/>
          </w:tcPr>
          <w:p w14:paraId="0AB556D9" w14:textId="77777777" w:rsidR="003B0226" w:rsidRDefault="003B0226" w:rsidP="003B0226">
            <w:pPr>
              <w:pStyle w:val="18"/>
              <w:widowControl w:val="0"/>
              <w:spacing w:line="240" w:lineRule="auto"/>
              <w:ind w:right="113"/>
              <w:jc w:val="both"/>
              <w:rPr>
                <w:color w:val="000000" w:themeColor="text1"/>
                <w:lang w:val="uk-UA"/>
              </w:rPr>
            </w:pPr>
            <w:bookmarkStart w:id="29" w:name="_heading=h.3rdcrjn"/>
            <w:bookmarkStart w:id="30" w:name="_heading=h.1fob9te"/>
            <w:bookmarkEnd w:id="29"/>
            <w:bookmarkEnd w:id="30"/>
            <w:r>
              <w:rPr>
                <w:rFonts w:ascii="Times New Roman" w:eastAsia="Times New Roman" w:hAnsi="Times New Roman" w:cs="Times New Roman"/>
                <w:color w:val="000000" w:themeColor="text1"/>
                <w:sz w:val="24"/>
                <w:szCs w:val="24"/>
                <w:lang w:val="uk-UA"/>
              </w:rPr>
              <w:lastRenderedPageBreak/>
              <w:t>5.</w:t>
            </w:r>
          </w:p>
        </w:tc>
        <w:tc>
          <w:tcPr>
            <w:tcW w:w="3253" w:type="dxa"/>
            <w:tcBorders>
              <w:top w:val="double" w:sz="4" w:space="0" w:color="808080"/>
              <w:left w:val="double" w:sz="4" w:space="0" w:color="808080"/>
              <w:bottom w:val="double" w:sz="4" w:space="0" w:color="808080"/>
              <w:right w:val="double" w:sz="4" w:space="0" w:color="808080"/>
            </w:tcBorders>
            <w:hideMark/>
          </w:tcPr>
          <w:p w14:paraId="69D17CC0" w14:textId="77777777" w:rsidR="003B0226" w:rsidRDefault="003B0226" w:rsidP="003B0226">
            <w:pPr>
              <w:pStyle w:val="18"/>
              <w:widowControl w:val="0"/>
              <w:spacing w:line="240" w:lineRule="auto"/>
              <w:ind w:right="113"/>
              <w:rPr>
                <w:color w:val="000000" w:themeColor="text1"/>
                <w:sz w:val="24"/>
                <w:szCs w:val="24"/>
                <w:lang w:val="uk-UA"/>
              </w:rPr>
            </w:pPr>
            <w:r>
              <w:rPr>
                <w:rFonts w:ascii="Times New Roman" w:hAnsi="Times New Roman" w:cs="Times New Roman"/>
                <w:color w:val="000000" w:themeColor="text1"/>
                <w:sz w:val="24"/>
                <w:szCs w:val="24"/>
                <w:lang w:val="ru-RU"/>
              </w:rPr>
              <w:t>Дії замовника при відхиленні переможця процедури закупівлі</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24ABBB40" w14:textId="77777777" w:rsidR="003B0226" w:rsidRDefault="003B0226" w:rsidP="003B0226">
            <w:pPr>
              <w:pStyle w:val="18"/>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color w:val="000000" w:themeColor="text1"/>
                <w:sz w:val="24"/>
                <w:szCs w:val="24"/>
              </w:rPr>
              <w:t>33 Закону та пунктом 4</w:t>
            </w:r>
            <w:r>
              <w:rPr>
                <w:rFonts w:ascii="Times New Roman" w:hAnsi="Times New Roman" w:cs="Times New Roman"/>
                <w:color w:val="000000" w:themeColor="text1"/>
                <w:sz w:val="24"/>
                <w:szCs w:val="24"/>
                <w:lang w:val="uk-UA"/>
              </w:rPr>
              <w:t>9</w:t>
            </w:r>
            <w:r>
              <w:rPr>
                <w:rFonts w:ascii="Times New Roman" w:hAnsi="Times New Roman" w:cs="Times New Roman"/>
                <w:color w:val="000000" w:themeColor="text1"/>
                <w:sz w:val="24"/>
                <w:szCs w:val="24"/>
              </w:rPr>
              <w:t xml:space="preserve"> Особливостей.</w:t>
            </w:r>
          </w:p>
        </w:tc>
      </w:tr>
      <w:tr w:rsidR="003B0226" w14:paraId="51F82706" w14:textId="77777777" w:rsidTr="003B0226">
        <w:tblPrEx>
          <w:tblLook w:val="04A0" w:firstRow="1" w:lastRow="0" w:firstColumn="1" w:lastColumn="0" w:noHBand="0" w:noVBand="1"/>
        </w:tblPrEx>
        <w:trPr>
          <w:trHeight w:val="733"/>
          <w:jc w:val="center"/>
        </w:trPr>
        <w:tc>
          <w:tcPr>
            <w:tcW w:w="577" w:type="dxa"/>
            <w:tcBorders>
              <w:top w:val="double" w:sz="4" w:space="0" w:color="808080"/>
              <w:left w:val="double" w:sz="4" w:space="0" w:color="808080"/>
              <w:bottom w:val="double" w:sz="4" w:space="0" w:color="808080"/>
              <w:right w:val="double" w:sz="4" w:space="0" w:color="808080"/>
            </w:tcBorders>
            <w:hideMark/>
          </w:tcPr>
          <w:p w14:paraId="5E723494" w14:textId="77777777" w:rsidR="003B0226" w:rsidRDefault="003B0226" w:rsidP="003B0226">
            <w:pPr>
              <w:pStyle w:val="18"/>
              <w:widowControl w:val="0"/>
              <w:spacing w:line="240" w:lineRule="auto"/>
              <w:ind w:right="113"/>
              <w:jc w:val="both"/>
              <w:rPr>
                <w:color w:val="000000" w:themeColor="text1"/>
                <w:lang w:val="uk-UA"/>
              </w:rPr>
            </w:pPr>
            <w:r>
              <w:rPr>
                <w:rFonts w:ascii="Times New Roman" w:eastAsia="Times New Roman" w:hAnsi="Times New Roman" w:cs="Times New Roman"/>
                <w:color w:val="000000" w:themeColor="text1"/>
                <w:sz w:val="24"/>
                <w:szCs w:val="24"/>
                <w:lang w:val="uk-UA"/>
              </w:rPr>
              <w:t>6.</w:t>
            </w:r>
          </w:p>
        </w:tc>
        <w:tc>
          <w:tcPr>
            <w:tcW w:w="3253" w:type="dxa"/>
            <w:tcBorders>
              <w:top w:val="double" w:sz="4" w:space="0" w:color="808080"/>
              <w:left w:val="double" w:sz="4" w:space="0" w:color="808080"/>
              <w:bottom w:val="double" w:sz="4" w:space="0" w:color="808080"/>
              <w:right w:val="double" w:sz="4" w:space="0" w:color="808080"/>
            </w:tcBorders>
            <w:hideMark/>
          </w:tcPr>
          <w:p w14:paraId="5E580813" w14:textId="77777777" w:rsidR="003B0226" w:rsidRDefault="003B0226" w:rsidP="003B0226">
            <w:pPr>
              <w:pStyle w:val="18"/>
              <w:widowControl w:val="0"/>
              <w:spacing w:line="240" w:lineRule="auto"/>
              <w:ind w:right="113"/>
              <w:rPr>
                <w:color w:val="000000" w:themeColor="text1"/>
                <w:lang w:val="uk-UA"/>
              </w:rPr>
            </w:pPr>
            <w:r>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7075" w:type="dxa"/>
            <w:gridSpan w:val="2"/>
            <w:tcBorders>
              <w:top w:val="double" w:sz="4" w:space="0" w:color="808080"/>
              <w:left w:val="double" w:sz="4" w:space="0" w:color="808080"/>
              <w:bottom w:val="double" w:sz="4" w:space="0" w:color="808080"/>
              <w:right w:val="double" w:sz="4" w:space="0" w:color="808080"/>
            </w:tcBorders>
            <w:hideMark/>
          </w:tcPr>
          <w:p w14:paraId="723AB9D5" w14:textId="77777777" w:rsidR="003B0226" w:rsidRDefault="003B0226" w:rsidP="003B0226">
            <w:pPr>
              <w:pStyle w:val="18"/>
              <w:widowControl w:val="0"/>
              <w:spacing w:line="240" w:lineRule="auto"/>
              <w:ind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Н</w:t>
            </w:r>
            <w:r>
              <w:rPr>
                <w:rFonts w:ascii="Times New Roman" w:eastAsia="Times New Roman" w:hAnsi="Times New Roman" w:cs="Times New Roman"/>
                <w:color w:val="000000" w:themeColor="text1"/>
                <w:sz w:val="24"/>
                <w:szCs w:val="24"/>
              </w:rPr>
              <w:t>е вимагається</w:t>
            </w:r>
          </w:p>
        </w:tc>
      </w:tr>
    </w:tbl>
    <w:p w14:paraId="37FDFAC1" w14:textId="77777777" w:rsidR="003B0226" w:rsidRDefault="003B0226" w:rsidP="003B0226">
      <w:pPr>
        <w:tabs>
          <w:tab w:val="left" w:pos="0"/>
          <w:tab w:val="center" w:pos="4153"/>
          <w:tab w:val="right" w:pos="8306"/>
        </w:tabs>
        <w:rPr>
          <w:b/>
          <w:bCs/>
          <w:color w:val="FF0000"/>
          <w:lang w:val="uk-UA"/>
        </w:rPr>
      </w:pPr>
    </w:p>
    <w:p w14:paraId="39A8E5B2" w14:textId="77777777" w:rsidR="00781911" w:rsidRDefault="00781911" w:rsidP="00AA5C83">
      <w:pPr>
        <w:tabs>
          <w:tab w:val="left" w:pos="0"/>
          <w:tab w:val="center" w:pos="4153"/>
          <w:tab w:val="right" w:pos="8306"/>
        </w:tabs>
        <w:rPr>
          <w:b/>
          <w:bCs/>
          <w:lang w:val="uk-UA"/>
        </w:rPr>
      </w:pPr>
    </w:p>
    <w:p w14:paraId="528BBA21" w14:textId="71372456" w:rsidR="00CE010D" w:rsidRPr="00781911" w:rsidRDefault="00CE010D" w:rsidP="00F43FD0">
      <w:pPr>
        <w:tabs>
          <w:tab w:val="left" w:pos="0"/>
          <w:tab w:val="center" w:pos="4153"/>
          <w:tab w:val="right" w:pos="8306"/>
        </w:tabs>
        <w:jc w:val="right"/>
        <w:rPr>
          <w:b/>
          <w:bCs/>
          <w:sz w:val="22"/>
          <w:szCs w:val="22"/>
          <w:lang w:val="uk-UA"/>
        </w:rPr>
      </w:pPr>
      <w:r w:rsidRPr="00781911">
        <w:rPr>
          <w:b/>
          <w:bCs/>
          <w:sz w:val="22"/>
          <w:szCs w:val="22"/>
          <w:lang w:val="uk-UA"/>
        </w:rPr>
        <w:t xml:space="preserve">ДОДАТОК </w:t>
      </w:r>
      <w:r w:rsidR="00A6676D" w:rsidRPr="00781911">
        <w:rPr>
          <w:b/>
          <w:bCs/>
          <w:sz w:val="22"/>
          <w:szCs w:val="22"/>
          <w:lang w:val="uk-UA"/>
        </w:rPr>
        <w:t>№</w:t>
      </w:r>
      <w:r w:rsidR="00AA5C83">
        <w:rPr>
          <w:b/>
          <w:bCs/>
          <w:sz w:val="22"/>
          <w:szCs w:val="22"/>
          <w:lang w:val="uk-UA"/>
        </w:rPr>
        <w:t xml:space="preserve"> </w:t>
      </w:r>
      <w:r w:rsidRPr="00781911">
        <w:rPr>
          <w:b/>
          <w:bCs/>
          <w:sz w:val="22"/>
          <w:szCs w:val="22"/>
          <w:lang w:val="uk-UA"/>
        </w:rPr>
        <w:t>1</w:t>
      </w:r>
    </w:p>
    <w:p w14:paraId="55706552" w14:textId="06580B7C" w:rsidR="007D3590" w:rsidRDefault="007D3590" w:rsidP="007D3590">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bCs/>
          <w:sz w:val="22"/>
          <w:szCs w:val="22"/>
          <w:lang w:val="uk-UA"/>
        </w:rPr>
        <w:t>до тендерної документації</w:t>
      </w:r>
    </w:p>
    <w:p w14:paraId="6FC78723" w14:textId="77777777" w:rsidR="00A53A03" w:rsidRDefault="00A53A03" w:rsidP="00A53A03">
      <w:pPr>
        <w:jc w:val="center"/>
        <w:rPr>
          <w:b/>
          <w:lang w:val="uk-UA"/>
        </w:rPr>
      </w:pPr>
    </w:p>
    <w:p w14:paraId="451542B5" w14:textId="13DBBBFD" w:rsidR="00A53A03" w:rsidRDefault="00A53A03" w:rsidP="00A53A03">
      <w:pPr>
        <w:jc w:val="center"/>
        <w:rPr>
          <w:b/>
          <w:lang w:val="uk-UA"/>
        </w:rPr>
      </w:pPr>
      <w:r>
        <w:rPr>
          <w:b/>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w:t>
      </w:r>
    </w:p>
    <w:p w14:paraId="7ABD4F9D" w14:textId="77777777" w:rsidR="00A53A03" w:rsidRPr="00781911" w:rsidRDefault="00A53A03" w:rsidP="00A53A03">
      <w:pPr>
        <w:pStyle w:val="aff1"/>
        <w:ind w:right="-37" w:firstLine="0"/>
        <w:rPr>
          <w:rFonts w:ascii="Times New Roman" w:hAnsi="Times New Roman" w:cs="Times New Roman"/>
          <w:b/>
          <w:bCs/>
          <w:sz w:val="22"/>
          <w:szCs w:val="22"/>
          <w:lang w:val="uk-UA"/>
        </w:rPr>
      </w:pPr>
    </w:p>
    <w:tbl>
      <w:tblPr>
        <w:tblW w:w="4995" w:type="pct"/>
        <w:jc w:val="center"/>
        <w:tblLayout w:type="fixed"/>
        <w:tblLook w:val="0000" w:firstRow="0" w:lastRow="0" w:firstColumn="0" w:lastColumn="0" w:noHBand="0" w:noVBand="0"/>
      </w:tblPr>
      <w:tblGrid>
        <w:gridCol w:w="560"/>
        <w:gridCol w:w="2554"/>
        <w:gridCol w:w="7213"/>
      </w:tblGrid>
      <w:tr w:rsidR="00ED62CD" w:rsidRPr="00532BBB" w14:paraId="09A71119" w14:textId="77777777" w:rsidTr="00532BBB">
        <w:trPr>
          <w:trHeight w:val="313"/>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08718D17" w14:textId="77777777" w:rsidR="00ED62CD" w:rsidRPr="00532BBB" w:rsidRDefault="00ED62CD" w:rsidP="00ED62CD">
            <w:pPr>
              <w:spacing w:after="160" w:line="252" w:lineRule="auto"/>
              <w:ind w:left="-57" w:right="-57"/>
              <w:jc w:val="center"/>
              <w:rPr>
                <w:rFonts w:eastAsiaTheme="minorHAnsi"/>
                <w:bCs/>
                <w:lang w:eastAsia="en-US"/>
              </w:rPr>
            </w:pPr>
            <w:r w:rsidRPr="00532BBB">
              <w:rPr>
                <w:rFonts w:eastAsiaTheme="minorHAnsi"/>
                <w:bCs/>
                <w:lang w:eastAsia="en-US"/>
              </w:rPr>
              <w:t>№</w:t>
            </w:r>
          </w:p>
        </w:tc>
        <w:tc>
          <w:tcPr>
            <w:tcW w:w="2554" w:type="dxa"/>
            <w:tcBorders>
              <w:top w:val="single" w:sz="4" w:space="0" w:color="000000"/>
              <w:left w:val="single" w:sz="4" w:space="0" w:color="000000"/>
              <w:bottom w:val="single" w:sz="4" w:space="0" w:color="000000"/>
              <w:right w:val="single" w:sz="4" w:space="0" w:color="000000"/>
            </w:tcBorders>
            <w:vAlign w:val="center"/>
          </w:tcPr>
          <w:p w14:paraId="073E595E" w14:textId="77777777" w:rsidR="00ED62CD" w:rsidRPr="00532BBB" w:rsidRDefault="00ED62CD" w:rsidP="00ED62CD">
            <w:pPr>
              <w:spacing w:after="160" w:line="252" w:lineRule="auto"/>
              <w:ind w:left="-57" w:right="-57"/>
              <w:jc w:val="center"/>
              <w:rPr>
                <w:rFonts w:eastAsiaTheme="minorHAnsi"/>
                <w:b/>
                <w:lang w:eastAsia="en-US"/>
              </w:rPr>
            </w:pPr>
            <w:r w:rsidRPr="00532BBB">
              <w:rPr>
                <w:rFonts w:eastAsiaTheme="minorHAnsi"/>
                <w:b/>
                <w:lang w:eastAsia="en-US"/>
              </w:rPr>
              <w:t>Критерії</w:t>
            </w:r>
          </w:p>
        </w:tc>
        <w:tc>
          <w:tcPr>
            <w:tcW w:w="7213" w:type="dxa"/>
            <w:tcBorders>
              <w:top w:val="single" w:sz="4" w:space="0" w:color="000000"/>
              <w:left w:val="single" w:sz="4" w:space="0" w:color="000000"/>
              <w:bottom w:val="single" w:sz="4" w:space="0" w:color="000000"/>
              <w:right w:val="single" w:sz="4" w:space="0" w:color="000000"/>
            </w:tcBorders>
            <w:vAlign w:val="center"/>
          </w:tcPr>
          <w:p w14:paraId="7DF70C7D" w14:textId="77777777" w:rsidR="00ED62CD" w:rsidRPr="00532BBB" w:rsidRDefault="00ED62CD" w:rsidP="00ED62CD">
            <w:pPr>
              <w:spacing w:after="160" w:line="252" w:lineRule="auto"/>
              <w:jc w:val="center"/>
              <w:rPr>
                <w:rFonts w:eastAsiaTheme="minorHAnsi"/>
                <w:b/>
                <w:lang w:eastAsia="en-US"/>
              </w:rPr>
            </w:pPr>
            <w:r w:rsidRPr="00532BBB">
              <w:rPr>
                <w:rFonts w:eastAsiaTheme="minorHAnsi"/>
                <w:b/>
                <w:lang w:eastAsia="en-US"/>
              </w:rPr>
              <w:t>Підтверджуючі документи, що надає Учасник</w:t>
            </w:r>
          </w:p>
        </w:tc>
      </w:tr>
      <w:tr w:rsidR="00ED62CD" w:rsidRPr="00532BBB" w14:paraId="515C405D" w14:textId="77777777" w:rsidTr="00ED62CD">
        <w:trPr>
          <w:trHeight w:val="2605"/>
          <w:jc w:val="center"/>
        </w:trPr>
        <w:tc>
          <w:tcPr>
            <w:tcW w:w="560" w:type="dxa"/>
            <w:tcBorders>
              <w:top w:val="single" w:sz="4" w:space="0" w:color="000000"/>
              <w:left w:val="single" w:sz="4" w:space="0" w:color="000000"/>
              <w:bottom w:val="single" w:sz="4" w:space="0" w:color="000000"/>
              <w:right w:val="single" w:sz="4" w:space="0" w:color="000000"/>
            </w:tcBorders>
            <w:vAlign w:val="center"/>
          </w:tcPr>
          <w:p w14:paraId="69479EF5" w14:textId="77777777" w:rsidR="00ED62CD" w:rsidRPr="00532BBB" w:rsidRDefault="00ED62CD" w:rsidP="00ED62CD">
            <w:pPr>
              <w:spacing w:after="160" w:line="252" w:lineRule="auto"/>
              <w:ind w:left="-57" w:right="-57"/>
              <w:jc w:val="center"/>
              <w:rPr>
                <w:rFonts w:eastAsiaTheme="minorHAnsi"/>
                <w:bCs/>
                <w:lang w:eastAsia="en-US"/>
              </w:rPr>
            </w:pPr>
            <w:r w:rsidRPr="00532BBB">
              <w:rPr>
                <w:rFonts w:eastAsiaTheme="minorHAnsi"/>
                <w:bCs/>
                <w:lang w:eastAsia="en-US"/>
              </w:rPr>
              <w:t>1</w:t>
            </w:r>
          </w:p>
        </w:tc>
        <w:tc>
          <w:tcPr>
            <w:tcW w:w="2554" w:type="dxa"/>
            <w:tcBorders>
              <w:top w:val="single" w:sz="4" w:space="0" w:color="000000"/>
              <w:left w:val="single" w:sz="4" w:space="0" w:color="000000"/>
              <w:bottom w:val="single" w:sz="4" w:space="0" w:color="000000"/>
              <w:right w:val="single" w:sz="4" w:space="0" w:color="000000"/>
            </w:tcBorders>
            <w:vAlign w:val="center"/>
          </w:tcPr>
          <w:p w14:paraId="7BAA03A7" w14:textId="77777777" w:rsidR="00ED62CD" w:rsidRPr="00532BBB" w:rsidRDefault="00ED62CD" w:rsidP="00ED62CD">
            <w:pPr>
              <w:spacing w:after="160" w:line="252" w:lineRule="auto"/>
              <w:ind w:left="-57" w:right="-57"/>
              <w:jc w:val="both"/>
              <w:rPr>
                <w:rFonts w:eastAsiaTheme="minorHAnsi"/>
                <w:bCs/>
                <w:lang w:eastAsia="en-US"/>
              </w:rPr>
            </w:pPr>
            <w:r w:rsidRPr="00532BBB">
              <w:rPr>
                <w:rFonts w:eastAsiaTheme="minorHAnsi"/>
                <w:color w:val="000000"/>
                <w:shd w:val="clear" w:color="auto" w:fill="FFFFFF"/>
                <w:lang w:eastAsia="en-US"/>
              </w:rPr>
              <w:t>Наявність в учасника процедури закупівлі обладнання, матеріально-технічної бази та технологій</w:t>
            </w:r>
          </w:p>
        </w:tc>
        <w:tc>
          <w:tcPr>
            <w:tcW w:w="7213" w:type="dxa"/>
            <w:tcBorders>
              <w:top w:val="single" w:sz="4" w:space="0" w:color="000000"/>
              <w:left w:val="single" w:sz="4" w:space="0" w:color="000000"/>
              <w:bottom w:val="single" w:sz="4" w:space="0" w:color="000000"/>
              <w:right w:val="single" w:sz="4" w:space="0" w:color="000000"/>
            </w:tcBorders>
            <w:vAlign w:val="center"/>
          </w:tcPr>
          <w:p w14:paraId="75B58FD8" w14:textId="36282E3F" w:rsidR="00ED62CD" w:rsidRPr="00532BBB" w:rsidRDefault="00ED62CD" w:rsidP="00ED62CD">
            <w:pPr>
              <w:spacing w:after="160" w:line="259" w:lineRule="auto"/>
              <w:ind w:right="-2"/>
              <w:jc w:val="both"/>
              <w:rPr>
                <w:rFonts w:eastAsiaTheme="minorHAnsi"/>
                <w:bCs/>
                <w:lang w:eastAsia="en-US"/>
              </w:rPr>
            </w:pPr>
            <w:r w:rsidRPr="00532BBB">
              <w:rPr>
                <w:rFonts w:eastAsiaTheme="minorHAnsi"/>
                <w:bCs/>
                <w:lang w:eastAsia="en-US"/>
              </w:rPr>
              <w:t>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в Учасника відповідного обладнання та відповідної матеріально-технічної бази для</w:t>
            </w:r>
            <w:r w:rsidR="00FC2405">
              <w:rPr>
                <w:rFonts w:eastAsiaTheme="minorHAnsi"/>
                <w:bCs/>
                <w:lang w:val="uk-UA" w:eastAsia="en-US"/>
              </w:rPr>
              <w:t xml:space="preserve"> постачання товару, що є предметом закупівлі. </w:t>
            </w:r>
            <w:r w:rsidRPr="00532BBB">
              <w:rPr>
                <w:rFonts w:eastAsiaTheme="minorHAnsi"/>
                <w:bCs/>
                <w:lang w:eastAsia="en-US"/>
              </w:rPr>
              <w:t>У разі відсутності в Учасника власного обладнання та матеріально–технічної бази і використання їх на договірних умовах – вказується найменування, номер та дата укладання відповідного договору (договорів), та надається копія такого договору (договорів), строк дії якого повинен становити не менше, ніж строк поставки товару, який є предметом закупівлі.</w:t>
            </w:r>
          </w:p>
        </w:tc>
      </w:tr>
      <w:tr w:rsidR="00ED62CD" w:rsidRPr="00532BBB" w14:paraId="61ECD9E1" w14:textId="77777777" w:rsidTr="00FC2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33"/>
          <w:jc w:val="center"/>
        </w:trPr>
        <w:tc>
          <w:tcPr>
            <w:tcW w:w="560" w:type="dxa"/>
            <w:tcBorders>
              <w:top w:val="single" w:sz="4" w:space="0" w:color="auto"/>
              <w:left w:val="single" w:sz="4" w:space="0" w:color="auto"/>
              <w:bottom w:val="single" w:sz="4" w:space="0" w:color="auto"/>
              <w:right w:val="single" w:sz="4" w:space="0" w:color="auto"/>
            </w:tcBorders>
            <w:vAlign w:val="center"/>
          </w:tcPr>
          <w:p w14:paraId="5B1E0307" w14:textId="77777777" w:rsidR="00ED62CD" w:rsidRPr="00532BBB" w:rsidRDefault="00ED62CD" w:rsidP="00ED62CD">
            <w:pPr>
              <w:spacing w:after="160" w:line="252" w:lineRule="auto"/>
              <w:ind w:left="-57" w:right="-57"/>
              <w:jc w:val="center"/>
              <w:rPr>
                <w:rFonts w:eastAsiaTheme="minorHAnsi"/>
                <w:bCs/>
                <w:lang w:eastAsia="uk-UA"/>
              </w:rPr>
            </w:pPr>
            <w:r w:rsidRPr="00532BBB">
              <w:rPr>
                <w:rFonts w:eastAsiaTheme="minorHAnsi"/>
                <w:lang w:eastAsia="en-US"/>
              </w:rPr>
              <w:t>2</w:t>
            </w:r>
          </w:p>
        </w:tc>
        <w:tc>
          <w:tcPr>
            <w:tcW w:w="2554" w:type="dxa"/>
            <w:tcBorders>
              <w:top w:val="single" w:sz="4" w:space="0" w:color="auto"/>
              <w:left w:val="single" w:sz="4" w:space="0" w:color="auto"/>
              <w:bottom w:val="single" w:sz="4" w:space="0" w:color="auto"/>
              <w:right w:val="single" w:sz="4" w:space="0" w:color="auto"/>
            </w:tcBorders>
            <w:vAlign w:val="center"/>
          </w:tcPr>
          <w:p w14:paraId="29671C2E" w14:textId="77777777" w:rsidR="00ED62CD" w:rsidRPr="00532BBB" w:rsidRDefault="00ED62CD" w:rsidP="00ED62CD">
            <w:pPr>
              <w:spacing w:after="160" w:line="252" w:lineRule="auto"/>
              <w:ind w:left="-57" w:right="-57"/>
              <w:jc w:val="both"/>
              <w:rPr>
                <w:rFonts w:eastAsiaTheme="minorHAnsi"/>
                <w:shd w:val="clear" w:color="auto" w:fill="FFFFFF"/>
                <w:lang w:eastAsia="uk-UA"/>
              </w:rPr>
            </w:pPr>
            <w:r w:rsidRPr="00532BBB">
              <w:rPr>
                <w:rFonts w:eastAsiaTheme="minorHAnsi"/>
                <w:lang w:eastAsia="en-US"/>
              </w:rPr>
              <w:t>Наявність в учасника процедури закупівлі працівників відповідної кваліфікації, які мають необхідні знання та досвід</w:t>
            </w:r>
          </w:p>
        </w:tc>
        <w:tc>
          <w:tcPr>
            <w:tcW w:w="7213" w:type="dxa"/>
            <w:tcBorders>
              <w:top w:val="single" w:sz="4" w:space="0" w:color="auto"/>
              <w:left w:val="single" w:sz="4" w:space="0" w:color="auto"/>
              <w:bottom w:val="single" w:sz="4" w:space="0" w:color="auto"/>
              <w:right w:val="single" w:sz="4" w:space="0" w:color="auto"/>
            </w:tcBorders>
          </w:tcPr>
          <w:p w14:paraId="73B0D51E" w14:textId="1602FDA8" w:rsidR="00ED62CD" w:rsidRPr="00532BBB" w:rsidRDefault="00ED62CD" w:rsidP="008A76F4">
            <w:pPr>
              <w:spacing w:after="160" w:line="259" w:lineRule="auto"/>
              <w:jc w:val="both"/>
              <w:rPr>
                <w:rFonts w:eastAsiaTheme="minorHAnsi"/>
                <w:lang w:eastAsia="en-US"/>
              </w:rPr>
            </w:pPr>
            <w:r w:rsidRPr="00532BBB">
              <w:rPr>
                <w:rFonts w:eastAsiaTheme="minorHAnsi"/>
                <w:lang w:eastAsia="en-US"/>
              </w:rPr>
              <w:t>Учасник повинен бути забезпечений персоналом для виконання договору за результатами закупівлі, зокрема, технологом, конструктором та не менше 5 працівників категорії швея. В якості документального підтвердження наявності працівників відповідної кваліфікації для виконання технічних вимог тендерної документації учасник повинен надати довідку з переліком працівників із зазначенням ПІБ, посади та відповідного досвіду роботи, а також підтверджуючі документи щодо зазначених у довідці працівників (наказ про призначення або аркуші трудових книжок на яких міститься інформація про ПІБ працівника та відомості про прийом на роботу</w:t>
            </w:r>
            <w:r w:rsidR="00102A32">
              <w:rPr>
                <w:rFonts w:eastAsiaTheme="minorHAnsi"/>
                <w:lang w:eastAsia="en-US"/>
              </w:rPr>
              <w:t xml:space="preserve">, </w:t>
            </w:r>
            <w:r w:rsidR="00102A32" w:rsidRPr="00377D24">
              <w:rPr>
                <w:rFonts w:eastAsiaTheme="minorHAnsi"/>
                <w:lang w:eastAsia="en-US"/>
              </w:rPr>
              <w:t>або цивільно-правовий договір,</w:t>
            </w:r>
            <w:r w:rsidR="00102A32" w:rsidRPr="00102A32">
              <w:rPr>
                <w:rFonts w:eastAsiaTheme="minorHAnsi"/>
                <w:lang w:eastAsia="en-US"/>
              </w:rPr>
              <w:t xml:space="preserve"> </w:t>
            </w:r>
            <w:r w:rsidRPr="00532BBB">
              <w:rPr>
                <w:rFonts w:eastAsiaTheme="minorHAnsi"/>
                <w:lang w:eastAsia="en-US"/>
              </w:rPr>
              <w:t xml:space="preserve"> або інші документи, що підтверджують роботу працівників на підприємстві учасника).</w:t>
            </w:r>
          </w:p>
        </w:tc>
      </w:tr>
      <w:tr w:rsidR="00ED62CD" w:rsidRPr="00532BBB" w14:paraId="102366B8" w14:textId="77777777" w:rsidTr="00532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566F81DA" w14:textId="77777777" w:rsidR="00ED62CD" w:rsidRPr="00532BBB" w:rsidRDefault="00ED62CD" w:rsidP="00ED62CD">
            <w:pPr>
              <w:spacing w:after="160" w:line="252" w:lineRule="auto"/>
              <w:ind w:left="-57" w:right="-57"/>
              <w:jc w:val="center"/>
              <w:rPr>
                <w:rFonts w:eastAsiaTheme="minorHAnsi"/>
                <w:bCs/>
                <w:lang w:eastAsia="uk-UA"/>
              </w:rPr>
            </w:pPr>
            <w:r w:rsidRPr="00532BBB">
              <w:rPr>
                <w:rFonts w:eastAsiaTheme="minorHAnsi"/>
                <w:bCs/>
                <w:lang w:eastAsia="uk-UA"/>
              </w:rPr>
              <w:t>3</w:t>
            </w:r>
          </w:p>
        </w:tc>
        <w:tc>
          <w:tcPr>
            <w:tcW w:w="2554" w:type="dxa"/>
            <w:tcBorders>
              <w:top w:val="single" w:sz="4" w:space="0" w:color="auto"/>
              <w:left w:val="single" w:sz="4" w:space="0" w:color="auto"/>
              <w:bottom w:val="single" w:sz="4" w:space="0" w:color="auto"/>
              <w:right w:val="single" w:sz="4" w:space="0" w:color="auto"/>
            </w:tcBorders>
            <w:vAlign w:val="center"/>
          </w:tcPr>
          <w:p w14:paraId="0ED55E5E" w14:textId="77777777" w:rsidR="00ED62CD" w:rsidRPr="00532BBB" w:rsidRDefault="00ED62CD" w:rsidP="00ED62CD">
            <w:pPr>
              <w:spacing w:after="160" w:line="252" w:lineRule="auto"/>
              <w:ind w:left="-57" w:right="-57"/>
              <w:jc w:val="both"/>
              <w:rPr>
                <w:rFonts w:eastAsiaTheme="minorHAnsi"/>
                <w:shd w:val="clear" w:color="auto" w:fill="FFFFFF"/>
                <w:lang w:eastAsia="uk-UA"/>
              </w:rPr>
            </w:pPr>
          </w:p>
          <w:p w14:paraId="2A91EB48" w14:textId="77777777" w:rsidR="00ED62CD" w:rsidRPr="00532BBB" w:rsidRDefault="00ED62CD" w:rsidP="00ED62CD">
            <w:pPr>
              <w:spacing w:after="160" w:line="252" w:lineRule="auto"/>
              <w:ind w:left="-57" w:right="-57"/>
              <w:jc w:val="both"/>
              <w:rPr>
                <w:rFonts w:eastAsiaTheme="minorHAnsi"/>
                <w:shd w:val="clear" w:color="auto" w:fill="FFFFFF"/>
                <w:lang w:eastAsia="uk-UA"/>
              </w:rPr>
            </w:pPr>
            <w:r w:rsidRPr="00532BBB">
              <w:rPr>
                <w:rFonts w:eastAsiaTheme="minorHAnsi"/>
                <w:shd w:val="clear" w:color="auto" w:fill="FFFFFF"/>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3AFBE64C" w14:textId="77777777" w:rsidR="00ED62CD" w:rsidRPr="00532BBB" w:rsidRDefault="00ED62CD" w:rsidP="00ED62CD">
            <w:pPr>
              <w:spacing w:after="160" w:line="252" w:lineRule="auto"/>
              <w:ind w:left="-57" w:right="-57"/>
              <w:jc w:val="center"/>
              <w:rPr>
                <w:rFonts w:eastAsiaTheme="minorHAnsi"/>
                <w:shd w:val="clear" w:color="auto" w:fill="FFFFFF"/>
                <w:lang w:eastAsia="uk-UA"/>
              </w:rPr>
            </w:pPr>
          </w:p>
        </w:tc>
        <w:tc>
          <w:tcPr>
            <w:tcW w:w="7213" w:type="dxa"/>
            <w:tcBorders>
              <w:top w:val="single" w:sz="4" w:space="0" w:color="auto"/>
              <w:left w:val="single" w:sz="4" w:space="0" w:color="auto"/>
              <w:bottom w:val="single" w:sz="4" w:space="0" w:color="auto"/>
              <w:right w:val="single" w:sz="4" w:space="0" w:color="auto"/>
            </w:tcBorders>
            <w:hideMark/>
          </w:tcPr>
          <w:p w14:paraId="6CBED3D7" w14:textId="77777777" w:rsidR="00ED62CD" w:rsidRPr="00532BBB" w:rsidRDefault="00ED62CD" w:rsidP="00AA5C83">
            <w:pPr>
              <w:jc w:val="both"/>
              <w:rPr>
                <w:rFonts w:eastAsiaTheme="minorHAnsi"/>
                <w:lang w:eastAsia="en-US"/>
              </w:rPr>
            </w:pPr>
            <w:r w:rsidRPr="00532BBB">
              <w:rPr>
                <w:rFonts w:eastAsiaTheme="minorHAnsi"/>
                <w:lang w:eastAsia="en-US"/>
              </w:rPr>
              <w:t xml:space="preserve">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документально підтвердженого досвіду виконання аналогічного (аналогічних) за предметом закупівлі договору (договорів). </w:t>
            </w:r>
          </w:p>
          <w:p w14:paraId="6FD1BDF6" w14:textId="77777777" w:rsidR="00ED62CD" w:rsidRPr="00532BBB" w:rsidRDefault="00ED62CD" w:rsidP="00ED62CD">
            <w:pPr>
              <w:jc w:val="both"/>
              <w:rPr>
                <w:rFonts w:eastAsiaTheme="minorHAnsi"/>
                <w:lang w:eastAsia="en-US"/>
              </w:rPr>
            </w:pPr>
            <w:r w:rsidRPr="00532BBB">
              <w:rPr>
                <w:rFonts w:eastAsiaTheme="minorHAnsi"/>
                <w:lang w:eastAsia="en-US"/>
              </w:rPr>
              <w:t xml:space="preserve">На підтвердження досвіду виконання аналогічного (аналогічних) за предметом закупівлі договору (договорів) Учасник має надати: </w:t>
            </w:r>
          </w:p>
          <w:p w14:paraId="5C718512" w14:textId="77777777" w:rsidR="00ED62CD" w:rsidRPr="00532BBB" w:rsidRDefault="00ED62CD" w:rsidP="00ED62CD">
            <w:pPr>
              <w:jc w:val="both"/>
              <w:rPr>
                <w:rFonts w:eastAsiaTheme="minorHAnsi"/>
                <w:lang w:eastAsia="en-US"/>
              </w:rPr>
            </w:pPr>
            <w:r w:rsidRPr="00532BBB">
              <w:rPr>
                <w:rFonts w:eastAsiaTheme="minorHAnsi"/>
                <w:lang w:eastAsia="en-US"/>
              </w:rPr>
              <w:t>- аналогічний договір не менше 2 копії договору;</w:t>
            </w:r>
          </w:p>
          <w:p w14:paraId="0A0AE360" w14:textId="77777777" w:rsidR="00ED62CD" w:rsidRPr="00532BBB" w:rsidRDefault="00ED62CD" w:rsidP="00ED62CD">
            <w:pPr>
              <w:jc w:val="both"/>
              <w:rPr>
                <w:rFonts w:eastAsiaTheme="minorHAnsi"/>
                <w:lang w:eastAsia="en-US"/>
              </w:rPr>
            </w:pPr>
            <w:r w:rsidRPr="00532BBB">
              <w:rPr>
                <w:rFonts w:eastAsiaTheme="minorHAnsi"/>
                <w:lang w:eastAsia="en-US"/>
              </w:rPr>
              <w:t>- копії/ю документів/у на підтвердження виконання аналогічних договорів (видаткові накладні або акт прийому передачі);</w:t>
            </w:r>
          </w:p>
          <w:p w14:paraId="5EC19990" w14:textId="3E82ECCC" w:rsidR="00ED62CD" w:rsidRPr="00532BBB" w:rsidRDefault="00ED62CD" w:rsidP="00ED62CD">
            <w:pPr>
              <w:jc w:val="both"/>
              <w:rPr>
                <w:rFonts w:eastAsiaTheme="minorHAnsi"/>
                <w:lang w:eastAsia="en-US"/>
              </w:rPr>
            </w:pPr>
            <w:r w:rsidRPr="00532BBB">
              <w:rPr>
                <w:rFonts w:eastAsiaTheme="minorHAnsi"/>
                <w:lang w:eastAsia="en-US"/>
              </w:rPr>
              <w:t xml:space="preserve">- позитивний лист-відгук від контрагентів, зазначені в довідці у довільній формі, зміст якого підтверджує належне виконання договору, із зазначенням номеру та дати укладання такого договору. </w:t>
            </w:r>
          </w:p>
          <w:p w14:paraId="442D1249" w14:textId="77777777" w:rsidR="00ED62CD" w:rsidRPr="00532BBB" w:rsidRDefault="00ED62CD" w:rsidP="00ED62CD">
            <w:pPr>
              <w:jc w:val="both"/>
              <w:rPr>
                <w:rFonts w:eastAsiaTheme="minorHAnsi"/>
                <w:lang w:eastAsia="en-US"/>
              </w:rPr>
            </w:pPr>
            <w:r w:rsidRPr="00532BBB">
              <w:rPr>
                <w:rFonts w:eastAsiaTheme="minorHAnsi"/>
                <w:lang w:eastAsia="en-US"/>
              </w:rPr>
              <w:t>Аналогічним є договір з постачання аналогічного товару.</w:t>
            </w:r>
          </w:p>
        </w:tc>
      </w:tr>
    </w:tbl>
    <w:p w14:paraId="53EBD2C1" w14:textId="77777777" w:rsidR="003512D0" w:rsidRPr="002A1361" w:rsidRDefault="003512D0" w:rsidP="00FC2405">
      <w:pPr>
        <w:tabs>
          <w:tab w:val="left" w:pos="0"/>
          <w:tab w:val="center" w:pos="4153"/>
          <w:tab w:val="right" w:pos="8306"/>
        </w:tabs>
        <w:rPr>
          <w:b/>
          <w:bCs/>
          <w:lang w:val="uk-UA"/>
        </w:rPr>
      </w:pPr>
    </w:p>
    <w:p w14:paraId="1940EB23"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317B10C9"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7ACAE27A"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67FD9B53" w14:textId="77777777" w:rsidR="00A53A03" w:rsidRDefault="00A53A03" w:rsidP="00781911">
      <w:pPr>
        <w:pStyle w:val="aff1"/>
        <w:ind w:right="-37"/>
        <w:jc w:val="right"/>
        <w:rPr>
          <w:rFonts w:ascii="Times New Roman" w:hAnsi="Times New Roman" w:cs="Times New Roman"/>
          <w:b/>
          <w:sz w:val="22"/>
          <w:szCs w:val="22"/>
          <w:lang w:val="uk-UA" w:eastAsia="zh-CN" w:bidi="hi-IN"/>
        </w:rPr>
      </w:pPr>
    </w:p>
    <w:p w14:paraId="2ED6EE99" w14:textId="77777777" w:rsidR="00A53A03" w:rsidRDefault="00A53A03" w:rsidP="00BD23FD">
      <w:pPr>
        <w:pStyle w:val="aff1"/>
        <w:ind w:right="-37" w:firstLine="0"/>
        <w:rPr>
          <w:rFonts w:ascii="Times New Roman" w:hAnsi="Times New Roman" w:cs="Times New Roman"/>
          <w:b/>
          <w:sz w:val="22"/>
          <w:szCs w:val="22"/>
          <w:lang w:val="uk-UA" w:eastAsia="zh-CN" w:bidi="hi-IN"/>
        </w:rPr>
      </w:pPr>
    </w:p>
    <w:p w14:paraId="2C39D06D" w14:textId="77777777" w:rsidR="00BD23FD" w:rsidRDefault="005B3535" w:rsidP="00BD23FD">
      <w:pPr>
        <w:pStyle w:val="aff1"/>
        <w:ind w:right="-37"/>
        <w:jc w:val="right"/>
        <w:rPr>
          <w:rFonts w:ascii="Times New Roman" w:hAnsi="Times New Roman" w:cs="Times New Roman"/>
          <w:b/>
          <w:sz w:val="22"/>
          <w:szCs w:val="22"/>
          <w:lang w:val="uk-UA" w:eastAsia="uk-UA"/>
        </w:rPr>
      </w:pPr>
      <w:r w:rsidRPr="00781911">
        <w:rPr>
          <w:rFonts w:ascii="Times New Roman" w:hAnsi="Times New Roman" w:cs="Times New Roman"/>
          <w:b/>
          <w:sz w:val="22"/>
          <w:szCs w:val="22"/>
          <w:lang w:val="uk-UA" w:eastAsia="zh-CN" w:bidi="hi-IN"/>
        </w:rPr>
        <w:t>Д</w:t>
      </w:r>
      <w:r w:rsidR="00781911">
        <w:rPr>
          <w:rFonts w:ascii="Times New Roman" w:hAnsi="Times New Roman" w:cs="Times New Roman"/>
          <w:b/>
          <w:sz w:val="22"/>
          <w:szCs w:val="22"/>
          <w:lang w:val="uk-UA" w:eastAsia="zh-CN" w:bidi="hi-IN"/>
        </w:rPr>
        <w:t xml:space="preserve">ОДАТОК </w:t>
      </w:r>
      <w:r w:rsidRPr="00781911">
        <w:rPr>
          <w:rFonts w:ascii="Times New Roman" w:hAnsi="Times New Roman" w:cs="Times New Roman"/>
          <w:b/>
          <w:sz w:val="22"/>
          <w:szCs w:val="22"/>
          <w:lang w:val="uk-UA" w:eastAsia="zh-CN" w:bidi="hi-IN"/>
        </w:rPr>
        <w:t xml:space="preserve">№ </w:t>
      </w:r>
      <w:r w:rsidRPr="00102A32">
        <w:rPr>
          <w:rFonts w:ascii="Times New Roman" w:hAnsi="Times New Roman" w:cs="Times New Roman"/>
          <w:b/>
          <w:sz w:val="22"/>
          <w:szCs w:val="22"/>
          <w:lang w:val="ru-RU" w:eastAsia="zh-CN" w:bidi="hi-IN"/>
        </w:rPr>
        <w:t>2</w:t>
      </w:r>
      <w:r w:rsidRPr="00781911">
        <w:rPr>
          <w:rFonts w:ascii="Times New Roman" w:hAnsi="Times New Roman" w:cs="Times New Roman"/>
          <w:b/>
          <w:sz w:val="22"/>
          <w:szCs w:val="22"/>
          <w:lang w:val="uk-UA" w:eastAsia="uk-UA"/>
        </w:rPr>
        <w:t xml:space="preserve"> </w:t>
      </w:r>
    </w:p>
    <w:p w14:paraId="54BF58EF" w14:textId="608A144E" w:rsidR="00BD23FD" w:rsidRPr="00781911" w:rsidRDefault="00781911" w:rsidP="00BD23FD">
      <w:pPr>
        <w:pStyle w:val="aff1"/>
        <w:ind w:right="-37"/>
        <w:jc w:val="right"/>
        <w:rPr>
          <w:rFonts w:ascii="Times New Roman" w:hAnsi="Times New Roman" w:cs="Times New Roman"/>
          <w:b/>
          <w:bCs/>
          <w:sz w:val="22"/>
          <w:szCs w:val="22"/>
          <w:lang w:val="uk-UA"/>
        </w:rPr>
      </w:pPr>
      <w:r w:rsidRPr="00781911">
        <w:rPr>
          <w:rFonts w:ascii="Times New Roman" w:hAnsi="Times New Roman" w:cs="Times New Roman"/>
          <w:b/>
          <w:bCs/>
          <w:sz w:val="22"/>
          <w:szCs w:val="22"/>
          <w:lang w:val="uk-UA"/>
        </w:rPr>
        <w:t>д</w:t>
      </w:r>
      <w:r w:rsidR="00BD23FD" w:rsidRPr="00781911">
        <w:rPr>
          <w:rFonts w:ascii="Times New Roman" w:hAnsi="Times New Roman" w:cs="Times New Roman"/>
          <w:b/>
          <w:bCs/>
          <w:sz w:val="22"/>
          <w:szCs w:val="22"/>
          <w:lang w:val="uk-UA"/>
        </w:rPr>
        <w:t>о тендерної документації</w:t>
      </w:r>
    </w:p>
    <w:p w14:paraId="6F98CC57" w14:textId="7690DF64" w:rsidR="00781911" w:rsidRDefault="00781911" w:rsidP="00BD23FD">
      <w:pPr>
        <w:pStyle w:val="aff1"/>
        <w:ind w:right="-37"/>
        <w:jc w:val="center"/>
        <w:rPr>
          <w:rFonts w:ascii="Times New Roman" w:hAnsi="Times New Roman" w:cs="Times New Roman"/>
          <w:b/>
          <w:bCs/>
          <w:sz w:val="22"/>
          <w:szCs w:val="22"/>
          <w:lang w:val="uk-UA"/>
        </w:rPr>
      </w:pPr>
    </w:p>
    <w:p w14:paraId="788BF3F5" w14:textId="1F80A213" w:rsidR="005B3535" w:rsidRPr="00781911" w:rsidRDefault="005B3535" w:rsidP="005B3535">
      <w:pPr>
        <w:ind w:left="6372" w:firstLine="708"/>
        <w:rPr>
          <w:rFonts w:eastAsia="Arial"/>
          <w:b/>
          <w:sz w:val="22"/>
          <w:szCs w:val="22"/>
          <w:lang w:val="uk-UA" w:eastAsia="uk-UA"/>
        </w:rPr>
      </w:pPr>
    </w:p>
    <w:p w14:paraId="2C1AE4E2" w14:textId="768B4DCE" w:rsidR="005B3535" w:rsidRPr="00102A32" w:rsidRDefault="003B0226" w:rsidP="005B3535">
      <w:pPr>
        <w:ind w:left="6372" w:firstLine="708"/>
        <w:rPr>
          <w:b/>
          <w:lang w:eastAsia="uk-UA"/>
        </w:rPr>
      </w:pPr>
      <w:r w:rsidRPr="00102A32">
        <w:rPr>
          <w:b/>
          <w:lang w:eastAsia="uk-UA"/>
        </w:rPr>
        <w:t xml:space="preserve"> </w:t>
      </w:r>
    </w:p>
    <w:p w14:paraId="6D4705A0" w14:textId="77777777" w:rsidR="00781911" w:rsidRDefault="00781911" w:rsidP="00781911">
      <w:pPr>
        <w:widowControl w:val="0"/>
        <w:suppressAutoHyphens/>
        <w:jc w:val="center"/>
        <w:rPr>
          <w:color w:val="000000" w:themeColor="text1"/>
        </w:rPr>
      </w:pPr>
      <w:r>
        <w:rPr>
          <w:b/>
          <w:color w:val="000000" w:themeColor="text1"/>
        </w:rPr>
        <w:t>Підтвердження відсутності обставин для відмови в участі у процедурі закупівлі, передбачених пунктом 47 Особливостей</w:t>
      </w:r>
    </w:p>
    <w:p w14:paraId="58AFB440" w14:textId="77777777" w:rsidR="00781911" w:rsidRDefault="00781911" w:rsidP="00781911">
      <w:pPr>
        <w:pStyle w:val="afc"/>
        <w:widowControl w:val="0"/>
        <w:rPr>
          <w:rFonts w:ascii="Times New Roman" w:hAnsi="Times New Roman"/>
          <w:color w:val="000000" w:themeColor="text1"/>
          <w:sz w:val="24"/>
          <w:szCs w:val="24"/>
        </w:rPr>
      </w:pPr>
      <w:r>
        <w:rPr>
          <w:rFonts w:ascii="Times New Roman" w:hAnsi="Times New Roman"/>
          <w:color w:val="000000" w:themeColor="text1"/>
          <w:sz w:val="24"/>
          <w:szCs w:val="24"/>
        </w:rPr>
        <w:t>Учасник процедури закупівлі підтверджує відсутність підстав, зазначених в пункті 47 Особливостей (</w:t>
      </w:r>
      <w:r>
        <w:rPr>
          <w:rStyle w:val="rvts0"/>
          <w:color w:val="000000" w:themeColor="text1"/>
          <w:sz w:val="24"/>
          <w:szCs w:val="24"/>
        </w:rPr>
        <w:t>крім підпунктів 1 і 7, абзацу чотирнадцятого пункту 47 Особливостей</w:t>
      </w:r>
      <w:r>
        <w:rPr>
          <w:rFonts w:ascii="Times New Roman" w:hAnsi="Times New Roman"/>
          <w:color w:val="000000" w:themeColor="text1"/>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7A2CF18" w14:textId="77777777" w:rsidR="00781911" w:rsidRPr="00102A32" w:rsidRDefault="00781911" w:rsidP="00781911">
      <w:pPr>
        <w:ind w:firstLine="567"/>
        <w:jc w:val="both"/>
        <w:rPr>
          <w:color w:val="000000" w:themeColor="text1"/>
          <w:lang w:val="uk-UA"/>
        </w:rPr>
      </w:pPr>
      <w:r w:rsidRPr="00102A32">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EFAF5F" w14:textId="77777777" w:rsidR="00781911" w:rsidRDefault="00781911" w:rsidP="00781911">
      <w:pPr>
        <w:ind w:firstLine="567"/>
        <w:jc w:val="both"/>
        <w:rPr>
          <w:color w:val="000000" w:themeColor="text1"/>
          <w:shd w:val="solid" w:color="FFFFFF" w:fill="FFFFFF"/>
        </w:rPr>
      </w:pPr>
      <w:r>
        <w:rPr>
          <w:color w:val="000000" w:themeColor="text1"/>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Pr>
          <w:rStyle w:val="rvts0"/>
          <w:color w:val="000000" w:themeColor="text1"/>
        </w:rPr>
        <w:t>пункту 47 Особливостей</w:t>
      </w:r>
      <w:r>
        <w:rPr>
          <w:color w:val="000000" w:themeColor="text1"/>
          <w:lang w:eastAsia="uk-UA"/>
        </w:rPr>
        <w:t>.</w:t>
      </w:r>
    </w:p>
    <w:p w14:paraId="6527BFAD" w14:textId="77777777" w:rsidR="00781911" w:rsidRDefault="00781911" w:rsidP="00781911">
      <w:pPr>
        <w:ind w:firstLine="567"/>
        <w:jc w:val="both"/>
        <w:rPr>
          <w:color w:val="000000" w:themeColor="text1"/>
          <w:lang w:eastAsia="uk-UA"/>
        </w:rPr>
      </w:pPr>
      <w:r>
        <w:rPr>
          <w:color w:val="000000" w:themeColor="text1"/>
          <w:shd w:val="solid" w:color="FFFFFF" w:fill="FFFFFF"/>
        </w:rPr>
        <w:t>З урахуванням викладеного, учасник у складі тендерної пропозиції надає д</w:t>
      </w:r>
      <w:r>
        <w:rPr>
          <w:color w:val="000000" w:themeColor="text1"/>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Pr>
          <w:color w:val="000000" w:themeColor="text1"/>
          <w:lang w:eastAsia="uk-UA"/>
        </w:rPr>
        <w:t>договору.*</w:t>
      </w:r>
      <w:proofErr w:type="gramEnd"/>
    </w:p>
    <w:p w14:paraId="042019D5" w14:textId="198C285F" w:rsidR="00781911" w:rsidRPr="00FC2405" w:rsidRDefault="00781911" w:rsidP="00FC2405">
      <w:pPr>
        <w:ind w:firstLine="567"/>
        <w:jc w:val="both"/>
        <w:rPr>
          <w:color w:val="000000" w:themeColor="text1"/>
          <w:shd w:val="solid" w:color="FFFFFF" w:fill="FFFFFF"/>
        </w:rPr>
      </w:pPr>
      <w:r>
        <w:rPr>
          <w:i/>
          <w:color w:val="000000" w:themeColor="text1"/>
          <w:lang w:eastAsia="uk-UA"/>
        </w:rPr>
        <w:t>*</w:t>
      </w:r>
      <w:r>
        <w:rPr>
          <w:i/>
          <w:color w:val="000000" w:themeColor="text1"/>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BA0AC" w14:textId="77777777" w:rsidR="00781911" w:rsidRDefault="00781911" w:rsidP="00781911">
      <w:pPr>
        <w:tabs>
          <w:tab w:val="left" w:pos="9498"/>
        </w:tabs>
        <w:ind w:right="-1" w:firstLine="567"/>
        <w:jc w:val="both"/>
        <w:rPr>
          <w:i/>
          <w:iCs/>
          <w:color w:val="000000" w:themeColor="text1"/>
        </w:rPr>
      </w:pPr>
      <w:r>
        <w:rPr>
          <w:i/>
          <w:iCs/>
          <w:color w:val="000000" w:themeColor="text1"/>
        </w:rPr>
        <w:t>Примітка.</w:t>
      </w:r>
    </w:p>
    <w:p w14:paraId="2D9FCB57" w14:textId="77777777" w:rsidR="00781911" w:rsidRDefault="00781911" w:rsidP="00781911">
      <w:pPr>
        <w:widowControl w:val="0"/>
        <w:autoSpaceDE w:val="0"/>
        <w:autoSpaceDN w:val="0"/>
        <w:adjustRightInd w:val="0"/>
        <w:ind w:firstLine="567"/>
        <w:jc w:val="both"/>
        <w:rPr>
          <w:color w:val="000000" w:themeColor="text1"/>
        </w:rPr>
      </w:pPr>
      <w:r>
        <w:rPr>
          <w:i/>
          <w:iCs/>
          <w:color w:val="000000" w:themeColor="text1"/>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w:t>
      </w:r>
      <w:proofErr w:type="gramStart"/>
      <w:r>
        <w:rPr>
          <w:i/>
          <w:iCs/>
          <w:color w:val="000000" w:themeColor="text1"/>
        </w:rPr>
        <w:t>у склад</w:t>
      </w:r>
      <w:proofErr w:type="gramEnd"/>
      <w:r>
        <w:rPr>
          <w:i/>
          <w:iCs/>
          <w:color w:val="000000" w:themeColor="text1"/>
        </w:rPr>
        <w:t xml:space="preserve"> об’єднання, шляхом надання довідки в довільній формі.</w:t>
      </w:r>
    </w:p>
    <w:p w14:paraId="66488ED0" w14:textId="77777777" w:rsidR="00781911" w:rsidRDefault="00781911" w:rsidP="00781911">
      <w:pPr>
        <w:tabs>
          <w:tab w:val="left" w:pos="540"/>
          <w:tab w:val="left" w:pos="3248"/>
        </w:tabs>
        <w:rPr>
          <w:color w:val="000000" w:themeColor="text1"/>
          <w:lang w:bidi="hi-IN"/>
        </w:rPr>
      </w:pPr>
    </w:p>
    <w:p w14:paraId="7239BE5F" w14:textId="77777777" w:rsidR="00781911" w:rsidRDefault="00781911" w:rsidP="00FC2405">
      <w:pPr>
        <w:rPr>
          <w:b/>
          <w:lang w:val="uk-UA"/>
        </w:rPr>
      </w:pPr>
    </w:p>
    <w:p w14:paraId="11A55766" w14:textId="77777777" w:rsidR="00781911" w:rsidRDefault="00781911" w:rsidP="00967A6C">
      <w:pPr>
        <w:jc w:val="right"/>
        <w:rPr>
          <w:b/>
          <w:lang w:val="uk-UA"/>
        </w:rPr>
      </w:pPr>
    </w:p>
    <w:p w14:paraId="4B9BFB3C" w14:textId="77777777" w:rsidR="00A53A03" w:rsidRDefault="00A53A03" w:rsidP="00967A6C">
      <w:pPr>
        <w:jc w:val="right"/>
        <w:rPr>
          <w:b/>
          <w:lang w:val="uk-UA"/>
        </w:rPr>
      </w:pPr>
    </w:p>
    <w:p w14:paraId="7CF8D389" w14:textId="77777777" w:rsidR="00A53A03" w:rsidRDefault="00A53A03" w:rsidP="00967A6C">
      <w:pPr>
        <w:jc w:val="right"/>
        <w:rPr>
          <w:b/>
          <w:lang w:val="uk-UA"/>
        </w:rPr>
      </w:pPr>
    </w:p>
    <w:p w14:paraId="302D1C9A" w14:textId="77777777" w:rsidR="00A53A03" w:rsidRDefault="00A53A03" w:rsidP="00967A6C">
      <w:pPr>
        <w:jc w:val="right"/>
        <w:rPr>
          <w:b/>
          <w:lang w:val="uk-UA"/>
        </w:rPr>
      </w:pPr>
    </w:p>
    <w:p w14:paraId="507A5154" w14:textId="77777777" w:rsidR="00A53A03" w:rsidRDefault="00A53A03" w:rsidP="00967A6C">
      <w:pPr>
        <w:jc w:val="right"/>
        <w:rPr>
          <w:b/>
          <w:lang w:val="uk-UA"/>
        </w:rPr>
      </w:pPr>
    </w:p>
    <w:p w14:paraId="2A949247" w14:textId="77777777" w:rsidR="00A53A03" w:rsidRDefault="00A53A03" w:rsidP="00967A6C">
      <w:pPr>
        <w:jc w:val="right"/>
        <w:rPr>
          <w:b/>
          <w:lang w:val="uk-UA"/>
        </w:rPr>
      </w:pPr>
    </w:p>
    <w:p w14:paraId="7B16AA3F" w14:textId="77777777" w:rsidR="00A53A03" w:rsidRDefault="00A53A03" w:rsidP="00967A6C">
      <w:pPr>
        <w:jc w:val="right"/>
        <w:rPr>
          <w:b/>
          <w:lang w:val="uk-UA"/>
        </w:rPr>
      </w:pPr>
    </w:p>
    <w:p w14:paraId="7AD8274B" w14:textId="77777777" w:rsidR="00A53A03" w:rsidRDefault="00A53A03" w:rsidP="00967A6C">
      <w:pPr>
        <w:jc w:val="right"/>
        <w:rPr>
          <w:b/>
          <w:lang w:val="uk-UA"/>
        </w:rPr>
      </w:pPr>
    </w:p>
    <w:p w14:paraId="2B1D50BD" w14:textId="77777777" w:rsidR="00A53A03" w:rsidRDefault="00A53A03" w:rsidP="00967A6C">
      <w:pPr>
        <w:jc w:val="right"/>
        <w:rPr>
          <w:b/>
          <w:lang w:val="uk-UA"/>
        </w:rPr>
      </w:pPr>
    </w:p>
    <w:p w14:paraId="41B40310" w14:textId="77777777" w:rsidR="00A53A03" w:rsidRDefault="00A53A03" w:rsidP="00967A6C">
      <w:pPr>
        <w:jc w:val="right"/>
        <w:rPr>
          <w:b/>
          <w:lang w:val="uk-UA"/>
        </w:rPr>
      </w:pPr>
    </w:p>
    <w:p w14:paraId="6C99F635" w14:textId="77777777" w:rsidR="00A53A03" w:rsidRDefault="00A53A03" w:rsidP="00967A6C">
      <w:pPr>
        <w:jc w:val="right"/>
        <w:rPr>
          <w:b/>
          <w:lang w:val="uk-UA"/>
        </w:rPr>
      </w:pPr>
    </w:p>
    <w:p w14:paraId="0650B538" w14:textId="77777777" w:rsidR="00A53A03" w:rsidRDefault="00A53A03" w:rsidP="00967A6C">
      <w:pPr>
        <w:jc w:val="right"/>
        <w:rPr>
          <w:b/>
          <w:lang w:val="uk-UA"/>
        </w:rPr>
      </w:pPr>
    </w:p>
    <w:p w14:paraId="28B1E84D" w14:textId="77777777" w:rsidR="00A53A03" w:rsidRDefault="00A53A03" w:rsidP="00967A6C">
      <w:pPr>
        <w:jc w:val="right"/>
        <w:rPr>
          <w:b/>
          <w:lang w:val="uk-UA"/>
        </w:rPr>
      </w:pPr>
    </w:p>
    <w:p w14:paraId="71642DC3" w14:textId="77777777" w:rsidR="00A53A03" w:rsidRDefault="00A53A03" w:rsidP="00967A6C">
      <w:pPr>
        <w:jc w:val="right"/>
        <w:rPr>
          <w:b/>
          <w:lang w:val="uk-UA"/>
        </w:rPr>
      </w:pPr>
    </w:p>
    <w:p w14:paraId="4E7C1927" w14:textId="77777777" w:rsidR="00A53A03" w:rsidRDefault="00A53A03" w:rsidP="00967A6C">
      <w:pPr>
        <w:jc w:val="right"/>
        <w:rPr>
          <w:b/>
          <w:lang w:val="uk-UA"/>
        </w:rPr>
      </w:pPr>
    </w:p>
    <w:p w14:paraId="1D0B7F2F" w14:textId="77777777" w:rsidR="00A53A03" w:rsidRDefault="00A53A03" w:rsidP="00967A6C">
      <w:pPr>
        <w:jc w:val="right"/>
        <w:rPr>
          <w:b/>
          <w:lang w:val="uk-UA"/>
        </w:rPr>
      </w:pPr>
    </w:p>
    <w:p w14:paraId="6E2E6EA8" w14:textId="77777777" w:rsidR="00A53A03" w:rsidRDefault="00A53A03" w:rsidP="00967A6C">
      <w:pPr>
        <w:jc w:val="right"/>
        <w:rPr>
          <w:b/>
          <w:lang w:val="uk-UA"/>
        </w:rPr>
      </w:pPr>
    </w:p>
    <w:p w14:paraId="04B12874" w14:textId="5D1AF4CE" w:rsidR="00967A6C" w:rsidRPr="00102A32" w:rsidRDefault="00A90DCD" w:rsidP="00967A6C">
      <w:pPr>
        <w:jc w:val="right"/>
        <w:rPr>
          <w:b/>
        </w:rPr>
      </w:pPr>
      <w:r>
        <w:rPr>
          <w:b/>
          <w:lang w:val="uk-UA"/>
        </w:rPr>
        <w:t>ДОДАТОК №</w:t>
      </w:r>
      <w:r w:rsidR="00F900C4">
        <w:rPr>
          <w:b/>
          <w:lang w:val="uk-UA"/>
        </w:rPr>
        <w:t xml:space="preserve"> </w:t>
      </w:r>
      <w:r w:rsidR="005B3535" w:rsidRPr="00102A32">
        <w:rPr>
          <w:b/>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4B9DFEFF"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781911">
        <w:rPr>
          <w:b/>
          <w:bCs/>
          <w:lang w:val="uk-UA"/>
        </w:rPr>
        <w:t>4</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31"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10149" w:type="dxa"/>
        <w:tblInd w:w="52" w:type="dxa"/>
        <w:tblLayout w:type="fixed"/>
        <w:tblLook w:val="0000" w:firstRow="0" w:lastRow="0" w:firstColumn="0" w:lastColumn="0" w:noHBand="0" w:noVBand="0"/>
      </w:tblPr>
      <w:tblGrid>
        <w:gridCol w:w="534"/>
        <w:gridCol w:w="2103"/>
        <w:gridCol w:w="1275"/>
        <w:gridCol w:w="1560"/>
        <w:gridCol w:w="2409"/>
        <w:gridCol w:w="2268"/>
      </w:tblGrid>
      <w:tr w:rsidR="00917E30" w:rsidRPr="00974A7B" w14:paraId="245D9350" w14:textId="77777777" w:rsidTr="007B1039">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7B103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409"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7B103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268"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7B103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7B103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268"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31"/>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BC7A1F3" w:rsidR="00557F8B" w:rsidRPr="00520E1E" w:rsidRDefault="00DE7750" w:rsidP="005B3535">
      <w:pPr>
        <w:widowControl w:val="0"/>
        <w:suppressAutoHyphens/>
        <w:jc w:val="both"/>
      </w:pPr>
      <w:r>
        <w:rPr>
          <w:lang w:val="uk-UA"/>
        </w:rPr>
        <w:t xml:space="preserve">        </w:t>
      </w:r>
      <w:r w:rsidR="00557F8B">
        <w:rPr>
          <w:lang w:val="uk-UA"/>
        </w:rPr>
        <w:t>*</w:t>
      </w:r>
      <w:r w:rsidR="00557F8B" w:rsidRPr="00557F8B">
        <w:rPr>
          <w:i/>
        </w:rPr>
        <w:t xml:space="preserve"> </w:t>
      </w:r>
      <w:r w:rsidR="00557F8B" w:rsidRPr="00520E1E">
        <w:rPr>
          <w:i/>
        </w:rPr>
        <w:t>Форма тендерної пропозиції заповнюється Учасником</w:t>
      </w:r>
      <w:r w:rsidR="00557F8B">
        <w:rPr>
          <w:i/>
          <w:lang w:val="uk-UA"/>
        </w:rPr>
        <w:t xml:space="preserve"> </w:t>
      </w:r>
      <w:r w:rsidR="00557F8B"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32" w:name="OLE_LINK3"/>
      <w:bookmarkStart w:id="33" w:name="OLE_LINK4"/>
      <w:bookmarkEnd w:id="32"/>
      <w:bookmarkEnd w:id="33"/>
      <w:r w:rsidRPr="00520E1E">
        <w:rPr>
          <w:i/>
        </w:rPr>
        <w:t>ПДВ нараховується у випадках, передбачених законодавством України.</w:t>
      </w:r>
    </w:p>
    <w:p w14:paraId="3AA8698B" w14:textId="3166E821" w:rsidR="00A74CE6" w:rsidRPr="00AF0574" w:rsidRDefault="00A74CE6" w:rsidP="005B3535">
      <w:pPr>
        <w:widowControl w:val="0"/>
        <w:suppressAutoHyphens/>
        <w:ind w:hanging="720"/>
        <w:jc w:val="both"/>
        <w:rPr>
          <w:i/>
        </w:rPr>
      </w:pPr>
      <w:r>
        <w:rPr>
          <w:i/>
          <w:iCs/>
          <w:lang w:val="uk-UA"/>
        </w:rPr>
        <w:t xml:space="preserve"> </w:t>
      </w:r>
    </w:p>
    <w:p w14:paraId="6445406A" w14:textId="77777777" w:rsidR="005B3535" w:rsidRDefault="005B3535" w:rsidP="00F136A4">
      <w:pPr>
        <w:rPr>
          <w:b/>
          <w:lang w:val="uk-UA"/>
        </w:rPr>
      </w:pPr>
    </w:p>
    <w:p w14:paraId="0D42AD0C" w14:textId="77777777" w:rsidR="00532BBB" w:rsidRDefault="00532BBB" w:rsidP="002D1808">
      <w:pPr>
        <w:jc w:val="right"/>
        <w:rPr>
          <w:b/>
          <w:lang w:val="uk-UA"/>
        </w:rPr>
      </w:pPr>
    </w:p>
    <w:p w14:paraId="52348B43" w14:textId="2413236C" w:rsidR="002D1808" w:rsidRPr="002A1361" w:rsidRDefault="002D1808" w:rsidP="002D1808">
      <w:pPr>
        <w:jc w:val="right"/>
        <w:rPr>
          <w:b/>
          <w:lang w:val="uk-UA"/>
        </w:rPr>
      </w:pPr>
      <w:r>
        <w:rPr>
          <w:b/>
          <w:lang w:val="uk-UA"/>
        </w:rPr>
        <w:lastRenderedPageBreak/>
        <w:t>ДОДАТОК №</w:t>
      </w:r>
      <w:r w:rsidR="00F900C4">
        <w:rPr>
          <w:b/>
          <w:lang w:val="uk-UA"/>
        </w:rPr>
        <w:t xml:space="preserve"> </w:t>
      </w:r>
      <w:r>
        <w:rPr>
          <w:b/>
          <w:lang w:val="uk-UA"/>
        </w:rPr>
        <w:t>4</w:t>
      </w:r>
    </w:p>
    <w:p w14:paraId="0388DDCC" w14:textId="27AF7E09" w:rsidR="002D1808" w:rsidRPr="00160DD5" w:rsidRDefault="002D1808" w:rsidP="00160DD5">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62BD9DEC" w14:textId="0F65137D" w:rsidR="006B00C1" w:rsidRDefault="00532BBB" w:rsidP="006B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iCs/>
          <w:lang w:val="uk-UA"/>
        </w:rPr>
        <w:t xml:space="preserve"> </w:t>
      </w:r>
    </w:p>
    <w:p w14:paraId="0FF10E6C" w14:textId="33A9585C" w:rsidR="00532BBB" w:rsidRPr="00532BBB" w:rsidRDefault="00532BBB" w:rsidP="00532BBB">
      <w:pPr>
        <w:ind w:right="-37"/>
        <w:jc w:val="right"/>
        <w:rPr>
          <w:rFonts w:eastAsia="Times New Roman"/>
          <w:b/>
          <w:bCs/>
          <w:color w:val="000000" w:themeColor="text1"/>
          <w:sz w:val="20"/>
          <w:szCs w:val="20"/>
          <w:lang w:val="uk-UA" w:eastAsia="en-US"/>
        </w:rPr>
      </w:pPr>
      <w:r>
        <w:rPr>
          <w:rFonts w:eastAsiaTheme="minorHAnsi"/>
          <w:b/>
          <w:color w:val="000000" w:themeColor="text1"/>
          <w:sz w:val="22"/>
          <w:szCs w:val="22"/>
          <w:lang w:val="uk-UA" w:eastAsia="en-US"/>
        </w:rPr>
        <w:t xml:space="preserve"> </w:t>
      </w:r>
    </w:p>
    <w:p w14:paraId="2DC2FA6F" w14:textId="77777777" w:rsidR="00532BBB" w:rsidRPr="00102A32" w:rsidRDefault="00532BBB" w:rsidP="00532BBB">
      <w:pPr>
        <w:shd w:val="clear" w:color="auto" w:fill="FFFFFF"/>
        <w:ind w:left="142"/>
        <w:jc w:val="center"/>
        <w:textAlignment w:val="baseline"/>
        <w:rPr>
          <w:rFonts w:eastAsiaTheme="minorHAnsi"/>
          <w:b/>
          <w:color w:val="000000" w:themeColor="text1"/>
          <w:sz w:val="22"/>
          <w:szCs w:val="22"/>
          <w:u w:val="single"/>
          <w:lang w:val="uk-UA" w:eastAsia="uk-UA"/>
        </w:rPr>
      </w:pPr>
      <w:r w:rsidRPr="00102A32">
        <w:rPr>
          <w:rFonts w:eastAsiaTheme="minorHAnsi"/>
          <w:b/>
          <w:color w:val="000000" w:themeColor="text1"/>
          <w:sz w:val="22"/>
          <w:szCs w:val="22"/>
          <w:u w:val="single"/>
          <w:lang w:val="uk-UA" w:eastAsia="uk-UA"/>
        </w:rPr>
        <w:t>Інформація про необхідні технічні, якісні та кількісні характеристики предмета закупівлі, а також технічна специфікація</w:t>
      </w:r>
    </w:p>
    <w:p w14:paraId="2C0E4CD1" w14:textId="77777777" w:rsidR="00532BBB" w:rsidRPr="00102A32" w:rsidRDefault="00532BBB" w:rsidP="00532BBB">
      <w:pPr>
        <w:shd w:val="clear" w:color="auto" w:fill="FFFFFF"/>
        <w:ind w:left="142"/>
        <w:jc w:val="center"/>
        <w:textAlignment w:val="baseline"/>
        <w:rPr>
          <w:rFonts w:eastAsiaTheme="minorHAnsi"/>
          <w:b/>
          <w:color w:val="000000" w:themeColor="text1"/>
          <w:sz w:val="22"/>
          <w:szCs w:val="22"/>
          <w:u w:val="single"/>
          <w:lang w:val="uk-UA" w:eastAsia="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30"/>
        <w:gridCol w:w="1842"/>
        <w:gridCol w:w="1276"/>
        <w:gridCol w:w="1559"/>
        <w:gridCol w:w="1276"/>
      </w:tblGrid>
      <w:tr w:rsidR="00532BBB" w:rsidRPr="000F3817" w14:paraId="410F347A" w14:textId="77777777" w:rsidTr="00532BBB">
        <w:trPr>
          <w:trHeight w:val="696"/>
        </w:trPr>
        <w:tc>
          <w:tcPr>
            <w:tcW w:w="0" w:type="auto"/>
            <w:shd w:val="clear" w:color="auto" w:fill="BFBFBF"/>
            <w:vAlign w:val="center"/>
            <w:hideMark/>
          </w:tcPr>
          <w:p w14:paraId="3BA5B542"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 з/п</w:t>
            </w:r>
          </w:p>
        </w:tc>
        <w:tc>
          <w:tcPr>
            <w:tcW w:w="3830" w:type="dxa"/>
            <w:shd w:val="clear" w:color="auto" w:fill="BFBFBF"/>
            <w:vAlign w:val="center"/>
            <w:hideMark/>
          </w:tcPr>
          <w:p w14:paraId="5F277BD1"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Найменування Товару</w:t>
            </w:r>
          </w:p>
        </w:tc>
        <w:tc>
          <w:tcPr>
            <w:tcW w:w="1842" w:type="dxa"/>
            <w:shd w:val="clear" w:color="auto" w:fill="BFBFBF"/>
            <w:vAlign w:val="center"/>
            <w:hideMark/>
          </w:tcPr>
          <w:p w14:paraId="08C5EEC6"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Од.</w:t>
            </w:r>
          </w:p>
          <w:p w14:paraId="2C65E059"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 xml:space="preserve">виміру </w:t>
            </w:r>
          </w:p>
        </w:tc>
        <w:tc>
          <w:tcPr>
            <w:tcW w:w="1276" w:type="dxa"/>
            <w:shd w:val="clear" w:color="auto" w:fill="BFBFBF"/>
            <w:vAlign w:val="center"/>
            <w:hideMark/>
          </w:tcPr>
          <w:p w14:paraId="5B5C7592"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Кількість</w:t>
            </w:r>
          </w:p>
        </w:tc>
        <w:tc>
          <w:tcPr>
            <w:tcW w:w="1559" w:type="dxa"/>
            <w:shd w:val="clear" w:color="auto" w:fill="BFBFBF"/>
            <w:vAlign w:val="center"/>
            <w:hideMark/>
          </w:tcPr>
          <w:p w14:paraId="05174792"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Ціна, грн. без ПДВ</w:t>
            </w:r>
          </w:p>
        </w:tc>
        <w:tc>
          <w:tcPr>
            <w:tcW w:w="1276" w:type="dxa"/>
            <w:shd w:val="clear" w:color="auto" w:fill="BFBFBF"/>
            <w:vAlign w:val="center"/>
            <w:hideMark/>
          </w:tcPr>
          <w:p w14:paraId="6921643C"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Сума, грн., без ПДВ</w:t>
            </w:r>
          </w:p>
        </w:tc>
      </w:tr>
      <w:tr w:rsidR="00532BBB" w:rsidRPr="000F3817" w14:paraId="6B037AF1" w14:textId="77777777" w:rsidTr="00532BBB">
        <w:trPr>
          <w:trHeight w:val="339"/>
        </w:trPr>
        <w:tc>
          <w:tcPr>
            <w:tcW w:w="0" w:type="auto"/>
            <w:shd w:val="clear" w:color="auto" w:fill="auto"/>
            <w:vAlign w:val="center"/>
          </w:tcPr>
          <w:p w14:paraId="7F5D0E9F"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1.</w:t>
            </w:r>
          </w:p>
        </w:tc>
        <w:tc>
          <w:tcPr>
            <w:tcW w:w="3830" w:type="dxa"/>
            <w:tcBorders>
              <w:top w:val="single" w:sz="4" w:space="0" w:color="000080"/>
              <w:left w:val="single" w:sz="4" w:space="0" w:color="000080"/>
              <w:bottom w:val="single" w:sz="4" w:space="0" w:color="000080"/>
            </w:tcBorders>
            <w:shd w:val="clear" w:color="auto" w:fill="auto"/>
            <w:vAlign w:val="center"/>
          </w:tcPr>
          <w:p w14:paraId="3006F5F4" w14:textId="77777777" w:rsidR="00532BBB" w:rsidRPr="000F3817" w:rsidRDefault="00532BBB" w:rsidP="00532BBB">
            <w:pPr>
              <w:ind w:right="-108"/>
              <w:rPr>
                <w:rFonts w:eastAsiaTheme="minorHAnsi"/>
                <w:color w:val="000000" w:themeColor="text1"/>
                <w:sz w:val="22"/>
                <w:szCs w:val="22"/>
                <w:lang w:eastAsia="en-US"/>
              </w:rPr>
            </w:pPr>
            <w:r w:rsidRPr="000F3817">
              <w:rPr>
                <w:rFonts w:eastAsiaTheme="minorHAnsi"/>
                <w:color w:val="000000" w:themeColor="text1"/>
                <w:sz w:val="22"/>
                <w:szCs w:val="22"/>
                <w:lang w:eastAsia="en-US"/>
              </w:rPr>
              <w:t>Костюм робочий з логотипом (куртка, штани, футболка – поло)</w:t>
            </w:r>
          </w:p>
        </w:tc>
        <w:tc>
          <w:tcPr>
            <w:tcW w:w="1842" w:type="dxa"/>
            <w:shd w:val="clear" w:color="auto" w:fill="auto"/>
            <w:vAlign w:val="center"/>
          </w:tcPr>
          <w:p w14:paraId="161665CA"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комплект</w:t>
            </w:r>
          </w:p>
        </w:tc>
        <w:tc>
          <w:tcPr>
            <w:tcW w:w="1276" w:type="dxa"/>
            <w:tcBorders>
              <w:top w:val="single" w:sz="4" w:space="0" w:color="000080"/>
              <w:left w:val="single" w:sz="4" w:space="0" w:color="000080"/>
              <w:bottom w:val="single" w:sz="4" w:space="0" w:color="000080"/>
            </w:tcBorders>
            <w:shd w:val="clear" w:color="auto" w:fill="auto"/>
            <w:vAlign w:val="center"/>
          </w:tcPr>
          <w:p w14:paraId="744BA92E" w14:textId="77777777" w:rsidR="00532BBB" w:rsidRPr="000F3817" w:rsidRDefault="00532BBB" w:rsidP="00532BBB">
            <w:pPr>
              <w:widowControl w:val="0"/>
              <w:suppressAutoHyphens/>
              <w:autoSpaceDN w:val="0"/>
              <w:jc w:val="center"/>
              <w:textAlignment w:val="baseline"/>
              <w:rPr>
                <w:rFonts w:eastAsiaTheme="minorHAnsi"/>
                <w:color w:val="000000" w:themeColor="text1"/>
                <w:kern w:val="3"/>
                <w:sz w:val="22"/>
                <w:szCs w:val="22"/>
                <w:lang w:eastAsia="en-US" w:bidi="en-US"/>
              </w:rPr>
            </w:pPr>
            <w:r w:rsidRPr="000F3817">
              <w:rPr>
                <w:rFonts w:eastAsiaTheme="minorHAnsi"/>
                <w:color w:val="000000" w:themeColor="text1"/>
                <w:kern w:val="3"/>
                <w:sz w:val="22"/>
                <w:szCs w:val="22"/>
                <w:lang w:eastAsia="en-US" w:bidi="en-US"/>
              </w:rPr>
              <w:t>260</w:t>
            </w:r>
          </w:p>
        </w:tc>
        <w:tc>
          <w:tcPr>
            <w:tcW w:w="155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5A64FC3" w14:textId="77777777" w:rsidR="00532BBB" w:rsidRPr="000F3817" w:rsidRDefault="00532BBB" w:rsidP="00532BBB">
            <w:pPr>
              <w:jc w:val="center"/>
              <w:rPr>
                <w:rFonts w:eastAsiaTheme="minorHAnsi"/>
                <w:color w:val="000000" w:themeColor="text1"/>
                <w:sz w:val="22"/>
                <w:szCs w:val="22"/>
                <w:lang w:eastAsia="en-US"/>
              </w:rPr>
            </w:pPr>
            <w:r w:rsidRPr="000F3817">
              <w:rPr>
                <w:rFonts w:eastAsiaTheme="minorHAnsi"/>
                <w:color w:val="000000" w:themeColor="text1"/>
                <w:sz w:val="22"/>
                <w:szCs w:val="22"/>
                <w:lang w:eastAsia="en-US"/>
              </w:rPr>
              <w:t xml:space="preserve"> </w:t>
            </w:r>
          </w:p>
        </w:tc>
        <w:tc>
          <w:tcPr>
            <w:tcW w:w="1276" w:type="dxa"/>
            <w:shd w:val="clear" w:color="auto" w:fill="auto"/>
            <w:vAlign w:val="center"/>
          </w:tcPr>
          <w:p w14:paraId="284E9DAB" w14:textId="77777777" w:rsidR="00532BBB" w:rsidRPr="000F3817" w:rsidRDefault="00532BBB" w:rsidP="00532BBB">
            <w:pPr>
              <w:jc w:val="center"/>
              <w:rPr>
                <w:rFonts w:eastAsiaTheme="minorHAnsi"/>
                <w:color w:val="000000" w:themeColor="text1"/>
                <w:sz w:val="22"/>
                <w:szCs w:val="22"/>
                <w:lang w:eastAsia="en-US"/>
              </w:rPr>
            </w:pPr>
          </w:p>
        </w:tc>
      </w:tr>
      <w:tr w:rsidR="00532BBB" w:rsidRPr="000F3817" w14:paraId="5F61BBCB" w14:textId="77777777" w:rsidTr="00532BBB">
        <w:trPr>
          <w:trHeight w:val="170"/>
        </w:trPr>
        <w:tc>
          <w:tcPr>
            <w:tcW w:w="10343" w:type="dxa"/>
            <w:gridSpan w:val="6"/>
            <w:shd w:val="clear" w:color="auto" w:fill="auto"/>
            <w:vAlign w:val="center"/>
          </w:tcPr>
          <w:p w14:paraId="7F9056E0" w14:textId="77777777" w:rsidR="00532BBB" w:rsidRPr="000F3817" w:rsidRDefault="00532BBB" w:rsidP="00532BBB">
            <w:pPr>
              <w:jc w:val="right"/>
              <w:rPr>
                <w:rFonts w:eastAsiaTheme="minorHAnsi"/>
                <w:b/>
                <w:color w:val="000000" w:themeColor="text1"/>
                <w:sz w:val="22"/>
                <w:szCs w:val="22"/>
                <w:lang w:eastAsia="en-US"/>
              </w:rPr>
            </w:pPr>
            <w:r w:rsidRPr="000F3817">
              <w:rPr>
                <w:rFonts w:eastAsiaTheme="minorHAnsi"/>
                <w:b/>
                <w:color w:val="000000" w:themeColor="text1"/>
                <w:sz w:val="22"/>
                <w:szCs w:val="22"/>
                <w:lang w:eastAsia="en-US"/>
              </w:rPr>
              <w:t>ВСЬОГО без ПДВ</w:t>
            </w:r>
          </w:p>
        </w:tc>
      </w:tr>
      <w:tr w:rsidR="00532BBB" w:rsidRPr="000F3817" w14:paraId="7AB278CF" w14:textId="77777777" w:rsidTr="00532BBB">
        <w:trPr>
          <w:trHeight w:val="180"/>
        </w:trPr>
        <w:tc>
          <w:tcPr>
            <w:tcW w:w="10343" w:type="dxa"/>
            <w:gridSpan w:val="6"/>
            <w:shd w:val="clear" w:color="auto" w:fill="auto"/>
            <w:vAlign w:val="center"/>
          </w:tcPr>
          <w:p w14:paraId="436E54A8" w14:textId="77777777" w:rsidR="00532BBB" w:rsidRPr="000F3817" w:rsidRDefault="00532BBB" w:rsidP="00532BBB">
            <w:pPr>
              <w:jc w:val="right"/>
              <w:rPr>
                <w:rFonts w:eastAsiaTheme="minorHAnsi"/>
                <w:b/>
                <w:color w:val="000000" w:themeColor="text1"/>
                <w:sz w:val="22"/>
                <w:szCs w:val="22"/>
                <w:lang w:eastAsia="en-US"/>
              </w:rPr>
            </w:pPr>
            <w:r w:rsidRPr="000F3817">
              <w:rPr>
                <w:rFonts w:eastAsiaTheme="minorHAnsi"/>
                <w:b/>
                <w:color w:val="000000" w:themeColor="text1"/>
                <w:sz w:val="22"/>
                <w:szCs w:val="22"/>
                <w:lang w:eastAsia="en-US"/>
              </w:rPr>
              <w:t>ПДВ</w:t>
            </w:r>
          </w:p>
        </w:tc>
      </w:tr>
      <w:tr w:rsidR="00532BBB" w:rsidRPr="000F3817" w14:paraId="23A18964" w14:textId="77777777" w:rsidTr="00532BBB">
        <w:trPr>
          <w:trHeight w:val="315"/>
        </w:trPr>
        <w:tc>
          <w:tcPr>
            <w:tcW w:w="10343" w:type="dxa"/>
            <w:gridSpan w:val="6"/>
            <w:shd w:val="clear" w:color="auto" w:fill="auto"/>
            <w:vAlign w:val="center"/>
          </w:tcPr>
          <w:p w14:paraId="2BD19DDA" w14:textId="77777777" w:rsidR="00532BBB" w:rsidRPr="000F3817" w:rsidRDefault="00532BBB" w:rsidP="00532BBB">
            <w:pPr>
              <w:jc w:val="right"/>
              <w:rPr>
                <w:rFonts w:eastAsiaTheme="minorHAnsi"/>
                <w:b/>
                <w:color w:val="000000" w:themeColor="text1"/>
                <w:sz w:val="22"/>
                <w:szCs w:val="22"/>
                <w:lang w:eastAsia="en-US"/>
              </w:rPr>
            </w:pPr>
            <w:r w:rsidRPr="000F3817">
              <w:rPr>
                <w:rFonts w:eastAsiaTheme="minorHAnsi"/>
                <w:b/>
                <w:color w:val="000000" w:themeColor="text1"/>
                <w:sz w:val="22"/>
                <w:szCs w:val="22"/>
                <w:lang w:eastAsia="en-US"/>
              </w:rPr>
              <w:t>Разом з ПДВ</w:t>
            </w:r>
          </w:p>
        </w:tc>
      </w:tr>
    </w:tbl>
    <w:p w14:paraId="072088F7" w14:textId="77777777" w:rsidR="00532BBB" w:rsidRPr="000F3817" w:rsidRDefault="00532BBB" w:rsidP="00532BBB">
      <w:pPr>
        <w:ind w:right="-143"/>
        <w:jc w:val="both"/>
        <w:rPr>
          <w:rFonts w:eastAsiaTheme="minorHAnsi"/>
          <w:color w:val="000000" w:themeColor="text1"/>
          <w:sz w:val="22"/>
          <w:szCs w:val="22"/>
          <w:lang w:eastAsia="en-US"/>
        </w:rPr>
      </w:pPr>
      <w:bookmarkStart w:id="34" w:name="_Hlk145339322"/>
      <w:r w:rsidRPr="000F3817">
        <w:rPr>
          <w:rFonts w:eastAsiaTheme="minorHAnsi"/>
          <w:color w:val="000000" w:themeColor="text1"/>
          <w:sz w:val="22"/>
          <w:szCs w:val="22"/>
          <w:lang w:eastAsia="en-US"/>
        </w:rPr>
        <w:t>Деталізація розмірів предмету закупівлі узгоджуються сторонами під час виконання договору у робочому порядку.</w:t>
      </w:r>
    </w:p>
    <w:bookmarkEnd w:id="34"/>
    <w:p w14:paraId="063311B9" w14:textId="77777777" w:rsidR="00532BBB" w:rsidRPr="000F3817" w:rsidRDefault="00532BBB" w:rsidP="00532BBB">
      <w:pPr>
        <w:ind w:firstLine="567"/>
        <w:contextualSpacing/>
        <w:jc w:val="both"/>
        <w:rPr>
          <w:rFonts w:eastAsiaTheme="minorHAnsi"/>
          <w:b/>
          <w:color w:val="000000" w:themeColor="text1"/>
          <w:lang w:eastAsia="en-US"/>
        </w:rPr>
      </w:pPr>
      <w:r w:rsidRPr="000F3817">
        <w:rPr>
          <w:rFonts w:eastAsiaTheme="minorHAnsi"/>
          <w:b/>
          <w:color w:val="000000" w:themeColor="text1"/>
          <w:lang w:eastAsia="en-US"/>
        </w:rPr>
        <w:t>Технічний опис на костюм робочий з логотипом в комплекті, який складається з куртки, штани, футболки – поло (далі – комплект Товару):</w:t>
      </w:r>
    </w:p>
    <w:p w14:paraId="703B9D34" w14:textId="77777777" w:rsidR="00532BBB" w:rsidRPr="000F3817" w:rsidRDefault="00532BBB" w:rsidP="00532BBB">
      <w:pPr>
        <w:jc w:val="both"/>
        <w:rPr>
          <w:rFonts w:eastAsiaTheme="minorHAnsi"/>
          <w:color w:val="000000" w:themeColor="text1"/>
          <w:lang w:eastAsia="en-US"/>
        </w:rPr>
      </w:pPr>
      <w:r w:rsidRPr="000F3817">
        <w:rPr>
          <w:rFonts w:eastAsiaTheme="minorHAnsi"/>
          <w:color w:val="000000" w:themeColor="text1"/>
          <w:lang w:eastAsia="en-US"/>
        </w:rPr>
        <w:t>Комплект Товару повинен мати Гарантійний строк експлуатації не менше 12 (дванадцяти) місяців. Комплект Товару повинен бути новим</w:t>
      </w:r>
      <w:r w:rsidRPr="000F3817">
        <w:rPr>
          <w:rFonts w:eastAsiaTheme="minorHAnsi"/>
          <w:kern w:val="3"/>
          <w:lang w:eastAsia="en-US" w:bidi="en-US"/>
        </w:rPr>
        <w:t>, дата виробництва не раніше 2023 року.</w:t>
      </w:r>
      <w:r w:rsidRPr="000F3817">
        <w:rPr>
          <w:rFonts w:eastAsiaTheme="minorHAnsi"/>
          <w:color w:val="000000" w:themeColor="text1"/>
          <w:lang w:eastAsia="en-US"/>
        </w:rPr>
        <w:t xml:space="preserve"> Комплект Товару повинен відповідати вимогам ДСТУ ЕN ISO 13688:2016 Одяг захисний. Загальні вимоги (EN ISO 13688:2013, IDT; ISO 13688:2013, IDT).</w:t>
      </w:r>
    </w:p>
    <w:p w14:paraId="3A0ABA2B" w14:textId="00A9F1E2" w:rsidR="00532BBB" w:rsidRPr="000F3817" w:rsidRDefault="00532BBB" w:rsidP="007117CD">
      <w:pPr>
        <w:autoSpaceDE w:val="0"/>
        <w:autoSpaceDN w:val="0"/>
        <w:adjustRightInd w:val="0"/>
        <w:jc w:val="both"/>
        <w:rPr>
          <w:rFonts w:eastAsiaTheme="minorHAnsi"/>
          <w:color w:val="000000" w:themeColor="text1"/>
          <w:lang w:eastAsia="en-US"/>
        </w:rPr>
      </w:pPr>
      <w:r w:rsidRPr="000F3817">
        <w:rPr>
          <w:rFonts w:eastAsiaTheme="minorHAnsi"/>
          <w:color w:val="000000" w:themeColor="text1"/>
          <w:lang w:eastAsia="en-US"/>
        </w:rPr>
        <w:t xml:space="preserve">Порядок оплати - </w:t>
      </w:r>
      <w:r w:rsidRPr="000F3817">
        <w:rPr>
          <w:rFonts w:eastAsiaTheme="minorHAnsi"/>
          <w:color w:val="000000" w:themeColor="text1"/>
          <w:shd w:val="clear" w:color="auto" w:fill="FFFFFF"/>
          <w:lang w:eastAsia="en-US"/>
        </w:rPr>
        <w:t>протягом 120 (сто двадцяти) календарних днів після фактичного отримання Товару та підписання Сторонами видаткової накладної.</w:t>
      </w:r>
      <w:r w:rsidRPr="000F3817">
        <w:rPr>
          <w:rFonts w:eastAsia="Times New Roman"/>
          <w:color w:val="000000" w:themeColor="text1"/>
          <w:lang w:eastAsia="ar-SA"/>
        </w:rPr>
        <w:t xml:space="preserve"> Замовник має право здійснювати оплату Товару (часткову або повну) </w:t>
      </w:r>
      <w:proofErr w:type="gramStart"/>
      <w:r w:rsidRPr="000F3817">
        <w:rPr>
          <w:rFonts w:eastAsia="Times New Roman"/>
          <w:color w:val="000000" w:themeColor="text1"/>
          <w:lang w:eastAsia="ar-SA"/>
        </w:rPr>
        <w:t>до</w:t>
      </w:r>
      <w:r w:rsidR="007117CD">
        <w:rPr>
          <w:rFonts w:eastAsia="Times New Roman"/>
          <w:color w:val="000000" w:themeColor="text1"/>
          <w:lang w:val="uk-UA" w:eastAsia="ar-SA"/>
        </w:rPr>
        <w:t xml:space="preserve"> </w:t>
      </w:r>
      <w:r w:rsidRPr="000F3817">
        <w:rPr>
          <w:rFonts w:eastAsia="Times New Roman"/>
          <w:color w:val="000000" w:themeColor="text1"/>
          <w:lang w:eastAsia="ar-SA"/>
        </w:rPr>
        <w:t>сплину</w:t>
      </w:r>
      <w:proofErr w:type="gramEnd"/>
      <w:r w:rsidRPr="000F3817">
        <w:rPr>
          <w:rFonts w:eastAsia="Times New Roman"/>
          <w:color w:val="000000" w:themeColor="text1"/>
          <w:lang w:eastAsia="ar-SA"/>
        </w:rPr>
        <w:t xml:space="preserve"> 120 календарних днів.</w:t>
      </w:r>
      <w:r w:rsidRPr="000F3817">
        <w:rPr>
          <w:rFonts w:eastAsiaTheme="minorHAnsi"/>
          <w:color w:val="000000" w:themeColor="text1"/>
          <w:lang w:eastAsia="en-US"/>
        </w:rPr>
        <w:t xml:space="preserve"> </w:t>
      </w:r>
    </w:p>
    <w:p w14:paraId="4894DB36" w14:textId="12B128CF" w:rsidR="00532BBB" w:rsidRPr="007117CD" w:rsidRDefault="00532BBB" w:rsidP="007117CD">
      <w:pPr>
        <w:autoSpaceDE w:val="0"/>
        <w:autoSpaceDN w:val="0"/>
        <w:adjustRightInd w:val="0"/>
        <w:jc w:val="both"/>
        <w:rPr>
          <w:rFonts w:eastAsiaTheme="minorHAnsi"/>
          <w:color w:val="000000" w:themeColor="text1"/>
          <w:lang w:val="uk-UA" w:eastAsia="en-US"/>
        </w:rPr>
      </w:pPr>
      <w:r w:rsidRPr="000F3817">
        <w:rPr>
          <w:rFonts w:eastAsiaTheme="minorHAnsi"/>
          <w:color w:val="000000" w:themeColor="text1"/>
          <w:lang w:eastAsia="en-US"/>
        </w:rPr>
        <w:t>Місце поставки – 14017, Україна, м. Чернігів, вул. Жабинського, буд.15</w:t>
      </w:r>
      <w:r w:rsidR="007117CD">
        <w:rPr>
          <w:rFonts w:eastAsiaTheme="minorHAnsi"/>
          <w:color w:val="000000" w:themeColor="text1"/>
          <w:lang w:val="uk-UA" w:eastAsia="en-US"/>
        </w:rPr>
        <w:t>.</w:t>
      </w:r>
    </w:p>
    <w:p w14:paraId="11AA8D6C" w14:textId="364C3AEF" w:rsidR="00532BBB" w:rsidRPr="000F3817" w:rsidRDefault="00532BBB" w:rsidP="007117CD">
      <w:pPr>
        <w:autoSpaceDE w:val="0"/>
        <w:autoSpaceDN w:val="0"/>
        <w:adjustRightInd w:val="0"/>
        <w:jc w:val="both"/>
        <w:rPr>
          <w:rFonts w:eastAsiaTheme="minorHAnsi"/>
          <w:color w:val="000000" w:themeColor="text1"/>
          <w:shd w:val="clear" w:color="auto" w:fill="FFFFFF"/>
          <w:lang w:eastAsia="en-US"/>
        </w:rPr>
      </w:pPr>
      <w:r w:rsidRPr="000F3817">
        <w:rPr>
          <w:rFonts w:eastAsiaTheme="minorHAnsi"/>
          <w:color w:val="000000" w:themeColor="text1"/>
          <w:shd w:val="clear" w:color="auto" w:fill="FFFFFF"/>
          <w:lang w:eastAsia="en-US"/>
        </w:rPr>
        <w:t xml:space="preserve">Кінцевий строк поставки – </w:t>
      </w:r>
      <w:r w:rsidRPr="00532BBB">
        <w:rPr>
          <w:rFonts w:eastAsiaTheme="minorHAnsi"/>
          <w:b/>
          <w:shd w:val="clear" w:color="auto" w:fill="FFFFFF"/>
          <w:lang w:eastAsia="en-US"/>
        </w:rPr>
        <w:t>3</w:t>
      </w:r>
      <w:r w:rsidR="00AA5C83">
        <w:rPr>
          <w:rFonts w:eastAsiaTheme="minorHAnsi"/>
          <w:b/>
          <w:shd w:val="clear" w:color="auto" w:fill="FFFFFF"/>
          <w:lang w:val="uk-UA" w:eastAsia="en-US"/>
        </w:rPr>
        <w:t>0</w:t>
      </w:r>
      <w:r w:rsidRPr="00532BBB">
        <w:rPr>
          <w:rFonts w:eastAsiaTheme="minorHAnsi"/>
          <w:b/>
          <w:shd w:val="clear" w:color="auto" w:fill="FFFFFF"/>
          <w:lang w:eastAsia="en-US"/>
        </w:rPr>
        <w:t>.0</w:t>
      </w:r>
      <w:r w:rsidR="00AA5C83">
        <w:rPr>
          <w:rFonts w:eastAsiaTheme="minorHAnsi"/>
          <w:b/>
          <w:shd w:val="clear" w:color="auto" w:fill="FFFFFF"/>
          <w:lang w:val="uk-UA" w:eastAsia="en-US"/>
        </w:rPr>
        <w:t>4</w:t>
      </w:r>
      <w:r w:rsidRPr="00532BBB">
        <w:rPr>
          <w:rFonts w:eastAsiaTheme="minorHAnsi"/>
          <w:b/>
          <w:shd w:val="clear" w:color="auto" w:fill="FFFFFF"/>
          <w:lang w:eastAsia="en-US"/>
        </w:rPr>
        <w:t>.2024</w:t>
      </w:r>
      <w:r w:rsidRPr="00532BBB">
        <w:rPr>
          <w:rFonts w:eastAsiaTheme="minorHAnsi"/>
          <w:shd w:val="clear" w:color="auto" w:fill="FFFFFF"/>
          <w:lang w:eastAsia="en-US"/>
        </w:rPr>
        <w:t xml:space="preserve"> року.</w:t>
      </w:r>
    </w:p>
    <w:p w14:paraId="570023CD" w14:textId="77777777" w:rsidR="00532BBB" w:rsidRPr="000F3817" w:rsidRDefault="00532BBB" w:rsidP="00532BBB">
      <w:pPr>
        <w:shd w:val="clear" w:color="auto" w:fill="FFFFFF"/>
        <w:jc w:val="both"/>
        <w:textAlignment w:val="baseline"/>
        <w:rPr>
          <w:rFonts w:eastAsiaTheme="minorHAnsi"/>
          <w:kern w:val="3"/>
          <w:lang w:eastAsia="en-US"/>
        </w:rPr>
      </w:pPr>
      <w:r w:rsidRPr="000F3817">
        <w:rPr>
          <w:rFonts w:eastAsiaTheme="minorHAnsi"/>
          <w:kern w:val="3"/>
          <w:lang w:eastAsia="en-US"/>
        </w:rPr>
        <w:t xml:space="preserve">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 </w:t>
      </w:r>
    </w:p>
    <w:p w14:paraId="3B6A58D3" w14:textId="77777777" w:rsidR="00532BBB" w:rsidRPr="000F3817" w:rsidRDefault="00532BBB" w:rsidP="00532BBB">
      <w:pPr>
        <w:widowControl w:val="0"/>
        <w:suppressAutoHyphens/>
        <w:ind w:right="-1"/>
        <w:jc w:val="both"/>
        <w:textAlignment w:val="baseline"/>
        <w:rPr>
          <w:rFonts w:eastAsiaTheme="minorHAnsi"/>
          <w:color w:val="000000" w:themeColor="text1"/>
          <w:shd w:val="clear" w:color="auto" w:fill="FFFFFF"/>
          <w:lang w:eastAsia="en-US"/>
        </w:rPr>
      </w:pPr>
      <w:r w:rsidRPr="000F3817">
        <w:rPr>
          <w:rFonts w:eastAsiaTheme="minorHAnsi"/>
          <w:color w:val="000000" w:themeColor="text1"/>
          <w:shd w:val="clear" w:color="auto" w:fill="FFFFFF"/>
          <w:lang w:eastAsia="en-US"/>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9DE58F6" w14:textId="77777777" w:rsidR="00532BBB" w:rsidRPr="000F3817" w:rsidRDefault="00532BBB" w:rsidP="00532BBB">
      <w:pPr>
        <w:widowControl w:val="0"/>
        <w:suppressAutoHyphens/>
        <w:ind w:right="-1"/>
        <w:jc w:val="both"/>
        <w:textAlignment w:val="baseline"/>
        <w:rPr>
          <w:rFonts w:eastAsiaTheme="minorHAnsi"/>
          <w:color w:val="000000" w:themeColor="text1"/>
          <w:shd w:val="clear" w:color="auto" w:fill="FFFFFF"/>
          <w:lang w:eastAsia="en-US"/>
        </w:rPr>
      </w:pPr>
    </w:p>
    <w:p w14:paraId="6207CC0D" w14:textId="77777777" w:rsidR="00532BBB" w:rsidRPr="000F3817" w:rsidRDefault="00532BBB" w:rsidP="00532BBB">
      <w:pPr>
        <w:jc w:val="center"/>
        <w:rPr>
          <w:rFonts w:eastAsiaTheme="minorHAnsi"/>
          <w:b/>
          <w:sz w:val="22"/>
          <w:szCs w:val="28"/>
          <w:u w:val="single"/>
          <w:lang w:eastAsia="en-US"/>
        </w:rPr>
      </w:pPr>
      <w:r w:rsidRPr="000F3817">
        <w:rPr>
          <w:rFonts w:eastAsiaTheme="minorHAnsi"/>
          <w:b/>
          <w:sz w:val="22"/>
          <w:szCs w:val="28"/>
          <w:u w:val="single"/>
          <w:lang w:eastAsia="en-US"/>
        </w:rPr>
        <w:t>КУРТКА ТА ШТАНИ</w:t>
      </w:r>
    </w:p>
    <w:p w14:paraId="602C0422" w14:textId="77777777" w:rsidR="00532BBB" w:rsidRPr="007117CD" w:rsidRDefault="00532BBB" w:rsidP="00532BBB">
      <w:pPr>
        <w:jc w:val="both"/>
        <w:rPr>
          <w:rFonts w:eastAsiaTheme="minorHAnsi"/>
          <w:lang w:eastAsia="en-US"/>
        </w:rPr>
      </w:pPr>
      <w:r w:rsidRPr="007117CD">
        <w:rPr>
          <w:rFonts w:eastAsiaTheme="minorHAnsi"/>
          <w:b/>
          <w:lang w:eastAsia="en-US"/>
        </w:rPr>
        <w:t xml:space="preserve">Куртка та штани </w:t>
      </w:r>
      <w:r w:rsidRPr="007117CD">
        <w:rPr>
          <w:rFonts w:eastAsiaTheme="minorHAnsi"/>
          <w:lang w:eastAsia="en-US"/>
        </w:rPr>
        <w:t xml:space="preserve">призначені в якості спеціального одягу для захисту робітників від загальних виробничих забруднень і механічних впливів в різних галузях промисловості. </w:t>
      </w:r>
    </w:p>
    <w:p w14:paraId="13A77E65" w14:textId="77777777" w:rsidR="00532BBB" w:rsidRPr="007117CD" w:rsidRDefault="00532BBB" w:rsidP="00532BBB">
      <w:pPr>
        <w:jc w:val="both"/>
        <w:rPr>
          <w:rFonts w:eastAsiaTheme="minorHAnsi"/>
          <w:b/>
          <w:lang w:eastAsia="en-US"/>
        </w:rPr>
      </w:pPr>
      <w:r w:rsidRPr="007117CD">
        <w:rPr>
          <w:rFonts w:eastAsiaTheme="minorHAnsi"/>
          <w:b/>
          <w:lang w:eastAsia="en-US"/>
        </w:rPr>
        <w:t>Ключові параметри та характеристики</w:t>
      </w:r>
    </w:p>
    <w:p w14:paraId="1BA8ADB4" w14:textId="21106120" w:rsidR="00532BBB" w:rsidRPr="007117CD" w:rsidRDefault="00532BBB" w:rsidP="00532BBB">
      <w:pPr>
        <w:jc w:val="both"/>
        <w:rPr>
          <w:rFonts w:eastAsiaTheme="minorHAnsi"/>
          <w:b/>
          <w:lang w:eastAsia="en-US"/>
        </w:rPr>
      </w:pPr>
      <w:r w:rsidRPr="007117CD">
        <w:rPr>
          <w:rFonts w:eastAsiaTheme="minorHAnsi"/>
          <w:lang w:eastAsia="en-US"/>
        </w:rPr>
        <w:t>Конструкція грунтується на базових конструкціях спеціального одягу з використанням модульного принципу створення одягу, уніфікованих деталей і оздоблювальних елементів, виконаних на ескізі.</w:t>
      </w:r>
    </w:p>
    <w:p w14:paraId="311C9108" w14:textId="3AFD436C" w:rsidR="00532BBB" w:rsidRPr="007117CD" w:rsidRDefault="00532BBB" w:rsidP="00532BBB">
      <w:pPr>
        <w:jc w:val="both"/>
        <w:rPr>
          <w:rFonts w:eastAsiaTheme="minorHAnsi"/>
          <w:b/>
          <w:lang w:eastAsia="en-US"/>
        </w:rPr>
      </w:pPr>
      <w:bookmarkStart w:id="35" w:name="_Hlk64141874"/>
      <w:r w:rsidRPr="007117CD">
        <w:rPr>
          <w:rFonts w:eastAsiaTheme="minorHAnsi"/>
          <w:b/>
          <w:lang w:eastAsia="en-US"/>
        </w:rPr>
        <w:t>Куртка та штани виконані в двох кольорових рішеннях: чорний</w:t>
      </w:r>
      <w:r w:rsidR="007117CD" w:rsidRPr="007117CD">
        <w:rPr>
          <w:rFonts w:eastAsiaTheme="minorHAnsi"/>
          <w:b/>
          <w:lang w:val="uk-UA" w:eastAsia="en-US"/>
        </w:rPr>
        <w:t xml:space="preserve"> </w:t>
      </w:r>
      <w:r w:rsidRPr="007117CD">
        <w:rPr>
          <w:rFonts w:eastAsiaTheme="minorHAnsi"/>
          <w:b/>
          <w:lang w:eastAsia="en-US"/>
        </w:rPr>
        <w:t xml:space="preserve">– основна тканина, лимонна – оздоблювальна. </w:t>
      </w:r>
    </w:p>
    <w:p w14:paraId="2FF4B40D" w14:textId="77777777" w:rsidR="00532BBB" w:rsidRPr="007117CD" w:rsidRDefault="00532BBB" w:rsidP="00532BBB">
      <w:pPr>
        <w:jc w:val="both"/>
        <w:rPr>
          <w:rFonts w:eastAsiaTheme="minorHAnsi"/>
          <w:b/>
          <w:lang w:eastAsia="en-US"/>
        </w:rPr>
      </w:pPr>
      <w:r w:rsidRPr="007117CD">
        <w:rPr>
          <w:rFonts w:eastAsiaTheme="minorHAnsi"/>
          <w:b/>
          <w:lang w:eastAsia="en-US"/>
        </w:rPr>
        <w:t>Основна і оздоблювальна тканина куртки та штанів – змішана, склад 35% бавовни, 65% поліестеру, щільність 245 гр/м2. Тканина накладок CORDURA або еквівалент, склад 100% поліестер.</w:t>
      </w:r>
    </w:p>
    <w:bookmarkEnd w:id="35"/>
    <w:p w14:paraId="59AC2FE3" w14:textId="77777777" w:rsidR="00532BBB" w:rsidRPr="007117CD" w:rsidRDefault="00532BBB" w:rsidP="00532BBB">
      <w:pPr>
        <w:jc w:val="both"/>
        <w:rPr>
          <w:rFonts w:eastAsiaTheme="minorHAnsi"/>
          <w:b/>
          <w:lang w:eastAsia="en-US"/>
        </w:rPr>
      </w:pPr>
      <w:r w:rsidRPr="007117CD">
        <w:rPr>
          <w:rFonts w:eastAsiaTheme="minorHAnsi"/>
          <w:b/>
          <w:lang w:eastAsia="en-US"/>
        </w:rPr>
        <w:t xml:space="preserve">Костюм виконаний в сучасному спортивному стилі. </w:t>
      </w:r>
    </w:p>
    <w:p w14:paraId="3A014211" w14:textId="5A0A300B" w:rsidR="00517544" w:rsidRPr="007117CD" w:rsidRDefault="00532BBB" w:rsidP="00517544">
      <w:pPr>
        <w:jc w:val="both"/>
        <w:rPr>
          <w:lang w:val="uk-UA"/>
        </w:rPr>
      </w:pPr>
      <w:r w:rsidRPr="007117CD">
        <w:rPr>
          <w:rFonts w:eastAsiaTheme="minorHAnsi"/>
          <w:b/>
          <w:lang w:eastAsia="en-US"/>
        </w:rPr>
        <w:t xml:space="preserve">Оздоблювальні елементи куртки та штанів: </w:t>
      </w:r>
      <w:r w:rsidR="00517544" w:rsidRPr="007117CD">
        <w:rPr>
          <w:lang w:val="uk-UA"/>
        </w:rPr>
        <w:t>помаранчевого і лимонного кольору блискавки, закріпки лимонного кольору та оздоблювальні строчки лимонного і помаранчевого кольору. Світловідбиваючі елементи сірого кольору виконані методом термонанесення. Оздоблювальний елемент на штанах (на клапані наколінника) - вишивка виконана в чотирьох кольорах. В нижній правій частині правому наколіннику штанів і по центру клапана кишені для мобільного телефона нижньої бокової кишені– фірмова вишивка логотипу Водоканалу. На спинці куртки на рівні середини пройми - фірмова вишивка логотип Водоканалу, на лівій кокетці пілочки куртки на рівні середини пройми - фірмова вишивка логотип Водоканалу.</w:t>
      </w:r>
    </w:p>
    <w:p w14:paraId="08D744ED" w14:textId="0C6AC8C4" w:rsidR="00532BBB" w:rsidRPr="007117CD" w:rsidRDefault="00532BBB" w:rsidP="00532BBB">
      <w:pPr>
        <w:jc w:val="both"/>
        <w:rPr>
          <w:rFonts w:eastAsiaTheme="minorHAnsi"/>
          <w:lang w:eastAsia="en-US"/>
        </w:rPr>
      </w:pPr>
      <w:r w:rsidRPr="007117CD">
        <w:rPr>
          <w:rFonts w:eastAsiaTheme="minorHAnsi"/>
          <w:b/>
          <w:lang w:eastAsia="en-US"/>
        </w:rPr>
        <w:lastRenderedPageBreak/>
        <w:t>Куртка</w:t>
      </w:r>
      <w:r w:rsidRPr="007117CD">
        <w:rPr>
          <w:rFonts w:eastAsiaTheme="minorHAnsi"/>
          <w:lang w:eastAsia="en-US"/>
        </w:rPr>
        <w:t xml:space="preserve"> прямого силуету з центральною застібкою на текстильну тасьму – блискавку та верхньою вітрозахисною планкою, яка застібається на 4 текстильні застібки – липучки. Куртка з коміром –стійкою і капюшоном.</w:t>
      </w:r>
    </w:p>
    <w:p w14:paraId="08A59254" w14:textId="54DCDCEC" w:rsidR="00517544" w:rsidRPr="00361BE8" w:rsidRDefault="00532BBB" w:rsidP="00517544">
      <w:pPr>
        <w:jc w:val="both"/>
        <w:rPr>
          <w:szCs w:val="28"/>
          <w:lang w:val="uk-UA"/>
        </w:rPr>
      </w:pPr>
      <w:r w:rsidRPr="000F3817">
        <w:rPr>
          <w:rFonts w:eastAsiaTheme="minorHAnsi"/>
          <w:sz w:val="22"/>
          <w:szCs w:val="28"/>
          <w:lang w:eastAsia="en-US"/>
        </w:rPr>
        <w:t xml:space="preserve">Пілочки з двома кокетками, в шов пришивання верхньої кокетки (нижче плечевого шва), вставлена оздоблювальна деталь лимонного кольору, на пілочці, під швом пришивання нижньої кокетки, (яка розташована вище лінії грудей), нанесений світловідбиваючий елемент сірого кольору. Пілочки з відрізними боковими частинами. Бокові прорізні кишені з фігурною листочкою та блискавкою. Фігурна листочка з </w:t>
      </w:r>
      <w:r w:rsidRPr="00532BBB">
        <w:rPr>
          <w:rFonts w:eastAsiaTheme="minorHAnsi"/>
          <w:lang w:eastAsia="en-US"/>
        </w:rPr>
        <w:t xml:space="preserve">оздоблювальним елементом помаранчевого кольору. З лівого боку пілочки – нагрудна прорізна кишеня з блискавкою та оздоблювальним елементом помаранчевого кольору. </w:t>
      </w:r>
      <w:r w:rsidR="00517544" w:rsidRPr="00377D24">
        <w:rPr>
          <w:szCs w:val="28"/>
          <w:lang w:val="uk-UA"/>
        </w:rPr>
        <w:t>На лівій кокетці пілочки на  рівні середини пройми - фірмова вишивка логотип Водоканалу.</w:t>
      </w:r>
    </w:p>
    <w:p w14:paraId="3BCA51F1" w14:textId="0E021B92" w:rsidR="00532BBB" w:rsidRPr="00377D24" w:rsidRDefault="00532BBB" w:rsidP="00532BBB">
      <w:pPr>
        <w:jc w:val="both"/>
        <w:rPr>
          <w:rFonts w:eastAsiaTheme="minorHAnsi"/>
          <w:lang w:eastAsia="en-US"/>
        </w:rPr>
      </w:pPr>
      <w:r w:rsidRPr="00532BBB">
        <w:rPr>
          <w:rFonts w:eastAsiaTheme="minorHAnsi"/>
          <w:lang w:eastAsia="en-US"/>
        </w:rPr>
        <w:t xml:space="preserve">Спинка з кокеткою, в шов пришивання якої вставлена оздоблювальна деталь лимонного кольору. Спинка з фігурними боковими частинами та нанесеним світловідбиваючим елементом сірого кольору. </w:t>
      </w:r>
      <w:r w:rsidR="00B4737E" w:rsidRPr="00377D24">
        <w:rPr>
          <w:szCs w:val="28"/>
          <w:lang w:val="uk-UA"/>
        </w:rPr>
        <w:t>На спинці на рівні середини пройми - фірмова вишивка логотип Водоканалу.</w:t>
      </w:r>
    </w:p>
    <w:p w14:paraId="5BB65028" w14:textId="3B6C7451" w:rsidR="00532BBB" w:rsidRPr="00532BBB" w:rsidRDefault="00532BBB" w:rsidP="00532BBB">
      <w:pPr>
        <w:jc w:val="both"/>
        <w:rPr>
          <w:rFonts w:eastAsiaTheme="minorHAnsi"/>
          <w:lang w:eastAsia="en-US"/>
        </w:rPr>
      </w:pPr>
      <w:r w:rsidRPr="00532BBB">
        <w:rPr>
          <w:rFonts w:eastAsiaTheme="minorHAnsi"/>
          <w:lang w:eastAsia="en-US"/>
        </w:rPr>
        <w:t xml:space="preserve"> Рукава вшивні з манжетами по низу, які стягуються за допомогою резинки і пати, яка застібається на текстильну застібку - липучку. </w:t>
      </w:r>
      <w:proofErr w:type="gramStart"/>
      <w:r w:rsidRPr="00532BBB">
        <w:rPr>
          <w:rFonts w:eastAsiaTheme="minorHAnsi"/>
          <w:lang w:eastAsia="en-US"/>
        </w:rPr>
        <w:t>На пату</w:t>
      </w:r>
      <w:proofErr w:type="gramEnd"/>
      <w:r w:rsidRPr="00532BBB">
        <w:rPr>
          <w:rFonts w:eastAsiaTheme="minorHAnsi"/>
          <w:lang w:eastAsia="en-US"/>
        </w:rPr>
        <w:t xml:space="preserve"> нашитий оздоблювальний елемент лимонного кольору. Оздоблювальні елементи лимонного кольору вставлені в шви зшивання частин рукавів.</w:t>
      </w:r>
    </w:p>
    <w:p w14:paraId="7C2E04EA" w14:textId="1BCDC494" w:rsidR="00532BBB" w:rsidRPr="00532BBB" w:rsidRDefault="00532BBB" w:rsidP="00532BBB">
      <w:pPr>
        <w:jc w:val="both"/>
        <w:rPr>
          <w:rFonts w:eastAsiaTheme="minorHAnsi"/>
          <w:lang w:eastAsia="en-US"/>
        </w:rPr>
      </w:pPr>
      <w:r w:rsidRPr="00532BBB">
        <w:rPr>
          <w:rFonts w:eastAsiaTheme="minorHAnsi"/>
          <w:lang w:eastAsia="en-US"/>
        </w:rPr>
        <w:t xml:space="preserve">Комір – стійка. На верхню стійку нашита планка з текстильною тасьмою – блискавкою, за допомогою якої кріпиться до куртки капюшон. Під маленькими планками верхнього коміра з двох країв нашиті текстильні застібки– липучки (для кріплення капюшона). </w:t>
      </w:r>
    </w:p>
    <w:p w14:paraId="0C7F84EA" w14:textId="21DB2338" w:rsidR="00532BBB" w:rsidRPr="00532BBB" w:rsidRDefault="00532BBB" w:rsidP="00532BBB">
      <w:pPr>
        <w:jc w:val="both"/>
        <w:rPr>
          <w:rFonts w:eastAsiaTheme="minorHAnsi"/>
          <w:lang w:eastAsia="en-US"/>
        </w:rPr>
      </w:pPr>
      <w:r w:rsidRPr="00532BBB">
        <w:rPr>
          <w:rFonts w:eastAsiaTheme="minorHAnsi"/>
          <w:lang w:eastAsia="en-US"/>
        </w:rPr>
        <w:t xml:space="preserve">Капюшон з трьох частин, регулюється по довжині і об’ему шнурком з фіксатором. Краї капюшона кріпляться до коміра за допомогою текстильної застібки– липучки. </w:t>
      </w:r>
    </w:p>
    <w:p w14:paraId="131ABAE2" w14:textId="53E2014B" w:rsidR="00532BBB" w:rsidRPr="00532BBB" w:rsidRDefault="00532BBB" w:rsidP="00532BBB">
      <w:pPr>
        <w:jc w:val="both"/>
        <w:rPr>
          <w:rFonts w:eastAsiaTheme="minorHAnsi"/>
          <w:lang w:eastAsia="en-US"/>
        </w:rPr>
      </w:pPr>
      <w:r w:rsidRPr="00532BBB">
        <w:rPr>
          <w:rFonts w:eastAsiaTheme="minorHAnsi"/>
          <w:b/>
          <w:lang w:eastAsia="en-US"/>
        </w:rPr>
        <w:t>Штани</w:t>
      </w:r>
      <w:r w:rsidRPr="00532BBB">
        <w:rPr>
          <w:rFonts w:eastAsiaTheme="minorHAnsi"/>
          <w:lang w:eastAsia="en-US"/>
        </w:rPr>
        <w:t xml:space="preserve"> прямі зі зручним </w:t>
      </w:r>
      <w:r w:rsidRPr="00532BBB">
        <w:rPr>
          <w:rFonts w:eastAsiaTheme="minorHAnsi"/>
          <w:b/>
          <w:lang w:eastAsia="en-US"/>
        </w:rPr>
        <w:t>регулюємим еластичним</w:t>
      </w:r>
      <w:r w:rsidRPr="00532BBB">
        <w:rPr>
          <w:rFonts w:eastAsiaTheme="minorHAnsi"/>
          <w:lang w:eastAsia="en-US"/>
        </w:rPr>
        <w:t xml:space="preserve"> пришивним поясом, який застібається на 1 обметану петлю і 1 гудзик. На поясі нашиті шість хомутиків для кріплення ременя.  З правого боку нашитий широкий хомутик з текстильними застібками – липучками для кріплення робочої сумки. З лівого боку, пристібнутий до вузького хомутика, широкий хомутик з текстильними застібками липучками. Застібка гульфіка на текстильну тасьму блискавку. </w:t>
      </w:r>
    </w:p>
    <w:p w14:paraId="03803A96" w14:textId="477054A7" w:rsidR="00532BBB" w:rsidRPr="00532BBB" w:rsidRDefault="00532BBB" w:rsidP="00532BBB">
      <w:pPr>
        <w:jc w:val="both"/>
        <w:rPr>
          <w:rFonts w:eastAsiaTheme="minorHAnsi"/>
          <w:lang w:eastAsia="en-US"/>
        </w:rPr>
      </w:pPr>
      <w:r w:rsidRPr="00532BBB">
        <w:rPr>
          <w:rFonts w:eastAsiaTheme="minorHAnsi"/>
          <w:lang w:eastAsia="en-US"/>
        </w:rPr>
        <w:t>Передні половинки штанів з верхніми врізними кишенями. Вхід в верхню кишеню оброблений кантом із оздо</w:t>
      </w:r>
      <w:r w:rsidR="005B751B">
        <w:rPr>
          <w:rFonts w:eastAsiaTheme="minorHAnsi"/>
          <w:lang w:eastAsia="en-US"/>
        </w:rPr>
        <w:t>блювальної тканини шириною 3мм.</w:t>
      </w:r>
      <w:r w:rsidRPr="00532BBB">
        <w:rPr>
          <w:rFonts w:eastAsiaTheme="minorHAnsi"/>
          <w:lang w:eastAsia="en-US"/>
        </w:rPr>
        <w:t xml:space="preserve"> На боковій частині верхньої врізної кишені з лівого боку оброблена кишеня з блискавкою, з правого боку- накладна. З лівого боку нижче верхньої врізної кишені оброблена прорізна кишеня з листочкою із тканини CORDURA. Передні половинки- з фігурними наколінниками з виточками і складками із міцного матеріала </w:t>
      </w:r>
      <w:r w:rsidRPr="00532BBB">
        <w:rPr>
          <w:rFonts w:eastAsiaTheme="minorHAnsi"/>
          <w:lang w:val="en-US" w:eastAsia="en-US"/>
        </w:rPr>
        <w:t>CORDURA</w:t>
      </w:r>
      <w:r w:rsidRPr="00532BBB">
        <w:rPr>
          <w:rFonts w:eastAsiaTheme="minorHAnsi"/>
          <w:lang w:eastAsia="en-US"/>
        </w:rPr>
        <w:t>. Зверху наколінника пришитий клапан, який пристібається до наколінника за допомогою текстильних застібок – липучок. Клапан призначений для фіксації вкладених готових захисних наколінників всередину наколінника. На передніх половинках від низу до наколінника в шов з’єднання двох частин вставлена фігурна деталь з оздоблювальноі тканини лимонного кольору.</w:t>
      </w:r>
    </w:p>
    <w:p w14:paraId="69542EBB" w14:textId="77777777" w:rsidR="00532BBB" w:rsidRPr="00532BBB" w:rsidRDefault="00532BBB" w:rsidP="00532BBB">
      <w:pPr>
        <w:jc w:val="both"/>
        <w:rPr>
          <w:rFonts w:eastAsiaTheme="minorHAnsi"/>
          <w:lang w:eastAsia="en-US"/>
        </w:rPr>
      </w:pPr>
      <w:r w:rsidRPr="00532BBB">
        <w:rPr>
          <w:rFonts w:eastAsiaTheme="minorHAnsi"/>
          <w:lang w:eastAsia="en-US"/>
        </w:rPr>
        <w:t>Ергономічний крій штанів забезпечує зручність. (Передні половинки з широким довгим клином, кроковий шов закріплений подвійною оздоблювальною строчкою).</w:t>
      </w:r>
    </w:p>
    <w:p w14:paraId="5D91BC82" w14:textId="20587849" w:rsidR="00532BBB" w:rsidRPr="00532BBB" w:rsidRDefault="00532BBB" w:rsidP="00532BBB">
      <w:pPr>
        <w:jc w:val="both"/>
        <w:rPr>
          <w:rFonts w:eastAsiaTheme="minorHAnsi"/>
          <w:lang w:eastAsia="en-US"/>
        </w:rPr>
      </w:pPr>
      <w:r w:rsidRPr="00532BBB">
        <w:rPr>
          <w:rFonts w:eastAsiaTheme="minorHAnsi"/>
          <w:lang w:eastAsia="en-US"/>
        </w:rPr>
        <w:t xml:space="preserve">Задні половинки штанів з кокетками, фігурними накладними об’ємними кишенями із тканини CORDURA, права кишеня з клапаном, який застібається на потаємну кнопку. По краю клапана вставлений кант із тканини </w:t>
      </w:r>
      <w:r w:rsidRPr="00532BBB">
        <w:rPr>
          <w:rFonts w:eastAsiaTheme="minorHAnsi"/>
          <w:lang w:val="en-US" w:eastAsia="en-US"/>
        </w:rPr>
        <w:t>CORDURA</w:t>
      </w:r>
      <w:r w:rsidRPr="00532BBB">
        <w:rPr>
          <w:rFonts w:eastAsiaTheme="minorHAnsi"/>
          <w:lang w:eastAsia="en-US"/>
        </w:rPr>
        <w:t xml:space="preserve"> шириною 3мм, нижній клапан – із оздоблювальної тканини лимонного кольору. На задніх половинках оброблені вентиляційні кишені з текстильною застібкою блискавкою та сіткою всередині. В швах з’єднання частин задньої половинки вставлені </w:t>
      </w:r>
      <w:proofErr w:type="gramStart"/>
      <w:r w:rsidRPr="00532BBB">
        <w:rPr>
          <w:rFonts w:eastAsiaTheme="minorHAnsi"/>
          <w:lang w:eastAsia="en-US"/>
        </w:rPr>
        <w:t>фігурні  деталі</w:t>
      </w:r>
      <w:proofErr w:type="gramEnd"/>
      <w:r w:rsidRPr="00532BBB">
        <w:rPr>
          <w:rFonts w:eastAsiaTheme="minorHAnsi"/>
          <w:lang w:eastAsia="en-US"/>
        </w:rPr>
        <w:t xml:space="preserve">  з оздоблювальноі тканини лимонного кольору. З правого боку нашиті дві функціональні об’ємні кишені для інструменту із тканини </w:t>
      </w:r>
      <w:r w:rsidRPr="00532BBB">
        <w:rPr>
          <w:rFonts w:eastAsiaTheme="minorHAnsi"/>
          <w:lang w:val="en-US" w:eastAsia="en-US"/>
        </w:rPr>
        <w:t>CORDURA</w:t>
      </w:r>
      <w:r w:rsidRPr="00532BBB">
        <w:rPr>
          <w:rFonts w:eastAsiaTheme="minorHAnsi"/>
          <w:lang w:eastAsia="en-US"/>
        </w:rPr>
        <w:t>.</w:t>
      </w:r>
    </w:p>
    <w:p w14:paraId="3AF9BBBE" w14:textId="7D0B3A6B" w:rsidR="00532BBB" w:rsidRDefault="00532BBB" w:rsidP="00276103">
      <w:pPr>
        <w:ind w:firstLine="708"/>
        <w:jc w:val="both"/>
        <w:rPr>
          <w:rFonts w:eastAsiaTheme="minorHAnsi"/>
          <w:lang w:eastAsia="en-US"/>
        </w:rPr>
      </w:pPr>
      <w:r w:rsidRPr="00532BBB">
        <w:rPr>
          <w:rFonts w:eastAsiaTheme="minorHAnsi"/>
          <w:lang w:eastAsia="en-US"/>
        </w:rPr>
        <w:t xml:space="preserve">На лівому боковому шві нашита складна нижня накладна кишеня з клапаном, </w:t>
      </w:r>
      <w:proofErr w:type="gramStart"/>
      <w:r w:rsidRPr="00532BBB">
        <w:rPr>
          <w:rFonts w:eastAsiaTheme="minorHAnsi"/>
          <w:lang w:eastAsia="en-US"/>
        </w:rPr>
        <w:t>який  застібається</w:t>
      </w:r>
      <w:proofErr w:type="gramEnd"/>
      <w:r w:rsidRPr="00532BBB">
        <w:rPr>
          <w:rFonts w:eastAsiaTheme="minorHAnsi"/>
          <w:lang w:eastAsia="en-US"/>
        </w:rPr>
        <w:t xml:space="preserve"> на 2 текстильні застібки- липучки,  По краю клапана вставлений  кант із тканини </w:t>
      </w:r>
      <w:r w:rsidRPr="00532BBB">
        <w:rPr>
          <w:rFonts w:eastAsiaTheme="minorHAnsi"/>
          <w:lang w:val="en-US" w:eastAsia="en-US"/>
        </w:rPr>
        <w:t>CORDURA</w:t>
      </w:r>
      <w:r w:rsidRPr="00532BBB">
        <w:rPr>
          <w:rFonts w:eastAsiaTheme="minorHAnsi"/>
          <w:lang w:eastAsia="en-US"/>
        </w:rPr>
        <w:t xml:space="preserve"> шириною 3мм, нижній клапан – із оздоблювальної тканини лимонного кольору. На накладній кишені нашита горизонтально напівоб’ємна кишеня з клапаном для мобільного телефона і маленька кишеня для олівця.  По краю клапана вставлений кант із тканини CORDURA шириною 3мм, нижній клапан – із оздоблювальної тканини лимонного кольору. Додатковий вхід збоку в бокову кишеню із тканини CORDURA за допомогою текстильної тасьми блискавки.</w:t>
      </w:r>
    </w:p>
    <w:p w14:paraId="45466E67" w14:textId="25797B9B" w:rsidR="00517544" w:rsidRPr="00377D24" w:rsidRDefault="00517544" w:rsidP="00517544">
      <w:pPr>
        <w:ind w:firstLine="708"/>
        <w:rPr>
          <w:szCs w:val="28"/>
          <w:lang w:val="uk-UA"/>
        </w:rPr>
      </w:pPr>
      <w:r w:rsidRPr="00377D24">
        <w:rPr>
          <w:szCs w:val="28"/>
          <w:lang w:val="uk-UA"/>
        </w:rPr>
        <w:t>В нижній правій частині правого наколінника штанів і по центру клапана кишені для мобільного телефона нижньої бокової кишені– фірмова вишивка логотип Водоканалу.</w:t>
      </w:r>
    </w:p>
    <w:p w14:paraId="19A42CCF" w14:textId="77777777" w:rsidR="00532BBB" w:rsidRPr="00532BBB" w:rsidRDefault="00532BBB" w:rsidP="00532BBB">
      <w:pPr>
        <w:jc w:val="both"/>
        <w:rPr>
          <w:rFonts w:eastAsiaTheme="minorHAnsi"/>
          <w:b/>
          <w:lang w:eastAsia="en-US"/>
        </w:rPr>
      </w:pPr>
      <w:r w:rsidRPr="00532BBB">
        <w:rPr>
          <w:rFonts w:eastAsiaTheme="minorHAnsi"/>
          <w:b/>
          <w:lang w:eastAsia="en-US"/>
        </w:rPr>
        <w:t>Закріпки на виробі виконані на закріпочній спец. машині нитками в тон оздоблювальної тканини.</w:t>
      </w:r>
      <w:r w:rsidRPr="00532BBB">
        <w:rPr>
          <w:rFonts w:eastAsiaTheme="minorHAnsi"/>
          <w:b/>
          <w:lang w:eastAsia="en-US"/>
        </w:rPr>
        <w:tab/>
      </w:r>
    </w:p>
    <w:p w14:paraId="30AAE781" w14:textId="77777777" w:rsidR="00434066" w:rsidRPr="00B44D39" w:rsidRDefault="00434066" w:rsidP="00434066">
      <w:pPr>
        <w:rPr>
          <w:b/>
          <w:bCs/>
          <w:szCs w:val="28"/>
          <w:lang w:val="uk-UA"/>
        </w:rPr>
      </w:pPr>
      <w:r w:rsidRPr="00B44D39">
        <w:rPr>
          <w:b/>
          <w:bCs/>
          <w:szCs w:val="28"/>
          <w:lang w:val="uk-UA"/>
        </w:rPr>
        <w:lastRenderedPageBreak/>
        <w:t xml:space="preserve">Технологічні вимоги </w:t>
      </w:r>
    </w:p>
    <w:p w14:paraId="27800C84" w14:textId="2D35F6AF" w:rsidR="00434066" w:rsidRPr="00B44D39" w:rsidRDefault="00434066" w:rsidP="00434066">
      <w:pPr>
        <w:jc w:val="both"/>
        <w:rPr>
          <w:rFonts w:eastAsiaTheme="minorHAnsi"/>
          <w:lang w:val="uk-UA" w:eastAsia="en-US"/>
        </w:rPr>
      </w:pPr>
      <w:r w:rsidRPr="00B44D39">
        <w:rPr>
          <w:rFonts w:eastAsiaTheme="minorHAnsi"/>
          <w:lang w:val="uk-UA" w:eastAsia="en-US"/>
        </w:rPr>
        <w:t xml:space="preserve">Класифікація і види стібків, строчок  і швів, які використовуються при виготовленні одягу згідно  ДСТУ </w:t>
      </w:r>
      <w:r w:rsidRPr="00B44D39">
        <w:rPr>
          <w:rFonts w:eastAsiaTheme="minorHAnsi"/>
          <w:lang w:eastAsia="en-US"/>
        </w:rPr>
        <w:t>ISO</w:t>
      </w:r>
      <w:r w:rsidRPr="00B44D39">
        <w:rPr>
          <w:rFonts w:eastAsiaTheme="minorHAnsi"/>
          <w:lang w:val="uk-UA" w:eastAsia="en-US"/>
        </w:rPr>
        <w:t xml:space="preserve"> 4915:2005, ДСТУ </w:t>
      </w:r>
      <w:r w:rsidRPr="00B44D39">
        <w:rPr>
          <w:rFonts w:eastAsiaTheme="minorHAnsi"/>
          <w:lang w:eastAsia="en-US"/>
        </w:rPr>
        <w:t>ISO</w:t>
      </w:r>
      <w:r w:rsidRPr="00B44D39">
        <w:rPr>
          <w:rFonts w:eastAsiaTheme="minorHAnsi"/>
          <w:lang w:val="uk-UA" w:eastAsia="en-US"/>
        </w:rPr>
        <w:t xml:space="preserve"> 4916:2005.</w:t>
      </w:r>
    </w:p>
    <w:p w14:paraId="766CF6D2" w14:textId="51E4FD3F" w:rsidR="00434066" w:rsidRPr="00B44D39" w:rsidRDefault="00434066" w:rsidP="00434066">
      <w:pPr>
        <w:jc w:val="both"/>
        <w:rPr>
          <w:rFonts w:eastAsiaTheme="minorHAnsi"/>
          <w:lang w:eastAsia="en-US"/>
        </w:rPr>
      </w:pPr>
      <w:r w:rsidRPr="00B44D39">
        <w:rPr>
          <w:rFonts w:eastAsiaTheme="minorHAnsi"/>
          <w:lang w:eastAsia="en-US"/>
        </w:rPr>
        <w:t>Густота машинних строчок - з‘єднувальних швів, оздоблювальних строчок – 3-3,5 стібка в 1 см шва. Деталі виробу з’єднують швами</w:t>
      </w:r>
      <w:r w:rsidR="000C72FA" w:rsidRPr="00B44D39">
        <w:rPr>
          <w:rFonts w:eastAsiaTheme="minorHAnsi"/>
          <w:lang w:eastAsia="en-US"/>
        </w:rPr>
        <w:t xml:space="preserve"> </w:t>
      </w:r>
      <w:r w:rsidRPr="00B44D39">
        <w:rPr>
          <w:rFonts w:eastAsiaTheme="minorHAnsi"/>
          <w:lang w:eastAsia="en-US"/>
        </w:rPr>
        <w:t>1,0+-0</w:t>
      </w:r>
      <w:r w:rsidR="000C72FA" w:rsidRPr="00B44D39">
        <w:rPr>
          <w:rFonts w:eastAsiaTheme="minorHAnsi"/>
          <w:lang w:eastAsia="en-US"/>
        </w:rPr>
        <w:t>,1 см</w:t>
      </w:r>
      <w:r w:rsidRPr="00B44D39">
        <w:rPr>
          <w:rFonts w:eastAsiaTheme="minorHAnsi"/>
          <w:lang w:eastAsia="en-US"/>
        </w:rPr>
        <w:t>.  З’є</w:t>
      </w:r>
      <w:r w:rsidR="000C72FA" w:rsidRPr="00B44D39">
        <w:rPr>
          <w:rFonts w:eastAsiaTheme="minorHAnsi"/>
          <w:lang w:eastAsia="en-US"/>
        </w:rPr>
        <w:t>днувальні   і оздоблювальні шви</w:t>
      </w:r>
      <w:r w:rsidRPr="00B44D39">
        <w:rPr>
          <w:rFonts w:eastAsiaTheme="minorHAnsi"/>
          <w:lang w:eastAsia="en-US"/>
        </w:rPr>
        <w:t>, виконують однолінійною човниковою строчкою</w:t>
      </w:r>
      <w:r w:rsidR="000C72FA" w:rsidRPr="00B44D39">
        <w:rPr>
          <w:rFonts w:eastAsiaTheme="minorHAnsi"/>
          <w:lang w:eastAsia="en-US"/>
        </w:rPr>
        <w:t xml:space="preserve"> </w:t>
      </w:r>
      <w:r w:rsidRPr="00B44D39">
        <w:rPr>
          <w:rFonts w:eastAsiaTheme="minorHAnsi"/>
          <w:lang w:eastAsia="en-US"/>
        </w:rPr>
        <w:t xml:space="preserve">(код стібка 301 згідно ДСТУ ISO 4915:2005, ДСТУ ISO 4916:2005.) </w:t>
      </w:r>
    </w:p>
    <w:p w14:paraId="4D45D272" w14:textId="77777777" w:rsidR="00434066" w:rsidRPr="00B44D39" w:rsidRDefault="00434066" w:rsidP="00434066">
      <w:pPr>
        <w:rPr>
          <w:b/>
          <w:szCs w:val="28"/>
          <w:lang w:val="uk-UA"/>
        </w:rPr>
      </w:pPr>
      <w:r w:rsidRPr="00B44D39">
        <w:rPr>
          <w:b/>
          <w:szCs w:val="28"/>
          <w:lang w:val="uk-UA"/>
        </w:rPr>
        <w:t>Текстильні застібки- липучки нашивають по контуру застібки і перестрочують хрестиком (для запобігання відривання липучки).</w:t>
      </w:r>
    </w:p>
    <w:p w14:paraId="0AA73882" w14:textId="77777777" w:rsidR="00434066" w:rsidRPr="00B44D39" w:rsidRDefault="00434066" w:rsidP="00434066">
      <w:pPr>
        <w:jc w:val="both"/>
        <w:rPr>
          <w:rFonts w:eastAsiaTheme="minorHAnsi"/>
          <w:lang w:val="uk-UA" w:eastAsia="en-US"/>
        </w:rPr>
      </w:pPr>
      <w:r w:rsidRPr="00B44D39">
        <w:rPr>
          <w:rFonts w:eastAsiaTheme="minorHAnsi"/>
          <w:lang w:val="uk-UA" w:eastAsia="en-US"/>
        </w:rPr>
        <w:t xml:space="preserve">Внутрішні відкриті зрізи або шви деталей виробу обметуються трьохнитковою ланцюговою строчкою  (код стібка 504 або 505, згідно ДСТУ </w:t>
      </w:r>
      <w:r w:rsidRPr="00B44D39">
        <w:rPr>
          <w:rFonts w:eastAsiaTheme="minorHAnsi"/>
          <w:lang w:eastAsia="en-US"/>
        </w:rPr>
        <w:t>ISO</w:t>
      </w:r>
      <w:r w:rsidRPr="00B44D39">
        <w:rPr>
          <w:rFonts w:eastAsiaTheme="minorHAnsi"/>
          <w:lang w:val="uk-UA" w:eastAsia="en-US"/>
        </w:rPr>
        <w:t xml:space="preserve"> 4915:2005 та ДСТУ </w:t>
      </w:r>
      <w:r w:rsidRPr="00B44D39">
        <w:rPr>
          <w:rFonts w:eastAsiaTheme="minorHAnsi"/>
          <w:lang w:eastAsia="en-US"/>
        </w:rPr>
        <w:t>ISO</w:t>
      </w:r>
      <w:r w:rsidRPr="00B44D39">
        <w:rPr>
          <w:rFonts w:eastAsiaTheme="minorHAnsi"/>
          <w:lang w:val="uk-UA" w:eastAsia="en-US"/>
        </w:rPr>
        <w:t xml:space="preserve"> 4916:2005).</w:t>
      </w:r>
    </w:p>
    <w:p w14:paraId="4C2F8594" w14:textId="4087C22D" w:rsidR="00434066" w:rsidRPr="00B44D39" w:rsidRDefault="00434066" w:rsidP="00434066">
      <w:pPr>
        <w:jc w:val="both"/>
        <w:rPr>
          <w:rFonts w:eastAsiaTheme="minorHAnsi"/>
          <w:lang w:val="uk-UA" w:eastAsia="en-US"/>
        </w:rPr>
      </w:pPr>
      <w:r w:rsidRPr="00B44D39">
        <w:rPr>
          <w:rFonts w:eastAsiaTheme="minorHAnsi"/>
          <w:lang w:val="uk-UA" w:eastAsia="en-US"/>
        </w:rPr>
        <w:t xml:space="preserve">Шви зшивання деталей виробу виконують п’ятинитковим зшивально- обметувальним ланцюговим </w:t>
      </w:r>
      <w:r w:rsidR="000C72FA" w:rsidRPr="00B44D39">
        <w:rPr>
          <w:rFonts w:eastAsiaTheme="minorHAnsi"/>
          <w:lang w:val="uk-UA" w:eastAsia="en-US"/>
        </w:rPr>
        <w:t xml:space="preserve">стібком (код стібка 401,504).  </w:t>
      </w:r>
    </w:p>
    <w:p w14:paraId="56245B00" w14:textId="77777777" w:rsidR="00434066" w:rsidRPr="00B44D39" w:rsidRDefault="00434066" w:rsidP="00434066">
      <w:pPr>
        <w:jc w:val="both"/>
        <w:rPr>
          <w:rFonts w:eastAsiaTheme="minorHAnsi"/>
          <w:lang w:val="uk-UA" w:eastAsia="en-US"/>
        </w:rPr>
      </w:pPr>
      <w:r w:rsidRPr="00B44D39">
        <w:rPr>
          <w:rFonts w:eastAsiaTheme="minorHAnsi"/>
          <w:lang w:val="uk-UA" w:eastAsia="en-US"/>
        </w:rPr>
        <w:t xml:space="preserve">Закріпки на виробі виконують   на закріпочній спец. машині ( код стібка 304 , згідно ДСТУ </w:t>
      </w:r>
      <w:r w:rsidRPr="00B44D39">
        <w:rPr>
          <w:rFonts w:eastAsiaTheme="minorHAnsi"/>
          <w:lang w:eastAsia="en-US"/>
        </w:rPr>
        <w:t>ISO</w:t>
      </w:r>
      <w:r w:rsidRPr="00B44D39">
        <w:rPr>
          <w:rFonts w:eastAsiaTheme="minorHAnsi"/>
          <w:lang w:val="uk-UA" w:eastAsia="en-US"/>
        </w:rPr>
        <w:t xml:space="preserve"> 4915:2005, ДСТУ </w:t>
      </w:r>
      <w:r w:rsidRPr="00B44D39">
        <w:rPr>
          <w:rFonts w:eastAsiaTheme="minorHAnsi"/>
          <w:lang w:eastAsia="en-US"/>
        </w:rPr>
        <w:t>ISO</w:t>
      </w:r>
      <w:r w:rsidRPr="00B44D39">
        <w:rPr>
          <w:rFonts w:eastAsiaTheme="minorHAnsi"/>
          <w:lang w:val="uk-UA" w:eastAsia="en-US"/>
        </w:rPr>
        <w:t xml:space="preserve"> 4916:2005)  і  використовують для забезпечення міцності при користуванні виробом та для поліпшення естетичного виду виробу)</w:t>
      </w:r>
      <w:r w:rsidRPr="00B44D39">
        <w:rPr>
          <w:rFonts w:eastAsiaTheme="minorHAnsi"/>
          <w:lang w:val="uk-UA" w:eastAsia="en-US"/>
        </w:rPr>
        <w:tab/>
      </w:r>
    </w:p>
    <w:p w14:paraId="4BC3FFD7" w14:textId="77777777" w:rsidR="00434066" w:rsidRPr="00B44D39" w:rsidRDefault="00434066" w:rsidP="00434066">
      <w:pPr>
        <w:jc w:val="both"/>
        <w:rPr>
          <w:rFonts w:eastAsiaTheme="minorHAnsi"/>
          <w:lang w:eastAsia="en-US"/>
        </w:rPr>
      </w:pPr>
      <w:r w:rsidRPr="00B44D39">
        <w:rPr>
          <w:rFonts w:eastAsiaTheme="minorHAnsi"/>
          <w:lang w:val="uk-UA" w:eastAsia="en-US"/>
        </w:rPr>
        <w:t xml:space="preserve">Кінці всіх внутрішніх та зовнішніх строчок з’єднувальних та оздоблювальних швів і строчок повинні бути закріплені потрійною строчкою завдовжки 7-10 мм. </w:t>
      </w:r>
      <w:r w:rsidRPr="00B44D39">
        <w:rPr>
          <w:rFonts w:eastAsiaTheme="minorHAnsi"/>
          <w:lang w:eastAsia="en-US"/>
        </w:rPr>
        <w:t xml:space="preserve">У готових виробах кінці ниток обрізують. </w:t>
      </w:r>
    </w:p>
    <w:p w14:paraId="393ACA13" w14:textId="77777777" w:rsidR="00434066" w:rsidRPr="00434066" w:rsidRDefault="00434066" w:rsidP="00434066">
      <w:pPr>
        <w:jc w:val="both"/>
        <w:rPr>
          <w:rFonts w:eastAsiaTheme="minorHAnsi"/>
          <w:lang w:eastAsia="en-US"/>
        </w:rPr>
      </w:pPr>
      <w:r w:rsidRPr="00B44D39">
        <w:rPr>
          <w:rFonts w:eastAsiaTheme="minorHAnsi"/>
          <w:lang w:eastAsia="en-US"/>
        </w:rPr>
        <w:t>В готових виробах не допускається пропуски стібків в строчках, скривлення швів, розриви строчок та інші дефекти.</w:t>
      </w:r>
    </w:p>
    <w:p w14:paraId="0B736D25" w14:textId="77777777" w:rsidR="00532BBB" w:rsidRPr="00532BBB" w:rsidRDefault="00532BBB" w:rsidP="00532BBB">
      <w:pPr>
        <w:jc w:val="both"/>
        <w:rPr>
          <w:rFonts w:eastAsiaTheme="minorHAnsi"/>
          <w:b/>
          <w:lang w:eastAsia="en-US"/>
        </w:rPr>
      </w:pPr>
      <w:proofErr w:type="gramStart"/>
      <w:r w:rsidRPr="00B44D39">
        <w:rPr>
          <w:rFonts w:eastAsiaTheme="minorHAnsi"/>
          <w:b/>
          <w:lang w:eastAsia="en-US"/>
        </w:rPr>
        <w:t>Пошита</w:t>
      </w:r>
      <w:r w:rsidRPr="00532BBB">
        <w:rPr>
          <w:rFonts w:eastAsiaTheme="minorHAnsi"/>
          <w:b/>
          <w:lang w:eastAsia="en-US"/>
        </w:rPr>
        <w:t xml:space="preserve">  куртка</w:t>
      </w:r>
      <w:proofErr w:type="gramEnd"/>
      <w:r w:rsidRPr="00532BBB">
        <w:rPr>
          <w:rFonts w:eastAsiaTheme="minorHAnsi"/>
          <w:b/>
          <w:lang w:eastAsia="en-US"/>
        </w:rPr>
        <w:t xml:space="preserve"> та штани прасуються.</w:t>
      </w:r>
    </w:p>
    <w:p w14:paraId="52DBB165" w14:textId="77777777" w:rsidR="0062441B" w:rsidRPr="00B44D39" w:rsidRDefault="0062441B" w:rsidP="0062441B">
      <w:pPr>
        <w:rPr>
          <w:rFonts w:eastAsiaTheme="minorHAnsi"/>
          <w:lang w:val="uk-UA" w:eastAsia="en-US"/>
        </w:rPr>
      </w:pPr>
      <w:r w:rsidRPr="00B44D39">
        <w:rPr>
          <w:rFonts w:eastAsiaTheme="minorHAnsi"/>
          <w:lang w:val="uk-UA" w:eastAsia="en-US"/>
        </w:rPr>
        <w:t>Розмір куртки повинен відповідати зрісту і обхвату грудей типової фігури людини, зазначеної в таблицях 1 і 2.</w:t>
      </w:r>
    </w:p>
    <w:p w14:paraId="23C8F981" w14:textId="77777777" w:rsidR="00532BBB" w:rsidRPr="0062091A" w:rsidRDefault="00532BBB" w:rsidP="00532BBB">
      <w:pPr>
        <w:rPr>
          <w:rFonts w:eastAsiaTheme="minorHAnsi"/>
          <w:b/>
          <w:lang w:eastAsia="en-US"/>
        </w:rPr>
      </w:pPr>
      <w:r w:rsidRPr="0062091A">
        <w:rPr>
          <w:rFonts w:eastAsiaTheme="minorHAnsi"/>
          <w:b/>
          <w:lang w:eastAsia="en-US"/>
        </w:rPr>
        <w:t>Таблиця 1.</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532BBB" w:rsidRPr="0062091A" w14:paraId="258E4993" w14:textId="77777777" w:rsidTr="00BD23FD">
        <w:trPr>
          <w:trHeight w:val="421"/>
        </w:trPr>
        <w:tc>
          <w:tcPr>
            <w:tcW w:w="5245" w:type="dxa"/>
          </w:tcPr>
          <w:p w14:paraId="7018A220" w14:textId="77777777" w:rsidR="00532BBB" w:rsidRPr="0062091A" w:rsidRDefault="00532BBB" w:rsidP="00532BBB">
            <w:pPr>
              <w:rPr>
                <w:rFonts w:eastAsiaTheme="minorHAnsi"/>
                <w:lang w:eastAsia="en-US"/>
              </w:rPr>
            </w:pPr>
            <w:r w:rsidRPr="0062091A">
              <w:rPr>
                <w:rFonts w:eastAsiaTheme="minorHAnsi"/>
                <w:b/>
                <w:lang w:eastAsia="en-US"/>
              </w:rPr>
              <w:t>Зріст типової фігури людини, см</w:t>
            </w:r>
          </w:p>
        </w:tc>
        <w:tc>
          <w:tcPr>
            <w:tcW w:w="5387" w:type="dxa"/>
          </w:tcPr>
          <w:p w14:paraId="7C10A4C6" w14:textId="77777777" w:rsidR="00532BBB" w:rsidRPr="0062091A" w:rsidRDefault="00532BBB" w:rsidP="00532BBB">
            <w:pPr>
              <w:rPr>
                <w:rFonts w:eastAsiaTheme="minorHAnsi"/>
                <w:b/>
                <w:lang w:eastAsia="en-US"/>
              </w:rPr>
            </w:pPr>
            <w:r w:rsidRPr="0062091A">
              <w:rPr>
                <w:rFonts w:eastAsiaTheme="minorHAnsi"/>
                <w:b/>
                <w:lang w:eastAsia="en-US"/>
              </w:rPr>
              <w:t>Інтервал зросту людини, см</w:t>
            </w:r>
          </w:p>
        </w:tc>
      </w:tr>
      <w:tr w:rsidR="00532BBB" w:rsidRPr="0062091A" w14:paraId="26295EFB" w14:textId="77777777" w:rsidTr="00BD23FD">
        <w:tc>
          <w:tcPr>
            <w:tcW w:w="5245" w:type="dxa"/>
          </w:tcPr>
          <w:p w14:paraId="5EA959CD" w14:textId="77777777" w:rsidR="00532BBB" w:rsidRPr="0062091A" w:rsidRDefault="00532BBB" w:rsidP="00532BBB">
            <w:pPr>
              <w:rPr>
                <w:rFonts w:eastAsiaTheme="minorHAnsi"/>
                <w:lang w:eastAsia="en-US"/>
              </w:rPr>
            </w:pPr>
            <w:r w:rsidRPr="0062091A">
              <w:rPr>
                <w:rFonts w:eastAsiaTheme="minorHAnsi"/>
                <w:lang w:eastAsia="en-US"/>
              </w:rPr>
              <w:t>158; 164</w:t>
            </w:r>
          </w:p>
          <w:p w14:paraId="21E6FFAA" w14:textId="77777777" w:rsidR="00532BBB" w:rsidRPr="0062091A" w:rsidRDefault="00532BBB" w:rsidP="00532BBB">
            <w:pPr>
              <w:rPr>
                <w:rFonts w:eastAsiaTheme="minorHAnsi"/>
                <w:lang w:eastAsia="en-US"/>
              </w:rPr>
            </w:pPr>
            <w:r w:rsidRPr="0062091A">
              <w:rPr>
                <w:rFonts w:eastAsiaTheme="minorHAnsi"/>
                <w:lang w:eastAsia="en-US"/>
              </w:rPr>
              <w:t>170; 176</w:t>
            </w:r>
          </w:p>
          <w:p w14:paraId="35EAEFB4" w14:textId="77777777" w:rsidR="00532BBB" w:rsidRPr="0062091A" w:rsidRDefault="00532BBB" w:rsidP="00532BBB">
            <w:pPr>
              <w:rPr>
                <w:rFonts w:eastAsiaTheme="minorHAnsi"/>
                <w:lang w:eastAsia="en-US"/>
              </w:rPr>
            </w:pPr>
            <w:r w:rsidRPr="0062091A">
              <w:rPr>
                <w:rFonts w:eastAsiaTheme="minorHAnsi"/>
                <w:lang w:eastAsia="en-US"/>
              </w:rPr>
              <w:t>182; 188</w:t>
            </w:r>
          </w:p>
          <w:p w14:paraId="10FAA928" w14:textId="77777777" w:rsidR="00532BBB" w:rsidRPr="0062091A" w:rsidRDefault="00532BBB" w:rsidP="00532BBB">
            <w:pPr>
              <w:rPr>
                <w:rFonts w:eastAsiaTheme="minorHAnsi"/>
                <w:lang w:eastAsia="en-US"/>
              </w:rPr>
            </w:pPr>
            <w:r w:rsidRPr="0062091A">
              <w:rPr>
                <w:rFonts w:eastAsiaTheme="minorHAnsi"/>
                <w:lang w:eastAsia="en-US"/>
              </w:rPr>
              <w:t>194; 200</w:t>
            </w:r>
          </w:p>
        </w:tc>
        <w:tc>
          <w:tcPr>
            <w:tcW w:w="5387" w:type="dxa"/>
          </w:tcPr>
          <w:p w14:paraId="7B38120F" w14:textId="77777777" w:rsidR="00532BBB" w:rsidRPr="0062091A" w:rsidRDefault="00532BBB" w:rsidP="00532BBB">
            <w:pPr>
              <w:rPr>
                <w:rFonts w:eastAsiaTheme="minorHAnsi"/>
                <w:lang w:eastAsia="en-US"/>
              </w:rPr>
            </w:pPr>
            <w:r w:rsidRPr="0062091A">
              <w:rPr>
                <w:rFonts w:eastAsiaTheme="minorHAnsi"/>
                <w:lang w:eastAsia="en-US"/>
              </w:rPr>
              <w:t>З 155,0 по 167,0 включно.</w:t>
            </w:r>
          </w:p>
          <w:p w14:paraId="3119C1EF" w14:textId="77777777" w:rsidR="00532BBB" w:rsidRPr="0062091A" w:rsidRDefault="00532BBB" w:rsidP="00532BBB">
            <w:pPr>
              <w:rPr>
                <w:rFonts w:eastAsiaTheme="minorHAnsi"/>
                <w:lang w:eastAsia="en-US"/>
              </w:rPr>
            </w:pPr>
            <w:r w:rsidRPr="0062091A">
              <w:rPr>
                <w:rFonts w:eastAsiaTheme="minorHAnsi"/>
                <w:lang w:eastAsia="en-US"/>
              </w:rPr>
              <w:t>Понад 167,0 до 179,0</w:t>
            </w:r>
          </w:p>
          <w:p w14:paraId="4431CAA9" w14:textId="77777777" w:rsidR="00532BBB" w:rsidRPr="0062091A" w:rsidRDefault="00532BBB" w:rsidP="00532BBB">
            <w:pPr>
              <w:rPr>
                <w:rFonts w:eastAsiaTheme="minorHAnsi"/>
                <w:lang w:eastAsia="en-US"/>
              </w:rPr>
            </w:pPr>
            <w:r w:rsidRPr="0062091A">
              <w:rPr>
                <w:rFonts w:eastAsiaTheme="minorHAnsi"/>
                <w:lang w:eastAsia="en-US"/>
              </w:rPr>
              <w:t>179,0 до 191,0</w:t>
            </w:r>
          </w:p>
          <w:p w14:paraId="45389142" w14:textId="77777777" w:rsidR="00532BBB" w:rsidRPr="0062091A" w:rsidRDefault="00532BBB" w:rsidP="00532BBB">
            <w:pPr>
              <w:rPr>
                <w:rFonts w:eastAsiaTheme="minorHAnsi"/>
                <w:lang w:eastAsia="en-US"/>
              </w:rPr>
            </w:pPr>
            <w:r w:rsidRPr="0062091A">
              <w:rPr>
                <w:rFonts w:eastAsiaTheme="minorHAnsi"/>
                <w:lang w:eastAsia="en-US"/>
              </w:rPr>
              <w:t>191,0 до 203,0</w:t>
            </w:r>
          </w:p>
        </w:tc>
      </w:tr>
    </w:tbl>
    <w:p w14:paraId="1C2D7A09" w14:textId="77777777" w:rsidR="00532BBB" w:rsidRPr="0062091A" w:rsidRDefault="00532BBB" w:rsidP="00532BBB">
      <w:pPr>
        <w:rPr>
          <w:rFonts w:eastAsiaTheme="minorHAnsi"/>
          <w:b/>
          <w:lang w:eastAsia="en-US"/>
        </w:rPr>
      </w:pPr>
      <w:r w:rsidRPr="0062091A">
        <w:rPr>
          <w:rFonts w:eastAsiaTheme="minorHAnsi"/>
          <w:b/>
          <w:lang w:eastAsia="en-US"/>
        </w:rPr>
        <w:t>Таблиця 2.</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5351"/>
      </w:tblGrid>
      <w:tr w:rsidR="00532BBB" w:rsidRPr="0062091A" w14:paraId="3579AE07" w14:textId="77777777" w:rsidTr="00532BBB">
        <w:trPr>
          <w:trHeight w:val="272"/>
        </w:trPr>
        <w:tc>
          <w:tcPr>
            <w:tcW w:w="5281" w:type="dxa"/>
          </w:tcPr>
          <w:p w14:paraId="17AF5D40" w14:textId="77777777" w:rsidR="00532BBB" w:rsidRPr="0062091A" w:rsidRDefault="00532BBB" w:rsidP="00532BBB">
            <w:pPr>
              <w:ind w:right="-70"/>
              <w:rPr>
                <w:rFonts w:eastAsiaTheme="minorHAnsi"/>
                <w:lang w:eastAsia="en-US"/>
              </w:rPr>
            </w:pPr>
            <w:r w:rsidRPr="0062091A">
              <w:rPr>
                <w:rFonts w:eastAsiaTheme="minorHAnsi"/>
                <w:b/>
                <w:lang w:eastAsia="en-US"/>
              </w:rPr>
              <w:t>Обхват грудей типової фігури людина, см</w:t>
            </w:r>
          </w:p>
        </w:tc>
        <w:tc>
          <w:tcPr>
            <w:tcW w:w="5351" w:type="dxa"/>
          </w:tcPr>
          <w:p w14:paraId="3D9919A5" w14:textId="77777777" w:rsidR="00532BBB" w:rsidRPr="0062091A" w:rsidRDefault="00532BBB" w:rsidP="00532BBB">
            <w:pPr>
              <w:rPr>
                <w:rFonts w:eastAsiaTheme="minorHAnsi"/>
                <w:b/>
                <w:lang w:eastAsia="en-US"/>
              </w:rPr>
            </w:pPr>
            <w:r w:rsidRPr="0062091A">
              <w:rPr>
                <w:rFonts w:eastAsiaTheme="minorHAnsi"/>
                <w:b/>
                <w:lang w:eastAsia="en-US"/>
              </w:rPr>
              <w:t>Інтервал обхвату грудей людини, см</w:t>
            </w:r>
          </w:p>
        </w:tc>
      </w:tr>
      <w:tr w:rsidR="00532BBB" w:rsidRPr="0062091A" w14:paraId="4C06F3A7" w14:textId="77777777" w:rsidTr="00532BBB">
        <w:tc>
          <w:tcPr>
            <w:tcW w:w="5281" w:type="dxa"/>
          </w:tcPr>
          <w:p w14:paraId="18160947" w14:textId="77777777" w:rsidR="00532BBB" w:rsidRPr="0062091A" w:rsidRDefault="00532BBB" w:rsidP="00532BBB">
            <w:pPr>
              <w:rPr>
                <w:rFonts w:eastAsiaTheme="minorHAnsi"/>
                <w:lang w:eastAsia="en-US"/>
              </w:rPr>
            </w:pPr>
            <w:r w:rsidRPr="0062091A">
              <w:rPr>
                <w:rFonts w:eastAsiaTheme="minorHAnsi"/>
                <w:lang w:eastAsia="en-US"/>
              </w:rPr>
              <w:t>88; 92</w:t>
            </w:r>
          </w:p>
          <w:p w14:paraId="206EAE41" w14:textId="77777777" w:rsidR="00532BBB" w:rsidRPr="0062091A" w:rsidRDefault="00532BBB" w:rsidP="00532BBB">
            <w:pPr>
              <w:rPr>
                <w:rFonts w:eastAsiaTheme="minorHAnsi"/>
                <w:lang w:eastAsia="en-US"/>
              </w:rPr>
            </w:pPr>
            <w:r w:rsidRPr="0062091A">
              <w:rPr>
                <w:rFonts w:eastAsiaTheme="minorHAnsi"/>
                <w:lang w:eastAsia="en-US"/>
              </w:rPr>
              <w:t>96; 100</w:t>
            </w:r>
          </w:p>
          <w:p w14:paraId="511FB5B3" w14:textId="77777777" w:rsidR="00532BBB" w:rsidRPr="0062091A" w:rsidRDefault="00532BBB" w:rsidP="00532BBB">
            <w:pPr>
              <w:rPr>
                <w:rFonts w:eastAsiaTheme="minorHAnsi"/>
                <w:lang w:eastAsia="en-US"/>
              </w:rPr>
            </w:pPr>
            <w:r w:rsidRPr="0062091A">
              <w:rPr>
                <w:rFonts w:eastAsiaTheme="minorHAnsi"/>
                <w:lang w:eastAsia="en-US"/>
              </w:rPr>
              <w:t>104; 108</w:t>
            </w:r>
          </w:p>
          <w:p w14:paraId="488A75CF" w14:textId="77777777" w:rsidR="00532BBB" w:rsidRPr="0062091A" w:rsidRDefault="00532BBB" w:rsidP="00532BBB">
            <w:pPr>
              <w:rPr>
                <w:rFonts w:eastAsiaTheme="minorHAnsi"/>
                <w:lang w:eastAsia="en-US"/>
              </w:rPr>
            </w:pPr>
            <w:r w:rsidRPr="0062091A">
              <w:rPr>
                <w:rFonts w:eastAsiaTheme="minorHAnsi"/>
                <w:lang w:eastAsia="en-US"/>
              </w:rPr>
              <w:t>112; 116</w:t>
            </w:r>
          </w:p>
          <w:p w14:paraId="02D6619E" w14:textId="77777777" w:rsidR="00532BBB" w:rsidRPr="0062091A" w:rsidRDefault="00532BBB" w:rsidP="00532BBB">
            <w:pPr>
              <w:rPr>
                <w:rFonts w:eastAsiaTheme="minorHAnsi"/>
                <w:lang w:eastAsia="en-US"/>
              </w:rPr>
            </w:pPr>
            <w:r w:rsidRPr="0062091A">
              <w:rPr>
                <w:rFonts w:eastAsiaTheme="minorHAnsi"/>
                <w:lang w:eastAsia="en-US"/>
              </w:rPr>
              <w:t>120; 124</w:t>
            </w:r>
          </w:p>
          <w:p w14:paraId="756B8E96" w14:textId="77777777" w:rsidR="00532BBB" w:rsidRPr="0062091A" w:rsidRDefault="00532BBB" w:rsidP="00532BBB">
            <w:pPr>
              <w:rPr>
                <w:rFonts w:eastAsiaTheme="minorHAnsi"/>
                <w:lang w:eastAsia="en-US"/>
              </w:rPr>
            </w:pPr>
            <w:r w:rsidRPr="0062091A">
              <w:rPr>
                <w:rFonts w:eastAsiaTheme="minorHAnsi"/>
                <w:lang w:eastAsia="en-US"/>
              </w:rPr>
              <w:t>128; 132</w:t>
            </w:r>
          </w:p>
        </w:tc>
        <w:tc>
          <w:tcPr>
            <w:tcW w:w="5351" w:type="dxa"/>
          </w:tcPr>
          <w:p w14:paraId="3A4A066F" w14:textId="77777777" w:rsidR="00532BBB" w:rsidRPr="0062091A" w:rsidRDefault="00532BBB" w:rsidP="00532BBB">
            <w:pPr>
              <w:rPr>
                <w:rFonts w:eastAsiaTheme="minorHAnsi"/>
                <w:lang w:eastAsia="en-US"/>
              </w:rPr>
            </w:pPr>
            <w:r w:rsidRPr="0062091A">
              <w:rPr>
                <w:rFonts w:eastAsiaTheme="minorHAnsi"/>
                <w:lang w:eastAsia="en-US"/>
              </w:rPr>
              <w:t>З 86,0 по 94,0 включно.</w:t>
            </w:r>
          </w:p>
          <w:p w14:paraId="44E59722" w14:textId="77777777" w:rsidR="00532BBB" w:rsidRPr="0062091A" w:rsidRDefault="00532BBB" w:rsidP="00532BBB">
            <w:pPr>
              <w:rPr>
                <w:rFonts w:eastAsiaTheme="minorHAnsi"/>
                <w:lang w:eastAsia="en-US"/>
              </w:rPr>
            </w:pPr>
            <w:r w:rsidRPr="0062091A">
              <w:rPr>
                <w:rFonts w:eastAsiaTheme="minorHAnsi"/>
                <w:lang w:eastAsia="en-US"/>
              </w:rPr>
              <w:t>Понад 94,0 до 102,0</w:t>
            </w:r>
          </w:p>
          <w:p w14:paraId="36E3BFC8" w14:textId="77777777" w:rsidR="00532BBB" w:rsidRPr="0062091A" w:rsidRDefault="00532BBB" w:rsidP="00532BBB">
            <w:pPr>
              <w:rPr>
                <w:rFonts w:eastAsiaTheme="minorHAnsi"/>
                <w:lang w:eastAsia="en-US"/>
              </w:rPr>
            </w:pPr>
            <w:r w:rsidRPr="0062091A">
              <w:rPr>
                <w:rFonts w:eastAsiaTheme="minorHAnsi"/>
                <w:lang w:eastAsia="en-US"/>
              </w:rPr>
              <w:t>102,0 до 110,0</w:t>
            </w:r>
          </w:p>
          <w:p w14:paraId="5A41199F" w14:textId="77777777" w:rsidR="00532BBB" w:rsidRPr="0062091A" w:rsidRDefault="00532BBB" w:rsidP="00532BBB">
            <w:pPr>
              <w:rPr>
                <w:rFonts w:eastAsiaTheme="minorHAnsi"/>
                <w:lang w:eastAsia="en-US"/>
              </w:rPr>
            </w:pPr>
            <w:r w:rsidRPr="0062091A">
              <w:rPr>
                <w:rFonts w:eastAsiaTheme="minorHAnsi"/>
                <w:lang w:eastAsia="en-US"/>
              </w:rPr>
              <w:t>110,0 до 118,0</w:t>
            </w:r>
          </w:p>
          <w:p w14:paraId="0E80CAEC" w14:textId="77777777" w:rsidR="00532BBB" w:rsidRPr="0062091A" w:rsidRDefault="00532BBB" w:rsidP="00532BBB">
            <w:pPr>
              <w:rPr>
                <w:rFonts w:eastAsiaTheme="minorHAnsi"/>
                <w:lang w:eastAsia="en-US"/>
              </w:rPr>
            </w:pPr>
            <w:r w:rsidRPr="0062091A">
              <w:rPr>
                <w:rFonts w:eastAsiaTheme="minorHAnsi"/>
                <w:lang w:eastAsia="en-US"/>
              </w:rPr>
              <w:t>118,0 до 126,0</w:t>
            </w:r>
          </w:p>
          <w:p w14:paraId="7DF57142" w14:textId="77777777" w:rsidR="00532BBB" w:rsidRPr="0062091A" w:rsidRDefault="00532BBB" w:rsidP="00532BBB">
            <w:pPr>
              <w:rPr>
                <w:rFonts w:eastAsiaTheme="minorHAnsi"/>
                <w:lang w:eastAsia="en-US"/>
              </w:rPr>
            </w:pPr>
            <w:r w:rsidRPr="0062091A">
              <w:rPr>
                <w:rFonts w:eastAsiaTheme="minorHAnsi"/>
                <w:lang w:eastAsia="en-US"/>
              </w:rPr>
              <w:t>126,0 до 134,0</w:t>
            </w:r>
          </w:p>
        </w:tc>
      </w:tr>
    </w:tbl>
    <w:p w14:paraId="41BE1F1E"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Вимоги до основної та оздоблювальної тканини куртки та штанів:</w:t>
      </w:r>
    </w:p>
    <w:p w14:paraId="35BC8662" w14:textId="77777777" w:rsidR="00532BBB" w:rsidRPr="000F3817" w:rsidRDefault="00532BBB" w:rsidP="00532BBB">
      <w:pPr>
        <w:rPr>
          <w:rFonts w:eastAsiaTheme="minorHAnsi"/>
          <w:b/>
          <w:sz w:val="22"/>
          <w:szCs w:val="28"/>
          <w:lang w:eastAsia="en-US"/>
        </w:rPr>
      </w:pPr>
      <w:r w:rsidRPr="000F3817">
        <w:rPr>
          <w:rFonts w:eastAsiaTheme="minorHAnsi"/>
          <w:sz w:val="22"/>
          <w:szCs w:val="22"/>
          <w:lang w:eastAsia="en-US"/>
        </w:rPr>
        <w:t>Основна тканина куртки та штанів обов’язково повинна бути з масловодовідштовхуючою обробкою.</w:t>
      </w:r>
    </w:p>
    <w:p w14:paraId="1C7C3831"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Таблиця3.</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30"/>
        <w:gridCol w:w="1275"/>
        <w:gridCol w:w="1843"/>
        <w:gridCol w:w="3686"/>
      </w:tblGrid>
      <w:tr w:rsidR="00532BBB" w:rsidRPr="000F3817" w14:paraId="0FDAF479" w14:textId="77777777" w:rsidTr="00DE7750">
        <w:trPr>
          <w:trHeight w:val="505"/>
        </w:trPr>
        <w:tc>
          <w:tcPr>
            <w:tcW w:w="593" w:type="dxa"/>
            <w:shd w:val="clear" w:color="auto" w:fill="auto"/>
            <w:vAlign w:val="center"/>
          </w:tcPr>
          <w:p w14:paraId="64847A6D" w14:textId="77777777" w:rsidR="00532BBB" w:rsidRPr="000F3817" w:rsidRDefault="00532BBB" w:rsidP="00532BBB">
            <w:pPr>
              <w:jc w:val="center"/>
              <w:rPr>
                <w:rFonts w:eastAsiaTheme="minorHAnsi"/>
                <w:b/>
                <w:bCs/>
                <w:sz w:val="22"/>
                <w:szCs w:val="22"/>
                <w:lang w:eastAsia="en-US"/>
              </w:rPr>
            </w:pPr>
            <w:r w:rsidRPr="000F3817">
              <w:rPr>
                <w:rFonts w:eastAsiaTheme="minorHAnsi"/>
                <w:b/>
                <w:bCs/>
                <w:sz w:val="22"/>
                <w:szCs w:val="22"/>
                <w:lang w:eastAsia="en-US"/>
              </w:rPr>
              <w:t>№</w:t>
            </w:r>
          </w:p>
        </w:tc>
        <w:tc>
          <w:tcPr>
            <w:tcW w:w="3230" w:type="dxa"/>
            <w:shd w:val="clear" w:color="auto" w:fill="auto"/>
            <w:vAlign w:val="center"/>
          </w:tcPr>
          <w:p w14:paraId="4959A481" w14:textId="77777777" w:rsidR="00532BBB" w:rsidRPr="0062091A" w:rsidRDefault="00532BBB" w:rsidP="00532BBB">
            <w:pPr>
              <w:jc w:val="center"/>
              <w:rPr>
                <w:rFonts w:eastAsiaTheme="minorHAnsi"/>
                <w:b/>
                <w:bCs/>
                <w:lang w:eastAsia="en-US"/>
              </w:rPr>
            </w:pPr>
            <w:r w:rsidRPr="0062091A">
              <w:rPr>
                <w:rFonts w:eastAsiaTheme="minorHAnsi"/>
                <w:b/>
                <w:bCs/>
                <w:lang w:eastAsia="en-US"/>
              </w:rPr>
              <w:t>Найменування</w:t>
            </w:r>
          </w:p>
          <w:p w14:paraId="0F08BAD7" w14:textId="77777777" w:rsidR="00532BBB" w:rsidRPr="0062091A" w:rsidRDefault="00532BBB" w:rsidP="00532BBB">
            <w:pPr>
              <w:jc w:val="center"/>
              <w:rPr>
                <w:rFonts w:eastAsiaTheme="minorHAnsi"/>
                <w:b/>
                <w:bCs/>
                <w:lang w:eastAsia="en-US"/>
              </w:rPr>
            </w:pPr>
            <w:r w:rsidRPr="0062091A">
              <w:rPr>
                <w:rFonts w:eastAsiaTheme="minorHAnsi"/>
                <w:b/>
                <w:bCs/>
                <w:lang w:eastAsia="en-US"/>
              </w:rPr>
              <w:t>показника</w:t>
            </w:r>
          </w:p>
        </w:tc>
        <w:tc>
          <w:tcPr>
            <w:tcW w:w="1275" w:type="dxa"/>
            <w:shd w:val="clear" w:color="auto" w:fill="auto"/>
            <w:vAlign w:val="center"/>
          </w:tcPr>
          <w:p w14:paraId="5CF472A4" w14:textId="77777777" w:rsidR="00532BBB" w:rsidRPr="0062091A" w:rsidRDefault="00532BBB" w:rsidP="00532BBB">
            <w:pPr>
              <w:jc w:val="center"/>
              <w:rPr>
                <w:rFonts w:eastAsiaTheme="minorHAnsi"/>
                <w:b/>
                <w:bCs/>
                <w:lang w:eastAsia="en-US"/>
              </w:rPr>
            </w:pPr>
            <w:r w:rsidRPr="0062091A">
              <w:rPr>
                <w:rFonts w:eastAsiaTheme="minorHAnsi"/>
                <w:b/>
                <w:bCs/>
                <w:lang w:eastAsia="en-US"/>
              </w:rPr>
              <w:t>Одиниці виміру</w:t>
            </w:r>
          </w:p>
        </w:tc>
        <w:tc>
          <w:tcPr>
            <w:tcW w:w="1843" w:type="dxa"/>
            <w:shd w:val="clear" w:color="auto" w:fill="auto"/>
            <w:vAlign w:val="center"/>
          </w:tcPr>
          <w:p w14:paraId="28DEE1AF" w14:textId="77777777" w:rsidR="00532BBB" w:rsidRPr="0062091A" w:rsidRDefault="00532BBB" w:rsidP="00532BBB">
            <w:pPr>
              <w:jc w:val="center"/>
              <w:rPr>
                <w:rFonts w:eastAsiaTheme="minorHAnsi"/>
                <w:b/>
                <w:bCs/>
                <w:lang w:eastAsia="en-US"/>
              </w:rPr>
            </w:pPr>
            <w:r w:rsidRPr="0062091A">
              <w:rPr>
                <w:rFonts w:eastAsiaTheme="minorHAnsi"/>
                <w:b/>
                <w:bCs/>
                <w:lang w:eastAsia="en-US"/>
              </w:rPr>
              <w:t>Значення</w:t>
            </w:r>
          </w:p>
          <w:p w14:paraId="0984C3D4" w14:textId="77777777" w:rsidR="00532BBB" w:rsidRPr="0062091A" w:rsidRDefault="00532BBB" w:rsidP="00532BBB">
            <w:pPr>
              <w:jc w:val="center"/>
              <w:rPr>
                <w:rFonts w:eastAsiaTheme="minorHAnsi"/>
                <w:b/>
                <w:bCs/>
                <w:lang w:eastAsia="en-US"/>
              </w:rPr>
            </w:pPr>
            <w:r w:rsidRPr="0062091A">
              <w:rPr>
                <w:rFonts w:eastAsiaTheme="minorHAnsi"/>
                <w:b/>
                <w:bCs/>
                <w:lang w:eastAsia="en-US"/>
              </w:rPr>
              <w:t>показника</w:t>
            </w:r>
          </w:p>
        </w:tc>
        <w:tc>
          <w:tcPr>
            <w:tcW w:w="3686" w:type="dxa"/>
            <w:shd w:val="clear" w:color="auto" w:fill="auto"/>
            <w:vAlign w:val="center"/>
          </w:tcPr>
          <w:p w14:paraId="455959E8" w14:textId="77777777" w:rsidR="00532BBB" w:rsidRPr="0062091A" w:rsidRDefault="00532BBB" w:rsidP="00532BBB">
            <w:pPr>
              <w:jc w:val="center"/>
              <w:rPr>
                <w:rFonts w:eastAsiaTheme="minorHAnsi"/>
                <w:b/>
                <w:bCs/>
                <w:lang w:eastAsia="en-US"/>
              </w:rPr>
            </w:pPr>
            <w:r w:rsidRPr="0062091A">
              <w:rPr>
                <w:rFonts w:eastAsiaTheme="minorHAnsi"/>
                <w:b/>
                <w:bCs/>
                <w:lang w:eastAsia="en-US"/>
              </w:rPr>
              <w:t>Нормативна документація (методи випробувань)</w:t>
            </w:r>
          </w:p>
        </w:tc>
      </w:tr>
      <w:tr w:rsidR="00532BBB" w:rsidRPr="000F3817" w14:paraId="7C9568A5" w14:textId="77777777" w:rsidTr="00DE7750">
        <w:trPr>
          <w:trHeight w:val="246"/>
        </w:trPr>
        <w:tc>
          <w:tcPr>
            <w:tcW w:w="593" w:type="dxa"/>
            <w:vMerge w:val="restart"/>
            <w:shd w:val="clear" w:color="auto" w:fill="auto"/>
            <w:vAlign w:val="center"/>
          </w:tcPr>
          <w:p w14:paraId="5DE17B9B"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w:t>
            </w:r>
          </w:p>
        </w:tc>
        <w:tc>
          <w:tcPr>
            <w:tcW w:w="6348" w:type="dxa"/>
            <w:gridSpan w:val="3"/>
            <w:shd w:val="clear" w:color="auto" w:fill="auto"/>
            <w:vAlign w:val="center"/>
          </w:tcPr>
          <w:p w14:paraId="2E4FC53F" w14:textId="77777777" w:rsidR="00532BBB" w:rsidRPr="0062091A" w:rsidRDefault="00532BBB" w:rsidP="00532BBB">
            <w:pPr>
              <w:rPr>
                <w:rFonts w:eastAsiaTheme="minorHAnsi"/>
                <w:lang w:eastAsia="en-US"/>
              </w:rPr>
            </w:pPr>
            <w:r w:rsidRPr="0062091A">
              <w:rPr>
                <w:rFonts w:eastAsiaTheme="minorHAnsi"/>
                <w:lang w:eastAsia="en-US"/>
              </w:rPr>
              <w:t>Сировинний склад</w:t>
            </w:r>
          </w:p>
        </w:tc>
        <w:tc>
          <w:tcPr>
            <w:tcW w:w="3686" w:type="dxa"/>
            <w:vMerge w:val="restart"/>
            <w:shd w:val="clear" w:color="auto" w:fill="auto"/>
            <w:vAlign w:val="center"/>
          </w:tcPr>
          <w:p w14:paraId="454ED6DB" w14:textId="77777777" w:rsidR="00532BBB" w:rsidRPr="0062091A" w:rsidRDefault="00532BBB" w:rsidP="00532BBB">
            <w:pPr>
              <w:jc w:val="center"/>
              <w:rPr>
                <w:rFonts w:eastAsiaTheme="minorHAnsi"/>
                <w:lang w:eastAsia="en-US"/>
              </w:rPr>
            </w:pPr>
            <w:r w:rsidRPr="0062091A">
              <w:rPr>
                <w:rFonts w:eastAsiaTheme="minorHAnsi"/>
                <w:lang w:eastAsia="en-US"/>
              </w:rPr>
              <w:t>ДСТУ 4057-2001</w:t>
            </w:r>
          </w:p>
        </w:tc>
      </w:tr>
      <w:tr w:rsidR="00532BBB" w:rsidRPr="000F3817" w14:paraId="773BB1A9" w14:textId="77777777" w:rsidTr="00DE7750">
        <w:trPr>
          <w:trHeight w:val="144"/>
        </w:trPr>
        <w:tc>
          <w:tcPr>
            <w:tcW w:w="593" w:type="dxa"/>
            <w:vMerge/>
            <w:shd w:val="clear" w:color="auto" w:fill="auto"/>
            <w:vAlign w:val="center"/>
          </w:tcPr>
          <w:p w14:paraId="0ADC8106"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84E790E" w14:textId="77777777" w:rsidR="00532BBB" w:rsidRPr="0062091A" w:rsidRDefault="00532BBB" w:rsidP="00532BBB">
            <w:pPr>
              <w:rPr>
                <w:rFonts w:eastAsiaTheme="minorHAnsi"/>
                <w:lang w:eastAsia="en-US"/>
              </w:rPr>
            </w:pPr>
            <w:r w:rsidRPr="0062091A">
              <w:rPr>
                <w:rFonts w:eastAsiaTheme="minorHAnsi"/>
                <w:lang w:eastAsia="en-US"/>
              </w:rPr>
              <w:t>бавовна</w:t>
            </w:r>
          </w:p>
        </w:tc>
        <w:tc>
          <w:tcPr>
            <w:tcW w:w="1275" w:type="dxa"/>
            <w:shd w:val="clear" w:color="auto" w:fill="auto"/>
            <w:vAlign w:val="center"/>
          </w:tcPr>
          <w:p w14:paraId="0586D892"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212EFB49" w14:textId="77777777" w:rsidR="00532BBB" w:rsidRPr="0062091A" w:rsidRDefault="00532BBB" w:rsidP="00532BBB">
            <w:pPr>
              <w:jc w:val="center"/>
              <w:rPr>
                <w:rFonts w:eastAsiaTheme="minorHAnsi"/>
                <w:lang w:eastAsia="en-US"/>
              </w:rPr>
            </w:pPr>
            <w:r w:rsidRPr="0062091A">
              <w:rPr>
                <w:rFonts w:eastAsiaTheme="minorHAnsi"/>
                <w:lang w:eastAsia="en-US"/>
              </w:rPr>
              <w:t>35±3</w:t>
            </w:r>
          </w:p>
        </w:tc>
        <w:tc>
          <w:tcPr>
            <w:tcW w:w="3686" w:type="dxa"/>
            <w:vMerge/>
            <w:shd w:val="clear" w:color="auto" w:fill="auto"/>
            <w:vAlign w:val="center"/>
          </w:tcPr>
          <w:p w14:paraId="226AD35F" w14:textId="77777777" w:rsidR="00532BBB" w:rsidRPr="0062091A" w:rsidRDefault="00532BBB" w:rsidP="00532BBB">
            <w:pPr>
              <w:jc w:val="center"/>
              <w:rPr>
                <w:rFonts w:eastAsiaTheme="minorHAnsi"/>
                <w:lang w:eastAsia="en-US"/>
              </w:rPr>
            </w:pPr>
          </w:p>
        </w:tc>
      </w:tr>
      <w:tr w:rsidR="00532BBB" w:rsidRPr="000F3817" w14:paraId="7EE03CAC" w14:textId="77777777" w:rsidTr="00DE7750">
        <w:trPr>
          <w:trHeight w:val="144"/>
        </w:trPr>
        <w:tc>
          <w:tcPr>
            <w:tcW w:w="593" w:type="dxa"/>
            <w:vMerge/>
            <w:shd w:val="clear" w:color="auto" w:fill="auto"/>
            <w:vAlign w:val="center"/>
          </w:tcPr>
          <w:p w14:paraId="481B8B8B"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3C523BE" w14:textId="77777777" w:rsidR="00532BBB" w:rsidRPr="0062091A" w:rsidRDefault="00532BBB" w:rsidP="00532BBB">
            <w:pPr>
              <w:rPr>
                <w:rFonts w:eastAsiaTheme="minorHAnsi"/>
                <w:lang w:eastAsia="en-US"/>
              </w:rPr>
            </w:pPr>
            <w:r w:rsidRPr="0062091A">
              <w:rPr>
                <w:rFonts w:eastAsiaTheme="minorHAnsi"/>
                <w:lang w:eastAsia="en-US"/>
              </w:rPr>
              <w:t>поліестер</w:t>
            </w:r>
          </w:p>
        </w:tc>
        <w:tc>
          <w:tcPr>
            <w:tcW w:w="1275" w:type="dxa"/>
            <w:shd w:val="clear" w:color="auto" w:fill="auto"/>
            <w:vAlign w:val="center"/>
          </w:tcPr>
          <w:p w14:paraId="1CF91E78"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1C12B165" w14:textId="77777777" w:rsidR="00532BBB" w:rsidRPr="0062091A" w:rsidRDefault="00532BBB" w:rsidP="00532BBB">
            <w:pPr>
              <w:jc w:val="center"/>
              <w:rPr>
                <w:rFonts w:eastAsiaTheme="minorHAnsi"/>
                <w:lang w:eastAsia="en-US"/>
              </w:rPr>
            </w:pPr>
            <w:r w:rsidRPr="0062091A">
              <w:rPr>
                <w:rFonts w:eastAsiaTheme="minorHAnsi"/>
                <w:lang w:eastAsia="en-US"/>
              </w:rPr>
              <w:t>65±3</w:t>
            </w:r>
          </w:p>
        </w:tc>
        <w:tc>
          <w:tcPr>
            <w:tcW w:w="3686" w:type="dxa"/>
            <w:vMerge/>
            <w:shd w:val="clear" w:color="auto" w:fill="auto"/>
            <w:vAlign w:val="center"/>
          </w:tcPr>
          <w:p w14:paraId="142C3454" w14:textId="77777777" w:rsidR="00532BBB" w:rsidRPr="0062091A" w:rsidRDefault="00532BBB" w:rsidP="00532BBB">
            <w:pPr>
              <w:jc w:val="center"/>
              <w:rPr>
                <w:rFonts w:eastAsiaTheme="minorHAnsi"/>
                <w:lang w:eastAsia="en-US"/>
              </w:rPr>
            </w:pPr>
          </w:p>
        </w:tc>
      </w:tr>
      <w:tr w:rsidR="00532BBB" w:rsidRPr="000F3817" w14:paraId="4E7D0344" w14:textId="77777777" w:rsidTr="00DE7750">
        <w:trPr>
          <w:trHeight w:val="246"/>
        </w:trPr>
        <w:tc>
          <w:tcPr>
            <w:tcW w:w="593" w:type="dxa"/>
            <w:shd w:val="clear" w:color="auto" w:fill="auto"/>
            <w:vAlign w:val="center"/>
          </w:tcPr>
          <w:p w14:paraId="7B84A19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w:t>
            </w:r>
          </w:p>
        </w:tc>
        <w:tc>
          <w:tcPr>
            <w:tcW w:w="3230" w:type="dxa"/>
            <w:shd w:val="clear" w:color="auto" w:fill="auto"/>
            <w:vAlign w:val="center"/>
          </w:tcPr>
          <w:p w14:paraId="2A384206" w14:textId="77777777" w:rsidR="00532BBB" w:rsidRPr="0062091A" w:rsidRDefault="00532BBB" w:rsidP="00532BBB">
            <w:pPr>
              <w:rPr>
                <w:rFonts w:eastAsiaTheme="minorHAnsi"/>
                <w:lang w:eastAsia="en-US"/>
              </w:rPr>
            </w:pPr>
            <w:r w:rsidRPr="0062091A">
              <w:rPr>
                <w:rFonts w:eastAsiaTheme="minorHAnsi"/>
                <w:lang w:eastAsia="en-US"/>
              </w:rPr>
              <w:t>Ткацьке переплетення</w:t>
            </w:r>
          </w:p>
        </w:tc>
        <w:tc>
          <w:tcPr>
            <w:tcW w:w="1275" w:type="dxa"/>
            <w:shd w:val="clear" w:color="auto" w:fill="auto"/>
            <w:vAlign w:val="center"/>
          </w:tcPr>
          <w:p w14:paraId="4B49B91F" w14:textId="77777777" w:rsidR="00532BBB" w:rsidRPr="0062091A" w:rsidRDefault="00532BBB" w:rsidP="00532BBB">
            <w:pPr>
              <w:jc w:val="center"/>
              <w:rPr>
                <w:rFonts w:eastAsiaTheme="minorHAnsi"/>
                <w:lang w:eastAsia="en-US"/>
              </w:rPr>
            </w:pPr>
            <w:r w:rsidRPr="0062091A">
              <w:rPr>
                <w:rFonts w:eastAsiaTheme="minorHAnsi"/>
                <w:lang w:eastAsia="en-US"/>
              </w:rPr>
              <w:t>вид</w:t>
            </w:r>
          </w:p>
        </w:tc>
        <w:tc>
          <w:tcPr>
            <w:tcW w:w="1843" w:type="dxa"/>
            <w:shd w:val="clear" w:color="auto" w:fill="auto"/>
            <w:vAlign w:val="center"/>
          </w:tcPr>
          <w:p w14:paraId="664FA50A" w14:textId="77777777" w:rsidR="00532BBB" w:rsidRPr="0062091A" w:rsidRDefault="00532BBB" w:rsidP="00532BBB">
            <w:pPr>
              <w:jc w:val="center"/>
              <w:rPr>
                <w:rFonts w:eastAsiaTheme="minorHAnsi"/>
                <w:lang w:eastAsia="en-US"/>
              </w:rPr>
            </w:pPr>
            <w:r w:rsidRPr="0062091A">
              <w:rPr>
                <w:rFonts w:eastAsiaTheme="minorHAnsi"/>
                <w:lang w:eastAsia="en-US"/>
              </w:rPr>
              <w:t>саржа</w:t>
            </w:r>
          </w:p>
        </w:tc>
        <w:tc>
          <w:tcPr>
            <w:tcW w:w="3686" w:type="dxa"/>
            <w:shd w:val="clear" w:color="auto" w:fill="auto"/>
            <w:vAlign w:val="center"/>
          </w:tcPr>
          <w:p w14:paraId="187B551D" w14:textId="77777777" w:rsidR="00532BBB" w:rsidRPr="0062091A" w:rsidRDefault="00532BBB" w:rsidP="00532BBB">
            <w:pPr>
              <w:jc w:val="center"/>
              <w:rPr>
                <w:rFonts w:eastAsiaTheme="minorHAnsi"/>
                <w:lang w:eastAsia="en-US"/>
              </w:rPr>
            </w:pPr>
            <w:r w:rsidRPr="0062091A">
              <w:rPr>
                <w:rFonts w:eastAsiaTheme="minorHAnsi"/>
                <w:lang w:eastAsia="en-US"/>
              </w:rPr>
              <w:t>ДСТУ ISO 7211-1:2008</w:t>
            </w:r>
          </w:p>
        </w:tc>
      </w:tr>
      <w:tr w:rsidR="00532BBB" w:rsidRPr="000F3817" w14:paraId="283A8B6A" w14:textId="77777777" w:rsidTr="00DE7750">
        <w:trPr>
          <w:trHeight w:val="259"/>
        </w:trPr>
        <w:tc>
          <w:tcPr>
            <w:tcW w:w="593" w:type="dxa"/>
            <w:shd w:val="clear" w:color="auto" w:fill="auto"/>
            <w:vAlign w:val="center"/>
          </w:tcPr>
          <w:p w14:paraId="2CF3175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3</w:t>
            </w:r>
          </w:p>
        </w:tc>
        <w:tc>
          <w:tcPr>
            <w:tcW w:w="3230" w:type="dxa"/>
            <w:shd w:val="clear" w:color="auto" w:fill="auto"/>
            <w:vAlign w:val="center"/>
          </w:tcPr>
          <w:p w14:paraId="04D3B4C3" w14:textId="77777777" w:rsidR="00532BBB" w:rsidRPr="0062091A" w:rsidRDefault="00532BBB" w:rsidP="00532BBB">
            <w:pPr>
              <w:rPr>
                <w:rFonts w:eastAsiaTheme="minorHAnsi"/>
                <w:lang w:eastAsia="en-US"/>
              </w:rPr>
            </w:pPr>
            <w:r w:rsidRPr="0062091A">
              <w:rPr>
                <w:rFonts w:eastAsiaTheme="minorHAnsi"/>
                <w:lang w:eastAsia="en-US"/>
              </w:rPr>
              <w:t>Поверхнева густина</w:t>
            </w:r>
          </w:p>
        </w:tc>
        <w:tc>
          <w:tcPr>
            <w:tcW w:w="1275" w:type="dxa"/>
            <w:shd w:val="clear" w:color="auto" w:fill="auto"/>
            <w:vAlign w:val="center"/>
          </w:tcPr>
          <w:p w14:paraId="48CA40E1" w14:textId="77777777" w:rsidR="00532BBB" w:rsidRPr="0062091A" w:rsidRDefault="00532BBB" w:rsidP="00532BBB">
            <w:pPr>
              <w:jc w:val="center"/>
              <w:rPr>
                <w:rFonts w:eastAsiaTheme="minorHAnsi"/>
                <w:lang w:eastAsia="en-US"/>
              </w:rPr>
            </w:pPr>
            <w:r w:rsidRPr="0062091A">
              <w:rPr>
                <w:rFonts w:eastAsiaTheme="minorHAnsi"/>
                <w:lang w:eastAsia="en-US"/>
              </w:rPr>
              <w:t>г/м</w:t>
            </w:r>
            <w:r w:rsidRPr="0062091A">
              <w:rPr>
                <w:rFonts w:eastAsiaTheme="minorHAnsi"/>
                <w:vertAlign w:val="superscript"/>
                <w:lang w:eastAsia="en-US"/>
              </w:rPr>
              <w:t>2</w:t>
            </w:r>
          </w:p>
        </w:tc>
        <w:tc>
          <w:tcPr>
            <w:tcW w:w="1843" w:type="dxa"/>
            <w:shd w:val="clear" w:color="auto" w:fill="auto"/>
            <w:vAlign w:val="center"/>
          </w:tcPr>
          <w:p w14:paraId="1227DFBE" w14:textId="77777777" w:rsidR="00532BBB" w:rsidRPr="0062091A" w:rsidRDefault="00532BBB" w:rsidP="00532BBB">
            <w:pPr>
              <w:jc w:val="center"/>
              <w:rPr>
                <w:rFonts w:eastAsiaTheme="minorHAnsi"/>
                <w:lang w:eastAsia="en-US"/>
              </w:rPr>
            </w:pPr>
            <w:r w:rsidRPr="0062091A">
              <w:rPr>
                <w:rFonts w:eastAsiaTheme="minorHAnsi"/>
                <w:lang w:eastAsia="en-US"/>
              </w:rPr>
              <w:t>245 ±5%</w:t>
            </w:r>
          </w:p>
        </w:tc>
        <w:tc>
          <w:tcPr>
            <w:tcW w:w="3686" w:type="dxa"/>
            <w:shd w:val="clear" w:color="auto" w:fill="auto"/>
            <w:vAlign w:val="center"/>
          </w:tcPr>
          <w:p w14:paraId="1EBF33FF" w14:textId="77777777" w:rsidR="00532BBB" w:rsidRPr="0062091A" w:rsidRDefault="00532BBB" w:rsidP="00532BBB">
            <w:pPr>
              <w:jc w:val="center"/>
              <w:rPr>
                <w:rFonts w:eastAsiaTheme="minorHAnsi"/>
                <w:lang w:eastAsia="en-US"/>
              </w:rPr>
            </w:pPr>
            <w:r w:rsidRPr="0062091A">
              <w:rPr>
                <w:rFonts w:eastAsiaTheme="minorHAnsi"/>
                <w:lang w:eastAsia="en-US"/>
              </w:rPr>
              <w:t>ДСТУ EN 12127:2009</w:t>
            </w:r>
          </w:p>
        </w:tc>
      </w:tr>
      <w:tr w:rsidR="00532BBB" w:rsidRPr="000F3817" w14:paraId="0973B504" w14:textId="77777777" w:rsidTr="00DE7750">
        <w:trPr>
          <w:trHeight w:val="246"/>
        </w:trPr>
        <w:tc>
          <w:tcPr>
            <w:tcW w:w="593" w:type="dxa"/>
            <w:vMerge w:val="restart"/>
            <w:shd w:val="clear" w:color="auto" w:fill="auto"/>
            <w:vAlign w:val="center"/>
          </w:tcPr>
          <w:p w14:paraId="690329D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4</w:t>
            </w:r>
          </w:p>
        </w:tc>
        <w:tc>
          <w:tcPr>
            <w:tcW w:w="6348" w:type="dxa"/>
            <w:gridSpan w:val="3"/>
            <w:shd w:val="clear" w:color="auto" w:fill="auto"/>
            <w:vAlign w:val="center"/>
          </w:tcPr>
          <w:p w14:paraId="3967F544" w14:textId="77777777" w:rsidR="00532BBB" w:rsidRPr="0062091A" w:rsidRDefault="00532BBB" w:rsidP="00532BBB">
            <w:pPr>
              <w:rPr>
                <w:rFonts w:eastAsiaTheme="minorHAnsi"/>
                <w:lang w:eastAsia="en-US"/>
              </w:rPr>
            </w:pPr>
            <w:r w:rsidRPr="0062091A">
              <w:rPr>
                <w:rFonts w:eastAsiaTheme="minorHAnsi"/>
                <w:lang w:eastAsia="en-US"/>
              </w:rPr>
              <w:t>Зміна лінійних розмірів після мокрої обробки</w:t>
            </w:r>
          </w:p>
        </w:tc>
        <w:tc>
          <w:tcPr>
            <w:tcW w:w="3686" w:type="dxa"/>
            <w:vMerge w:val="restart"/>
            <w:shd w:val="clear" w:color="auto" w:fill="auto"/>
            <w:vAlign w:val="center"/>
          </w:tcPr>
          <w:p w14:paraId="64391056" w14:textId="77777777" w:rsidR="00532BBB" w:rsidRPr="0062091A" w:rsidRDefault="00532BBB" w:rsidP="00532BBB">
            <w:pPr>
              <w:jc w:val="center"/>
              <w:rPr>
                <w:rFonts w:eastAsiaTheme="minorHAnsi"/>
                <w:lang w:eastAsia="en-US"/>
              </w:rPr>
            </w:pPr>
            <w:r w:rsidRPr="0062091A">
              <w:rPr>
                <w:rFonts w:eastAsiaTheme="minorHAnsi"/>
                <w:lang w:eastAsia="en-US"/>
              </w:rPr>
              <w:t>ДСТУ ISO 5077-2001</w:t>
            </w:r>
          </w:p>
          <w:p w14:paraId="7C349CE3" w14:textId="77777777" w:rsidR="00532BBB" w:rsidRPr="0062091A" w:rsidRDefault="00532BBB" w:rsidP="00532BBB">
            <w:pPr>
              <w:jc w:val="center"/>
              <w:rPr>
                <w:rFonts w:eastAsiaTheme="minorHAnsi"/>
                <w:lang w:eastAsia="en-US"/>
              </w:rPr>
            </w:pPr>
            <w:r w:rsidRPr="0062091A">
              <w:rPr>
                <w:rFonts w:eastAsiaTheme="minorHAnsi"/>
                <w:lang w:eastAsia="en-US"/>
              </w:rPr>
              <w:t>ДСТУ ISO 6330-2001</w:t>
            </w:r>
          </w:p>
        </w:tc>
      </w:tr>
      <w:tr w:rsidR="00532BBB" w:rsidRPr="000F3817" w14:paraId="4F9B04CF" w14:textId="77777777" w:rsidTr="00DE7750">
        <w:trPr>
          <w:trHeight w:val="144"/>
        </w:trPr>
        <w:tc>
          <w:tcPr>
            <w:tcW w:w="593" w:type="dxa"/>
            <w:vMerge/>
            <w:shd w:val="clear" w:color="auto" w:fill="auto"/>
            <w:vAlign w:val="center"/>
          </w:tcPr>
          <w:p w14:paraId="36F41A5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DA45FAA" w14:textId="77777777" w:rsidR="00532BBB" w:rsidRPr="0062091A" w:rsidRDefault="00532BBB" w:rsidP="00532BBB">
            <w:pPr>
              <w:rPr>
                <w:rFonts w:eastAsiaTheme="minorHAnsi"/>
                <w:lang w:eastAsia="en-US"/>
              </w:rPr>
            </w:pPr>
            <w:r w:rsidRPr="0062091A">
              <w:rPr>
                <w:rFonts w:eastAsiaTheme="minorHAnsi"/>
                <w:lang w:eastAsia="en-US"/>
              </w:rPr>
              <w:t>за основою</w:t>
            </w:r>
          </w:p>
        </w:tc>
        <w:tc>
          <w:tcPr>
            <w:tcW w:w="1275" w:type="dxa"/>
            <w:shd w:val="clear" w:color="auto" w:fill="auto"/>
            <w:vAlign w:val="center"/>
          </w:tcPr>
          <w:p w14:paraId="35F6DC98"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5A7972E8" w14:textId="77777777" w:rsidR="00532BBB" w:rsidRPr="0062091A" w:rsidRDefault="00532BBB" w:rsidP="00532BBB">
            <w:pPr>
              <w:jc w:val="center"/>
              <w:rPr>
                <w:rFonts w:eastAsiaTheme="minorHAnsi"/>
                <w:lang w:eastAsia="en-US"/>
              </w:rPr>
            </w:pPr>
            <w:r w:rsidRPr="0062091A">
              <w:rPr>
                <w:rFonts w:eastAsiaTheme="minorHAnsi"/>
                <w:lang w:eastAsia="en-US"/>
              </w:rPr>
              <w:t>не більше ±1,5</w:t>
            </w:r>
          </w:p>
        </w:tc>
        <w:tc>
          <w:tcPr>
            <w:tcW w:w="3686" w:type="dxa"/>
            <w:vMerge/>
            <w:shd w:val="clear" w:color="auto" w:fill="auto"/>
            <w:vAlign w:val="center"/>
          </w:tcPr>
          <w:p w14:paraId="003A1743" w14:textId="77777777" w:rsidR="00532BBB" w:rsidRPr="0062091A" w:rsidRDefault="00532BBB" w:rsidP="00532BBB">
            <w:pPr>
              <w:jc w:val="center"/>
              <w:rPr>
                <w:rFonts w:eastAsiaTheme="minorHAnsi"/>
                <w:lang w:eastAsia="en-US"/>
              </w:rPr>
            </w:pPr>
          </w:p>
        </w:tc>
      </w:tr>
      <w:tr w:rsidR="00532BBB" w:rsidRPr="000F3817" w14:paraId="6EFACC27" w14:textId="77777777" w:rsidTr="00DE7750">
        <w:trPr>
          <w:trHeight w:val="144"/>
        </w:trPr>
        <w:tc>
          <w:tcPr>
            <w:tcW w:w="593" w:type="dxa"/>
            <w:vMerge/>
            <w:shd w:val="clear" w:color="auto" w:fill="auto"/>
            <w:vAlign w:val="center"/>
          </w:tcPr>
          <w:p w14:paraId="09145E22"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D6BF38C" w14:textId="77777777" w:rsidR="00532BBB" w:rsidRPr="0062091A" w:rsidRDefault="00532BBB" w:rsidP="00532BBB">
            <w:pPr>
              <w:rPr>
                <w:rFonts w:eastAsiaTheme="minorHAnsi"/>
                <w:lang w:eastAsia="en-US"/>
              </w:rPr>
            </w:pPr>
            <w:r w:rsidRPr="0062091A">
              <w:rPr>
                <w:rFonts w:eastAsiaTheme="minorHAnsi"/>
                <w:lang w:eastAsia="en-US"/>
              </w:rPr>
              <w:t>за утоком</w:t>
            </w:r>
          </w:p>
        </w:tc>
        <w:tc>
          <w:tcPr>
            <w:tcW w:w="1275" w:type="dxa"/>
            <w:shd w:val="clear" w:color="auto" w:fill="auto"/>
            <w:vAlign w:val="center"/>
          </w:tcPr>
          <w:p w14:paraId="616B40B6"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6A9E73E3" w14:textId="77777777" w:rsidR="00532BBB" w:rsidRPr="0062091A" w:rsidRDefault="00532BBB" w:rsidP="00532BBB">
            <w:pPr>
              <w:jc w:val="center"/>
              <w:rPr>
                <w:rFonts w:eastAsiaTheme="minorHAnsi"/>
                <w:lang w:eastAsia="en-US"/>
              </w:rPr>
            </w:pPr>
            <w:r w:rsidRPr="0062091A">
              <w:rPr>
                <w:rFonts w:eastAsiaTheme="minorHAnsi"/>
                <w:lang w:eastAsia="en-US"/>
              </w:rPr>
              <w:t>не більше ±1,5</w:t>
            </w:r>
          </w:p>
        </w:tc>
        <w:tc>
          <w:tcPr>
            <w:tcW w:w="3686" w:type="dxa"/>
            <w:vMerge/>
            <w:shd w:val="clear" w:color="auto" w:fill="auto"/>
            <w:vAlign w:val="center"/>
          </w:tcPr>
          <w:p w14:paraId="5BD0A946" w14:textId="77777777" w:rsidR="00532BBB" w:rsidRPr="0062091A" w:rsidRDefault="00532BBB" w:rsidP="00532BBB">
            <w:pPr>
              <w:jc w:val="center"/>
              <w:rPr>
                <w:rFonts w:eastAsiaTheme="minorHAnsi"/>
                <w:lang w:eastAsia="en-US"/>
              </w:rPr>
            </w:pPr>
          </w:p>
        </w:tc>
      </w:tr>
      <w:tr w:rsidR="00532BBB" w:rsidRPr="000F3817" w14:paraId="19A6F40A" w14:textId="77777777" w:rsidTr="00DE7750">
        <w:trPr>
          <w:trHeight w:val="246"/>
        </w:trPr>
        <w:tc>
          <w:tcPr>
            <w:tcW w:w="593" w:type="dxa"/>
            <w:vMerge w:val="restart"/>
            <w:shd w:val="clear" w:color="auto" w:fill="auto"/>
            <w:vAlign w:val="center"/>
          </w:tcPr>
          <w:p w14:paraId="2676D953"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5</w:t>
            </w:r>
          </w:p>
        </w:tc>
        <w:tc>
          <w:tcPr>
            <w:tcW w:w="6348" w:type="dxa"/>
            <w:gridSpan w:val="3"/>
            <w:shd w:val="clear" w:color="auto" w:fill="auto"/>
            <w:vAlign w:val="center"/>
          </w:tcPr>
          <w:p w14:paraId="387C0105" w14:textId="77777777" w:rsidR="00532BBB" w:rsidRPr="0062091A" w:rsidRDefault="00532BBB" w:rsidP="00532BBB">
            <w:pPr>
              <w:rPr>
                <w:rFonts w:eastAsiaTheme="minorHAnsi"/>
                <w:lang w:eastAsia="en-US"/>
              </w:rPr>
            </w:pPr>
            <w:r w:rsidRPr="0062091A">
              <w:rPr>
                <w:rFonts w:eastAsiaTheme="minorHAnsi"/>
                <w:lang w:eastAsia="en-US"/>
              </w:rPr>
              <w:t>Розривне навантаження</w:t>
            </w:r>
          </w:p>
        </w:tc>
        <w:tc>
          <w:tcPr>
            <w:tcW w:w="3686" w:type="dxa"/>
            <w:vMerge w:val="restart"/>
            <w:shd w:val="clear" w:color="auto" w:fill="auto"/>
            <w:vAlign w:val="center"/>
          </w:tcPr>
          <w:p w14:paraId="083FFBAE" w14:textId="77777777" w:rsidR="00532BBB" w:rsidRPr="0062091A" w:rsidRDefault="00532BBB" w:rsidP="00532BBB">
            <w:pPr>
              <w:jc w:val="center"/>
              <w:rPr>
                <w:rFonts w:eastAsiaTheme="minorHAnsi"/>
                <w:lang w:eastAsia="en-US"/>
              </w:rPr>
            </w:pPr>
            <w:r w:rsidRPr="0062091A">
              <w:rPr>
                <w:rFonts w:eastAsiaTheme="minorHAnsi"/>
                <w:lang w:eastAsia="en-US"/>
              </w:rPr>
              <w:t>ДСТУ EN ISO 13934-1</w:t>
            </w:r>
          </w:p>
        </w:tc>
      </w:tr>
      <w:tr w:rsidR="00532BBB" w:rsidRPr="000F3817" w14:paraId="271F4F40" w14:textId="77777777" w:rsidTr="00DE7750">
        <w:trPr>
          <w:trHeight w:val="144"/>
        </w:trPr>
        <w:tc>
          <w:tcPr>
            <w:tcW w:w="593" w:type="dxa"/>
            <w:vMerge/>
            <w:shd w:val="clear" w:color="auto" w:fill="auto"/>
            <w:vAlign w:val="center"/>
          </w:tcPr>
          <w:p w14:paraId="34ECF575"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01914A79" w14:textId="77777777" w:rsidR="00532BBB" w:rsidRPr="0062091A" w:rsidRDefault="00532BBB" w:rsidP="00532BBB">
            <w:pPr>
              <w:rPr>
                <w:rFonts w:eastAsiaTheme="minorHAnsi"/>
                <w:lang w:eastAsia="en-US"/>
              </w:rPr>
            </w:pPr>
            <w:r w:rsidRPr="0062091A">
              <w:rPr>
                <w:rFonts w:eastAsiaTheme="minorHAnsi"/>
                <w:lang w:eastAsia="en-US"/>
              </w:rPr>
              <w:t>за основою</w:t>
            </w:r>
          </w:p>
        </w:tc>
        <w:tc>
          <w:tcPr>
            <w:tcW w:w="1275" w:type="dxa"/>
            <w:shd w:val="clear" w:color="auto" w:fill="auto"/>
            <w:vAlign w:val="center"/>
          </w:tcPr>
          <w:p w14:paraId="3DE2A394"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3AAA3145" w14:textId="77777777" w:rsidR="00532BBB" w:rsidRPr="0062091A" w:rsidRDefault="00532BBB" w:rsidP="00532BBB">
            <w:pPr>
              <w:jc w:val="center"/>
              <w:rPr>
                <w:rFonts w:eastAsiaTheme="minorHAnsi"/>
                <w:lang w:eastAsia="en-US"/>
              </w:rPr>
            </w:pPr>
            <w:r w:rsidRPr="0062091A">
              <w:rPr>
                <w:rFonts w:eastAsiaTheme="minorHAnsi"/>
                <w:lang w:eastAsia="en-US"/>
              </w:rPr>
              <w:t>не менше 1400</w:t>
            </w:r>
          </w:p>
        </w:tc>
        <w:tc>
          <w:tcPr>
            <w:tcW w:w="3686" w:type="dxa"/>
            <w:vMerge/>
            <w:shd w:val="clear" w:color="auto" w:fill="auto"/>
            <w:vAlign w:val="center"/>
          </w:tcPr>
          <w:p w14:paraId="2E30F477" w14:textId="77777777" w:rsidR="00532BBB" w:rsidRPr="0062091A" w:rsidRDefault="00532BBB" w:rsidP="00532BBB">
            <w:pPr>
              <w:jc w:val="center"/>
              <w:rPr>
                <w:rFonts w:eastAsiaTheme="minorHAnsi"/>
                <w:lang w:eastAsia="en-US"/>
              </w:rPr>
            </w:pPr>
          </w:p>
        </w:tc>
      </w:tr>
      <w:tr w:rsidR="00532BBB" w:rsidRPr="000F3817" w14:paraId="73311D9B" w14:textId="77777777" w:rsidTr="00DE7750">
        <w:trPr>
          <w:trHeight w:val="144"/>
        </w:trPr>
        <w:tc>
          <w:tcPr>
            <w:tcW w:w="593" w:type="dxa"/>
            <w:vMerge/>
            <w:shd w:val="clear" w:color="auto" w:fill="auto"/>
            <w:vAlign w:val="center"/>
          </w:tcPr>
          <w:p w14:paraId="773011C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0A27F796" w14:textId="77777777" w:rsidR="00532BBB" w:rsidRPr="0062091A" w:rsidRDefault="00532BBB" w:rsidP="00532BBB">
            <w:pPr>
              <w:rPr>
                <w:rFonts w:eastAsiaTheme="minorHAnsi"/>
                <w:lang w:eastAsia="en-US"/>
              </w:rPr>
            </w:pPr>
            <w:r w:rsidRPr="0062091A">
              <w:rPr>
                <w:rFonts w:eastAsiaTheme="minorHAnsi"/>
                <w:lang w:eastAsia="en-US"/>
              </w:rPr>
              <w:t>за утоком</w:t>
            </w:r>
          </w:p>
        </w:tc>
        <w:tc>
          <w:tcPr>
            <w:tcW w:w="1275" w:type="dxa"/>
            <w:shd w:val="clear" w:color="auto" w:fill="auto"/>
            <w:vAlign w:val="center"/>
          </w:tcPr>
          <w:p w14:paraId="3A51F0C3"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748E3650" w14:textId="77777777" w:rsidR="00532BBB" w:rsidRPr="0062091A" w:rsidRDefault="00532BBB" w:rsidP="00532BBB">
            <w:pPr>
              <w:jc w:val="center"/>
              <w:rPr>
                <w:rFonts w:eastAsiaTheme="minorHAnsi"/>
                <w:lang w:eastAsia="en-US"/>
              </w:rPr>
            </w:pPr>
            <w:r w:rsidRPr="0062091A">
              <w:rPr>
                <w:rFonts w:eastAsiaTheme="minorHAnsi"/>
                <w:lang w:eastAsia="en-US"/>
              </w:rPr>
              <w:t>не менше 700</w:t>
            </w:r>
          </w:p>
        </w:tc>
        <w:tc>
          <w:tcPr>
            <w:tcW w:w="3686" w:type="dxa"/>
            <w:vMerge/>
            <w:shd w:val="clear" w:color="auto" w:fill="auto"/>
            <w:vAlign w:val="center"/>
          </w:tcPr>
          <w:p w14:paraId="0EC6943A" w14:textId="77777777" w:rsidR="00532BBB" w:rsidRPr="0062091A" w:rsidRDefault="00532BBB" w:rsidP="00532BBB">
            <w:pPr>
              <w:jc w:val="center"/>
              <w:rPr>
                <w:rFonts w:eastAsiaTheme="minorHAnsi"/>
                <w:lang w:eastAsia="en-US"/>
              </w:rPr>
            </w:pPr>
          </w:p>
        </w:tc>
      </w:tr>
      <w:tr w:rsidR="00532BBB" w:rsidRPr="000F3817" w14:paraId="6C7B2645" w14:textId="77777777" w:rsidTr="00DE7750">
        <w:trPr>
          <w:trHeight w:val="246"/>
        </w:trPr>
        <w:tc>
          <w:tcPr>
            <w:tcW w:w="593" w:type="dxa"/>
            <w:vMerge w:val="restart"/>
            <w:shd w:val="clear" w:color="auto" w:fill="auto"/>
            <w:vAlign w:val="center"/>
          </w:tcPr>
          <w:p w14:paraId="3E49A76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lastRenderedPageBreak/>
              <w:t>6</w:t>
            </w:r>
          </w:p>
        </w:tc>
        <w:tc>
          <w:tcPr>
            <w:tcW w:w="3230" w:type="dxa"/>
            <w:shd w:val="clear" w:color="auto" w:fill="auto"/>
            <w:vAlign w:val="center"/>
          </w:tcPr>
          <w:p w14:paraId="2AA85AC3" w14:textId="77777777" w:rsidR="00532BBB" w:rsidRPr="0062091A" w:rsidRDefault="00532BBB" w:rsidP="00532BBB">
            <w:pPr>
              <w:rPr>
                <w:rFonts w:eastAsiaTheme="minorHAnsi"/>
                <w:lang w:eastAsia="en-US"/>
              </w:rPr>
            </w:pPr>
            <w:r w:rsidRPr="0062091A">
              <w:rPr>
                <w:rFonts w:eastAsiaTheme="minorHAnsi"/>
                <w:lang w:eastAsia="en-US"/>
              </w:rPr>
              <w:t>Стійкість до роздирання</w:t>
            </w:r>
          </w:p>
        </w:tc>
        <w:tc>
          <w:tcPr>
            <w:tcW w:w="3118" w:type="dxa"/>
            <w:gridSpan w:val="2"/>
            <w:shd w:val="clear" w:color="auto" w:fill="auto"/>
            <w:vAlign w:val="center"/>
          </w:tcPr>
          <w:p w14:paraId="17AEA8BC" w14:textId="77777777" w:rsidR="00532BBB" w:rsidRPr="0062091A" w:rsidRDefault="00532BBB" w:rsidP="00532BBB">
            <w:pPr>
              <w:jc w:val="center"/>
              <w:rPr>
                <w:rFonts w:eastAsiaTheme="minorHAnsi"/>
                <w:lang w:eastAsia="en-US"/>
              </w:rPr>
            </w:pPr>
          </w:p>
        </w:tc>
        <w:tc>
          <w:tcPr>
            <w:tcW w:w="3686" w:type="dxa"/>
            <w:vMerge w:val="restart"/>
            <w:shd w:val="clear" w:color="auto" w:fill="auto"/>
            <w:vAlign w:val="center"/>
          </w:tcPr>
          <w:p w14:paraId="228BE920" w14:textId="77777777" w:rsidR="00532BBB" w:rsidRPr="0062091A" w:rsidRDefault="00532BBB" w:rsidP="00532BBB">
            <w:pPr>
              <w:jc w:val="center"/>
              <w:rPr>
                <w:rFonts w:eastAsiaTheme="minorHAnsi"/>
                <w:lang w:eastAsia="en-US"/>
              </w:rPr>
            </w:pPr>
            <w:r w:rsidRPr="0062091A">
              <w:rPr>
                <w:rFonts w:eastAsiaTheme="minorHAnsi"/>
                <w:lang w:eastAsia="en-US"/>
              </w:rPr>
              <w:t>ДСТУ ISO 13937-2:2006</w:t>
            </w:r>
          </w:p>
        </w:tc>
      </w:tr>
      <w:tr w:rsidR="00532BBB" w:rsidRPr="000F3817" w14:paraId="42AB61B6" w14:textId="77777777" w:rsidTr="00DE7750">
        <w:trPr>
          <w:trHeight w:val="144"/>
        </w:trPr>
        <w:tc>
          <w:tcPr>
            <w:tcW w:w="593" w:type="dxa"/>
            <w:vMerge/>
            <w:shd w:val="clear" w:color="auto" w:fill="auto"/>
            <w:vAlign w:val="center"/>
          </w:tcPr>
          <w:p w14:paraId="4B78275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5B8B1631" w14:textId="77777777" w:rsidR="00532BBB" w:rsidRPr="0062091A" w:rsidRDefault="00532BBB" w:rsidP="00532BBB">
            <w:pPr>
              <w:rPr>
                <w:rFonts w:eastAsiaTheme="minorHAnsi"/>
                <w:lang w:eastAsia="en-US"/>
              </w:rPr>
            </w:pPr>
            <w:r w:rsidRPr="0062091A">
              <w:rPr>
                <w:rFonts w:eastAsiaTheme="minorHAnsi"/>
                <w:lang w:eastAsia="en-US"/>
              </w:rPr>
              <w:t>за основою</w:t>
            </w:r>
          </w:p>
        </w:tc>
        <w:tc>
          <w:tcPr>
            <w:tcW w:w="1275" w:type="dxa"/>
            <w:shd w:val="clear" w:color="auto" w:fill="auto"/>
            <w:vAlign w:val="center"/>
          </w:tcPr>
          <w:p w14:paraId="01DF35DD"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6B220D83" w14:textId="77777777" w:rsidR="00532BBB" w:rsidRPr="0062091A" w:rsidRDefault="00532BBB" w:rsidP="00532BBB">
            <w:pPr>
              <w:jc w:val="center"/>
              <w:rPr>
                <w:rFonts w:eastAsiaTheme="minorHAnsi"/>
                <w:lang w:eastAsia="en-US"/>
              </w:rPr>
            </w:pPr>
            <w:r w:rsidRPr="0062091A">
              <w:rPr>
                <w:rFonts w:eastAsiaTheme="minorHAnsi"/>
                <w:lang w:eastAsia="en-US"/>
              </w:rPr>
              <w:t>не менше 40</w:t>
            </w:r>
          </w:p>
        </w:tc>
        <w:tc>
          <w:tcPr>
            <w:tcW w:w="3686" w:type="dxa"/>
            <w:vMerge/>
            <w:shd w:val="clear" w:color="auto" w:fill="auto"/>
            <w:vAlign w:val="center"/>
          </w:tcPr>
          <w:p w14:paraId="146D5D92" w14:textId="77777777" w:rsidR="00532BBB" w:rsidRPr="0062091A" w:rsidRDefault="00532BBB" w:rsidP="00532BBB">
            <w:pPr>
              <w:jc w:val="center"/>
              <w:rPr>
                <w:rFonts w:eastAsiaTheme="minorHAnsi"/>
                <w:lang w:eastAsia="en-US"/>
              </w:rPr>
            </w:pPr>
          </w:p>
        </w:tc>
      </w:tr>
      <w:tr w:rsidR="00532BBB" w:rsidRPr="000F3817" w14:paraId="1CA87E41" w14:textId="77777777" w:rsidTr="00DE7750">
        <w:trPr>
          <w:trHeight w:val="144"/>
        </w:trPr>
        <w:tc>
          <w:tcPr>
            <w:tcW w:w="593" w:type="dxa"/>
            <w:vMerge/>
            <w:shd w:val="clear" w:color="auto" w:fill="auto"/>
            <w:vAlign w:val="center"/>
          </w:tcPr>
          <w:p w14:paraId="43D05B62"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B4E9765" w14:textId="77777777" w:rsidR="00532BBB" w:rsidRPr="0062091A" w:rsidRDefault="00532BBB" w:rsidP="00532BBB">
            <w:pPr>
              <w:rPr>
                <w:rFonts w:eastAsiaTheme="minorHAnsi"/>
                <w:lang w:eastAsia="en-US"/>
              </w:rPr>
            </w:pPr>
            <w:r w:rsidRPr="0062091A">
              <w:rPr>
                <w:rFonts w:eastAsiaTheme="minorHAnsi"/>
                <w:lang w:eastAsia="en-US"/>
              </w:rPr>
              <w:t>за утоком</w:t>
            </w:r>
          </w:p>
        </w:tc>
        <w:tc>
          <w:tcPr>
            <w:tcW w:w="1275" w:type="dxa"/>
            <w:shd w:val="clear" w:color="auto" w:fill="auto"/>
            <w:vAlign w:val="center"/>
          </w:tcPr>
          <w:p w14:paraId="0112BA8A" w14:textId="77777777" w:rsidR="00532BBB" w:rsidRPr="0062091A" w:rsidRDefault="00532BBB" w:rsidP="00532BBB">
            <w:pPr>
              <w:jc w:val="center"/>
              <w:rPr>
                <w:rFonts w:eastAsiaTheme="minorHAnsi"/>
                <w:lang w:eastAsia="en-US"/>
              </w:rPr>
            </w:pPr>
            <w:r w:rsidRPr="0062091A">
              <w:rPr>
                <w:rFonts w:eastAsiaTheme="minorHAnsi"/>
                <w:lang w:eastAsia="en-US"/>
              </w:rPr>
              <w:t>Н</w:t>
            </w:r>
          </w:p>
        </w:tc>
        <w:tc>
          <w:tcPr>
            <w:tcW w:w="1843" w:type="dxa"/>
            <w:shd w:val="clear" w:color="auto" w:fill="auto"/>
            <w:vAlign w:val="center"/>
          </w:tcPr>
          <w:p w14:paraId="468AE021" w14:textId="77777777" w:rsidR="00532BBB" w:rsidRPr="0062091A" w:rsidRDefault="00532BBB" w:rsidP="00532BBB">
            <w:pPr>
              <w:jc w:val="center"/>
              <w:rPr>
                <w:rFonts w:eastAsiaTheme="minorHAnsi"/>
                <w:lang w:eastAsia="en-US"/>
              </w:rPr>
            </w:pPr>
            <w:r w:rsidRPr="0062091A">
              <w:rPr>
                <w:rFonts w:eastAsiaTheme="minorHAnsi"/>
                <w:lang w:eastAsia="en-US"/>
              </w:rPr>
              <w:t>не менше 50</w:t>
            </w:r>
          </w:p>
        </w:tc>
        <w:tc>
          <w:tcPr>
            <w:tcW w:w="3686" w:type="dxa"/>
            <w:vMerge/>
            <w:shd w:val="clear" w:color="auto" w:fill="auto"/>
            <w:vAlign w:val="center"/>
          </w:tcPr>
          <w:p w14:paraId="58C51AF8" w14:textId="77777777" w:rsidR="00532BBB" w:rsidRPr="0062091A" w:rsidRDefault="00532BBB" w:rsidP="00532BBB">
            <w:pPr>
              <w:jc w:val="center"/>
              <w:rPr>
                <w:rFonts w:eastAsiaTheme="minorHAnsi"/>
                <w:lang w:eastAsia="en-US"/>
              </w:rPr>
            </w:pPr>
          </w:p>
        </w:tc>
      </w:tr>
      <w:tr w:rsidR="00532BBB" w:rsidRPr="000F3817" w14:paraId="4A6D21C7" w14:textId="77777777" w:rsidTr="00DE7750">
        <w:trPr>
          <w:trHeight w:val="246"/>
        </w:trPr>
        <w:tc>
          <w:tcPr>
            <w:tcW w:w="593" w:type="dxa"/>
            <w:vMerge w:val="restart"/>
            <w:shd w:val="clear" w:color="auto" w:fill="auto"/>
            <w:vAlign w:val="center"/>
          </w:tcPr>
          <w:p w14:paraId="0700352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7</w:t>
            </w:r>
          </w:p>
        </w:tc>
        <w:tc>
          <w:tcPr>
            <w:tcW w:w="6348" w:type="dxa"/>
            <w:gridSpan w:val="3"/>
            <w:shd w:val="clear" w:color="auto" w:fill="auto"/>
            <w:vAlign w:val="center"/>
          </w:tcPr>
          <w:p w14:paraId="2E038264" w14:textId="77777777" w:rsidR="00532BBB" w:rsidRPr="0062091A" w:rsidRDefault="00532BBB" w:rsidP="00532BBB">
            <w:pPr>
              <w:rPr>
                <w:rFonts w:eastAsiaTheme="minorHAnsi"/>
                <w:highlight w:val="yellow"/>
                <w:lang w:eastAsia="en-US"/>
              </w:rPr>
            </w:pPr>
            <w:r w:rsidRPr="0062091A">
              <w:rPr>
                <w:rFonts w:eastAsiaTheme="minorHAnsi"/>
                <w:lang w:eastAsia="en-US"/>
              </w:rPr>
              <w:t>Стійкість до агресивних середовищ</w:t>
            </w:r>
          </w:p>
        </w:tc>
        <w:tc>
          <w:tcPr>
            <w:tcW w:w="3686" w:type="dxa"/>
            <w:vMerge w:val="restart"/>
            <w:shd w:val="clear" w:color="auto" w:fill="auto"/>
            <w:vAlign w:val="center"/>
          </w:tcPr>
          <w:p w14:paraId="57AE07C6" w14:textId="77777777" w:rsidR="00532BBB" w:rsidRPr="0062091A" w:rsidRDefault="00532BBB" w:rsidP="00532BBB">
            <w:pPr>
              <w:jc w:val="center"/>
              <w:rPr>
                <w:rFonts w:eastAsiaTheme="minorHAnsi"/>
                <w:lang w:eastAsia="en-US"/>
              </w:rPr>
            </w:pPr>
            <w:r w:rsidRPr="0062091A">
              <w:rPr>
                <w:rFonts w:eastAsiaTheme="minorHAnsi"/>
                <w:lang w:eastAsia="en-US"/>
              </w:rPr>
              <w:t>ДСТУ ГОСТ 12.4220-2004</w:t>
            </w:r>
          </w:p>
        </w:tc>
      </w:tr>
      <w:tr w:rsidR="00532BBB" w:rsidRPr="000F3817" w14:paraId="5222684E" w14:textId="77777777" w:rsidTr="00DE7750">
        <w:trPr>
          <w:trHeight w:val="144"/>
        </w:trPr>
        <w:tc>
          <w:tcPr>
            <w:tcW w:w="593" w:type="dxa"/>
            <w:vMerge/>
            <w:shd w:val="clear" w:color="auto" w:fill="auto"/>
            <w:vAlign w:val="center"/>
          </w:tcPr>
          <w:p w14:paraId="57B5A9E1"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F430DBA" w14:textId="77777777" w:rsidR="00532BBB" w:rsidRPr="0062091A" w:rsidRDefault="00532BBB" w:rsidP="00532BBB">
            <w:pPr>
              <w:rPr>
                <w:rFonts w:eastAsiaTheme="minorHAnsi"/>
                <w:lang w:eastAsia="en-US"/>
              </w:rPr>
            </w:pPr>
            <w:r w:rsidRPr="0062091A">
              <w:rPr>
                <w:rFonts w:eastAsiaTheme="minorHAnsi"/>
                <w:lang w:eastAsia="en-US"/>
              </w:rPr>
              <w:t>сірчана кислота, 50%</w:t>
            </w:r>
          </w:p>
        </w:tc>
        <w:tc>
          <w:tcPr>
            <w:tcW w:w="1275" w:type="dxa"/>
            <w:shd w:val="clear" w:color="auto" w:fill="auto"/>
            <w:vAlign w:val="center"/>
          </w:tcPr>
          <w:p w14:paraId="7A729579"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18DD3B5F" w14:textId="77777777" w:rsidR="00532BBB" w:rsidRPr="0062091A" w:rsidRDefault="00532BBB" w:rsidP="00532BBB">
            <w:pPr>
              <w:jc w:val="center"/>
              <w:rPr>
                <w:rFonts w:eastAsiaTheme="minorHAnsi"/>
                <w:lang w:eastAsia="en-US"/>
              </w:rPr>
            </w:pPr>
            <w:r w:rsidRPr="0062091A">
              <w:rPr>
                <w:rFonts w:eastAsiaTheme="minorHAnsi"/>
                <w:lang w:eastAsia="en-US"/>
              </w:rPr>
              <w:t>не менше 90</w:t>
            </w:r>
          </w:p>
        </w:tc>
        <w:tc>
          <w:tcPr>
            <w:tcW w:w="3686" w:type="dxa"/>
            <w:vMerge/>
            <w:shd w:val="clear" w:color="auto" w:fill="auto"/>
            <w:vAlign w:val="center"/>
          </w:tcPr>
          <w:p w14:paraId="7A3B5B17" w14:textId="77777777" w:rsidR="00532BBB" w:rsidRPr="0062091A" w:rsidRDefault="00532BBB" w:rsidP="00532BBB">
            <w:pPr>
              <w:jc w:val="center"/>
              <w:rPr>
                <w:rFonts w:eastAsiaTheme="minorHAnsi"/>
                <w:lang w:eastAsia="en-US"/>
              </w:rPr>
            </w:pPr>
          </w:p>
        </w:tc>
      </w:tr>
      <w:tr w:rsidR="00532BBB" w:rsidRPr="000F3817" w14:paraId="083C70FA" w14:textId="77777777" w:rsidTr="00DE7750">
        <w:trPr>
          <w:trHeight w:val="144"/>
        </w:trPr>
        <w:tc>
          <w:tcPr>
            <w:tcW w:w="593" w:type="dxa"/>
            <w:vMerge/>
            <w:shd w:val="clear" w:color="auto" w:fill="auto"/>
            <w:vAlign w:val="center"/>
          </w:tcPr>
          <w:p w14:paraId="0D08685B"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169833BE" w14:textId="77777777" w:rsidR="00532BBB" w:rsidRPr="0062091A" w:rsidRDefault="00532BBB" w:rsidP="00532BBB">
            <w:pPr>
              <w:rPr>
                <w:rFonts w:eastAsiaTheme="minorHAnsi"/>
                <w:lang w:eastAsia="en-US"/>
              </w:rPr>
            </w:pPr>
            <w:r w:rsidRPr="0062091A">
              <w:rPr>
                <w:rFonts w:eastAsiaTheme="minorHAnsi"/>
                <w:lang w:eastAsia="en-US"/>
              </w:rPr>
              <w:t>гідроксил натрію, 20%</w:t>
            </w:r>
          </w:p>
        </w:tc>
        <w:tc>
          <w:tcPr>
            <w:tcW w:w="1275" w:type="dxa"/>
            <w:shd w:val="clear" w:color="auto" w:fill="auto"/>
            <w:vAlign w:val="center"/>
          </w:tcPr>
          <w:p w14:paraId="6805BAD7" w14:textId="77777777" w:rsidR="00532BBB" w:rsidRPr="0062091A" w:rsidRDefault="00532BBB" w:rsidP="00532BBB">
            <w:pPr>
              <w:jc w:val="center"/>
              <w:rPr>
                <w:rFonts w:eastAsiaTheme="minorHAnsi"/>
                <w:lang w:eastAsia="en-US"/>
              </w:rPr>
            </w:pPr>
            <w:r w:rsidRPr="0062091A">
              <w:rPr>
                <w:rFonts w:eastAsiaTheme="minorHAnsi"/>
                <w:lang w:eastAsia="en-US"/>
              </w:rPr>
              <w:t>%</w:t>
            </w:r>
          </w:p>
        </w:tc>
        <w:tc>
          <w:tcPr>
            <w:tcW w:w="1843" w:type="dxa"/>
            <w:shd w:val="clear" w:color="auto" w:fill="auto"/>
            <w:vAlign w:val="center"/>
          </w:tcPr>
          <w:p w14:paraId="3EDDBA80" w14:textId="77777777" w:rsidR="00532BBB" w:rsidRPr="0062091A" w:rsidRDefault="00532BBB" w:rsidP="00532BBB">
            <w:pPr>
              <w:jc w:val="center"/>
              <w:rPr>
                <w:rFonts w:eastAsiaTheme="minorHAnsi"/>
                <w:lang w:eastAsia="en-US"/>
              </w:rPr>
            </w:pPr>
            <w:r w:rsidRPr="0062091A">
              <w:rPr>
                <w:rFonts w:eastAsiaTheme="minorHAnsi"/>
                <w:lang w:eastAsia="en-US"/>
              </w:rPr>
              <w:t>не менше 90</w:t>
            </w:r>
          </w:p>
        </w:tc>
        <w:tc>
          <w:tcPr>
            <w:tcW w:w="3686" w:type="dxa"/>
            <w:vMerge/>
            <w:shd w:val="clear" w:color="auto" w:fill="auto"/>
            <w:vAlign w:val="center"/>
          </w:tcPr>
          <w:p w14:paraId="5B4885A8" w14:textId="77777777" w:rsidR="00532BBB" w:rsidRPr="0062091A" w:rsidRDefault="00532BBB" w:rsidP="00532BBB">
            <w:pPr>
              <w:jc w:val="center"/>
              <w:rPr>
                <w:rFonts w:eastAsiaTheme="minorHAnsi"/>
                <w:lang w:eastAsia="en-US"/>
              </w:rPr>
            </w:pPr>
          </w:p>
        </w:tc>
      </w:tr>
      <w:tr w:rsidR="00532BBB" w:rsidRPr="000F3817" w14:paraId="20CC995F" w14:textId="77777777" w:rsidTr="00DE7750">
        <w:trPr>
          <w:trHeight w:val="246"/>
        </w:trPr>
        <w:tc>
          <w:tcPr>
            <w:tcW w:w="593" w:type="dxa"/>
            <w:vMerge w:val="restart"/>
            <w:shd w:val="clear" w:color="auto" w:fill="auto"/>
            <w:vAlign w:val="center"/>
          </w:tcPr>
          <w:p w14:paraId="11C6CC5D"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8</w:t>
            </w:r>
          </w:p>
        </w:tc>
        <w:tc>
          <w:tcPr>
            <w:tcW w:w="6348" w:type="dxa"/>
            <w:gridSpan w:val="3"/>
            <w:shd w:val="clear" w:color="auto" w:fill="auto"/>
            <w:vAlign w:val="center"/>
          </w:tcPr>
          <w:p w14:paraId="129ABF57" w14:textId="77777777" w:rsidR="00532BBB" w:rsidRPr="0062091A" w:rsidRDefault="00532BBB" w:rsidP="00532BBB">
            <w:pPr>
              <w:rPr>
                <w:rFonts w:eastAsiaTheme="minorHAnsi"/>
                <w:lang w:eastAsia="en-US"/>
              </w:rPr>
            </w:pPr>
            <w:r w:rsidRPr="0062091A">
              <w:rPr>
                <w:rFonts w:eastAsiaTheme="minorHAnsi"/>
                <w:lang w:eastAsia="en-US"/>
              </w:rPr>
              <w:t>Стійкість забарвлення:</w:t>
            </w:r>
          </w:p>
        </w:tc>
        <w:tc>
          <w:tcPr>
            <w:tcW w:w="3686" w:type="dxa"/>
            <w:vMerge w:val="restart"/>
            <w:shd w:val="clear" w:color="auto" w:fill="auto"/>
            <w:vAlign w:val="center"/>
          </w:tcPr>
          <w:p w14:paraId="55AB1EE2" w14:textId="77777777" w:rsidR="00532BBB" w:rsidRPr="0062091A" w:rsidRDefault="00532BBB" w:rsidP="00532BBB">
            <w:pPr>
              <w:jc w:val="center"/>
              <w:rPr>
                <w:rFonts w:eastAsiaTheme="minorHAnsi"/>
                <w:lang w:eastAsia="en-US"/>
              </w:rPr>
            </w:pPr>
            <w:r w:rsidRPr="0062091A">
              <w:rPr>
                <w:rFonts w:eastAsiaTheme="minorHAnsi"/>
                <w:lang w:eastAsia="en-US"/>
              </w:rPr>
              <w:t>ДСТУ ISO 105-C06</w:t>
            </w:r>
          </w:p>
        </w:tc>
      </w:tr>
      <w:tr w:rsidR="00532BBB" w:rsidRPr="000F3817" w14:paraId="54ABE566" w14:textId="77777777" w:rsidTr="00DE7750">
        <w:trPr>
          <w:trHeight w:val="144"/>
        </w:trPr>
        <w:tc>
          <w:tcPr>
            <w:tcW w:w="593" w:type="dxa"/>
            <w:vMerge/>
            <w:shd w:val="clear" w:color="auto" w:fill="auto"/>
            <w:vAlign w:val="center"/>
          </w:tcPr>
          <w:p w14:paraId="6424A01C"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C1F40C3"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прання (зміна початкового пофарбування/ забарвлення суміжної тканини)</w:t>
            </w:r>
          </w:p>
        </w:tc>
        <w:tc>
          <w:tcPr>
            <w:tcW w:w="1275" w:type="dxa"/>
            <w:shd w:val="clear" w:color="auto" w:fill="auto"/>
            <w:vAlign w:val="center"/>
          </w:tcPr>
          <w:p w14:paraId="06047CF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7539E60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4/4</w:t>
            </w:r>
          </w:p>
        </w:tc>
        <w:tc>
          <w:tcPr>
            <w:tcW w:w="3686" w:type="dxa"/>
            <w:vMerge/>
            <w:shd w:val="clear" w:color="auto" w:fill="auto"/>
            <w:vAlign w:val="center"/>
          </w:tcPr>
          <w:p w14:paraId="493A17B2" w14:textId="77777777" w:rsidR="00532BBB" w:rsidRPr="000F3817" w:rsidRDefault="00532BBB" w:rsidP="00532BBB">
            <w:pPr>
              <w:jc w:val="center"/>
              <w:rPr>
                <w:rFonts w:eastAsiaTheme="minorHAnsi"/>
                <w:sz w:val="22"/>
                <w:szCs w:val="22"/>
                <w:lang w:eastAsia="en-US"/>
              </w:rPr>
            </w:pPr>
          </w:p>
        </w:tc>
      </w:tr>
      <w:tr w:rsidR="00532BBB" w:rsidRPr="000F3817" w14:paraId="0C10E5E1" w14:textId="77777777" w:rsidTr="00DE7750">
        <w:trPr>
          <w:trHeight w:val="144"/>
        </w:trPr>
        <w:tc>
          <w:tcPr>
            <w:tcW w:w="593" w:type="dxa"/>
            <w:vMerge/>
            <w:shd w:val="clear" w:color="auto" w:fill="auto"/>
            <w:vAlign w:val="center"/>
          </w:tcPr>
          <w:p w14:paraId="618C5CCF"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60D15A79"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поту (зміна початкового пофарбування/ забарвлення суміжної тканини)</w:t>
            </w:r>
          </w:p>
        </w:tc>
        <w:tc>
          <w:tcPr>
            <w:tcW w:w="1275" w:type="dxa"/>
            <w:shd w:val="clear" w:color="auto" w:fill="auto"/>
            <w:vAlign w:val="center"/>
          </w:tcPr>
          <w:p w14:paraId="5A88B5A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49AE0F3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4/4</w:t>
            </w:r>
          </w:p>
        </w:tc>
        <w:tc>
          <w:tcPr>
            <w:tcW w:w="3686" w:type="dxa"/>
            <w:shd w:val="clear" w:color="auto" w:fill="auto"/>
            <w:vAlign w:val="center"/>
          </w:tcPr>
          <w:p w14:paraId="358A0C9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105-E04</w:t>
            </w:r>
          </w:p>
        </w:tc>
      </w:tr>
      <w:tr w:rsidR="00532BBB" w:rsidRPr="000F3817" w14:paraId="7F437F67" w14:textId="77777777" w:rsidTr="00DE7750">
        <w:trPr>
          <w:trHeight w:val="144"/>
        </w:trPr>
        <w:tc>
          <w:tcPr>
            <w:tcW w:w="593" w:type="dxa"/>
            <w:vMerge/>
            <w:shd w:val="clear" w:color="auto" w:fill="auto"/>
            <w:vAlign w:val="center"/>
          </w:tcPr>
          <w:p w14:paraId="7F4F9BFC"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C201C0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органічних розчинників</w:t>
            </w:r>
          </w:p>
        </w:tc>
        <w:tc>
          <w:tcPr>
            <w:tcW w:w="1275" w:type="dxa"/>
            <w:shd w:val="clear" w:color="auto" w:fill="auto"/>
            <w:vAlign w:val="center"/>
          </w:tcPr>
          <w:p w14:paraId="66E0917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50392FF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w:t>
            </w:r>
          </w:p>
        </w:tc>
        <w:tc>
          <w:tcPr>
            <w:tcW w:w="3686" w:type="dxa"/>
            <w:shd w:val="clear" w:color="auto" w:fill="auto"/>
            <w:vAlign w:val="center"/>
          </w:tcPr>
          <w:p w14:paraId="3CF0DC6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ГОСТ ИСО 105-D01:2009</w:t>
            </w:r>
          </w:p>
        </w:tc>
      </w:tr>
      <w:tr w:rsidR="00532BBB" w:rsidRPr="000F3817" w14:paraId="70F2FC31" w14:textId="77777777" w:rsidTr="00DE7750">
        <w:trPr>
          <w:trHeight w:val="144"/>
        </w:trPr>
        <w:tc>
          <w:tcPr>
            <w:tcW w:w="593" w:type="dxa"/>
            <w:vMerge/>
            <w:shd w:val="clear" w:color="auto" w:fill="auto"/>
            <w:vAlign w:val="center"/>
          </w:tcPr>
          <w:p w14:paraId="5B7B9085"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E643322"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мокрого тертя</w:t>
            </w:r>
          </w:p>
        </w:tc>
        <w:tc>
          <w:tcPr>
            <w:tcW w:w="1275" w:type="dxa"/>
            <w:shd w:val="clear" w:color="auto" w:fill="auto"/>
            <w:vAlign w:val="center"/>
          </w:tcPr>
          <w:p w14:paraId="550A59A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091DF4E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w:t>
            </w:r>
          </w:p>
        </w:tc>
        <w:tc>
          <w:tcPr>
            <w:tcW w:w="3686" w:type="dxa"/>
            <w:shd w:val="clear" w:color="auto" w:fill="auto"/>
            <w:vAlign w:val="center"/>
          </w:tcPr>
          <w:p w14:paraId="5D49BD6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105-X12:2009</w:t>
            </w:r>
          </w:p>
        </w:tc>
      </w:tr>
      <w:tr w:rsidR="00532BBB" w:rsidRPr="000F3817" w14:paraId="03D60432" w14:textId="77777777" w:rsidTr="00DE7750">
        <w:trPr>
          <w:trHeight w:val="144"/>
        </w:trPr>
        <w:tc>
          <w:tcPr>
            <w:tcW w:w="593" w:type="dxa"/>
            <w:vMerge/>
            <w:shd w:val="clear" w:color="auto" w:fill="auto"/>
            <w:vAlign w:val="center"/>
          </w:tcPr>
          <w:p w14:paraId="34C1C85B"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09301BE9"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сухого тертя</w:t>
            </w:r>
          </w:p>
        </w:tc>
        <w:tc>
          <w:tcPr>
            <w:tcW w:w="1275" w:type="dxa"/>
            <w:shd w:val="clear" w:color="auto" w:fill="auto"/>
            <w:vAlign w:val="center"/>
          </w:tcPr>
          <w:p w14:paraId="15AB6CC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6C77B09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w:t>
            </w:r>
          </w:p>
        </w:tc>
        <w:tc>
          <w:tcPr>
            <w:tcW w:w="3686" w:type="dxa"/>
            <w:shd w:val="clear" w:color="auto" w:fill="auto"/>
            <w:vAlign w:val="center"/>
          </w:tcPr>
          <w:p w14:paraId="46BE0BC3"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105-X12:2009</w:t>
            </w:r>
          </w:p>
        </w:tc>
      </w:tr>
      <w:tr w:rsidR="00532BBB" w:rsidRPr="000F3817" w14:paraId="46E7066F" w14:textId="77777777" w:rsidTr="00DE7750">
        <w:trPr>
          <w:trHeight w:val="144"/>
        </w:trPr>
        <w:tc>
          <w:tcPr>
            <w:tcW w:w="593" w:type="dxa"/>
            <w:vMerge/>
            <w:shd w:val="clear" w:color="auto" w:fill="auto"/>
            <w:vAlign w:val="center"/>
          </w:tcPr>
          <w:p w14:paraId="446BA929"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7145702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до дії світла</w:t>
            </w:r>
          </w:p>
        </w:tc>
        <w:tc>
          <w:tcPr>
            <w:tcW w:w="1275" w:type="dxa"/>
            <w:shd w:val="clear" w:color="auto" w:fill="auto"/>
            <w:vAlign w:val="center"/>
          </w:tcPr>
          <w:p w14:paraId="0FED1F8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16DE515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w:t>
            </w:r>
          </w:p>
        </w:tc>
        <w:tc>
          <w:tcPr>
            <w:tcW w:w="3686" w:type="dxa"/>
            <w:shd w:val="clear" w:color="auto" w:fill="auto"/>
            <w:vAlign w:val="center"/>
          </w:tcPr>
          <w:p w14:paraId="69E30FE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105-B02:2009</w:t>
            </w:r>
          </w:p>
        </w:tc>
      </w:tr>
      <w:tr w:rsidR="00532BBB" w:rsidRPr="000F3817" w14:paraId="36B05DF7" w14:textId="77777777" w:rsidTr="00DE7750">
        <w:trPr>
          <w:trHeight w:val="246"/>
        </w:trPr>
        <w:tc>
          <w:tcPr>
            <w:tcW w:w="593" w:type="dxa"/>
            <w:shd w:val="clear" w:color="auto" w:fill="auto"/>
            <w:vAlign w:val="center"/>
          </w:tcPr>
          <w:p w14:paraId="27EEBC8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9</w:t>
            </w:r>
          </w:p>
        </w:tc>
        <w:tc>
          <w:tcPr>
            <w:tcW w:w="3230" w:type="dxa"/>
            <w:shd w:val="clear" w:color="auto" w:fill="auto"/>
            <w:vAlign w:val="center"/>
          </w:tcPr>
          <w:p w14:paraId="0CC31F40"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Водовідштовхування</w:t>
            </w:r>
          </w:p>
        </w:tc>
        <w:tc>
          <w:tcPr>
            <w:tcW w:w="1275" w:type="dxa"/>
            <w:shd w:val="clear" w:color="auto" w:fill="auto"/>
            <w:vAlign w:val="center"/>
          </w:tcPr>
          <w:p w14:paraId="34928110"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736E201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w:t>
            </w:r>
          </w:p>
        </w:tc>
        <w:tc>
          <w:tcPr>
            <w:tcW w:w="3686" w:type="dxa"/>
            <w:shd w:val="clear" w:color="auto" w:fill="auto"/>
            <w:vAlign w:val="center"/>
          </w:tcPr>
          <w:p w14:paraId="62D23E6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4920:2005</w:t>
            </w:r>
          </w:p>
        </w:tc>
      </w:tr>
      <w:tr w:rsidR="00532BBB" w:rsidRPr="000F3817" w14:paraId="7E3ADC18" w14:textId="77777777" w:rsidTr="00DE7750">
        <w:trPr>
          <w:trHeight w:val="246"/>
        </w:trPr>
        <w:tc>
          <w:tcPr>
            <w:tcW w:w="593" w:type="dxa"/>
            <w:shd w:val="clear" w:color="auto" w:fill="auto"/>
            <w:vAlign w:val="center"/>
          </w:tcPr>
          <w:p w14:paraId="2711AC3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10</w:t>
            </w:r>
          </w:p>
        </w:tc>
        <w:tc>
          <w:tcPr>
            <w:tcW w:w="3230" w:type="dxa"/>
            <w:shd w:val="clear" w:color="auto" w:fill="auto"/>
            <w:vAlign w:val="center"/>
          </w:tcPr>
          <w:p w14:paraId="6C079702"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Гігроскопічність</w:t>
            </w:r>
          </w:p>
        </w:tc>
        <w:tc>
          <w:tcPr>
            <w:tcW w:w="1275" w:type="dxa"/>
            <w:shd w:val="clear" w:color="auto" w:fill="auto"/>
            <w:vAlign w:val="center"/>
          </w:tcPr>
          <w:p w14:paraId="7A39254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7D590BA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10</w:t>
            </w:r>
          </w:p>
        </w:tc>
        <w:tc>
          <w:tcPr>
            <w:tcW w:w="3686" w:type="dxa"/>
            <w:shd w:val="clear" w:color="auto" w:fill="auto"/>
            <w:vAlign w:val="center"/>
          </w:tcPr>
          <w:p w14:paraId="5C2122A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ГОСТ 3816:2009</w:t>
            </w:r>
          </w:p>
        </w:tc>
      </w:tr>
      <w:tr w:rsidR="00532BBB" w:rsidRPr="000F3817" w14:paraId="5FCF4B10" w14:textId="77777777" w:rsidTr="00DE7750">
        <w:trPr>
          <w:trHeight w:val="259"/>
        </w:trPr>
        <w:tc>
          <w:tcPr>
            <w:tcW w:w="593" w:type="dxa"/>
            <w:shd w:val="clear" w:color="auto" w:fill="auto"/>
            <w:vAlign w:val="center"/>
          </w:tcPr>
          <w:p w14:paraId="331A81D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11</w:t>
            </w:r>
          </w:p>
        </w:tc>
        <w:tc>
          <w:tcPr>
            <w:tcW w:w="3230" w:type="dxa"/>
            <w:shd w:val="clear" w:color="auto" w:fill="auto"/>
            <w:vAlign w:val="center"/>
          </w:tcPr>
          <w:p w14:paraId="1AF448DC"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Повітропроникність</w:t>
            </w:r>
          </w:p>
        </w:tc>
        <w:tc>
          <w:tcPr>
            <w:tcW w:w="1275" w:type="dxa"/>
            <w:shd w:val="clear" w:color="auto" w:fill="auto"/>
            <w:vAlign w:val="center"/>
          </w:tcPr>
          <w:p w14:paraId="289BF06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дм</w:t>
            </w:r>
            <w:r w:rsidRPr="000F3817">
              <w:rPr>
                <w:rFonts w:eastAsiaTheme="minorHAnsi"/>
                <w:sz w:val="22"/>
                <w:szCs w:val="22"/>
                <w:vertAlign w:val="superscript"/>
                <w:lang w:eastAsia="en-US"/>
              </w:rPr>
              <w:t>3</w:t>
            </w:r>
            <w:r w:rsidRPr="000F3817">
              <w:rPr>
                <w:rFonts w:eastAsiaTheme="minorHAnsi"/>
                <w:sz w:val="22"/>
                <w:szCs w:val="22"/>
                <w:lang w:eastAsia="en-US"/>
              </w:rPr>
              <w:t>/м</w:t>
            </w:r>
            <w:r w:rsidRPr="000F3817">
              <w:rPr>
                <w:rFonts w:eastAsiaTheme="minorHAnsi"/>
                <w:sz w:val="22"/>
                <w:szCs w:val="22"/>
                <w:vertAlign w:val="superscript"/>
                <w:lang w:eastAsia="en-US"/>
              </w:rPr>
              <w:t>2</w:t>
            </w:r>
            <w:r w:rsidRPr="000F3817">
              <w:rPr>
                <w:rFonts w:eastAsiaTheme="minorHAnsi"/>
                <w:sz w:val="22"/>
                <w:szCs w:val="22"/>
                <w:lang w:eastAsia="en-US"/>
              </w:rPr>
              <w:t>с</w:t>
            </w:r>
          </w:p>
        </w:tc>
        <w:tc>
          <w:tcPr>
            <w:tcW w:w="1843" w:type="dxa"/>
            <w:shd w:val="clear" w:color="auto" w:fill="auto"/>
            <w:vAlign w:val="center"/>
          </w:tcPr>
          <w:p w14:paraId="01622FA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30</w:t>
            </w:r>
          </w:p>
        </w:tc>
        <w:tc>
          <w:tcPr>
            <w:tcW w:w="3686" w:type="dxa"/>
            <w:shd w:val="clear" w:color="auto" w:fill="auto"/>
            <w:vAlign w:val="center"/>
          </w:tcPr>
          <w:p w14:paraId="2ECBE9A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9237:2003</w:t>
            </w:r>
          </w:p>
        </w:tc>
      </w:tr>
      <w:tr w:rsidR="00532BBB" w:rsidRPr="000F3817" w14:paraId="692855CF" w14:textId="77777777" w:rsidTr="00DE7750">
        <w:trPr>
          <w:trHeight w:val="277"/>
        </w:trPr>
        <w:tc>
          <w:tcPr>
            <w:tcW w:w="593" w:type="dxa"/>
            <w:shd w:val="clear" w:color="auto" w:fill="auto"/>
            <w:vAlign w:val="center"/>
          </w:tcPr>
          <w:p w14:paraId="2E7F8E47"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12</w:t>
            </w:r>
          </w:p>
        </w:tc>
        <w:tc>
          <w:tcPr>
            <w:tcW w:w="3230" w:type="dxa"/>
            <w:shd w:val="clear" w:color="auto" w:fill="auto"/>
            <w:vAlign w:val="center"/>
          </w:tcPr>
          <w:p w14:paraId="6E81F356"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Вміст формальдегіду</w:t>
            </w:r>
          </w:p>
        </w:tc>
        <w:tc>
          <w:tcPr>
            <w:tcW w:w="1275" w:type="dxa"/>
            <w:shd w:val="clear" w:color="auto" w:fill="auto"/>
            <w:vAlign w:val="center"/>
          </w:tcPr>
          <w:p w14:paraId="0A61174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мкг/г</w:t>
            </w:r>
          </w:p>
        </w:tc>
        <w:tc>
          <w:tcPr>
            <w:tcW w:w="1843" w:type="dxa"/>
            <w:shd w:val="clear" w:color="auto" w:fill="auto"/>
            <w:vAlign w:val="center"/>
          </w:tcPr>
          <w:p w14:paraId="49C64A4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більше 75</w:t>
            </w:r>
          </w:p>
        </w:tc>
        <w:tc>
          <w:tcPr>
            <w:tcW w:w="3686" w:type="dxa"/>
            <w:shd w:val="clear" w:color="auto" w:fill="auto"/>
            <w:vAlign w:val="center"/>
          </w:tcPr>
          <w:p w14:paraId="571C063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14184-1:2007</w:t>
            </w:r>
          </w:p>
        </w:tc>
      </w:tr>
      <w:tr w:rsidR="00532BBB" w:rsidRPr="000F3817" w14:paraId="37BA2A6F" w14:textId="77777777" w:rsidTr="00DE7750">
        <w:trPr>
          <w:trHeight w:val="284"/>
        </w:trPr>
        <w:tc>
          <w:tcPr>
            <w:tcW w:w="593" w:type="dxa"/>
            <w:shd w:val="clear" w:color="auto" w:fill="auto"/>
            <w:vAlign w:val="center"/>
          </w:tcPr>
          <w:p w14:paraId="4B70C58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13</w:t>
            </w:r>
          </w:p>
        </w:tc>
        <w:tc>
          <w:tcPr>
            <w:tcW w:w="3230" w:type="dxa"/>
            <w:shd w:val="clear" w:color="auto" w:fill="auto"/>
            <w:vAlign w:val="center"/>
          </w:tcPr>
          <w:p w14:paraId="4055E7DD"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Стійкість до стирання</w:t>
            </w:r>
          </w:p>
        </w:tc>
        <w:tc>
          <w:tcPr>
            <w:tcW w:w="1275" w:type="dxa"/>
            <w:shd w:val="clear" w:color="auto" w:fill="auto"/>
            <w:vAlign w:val="center"/>
          </w:tcPr>
          <w:p w14:paraId="3AACE8BF"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цикли</w:t>
            </w:r>
          </w:p>
        </w:tc>
        <w:tc>
          <w:tcPr>
            <w:tcW w:w="1843" w:type="dxa"/>
            <w:shd w:val="clear" w:color="auto" w:fill="auto"/>
            <w:vAlign w:val="center"/>
          </w:tcPr>
          <w:p w14:paraId="1669AA9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40000</w:t>
            </w:r>
          </w:p>
        </w:tc>
        <w:tc>
          <w:tcPr>
            <w:tcW w:w="3686" w:type="dxa"/>
            <w:shd w:val="clear" w:color="auto" w:fill="auto"/>
            <w:vAlign w:val="center"/>
          </w:tcPr>
          <w:p w14:paraId="6EC286C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12947-2:2005</w:t>
            </w:r>
          </w:p>
        </w:tc>
      </w:tr>
      <w:tr w:rsidR="00532BBB" w:rsidRPr="000F3817" w14:paraId="48855550" w14:textId="77777777" w:rsidTr="00DE7750">
        <w:trPr>
          <w:trHeight w:val="505"/>
        </w:trPr>
        <w:tc>
          <w:tcPr>
            <w:tcW w:w="593" w:type="dxa"/>
            <w:shd w:val="clear" w:color="auto" w:fill="auto"/>
            <w:vAlign w:val="center"/>
          </w:tcPr>
          <w:p w14:paraId="7BFAB49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14</w:t>
            </w:r>
          </w:p>
        </w:tc>
        <w:tc>
          <w:tcPr>
            <w:tcW w:w="3230" w:type="dxa"/>
            <w:shd w:val="clear" w:color="auto" w:fill="auto"/>
            <w:vAlign w:val="center"/>
          </w:tcPr>
          <w:p w14:paraId="5BEE337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Стійкість до дії мастил</w:t>
            </w:r>
          </w:p>
        </w:tc>
        <w:tc>
          <w:tcPr>
            <w:tcW w:w="1275" w:type="dxa"/>
            <w:shd w:val="clear" w:color="auto" w:fill="auto"/>
            <w:vAlign w:val="center"/>
          </w:tcPr>
          <w:p w14:paraId="5C39EBFE"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бал</w:t>
            </w:r>
          </w:p>
        </w:tc>
        <w:tc>
          <w:tcPr>
            <w:tcW w:w="1843" w:type="dxa"/>
            <w:shd w:val="clear" w:color="auto" w:fill="auto"/>
            <w:vAlign w:val="center"/>
          </w:tcPr>
          <w:p w14:paraId="351F683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w:t>
            </w:r>
          </w:p>
        </w:tc>
        <w:tc>
          <w:tcPr>
            <w:tcW w:w="3686" w:type="dxa"/>
            <w:shd w:val="clear" w:color="auto" w:fill="auto"/>
            <w:vAlign w:val="center"/>
          </w:tcPr>
          <w:p w14:paraId="10ED998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ДСТУ ISO 14419:2005</w:t>
            </w:r>
          </w:p>
          <w:p w14:paraId="0628064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(ISO 14419:1998, IDT)</w:t>
            </w:r>
          </w:p>
        </w:tc>
      </w:tr>
      <w:tr w:rsidR="00532BBB" w:rsidRPr="000F3817" w14:paraId="3EFA72DF" w14:textId="77777777" w:rsidTr="00DE7750">
        <w:trPr>
          <w:trHeight w:val="1009"/>
        </w:trPr>
        <w:tc>
          <w:tcPr>
            <w:tcW w:w="593" w:type="dxa"/>
            <w:shd w:val="clear" w:color="auto" w:fill="auto"/>
            <w:vAlign w:val="center"/>
          </w:tcPr>
          <w:p w14:paraId="3E26CC8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15</w:t>
            </w:r>
          </w:p>
        </w:tc>
        <w:tc>
          <w:tcPr>
            <w:tcW w:w="3230" w:type="dxa"/>
            <w:shd w:val="clear" w:color="auto" w:fill="auto"/>
            <w:vAlign w:val="center"/>
          </w:tcPr>
          <w:p w14:paraId="71806706"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Наявність захисту тканини від контрафакту/підміни в процесі виготовлення спецодягу</w:t>
            </w:r>
          </w:p>
        </w:tc>
        <w:tc>
          <w:tcPr>
            <w:tcW w:w="6804" w:type="dxa"/>
            <w:gridSpan w:val="3"/>
            <w:shd w:val="clear" w:color="auto" w:fill="auto"/>
            <w:vAlign w:val="center"/>
          </w:tcPr>
          <w:p w14:paraId="65FD3C2D" w14:textId="3FFB27E6"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Зворотна частина основної тканини повинна бути промаркована логотипом компанії-виробника або дистриб’ютора, стійким до стирання та прання фарбником з відстанню між логотипом не більше 300 мм.</w:t>
            </w:r>
          </w:p>
        </w:tc>
      </w:tr>
      <w:tr w:rsidR="00532BBB" w:rsidRPr="000F3817" w14:paraId="09541849" w14:textId="77777777" w:rsidTr="00DE7750">
        <w:trPr>
          <w:trHeight w:val="246"/>
        </w:trPr>
        <w:tc>
          <w:tcPr>
            <w:tcW w:w="593" w:type="dxa"/>
            <w:vMerge w:val="restart"/>
            <w:shd w:val="clear" w:color="auto" w:fill="auto"/>
            <w:vAlign w:val="center"/>
          </w:tcPr>
          <w:p w14:paraId="2915BDC3"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16</w:t>
            </w:r>
          </w:p>
        </w:tc>
        <w:tc>
          <w:tcPr>
            <w:tcW w:w="10034" w:type="dxa"/>
            <w:gridSpan w:val="4"/>
            <w:shd w:val="clear" w:color="auto" w:fill="auto"/>
            <w:vAlign w:val="center"/>
          </w:tcPr>
          <w:p w14:paraId="421DB922"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Стійкість маркування на зворотній стороні основної тканини</w:t>
            </w:r>
          </w:p>
        </w:tc>
      </w:tr>
      <w:tr w:rsidR="00532BBB" w:rsidRPr="000F3817" w14:paraId="76690AC4" w14:textId="77777777" w:rsidTr="00DE7750">
        <w:trPr>
          <w:trHeight w:val="144"/>
        </w:trPr>
        <w:tc>
          <w:tcPr>
            <w:tcW w:w="593" w:type="dxa"/>
            <w:vMerge/>
            <w:shd w:val="clear" w:color="auto" w:fill="auto"/>
            <w:vAlign w:val="center"/>
          </w:tcPr>
          <w:p w14:paraId="7A344E35"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3A92F1B"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Опір стиранню</w:t>
            </w:r>
          </w:p>
        </w:tc>
        <w:tc>
          <w:tcPr>
            <w:tcW w:w="3118" w:type="dxa"/>
            <w:gridSpan w:val="2"/>
            <w:shd w:val="clear" w:color="auto" w:fill="auto"/>
            <w:vAlign w:val="center"/>
          </w:tcPr>
          <w:p w14:paraId="4C80EF5B"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після 10000 стирань маркування повинно бути чітким до читання</w:t>
            </w:r>
          </w:p>
        </w:tc>
        <w:tc>
          <w:tcPr>
            <w:tcW w:w="3686" w:type="dxa"/>
            <w:shd w:val="clear" w:color="auto" w:fill="auto"/>
            <w:vAlign w:val="center"/>
          </w:tcPr>
          <w:p w14:paraId="096B5A04"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ISO 12947-2:2005</w:t>
            </w:r>
          </w:p>
        </w:tc>
      </w:tr>
      <w:tr w:rsidR="00532BBB" w:rsidRPr="000F3817" w14:paraId="7AA80AA1" w14:textId="77777777" w:rsidTr="00DE7750">
        <w:trPr>
          <w:trHeight w:val="144"/>
        </w:trPr>
        <w:tc>
          <w:tcPr>
            <w:tcW w:w="593" w:type="dxa"/>
            <w:vMerge/>
            <w:shd w:val="clear" w:color="auto" w:fill="auto"/>
            <w:vAlign w:val="center"/>
          </w:tcPr>
          <w:p w14:paraId="36CEEDB3"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3B81C677"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Прання 40°С</w:t>
            </w:r>
          </w:p>
        </w:tc>
        <w:tc>
          <w:tcPr>
            <w:tcW w:w="3118" w:type="dxa"/>
            <w:gridSpan w:val="2"/>
            <w:shd w:val="clear" w:color="auto" w:fill="auto"/>
            <w:vAlign w:val="center"/>
          </w:tcPr>
          <w:p w14:paraId="7CA7A648"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після 20 циклів прання маркування повинно бути чітким до читання</w:t>
            </w:r>
          </w:p>
        </w:tc>
        <w:tc>
          <w:tcPr>
            <w:tcW w:w="3686" w:type="dxa"/>
            <w:shd w:val="clear" w:color="auto" w:fill="auto"/>
            <w:vAlign w:val="center"/>
          </w:tcPr>
          <w:p w14:paraId="46A31D4E"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ISO 5077-2001, ДСТУ ISO 6330-2001 / ГОСТ ИСО 6330-2002</w:t>
            </w:r>
          </w:p>
        </w:tc>
      </w:tr>
      <w:tr w:rsidR="00532BBB" w:rsidRPr="000F3817" w14:paraId="7C8C0C5C" w14:textId="77777777" w:rsidTr="00DE7750">
        <w:trPr>
          <w:trHeight w:val="144"/>
        </w:trPr>
        <w:tc>
          <w:tcPr>
            <w:tcW w:w="6941" w:type="dxa"/>
            <w:gridSpan w:val="4"/>
            <w:shd w:val="clear" w:color="auto" w:fill="auto"/>
            <w:vAlign w:val="center"/>
          </w:tcPr>
          <w:p w14:paraId="1BACC5C4" w14:textId="77777777" w:rsidR="00532BBB" w:rsidRPr="000F3817" w:rsidRDefault="00532BBB" w:rsidP="00532BBB">
            <w:pPr>
              <w:jc w:val="both"/>
              <w:rPr>
                <w:rFonts w:eastAsiaTheme="minorHAnsi"/>
                <w:b/>
                <w:bCs/>
                <w:sz w:val="22"/>
                <w:szCs w:val="22"/>
                <w:lang w:eastAsia="en-US"/>
              </w:rPr>
            </w:pPr>
            <w:r w:rsidRPr="000F3817">
              <w:rPr>
                <w:rFonts w:eastAsiaTheme="minorHAnsi"/>
                <w:b/>
                <w:bCs/>
                <w:sz w:val="22"/>
                <w:szCs w:val="22"/>
                <w:lang w:eastAsia="en-US"/>
              </w:rPr>
              <w:t>Вимоги до оздоблювальної флуоресцентної тканини</w:t>
            </w:r>
          </w:p>
        </w:tc>
        <w:tc>
          <w:tcPr>
            <w:tcW w:w="3686" w:type="dxa"/>
            <w:shd w:val="clear" w:color="auto" w:fill="auto"/>
            <w:vAlign w:val="center"/>
          </w:tcPr>
          <w:p w14:paraId="4E2BACAB" w14:textId="77777777" w:rsidR="00532BBB" w:rsidRPr="000F3817" w:rsidRDefault="00532BBB" w:rsidP="008A76F4">
            <w:pPr>
              <w:jc w:val="center"/>
              <w:rPr>
                <w:rFonts w:eastAsiaTheme="minorHAnsi"/>
                <w:sz w:val="22"/>
                <w:szCs w:val="22"/>
                <w:lang w:eastAsia="en-US"/>
              </w:rPr>
            </w:pPr>
          </w:p>
        </w:tc>
      </w:tr>
      <w:tr w:rsidR="00532BBB" w:rsidRPr="000F3817" w14:paraId="14700BC2" w14:textId="77777777" w:rsidTr="00DE7750">
        <w:trPr>
          <w:trHeight w:val="144"/>
        </w:trPr>
        <w:tc>
          <w:tcPr>
            <w:tcW w:w="593" w:type="dxa"/>
            <w:vMerge w:val="restart"/>
            <w:shd w:val="clear" w:color="auto" w:fill="auto"/>
            <w:vAlign w:val="center"/>
          </w:tcPr>
          <w:p w14:paraId="23C3295F"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17</w:t>
            </w:r>
          </w:p>
        </w:tc>
        <w:tc>
          <w:tcPr>
            <w:tcW w:w="6348" w:type="dxa"/>
            <w:gridSpan w:val="3"/>
            <w:shd w:val="clear" w:color="auto" w:fill="auto"/>
            <w:vAlign w:val="center"/>
          </w:tcPr>
          <w:p w14:paraId="1116F669"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Сировинний склад</w:t>
            </w:r>
          </w:p>
        </w:tc>
        <w:tc>
          <w:tcPr>
            <w:tcW w:w="3686" w:type="dxa"/>
            <w:vMerge w:val="restart"/>
            <w:shd w:val="clear" w:color="auto" w:fill="auto"/>
            <w:vAlign w:val="center"/>
          </w:tcPr>
          <w:p w14:paraId="38F7C5E7"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4057-2001</w:t>
            </w:r>
          </w:p>
        </w:tc>
      </w:tr>
      <w:tr w:rsidR="00532BBB" w:rsidRPr="000F3817" w14:paraId="11E9895F" w14:textId="77777777" w:rsidTr="00DE7750">
        <w:trPr>
          <w:trHeight w:val="144"/>
        </w:trPr>
        <w:tc>
          <w:tcPr>
            <w:tcW w:w="593" w:type="dxa"/>
            <w:vMerge/>
            <w:shd w:val="clear" w:color="auto" w:fill="auto"/>
            <w:vAlign w:val="center"/>
          </w:tcPr>
          <w:p w14:paraId="297FC6FA"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60132D3"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бавовна</w:t>
            </w:r>
          </w:p>
        </w:tc>
        <w:tc>
          <w:tcPr>
            <w:tcW w:w="1275" w:type="dxa"/>
            <w:shd w:val="clear" w:color="auto" w:fill="auto"/>
            <w:vAlign w:val="center"/>
          </w:tcPr>
          <w:p w14:paraId="17077F8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15B329D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60±3</w:t>
            </w:r>
          </w:p>
        </w:tc>
        <w:tc>
          <w:tcPr>
            <w:tcW w:w="3686" w:type="dxa"/>
            <w:vMerge/>
            <w:shd w:val="clear" w:color="auto" w:fill="auto"/>
            <w:vAlign w:val="center"/>
          </w:tcPr>
          <w:p w14:paraId="1558FCDE" w14:textId="77777777" w:rsidR="00532BBB" w:rsidRPr="000F3817" w:rsidRDefault="00532BBB" w:rsidP="008A76F4">
            <w:pPr>
              <w:jc w:val="center"/>
              <w:rPr>
                <w:rFonts w:eastAsiaTheme="minorHAnsi"/>
                <w:sz w:val="22"/>
                <w:szCs w:val="22"/>
                <w:lang w:eastAsia="en-US"/>
              </w:rPr>
            </w:pPr>
          </w:p>
        </w:tc>
      </w:tr>
      <w:tr w:rsidR="00532BBB" w:rsidRPr="000F3817" w14:paraId="734A5A0D" w14:textId="77777777" w:rsidTr="00DE7750">
        <w:trPr>
          <w:trHeight w:val="144"/>
        </w:trPr>
        <w:tc>
          <w:tcPr>
            <w:tcW w:w="593" w:type="dxa"/>
            <w:vMerge/>
            <w:shd w:val="clear" w:color="auto" w:fill="auto"/>
            <w:vAlign w:val="center"/>
          </w:tcPr>
          <w:p w14:paraId="4747C83E"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27D9DE59"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поліестер</w:t>
            </w:r>
          </w:p>
        </w:tc>
        <w:tc>
          <w:tcPr>
            <w:tcW w:w="1275" w:type="dxa"/>
            <w:shd w:val="clear" w:color="auto" w:fill="auto"/>
            <w:vAlign w:val="center"/>
          </w:tcPr>
          <w:p w14:paraId="6C33BE6B"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181CF0A8"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40±3</w:t>
            </w:r>
          </w:p>
        </w:tc>
        <w:tc>
          <w:tcPr>
            <w:tcW w:w="3686" w:type="dxa"/>
            <w:vMerge/>
            <w:shd w:val="clear" w:color="auto" w:fill="auto"/>
            <w:vAlign w:val="center"/>
          </w:tcPr>
          <w:p w14:paraId="29491228" w14:textId="77777777" w:rsidR="00532BBB" w:rsidRPr="000F3817" w:rsidRDefault="00532BBB" w:rsidP="008A76F4">
            <w:pPr>
              <w:jc w:val="center"/>
              <w:rPr>
                <w:rFonts w:eastAsiaTheme="minorHAnsi"/>
                <w:sz w:val="22"/>
                <w:szCs w:val="22"/>
                <w:lang w:eastAsia="en-US"/>
              </w:rPr>
            </w:pPr>
          </w:p>
        </w:tc>
      </w:tr>
      <w:tr w:rsidR="00532BBB" w:rsidRPr="000F3817" w14:paraId="560059BF" w14:textId="77777777" w:rsidTr="00DE7750">
        <w:trPr>
          <w:trHeight w:val="144"/>
        </w:trPr>
        <w:tc>
          <w:tcPr>
            <w:tcW w:w="593" w:type="dxa"/>
            <w:shd w:val="clear" w:color="auto" w:fill="auto"/>
            <w:vAlign w:val="center"/>
          </w:tcPr>
          <w:p w14:paraId="066D968B"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18</w:t>
            </w:r>
          </w:p>
        </w:tc>
        <w:tc>
          <w:tcPr>
            <w:tcW w:w="3230" w:type="dxa"/>
            <w:shd w:val="clear" w:color="auto" w:fill="auto"/>
            <w:vAlign w:val="center"/>
          </w:tcPr>
          <w:p w14:paraId="353502AD"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Поверхнева густина</w:t>
            </w:r>
          </w:p>
        </w:tc>
        <w:tc>
          <w:tcPr>
            <w:tcW w:w="1275" w:type="dxa"/>
            <w:shd w:val="clear" w:color="auto" w:fill="auto"/>
            <w:vAlign w:val="center"/>
          </w:tcPr>
          <w:p w14:paraId="4DB478D2"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г/м</w:t>
            </w:r>
            <w:r w:rsidRPr="000F3817">
              <w:rPr>
                <w:rFonts w:eastAsiaTheme="minorHAnsi"/>
                <w:sz w:val="22"/>
                <w:szCs w:val="22"/>
                <w:vertAlign w:val="superscript"/>
                <w:lang w:eastAsia="en-US"/>
              </w:rPr>
              <w:t>2</w:t>
            </w:r>
          </w:p>
        </w:tc>
        <w:tc>
          <w:tcPr>
            <w:tcW w:w="1843" w:type="dxa"/>
            <w:shd w:val="clear" w:color="auto" w:fill="auto"/>
            <w:vAlign w:val="center"/>
          </w:tcPr>
          <w:p w14:paraId="1F8BDF3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245 ±5%</w:t>
            </w:r>
          </w:p>
        </w:tc>
        <w:tc>
          <w:tcPr>
            <w:tcW w:w="3686" w:type="dxa"/>
            <w:shd w:val="clear" w:color="auto" w:fill="auto"/>
            <w:vAlign w:val="center"/>
          </w:tcPr>
          <w:p w14:paraId="53FE188A" w14:textId="77777777" w:rsidR="00532BBB" w:rsidRPr="000F3817" w:rsidRDefault="00532BBB" w:rsidP="008A76F4">
            <w:pPr>
              <w:jc w:val="center"/>
              <w:rPr>
                <w:rFonts w:eastAsiaTheme="minorHAnsi"/>
                <w:sz w:val="22"/>
                <w:szCs w:val="22"/>
                <w:lang w:eastAsia="en-US"/>
              </w:rPr>
            </w:pPr>
            <w:r w:rsidRPr="000F3817">
              <w:rPr>
                <w:rFonts w:eastAsiaTheme="minorHAnsi"/>
                <w:color w:val="00000A"/>
                <w:sz w:val="22"/>
                <w:szCs w:val="22"/>
                <w:lang w:eastAsia="en-US"/>
              </w:rPr>
              <w:t>ДСТУ EN 12127:2009</w:t>
            </w:r>
          </w:p>
        </w:tc>
      </w:tr>
      <w:tr w:rsidR="00532BBB" w:rsidRPr="000F3817" w14:paraId="2C071EEB" w14:textId="77777777" w:rsidTr="00DE7750">
        <w:trPr>
          <w:trHeight w:val="144"/>
        </w:trPr>
        <w:tc>
          <w:tcPr>
            <w:tcW w:w="593" w:type="dxa"/>
            <w:vMerge w:val="restart"/>
            <w:shd w:val="clear" w:color="auto" w:fill="auto"/>
            <w:vAlign w:val="center"/>
          </w:tcPr>
          <w:p w14:paraId="667FD8A4"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19</w:t>
            </w:r>
          </w:p>
        </w:tc>
        <w:tc>
          <w:tcPr>
            <w:tcW w:w="6348" w:type="dxa"/>
            <w:gridSpan w:val="3"/>
            <w:shd w:val="clear" w:color="auto" w:fill="auto"/>
            <w:vAlign w:val="center"/>
          </w:tcPr>
          <w:p w14:paraId="51A6E6C4" w14:textId="77777777" w:rsidR="00532BBB" w:rsidRPr="000F3817" w:rsidRDefault="00532BBB" w:rsidP="00532BBB">
            <w:pPr>
              <w:rPr>
                <w:rFonts w:eastAsiaTheme="minorHAnsi"/>
                <w:sz w:val="22"/>
                <w:szCs w:val="22"/>
                <w:lang w:eastAsia="en-US"/>
              </w:rPr>
            </w:pPr>
            <w:r w:rsidRPr="000F3817">
              <w:rPr>
                <w:rFonts w:eastAsiaTheme="minorHAnsi"/>
                <w:sz w:val="22"/>
                <w:szCs w:val="22"/>
                <w:lang w:eastAsia="en-US"/>
              </w:rPr>
              <w:t>Розривне навантаження</w:t>
            </w:r>
          </w:p>
        </w:tc>
        <w:tc>
          <w:tcPr>
            <w:tcW w:w="3686" w:type="dxa"/>
            <w:vMerge w:val="restart"/>
            <w:shd w:val="clear" w:color="auto" w:fill="auto"/>
            <w:vAlign w:val="center"/>
          </w:tcPr>
          <w:p w14:paraId="0AEFC938" w14:textId="77777777" w:rsidR="00532BBB" w:rsidRPr="000F3817" w:rsidRDefault="00532BBB" w:rsidP="008A76F4">
            <w:pPr>
              <w:jc w:val="center"/>
              <w:rPr>
                <w:rFonts w:eastAsiaTheme="minorHAnsi"/>
                <w:color w:val="00000A"/>
                <w:sz w:val="22"/>
                <w:szCs w:val="22"/>
                <w:lang w:eastAsia="en-US"/>
              </w:rPr>
            </w:pPr>
            <w:r w:rsidRPr="000F3817">
              <w:rPr>
                <w:rFonts w:eastAsiaTheme="minorHAnsi"/>
                <w:sz w:val="22"/>
                <w:szCs w:val="22"/>
                <w:lang w:eastAsia="en-US"/>
              </w:rPr>
              <w:t>ДСТУ EN ISO 13934-1</w:t>
            </w:r>
          </w:p>
        </w:tc>
      </w:tr>
      <w:tr w:rsidR="00532BBB" w:rsidRPr="000F3817" w14:paraId="074E7D15" w14:textId="77777777" w:rsidTr="00DE7750">
        <w:trPr>
          <w:trHeight w:val="144"/>
        </w:trPr>
        <w:tc>
          <w:tcPr>
            <w:tcW w:w="593" w:type="dxa"/>
            <w:vMerge/>
            <w:shd w:val="clear" w:color="auto" w:fill="auto"/>
            <w:vAlign w:val="center"/>
          </w:tcPr>
          <w:p w14:paraId="2839F257"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5212CCB2"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за основою</w:t>
            </w:r>
          </w:p>
        </w:tc>
        <w:tc>
          <w:tcPr>
            <w:tcW w:w="1275" w:type="dxa"/>
            <w:shd w:val="clear" w:color="auto" w:fill="auto"/>
            <w:vAlign w:val="center"/>
          </w:tcPr>
          <w:p w14:paraId="3643A161"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w:t>
            </w:r>
          </w:p>
        </w:tc>
        <w:tc>
          <w:tcPr>
            <w:tcW w:w="1843" w:type="dxa"/>
            <w:shd w:val="clear" w:color="auto" w:fill="auto"/>
            <w:vAlign w:val="center"/>
          </w:tcPr>
          <w:p w14:paraId="5B92E279"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1300</w:t>
            </w:r>
          </w:p>
        </w:tc>
        <w:tc>
          <w:tcPr>
            <w:tcW w:w="3686" w:type="dxa"/>
            <w:vMerge/>
            <w:shd w:val="clear" w:color="auto" w:fill="auto"/>
            <w:vAlign w:val="center"/>
          </w:tcPr>
          <w:p w14:paraId="2D072CCD" w14:textId="77777777" w:rsidR="00532BBB" w:rsidRPr="000F3817" w:rsidRDefault="00532BBB" w:rsidP="008A76F4">
            <w:pPr>
              <w:jc w:val="center"/>
              <w:rPr>
                <w:rFonts w:eastAsiaTheme="minorHAnsi"/>
                <w:color w:val="00000A"/>
                <w:sz w:val="22"/>
                <w:szCs w:val="22"/>
                <w:lang w:eastAsia="en-US"/>
              </w:rPr>
            </w:pPr>
          </w:p>
        </w:tc>
      </w:tr>
      <w:tr w:rsidR="00532BBB" w:rsidRPr="000F3817" w14:paraId="510E2A67" w14:textId="77777777" w:rsidTr="00DE7750">
        <w:trPr>
          <w:trHeight w:val="144"/>
        </w:trPr>
        <w:tc>
          <w:tcPr>
            <w:tcW w:w="593" w:type="dxa"/>
            <w:vMerge/>
            <w:shd w:val="clear" w:color="auto" w:fill="auto"/>
            <w:vAlign w:val="center"/>
          </w:tcPr>
          <w:p w14:paraId="6921427A"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3C0036D6"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за утоком</w:t>
            </w:r>
          </w:p>
        </w:tc>
        <w:tc>
          <w:tcPr>
            <w:tcW w:w="1275" w:type="dxa"/>
            <w:shd w:val="clear" w:color="auto" w:fill="auto"/>
            <w:vAlign w:val="center"/>
          </w:tcPr>
          <w:p w14:paraId="6F447486"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w:t>
            </w:r>
          </w:p>
        </w:tc>
        <w:tc>
          <w:tcPr>
            <w:tcW w:w="1843" w:type="dxa"/>
            <w:shd w:val="clear" w:color="auto" w:fill="auto"/>
            <w:vAlign w:val="center"/>
          </w:tcPr>
          <w:p w14:paraId="30372F2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не менше 500</w:t>
            </w:r>
          </w:p>
        </w:tc>
        <w:tc>
          <w:tcPr>
            <w:tcW w:w="3686" w:type="dxa"/>
            <w:vMerge/>
            <w:shd w:val="clear" w:color="auto" w:fill="auto"/>
            <w:vAlign w:val="center"/>
          </w:tcPr>
          <w:p w14:paraId="501858A9" w14:textId="77777777" w:rsidR="00532BBB" w:rsidRPr="000F3817" w:rsidRDefault="00532BBB" w:rsidP="008A76F4">
            <w:pPr>
              <w:jc w:val="center"/>
              <w:rPr>
                <w:rFonts w:eastAsiaTheme="minorHAnsi"/>
                <w:color w:val="00000A"/>
                <w:sz w:val="22"/>
                <w:szCs w:val="22"/>
                <w:lang w:eastAsia="en-US"/>
              </w:rPr>
            </w:pPr>
          </w:p>
        </w:tc>
      </w:tr>
      <w:tr w:rsidR="00532BBB" w:rsidRPr="000F3817" w14:paraId="693935C3" w14:textId="77777777" w:rsidTr="00DE7750">
        <w:trPr>
          <w:trHeight w:val="144"/>
        </w:trPr>
        <w:tc>
          <w:tcPr>
            <w:tcW w:w="593" w:type="dxa"/>
            <w:shd w:val="clear" w:color="auto" w:fill="auto"/>
            <w:vAlign w:val="center"/>
          </w:tcPr>
          <w:p w14:paraId="277D978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20</w:t>
            </w:r>
          </w:p>
        </w:tc>
        <w:tc>
          <w:tcPr>
            <w:tcW w:w="3230" w:type="dxa"/>
            <w:shd w:val="clear" w:color="auto" w:fill="auto"/>
            <w:vAlign w:val="center"/>
          </w:tcPr>
          <w:p w14:paraId="182B9F71" w14:textId="77777777" w:rsidR="00532BBB" w:rsidRPr="000F3817" w:rsidRDefault="00532BBB" w:rsidP="00532BBB">
            <w:pPr>
              <w:jc w:val="both"/>
              <w:rPr>
                <w:rFonts w:eastAsiaTheme="minorHAnsi"/>
                <w:sz w:val="22"/>
                <w:szCs w:val="22"/>
                <w:lang w:eastAsia="en-US"/>
              </w:rPr>
            </w:pPr>
            <w:r w:rsidRPr="000F3817">
              <w:rPr>
                <w:rFonts w:eastAsiaTheme="minorHAnsi"/>
                <w:color w:val="00000A"/>
                <w:sz w:val="22"/>
                <w:szCs w:val="22"/>
                <w:lang w:eastAsia="en-US" w:bidi="hi-IN"/>
              </w:rPr>
              <w:t>Стійкість до стирання</w:t>
            </w:r>
          </w:p>
        </w:tc>
        <w:tc>
          <w:tcPr>
            <w:tcW w:w="1275" w:type="dxa"/>
            <w:shd w:val="clear" w:color="auto" w:fill="auto"/>
            <w:vAlign w:val="center"/>
          </w:tcPr>
          <w:p w14:paraId="5C9073C3" w14:textId="77777777" w:rsidR="00532BBB" w:rsidRPr="000F3817" w:rsidRDefault="00532BBB" w:rsidP="00532BBB">
            <w:pPr>
              <w:jc w:val="center"/>
              <w:rPr>
                <w:rFonts w:eastAsiaTheme="minorHAnsi"/>
                <w:sz w:val="22"/>
                <w:szCs w:val="22"/>
                <w:lang w:eastAsia="en-US"/>
              </w:rPr>
            </w:pPr>
            <w:r w:rsidRPr="000F3817">
              <w:rPr>
                <w:rFonts w:eastAsiaTheme="minorHAnsi"/>
                <w:color w:val="00000A"/>
                <w:sz w:val="22"/>
                <w:szCs w:val="22"/>
                <w:lang w:eastAsia="en-US" w:bidi="hi-IN"/>
              </w:rPr>
              <w:t>цикли</w:t>
            </w:r>
          </w:p>
        </w:tc>
        <w:tc>
          <w:tcPr>
            <w:tcW w:w="1843" w:type="dxa"/>
            <w:shd w:val="clear" w:color="auto" w:fill="auto"/>
          </w:tcPr>
          <w:p w14:paraId="2CB5E525" w14:textId="77777777" w:rsidR="00532BBB" w:rsidRPr="000F3817" w:rsidRDefault="00532BBB" w:rsidP="00532BBB">
            <w:pPr>
              <w:jc w:val="center"/>
              <w:rPr>
                <w:rFonts w:eastAsiaTheme="minorHAnsi"/>
                <w:sz w:val="22"/>
                <w:szCs w:val="22"/>
                <w:lang w:eastAsia="en-US"/>
              </w:rPr>
            </w:pPr>
            <w:r w:rsidRPr="000F3817">
              <w:rPr>
                <w:rFonts w:eastAsiaTheme="minorHAnsi"/>
                <w:color w:val="00000A"/>
                <w:sz w:val="22"/>
                <w:szCs w:val="22"/>
                <w:lang w:eastAsia="en-US" w:bidi="hi-IN"/>
              </w:rPr>
              <w:t>не менше 40000</w:t>
            </w:r>
          </w:p>
        </w:tc>
        <w:tc>
          <w:tcPr>
            <w:tcW w:w="3686" w:type="dxa"/>
            <w:shd w:val="clear" w:color="auto" w:fill="auto"/>
            <w:vAlign w:val="center"/>
          </w:tcPr>
          <w:p w14:paraId="59248618" w14:textId="77777777" w:rsidR="00532BBB" w:rsidRPr="000F3817" w:rsidRDefault="00532BBB" w:rsidP="008A76F4">
            <w:pPr>
              <w:jc w:val="center"/>
              <w:rPr>
                <w:rFonts w:eastAsiaTheme="minorHAnsi"/>
                <w:color w:val="00000A"/>
                <w:sz w:val="22"/>
                <w:szCs w:val="22"/>
                <w:lang w:eastAsia="en-US"/>
              </w:rPr>
            </w:pPr>
            <w:r w:rsidRPr="000F3817">
              <w:rPr>
                <w:rFonts w:eastAsiaTheme="minorHAnsi"/>
                <w:color w:val="00000A"/>
                <w:sz w:val="22"/>
                <w:szCs w:val="22"/>
                <w:lang w:eastAsia="en-US" w:bidi="hi-IN"/>
              </w:rPr>
              <w:t>ДСТУ ISO 12947-2:2005</w:t>
            </w:r>
          </w:p>
        </w:tc>
      </w:tr>
      <w:tr w:rsidR="00532BBB" w:rsidRPr="000F3817" w14:paraId="193F81DF" w14:textId="77777777" w:rsidTr="00DE7750">
        <w:trPr>
          <w:trHeight w:val="142"/>
        </w:trPr>
        <w:tc>
          <w:tcPr>
            <w:tcW w:w="593" w:type="dxa"/>
            <w:vMerge w:val="restart"/>
            <w:shd w:val="clear" w:color="auto" w:fill="auto"/>
            <w:vAlign w:val="center"/>
          </w:tcPr>
          <w:p w14:paraId="52D05B05"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21</w:t>
            </w:r>
          </w:p>
        </w:tc>
        <w:tc>
          <w:tcPr>
            <w:tcW w:w="6348" w:type="dxa"/>
            <w:gridSpan w:val="3"/>
            <w:shd w:val="clear" w:color="auto" w:fill="auto"/>
            <w:vAlign w:val="center"/>
          </w:tcPr>
          <w:p w14:paraId="1E40BF36" w14:textId="77777777" w:rsidR="00532BBB" w:rsidRPr="000F3817" w:rsidRDefault="00532BBB" w:rsidP="00532BBB">
            <w:pPr>
              <w:rPr>
                <w:rFonts w:eastAsiaTheme="minorHAnsi"/>
                <w:sz w:val="22"/>
                <w:szCs w:val="22"/>
                <w:lang w:eastAsia="en-US"/>
              </w:rPr>
            </w:pPr>
            <w:r w:rsidRPr="000F3817">
              <w:rPr>
                <w:rFonts w:eastAsiaTheme="minorHAnsi"/>
                <w:color w:val="00000A"/>
                <w:sz w:val="22"/>
                <w:szCs w:val="22"/>
                <w:lang w:eastAsia="en-US"/>
              </w:rPr>
              <w:t>Зміна лінійних розмірів після мокрого оброблення:</w:t>
            </w:r>
          </w:p>
        </w:tc>
        <w:tc>
          <w:tcPr>
            <w:tcW w:w="3686" w:type="dxa"/>
            <w:vMerge w:val="restart"/>
            <w:shd w:val="clear" w:color="auto" w:fill="auto"/>
            <w:vAlign w:val="center"/>
          </w:tcPr>
          <w:p w14:paraId="34F43FC7" w14:textId="77777777" w:rsidR="00532BBB" w:rsidRPr="000F3817" w:rsidRDefault="00532BBB" w:rsidP="008A76F4">
            <w:pPr>
              <w:jc w:val="center"/>
              <w:rPr>
                <w:rFonts w:eastAsiaTheme="minorHAnsi"/>
                <w:color w:val="00000A"/>
                <w:sz w:val="22"/>
                <w:szCs w:val="22"/>
                <w:lang w:eastAsia="en-US"/>
              </w:rPr>
            </w:pPr>
            <w:r w:rsidRPr="000F3817">
              <w:rPr>
                <w:rFonts w:eastAsiaTheme="minorHAnsi"/>
                <w:sz w:val="22"/>
                <w:szCs w:val="22"/>
                <w:lang w:eastAsia="en-US"/>
              </w:rPr>
              <w:t>ДСТУ ISO 5077-2001</w:t>
            </w:r>
          </w:p>
        </w:tc>
      </w:tr>
      <w:tr w:rsidR="00532BBB" w:rsidRPr="000F3817" w14:paraId="22A4C73B" w14:textId="77777777" w:rsidTr="00DE7750">
        <w:trPr>
          <w:trHeight w:val="142"/>
        </w:trPr>
        <w:tc>
          <w:tcPr>
            <w:tcW w:w="593" w:type="dxa"/>
            <w:vMerge/>
            <w:shd w:val="clear" w:color="auto" w:fill="auto"/>
            <w:vAlign w:val="center"/>
          </w:tcPr>
          <w:p w14:paraId="346613EA"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4B16D1EC" w14:textId="77777777" w:rsidR="00532BBB" w:rsidRPr="000F3817" w:rsidRDefault="00532BBB" w:rsidP="00532BBB">
            <w:pPr>
              <w:rPr>
                <w:rFonts w:eastAsiaTheme="minorHAnsi"/>
                <w:color w:val="00000A"/>
                <w:sz w:val="22"/>
                <w:szCs w:val="22"/>
                <w:lang w:eastAsia="en-US"/>
              </w:rPr>
            </w:pPr>
            <w:r w:rsidRPr="000F3817">
              <w:rPr>
                <w:rFonts w:eastAsiaTheme="minorHAnsi"/>
                <w:sz w:val="22"/>
                <w:szCs w:val="22"/>
                <w:lang w:eastAsia="en-US"/>
              </w:rPr>
              <w:t>- по основі</w:t>
            </w:r>
          </w:p>
        </w:tc>
        <w:tc>
          <w:tcPr>
            <w:tcW w:w="1275" w:type="dxa"/>
            <w:shd w:val="clear" w:color="auto" w:fill="auto"/>
            <w:vAlign w:val="center"/>
          </w:tcPr>
          <w:p w14:paraId="45802360"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5FD9EF24"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не більше ±1,5</w:t>
            </w:r>
          </w:p>
        </w:tc>
        <w:tc>
          <w:tcPr>
            <w:tcW w:w="3686" w:type="dxa"/>
            <w:vMerge/>
            <w:shd w:val="clear" w:color="auto" w:fill="auto"/>
            <w:vAlign w:val="center"/>
          </w:tcPr>
          <w:p w14:paraId="46B82D0B" w14:textId="77777777" w:rsidR="00532BBB" w:rsidRPr="000F3817" w:rsidRDefault="00532BBB" w:rsidP="008A76F4">
            <w:pPr>
              <w:jc w:val="center"/>
              <w:rPr>
                <w:rFonts w:eastAsiaTheme="minorHAnsi"/>
                <w:sz w:val="22"/>
                <w:szCs w:val="22"/>
                <w:lang w:eastAsia="en-US"/>
              </w:rPr>
            </w:pPr>
          </w:p>
        </w:tc>
      </w:tr>
      <w:tr w:rsidR="00532BBB" w:rsidRPr="000F3817" w14:paraId="1F821ABD" w14:textId="77777777" w:rsidTr="00DE7750">
        <w:trPr>
          <w:trHeight w:val="142"/>
        </w:trPr>
        <w:tc>
          <w:tcPr>
            <w:tcW w:w="593" w:type="dxa"/>
            <w:vMerge/>
            <w:shd w:val="clear" w:color="auto" w:fill="auto"/>
            <w:vAlign w:val="center"/>
          </w:tcPr>
          <w:p w14:paraId="267BD9CF" w14:textId="77777777" w:rsidR="00532BBB" w:rsidRPr="000F3817" w:rsidRDefault="00532BBB" w:rsidP="00532BBB">
            <w:pPr>
              <w:jc w:val="center"/>
              <w:rPr>
                <w:rFonts w:eastAsiaTheme="minorHAnsi"/>
                <w:sz w:val="22"/>
                <w:szCs w:val="22"/>
                <w:lang w:eastAsia="en-US"/>
              </w:rPr>
            </w:pPr>
          </w:p>
        </w:tc>
        <w:tc>
          <w:tcPr>
            <w:tcW w:w="3230" w:type="dxa"/>
            <w:shd w:val="clear" w:color="auto" w:fill="auto"/>
            <w:vAlign w:val="center"/>
          </w:tcPr>
          <w:p w14:paraId="785F9697" w14:textId="77777777" w:rsidR="00532BBB" w:rsidRPr="000F3817" w:rsidRDefault="00532BBB" w:rsidP="00532BBB">
            <w:pPr>
              <w:rPr>
                <w:rFonts w:eastAsiaTheme="minorHAnsi"/>
                <w:color w:val="00000A"/>
                <w:sz w:val="22"/>
                <w:szCs w:val="22"/>
                <w:lang w:eastAsia="en-US"/>
              </w:rPr>
            </w:pPr>
            <w:r w:rsidRPr="000F3817">
              <w:rPr>
                <w:rFonts w:eastAsiaTheme="minorHAnsi"/>
                <w:sz w:val="22"/>
                <w:szCs w:val="22"/>
                <w:lang w:eastAsia="en-US"/>
              </w:rPr>
              <w:t>- по утоку</w:t>
            </w:r>
          </w:p>
        </w:tc>
        <w:tc>
          <w:tcPr>
            <w:tcW w:w="1275" w:type="dxa"/>
            <w:shd w:val="clear" w:color="auto" w:fill="auto"/>
            <w:vAlign w:val="center"/>
          </w:tcPr>
          <w:p w14:paraId="06210822"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w:t>
            </w:r>
          </w:p>
        </w:tc>
        <w:tc>
          <w:tcPr>
            <w:tcW w:w="1843" w:type="dxa"/>
            <w:shd w:val="clear" w:color="auto" w:fill="auto"/>
            <w:vAlign w:val="center"/>
          </w:tcPr>
          <w:p w14:paraId="3C41BBC5" w14:textId="77777777" w:rsidR="00532BBB" w:rsidRPr="000F3817" w:rsidRDefault="00532BBB" w:rsidP="00532BBB">
            <w:pPr>
              <w:jc w:val="center"/>
              <w:rPr>
                <w:rFonts w:eastAsiaTheme="minorHAnsi"/>
                <w:color w:val="00000A"/>
                <w:sz w:val="22"/>
                <w:szCs w:val="22"/>
                <w:lang w:eastAsia="en-US"/>
              </w:rPr>
            </w:pPr>
            <w:r w:rsidRPr="000F3817">
              <w:rPr>
                <w:rFonts w:eastAsiaTheme="minorHAnsi"/>
                <w:sz w:val="22"/>
                <w:szCs w:val="22"/>
                <w:lang w:eastAsia="en-US"/>
              </w:rPr>
              <w:t>не більше ±1,5</w:t>
            </w:r>
          </w:p>
        </w:tc>
        <w:tc>
          <w:tcPr>
            <w:tcW w:w="3686" w:type="dxa"/>
            <w:vMerge/>
            <w:shd w:val="clear" w:color="auto" w:fill="auto"/>
            <w:vAlign w:val="center"/>
          </w:tcPr>
          <w:p w14:paraId="40CD4FFB" w14:textId="77777777" w:rsidR="00532BBB" w:rsidRPr="000F3817" w:rsidRDefault="00532BBB" w:rsidP="008A76F4">
            <w:pPr>
              <w:jc w:val="center"/>
              <w:rPr>
                <w:rFonts w:eastAsiaTheme="minorHAnsi"/>
                <w:sz w:val="22"/>
                <w:szCs w:val="22"/>
                <w:lang w:eastAsia="en-US"/>
              </w:rPr>
            </w:pPr>
          </w:p>
        </w:tc>
      </w:tr>
      <w:tr w:rsidR="00532BBB" w:rsidRPr="000F3817" w14:paraId="044FF3B9" w14:textId="77777777" w:rsidTr="00DE7750">
        <w:trPr>
          <w:trHeight w:val="144"/>
        </w:trPr>
        <w:tc>
          <w:tcPr>
            <w:tcW w:w="593" w:type="dxa"/>
            <w:shd w:val="clear" w:color="auto" w:fill="auto"/>
            <w:vAlign w:val="center"/>
          </w:tcPr>
          <w:p w14:paraId="5D48943C"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22</w:t>
            </w:r>
          </w:p>
        </w:tc>
        <w:tc>
          <w:tcPr>
            <w:tcW w:w="4505" w:type="dxa"/>
            <w:gridSpan w:val="2"/>
            <w:shd w:val="clear" w:color="auto" w:fill="auto"/>
            <w:vAlign w:val="center"/>
          </w:tcPr>
          <w:p w14:paraId="446B97E4" w14:textId="77777777" w:rsidR="00532BBB" w:rsidRPr="000F3817" w:rsidRDefault="00532BBB" w:rsidP="00532BBB">
            <w:pPr>
              <w:jc w:val="both"/>
              <w:rPr>
                <w:rFonts w:eastAsiaTheme="minorHAnsi"/>
                <w:sz w:val="22"/>
                <w:szCs w:val="22"/>
                <w:lang w:eastAsia="en-US"/>
              </w:rPr>
            </w:pPr>
            <w:r w:rsidRPr="000F3817">
              <w:rPr>
                <w:rFonts w:eastAsiaTheme="minorHAnsi"/>
                <w:sz w:val="22"/>
                <w:szCs w:val="22"/>
                <w:lang w:eastAsia="en-US"/>
              </w:rPr>
              <w:t>Коефіцієнт яскравості, не менше</w:t>
            </w:r>
          </w:p>
        </w:tc>
        <w:tc>
          <w:tcPr>
            <w:tcW w:w="1843" w:type="dxa"/>
            <w:shd w:val="clear" w:color="auto" w:fill="auto"/>
            <w:vAlign w:val="center"/>
          </w:tcPr>
          <w:p w14:paraId="6EAED45A" w14:textId="77777777" w:rsidR="00532BBB" w:rsidRPr="000F3817" w:rsidRDefault="00532BBB" w:rsidP="00532BBB">
            <w:pPr>
              <w:jc w:val="center"/>
              <w:rPr>
                <w:rFonts w:eastAsiaTheme="minorHAnsi"/>
                <w:sz w:val="22"/>
                <w:szCs w:val="22"/>
                <w:lang w:eastAsia="en-US"/>
              </w:rPr>
            </w:pPr>
            <w:r w:rsidRPr="000F3817">
              <w:rPr>
                <w:rFonts w:eastAsiaTheme="minorHAnsi"/>
                <w:sz w:val="22"/>
                <w:szCs w:val="22"/>
                <w:lang w:eastAsia="en-US"/>
              </w:rPr>
              <w:t>0,8</w:t>
            </w:r>
          </w:p>
        </w:tc>
        <w:tc>
          <w:tcPr>
            <w:tcW w:w="3686" w:type="dxa"/>
            <w:shd w:val="clear" w:color="auto" w:fill="auto"/>
            <w:vAlign w:val="center"/>
          </w:tcPr>
          <w:p w14:paraId="44156852" w14:textId="77777777" w:rsidR="00532BBB" w:rsidRPr="000F3817" w:rsidRDefault="00532BBB" w:rsidP="008A76F4">
            <w:pPr>
              <w:jc w:val="center"/>
              <w:rPr>
                <w:rFonts w:eastAsiaTheme="minorHAnsi"/>
                <w:sz w:val="22"/>
                <w:szCs w:val="22"/>
                <w:lang w:eastAsia="en-US"/>
              </w:rPr>
            </w:pPr>
            <w:r w:rsidRPr="000F3817">
              <w:rPr>
                <w:rFonts w:eastAsiaTheme="minorHAnsi"/>
                <w:sz w:val="22"/>
                <w:szCs w:val="22"/>
                <w:lang w:eastAsia="en-US"/>
              </w:rPr>
              <w:t>ДСТУ EN ISO 20471:2016</w:t>
            </w:r>
          </w:p>
        </w:tc>
      </w:tr>
    </w:tbl>
    <w:p w14:paraId="0A45C332"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Фурнітура для спецодягу (куртки та штанів):</w:t>
      </w:r>
    </w:p>
    <w:p w14:paraId="315E177A" w14:textId="77777777" w:rsidR="00532BBB" w:rsidRPr="000F3817" w:rsidRDefault="00532BBB" w:rsidP="00532BBB">
      <w:pPr>
        <w:rPr>
          <w:rFonts w:eastAsiaTheme="minorHAnsi"/>
          <w:b/>
          <w:sz w:val="22"/>
          <w:szCs w:val="28"/>
          <w:lang w:eastAsia="en-US"/>
        </w:rPr>
      </w:pPr>
      <w:r w:rsidRPr="000F3817">
        <w:rPr>
          <w:rFonts w:eastAsiaTheme="minorHAnsi"/>
          <w:b/>
          <w:sz w:val="22"/>
          <w:szCs w:val="28"/>
          <w:lang w:eastAsia="en-US"/>
        </w:rPr>
        <w:t>Таблиця 4.</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5606"/>
      </w:tblGrid>
      <w:tr w:rsidR="00532BBB" w:rsidRPr="000F3817" w14:paraId="1FF58EF5" w14:textId="77777777" w:rsidTr="00276103">
        <w:trPr>
          <w:trHeight w:val="902"/>
        </w:trPr>
        <w:tc>
          <w:tcPr>
            <w:tcW w:w="4884" w:type="dxa"/>
          </w:tcPr>
          <w:p w14:paraId="01B773A6" w14:textId="77777777" w:rsidR="00532BBB" w:rsidRPr="000F3817" w:rsidRDefault="00532BBB" w:rsidP="00532BBB">
            <w:pPr>
              <w:rPr>
                <w:rFonts w:eastAsiaTheme="minorHAnsi"/>
                <w:sz w:val="22"/>
                <w:szCs w:val="28"/>
                <w:lang w:val="en-US" w:eastAsia="en-US"/>
              </w:rPr>
            </w:pPr>
            <w:r w:rsidRPr="000F3817">
              <w:rPr>
                <w:rFonts w:eastAsiaTheme="minorHAnsi"/>
                <w:sz w:val="22"/>
                <w:szCs w:val="28"/>
                <w:lang w:eastAsia="en-US"/>
              </w:rPr>
              <w:t>Назва матеріалу</w:t>
            </w:r>
            <w:r w:rsidRPr="000F3817">
              <w:rPr>
                <w:rFonts w:eastAsiaTheme="minorHAnsi"/>
                <w:sz w:val="22"/>
                <w:szCs w:val="28"/>
                <w:lang w:val="en-US" w:eastAsia="en-US"/>
              </w:rPr>
              <w:t>:</w:t>
            </w:r>
          </w:p>
        </w:tc>
        <w:tc>
          <w:tcPr>
            <w:tcW w:w="5606" w:type="dxa"/>
          </w:tcPr>
          <w:p w14:paraId="75DC4FFD"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Мета матеріалу</w:t>
            </w:r>
          </w:p>
        </w:tc>
      </w:tr>
      <w:tr w:rsidR="00532BBB" w:rsidRPr="000F3817" w14:paraId="70FF252A" w14:textId="77777777" w:rsidTr="00276103">
        <w:trPr>
          <w:trHeight w:val="545"/>
        </w:trPr>
        <w:tc>
          <w:tcPr>
            <w:tcW w:w="4884" w:type="dxa"/>
          </w:tcPr>
          <w:p w14:paraId="2A7A02BB"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Резинка 40 мм завширшки:</w:t>
            </w:r>
          </w:p>
        </w:tc>
        <w:tc>
          <w:tcPr>
            <w:tcW w:w="5606" w:type="dxa"/>
          </w:tcPr>
          <w:p w14:paraId="25C77C7A"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стягування манжет, поясу</w:t>
            </w:r>
          </w:p>
        </w:tc>
      </w:tr>
      <w:tr w:rsidR="00532BBB" w:rsidRPr="000F3817" w14:paraId="534451CF" w14:textId="77777777" w:rsidTr="00276103">
        <w:tc>
          <w:tcPr>
            <w:tcW w:w="4884" w:type="dxa"/>
          </w:tcPr>
          <w:p w14:paraId="0741BC17"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Швейні нитки 100% РЕ 40/2 (боб. 5000ярд)</w:t>
            </w:r>
          </w:p>
        </w:tc>
        <w:tc>
          <w:tcPr>
            <w:tcW w:w="5606" w:type="dxa"/>
          </w:tcPr>
          <w:p w14:paraId="7FD96D55"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виготовлення куртки, штанів</w:t>
            </w:r>
          </w:p>
        </w:tc>
      </w:tr>
      <w:tr w:rsidR="00532BBB" w:rsidRPr="000F3817" w14:paraId="69A14A62" w14:textId="77777777" w:rsidTr="00276103">
        <w:tc>
          <w:tcPr>
            <w:tcW w:w="4884" w:type="dxa"/>
          </w:tcPr>
          <w:p w14:paraId="7F035CD2"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lastRenderedPageBreak/>
              <w:t xml:space="preserve">Нитка </w:t>
            </w:r>
            <w:proofErr w:type="gramStart"/>
            <w:r w:rsidRPr="000F3817">
              <w:rPr>
                <w:rFonts w:eastAsiaTheme="minorHAnsi"/>
                <w:sz w:val="22"/>
                <w:szCs w:val="28"/>
                <w:lang w:eastAsia="en-US"/>
              </w:rPr>
              <w:t>армована  28</w:t>
            </w:r>
            <w:proofErr w:type="gramEnd"/>
            <w:r w:rsidRPr="000F3817">
              <w:rPr>
                <w:rFonts w:eastAsiaTheme="minorHAnsi"/>
                <w:sz w:val="22"/>
                <w:szCs w:val="28"/>
                <w:lang w:eastAsia="en-US"/>
              </w:rPr>
              <w:t>/2 (боб. 2500ярд)</w:t>
            </w:r>
          </w:p>
        </w:tc>
        <w:tc>
          <w:tcPr>
            <w:tcW w:w="5606" w:type="dxa"/>
          </w:tcPr>
          <w:p w14:paraId="3F0CD056"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виготовлення куртки, штанів</w:t>
            </w:r>
          </w:p>
        </w:tc>
      </w:tr>
      <w:tr w:rsidR="00532BBB" w:rsidRPr="000F3817" w14:paraId="781FDDC8" w14:textId="77777777" w:rsidTr="00276103">
        <w:tc>
          <w:tcPr>
            <w:tcW w:w="4884" w:type="dxa"/>
          </w:tcPr>
          <w:p w14:paraId="6BAF74F4" w14:textId="77777777" w:rsidR="00532BBB" w:rsidRPr="000F3817" w:rsidRDefault="00532BBB" w:rsidP="00532BBB">
            <w:pPr>
              <w:rPr>
                <w:rFonts w:eastAsiaTheme="minorHAnsi"/>
                <w:sz w:val="22"/>
                <w:szCs w:val="28"/>
                <w:lang w:eastAsia="en-US"/>
              </w:rPr>
            </w:pPr>
            <w:bookmarkStart w:id="36" w:name="_Hlk45475498"/>
            <w:r w:rsidRPr="000F3817">
              <w:rPr>
                <w:rFonts w:eastAsiaTheme="minorHAnsi"/>
                <w:sz w:val="22"/>
                <w:szCs w:val="28"/>
                <w:lang w:eastAsia="en-US"/>
              </w:rPr>
              <w:t>Блискавка спіраль довжиною 18,0 см</w:t>
            </w:r>
          </w:p>
        </w:tc>
        <w:tc>
          <w:tcPr>
            <w:tcW w:w="5606" w:type="dxa"/>
          </w:tcPr>
          <w:p w14:paraId="4526AF4C"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гульфіка штанів</w:t>
            </w:r>
          </w:p>
        </w:tc>
      </w:tr>
      <w:bookmarkEnd w:id="36"/>
      <w:tr w:rsidR="00532BBB" w:rsidRPr="000F3817" w14:paraId="077EEA04" w14:textId="77777777" w:rsidTr="00276103">
        <w:tc>
          <w:tcPr>
            <w:tcW w:w="4884" w:type="dxa"/>
          </w:tcPr>
          <w:p w14:paraId="798C466D"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 xml:space="preserve">Блискавка спіраль довжиною 18,0 см кольорова </w:t>
            </w:r>
          </w:p>
        </w:tc>
        <w:tc>
          <w:tcPr>
            <w:tcW w:w="5606" w:type="dxa"/>
          </w:tcPr>
          <w:p w14:paraId="1576BEB5"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Для штанів і куртки</w:t>
            </w:r>
          </w:p>
        </w:tc>
      </w:tr>
      <w:tr w:rsidR="00532BBB" w:rsidRPr="000F3817" w14:paraId="47C4BF2C" w14:textId="77777777" w:rsidTr="00276103">
        <w:tc>
          <w:tcPr>
            <w:tcW w:w="4884" w:type="dxa"/>
          </w:tcPr>
          <w:p w14:paraId="2AE46123"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Текстильна застібка- липучка шириною 2,5см</w:t>
            </w:r>
          </w:p>
        </w:tc>
        <w:tc>
          <w:tcPr>
            <w:tcW w:w="5606" w:type="dxa"/>
          </w:tcPr>
          <w:p w14:paraId="166F52B6"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 xml:space="preserve">Для кріплення планки, клапанів кишень, </w:t>
            </w:r>
          </w:p>
        </w:tc>
      </w:tr>
      <w:tr w:rsidR="00532BBB" w:rsidRPr="000F3817" w14:paraId="0985519C" w14:textId="77777777" w:rsidTr="00276103">
        <w:tc>
          <w:tcPr>
            <w:tcW w:w="4884" w:type="dxa"/>
          </w:tcPr>
          <w:p w14:paraId="61E6D785"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Світловідбиваюча стрічка</w:t>
            </w:r>
          </w:p>
        </w:tc>
        <w:tc>
          <w:tcPr>
            <w:tcW w:w="5606" w:type="dxa"/>
          </w:tcPr>
          <w:p w14:paraId="6FE6EFAA" w14:textId="77777777" w:rsidR="00532BBB" w:rsidRPr="000F3817" w:rsidRDefault="00532BBB" w:rsidP="00532BBB">
            <w:pPr>
              <w:rPr>
                <w:rFonts w:eastAsiaTheme="minorHAnsi"/>
                <w:sz w:val="22"/>
                <w:szCs w:val="28"/>
                <w:lang w:eastAsia="en-US"/>
              </w:rPr>
            </w:pPr>
            <w:r w:rsidRPr="000F3817">
              <w:rPr>
                <w:rFonts w:eastAsiaTheme="minorHAnsi"/>
                <w:sz w:val="22"/>
                <w:szCs w:val="28"/>
                <w:lang w:eastAsia="en-US"/>
              </w:rPr>
              <w:t xml:space="preserve">Сигнальний елемент </w:t>
            </w:r>
          </w:p>
        </w:tc>
      </w:tr>
    </w:tbl>
    <w:p w14:paraId="0402D7C1" w14:textId="5186BCFC" w:rsidR="00055E92" w:rsidRDefault="00055E92" w:rsidP="00532BBB">
      <w:pPr>
        <w:rPr>
          <w:rFonts w:eastAsiaTheme="minorHAnsi"/>
          <w:sz w:val="22"/>
          <w:szCs w:val="28"/>
          <w:lang w:eastAsia="en-US"/>
        </w:rPr>
      </w:pPr>
    </w:p>
    <w:p w14:paraId="390CF91F" w14:textId="41BDF17A" w:rsidR="00055E92" w:rsidRDefault="00055E92" w:rsidP="00532BBB">
      <w:pPr>
        <w:rPr>
          <w:rFonts w:eastAsiaTheme="minorHAnsi"/>
          <w:sz w:val="22"/>
          <w:szCs w:val="28"/>
          <w:lang w:eastAsia="en-US"/>
        </w:rPr>
      </w:pPr>
    </w:p>
    <w:p w14:paraId="3AFA1897" w14:textId="415E40EC" w:rsidR="00055E92" w:rsidRDefault="00055E92" w:rsidP="00055E92">
      <w:pPr>
        <w:spacing w:after="160" w:line="254" w:lineRule="auto"/>
        <w:jc w:val="center"/>
        <w:rPr>
          <w:b/>
          <w:color w:val="FF0000"/>
          <w:lang w:eastAsia="en-US"/>
        </w:rPr>
      </w:pPr>
      <w:r>
        <w:rPr>
          <w:noProof/>
          <w:color w:val="FF0000"/>
          <w:lang w:val="uk-UA" w:eastAsia="uk-UA"/>
        </w:rPr>
        <w:drawing>
          <wp:inline distT="0" distB="0" distL="0" distR="0" wp14:anchorId="05DE4497" wp14:editId="5CE11137">
            <wp:extent cx="6381750" cy="1819275"/>
            <wp:effectExtent l="0" t="0" r="0" b="9525"/>
            <wp:docPr id="3" name="Рисунок 3" descr="лого Чернигов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Черниговводоканал"/>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0" cy="1819275"/>
                    </a:xfrm>
                    <a:prstGeom prst="rect">
                      <a:avLst/>
                    </a:prstGeom>
                    <a:noFill/>
                    <a:ln>
                      <a:noFill/>
                    </a:ln>
                  </pic:spPr>
                </pic:pic>
              </a:graphicData>
            </a:graphic>
          </wp:inline>
        </w:drawing>
      </w:r>
    </w:p>
    <w:p w14:paraId="278E3A7D" w14:textId="5E6F6115" w:rsidR="00055E92" w:rsidRPr="00EC36DF" w:rsidRDefault="00055E92" w:rsidP="008A76F4">
      <w:pPr>
        <w:widowControl w:val="0"/>
        <w:suppressAutoHyphens/>
        <w:jc w:val="both"/>
        <w:rPr>
          <w:rFonts w:eastAsia="Andale Sans UI"/>
          <w:bCs/>
          <w:color w:val="000000" w:themeColor="text1"/>
          <w:kern w:val="2"/>
        </w:rPr>
      </w:pPr>
      <w:r w:rsidRPr="00B44D39">
        <w:rPr>
          <w:rFonts w:eastAsia="Andale Sans UI"/>
          <w:bCs/>
          <w:color w:val="000000" w:themeColor="text1"/>
          <w:kern w:val="2"/>
        </w:rPr>
        <w:t xml:space="preserve">Метод нанесення логотипу </w:t>
      </w:r>
      <w:r w:rsidR="00E14F13" w:rsidRPr="00B44D39">
        <w:rPr>
          <w:rFonts w:eastAsia="Andale Sans UI"/>
          <w:bCs/>
          <w:color w:val="000000" w:themeColor="text1"/>
          <w:kern w:val="2"/>
        </w:rPr>
        <w:t>вишивка</w:t>
      </w:r>
      <w:r w:rsidRPr="00B44D39">
        <w:rPr>
          <w:rFonts w:eastAsia="Andale Sans UI"/>
          <w:bCs/>
          <w:color w:val="000000" w:themeColor="text1"/>
          <w:kern w:val="2"/>
        </w:rPr>
        <w:t>.</w:t>
      </w:r>
    </w:p>
    <w:p w14:paraId="16669AE4" w14:textId="77777777" w:rsidR="00055E92" w:rsidRDefault="00055E92" w:rsidP="008A76F4">
      <w:pPr>
        <w:widowControl w:val="0"/>
        <w:suppressAutoHyphens/>
        <w:jc w:val="both"/>
        <w:rPr>
          <w:rFonts w:eastAsia="Andale Sans UI"/>
          <w:color w:val="000000" w:themeColor="text1"/>
          <w:kern w:val="2"/>
        </w:rPr>
      </w:pPr>
      <w:r>
        <w:rPr>
          <w:rFonts w:eastAsia="Andale Sans UI"/>
          <w:bCs/>
          <w:color w:val="000000" w:themeColor="text1"/>
          <w:kern w:val="2"/>
        </w:rPr>
        <w:t>Напис на спині розміри:</w:t>
      </w:r>
      <w:r>
        <w:rPr>
          <w:rFonts w:eastAsia="Andale Sans UI"/>
          <w:b/>
          <w:color w:val="000000" w:themeColor="text1"/>
          <w:kern w:val="2"/>
        </w:rPr>
        <w:t xml:space="preserve"> а</w:t>
      </w:r>
      <w:r>
        <w:rPr>
          <w:rFonts w:eastAsia="Andale Sans UI"/>
          <w:color w:val="000000" w:themeColor="text1"/>
          <w:kern w:val="2"/>
        </w:rPr>
        <w:t xml:space="preserve"> – 343мм;</w:t>
      </w:r>
      <w:r>
        <w:rPr>
          <w:rFonts w:eastAsia="Andale Sans UI"/>
          <w:b/>
          <w:color w:val="000000" w:themeColor="text1"/>
          <w:kern w:val="2"/>
        </w:rPr>
        <w:t xml:space="preserve"> b</w:t>
      </w:r>
      <w:r>
        <w:rPr>
          <w:rFonts w:eastAsia="Andale Sans UI"/>
          <w:color w:val="000000" w:themeColor="text1"/>
          <w:kern w:val="2"/>
        </w:rPr>
        <w:t xml:space="preserve"> – 50мм;</w:t>
      </w:r>
      <w:r>
        <w:rPr>
          <w:rFonts w:eastAsia="Andale Sans UI"/>
          <w:b/>
          <w:color w:val="000000" w:themeColor="text1"/>
          <w:kern w:val="2"/>
        </w:rPr>
        <w:t xml:space="preserve"> с</w:t>
      </w:r>
      <w:r>
        <w:rPr>
          <w:rFonts w:eastAsia="Andale Sans UI"/>
          <w:color w:val="000000" w:themeColor="text1"/>
          <w:kern w:val="2"/>
        </w:rPr>
        <w:t xml:space="preserve"> – 65мм;</w:t>
      </w:r>
      <w:r>
        <w:rPr>
          <w:rFonts w:eastAsia="Andale Sans UI"/>
          <w:b/>
          <w:color w:val="000000" w:themeColor="text1"/>
          <w:kern w:val="2"/>
        </w:rPr>
        <w:t xml:space="preserve"> </w:t>
      </w:r>
      <w:r>
        <w:rPr>
          <w:rFonts w:eastAsia="Andale Sans UI"/>
          <w:b/>
          <w:color w:val="000000" w:themeColor="text1"/>
          <w:kern w:val="2"/>
          <w:lang w:val="en-US"/>
        </w:rPr>
        <w:t>d</w:t>
      </w:r>
      <w:r>
        <w:rPr>
          <w:rFonts w:eastAsia="Andale Sans UI"/>
          <w:color w:val="000000" w:themeColor="text1"/>
          <w:kern w:val="2"/>
        </w:rPr>
        <w:t xml:space="preserve"> - 287мм;</w:t>
      </w:r>
      <w:r>
        <w:rPr>
          <w:rFonts w:eastAsia="Andale Sans UI"/>
          <w:b/>
          <w:color w:val="000000" w:themeColor="text1"/>
          <w:kern w:val="2"/>
        </w:rPr>
        <w:t xml:space="preserve"> e</w:t>
      </w:r>
      <w:r>
        <w:rPr>
          <w:rFonts w:eastAsia="Andale Sans UI"/>
          <w:color w:val="000000" w:themeColor="text1"/>
          <w:kern w:val="2"/>
        </w:rPr>
        <w:t xml:space="preserve"> – 25мм</w:t>
      </w:r>
      <w:r>
        <w:rPr>
          <w:rFonts w:eastAsia="Andale Sans UI"/>
          <w:b/>
          <w:color w:val="000000" w:themeColor="text1"/>
          <w:kern w:val="2"/>
        </w:rPr>
        <w:t xml:space="preserve">, </w:t>
      </w:r>
      <w:r>
        <w:rPr>
          <w:rFonts w:eastAsia="Andale Sans UI"/>
          <w:b/>
          <w:color w:val="000000" w:themeColor="text1"/>
          <w:kern w:val="2"/>
          <w:lang w:val="en-US"/>
        </w:rPr>
        <w:t>f</w:t>
      </w:r>
      <w:r>
        <w:rPr>
          <w:rFonts w:eastAsia="Andale Sans UI"/>
          <w:color w:val="000000" w:themeColor="text1"/>
          <w:kern w:val="2"/>
        </w:rPr>
        <w:t xml:space="preserve"> – 30мм; </w:t>
      </w:r>
    </w:p>
    <w:p w14:paraId="7950C942" w14:textId="77777777" w:rsidR="00055E92" w:rsidRDefault="00055E92" w:rsidP="008A76F4">
      <w:pPr>
        <w:widowControl w:val="0"/>
        <w:suppressAutoHyphens/>
        <w:jc w:val="both"/>
        <w:rPr>
          <w:rFonts w:eastAsia="Andale Sans UI"/>
          <w:bCs/>
          <w:color w:val="000000" w:themeColor="text1"/>
          <w:kern w:val="2"/>
        </w:rPr>
      </w:pPr>
      <w:r w:rsidRPr="00B44D39">
        <w:rPr>
          <w:rFonts w:eastAsia="Andale Sans UI"/>
          <w:color w:val="000000" w:themeColor="text1"/>
          <w:kern w:val="2"/>
        </w:rPr>
        <w:t>напис на лівому клапані нагрудної накладної кишені напис розмір</w:t>
      </w:r>
      <w:r w:rsidRPr="00B44D39">
        <w:rPr>
          <w:rFonts w:eastAsia="Andale Sans UI"/>
          <w:b/>
          <w:color w:val="000000" w:themeColor="text1"/>
          <w:kern w:val="2"/>
        </w:rPr>
        <w:t xml:space="preserve">: </w:t>
      </w:r>
      <w:r w:rsidRPr="00B44D39">
        <w:rPr>
          <w:rFonts w:eastAsia="Andale Sans UI"/>
          <w:color w:val="000000" w:themeColor="text1"/>
          <w:kern w:val="2"/>
        </w:rPr>
        <w:t>а – 155мм;</w:t>
      </w:r>
      <w:r w:rsidRPr="00B44D39">
        <w:rPr>
          <w:rFonts w:eastAsia="Andale Sans UI"/>
          <w:b/>
          <w:color w:val="000000" w:themeColor="text1"/>
          <w:kern w:val="2"/>
        </w:rPr>
        <w:t xml:space="preserve"> b</w:t>
      </w:r>
      <w:r w:rsidRPr="00B44D39">
        <w:rPr>
          <w:rFonts w:eastAsia="Andale Sans UI"/>
          <w:color w:val="000000" w:themeColor="text1"/>
          <w:kern w:val="2"/>
        </w:rPr>
        <w:t xml:space="preserve"> – 23мм;</w:t>
      </w:r>
      <w:r w:rsidRPr="00B44D39">
        <w:rPr>
          <w:rFonts w:eastAsia="Andale Sans UI"/>
          <w:b/>
          <w:color w:val="000000" w:themeColor="text1"/>
          <w:kern w:val="2"/>
        </w:rPr>
        <w:t xml:space="preserve"> с</w:t>
      </w:r>
      <w:r w:rsidRPr="00B44D39">
        <w:rPr>
          <w:rFonts w:eastAsia="Andale Sans UI"/>
          <w:color w:val="000000" w:themeColor="text1"/>
          <w:kern w:val="2"/>
        </w:rPr>
        <w:t xml:space="preserve"> – 29мм</w:t>
      </w:r>
      <w:r w:rsidRPr="00B44D39">
        <w:rPr>
          <w:rFonts w:eastAsia="Andale Sans UI"/>
          <w:b/>
          <w:color w:val="000000" w:themeColor="text1"/>
          <w:kern w:val="2"/>
        </w:rPr>
        <w:t xml:space="preserve">; </w:t>
      </w:r>
      <w:r w:rsidRPr="00B44D39">
        <w:rPr>
          <w:rFonts w:eastAsia="Andale Sans UI"/>
          <w:b/>
          <w:color w:val="000000" w:themeColor="text1"/>
          <w:kern w:val="2"/>
          <w:lang w:val="en-US"/>
        </w:rPr>
        <w:t>d</w:t>
      </w:r>
      <w:r w:rsidRPr="00B44D39">
        <w:rPr>
          <w:rFonts w:eastAsia="Andale Sans UI"/>
          <w:color w:val="000000" w:themeColor="text1"/>
          <w:kern w:val="2"/>
        </w:rPr>
        <w:t xml:space="preserve"> - 130мм</w:t>
      </w:r>
      <w:r w:rsidRPr="00B44D39">
        <w:rPr>
          <w:rFonts w:eastAsia="Andale Sans UI"/>
          <w:b/>
          <w:color w:val="000000" w:themeColor="text1"/>
          <w:kern w:val="2"/>
        </w:rPr>
        <w:t>; e</w:t>
      </w:r>
      <w:r w:rsidRPr="00B44D39">
        <w:rPr>
          <w:rFonts w:eastAsia="Andale Sans UI"/>
          <w:color w:val="000000" w:themeColor="text1"/>
          <w:kern w:val="2"/>
        </w:rPr>
        <w:t xml:space="preserve"> – 11мм</w:t>
      </w:r>
      <w:r w:rsidRPr="00B44D39">
        <w:rPr>
          <w:rFonts w:eastAsia="Andale Sans UI"/>
          <w:b/>
          <w:color w:val="000000" w:themeColor="text1"/>
          <w:kern w:val="2"/>
        </w:rPr>
        <w:t xml:space="preserve">; </w:t>
      </w:r>
      <w:r w:rsidRPr="00B44D39">
        <w:rPr>
          <w:rFonts w:eastAsia="Andale Sans UI"/>
          <w:b/>
          <w:color w:val="000000" w:themeColor="text1"/>
          <w:kern w:val="2"/>
          <w:lang w:val="en-US"/>
        </w:rPr>
        <w:t>f</w:t>
      </w:r>
      <w:r w:rsidRPr="00B44D39">
        <w:rPr>
          <w:rFonts w:eastAsia="Andale Sans UI"/>
          <w:b/>
          <w:color w:val="000000" w:themeColor="text1"/>
          <w:kern w:val="2"/>
        </w:rPr>
        <w:t xml:space="preserve"> </w:t>
      </w:r>
      <w:r w:rsidRPr="00B44D39">
        <w:rPr>
          <w:rFonts w:eastAsia="Andale Sans UI"/>
          <w:color w:val="000000" w:themeColor="text1"/>
          <w:kern w:val="2"/>
        </w:rPr>
        <w:t>– 13мм.</w:t>
      </w:r>
    </w:p>
    <w:p w14:paraId="2EE5BFA5" w14:textId="3EF5ED1D" w:rsidR="00055E92" w:rsidRPr="00EC36DF" w:rsidRDefault="00055E92" w:rsidP="00532BBB">
      <w:pPr>
        <w:rPr>
          <w:rFonts w:eastAsiaTheme="minorHAnsi"/>
          <w:sz w:val="22"/>
          <w:szCs w:val="28"/>
          <w:lang w:eastAsia="en-US"/>
        </w:rPr>
      </w:pPr>
    </w:p>
    <w:p w14:paraId="5A988318" w14:textId="2495058E" w:rsidR="00532BBB" w:rsidRPr="000F3817" w:rsidRDefault="00532BBB" w:rsidP="00532BBB">
      <w:pPr>
        <w:rPr>
          <w:rFonts w:eastAsiaTheme="minorHAnsi"/>
          <w:sz w:val="22"/>
          <w:szCs w:val="28"/>
          <w:lang w:eastAsia="en-US"/>
        </w:rPr>
      </w:pPr>
      <w:r w:rsidRPr="000F3817">
        <w:rPr>
          <w:rFonts w:eastAsiaTheme="minorHAnsi"/>
          <w:sz w:val="22"/>
          <w:szCs w:val="28"/>
          <w:lang w:eastAsia="en-US"/>
        </w:rPr>
        <w:t>Маркування:</w:t>
      </w:r>
    </w:p>
    <w:p w14:paraId="27EA1D1E" w14:textId="110822AD" w:rsidR="00532BBB" w:rsidRPr="0062091A" w:rsidRDefault="00532BBB" w:rsidP="00532BBB">
      <w:pPr>
        <w:rPr>
          <w:rFonts w:eastAsiaTheme="minorHAnsi"/>
          <w:lang w:eastAsia="en-US"/>
        </w:rPr>
      </w:pPr>
      <w:r w:rsidRPr="0062091A">
        <w:rPr>
          <w:rFonts w:eastAsiaTheme="minorHAnsi"/>
          <w:lang w:eastAsia="en-US"/>
        </w:rPr>
        <w:t>-</w:t>
      </w:r>
      <w:r w:rsidR="008A76F4">
        <w:rPr>
          <w:rFonts w:eastAsiaTheme="minorHAnsi"/>
          <w:lang w:val="uk-UA" w:eastAsia="en-US"/>
        </w:rPr>
        <w:t xml:space="preserve"> </w:t>
      </w:r>
      <w:r w:rsidRPr="0062091A">
        <w:rPr>
          <w:rFonts w:eastAsiaTheme="minorHAnsi"/>
          <w:lang w:eastAsia="en-US"/>
        </w:rPr>
        <w:t>Маркування повинно бути вичерпним, точним, чітко виконаним.</w:t>
      </w:r>
    </w:p>
    <w:p w14:paraId="5B6BC2DE" w14:textId="77777777" w:rsidR="00532BBB" w:rsidRPr="0062091A" w:rsidRDefault="00532BBB" w:rsidP="00532BBB">
      <w:pPr>
        <w:rPr>
          <w:rFonts w:eastAsiaTheme="minorHAnsi"/>
          <w:lang w:eastAsia="en-US"/>
        </w:rPr>
      </w:pPr>
      <w:r w:rsidRPr="0062091A">
        <w:rPr>
          <w:rFonts w:eastAsiaTheme="minorHAnsi"/>
          <w:lang w:eastAsia="en-US"/>
        </w:rPr>
        <w:t>Тип, спосіб і наявність маркування в продукті представлені в таблиці 5</w:t>
      </w:r>
    </w:p>
    <w:p w14:paraId="501F969D" w14:textId="77777777" w:rsidR="00532BBB" w:rsidRPr="0062091A" w:rsidRDefault="00532BBB" w:rsidP="00532BBB">
      <w:pPr>
        <w:rPr>
          <w:rFonts w:eastAsiaTheme="minorHAnsi"/>
          <w:lang w:eastAsia="en-US"/>
        </w:rPr>
      </w:pPr>
      <w:r w:rsidRPr="0062091A">
        <w:rPr>
          <w:rFonts w:eastAsiaTheme="minorHAnsi"/>
          <w:lang w:eastAsia="en-US"/>
        </w:rPr>
        <w:t>Таблиця5.</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2655"/>
        <w:gridCol w:w="2352"/>
        <w:gridCol w:w="4295"/>
      </w:tblGrid>
      <w:tr w:rsidR="00532BBB" w:rsidRPr="0062091A" w14:paraId="7AB8B897" w14:textId="77777777" w:rsidTr="008A76F4">
        <w:trPr>
          <w:trHeight w:val="902"/>
        </w:trPr>
        <w:tc>
          <w:tcPr>
            <w:tcW w:w="904" w:type="dxa"/>
          </w:tcPr>
          <w:p w14:paraId="66E1E850" w14:textId="77777777" w:rsidR="00532BBB" w:rsidRPr="0062091A" w:rsidRDefault="00532BBB" w:rsidP="00532BBB">
            <w:pPr>
              <w:rPr>
                <w:rFonts w:eastAsiaTheme="minorHAnsi"/>
                <w:b/>
                <w:lang w:eastAsia="en-US"/>
              </w:rPr>
            </w:pPr>
            <w:r w:rsidRPr="0062091A">
              <w:rPr>
                <w:rFonts w:eastAsiaTheme="minorHAnsi"/>
                <w:b/>
                <w:lang w:eastAsia="en-US"/>
              </w:rPr>
              <w:t>№</w:t>
            </w:r>
          </w:p>
          <w:p w14:paraId="039A38C1" w14:textId="77777777" w:rsidR="00532BBB" w:rsidRPr="0062091A" w:rsidRDefault="00532BBB" w:rsidP="00532BBB">
            <w:pPr>
              <w:rPr>
                <w:rFonts w:eastAsiaTheme="minorHAnsi"/>
                <w:b/>
                <w:lang w:eastAsia="en-US"/>
              </w:rPr>
            </w:pPr>
            <w:r w:rsidRPr="0062091A">
              <w:rPr>
                <w:rFonts w:eastAsiaTheme="minorHAnsi"/>
                <w:b/>
                <w:lang w:eastAsia="en-US"/>
              </w:rPr>
              <w:t>п/п</w:t>
            </w:r>
          </w:p>
        </w:tc>
        <w:tc>
          <w:tcPr>
            <w:tcW w:w="2655" w:type="dxa"/>
          </w:tcPr>
          <w:p w14:paraId="4E8008F9" w14:textId="77777777" w:rsidR="00532BBB" w:rsidRPr="0062091A" w:rsidRDefault="00532BBB" w:rsidP="00532BBB">
            <w:pPr>
              <w:rPr>
                <w:rFonts w:eastAsiaTheme="minorHAnsi"/>
                <w:b/>
                <w:lang w:val="en-US" w:eastAsia="en-US"/>
              </w:rPr>
            </w:pPr>
            <w:r w:rsidRPr="0062091A">
              <w:rPr>
                <w:rFonts w:eastAsiaTheme="minorHAnsi"/>
                <w:b/>
                <w:lang w:eastAsia="en-US"/>
              </w:rPr>
              <w:t>Вид</w:t>
            </w:r>
          </w:p>
        </w:tc>
        <w:tc>
          <w:tcPr>
            <w:tcW w:w="2352" w:type="dxa"/>
          </w:tcPr>
          <w:p w14:paraId="20E50F87" w14:textId="77777777" w:rsidR="00532BBB" w:rsidRPr="0062091A" w:rsidRDefault="00532BBB" w:rsidP="00532BBB">
            <w:pPr>
              <w:rPr>
                <w:rFonts w:eastAsiaTheme="minorHAnsi"/>
                <w:b/>
                <w:lang w:eastAsia="en-US"/>
              </w:rPr>
            </w:pPr>
            <w:r w:rsidRPr="0062091A">
              <w:rPr>
                <w:rFonts w:eastAsiaTheme="minorHAnsi"/>
                <w:b/>
                <w:lang w:eastAsia="en-US"/>
              </w:rPr>
              <w:t>Спосіб</w:t>
            </w:r>
          </w:p>
        </w:tc>
        <w:tc>
          <w:tcPr>
            <w:tcW w:w="4295" w:type="dxa"/>
          </w:tcPr>
          <w:p w14:paraId="0E916412" w14:textId="77777777" w:rsidR="00532BBB" w:rsidRPr="0062091A" w:rsidRDefault="00532BBB" w:rsidP="00532BBB">
            <w:pPr>
              <w:rPr>
                <w:rFonts w:eastAsiaTheme="minorHAnsi"/>
                <w:b/>
                <w:lang w:eastAsia="en-US"/>
              </w:rPr>
            </w:pPr>
            <w:r w:rsidRPr="0062091A">
              <w:rPr>
                <w:rFonts w:eastAsiaTheme="minorHAnsi"/>
                <w:b/>
                <w:lang w:eastAsia="en-US"/>
              </w:rPr>
              <w:t>Куртка,штани</w:t>
            </w:r>
          </w:p>
        </w:tc>
      </w:tr>
      <w:tr w:rsidR="00532BBB" w:rsidRPr="0062091A" w14:paraId="396873B0" w14:textId="77777777" w:rsidTr="008A76F4">
        <w:tc>
          <w:tcPr>
            <w:tcW w:w="904" w:type="dxa"/>
          </w:tcPr>
          <w:p w14:paraId="1B8E5F96" w14:textId="77777777" w:rsidR="00532BBB" w:rsidRPr="0062091A" w:rsidRDefault="00532BBB" w:rsidP="00532BBB">
            <w:pPr>
              <w:rPr>
                <w:rFonts w:eastAsiaTheme="minorHAnsi"/>
                <w:lang w:eastAsia="en-US"/>
              </w:rPr>
            </w:pPr>
            <w:r w:rsidRPr="0062091A">
              <w:rPr>
                <w:rFonts w:eastAsiaTheme="minorHAnsi"/>
                <w:lang w:eastAsia="en-US"/>
              </w:rPr>
              <w:t>1</w:t>
            </w:r>
          </w:p>
        </w:tc>
        <w:tc>
          <w:tcPr>
            <w:tcW w:w="2655" w:type="dxa"/>
          </w:tcPr>
          <w:p w14:paraId="3FF5B22B" w14:textId="77777777" w:rsidR="00532BBB" w:rsidRPr="0062091A" w:rsidRDefault="00532BBB" w:rsidP="00532BBB">
            <w:pPr>
              <w:rPr>
                <w:rFonts w:eastAsiaTheme="minorHAnsi"/>
                <w:lang w:eastAsia="en-US"/>
              </w:rPr>
            </w:pPr>
            <w:r w:rsidRPr="0062091A">
              <w:rPr>
                <w:rFonts w:eastAsiaTheme="minorHAnsi"/>
                <w:lang w:eastAsia="en-US"/>
              </w:rPr>
              <w:t>Контрольна стрічка</w:t>
            </w:r>
          </w:p>
        </w:tc>
        <w:tc>
          <w:tcPr>
            <w:tcW w:w="2352" w:type="dxa"/>
          </w:tcPr>
          <w:p w14:paraId="4FC0E9B2" w14:textId="77777777" w:rsidR="00532BBB" w:rsidRPr="0062091A" w:rsidRDefault="00532BBB" w:rsidP="00532BBB">
            <w:pPr>
              <w:rPr>
                <w:rFonts w:eastAsiaTheme="minorHAnsi"/>
                <w:lang w:eastAsia="en-US"/>
              </w:rPr>
            </w:pPr>
            <w:r w:rsidRPr="0062091A">
              <w:rPr>
                <w:rFonts w:eastAsiaTheme="minorHAnsi"/>
                <w:lang w:eastAsia="en-US"/>
              </w:rPr>
              <w:t>Стандартна стрічка</w:t>
            </w:r>
          </w:p>
        </w:tc>
        <w:tc>
          <w:tcPr>
            <w:tcW w:w="4295" w:type="dxa"/>
          </w:tcPr>
          <w:p w14:paraId="36D235D8" w14:textId="77777777" w:rsidR="00532BBB" w:rsidRPr="0062091A" w:rsidRDefault="00532BBB" w:rsidP="00532BBB">
            <w:pPr>
              <w:rPr>
                <w:rFonts w:eastAsiaTheme="minorHAnsi"/>
                <w:lang w:eastAsia="en-US"/>
              </w:rPr>
            </w:pPr>
            <w:r w:rsidRPr="0062091A">
              <w:rPr>
                <w:rFonts w:eastAsiaTheme="minorHAnsi"/>
                <w:lang w:eastAsia="en-US"/>
              </w:rPr>
              <w:t>+</w:t>
            </w:r>
          </w:p>
        </w:tc>
      </w:tr>
    </w:tbl>
    <w:p w14:paraId="772B0711" w14:textId="77777777" w:rsidR="00532BBB" w:rsidRPr="0062091A" w:rsidRDefault="00532BBB" w:rsidP="00532BBB">
      <w:pPr>
        <w:rPr>
          <w:rFonts w:eastAsiaTheme="minorHAnsi"/>
          <w:lang w:eastAsia="en-US"/>
        </w:rPr>
      </w:pPr>
    </w:p>
    <w:p w14:paraId="48BB191A" w14:textId="77777777" w:rsidR="00532BBB" w:rsidRPr="0062091A" w:rsidRDefault="00532BBB" w:rsidP="00532BBB">
      <w:pPr>
        <w:jc w:val="both"/>
        <w:rPr>
          <w:rFonts w:eastAsiaTheme="minorHAnsi"/>
          <w:b/>
          <w:color w:val="000000" w:themeColor="text1"/>
          <w:lang w:eastAsia="en-US" w:bidi="hi-IN"/>
        </w:rPr>
      </w:pPr>
      <w:r w:rsidRPr="0062091A">
        <w:rPr>
          <w:rFonts w:eastAsiaTheme="minorHAnsi"/>
          <w:b/>
          <w:color w:val="000000" w:themeColor="text1"/>
          <w:lang w:eastAsia="zh-CN" w:bidi="hi-IN"/>
        </w:rPr>
        <w:t>Документи, які надаються Учасником в складі тендерної пропозиції на вироби: куртку та штани:</w:t>
      </w:r>
      <w:r w:rsidRPr="0062091A">
        <w:rPr>
          <w:rFonts w:eastAsiaTheme="minorHAnsi"/>
          <w:b/>
          <w:color w:val="000000" w:themeColor="text1"/>
          <w:lang w:eastAsia="en-US" w:bidi="hi-IN"/>
        </w:rPr>
        <w:t xml:space="preserve"> </w:t>
      </w:r>
    </w:p>
    <w:p w14:paraId="4CBED316" w14:textId="1B5F8C5D" w:rsidR="00532BBB" w:rsidRPr="0062091A" w:rsidRDefault="00532BBB" w:rsidP="00532BBB">
      <w:pPr>
        <w:tabs>
          <w:tab w:val="left" w:pos="993"/>
        </w:tabs>
        <w:ind w:right="-35"/>
        <w:contextualSpacing/>
        <w:jc w:val="both"/>
        <w:rPr>
          <w:rFonts w:eastAsiaTheme="minorHAnsi"/>
          <w:i/>
          <w:color w:val="000000" w:themeColor="text1"/>
          <w:u w:val="single"/>
          <w:shd w:val="clear" w:color="auto" w:fill="FFFFFF"/>
          <w:lang w:eastAsia="en-US"/>
        </w:rPr>
      </w:pPr>
      <w:r w:rsidRPr="0062091A">
        <w:rPr>
          <w:rFonts w:eastAsiaTheme="minorHAnsi"/>
          <w:color w:val="000000" w:themeColor="text1"/>
          <w:shd w:val="clear" w:color="auto" w:fill="FFFFFF"/>
          <w:lang w:eastAsia="en-US"/>
        </w:rPr>
        <w:t xml:space="preserve">- </w:t>
      </w:r>
      <w:r w:rsidR="00276103">
        <w:rPr>
          <w:rFonts w:eastAsiaTheme="minorHAnsi"/>
          <w:color w:val="000000" w:themeColor="text1"/>
          <w:shd w:val="clear" w:color="auto" w:fill="FFFFFF"/>
          <w:lang w:val="uk-UA" w:eastAsia="en-US"/>
        </w:rPr>
        <w:t xml:space="preserve"> </w:t>
      </w:r>
      <w:r w:rsidRPr="0062091A">
        <w:rPr>
          <w:rFonts w:eastAsiaTheme="minorHAnsi"/>
          <w:color w:val="000000" w:themeColor="text1"/>
          <w:shd w:val="clear" w:color="auto" w:fill="FFFFFF"/>
          <w:lang w:eastAsia="en-US"/>
        </w:rPr>
        <w:t>Сертифікат про експертизу зразка (модуль В);</w:t>
      </w:r>
    </w:p>
    <w:p w14:paraId="4FB4C843"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 - Декларація про відповідність вимогам Технічного регламенту ЗІЗ, зареєстрована органом, що акредитований Національним агентством з акредитації України, дійсна на дату подачі тендерної пропозиції;</w:t>
      </w:r>
    </w:p>
    <w:p w14:paraId="657380F0"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Паспорт якості на виріб;</w:t>
      </w:r>
    </w:p>
    <w:p w14:paraId="1B2665C9" w14:textId="77777777" w:rsidR="00532BBB" w:rsidRPr="0062091A" w:rsidRDefault="00532BBB" w:rsidP="00532BBB">
      <w:pPr>
        <w:rPr>
          <w:rFonts w:eastAsiaTheme="minorHAnsi" w:cstheme="minorBidi"/>
          <w:lang w:eastAsia="en-US"/>
        </w:rPr>
      </w:pPr>
      <w:r w:rsidRPr="0062091A">
        <w:rPr>
          <w:rFonts w:eastAsiaTheme="minorHAnsi"/>
          <w:lang w:eastAsia="en-US"/>
        </w:rPr>
        <w:t xml:space="preserve">- </w:t>
      </w:r>
      <w:r w:rsidRPr="0062091A">
        <w:rPr>
          <w:rFonts w:eastAsiaTheme="minorHAnsi" w:cstheme="minorBidi"/>
          <w:lang w:eastAsia="en-US"/>
        </w:rPr>
        <w:t>Сертифікат відповідності на основну тканину з якої виготовляється куртка та штани, виданий уповноваженим органом (організацією);</w:t>
      </w:r>
    </w:p>
    <w:p w14:paraId="2B1B8765" w14:textId="77777777" w:rsidR="00532BBB" w:rsidRPr="0062091A" w:rsidRDefault="00532BBB" w:rsidP="00DD4C7A">
      <w:pPr>
        <w:jc w:val="both"/>
        <w:rPr>
          <w:rFonts w:eastAsiaTheme="minorHAnsi" w:cstheme="minorBidi"/>
          <w:lang w:eastAsia="en-US"/>
        </w:rPr>
      </w:pPr>
      <w:r w:rsidRPr="0062091A">
        <w:rPr>
          <w:rFonts w:eastAsiaTheme="minorHAnsi" w:cstheme="minorBidi"/>
          <w:lang w:eastAsia="en-US"/>
        </w:rPr>
        <w:t>- Протокол(и) випробувань на основну та оздоблювальну тканину з якої виготовляється куртка та штани, що повинен(і) підтвердити відповідність всім значенням показників вказаних в таблиці 3 цього додатку,</w:t>
      </w:r>
      <w:r w:rsidRPr="0062091A">
        <w:rPr>
          <w:rFonts w:asciiTheme="minorHAnsi" w:eastAsiaTheme="minorHAnsi" w:hAnsiTheme="minorHAnsi" w:cstheme="minorBidi"/>
          <w:lang w:eastAsia="en-US"/>
        </w:rPr>
        <w:t xml:space="preserve"> </w:t>
      </w:r>
      <w:r w:rsidRPr="0062091A">
        <w:rPr>
          <w:rFonts w:eastAsiaTheme="minorHAnsi" w:cstheme="minorBidi"/>
          <w:lang w:eastAsia="en-US"/>
        </w:rPr>
        <w:t>виданий уповноваженим органом (організацією) який (ка) акредитований (на) в національному агентстві з акредитації України;</w:t>
      </w:r>
    </w:p>
    <w:p w14:paraId="5A25EA15" w14:textId="77777777" w:rsidR="00532BBB" w:rsidRPr="0062091A" w:rsidRDefault="00532BBB" w:rsidP="00532BBB">
      <w:pPr>
        <w:jc w:val="both"/>
        <w:rPr>
          <w:rFonts w:eastAsiaTheme="minorHAnsi" w:cstheme="minorBidi"/>
          <w:lang w:eastAsia="en-US"/>
        </w:rPr>
      </w:pPr>
      <w:r w:rsidRPr="0062091A">
        <w:rPr>
          <w:rFonts w:eastAsiaTheme="minorHAnsi" w:cstheme="minorBidi"/>
          <w:lang w:eastAsia="en-US"/>
        </w:rPr>
        <w:t xml:space="preserve">- Висновок державної санітарно-епідеміологічної експертизи на основну тканину (або звіт про експертизу, або протокол випробувань, або інший аналогічний документ, що підтверджує відповідність продукції медико-санітарному законодавству України), з якої виготовляється куртка та штани. </w:t>
      </w:r>
    </w:p>
    <w:p w14:paraId="7B9210E6" w14:textId="77777777" w:rsidR="00532BBB" w:rsidRPr="0062091A" w:rsidRDefault="00532BBB" w:rsidP="00532BBB">
      <w:pPr>
        <w:jc w:val="both"/>
        <w:rPr>
          <w:rFonts w:eastAsiaTheme="minorHAnsi" w:cstheme="minorBidi"/>
          <w:lang w:eastAsia="en-US"/>
        </w:rPr>
      </w:pPr>
      <w:r w:rsidRPr="0062091A">
        <w:rPr>
          <w:rFonts w:eastAsiaTheme="minorHAnsi" w:cstheme="minorBidi"/>
          <w:lang w:eastAsia="en-US"/>
        </w:rPr>
        <w:t xml:space="preserve">- Сертифікат OEKO-TEX STANDARD 100 на основну тканину (з якої виготовляється куртка та штани), оскільки </w:t>
      </w:r>
      <w:r w:rsidRPr="00B44D39">
        <w:rPr>
          <w:rFonts w:eastAsiaTheme="minorHAnsi" w:cstheme="minorBidi"/>
          <w:lang w:eastAsia="en-US"/>
        </w:rPr>
        <w:t>даний</w:t>
      </w:r>
      <w:r w:rsidRPr="0062091A">
        <w:rPr>
          <w:rFonts w:eastAsiaTheme="minorHAnsi" w:cstheme="minorBidi"/>
          <w:lang w:eastAsia="en-US"/>
        </w:rPr>
        <w:t xml:space="preserve"> сертифікат виключає виробництво тканин з вмістом барвників та/або смол, що можуть </w:t>
      </w:r>
      <w:r w:rsidRPr="00B44D39">
        <w:rPr>
          <w:rFonts w:eastAsiaTheme="minorHAnsi" w:cstheme="minorBidi"/>
          <w:lang w:eastAsia="en-US"/>
        </w:rPr>
        <w:t>викликати</w:t>
      </w:r>
      <w:r w:rsidRPr="0062091A">
        <w:rPr>
          <w:rFonts w:eastAsiaTheme="minorHAnsi" w:cstheme="minorBidi"/>
          <w:lang w:eastAsia="en-US"/>
        </w:rPr>
        <w:t xml:space="preserve"> алергічну реакцію у працівників.</w:t>
      </w:r>
    </w:p>
    <w:p w14:paraId="2D9F4FA0" w14:textId="77777777" w:rsidR="00532BBB" w:rsidRPr="0062091A" w:rsidRDefault="00532BBB" w:rsidP="00532BBB">
      <w:pPr>
        <w:jc w:val="both"/>
        <w:rPr>
          <w:rFonts w:eastAsiaTheme="minorHAnsi" w:cstheme="minorBidi"/>
          <w:lang w:eastAsia="en-US"/>
        </w:rPr>
      </w:pPr>
      <w:r w:rsidRPr="0062091A">
        <w:rPr>
          <w:rFonts w:eastAsiaTheme="minorHAnsi" w:cstheme="minorBidi"/>
          <w:lang w:eastAsia="en-US"/>
        </w:rPr>
        <w:t xml:space="preserve">Якщо основна тканина, з якої виготовляється куртка та штани має іноземне походження, учасник в складі тендерної пропозиції повинен надати сертифікат походження (Certificate of origin) з </w:t>
      </w:r>
      <w:r w:rsidRPr="0062091A">
        <w:rPr>
          <w:rFonts w:eastAsiaTheme="minorHAnsi" w:cstheme="minorBidi"/>
          <w:lang w:eastAsia="en-US"/>
        </w:rPr>
        <w:lastRenderedPageBreak/>
        <w:t>інформацією про назву (артикул) тканини, колір та кількість тканини, з печаткою та підписом уповноваженого органу (організації).</w:t>
      </w:r>
    </w:p>
    <w:p w14:paraId="53BE8191" w14:textId="77777777" w:rsidR="00532BBB" w:rsidRDefault="00532BBB" w:rsidP="00532BBB">
      <w:pPr>
        <w:jc w:val="both"/>
        <w:rPr>
          <w:rFonts w:eastAsiaTheme="minorHAnsi" w:cstheme="minorBidi"/>
          <w:lang w:eastAsia="en-US"/>
        </w:rPr>
      </w:pPr>
      <w:r w:rsidRPr="0062091A">
        <w:rPr>
          <w:rFonts w:eastAsiaTheme="minorHAnsi" w:cstheme="minorBidi"/>
          <w:lang w:eastAsia="en-US"/>
        </w:rPr>
        <w:t>Якщо учасник не є виробником основної тканини з якої виготовляється куртка та штани, він надає в складі тендерної пропозиції лист авторизації від виробника основної тканини або його дилера. У випадку, якщо лист авторизації надається дилером, додатково потрібно надати документ від виробника основної тканини, що підтвердить статус дилера.</w:t>
      </w:r>
    </w:p>
    <w:p w14:paraId="4E7D8CB7" w14:textId="77777777" w:rsidR="00532BBB" w:rsidRPr="0062091A" w:rsidRDefault="00532BBB" w:rsidP="00532BBB">
      <w:pPr>
        <w:jc w:val="both"/>
        <w:rPr>
          <w:rFonts w:eastAsiaTheme="minorHAnsi" w:cstheme="minorBidi"/>
          <w:lang w:eastAsia="en-US"/>
        </w:rPr>
      </w:pPr>
    </w:p>
    <w:p w14:paraId="418C17AE" w14:textId="77777777" w:rsidR="00532BBB" w:rsidRPr="0062091A" w:rsidRDefault="00532BBB" w:rsidP="00532BBB">
      <w:pPr>
        <w:jc w:val="center"/>
        <w:rPr>
          <w:rFonts w:eastAsiaTheme="minorHAnsi"/>
          <w:b/>
          <w:bCs/>
          <w:u w:val="single"/>
          <w:lang w:eastAsia="en-US"/>
        </w:rPr>
      </w:pPr>
      <w:r w:rsidRPr="0062091A">
        <w:rPr>
          <w:rFonts w:eastAsiaTheme="minorHAnsi"/>
          <w:b/>
          <w:bCs/>
          <w:u w:val="single"/>
          <w:lang w:eastAsia="en-US"/>
        </w:rPr>
        <w:t>ФУТБОЛКА ПОЛО</w:t>
      </w:r>
    </w:p>
    <w:p w14:paraId="367547D3" w14:textId="4E08FB01" w:rsidR="00532BBB" w:rsidRPr="002F6966" w:rsidRDefault="00532BBB" w:rsidP="00532BBB">
      <w:pPr>
        <w:ind w:firstLine="567"/>
        <w:contextualSpacing/>
        <w:jc w:val="both"/>
        <w:rPr>
          <w:rFonts w:eastAsiaTheme="minorHAnsi"/>
          <w:bCs/>
          <w:color w:val="000000" w:themeColor="text1"/>
          <w:lang w:eastAsia="en-US"/>
        </w:rPr>
      </w:pPr>
      <w:r w:rsidRPr="0062091A">
        <w:rPr>
          <w:rFonts w:eastAsiaTheme="minorHAnsi"/>
          <w:b/>
          <w:bCs/>
          <w:color w:val="000000" w:themeColor="text1"/>
          <w:u w:val="single"/>
          <w:lang w:eastAsia="en-US"/>
        </w:rPr>
        <w:t>Футболка - поло</w:t>
      </w:r>
      <w:r w:rsidRPr="0062091A">
        <w:rPr>
          <w:rFonts w:eastAsiaTheme="minorHAnsi"/>
          <w:bCs/>
          <w:color w:val="000000" w:themeColor="text1"/>
          <w:lang w:eastAsia="en-US"/>
        </w:rPr>
        <w:t xml:space="preserve"> - прямого силуету з відкладним коміром, з короткою центральною застібкою на 2 обметані петлі і 2 ґудзики, з вшивним коротким рукавом з манжетами. По низу бокових швів оброблені розрізи. Комір і манжети використовуються готові, в’язані. По плечових швах, шву вшивання рукава в пройму, шву пришивання манжета до низу рукава, бокових розрізах прокладена оздоблювальна строчка на 0,5 см від краю. Низ футболки обробляється на спеціальній машині швом впідгін з відкритим зрізом шириною 2,0 см</w:t>
      </w:r>
      <w:r w:rsidR="002F6966">
        <w:rPr>
          <w:rFonts w:eastAsiaTheme="minorHAnsi"/>
          <w:bCs/>
          <w:color w:val="000000" w:themeColor="text1"/>
          <w:lang w:eastAsia="en-US"/>
        </w:rPr>
        <w:t xml:space="preserve">. </w:t>
      </w:r>
    </w:p>
    <w:p w14:paraId="4C514CC8" w14:textId="46E5BB1C" w:rsidR="00532BBB" w:rsidRPr="0062091A" w:rsidRDefault="00532BBB" w:rsidP="00532BBB">
      <w:pPr>
        <w:widowControl w:val="0"/>
        <w:suppressAutoHyphens/>
        <w:rPr>
          <w:rFonts w:eastAsia="Andale Sans UI"/>
          <w:color w:val="000000" w:themeColor="text1"/>
          <w:kern w:val="2"/>
          <w:lang w:eastAsia="en-US"/>
        </w:rPr>
      </w:pPr>
      <w:r w:rsidRPr="0062091A">
        <w:rPr>
          <w:rFonts w:eastAsia="Andale Sans UI"/>
          <w:color w:val="000000" w:themeColor="text1"/>
          <w:kern w:val="2"/>
          <w:lang w:eastAsia="en-US"/>
        </w:rPr>
        <w:t>Тканина - трикотажне полотно 100% бавовна, мінімальна щільність тканини, 165</w:t>
      </w:r>
      <w:r w:rsidRPr="0062091A">
        <w:rPr>
          <w:rFonts w:eastAsiaTheme="minorHAnsi"/>
          <w:shd w:val="clear" w:color="auto" w:fill="FFFFFF"/>
          <w:lang w:eastAsia="en-US"/>
        </w:rPr>
        <w:t xml:space="preserve"> </w:t>
      </w:r>
      <w:r w:rsidRPr="0062091A">
        <w:rPr>
          <w:rFonts w:eastAsia="Andale Sans UI"/>
          <w:color w:val="000000" w:themeColor="text1"/>
          <w:kern w:val="2"/>
          <w:lang w:eastAsia="en-US"/>
        </w:rPr>
        <w:t>г/м2.</w:t>
      </w:r>
    </w:p>
    <w:p w14:paraId="65FB7A68" w14:textId="77777777" w:rsidR="00532BBB" w:rsidRPr="0062091A" w:rsidRDefault="00532BBB" w:rsidP="00532BBB">
      <w:pPr>
        <w:jc w:val="both"/>
        <w:rPr>
          <w:rFonts w:eastAsiaTheme="minorHAnsi"/>
          <w:b/>
          <w:color w:val="000000" w:themeColor="text1"/>
          <w:lang w:eastAsia="en-US" w:bidi="hi-IN"/>
        </w:rPr>
      </w:pPr>
    </w:p>
    <w:p w14:paraId="7B93DB3E" w14:textId="77777777" w:rsidR="00532BBB" w:rsidRPr="000F3817" w:rsidRDefault="00532BBB" w:rsidP="00532BBB">
      <w:pPr>
        <w:widowControl w:val="0"/>
        <w:suppressAutoHyphens/>
        <w:rPr>
          <w:rFonts w:eastAsia="Andale Sans UI"/>
          <w:color w:val="000000" w:themeColor="text1"/>
          <w:kern w:val="2"/>
          <w:sz w:val="22"/>
          <w:szCs w:val="22"/>
          <w:lang w:eastAsia="en-US"/>
        </w:rPr>
      </w:pPr>
    </w:p>
    <w:p w14:paraId="724ED634" w14:textId="77777777" w:rsidR="00532BBB" w:rsidRPr="000F3817" w:rsidRDefault="00532BBB" w:rsidP="00532BBB">
      <w:pPr>
        <w:jc w:val="center"/>
        <w:rPr>
          <w:rFonts w:eastAsiaTheme="minorHAnsi"/>
          <w:b/>
          <w:color w:val="FF0000"/>
          <w:sz w:val="22"/>
          <w:szCs w:val="22"/>
          <w:lang w:eastAsia="en-US"/>
        </w:rPr>
      </w:pPr>
      <w:r w:rsidRPr="000F3817">
        <w:rPr>
          <w:rFonts w:eastAsiaTheme="minorHAnsi"/>
          <w:noProof/>
          <w:color w:val="FF0000"/>
          <w:sz w:val="22"/>
          <w:szCs w:val="22"/>
          <w:lang w:val="uk-UA" w:eastAsia="uk-UA"/>
        </w:rPr>
        <w:drawing>
          <wp:inline distT="0" distB="0" distL="0" distR="0" wp14:anchorId="60A5EE51" wp14:editId="58B47630">
            <wp:extent cx="6470650" cy="1841500"/>
            <wp:effectExtent l="0" t="0" r="6350" b="6350"/>
            <wp:docPr id="1" name="Рисунок 1" descr="лого Чернигов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Черниговводоканал"/>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70650" cy="1841500"/>
                    </a:xfrm>
                    <a:prstGeom prst="rect">
                      <a:avLst/>
                    </a:prstGeom>
                    <a:noFill/>
                    <a:ln>
                      <a:noFill/>
                    </a:ln>
                  </pic:spPr>
                </pic:pic>
              </a:graphicData>
            </a:graphic>
          </wp:inline>
        </w:drawing>
      </w:r>
    </w:p>
    <w:p w14:paraId="2E7AD64B" w14:textId="51AB15C1" w:rsidR="002F6966" w:rsidRPr="00B44D39" w:rsidRDefault="002F6966" w:rsidP="002F6966">
      <w:pPr>
        <w:jc w:val="both"/>
        <w:rPr>
          <w:rFonts w:eastAsiaTheme="minorHAnsi"/>
          <w:lang w:eastAsia="en-US"/>
        </w:rPr>
      </w:pPr>
      <w:r w:rsidRPr="00B44D39">
        <w:rPr>
          <w:szCs w:val="28"/>
          <w:lang w:val="uk-UA"/>
        </w:rPr>
        <w:t>На спинці на рівні середини пройми - логотип Водоканалу.</w:t>
      </w:r>
      <w:r w:rsidRPr="00B44D39">
        <w:rPr>
          <w:szCs w:val="28"/>
        </w:rPr>
        <w:t xml:space="preserve"> </w:t>
      </w:r>
      <w:r w:rsidRPr="00B44D39">
        <w:rPr>
          <w:rFonts w:eastAsia="Andale Sans UI"/>
          <w:bCs/>
          <w:color w:val="000000" w:themeColor="text1"/>
          <w:kern w:val="2"/>
        </w:rPr>
        <w:t xml:space="preserve">Метод нанесення логотипу </w:t>
      </w:r>
      <w:r w:rsidR="00CD4C20" w:rsidRPr="00B44D39">
        <w:rPr>
          <w:szCs w:val="28"/>
          <w:lang w:val="uk-UA"/>
        </w:rPr>
        <w:t>термонанесення світлоповертаючою сірою плівкою</w:t>
      </w:r>
      <w:r w:rsidRPr="00B44D39">
        <w:rPr>
          <w:szCs w:val="28"/>
          <w:lang w:val="uk-UA"/>
        </w:rPr>
        <w:t>.</w:t>
      </w:r>
    </w:p>
    <w:p w14:paraId="6AA0D801" w14:textId="77777777" w:rsidR="001E34FA" w:rsidRPr="00B44D39" w:rsidRDefault="001E34FA" w:rsidP="001E34FA">
      <w:pPr>
        <w:pStyle w:val="ab"/>
        <w:ind w:firstLine="567"/>
        <w:jc w:val="both"/>
        <w:rPr>
          <w:rFonts w:ascii="Times New Roman" w:hAnsi="Times New Roman"/>
          <w:color w:val="000000" w:themeColor="text1"/>
          <w:sz w:val="24"/>
        </w:rPr>
      </w:pPr>
      <w:r w:rsidRPr="00B44D39">
        <w:rPr>
          <w:rFonts w:ascii="Times New Roman" w:hAnsi="Times New Roman"/>
          <w:bCs/>
          <w:color w:val="000000" w:themeColor="text1"/>
          <w:sz w:val="24"/>
          <w:lang w:val="uk-UA"/>
        </w:rPr>
        <w:t>Н</w:t>
      </w:r>
      <w:r w:rsidRPr="00B44D39">
        <w:rPr>
          <w:rFonts w:ascii="Times New Roman" w:hAnsi="Times New Roman"/>
          <w:bCs/>
          <w:color w:val="000000" w:themeColor="text1"/>
          <w:sz w:val="24"/>
        </w:rPr>
        <w:t xml:space="preserve">апис на спині розміри: </w:t>
      </w:r>
      <w:r w:rsidRPr="00B44D39">
        <w:rPr>
          <w:rFonts w:ascii="Times New Roman" w:hAnsi="Times New Roman"/>
          <w:b/>
          <w:color w:val="000000" w:themeColor="text1"/>
          <w:sz w:val="24"/>
        </w:rPr>
        <w:t>а</w:t>
      </w:r>
      <w:r w:rsidRPr="00B44D39">
        <w:rPr>
          <w:rFonts w:ascii="Times New Roman" w:hAnsi="Times New Roman"/>
          <w:color w:val="000000" w:themeColor="text1"/>
          <w:sz w:val="24"/>
        </w:rPr>
        <w:t xml:space="preserve"> – 343мм;</w:t>
      </w:r>
      <w:r w:rsidRPr="00B44D39">
        <w:rPr>
          <w:rFonts w:ascii="Times New Roman" w:hAnsi="Times New Roman"/>
          <w:b/>
          <w:color w:val="000000" w:themeColor="text1"/>
          <w:sz w:val="24"/>
        </w:rPr>
        <w:t xml:space="preserve"> b</w:t>
      </w:r>
      <w:r w:rsidRPr="00B44D39">
        <w:rPr>
          <w:rFonts w:ascii="Times New Roman" w:hAnsi="Times New Roman"/>
          <w:color w:val="000000" w:themeColor="text1"/>
          <w:sz w:val="24"/>
        </w:rPr>
        <w:t xml:space="preserve"> – 50мм;</w:t>
      </w:r>
      <w:r w:rsidRPr="00B44D39">
        <w:rPr>
          <w:rFonts w:ascii="Times New Roman" w:hAnsi="Times New Roman"/>
          <w:b/>
          <w:color w:val="000000" w:themeColor="text1"/>
          <w:sz w:val="24"/>
        </w:rPr>
        <w:t xml:space="preserve"> с</w:t>
      </w:r>
      <w:r w:rsidRPr="00B44D39">
        <w:rPr>
          <w:rFonts w:ascii="Times New Roman" w:hAnsi="Times New Roman"/>
          <w:color w:val="000000" w:themeColor="text1"/>
          <w:sz w:val="24"/>
        </w:rPr>
        <w:t xml:space="preserve"> – 65мм;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d</w:t>
      </w:r>
      <w:r w:rsidRPr="00B44D39">
        <w:rPr>
          <w:rFonts w:ascii="Times New Roman" w:hAnsi="Times New Roman"/>
          <w:b/>
          <w:color w:val="000000" w:themeColor="text1"/>
          <w:sz w:val="24"/>
        </w:rPr>
        <w:t xml:space="preserve"> </w:t>
      </w:r>
      <w:r w:rsidRPr="00B44D39">
        <w:rPr>
          <w:rFonts w:ascii="Times New Roman" w:hAnsi="Times New Roman"/>
          <w:color w:val="000000" w:themeColor="text1"/>
          <w:sz w:val="24"/>
        </w:rPr>
        <w:t>- 287мм;</w:t>
      </w:r>
      <w:r w:rsidRPr="00B44D39">
        <w:rPr>
          <w:rFonts w:ascii="Times New Roman" w:hAnsi="Times New Roman"/>
          <w:b/>
          <w:color w:val="000000" w:themeColor="text1"/>
          <w:sz w:val="24"/>
        </w:rPr>
        <w:t xml:space="preserve"> e</w:t>
      </w:r>
      <w:r w:rsidRPr="00B44D39">
        <w:rPr>
          <w:rFonts w:ascii="Times New Roman" w:hAnsi="Times New Roman"/>
          <w:color w:val="000000" w:themeColor="text1"/>
          <w:sz w:val="24"/>
        </w:rPr>
        <w:t xml:space="preserve"> – 25мм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f</w:t>
      </w:r>
      <w:r w:rsidRPr="00B44D39">
        <w:rPr>
          <w:rFonts w:ascii="Times New Roman" w:hAnsi="Times New Roman"/>
          <w:color w:val="000000" w:themeColor="text1"/>
          <w:sz w:val="24"/>
        </w:rPr>
        <w:t xml:space="preserve"> – 30мм; </w:t>
      </w:r>
    </w:p>
    <w:p w14:paraId="378B8AEF" w14:textId="77777777" w:rsidR="001E34FA" w:rsidRDefault="001E34FA" w:rsidP="001E34FA">
      <w:pPr>
        <w:pStyle w:val="ab"/>
        <w:ind w:firstLine="567"/>
        <w:jc w:val="both"/>
        <w:rPr>
          <w:rFonts w:ascii="Times New Roman" w:hAnsi="Times New Roman"/>
          <w:b/>
          <w:color w:val="000000" w:themeColor="text1"/>
          <w:sz w:val="24"/>
        </w:rPr>
      </w:pPr>
      <w:r w:rsidRPr="00B44D39">
        <w:rPr>
          <w:rFonts w:ascii="Times New Roman" w:hAnsi="Times New Roman"/>
          <w:color w:val="000000" w:themeColor="text1"/>
          <w:sz w:val="24"/>
        </w:rPr>
        <w:t>спереду зліва напис розміром</w:t>
      </w:r>
      <w:r w:rsidRPr="00B44D39">
        <w:rPr>
          <w:rFonts w:ascii="Times New Roman" w:hAnsi="Times New Roman"/>
          <w:b/>
          <w:color w:val="000000" w:themeColor="text1"/>
          <w:sz w:val="24"/>
        </w:rPr>
        <w:t>: а</w:t>
      </w:r>
      <w:r w:rsidRPr="00B44D39">
        <w:rPr>
          <w:rFonts w:ascii="Times New Roman" w:hAnsi="Times New Roman"/>
          <w:color w:val="000000" w:themeColor="text1"/>
          <w:sz w:val="24"/>
        </w:rPr>
        <w:t xml:space="preserve"> – 155мм;</w:t>
      </w:r>
      <w:r w:rsidRPr="00B44D39">
        <w:rPr>
          <w:rFonts w:ascii="Times New Roman" w:hAnsi="Times New Roman"/>
          <w:b/>
          <w:color w:val="000000" w:themeColor="text1"/>
          <w:sz w:val="24"/>
        </w:rPr>
        <w:t xml:space="preserve"> b</w:t>
      </w:r>
      <w:r w:rsidRPr="00B44D39">
        <w:rPr>
          <w:rFonts w:ascii="Times New Roman" w:hAnsi="Times New Roman"/>
          <w:color w:val="000000" w:themeColor="text1"/>
          <w:sz w:val="24"/>
        </w:rPr>
        <w:t xml:space="preserve"> – 23мм;</w:t>
      </w:r>
      <w:r w:rsidRPr="00B44D39">
        <w:rPr>
          <w:rFonts w:ascii="Times New Roman" w:hAnsi="Times New Roman"/>
          <w:b/>
          <w:color w:val="000000" w:themeColor="text1"/>
          <w:sz w:val="24"/>
        </w:rPr>
        <w:t xml:space="preserve"> с</w:t>
      </w:r>
      <w:r w:rsidRPr="00B44D39">
        <w:rPr>
          <w:rFonts w:ascii="Times New Roman" w:hAnsi="Times New Roman"/>
          <w:color w:val="000000" w:themeColor="text1"/>
          <w:sz w:val="24"/>
        </w:rPr>
        <w:t xml:space="preserve"> – 29мм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d</w:t>
      </w:r>
      <w:r w:rsidRPr="00B44D39">
        <w:rPr>
          <w:rFonts w:ascii="Times New Roman" w:hAnsi="Times New Roman"/>
          <w:color w:val="000000" w:themeColor="text1"/>
          <w:sz w:val="24"/>
        </w:rPr>
        <w:t xml:space="preserve"> - 130мм</w:t>
      </w:r>
      <w:r w:rsidRPr="00B44D39">
        <w:rPr>
          <w:rFonts w:ascii="Times New Roman" w:hAnsi="Times New Roman"/>
          <w:b/>
          <w:color w:val="000000" w:themeColor="text1"/>
          <w:sz w:val="24"/>
        </w:rPr>
        <w:t>; e</w:t>
      </w:r>
      <w:r w:rsidRPr="00B44D39">
        <w:rPr>
          <w:rFonts w:ascii="Times New Roman" w:hAnsi="Times New Roman"/>
          <w:color w:val="000000" w:themeColor="text1"/>
          <w:sz w:val="24"/>
        </w:rPr>
        <w:t xml:space="preserve"> – 11мм</w:t>
      </w:r>
      <w:r w:rsidRPr="00B44D39">
        <w:rPr>
          <w:rFonts w:ascii="Times New Roman" w:hAnsi="Times New Roman"/>
          <w:b/>
          <w:color w:val="000000" w:themeColor="text1"/>
          <w:sz w:val="24"/>
        </w:rPr>
        <w:t xml:space="preserve">; </w:t>
      </w:r>
      <w:r w:rsidRPr="00B44D39">
        <w:rPr>
          <w:rFonts w:ascii="Times New Roman" w:hAnsi="Times New Roman"/>
          <w:b/>
          <w:color w:val="000000" w:themeColor="text1"/>
          <w:sz w:val="24"/>
          <w:lang w:val="en-US"/>
        </w:rPr>
        <w:t>f</w:t>
      </w:r>
      <w:r w:rsidRPr="00B44D39">
        <w:rPr>
          <w:rFonts w:ascii="Times New Roman" w:hAnsi="Times New Roman"/>
          <w:color w:val="000000" w:themeColor="text1"/>
          <w:sz w:val="24"/>
        </w:rPr>
        <w:t xml:space="preserve"> – 13мм</w:t>
      </w:r>
    </w:p>
    <w:p w14:paraId="674CC518" w14:textId="77777777" w:rsidR="00532BBB" w:rsidRPr="0062091A" w:rsidRDefault="00532BBB" w:rsidP="00532BBB">
      <w:pPr>
        <w:jc w:val="both"/>
        <w:rPr>
          <w:rFonts w:eastAsiaTheme="minorHAnsi"/>
          <w:b/>
          <w:color w:val="000000" w:themeColor="text1"/>
          <w:lang w:eastAsia="en-US" w:bidi="hi-IN"/>
        </w:rPr>
      </w:pPr>
      <w:r w:rsidRPr="0062091A">
        <w:rPr>
          <w:rFonts w:eastAsiaTheme="minorHAnsi"/>
          <w:b/>
          <w:color w:val="000000" w:themeColor="text1"/>
          <w:lang w:eastAsia="zh-CN" w:bidi="hi-IN"/>
        </w:rPr>
        <w:t>Документи, які надаються Учасником в складі тендерної пропозиції на футболку-поло:</w:t>
      </w:r>
      <w:r w:rsidRPr="0062091A">
        <w:rPr>
          <w:rFonts w:eastAsiaTheme="minorHAnsi"/>
          <w:b/>
          <w:color w:val="000000" w:themeColor="text1"/>
          <w:lang w:eastAsia="en-US" w:bidi="hi-IN"/>
        </w:rPr>
        <w:t xml:space="preserve"> </w:t>
      </w:r>
    </w:p>
    <w:p w14:paraId="073225CE"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Паспорт якості на виріб;</w:t>
      </w:r>
    </w:p>
    <w:p w14:paraId="29E0FB85" w14:textId="77777777" w:rsidR="00532BBB" w:rsidRPr="0062091A" w:rsidRDefault="00532BBB" w:rsidP="00532BBB">
      <w:pPr>
        <w:tabs>
          <w:tab w:val="left" w:pos="993"/>
        </w:tabs>
        <w:ind w:right="-35"/>
        <w:contextualSpacing/>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Сертифікат відповідності на тканину;</w:t>
      </w:r>
    </w:p>
    <w:p w14:paraId="371DF32F" w14:textId="77777777" w:rsidR="00532BBB" w:rsidRPr="0062091A" w:rsidRDefault="00532BBB" w:rsidP="00532BBB">
      <w:pPr>
        <w:jc w:val="both"/>
        <w:rPr>
          <w:rFonts w:eastAsiaTheme="minorHAnsi"/>
          <w:lang w:eastAsia="en-US"/>
        </w:rPr>
      </w:pPr>
      <w:r w:rsidRPr="0062091A">
        <w:rPr>
          <w:rFonts w:eastAsiaTheme="minorHAnsi"/>
          <w:b/>
          <w:color w:val="000000" w:themeColor="text1"/>
          <w:lang w:eastAsia="en-US" w:bidi="hi-IN"/>
        </w:rPr>
        <w:t xml:space="preserve">- </w:t>
      </w:r>
      <w:r w:rsidRPr="0062091A">
        <w:rPr>
          <w:rFonts w:eastAsiaTheme="minorHAnsi"/>
          <w:shd w:val="clear" w:color="auto" w:fill="FFFFFF"/>
          <w:lang w:eastAsia="en-US"/>
        </w:rPr>
        <w:t xml:space="preserve">Протокол випробування на тканину, </w:t>
      </w:r>
      <w:r w:rsidRPr="0062091A">
        <w:rPr>
          <w:rFonts w:eastAsiaTheme="minorHAnsi" w:cstheme="minorBidi"/>
          <w:lang w:eastAsia="en-US"/>
        </w:rPr>
        <w:t>виданий уповноваженим органом (організацією) який (ка) акредитований (на) в національному агентстві з акредитації України</w:t>
      </w:r>
      <w:r w:rsidRPr="0062091A">
        <w:rPr>
          <w:rFonts w:eastAsiaTheme="minorHAnsi"/>
          <w:shd w:val="clear" w:color="auto" w:fill="FFFFFF"/>
          <w:lang w:eastAsia="en-US"/>
        </w:rPr>
        <w:t>.</w:t>
      </w:r>
    </w:p>
    <w:p w14:paraId="72781401" w14:textId="77777777" w:rsidR="00825D73" w:rsidRDefault="00825D73" w:rsidP="00532BBB">
      <w:pPr>
        <w:jc w:val="both"/>
        <w:rPr>
          <w:rFonts w:eastAsiaTheme="minorHAnsi"/>
          <w:color w:val="000000" w:themeColor="text1"/>
          <w:shd w:val="clear" w:color="auto" w:fill="FFFFFF"/>
          <w:lang w:eastAsia="en-US"/>
        </w:rPr>
      </w:pPr>
    </w:p>
    <w:p w14:paraId="1307320F" w14:textId="74507798" w:rsidR="00532BBB" w:rsidRDefault="00532BBB" w:rsidP="00532BBB">
      <w:pPr>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У складі тендерної пропозиції </w:t>
      </w:r>
      <w:r w:rsidR="00276103">
        <w:rPr>
          <w:rFonts w:eastAsiaTheme="minorHAnsi"/>
          <w:color w:val="000000" w:themeColor="text1"/>
          <w:shd w:val="clear" w:color="auto" w:fill="FFFFFF"/>
          <w:lang w:val="uk-UA" w:eastAsia="en-US"/>
        </w:rPr>
        <w:t>У</w:t>
      </w:r>
      <w:r w:rsidRPr="0062091A">
        <w:rPr>
          <w:rFonts w:eastAsiaTheme="minorHAnsi"/>
          <w:color w:val="000000" w:themeColor="text1"/>
          <w:shd w:val="clear" w:color="auto" w:fill="FFFFFF"/>
          <w:lang w:eastAsia="en-US"/>
        </w:rPr>
        <w:t>часник зобов’язаний надати власні детальні кольорові (зроблені учасником) фото запропонованого товару: загальний вигляд (з чітким зображенням всіх елементів виробу) + внутрішня частина на кожний виріб.</w:t>
      </w:r>
    </w:p>
    <w:p w14:paraId="73E87236" w14:textId="77777777" w:rsidR="00B44D39" w:rsidRPr="0062091A" w:rsidRDefault="00B44D39" w:rsidP="00532BBB">
      <w:pPr>
        <w:jc w:val="both"/>
        <w:rPr>
          <w:rFonts w:eastAsiaTheme="minorHAnsi"/>
          <w:color w:val="000000" w:themeColor="text1"/>
          <w:shd w:val="clear" w:color="auto" w:fill="FFFFFF"/>
          <w:lang w:eastAsia="en-US"/>
        </w:rPr>
      </w:pPr>
    </w:p>
    <w:p w14:paraId="16183714" w14:textId="77777777" w:rsidR="00532BBB" w:rsidRPr="0062091A" w:rsidRDefault="00532BBB" w:rsidP="00532BBB">
      <w:pPr>
        <w:jc w:val="both"/>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За потреби замовника для зняття індивідуальних розмірів обов’язковий виїзд представника постачальника за адресою Замовника, про що учасник надає у складі пропозиції лист-згоду в довільній формі. При виявленні невідповідності розмірів під час отримання одягу співробітником, Постачальник зобов’язаний за власний кошт зробити підгін виробів на фігуру співробітника у строк не пізніше 7 (сім) робочих днів. Учасник повинен самостійно, за свій рахунок, доставити Товар за адресою Замовника. На підтвердження вимог Учасник повинен надати </w:t>
      </w:r>
      <w:r w:rsidRPr="00532BBB">
        <w:rPr>
          <w:rFonts w:eastAsiaTheme="minorHAnsi"/>
          <w:color w:val="000000" w:themeColor="text1"/>
          <w:shd w:val="clear" w:color="auto" w:fill="FFFFFF"/>
          <w:lang w:eastAsia="en-US"/>
        </w:rPr>
        <w:t>гарантійний лист.</w:t>
      </w:r>
    </w:p>
    <w:p w14:paraId="3A05B4A3" w14:textId="51890EA8" w:rsidR="00532BBB" w:rsidRPr="0062091A" w:rsidRDefault="00532BBB" w:rsidP="00532BBB">
      <w:pPr>
        <w:widowControl w:val="0"/>
        <w:ind w:firstLine="567"/>
        <w:jc w:val="both"/>
        <w:rPr>
          <w:rFonts w:eastAsiaTheme="minorHAnsi"/>
          <w:color w:val="000000" w:themeColor="text1"/>
          <w:shd w:val="clear" w:color="auto" w:fill="FFFFFF"/>
          <w:lang w:eastAsia="en-US"/>
        </w:rPr>
      </w:pPr>
      <w:r w:rsidRPr="0062091A">
        <w:rPr>
          <w:rFonts w:eastAsiaTheme="minorHAnsi"/>
          <w:lang w:eastAsia="en-US"/>
        </w:rPr>
        <w:t xml:space="preserve">Порядок </w:t>
      </w:r>
      <w:proofErr w:type="gramStart"/>
      <w:r w:rsidRPr="0062091A">
        <w:rPr>
          <w:rFonts w:eastAsiaTheme="minorHAnsi"/>
          <w:lang w:eastAsia="en-US"/>
        </w:rPr>
        <w:t>поставки  -</w:t>
      </w:r>
      <w:proofErr w:type="gramEnd"/>
      <w:r w:rsidRPr="0062091A">
        <w:rPr>
          <w:rFonts w:eastAsiaTheme="minorHAnsi"/>
          <w:lang w:eastAsia="en-US"/>
        </w:rPr>
        <w:t xml:space="preserve"> поставка Товару здійснюється партіями протягом </w:t>
      </w:r>
      <w:r w:rsidR="009A62FB">
        <w:rPr>
          <w:rFonts w:eastAsiaTheme="minorHAnsi"/>
          <w:lang w:val="uk-UA" w:eastAsia="en-US"/>
        </w:rPr>
        <w:t>5 (п’яти)</w:t>
      </w:r>
      <w:r w:rsidRPr="0062091A">
        <w:rPr>
          <w:rFonts w:eastAsiaTheme="minorHAnsi"/>
          <w:lang w:eastAsia="en-US"/>
        </w:rPr>
        <w:t xml:space="preserve"> </w:t>
      </w:r>
      <w:r w:rsidRPr="00B44D39">
        <w:rPr>
          <w:rFonts w:eastAsia="Arial"/>
          <w:lang w:eastAsia="uk-UA" w:bidi="uk-UA"/>
        </w:rPr>
        <w:t>календарних</w:t>
      </w:r>
      <w:r w:rsidRPr="0062091A">
        <w:rPr>
          <w:rFonts w:eastAsia="Arial"/>
          <w:lang w:eastAsia="uk-UA" w:bidi="uk-UA"/>
        </w:rPr>
        <w:t xml:space="preserve"> днів</w:t>
      </w:r>
      <w:r w:rsidRPr="0062091A">
        <w:rPr>
          <w:rFonts w:eastAsiaTheme="minorHAnsi"/>
          <w:lang w:eastAsia="en-US"/>
        </w:rPr>
        <w:t xml:space="preserve"> з дати направлення замовлення </w:t>
      </w:r>
      <w:r w:rsidRPr="0062091A">
        <w:rPr>
          <w:rFonts w:eastAsiaTheme="minorHAnsi"/>
          <w:color w:val="000000" w:themeColor="text1"/>
          <w:lang w:eastAsia="en-US"/>
        </w:rPr>
        <w:t xml:space="preserve">у будь який зручний спосіб: електронною поштою, засобами поштового або телефонного зв’язку. Можлива дострокова поставка товару. </w:t>
      </w:r>
      <w:r w:rsidRPr="0062091A">
        <w:rPr>
          <w:rFonts w:eastAsiaTheme="minorHAnsi"/>
          <w:color w:val="000000" w:themeColor="text1"/>
          <w:shd w:val="clear" w:color="auto" w:fill="FFFFFF"/>
          <w:lang w:eastAsia="en-US"/>
        </w:rPr>
        <w:t>Учасник повинен надати скановану довідку в довільній формі, яка містить відомості про наявність в учасника товару, його відповідність вимогам замовника та можливість поставки товару за заявкою замовника.</w:t>
      </w:r>
    </w:p>
    <w:p w14:paraId="07EF97CD" w14:textId="77777777" w:rsidR="00532BBB" w:rsidRPr="0062091A" w:rsidRDefault="00532BBB" w:rsidP="00532BBB">
      <w:pPr>
        <w:shd w:val="clear" w:color="auto" w:fill="FFFFFF"/>
        <w:jc w:val="both"/>
        <w:textAlignment w:val="baseline"/>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 xml:space="preserve">Учасник повинен надати Гарантійний лист в довільній формі, який містить підтвердження, що поставка Товару буде здійснена за рахунок та силами Учасника-переможця, </w:t>
      </w:r>
      <w:proofErr w:type="gramStart"/>
      <w:r w:rsidRPr="0062091A">
        <w:rPr>
          <w:rFonts w:eastAsiaTheme="minorHAnsi"/>
          <w:color w:val="000000" w:themeColor="text1"/>
          <w:shd w:val="clear" w:color="auto" w:fill="FFFFFF"/>
          <w:lang w:eastAsia="en-US"/>
        </w:rPr>
        <w:t>на адресу</w:t>
      </w:r>
      <w:proofErr w:type="gramEnd"/>
      <w:r w:rsidRPr="0062091A">
        <w:rPr>
          <w:rFonts w:eastAsiaTheme="minorHAnsi"/>
          <w:color w:val="000000" w:themeColor="text1"/>
          <w:shd w:val="clear" w:color="auto" w:fill="FFFFFF"/>
          <w:lang w:eastAsia="en-US"/>
        </w:rPr>
        <w:t xml:space="preserve"> Замовника та </w:t>
      </w:r>
      <w:r w:rsidRPr="0062091A">
        <w:rPr>
          <w:rFonts w:eastAsiaTheme="minorHAnsi"/>
          <w:color w:val="000000" w:themeColor="text1"/>
          <w:shd w:val="clear" w:color="auto" w:fill="FFFFFF"/>
          <w:lang w:eastAsia="en-US"/>
        </w:rPr>
        <w:lastRenderedPageBreak/>
        <w:t>товар буде передаватись безпосередньо Учасником-переможцем із залученням уповноваженої особи зі сторони Учасника-Переможця, для здійснення приймання-передачі Товару за якістю, комплектністю та кількістю.</w:t>
      </w:r>
    </w:p>
    <w:p w14:paraId="0D9F4AFF" w14:textId="77777777" w:rsidR="00532BBB" w:rsidRPr="0062091A" w:rsidRDefault="00532BBB" w:rsidP="00532BBB">
      <w:pPr>
        <w:ind w:firstLine="426"/>
        <w:jc w:val="both"/>
        <w:outlineLvl w:val="2"/>
        <w:rPr>
          <w:rFonts w:eastAsiaTheme="minorHAnsi"/>
          <w:color w:val="000000" w:themeColor="text1"/>
          <w:shd w:val="clear" w:color="auto" w:fill="FFFFFF"/>
          <w:lang w:eastAsia="en-US"/>
        </w:rPr>
      </w:pPr>
      <w:r w:rsidRPr="0062091A">
        <w:rPr>
          <w:rFonts w:eastAsiaTheme="minorHAnsi"/>
          <w:color w:val="000000" w:themeColor="text1"/>
          <w:shd w:val="clear" w:color="auto" w:fill="FFFFFF"/>
          <w:lang w:eastAsia="en-US"/>
        </w:rPr>
        <w:t>У разі якщо Учасник не є виробником товару додатково надаються документи, що підтверджує співпрацю з виробником товару (дилерський або представницький лист), що підтверджує співпрацю з Учасником. Учасник має надати Гарантійний лист від виробника, про грантування поставки всього товару за заявкою Замовника, з зазначенням номеру закупівлі.</w:t>
      </w:r>
    </w:p>
    <w:p w14:paraId="330CE2F7" w14:textId="77777777" w:rsidR="00532BBB" w:rsidRPr="0062091A" w:rsidRDefault="00532BBB" w:rsidP="00532BBB">
      <w:pPr>
        <w:ind w:firstLine="567"/>
        <w:jc w:val="both"/>
        <w:rPr>
          <w:rFonts w:eastAsiaTheme="minorHAnsi"/>
          <w:color w:val="000000" w:themeColor="text1"/>
          <w:lang w:eastAsia="ar-SA"/>
        </w:rPr>
      </w:pPr>
      <w:r w:rsidRPr="0062091A">
        <w:rPr>
          <w:rFonts w:eastAsiaTheme="minorHAnsi"/>
          <w:color w:val="000000" w:themeColor="text1"/>
          <w:lang w:eastAsia="en-US"/>
        </w:rPr>
        <w:t>Якість товару повинна відповідати вимогам відповідних діючих нормативних документів.</w:t>
      </w:r>
    </w:p>
    <w:p w14:paraId="106BFEC4" w14:textId="77777777" w:rsidR="00532BBB" w:rsidRPr="0062091A" w:rsidRDefault="00532BBB" w:rsidP="00532BBB">
      <w:pPr>
        <w:ind w:firstLine="567"/>
        <w:jc w:val="both"/>
        <w:rPr>
          <w:rFonts w:eastAsiaTheme="minorHAnsi"/>
          <w:color w:val="000000" w:themeColor="text1"/>
          <w:lang w:eastAsia="ar-SA"/>
        </w:rPr>
      </w:pPr>
      <w:r w:rsidRPr="0062091A">
        <w:rPr>
          <w:rFonts w:eastAsiaTheme="minorHAnsi"/>
          <w:color w:val="000000" w:themeColor="text1"/>
          <w:lang w:eastAsia="en-US"/>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14:paraId="1A19614C" w14:textId="77777777" w:rsidR="00532BBB" w:rsidRPr="0062091A" w:rsidRDefault="00532BBB" w:rsidP="00532BBB">
      <w:pPr>
        <w:ind w:firstLine="567"/>
        <w:jc w:val="both"/>
        <w:rPr>
          <w:rFonts w:eastAsiaTheme="minorHAnsi"/>
          <w:color w:val="000000" w:themeColor="text1"/>
          <w:lang w:eastAsia="en-US"/>
        </w:rPr>
      </w:pPr>
      <w:r w:rsidRPr="0062091A">
        <w:rPr>
          <w:rFonts w:eastAsiaTheme="minorHAnsi"/>
          <w:color w:val="000000" w:themeColor="text1"/>
          <w:lang w:eastAsia="en-US"/>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w:t>
      </w:r>
    </w:p>
    <w:p w14:paraId="5AB66E02" w14:textId="77777777" w:rsidR="00532BBB" w:rsidRPr="0062091A" w:rsidRDefault="00532BBB" w:rsidP="00532BBB">
      <w:pPr>
        <w:tabs>
          <w:tab w:val="left" w:pos="567"/>
          <w:tab w:val="left" w:pos="993"/>
          <w:tab w:val="left" w:pos="10076"/>
        </w:tabs>
        <w:ind w:firstLine="567"/>
        <w:jc w:val="both"/>
        <w:rPr>
          <w:rFonts w:eastAsiaTheme="minorHAnsi"/>
          <w:color w:val="000000" w:themeColor="text1"/>
          <w:lang w:eastAsia="en-US"/>
        </w:rPr>
      </w:pPr>
      <w:r w:rsidRPr="0062091A">
        <w:rPr>
          <w:rFonts w:eastAsiaTheme="minorHAnsi"/>
          <w:color w:val="000000" w:themeColor="text1"/>
          <w:lang w:eastAsia="en-US"/>
        </w:rPr>
        <w:t xml:space="preserve">Обмін товару (в разі пересорту товару) та повернення неякісного товару відбувається за рахунок Учасника. 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 Замовник залишає за собою право вимагати від учасника проведення експертизи запропонованої ним продукції за рахунок учасника. В складі своєї пропозиції учасник надає гарантійний лист, в якому зобов’язується за власний рахунок </w:t>
      </w:r>
      <w:proofErr w:type="gramStart"/>
      <w:r w:rsidRPr="0062091A">
        <w:rPr>
          <w:rFonts w:eastAsiaTheme="minorHAnsi"/>
          <w:color w:val="000000" w:themeColor="text1"/>
          <w:lang w:eastAsia="en-US"/>
        </w:rPr>
        <w:t>на першу</w:t>
      </w:r>
      <w:proofErr w:type="gramEnd"/>
      <w:r w:rsidRPr="0062091A">
        <w:rPr>
          <w:rFonts w:eastAsiaTheme="minorHAnsi"/>
          <w:color w:val="000000" w:themeColor="text1"/>
          <w:lang w:eastAsia="en-US"/>
        </w:rPr>
        <w:t xml:space="preserve"> вимогу замовника провести експертизу запропонованої ним продукції.</w:t>
      </w:r>
    </w:p>
    <w:p w14:paraId="18C9C612" w14:textId="6997609F" w:rsidR="00532BBB" w:rsidRPr="00AA5C83" w:rsidRDefault="00532BBB" w:rsidP="0053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themeColor="text1"/>
          <w:lang w:val="uk-UA" w:eastAsia="en-US"/>
        </w:rPr>
      </w:pPr>
      <w:r w:rsidRPr="0062091A">
        <w:rPr>
          <w:rFonts w:eastAsia="Lucida Sans Unicode"/>
          <w:color w:val="000000"/>
          <w:kern w:val="2"/>
          <w:lang w:eastAsia="zh-CN" w:bidi="en-US"/>
        </w:rPr>
        <w:t xml:space="preserve">На етапі розгляду Замовником пропозиції Учасника, яка за результатами електронного аукціону (у разі його проведення) визначена найбільш економічно вигідною, Учасник повинен протягом 2-х робочих днів надати зразок товару, що є предметом закупівлі, який повинен відповідати технічним вимогам до предмета закупівлі – згідно технічного завдання до документації. На підтвердження вимоги Учасник повинен надати </w:t>
      </w:r>
      <w:r w:rsidRPr="00BF7942">
        <w:rPr>
          <w:rFonts w:eastAsia="Lucida Sans Unicode"/>
          <w:color w:val="000000"/>
          <w:kern w:val="2"/>
          <w:lang w:eastAsia="zh-CN" w:bidi="en-US"/>
        </w:rPr>
        <w:t>гарантійний лист.</w:t>
      </w:r>
      <w:r w:rsidRPr="0062091A">
        <w:rPr>
          <w:rFonts w:eastAsia="Lucida Sans Unicode"/>
          <w:color w:val="000000"/>
          <w:kern w:val="2"/>
          <w:lang w:eastAsia="zh-CN" w:bidi="en-US"/>
        </w:rPr>
        <w:t xml:space="preserve"> Зразок товару (з маркуванням) надається </w:t>
      </w:r>
      <w:proofErr w:type="gramStart"/>
      <w:r w:rsidRPr="0062091A">
        <w:rPr>
          <w:rFonts w:eastAsia="Lucida Sans Unicode"/>
          <w:color w:val="000000"/>
          <w:kern w:val="2"/>
          <w:lang w:eastAsia="zh-CN" w:bidi="en-US"/>
        </w:rPr>
        <w:t>на адресу</w:t>
      </w:r>
      <w:proofErr w:type="gramEnd"/>
      <w:r w:rsidRPr="0062091A">
        <w:rPr>
          <w:rFonts w:eastAsia="Lucida Sans Unicode"/>
          <w:color w:val="000000"/>
          <w:kern w:val="2"/>
          <w:lang w:eastAsia="zh-CN" w:bidi="en-US"/>
        </w:rPr>
        <w:t xml:space="preserve"> Замовника. При поставці товару приймання товару за якістю буде проводитися згідно наданого зразку.</w:t>
      </w:r>
      <w:r w:rsidRPr="0062091A">
        <w:rPr>
          <w:rFonts w:eastAsiaTheme="minorHAnsi"/>
          <w:lang w:eastAsia="en-US"/>
        </w:rPr>
        <w:t xml:space="preserve"> </w:t>
      </w:r>
      <w:r w:rsidR="00AA5C83">
        <w:rPr>
          <w:rFonts w:eastAsiaTheme="minorHAnsi"/>
          <w:color w:val="000000" w:themeColor="text1"/>
          <w:lang w:val="uk-UA" w:eastAsia="en-US"/>
        </w:rPr>
        <w:t xml:space="preserve"> </w:t>
      </w:r>
    </w:p>
    <w:p w14:paraId="221064AA" w14:textId="77777777" w:rsidR="00532BBB" w:rsidRDefault="00532BBB" w:rsidP="00532BBB">
      <w:pPr>
        <w:jc w:val="right"/>
        <w:rPr>
          <w:b/>
          <w:color w:val="000000" w:themeColor="text1"/>
        </w:rPr>
      </w:pPr>
    </w:p>
    <w:p w14:paraId="1BE3B7F7" w14:textId="77777777" w:rsidR="00532BBB" w:rsidRDefault="00532BBB" w:rsidP="00532BBB">
      <w:pPr>
        <w:jc w:val="right"/>
        <w:rPr>
          <w:b/>
          <w:color w:val="000000" w:themeColor="text1"/>
        </w:rPr>
      </w:pPr>
    </w:p>
    <w:p w14:paraId="4E081D71" w14:textId="77777777" w:rsidR="00055E92" w:rsidRDefault="00055E92" w:rsidP="00532BBB">
      <w:pPr>
        <w:jc w:val="right"/>
        <w:rPr>
          <w:b/>
          <w:color w:val="000000" w:themeColor="text1"/>
        </w:rPr>
      </w:pPr>
    </w:p>
    <w:p w14:paraId="468F3CF5" w14:textId="77777777" w:rsidR="00055E92" w:rsidRDefault="00055E92" w:rsidP="00532BBB">
      <w:pPr>
        <w:jc w:val="right"/>
        <w:rPr>
          <w:b/>
          <w:color w:val="000000" w:themeColor="text1"/>
        </w:rPr>
      </w:pPr>
    </w:p>
    <w:p w14:paraId="3ED558B9" w14:textId="77777777" w:rsidR="00055E92" w:rsidRDefault="00055E92" w:rsidP="00532BBB">
      <w:pPr>
        <w:jc w:val="right"/>
        <w:rPr>
          <w:b/>
          <w:color w:val="000000" w:themeColor="text1"/>
        </w:rPr>
      </w:pPr>
    </w:p>
    <w:p w14:paraId="7C889D64" w14:textId="77777777" w:rsidR="00055E92" w:rsidRDefault="00055E92" w:rsidP="00532BBB">
      <w:pPr>
        <w:jc w:val="right"/>
        <w:rPr>
          <w:b/>
          <w:color w:val="000000" w:themeColor="text1"/>
        </w:rPr>
      </w:pPr>
    </w:p>
    <w:p w14:paraId="60B231CE" w14:textId="77777777" w:rsidR="00055E92" w:rsidRDefault="00055E92" w:rsidP="00532BBB">
      <w:pPr>
        <w:jc w:val="right"/>
        <w:rPr>
          <w:b/>
          <w:color w:val="000000" w:themeColor="text1"/>
        </w:rPr>
      </w:pPr>
    </w:p>
    <w:p w14:paraId="040E85C0" w14:textId="77777777" w:rsidR="00055E92" w:rsidRDefault="00055E92" w:rsidP="00532BBB">
      <w:pPr>
        <w:jc w:val="right"/>
        <w:rPr>
          <w:b/>
          <w:color w:val="000000" w:themeColor="text1"/>
        </w:rPr>
      </w:pPr>
    </w:p>
    <w:p w14:paraId="45603179" w14:textId="77777777" w:rsidR="00055E92" w:rsidRDefault="00055E92" w:rsidP="00532BBB">
      <w:pPr>
        <w:jc w:val="right"/>
        <w:rPr>
          <w:b/>
          <w:color w:val="000000" w:themeColor="text1"/>
        </w:rPr>
      </w:pPr>
    </w:p>
    <w:p w14:paraId="1A482CF3" w14:textId="77777777" w:rsidR="00055E92" w:rsidRDefault="00055E92" w:rsidP="00532BBB">
      <w:pPr>
        <w:jc w:val="right"/>
        <w:rPr>
          <w:b/>
          <w:color w:val="000000" w:themeColor="text1"/>
        </w:rPr>
      </w:pPr>
    </w:p>
    <w:p w14:paraId="0533B5C3" w14:textId="77777777" w:rsidR="00055E92" w:rsidRDefault="00055E92" w:rsidP="00532BBB">
      <w:pPr>
        <w:jc w:val="right"/>
        <w:rPr>
          <w:b/>
          <w:color w:val="000000" w:themeColor="text1"/>
        </w:rPr>
      </w:pPr>
    </w:p>
    <w:p w14:paraId="02394FB6" w14:textId="77777777" w:rsidR="00055E92" w:rsidRDefault="00055E92" w:rsidP="00532BBB">
      <w:pPr>
        <w:jc w:val="right"/>
        <w:rPr>
          <w:b/>
          <w:color w:val="000000" w:themeColor="text1"/>
        </w:rPr>
      </w:pPr>
    </w:p>
    <w:p w14:paraId="657885D5" w14:textId="77777777" w:rsidR="00055E92" w:rsidRDefault="00055E92" w:rsidP="00532BBB">
      <w:pPr>
        <w:jc w:val="right"/>
        <w:rPr>
          <w:b/>
          <w:color w:val="000000" w:themeColor="text1"/>
        </w:rPr>
      </w:pPr>
    </w:p>
    <w:p w14:paraId="0433C84F" w14:textId="77777777" w:rsidR="00055E92" w:rsidRDefault="00055E92" w:rsidP="00532BBB">
      <w:pPr>
        <w:jc w:val="right"/>
        <w:rPr>
          <w:b/>
          <w:color w:val="000000" w:themeColor="text1"/>
        </w:rPr>
      </w:pPr>
    </w:p>
    <w:p w14:paraId="54F24F3A" w14:textId="77777777" w:rsidR="00055E92" w:rsidRDefault="00055E92" w:rsidP="00532BBB">
      <w:pPr>
        <w:jc w:val="right"/>
        <w:rPr>
          <w:b/>
          <w:color w:val="000000" w:themeColor="text1"/>
        </w:rPr>
      </w:pPr>
    </w:p>
    <w:p w14:paraId="2F8CFD3A" w14:textId="77777777" w:rsidR="00055E92" w:rsidRDefault="00055E92" w:rsidP="00532BBB">
      <w:pPr>
        <w:jc w:val="right"/>
        <w:rPr>
          <w:b/>
          <w:color w:val="000000" w:themeColor="text1"/>
        </w:rPr>
      </w:pPr>
    </w:p>
    <w:p w14:paraId="522E9802" w14:textId="77777777" w:rsidR="00055E92" w:rsidRDefault="00055E92" w:rsidP="00532BBB">
      <w:pPr>
        <w:jc w:val="right"/>
        <w:rPr>
          <w:b/>
          <w:color w:val="000000" w:themeColor="text1"/>
        </w:rPr>
      </w:pPr>
    </w:p>
    <w:p w14:paraId="385D66B6" w14:textId="77777777" w:rsidR="00055E92" w:rsidRDefault="00055E92" w:rsidP="00532BBB">
      <w:pPr>
        <w:jc w:val="right"/>
        <w:rPr>
          <w:b/>
          <w:color w:val="000000" w:themeColor="text1"/>
        </w:rPr>
      </w:pPr>
    </w:p>
    <w:p w14:paraId="39198EAF" w14:textId="77777777" w:rsidR="00055E92" w:rsidRDefault="00055E92" w:rsidP="00532BBB">
      <w:pPr>
        <w:jc w:val="right"/>
        <w:rPr>
          <w:b/>
          <w:color w:val="000000" w:themeColor="text1"/>
        </w:rPr>
      </w:pPr>
    </w:p>
    <w:p w14:paraId="666F4290" w14:textId="77777777" w:rsidR="00055E92" w:rsidRDefault="00055E92" w:rsidP="00532BBB">
      <w:pPr>
        <w:jc w:val="right"/>
        <w:rPr>
          <w:b/>
          <w:color w:val="000000" w:themeColor="text1"/>
        </w:rPr>
      </w:pPr>
    </w:p>
    <w:p w14:paraId="641419C9" w14:textId="77777777" w:rsidR="00055E92" w:rsidRDefault="00055E92" w:rsidP="00532BBB">
      <w:pPr>
        <w:jc w:val="right"/>
        <w:rPr>
          <w:b/>
          <w:color w:val="000000" w:themeColor="text1"/>
        </w:rPr>
      </w:pPr>
    </w:p>
    <w:p w14:paraId="6BE20213" w14:textId="77777777" w:rsidR="00055E92" w:rsidRDefault="00055E92" w:rsidP="00532BBB">
      <w:pPr>
        <w:jc w:val="right"/>
        <w:rPr>
          <w:b/>
          <w:color w:val="000000" w:themeColor="text1"/>
        </w:rPr>
      </w:pPr>
    </w:p>
    <w:p w14:paraId="140449A1" w14:textId="77777777" w:rsidR="00A876A5" w:rsidRDefault="00A876A5" w:rsidP="00BD23FD">
      <w:pPr>
        <w:rPr>
          <w:b/>
          <w:color w:val="000000" w:themeColor="text1"/>
        </w:rPr>
      </w:pPr>
    </w:p>
    <w:p w14:paraId="5D420FED" w14:textId="77777777" w:rsidR="00BD23FD" w:rsidRDefault="00BD23FD" w:rsidP="00532BBB">
      <w:pPr>
        <w:jc w:val="right"/>
        <w:rPr>
          <w:b/>
          <w:color w:val="000000" w:themeColor="text1"/>
        </w:rPr>
      </w:pPr>
    </w:p>
    <w:p w14:paraId="5872F981" w14:textId="77777777" w:rsidR="00BD23FD" w:rsidRDefault="00BD23FD" w:rsidP="00532BBB">
      <w:pPr>
        <w:jc w:val="right"/>
        <w:rPr>
          <w:b/>
          <w:color w:val="000000" w:themeColor="text1"/>
        </w:rPr>
      </w:pPr>
    </w:p>
    <w:p w14:paraId="5ACC3F46" w14:textId="77777777" w:rsidR="00BD23FD" w:rsidRDefault="00BD23FD" w:rsidP="00532BBB">
      <w:pPr>
        <w:jc w:val="right"/>
        <w:rPr>
          <w:b/>
          <w:color w:val="000000" w:themeColor="text1"/>
        </w:rPr>
      </w:pPr>
    </w:p>
    <w:p w14:paraId="7FE354A8" w14:textId="77777777" w:rsidR="00BD23FD" w:rsidRDefault="00BD23FD" w:rsidP="00532BBB">
      <w:pPr>
        <w:jc w:val="right"/>
        <w:rPr>
          <w:b/>
          <w:color w:val="000000" w:themeColor="text1"/>
        </w:rPr>
      </w:pPr>
    </w:p>
    <w:p w14:paraId="1837BD66" w14:textId="68A43DCA" w:rsidR="00532BBB" w:rsidRPr="00381829" w:rsidRDefault="00532BBB" w:rsidP="00532BBB">
      <w:pPr>
        <w:jc w:val="right"/>
        <w:rPr>
          <w:b/>
          <w:color w:val="000000" w:themeColor="text1"/>
        </w:rPr>
      </w:pPr>
      <w:bookmarkStart w:id="37" w:name="_GoBack"/>
      <w:bookmarkEnd w:id="37"/>
      <w:r w:rsidRPr="00381829">
        <w:rPr>
          <w:b/>
          <w:color w:val="000000" w:themeColor="text1"/>
        </w:rPr>
        <w:lastRenderedPageBreak/>
        <w:t>ДОДАТОК № 5</w:t>
      </w:r>
    </w:p>
    <w:p w14:paraId="2D69BCD6" w14:textId="77777777" w:rsidR="00532BBB" w:rsidRPr="00381829" w:rsidRDefault="00532BBB" w:rsidP="00532BBB">
      <w:pPr>
        <w:ind w:right="-37"/>
        <w:jc w:val="right"/>
        <w:rPr>
          <w:rFonts w:eastAsia="Times New Roman"/>
          <w:b/>
          <w:bCs/>
          <w:color w:val="000000" w:themeColor="text1"/>
          <w:sz w:val="20"/>
          <w:szCs w:val="20"/>
        </w:rPr>
      </w:pPr>
      <w:r w:rsidRPr="00381829">
        <w:rPr>
          <w:rFonts w:eastAsia="Times New Roman"/>
          <w:b/>
          <w:bCs/>
          <w:color w:val="000000" w:themeColor="text1"/>
          <w:sz w:val="20"/>
          <w:szCs w:val="20"/>
        </w:rPr>
        <w:t>до тендерної документації</w:t>
      </w:r>
    </w:p>
    <w:p w14:paraId="1CFF90A7" w14:textId="77777777" w:rsidR="00532BBB" w:rsidRPr="0036028F" w:rsidRDefault="00532BBB" w:rsidP="00B318C6">
      <w:pPr>
        <w:rPr>
          <w:b/>
          <w:color w:val="FF0000"/>
        </w:rPr>
      </w:pPr>
    </w:p>
    <w:p w14:paraId="135D2652" w14:textId="281F74B3" w:rsidR="00532BBB" w:rsidRPr="00921A96" w:rsidRDefault="00532BBB" w:rsidP="00532BBB">
      <w:pPr>
        <w:jc w:val="center"/>
        <w:rPr>
          <w:rFonts w:eastAsia="Times New Roman"/>
          <w:b/>
          <w:color w:val="000000" w:themeColor="text1"/>
          <w:lang w:eastAsia="zh-CN"/>
        </w:rPr>
      </w:pPr>
      <w:bookmarkStart w:id="38" w:name="_Hlk43724591"/>
      <w:r w:rsidRPr="00921A96">
        <w:rPr>
          <w:rFonts w:eastAsia="Times New Roman"/>
          <w:b/>
          <w:color w:val="000000" w:themeColor="text1"/>
          <w:lang w:eastAsia="zh-CN"/>
        </w:rPr>
        <w:t>ПРОЄКТ ДОГОВОРУ</w:t>
      </w:r>
    </w:p>
    <w:p w14:paraId="7C655BD0" w14:textId="0A884082" w:rsidR="00532BBB" w:rsidRPr="00921A96" w:rsidRDefault="00532BBB" w:rsidP="00B318C6">
      <w:pPr>
        <w:jc w:val="center"/>
        <w:rPr>
          <w:rFonts w:eastAsia="Times New Roman"/>
          <w:b/>
          <w:color w:val="000000" w:themeColor="text1"/>
          <w:lang w:eastAsia="zh-CN"/>
        </w:rPr>
      </w:pPr>
      <w:r w:rsidRPr="00921A96">
        <w:rPr>
          <w:rFonts w:eastAsia="Times New Roman"/>
          <w:b/>
          <w:color w:val="000000" w:themeColor="text1"/>
          <w:lang w:eastAsia="zh-CN"/>
        </w:rPr>
        <w:t>на закупівлю товару</w:t>
      </w:r>
    </w:p>
    <w:p w14:paraId="578022A3" w14:textId="77777777" w:rsidR="00532BBB" w:rsidRPr="00921A96" w:rsidRDefault="00532BBB" w:rsidP="00532BBB">
      <w:pPr>
        <w:widowControl w:val="0"/>
        <w:suppressAutoHyphens/>
        <w:rPr>
          <w:rFonts w:eastAsia="Times New Roman"/>
          <w:color w:val="000000" w:themeColor="text1"/>
          <w:lang w:eastAsia="ar-SA"/>
        </w:rPr>
      </w:pPr>
    </w:p>
    <w:p w14:paraId="69BDAC97" w14:textId="77777777" w:rsidR="00532BBB" w:rsidRPr="00921A96" w:rsidRDefault="00532BBB" w:rsidP="00532BBB">
      <w:pPr>
        <w:widowControl w:val="0"/>
        <w:suppressAutoHyphens/>
        <w:ind w:left="142" w:firstLine="425"/>
        <w:jc w:val="both"/>
        <w:rPr>
          <w:rFonts w:eastAsia="Times New Roman"/>
          <w:color w:val="000000" w:themeColor="text1"/>
          <w:lang w:eastAsia="ar-SA"/>
        </w:rPr>
      </w:pPr>
      <w:r w:rsidRPr="00921A96">
        <w:rPr>
          <w:rFonts w:eastAsia="Times New Roman"/>
          <w:color w:val="000000" w:themeColor="text1"/>
          <w:lang w:eastAsia="ar-SA"/>
        </w:rPr>
        <w:t xml:space="preserve">м. Чернігів                                                                                                  </w:t>
      </w:r>
      <w:r w:rsidRPr="00921A96">
        <w:rPr>
          <w:rFonts w:eastAsia="Times New Roman"/>
          <w:b/>
          <w:color w:val="000000" w:themeColor="text1"/>
          <w:lang w:eastAsia="ar-SA"/>
        </w:rPr>
        <w:t xml:space="preserve">_______ </w:t>
      </w:r>
      <w:r w:rsidRPr="00921A96">
        <w:rPr>
          <w:rFonts w:eastAsia="Times New Roman"/>
          <w:color w:val="000000" w:themeColor="text1"/>
          <w:lang w:eastAsia="ar-SA"/>
        </w:rPr>
        <w:t>________ 202</w:t>
      </w:r>
      <w:r>
        <w:rPr>
          <w:rFonts w:eastAsia="Times New Roman"/>
          <w:color w:val="000000" w:themeColor="text1"/>
          <w:lang w:eastAsia="ar-SA"/>
        </w:rPr>
        <w:t>4</w:t>
      </w:r>
      <w:r w:rsidRPr="00921A96">
        <w:rPr>
          <w:rFonts w:eastAsia="Times New Roman"/>
          <w:color w:val="000000" w:themeColor="text1"/>
          <w:lang w:eastAsia="ar-SA"/>
        </w:rPr>
        <w:t xml:space="preserve"> </w:t>
      </w:r>
    </w:p>
    <w:p w14:paraId="2C9313D8" w14:textId="77777777" w:rsidR="00532BBB" w:rsidRPr="00921A96" w:rsidRDefault="00532BBB" w:rsidP="00532BBB">
      <w:pPr>
        <w:widowControl w:val="0"/>
        <w:suppressAutoHyphens/>
        <w:ind w:firstLine="425"/>
        <w:jc w:val="both"/>
        <w:rPr>
          <w:rFonts w:eastAsia="Times New Roman"/>
          <w:color w:val="000000" w:themeColor="text1"/>
          <w:lang w:eastAsia="ar-SA"/>
        </w:rPr>
      </w:pPr>
    </w:p>
    <w:p w14:paraId="216D0A08" w14:textId="7777777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b/>
          <w:color w:val="000000" w:themeColor="text1"/>
          <w:lang w:eastAsia="ar-SA"/>
        </w:rPr>
        <w:t>__________________________________</w:t>
      </w:r>
      <w:r w:rsidRPr="00921A96">
        <w:rPr>
          <w:rFonts w:eastAsia="Times New Roman"/>
          <w:i/>
          <w:color w:val="000000" w:themeColor="text1"/>
          <w:lang w:eastAsia="ar-SA"/>
        </w:rPr>
        <w:t>,</w:t>
      </w:r>
      <w:r w:rsidRPr="00921A96">
        <w:rPr>
          <w:rFonts w:eastAsia="Times New Roman"/>
          <w:color w:val="000000" w:themeColor="text1"/>
          <w:lang w:eastAsia="ar-SA"/>
        </w:rPr>
        <w:t xml:space="preserve"> надалі іменується </w:t>
      </w:r>
      <w:r w:rsidRPr="00921A96">
        <w:rPr>
          <w:rFonts w:eastAsia="Times New Roman"/>
          <w:color w:val="000000" w:themeColor="text1"/>
          <w:lang w:eastAsia="en-US"/>
        </w:rPr>
        <w:t>«Постачальник», в особі __________________________________, що діє на підставі _________________, с однієї сторони та</w:t>
      </w:r>
    </w:p>
    <w:p w14:paraId="6F269019" w14:textId="77777777" w:rsidR="00532BBB" w:rsidRPr="00921A96" w:rsidRDefault="00532BBB" w:rsidP="00532BBB">
      <w:pPr>
        <w:widowControl w:val="0"/>
        <w:suppressAutoHyphens/>
        <w:ind w:firstLine="709"/>
        <w:jc w:val="both"/>
        <w:rPr>
          <w:rFonts w:eastAsia="Times New Roman"/>
          <w:color w:val="000000" w:themeColor="text1"/>
          <w:lang w:eastAsia="ar-SA"/>
        </w:rPr>
      </w:pPr>
      <w:r w:rsidRPr="00921A96">
        <w:rPr>
          <w:rFonts w:eastAsia="Times New Roman"/>
          <w:b/>
          <w:color w:val="000000" w:themeColor="text1"/>
          <w:lang w:eastAsia="ar-SA"/>
        </w:rPr>
        <w:t>Комунальне підприємство «Чернігівводоканал» Чернігівської міської ради</w:t>
      </w:r>
      <w:r w:rsidRPr="00921A96">
        <w:rPr>
          <w:rFonts w:eastAsia="Times New Roman"/>
          <w:color w:val="000000" w:themeColor="text1"/>
          <w:lang w:eastAsia="ar-SA"/>
        </w:rPr>
        <w:t xml:space="preserve">, надалі </w:t>
      </w:r>
      <w:r w:rsidRPr="00921A96">
        <w:rPr>
          <w:rFonts w:eastAsia="Times New Roman"/>
          <w:color w:val="000000" w:themeColor="text1"/>
          <w:lang w:eastAsia="en-US"/>
        </w:rPr>
        <w:t xml:space="preserve">іменується «Покупець», в особі________________________, що діє згідно______________________ з іншої сторони, які в подальшому разом іменуються «Сторони», а кожна окремо – «Сторона», керуючись </w:t>
      </w:r>
      <w:r w:rsidRPr="00921A96">
        <w:rPr>
          <w:rFonts w:eastAsia="Times New Roman"/>
          <w:color w:val="000000" w:themeColor="text1"/>
          <w:lang w:eastAsia="ar-S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921A96">
        <w:rPr>
          <w:rFonts w:eastAsia="Times New Roman"/>
          <w:color w:val="000000" w:themeColor="text1"/>
          <w:lang w:eastAsia="en-US"/>
        </w:rPr>
        <w:t>Законом України «Про публічні закупівлі»</w:t>
      </w:r>
      <w:r w:rsidRPr="00921A96">
        <w:rPr>
          <w:rFonts w:eastAsia="Times New Roman"/>
          <w:color w:val="000000" w:themeColor="text1"/>
          <w:lang w:eastAsia="ar-SA"/>
        </w:rPr>
        <w:t xml:space="preserve">, </w:t>
      </w:r>
      <w:r w:rsidRPr="00921A96">
        <w:rPr>
          <w:rFonts w:eastAsia="Times New Roman"/>
          <w:color w:val="000000" w:themeColor="text1"/>
          <w:lang w:eastAsia="en-US"/>
        </w:rPr>
        <w:t>уклали цей Договір на закупівлю товару (надалі іменується «Договір»), про наступне:</w:t>
      </w:r>
    </w:p>
    <w:p w14:paraId="3572FBF4" w14:textId="77777777" w:rsidR="00532BBB" w:rsidRPr="00921A96" w:rsidRDefault="00532BBB" w:rsidP="00532BBB">
      <w:pPr>
        <w:widowControl w:val="0"/>
        <w:numPr>
          <w:ilvl w:val="0"/>
          <w:numId w:val="13"/>
        </w:numPr>
        <w:shd w:val="clear" w:color="auto" w:fill="FFFFFF"/>
        <w:suppressAutoHyphens/>
        <w:contextualSpacing/>
        <w:jc w:val="center"/>
        <w:outlineLvl w:val="0"/>
        <w:rPr>
          <w:rFonts w:eastAsia="Times New Roman"/>
          <w:b/>
          <w:bCs/>
          <w:color w:val="000000" w:themeColor="text1"/>
          <w:spacing w:val="1"/>
          <w:lang w:eastAsia="ar-SA"/>
        </w:rPr>
      </w:pPr>
      <w:r w:rsidRPr="00921A96">
        <w:rPr>
          <w:rFonts w:eastAsia="Times New Roman"/>
          <w:b/>
          <w:bCs/>
          <w:color w:val="000000" w:themeColor="text1"/>
          <w:spacing w:val="1"/>
          <w:lang w:eastAsia="ar-SA"/>
        </w:rPr>
        <w:t>ПРЕДМЕТ ДОГОВОРУ</w:t>
      </w:r>
    </w:p>
    <w:p w14:paraId="173896A3" w14:textId="3A9C25BB" w:rsidR="00532BBB" w:rsidRPr="00B318C6" w:rsidRDefault="00532BBB" w:rsidP="00532BBB">
      <w:pPr>
        <w:pStyle w:val="af5"/>
        <w:numPr>
          <w:ilvl w:val="1"/>
          <w:numId w:val="14"/>
        </w:numPr>
        <w:shd w:val="clear" w:color="auto" w:fill="FFFFFF"/>
        <w:spacing w:after="0" w:line="240" w:lineRule="auto"/>
        <w:ind w:left="0" w:firstLine="142"/>
        <w:jc w:val="both"/>
        <w:textAlignment w:val="baseline"/>
        <w:rPr>
          <w:color w:val="000000" w:themeColor="text1"/>
          <w:spacing w:val="-2"/>
          <w:sz w:val="24"/>
          <w:szCs w:val="24"/>
          <w:lang w:eastAsia="ar-SA"/>
        </w:rPr>
      </w:pPr>
      <w:r w:rsidRPr="00B318C6">
        <w:rPr>
          <w:color w:val="000000" w:themeColor="text1"/>
          <w:sz w:val="24"/>
          <w:szCs w:val="24"/>
          <w:lang w:eastAsia="ar-SA"/>
        </w:rPr>
        <w:t>Постачальник зобов'язується поставити та передати у власність Покупцю -</w:t>
      </w:r>
      <w:r w:rsidRPr="00B318C6">
        <w:rPr>
          <w:iCs/>
          <w:noProof/>
          <w:color w:val="000000" w:themeColor="text1"/>
          <w:sz w:val="24"/>
          <w:szCs w:val="24"/>
          <w:lang w:eastAsia="ar-SA"/>
        </w:rPr>
        <w:t xml:space="preserve"> </w:t>
      </w:r>
      <w:r w:rsidRPr="00B318C6">
        <w:rPr>
          <w:b/>
          <w:color w:val="000000" w:themeColor="text1"/>
          <w:sz w:val="24"/>
          <w:szCs w:val="24"/>
        </w:rPr>
        <w:t>Костюм робочий з логотипом (куртка, штани, футболка – поло</w:t>
      </w:r>
      <w:r w:rsidR="00BD23FD">
        <w:rPr>
          <w:b/>
          <w:color w:val="000000" w:themeColor="text1"/>
          <w:sz w:val="24"/>
          <w:szCs w:val="24"/>
          <w:lang w:val="en-US"/>
        </w:rPr>
        <w:t>)</w:t>
      </w:r>
      <w:r w:rsidR="00B318C6">
        <w:rPr>
          <w:b/>
          <w:color w:val="000000" w:themeColor="text1"/>
          <w:sz w:val="24"/>
          <w:szCs w:val="24"/>
        </w:rPr>
        <w:t xml:space="preserve"> (далі – Товар), код </w:t>
      </w:r>
      <w:r w:rsidRPr="00B318C6">
        <w:rPr>
          <w:b/>
          <w:bCs/>
          <w:color w:val="000000" w:themeColor="text1"/>
          <w:sz w:val="24"/>
          <w:szCs w:val="24"/>
        </w:rPr>
        <w:t xml:space="preserve">ДК 021:2015- </w:t>
      </w:r>
      <w:r w:rsidRPr="00B318C6">
        <w:rPr>
          <w:b/>
          <w:color w:val="000000" w:themeColor="text1"/>
          <w:sz w:val="24"/>
          <w:szCs w:val="24"/>
        </w:rPr>
        <w:t>18110000-3 - Формений одяг</w:t>
      </w:r>
      <w:r w:rsidRPr="00B318C6">
        <w:rPr>
          <w:color w:val="000000" w:themeColor="text1"/>
          <w:sz w:val="24"/>
          <w:szCs w:val="24"/>
          <w:lang w:eastAsia="ar-SA"/>
        </w:rPr>
        <w:t xml:space="preserve">, </w:t>
      </w:r>
      <w:r w:rsidRPr="00B318C6">
        <w:rPr>
          <w:color w:val="000000" w:themeColor="text1"/>
          <w:spacing w:val="3"/>
          <w:sz w:val="24"/>
          <w:szCs w:val="24"/>
          <w:lang w:eastAsia="ar-SA"/>
        </w:rPr>
        <w:t xml:space="preserve">в кількості та асортименті зазначеній </w:t>
      </w:r>
      <w:r w:rsidRPr="00B318C6">
        <w:rPr>
          <w:color w:val="000000" w:themeColor="text1"/>
          <w:spacing w:val="2"/>
          <w:sz w:val="24"/>
          <w:szCs w:val="24"/>
          <w:lang w:eastAsia="ar-SA"/>
        </w:rPr>
        <w:t xml:space="preserve">в Специфікації (Додаток № 1 до Договору), </w:t>
      </w:r>
      <w:r w:rsidRPr="00B318C6">
        <w:rPr>
          <w:color w:val="000000" w:themeColor="text1"/>
          <w:spacing w:val="1"/>
          <w:sz w:val="24"/>
          <w:szCs w:val="24"/>
          <w:lang w:eastAsia="ar-SA"/>
        </w:rPr>
        <w:t xml:space="preserve">а Покупець зобов'язується прийняти Товар і оплатити його вартість на нижчезазначених умовах </w:t>
      </w:r>
      <w:r w:rsidRPr="00B318C6">
        <w:rPr>
          <w:color w:val="000000" w:themeColor="text1"/>
          <w:spacing w:val="-2"/>
          <w:sz w:val="24"/>
          <w:szCs w:val="24"/>
          <w:lang w:eastAsia="ar-SA"/>
        </w:rPr>
        <w:t>Договору.</w:t>
      </w:r>
    </w:p>
    <w:p w14:paraId="70F79A44" w14:textId="478363EE" w:rsidR="00532BBB" w:rsidRPr="00921A96" w:rsidRDefault="00532BBB" w:rsidP="00532BBB">
      <w:pPr>
        <w:widowControl w:val="0"/>
        <w:shd w:val="clear" w:color="auto" w:fill="FFFFFF"/>
        <w:suppressAutoHyphens/>
        <w:jc w:val="center"/>
        <w:outlineLvl w:val="0"/>
        <w:rPr>
          <w:rFonts w:eastAsia="Times New Roman"/>
          <w:color w:val="000000" w:themeColor="text1"/>
          <w:lang w:eastAsia="ar-SA"/>
        </w:rPr>
      </w:pPr>
      <w:r w:rsidRPr="00921A96">
        <w:rPr>
          <w:rFonts w:eastAsia="Times New Roman"/>
          <w:b/>
          <w:bCs/>
          <w:color w:val="000000" w:themeColor="text1"/>
          <w:spacing w:val="1"/>
          <w:lang w:eastAsia="ar-SA"/>
        </w:rPr>
        <w:t>2. ЦІНА ДОГОВОРУ</w:t>
      </w:r>
    </w:p>
    <w:p w14:paraId="65E6259A"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spacing w:val="1"/>
          <w:lang w:eastAsia="en-US"/>
        </w:rPr>
        <w:t xml:space="preserve">2.1. Ціна Договору складає___________________________________________ </w:t>
      </w:r>
      <w:r w:rsidRPr="00921A96">
        <w:rPr>
          <w:rFonts w:eastAsia="Times New Roman"/>
          <w:color w:val="000000" w:themeColor="text1"/>
          <w:lang w:eastAsia="en-US"/>
        </w:rPr>
        <w:t>грн</w:t>
      </w:r>
    </w:p>
    <w:p w14:paraId="493D6B5F"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2.2. Ціна Товару, зазначена у цьому Договорі, може бути змінена лише у випадках, передбачених чинним законодавством України у сфері публічних закупівель, за згодою Сторін після попереднього письмового звернення Постачальника, до якого повинні додаватися всі розрахунки та інші об</w:t>
      </w:r>
      <w:r>
        <w:rPr>
          <w:rFonts w:eastAsia="Times New Roman"/>
          <w:color w:val="000000" w:themeColor="text1"/>
          <w:lang w:eastAsia="en-US"/>
        </w:rPr>
        <w:t>ґ</w:t>
      </w:r>
      <w:r w:rsidRPr="00921A96">
        <w:rPr>
          <w:rFonts w:eastAsia="Times New Roman"/>
          <w:color w:val="000000" w:themeColor="text1"/>
          <w:lang w:eastAsia="en-US"/>
        </w:rPr>
        <w:t>рунтовуючі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0FCC4F81" w14:textId="77777777" w:rsidR="001A316F" w:rsidRDefault="001A316F" w:rsidP="001A316F">
      <w:pPr>
        <w:jc w:val="both"/>
        <w:rPr>
          <w:lang w:eastAsia="en-US"/>
        </w:rPr>
      </w:pPr>
      <w:r w:rsidRPr="00184D71">
        <w:rPr>
          <w:rFonts w:eastAsia="Times New Roman"/>
          <w:color w:val="000000" w:themeColor="text1"/>
          <w:lang w:eastAsia="en-US"/>
        </w:rPr>
        <w:t xml:space="preserve"> </w:t>
      </w:r>
      <w:r>
        <w:rPr>
          <w:lang w:eastAsia="en-US"/>
        </w:rPr>
        <w:t xml:space="preserve">2.3.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2C12CBE6" w14:textId="77777777" w:rsidR="001A316F" w:rsidRDefault="001A316F" w:rsidP="001A316F">
      <w:pPr>
        <w:jc w:val="both"/>
        <w:rPr>
          <w:lang w:eastAsia="en-US"/>
        </w:rPr>
      </w:pPr>
      <w:r>
        <w:rPr>
          <w:lang w:eastAsia="en-US"/>
        </w:rPr>
        <w:t>к = К1/К2, де</w:t>
      </w:r>
    </w:p>
    <w:p w14:paraId="68250DB2" w14:textId="77777777" w:rsidR="001A316F" w:rsidRDefault="001A316F" w:rsidP="001A316F">
      <w:pPr>
        <w:jc w:val="both"/>
        <w:rPr>
          <w:lang w:eastAsia="en-US"/>
        </w:rPr>
      </w:pPr>
      <w:r>
        <w:rPr>
          <w:lang w:eastAsia="en-US"/>
        </w:rPr>
        <w:t>К1 – курс гривні до відповідної іноземної валюти (долар США, євро) на дату поставки товару Покупцю;</w:t>
      </w:r>
    </w:p>
    <w:p w14:paraId="708B4904" w14:textId="77777777" w:rsidR="001A316F" w:rsidRDefault="001A316F" w:rsidP="001A316F">
      <w:pPr>
        <w:jc w:val="both"/>
        <w:rPr>
          <w:lang w:eastAsia="en-US"/>
        </w:rPr>
      </w:pPr>
      <w:r>
        <w:rPr>
          <w:lang w:eastAsia="en-US"/>
        </w:rPr>
        <w:t xml:space="preserve">К2 – курс гривні до відповідної іноземної валюти (долар США, євро) на дату заключення цього Договору. </w:t>
      </w:r>
    </w:p>
    <w:p w14:paraId="35823972" w14:textId="12198EDB" w:rsidR="00532BBB" w:rsidRPr="003C45F4" w:rsidRDefault="001A316F" w:rsidP="003C45F4">
      <w:pPr>
        <w:widowControl w:val="0"/>
        <w:shd w:val="clear" w:color="auto" w:fill="FFFFFF"/>
        <w:suppressAutoHyphens/>
        <w:outlineLvl w:val="0"/>
        <w:rPr>
          <w:lang w:eastAsia="en-US"/>
        </w:rPr>
      </w:pPr>
      <w:r>
        <w:rPr>
          <w:lang w:eastAsia="en-US"/>
        </w:rPr>
        <w:t>Сторони використовують офіційний курс гривні до іноземних валют, встановлений Національним банком України.</w:t>
      </w:r>
    </w:p>
    <w:p w14:paraId="5FE293B1" w14:textId="5F455AAB" w:rsidR="00532BBB" w:rsidRPr="003C45F4" w:rsidRDefault="00532BBB" w:rsidP="00532BBB">
      <w:pPr>
        <w:widowControl w:val="0"/>
        <w:shd w:val="clear" w:color="auto" w:fill="FFFFFF"/>
        <w:suppressAutoHyphens/>
        <w:jc w:val="center"/>
        <w:outlineLvl w:val="0"/>
        <w:rPr>
          <w:rFonts w:eastAsia="Times New Roman"/>
          <w:color w:val="000000" w:themeColor="text1"/>
          <w:lang w:val="uk-UA" w:eastAsia="ar-SA"/>
        </w:rPr>
      </w:pPr>
      <w:r w:rsidRPr="00921A96">
        <w:rPr>
          <w:rFonts w:eastAsia="Times New Roman"/>
          <w:b/>
          <w:bCs/>
          <w:color w:val="000000" w:themeColor="text1"/>
          <w:spacing w:val="1"/>
          <w:lang w:eastAsia="ar-SA"/>
        </w:rPr>
        <w:t xml:space="preserve">3. </w:t>
      </w:r>
      <w:bookmarkStart w:id="39" w:name="_Hlk161213259"/>
      <w:r w:rsidR="003C45F4">
        <w:rPr>
          <w:rFonts w:eastAsia="Times New Roman"/>
          <w:b/>
          <w:bCs/>
          <w:color w:val="000000" w:themeColor="text1"/>
          <w:spacing w:val="1"/>
          <w:lang w:val="uk-UA" w:eastAsia="ar-SA"/>
        </w:rPr>
        <w:t>ПОРЯДОК ПОСТАВКИ ТОВАРУ</w:t>
      </w:r>
      <w:bookmarkEnd w:id="39"/>
    </w:p>
    <w:p w14:paraId="1248DFDF" w14:textId="16662689" w:rsidR="00532BBB" w:rsidRPr="00817E72" w:rsidRDefault="00532BBB" w:rsidP="00532BBB">
      <w:pPr>
        <w:widowControl w:val="0"/>
        <w:suppressAutoHyphens/>
        <w:jc w:val="both"/>
        <w:rPr>
          <w:rFonts w:eastAsia="Times New Roman"/>
          <w:lang w:eastAsia="en-US"/>
        </w:rPr>
      </w:pPr>
      <w:r w:rsidRPr="00921A96">
        <w:rPr>
          <w:rFonts w:eastAsia="Times New Roman"/>
          <w:color w:val="000000" w:themeColor="text1"/>
          <w:spacing w:val="1"/>
          <w:lang w:eastAsia="en-US"/>
        </w:rPr>
        <w:t xml:space="preserve">3.1. </w:t>
      </w:r>
      <w:r w:rsidRPr="00817E72">
        <w:rPr>
          <w:rFonts w:eastAsia="Times New Roman"/>
          <w:spacing w:val="1"/>
          <w:lang w:eastAsia="en-US"/>
        </w:rPr>
        <w:t>Пост</w:t>
      </w:r>
      <w:r w:rsidR="003C45F4">
        <w:rPr>
          <w:rFonts w:eastAsia="Times New Roman"/>
          <w:spacing w:val="1"/>
          <w:lang w:val="uk-UA" w:eastAsia="en-US"/>
        </w:rPr>
        <w:t>авка</w:t>
      </w:r>
      <w:r w:rsidRPr="00817E72">
        <w:rPr>
          <w:rFonts w:eastAsia="Times New Roman"/>
          <w:spacing w:val="1"/>
          <w:lang w:eastAsia="en-US"/>
        </w:rPr>
        <w:t xml:space="preserve"> Товару здійснюється транспортом </w:t>
      </w:r>
      <w:r w:rsidRPr="00817E72">
        <w:rPr>
          <w:rFonts w:eastAsia="Times New Roman"/>
          <w:lang w:eastAsia="en-US"/>
        </w:rPr>
        <w:t>Постачальника на склад Поку</w:t>
      </w:r>
      <w:r w:rsidR="00184D71">
        <w:rPr>
          <w:rFonts w:eastAsia="Times New Roman"/>
          <w:lang w:val="uk-UA" w:eastAsia="en-US"/>
        </w:rPr>
        <w:t>ц</w:t>
      </w:r>
      <w:r w:rsidRPr="00817E72">
        <w:rPr>
          <w:rFonts w:eastAsia="Times New Roman"/>
          <w:lang w:eastAsia="en-US"/>
        </w:rPr>
        <w:t xml:space="preserve">я за адресою: 14017, Україна, м. Чернігів, </w:t>
      </w:r>
      <w:r w:rsidRPr="00817E72">
        <w:rPr>
          <w:rFonts w:eastAsia="Times New Roman"/>
          <w:bCs/>
          <w:lang w:eastAsia="ar-SA"/>
        </w:rPr>
        <w:t>Жабинського</w:t>
      </w:r>
      <w:r w:rsidRPr="00817E72">
        <w:rPr>
          <w:rFonts w:eastAsia="Times New Roman"/>
          <w:lang w:eastAsia="en-US"/>
        </w:rPr>
        <w:t>, буд.</w:t>
      </w:r>
      <w:r>
        <w:rPr>
          <w:rFonts w:eastAsia="Times New Roman"/>
          <w:lang w:eastAsia="en-US"/>
        </w:rPr>
        <w:t xml:space="preserve"> </w:t>
      </w:r>
      <w:r w:rsidRPr="00817E72">
        <w:rPr>
          <w:rFonts w:eastAsia="Times New Roman"/>
          <w:lang w:eastAsia="en-US"/>
        </w:rPr>
        <w:t xml:space="preserve">15 за рахунок Постачальника. </w:t>
      </w:r>
    </w:p>
    <w:p w14:paraId="10C11713" w14:textId="29ACB3DC" w:rsidR="00532BBB" w:rsidRPr="00AE32B6" w:rsidRDefault="00532BBB" w:rsidP="00532BBB">
      <w:pPr>
        <w:widowControl w:val="0"/>
        <w:jc w:val="both"/>
        <w:rPr>
          <w:color w:val="000000" w:themeColor="text1"/>
          <w:szCs w:val="23"/>
        </w:rPr>
      </w:pPr>
      <w:r w:rsidRPr="00817E72">
        <w:rPr>
          <w:rFonts w:eastAsia="Times New Roman"/>
          <w:lang w:eastAsia="en-US"/>
        </w:rPr>
        <w:t xml:space="preserve">3.2. </w:t>
      </w:r>
      <w:r>
        <w:t>П</w:t>
      </w:r>
      <w:r w:rsidRPr="00817E72">
        <w:t>оставка</w:t>
      </w:r>
      <w:r w:rsidR="00B318C6">
        <w:rPr>
          <w:lang w:val="uk-UA"/>
        </w:rPr>
        <w:t xml:space="preserve"> </w:t>
      </w:r>
      <w:r w:rsidRPr="00817E72">
        <w:t xml:space="preserve">Товару </w:t>
      </w:r>
      <w:r>
        <w:t>здійснюється партіями</w:t>
      </w:r>
      <w:r w:rsidRPr="00817E72">
        <w:t xml:space="preserve"> </w:t>
      </w:r>
      <w:r w:rsidRPr="00817E72">
        <w:rPr>
          <w:szCs w:val="23"/>
        </w:rPr>
        <w:t>протягом</w:t>
      </w:r>
      <w:r>
        <w:rPr>
          <w:szCs w:val="23"/>
        </w:rPr>
        <w:t xml:space="preserve"> </w:t>
      </w:r>
      <w:r w:rsidR="00AA5C83">
        <w:rPr>
          <w:szCs w:val="23"/>
          <w:lang w:val="uk-UA"/>
        </w:rPr>
        <w:t>5</w:t>
      </w:r>
      <w:r w:rsidRPr="00817E72">
        <w:rPr>
          <w:szCs w:val="23"/>
        </w:rPr>
        <w:t xml:space="preserve"> </w:t>
      </w:r>
      <w:r>
        <w:rPr>
          <w:rFonts w:eastAsia="Arial"/>
          <w:szCs w:val="23"/>
          <w:lang w:eastAsia="uk-UA" w:bidi="uk-UA"/>
        </w:rPr>
        <w:t>календарних днів</w:t>
      </w:r>
      <w:r w:rsidRPr="00817E72">
        <w:rPr>
          <w:szCs w:val="23"/>
        </w:rPr>
        <w:t xml:space="preserve"> з дати направлення замовлення </w:t>
      </w:r>
      <w:r w:rsidRPr="00AE32B6">
        <w:rPr>
          <w:color w:val="000000" w:themeColor="text1"/>
          <w:szCs w:val="23"/>
        </w:rPr>
        <w:t>у будь який зручний спосіб: електронною поштою, засобами поштового або телефонного зв’язку. Можлива дострокова поставка товару.</w:t>
      </w:r>
      <w:r>
        <w:rPr>
          <w:color w:val="000000" w:themeColor="text1"/>
          <w:szCs w:val="23"/>
        </w:rPr>
        <w:t xml:space="preserve"> Кінцевий строк поставки – 3</w:t>
      </w:r>
      <w:r w:rsidR="00AA5C83">
        <w:rPr>
          <w:color w:val="000000" w:themeColor="text1"/>
          <w:szCs w:val="23"/>
          <w:lang w:val="uk-UA"/>
        </w:rPr>
        <w:t>0</w:t>
      </w:r>
      <w:r>
        <w:rPr>
          <w:color w:val="000000" w:themeColor="text1"/>
          <w:szCs w:val="23"/>
        </w:rPr>
        <w:t>.0</w:t>
      </w:r>
      <w:r w:rsidR="00AA5C83">
        <w:rPr>
          <w:color w:val="000000" w:themeColor="text1"/>
          <w:szCs w:val="23"/>
          <w:lang w:val="uk-UA"/>
        </w:rPr>
        <w:t>4</w:t>
      </w:r>
      <w:r>
        <w:rPr>
          <w:color w:val="000000" w:themeColor="text1"/>
          <w:szCs w:val="23"/>
        </w:rPr>
        <w:t>.2024 року</w:t>
      </w:r>
    </w:p>
    <w:p w14:paraId="5A9EFC0F" w14:textId="13D8CEC6" w:rsidR="00532BBB" w:rsidRPr="00B318C6" w:rsidRDefault="00532BBB" w:rsidP="00532BBB">
      <w:pPr>
        <w:tabs>
          <w:tab w:val="left" w:pos="252"/>
        </w:tabs>
        <w:jc w:val="both"/>
        <w:rPr>
          <w:rFonts w:eastAsia="Times New Roman"/>
          <w:lang w:val="uk-UA" w:eastAsia="en-US"/>
        </w:rPr>
      </w:pPr>
      <w:r w:rsidRPr="00817E72">
        <w:rPr>
          <w:rFonts w:eastAsia="Times New Roman"/>
          <w:lang w:eastAsia="en-US"/>
        </w:rPr>
        <w:t>Разом із партією товару Постачальник надає наступні документи:</w:t>
      </w:r>
      <w:r>
        <w:rPr>
          <w:rFonts w:eastAsia="Times New Roman"/>
          <w:lang w:eastAsia="en-US"/>
        </w:rPr>
        <w:t xml:space="preserve"> </w:t>
      </w:r>
      <w:r w:rsidRPr="008B05C9">
        <w:rPr>
          <w:color w:val="000000" w:themeColor="text1"/>
          <w:shd w:val="clear" w:color="auto" w:fill="FFFFFF"/>
        </w:rPr>
        <w:t>Сертифікат про експертизу зразка (модуль В)</w:t>
      </w:r>
      <w:r>
        <w:rPr>
          <w:color w:val="000000" w:themeColor="text1"/>
          <w:shd w:val="clear" w:color="auto" w:fill="FFFFFF"/>
        </w:rPr>
        <w:t>,</w:t>
      </w:r>
      <w:r w:rsidRPr="00817E72">
        <w:rPr>
          <w:rFonts w:eastAsia="Times New Roman"/>
          <w:lang w:eastAsia="en-US"/>
        </w:rPr>
        <w:t xml:space="preserve"> </w:t>
      </w:r>
      <w:r w:rsidRPr="00817E72">
        <w:t>Декларація про відповідність засобу індивідуального захисту вимогам технічного регламенту та</w:t>
      </w:r>
      <w:r>
        <w:t xml:space="preserve"> </w:t>
      </w:r>
      <w:r w:rsidRPr="00FC3B6F">
        <w:t xml:space="preserve">Висновок державної санітарно-епідеміологічної експертизи на основну тканину (або звіт про експертизу або інший аналогічний документ, що підтверджує відповідність продукції медико-санітарному законодавству України), з якої виготовляється </w:t>
      </w:r>
      <w:r w:rsidR="00B318C6">
        <w:rPr>
          <w:lang w:val="uk-UA"/>
        </w:rPr>
        <w:t>товар.</w:t>
      </w:r>
    </w:p>
    <w:p w14:paraId="37B3FEDC" w14:textId="3A2D5AB1" w:rsidR="00532BBB" w:rsidRPr="00B318C6" w:rsidRDefault="00532BBB" w:rsidP="00532BBB">
      <w:pPr>
        <w:widowControl w:val="0"/>
        <w:suppressAutoHyphens/>
        <w:jc w:val="both"/>
        <w:rPr>
          <w:rFonts w:eastAsia="Times New Roman"/>
          <w:lang w:eastAsia="en-US"/>
        </w:rPr>
      </w:pPr>
      <w:r w:rsidRPr="00817E72">
        <w:rPr>
          <w:rFonts w:eastAsia="Times New Roman"/>
          <w:lang w:eastAsia="en-US"/>
        </w:rPr>
        <w:t xml:space="preserve">3.3 Покупець залишає за собою право на отримання зразка Товару згідно заявки для перевірки його </w:t>
      </w:r>
      <w:r w:rsidRPr="00817E72">
        <w:rPr>
          <w:rFonts w:eastAsia="Times New Roman"/>
          <w:lang w:eastAsia="en-US"/>
        </w:rPr>
        <w:lastRenderedPageBreak/>
        <w:t>відповідності технічним та якісним характеристикам.</w:t>
      </w:r>
    </w:p>
    <w:p w14:paraId="0F450076" w14:textId="1CCDE1DC"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3.</w:t>
      </w:r>
      <w:r w:rsidR="00B318C6">
        <w:rPr>
          <w:rFonts w:eastAsia="Times New Roman"/>
          <w:color w:val="000000" w:themeColor="text1"/>
          <w:lang w:val="uk-UA" w:eastAsia="en-US"/>
        </w:rPr>
        <w:t>4</w:t>
      </w:r>
      <w:r w:rsidRPr="00921A96">
        <w:rPr>
          <w:rFonts w:eastAsia="Times New Roman"/>
          <w:color w:val="000000" w:themeColor="text1"/>
          <w:lang w:eastAsia="en-US"/>
        </w:rPr>
        <w:t xml:space="preserve">. Перехід права власності на Товар до Покупця відбувається з моменту передачі йому Товару та підписання накладних на Товар. </w:t>
      </w:r>
    </w:p>
    <w:p w14:paraId="652F6DBB" w14:textId="40AC4223"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3.</w:t>
      </w:r>
      <w:r w:rsidR="00B318C6">
        <w:rPr>
          <w:rFonts w:eastAsia="Times New Roman"/>
          <w:color w:val="000000" w:themeColor="text1"/>
          <w:lang w:val="uk-UA" w:eastAsia="en-US"/>
        </w:rPr>
        <w:t>5</w:t>
      </w:r>
      <w:r w:rsidRPr="00921A96">
        <w:rPr>
          <w:rFonts w:eastAsia="Times New Roman"/>
          <w:color w:val="000000" w:themeColor="text1"/>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679187FB" w14:textId="51C5E8B0" w:rsidR="00532BBB" w:rsidRPr="00921A96" w:rsidRDefault="00532BBB" w:rsidP="00532BBB">
      <w:pPr>
        <w:widowControl w:val="0"/>
        <w:suppressAutoHyphens/>
        <w:jc w:val="both"/>
        <w:rPr>
          <w:rFonts w:eastAsia="Times New Roman"/>
          <w:color w:val="000000" w:themeColor="text1"/>
          <w:spacing w:val="-9"/>
          <w:lang w:eastAsia="en-US"/>
        </w:rPr>
      </w:pPr>
      <w:r w:rsidRPr="00921A96">
        <w:rPr>
          <w:rFonts w:eastAsia="Times New Roman"/>
          <w:color w:val="000000" w:themeColor="text1"/>
          <w:lang w:eastAsia="en-US"/>
        </w:rPr>
        <w:t>3.</w:t>
      </w:r>
      <w:r w:rsidR="00B318C6">
        <w:rPr>
          <w:rFonts w:eastAsia="Times New Roman"/>
          <w:color w:val="000000" w:themeColor="text1"/>
          <w:lang w:val="uk-UA" w:eastAsia="en-US"/>
        </w:rPr>
        <w:t>6</w:t>
      </w:r>
      <w:r w:rsidRPr="00921A96">
        <w:rPr>
          <w:rFonts w:eastAsia="Times New Roman"/>
          <w:color w:val="000000" w:themeColor="text1"/>
          <w:lang w:eastAsia="en-US"/>
        </w:rPr>
        <w:t xml:space="preserve">. </w:t>
      </w:r>
      <w:r w:rsidRPr="00921A96">
        <w:rPr>
          <w:rFonts w:eastAsia="Times New Roman"/>
          <w:color w:val="000000" w:themeColor="text1"/>
          <w:spacing w:val="-9"/>
          <w:lang w:eastAsia="en-US"/>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14:paraId="551A9B59" w14:textId="366B5FDC"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spacing w:val="-9"/>
          <w:lang w:eastAsia="en-US"/>
        </w:rPr>
        <w:t>3.</w:t>
      </w:r>
      <w:r w:rsidR="00B318C6">
        <w:rPr>
          <w:rFonts w:eastAsia="Times New Roman"/>
          <w:color w:val="000000" w:themeColor="text1"/>
          <w:spacing w:val="-9"/>
          <w:lang w:val="uk-UA" w:eastAsia="en-US"/>
        </w:rPr>
        <w:t>7</w:t>
      </w:r>
      <w:r w:rsidRPr="00921A96">
        <w:rPr>
          <w:rFonts w:eastAsia="Times New Roman"/>
          <w:color w:val="000000" w:themeColor="text1"/>
          <w:spacing w:val="-9"/>
          <w:lang w:eastAsia="en-US"/>
        </w:rPr>
        <w:t>. Комплектація, маркування та упаковка Товару повинні відповідати діючим нормативним документам. Упаковка Т</w:t>
      </w:r>
      <w:r w:rsidRPr="00921A96">
        <w:rPr>
          <w:rFonts w:eastAsia="Times New Roman"/>
          <w:color w:val="000000" w:themeColor="text1"/>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78C68623" w14:textId="20F68F08" w:rsidR="00532BBB"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spacing w:val="-9"/>
          <w:lang w:eastAsia="en-US"/>
        </w:rPr>
        <w:t>3.</w:t>
      </w:r>
      <w:r w:rsidR="00B318C6">
        <w:rPr>
          <w:rFonts w:eastAsia="Times New Roman"/>
          <w:color w:val="000000" w:themeColor="text1"/>
          <w:spacing w:val="-9"/>
          <w:lang w:val="uk-UA" w:eastAsia="en-US"/>
        </w:rPr>
        <w:t>8</w:t>
      </w:r>
      <w:r w:rsidRPr="00921A96">
        <w:rPr>
          <w:rFonts w:eastAsia="Times New Roman"/>
          <w:color w:val="000000" w:themeColor="text1"/>
          <w:spacing w:val="-9"/>
          <w:lang w:eastAsia="en-US"/>
        </w:rPr>
        <w:t>. У разі поставки Постачальником</w:t>
      </w:r>
      <w:r w:rsidR="00B318C6">
        <w:rPr>
          <w:rFonts w:eastAsia="Times New Roman"/>
          <w:color w:val="000000" w:themeColor="text1"/>
          <w:spacing w:val="-9"/>
          <w:lang w:val="uk-UA" w:eastAsia="en-US"/>
        </w:rPr>
        <w:t xml:space="preserve"> </w:t>
      </w:r>
      <w:r w:rsidRPr="00921A96">
        <w:rPr>
          <w:rFonts w:eastAsia="Times New Roman"/>
          <w:color w:val="000000" w:themeColor="text1"/>
          <w:spacing w:val="-9"/>
          <w:lang w:eastAsia="en-US"/>
        </w:rPr>
        <w:t>не</w:t>
      </w:r>
      <w:r w:rsidR="00276103">
        <w:rPr>
          <w:rFonts w:eastAsia="Times New Roman"/>
          <w:color w:val="000000" w:themeColor="text1"/>
          <w:spacing w:val="-9"/>
          <w:lang w:val="uk-UA" w:eastAsia="en-US"/>
        </w:rPr>
        <w:t xml:space="preserve"> </w:t>
      </w:r>
      <w:r w:rsidRPr="00921A96">
        <w:rPr>
          <w:rFonts w:eastAsia="Times New Roman"/>
          <w:color w:val="000000" w:themeColor="text1"/>
          <w:spacing w:val="-9"/>
          <w:lang w:eastAsia="en-US"/>
        </w:rPr>
        <w:t>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921A96">
        <w:rPr>
          <w:rFonts w:eastAsia="Times New Roman"/>
          <w:color w:val="000000" w:themeColor="text1"/>
          <w:lang w:eastAsia="en-US"/>
        </w:rPr>
        <w:t xml:space="preserve"> </w:t>
      </w:r>
    </w:p>
    <w:p w14:paraId="2DD9F8C7" w14:textId="77777777" w:rsidR="00BD23FD" w:rsidRPr="00921A96" w:rsidRDefault="00BD23FD" w:rsidP="00532BBB">
      <w:pPr>
        <w:widowControl w:val="0"/>
        <w:suppressAutoHyphens/>
        <w:jc w:val="both"/>
        <w:rPr>
          <w:rFonts w:eastAsia="Times New Roman"/>
          <w:color w:val="000000" w:themeColor="text1"/>
          <w:lang w:eastAsia="en-US"/>
        </w:rPr>
      </w:pPr>
    </w:p>
    <w:p w14:paraId="7314E0A0" w14:textId="158699FC" w:rsidR="00532BBB" w:rsidRPr="00921A96" w:rsidRDefault="00532BBB" w:rsidP="00532BBB">
      <w:pPr>
        <w:widowControl w:val="0"/>
        <w:shd w:val="clear" w:color="auto" w:fill="FFFFFF"/>
        <w:tabs>
          <w:tab w:val="left" w:pos="1416"/>
          <w:tab w:val="left" w:leader="underscore" w:pos="8256"/>
        </w:tabs>
        <w:suppressAutoHyphens/>
        <w:jc w:val="center"/>
        <w:rPr>
          <w:rFonts w:eastAsia="Times New Roman"/>
          <w:color w:val="000000" w:themeColor="text1"/>
          <w:lang w:eastAsia="ar-SA"/>
        </w:rPr>
      </w:pPr>
      <w:r w:rsidRPr="00921A96">
        <w:rPr>
          <w:rFonts w:eastAsia="Times New Roman"/>
          <w:b/>
          <w:bCs/>
          <w:color w:val="000000" w:themeColor="text1"/>
          <w:lang w:eastAsia="ar-SA"/>
        </w:rPr>
        <w:t xml:space="preserve">4. </w:t>
      </w:r>
      <w:r w:rsidR="008E69CC">
        <w:rPr>
          <w:rFonts w:eastAsia="Times New Roman"/>
          <w:b/>
          <w:bCs/>
          <w:color w:val="000000" w:themeColor="text1"/>
          <w:lang w:val="uk-UA" w:eastAsia="ar-SA"/>
        </w:rPr>
        <w:t xml:space="preserve">ПОРЯДОК </w:t>
      </w:r>
      <w:r w:rsidRPr="00921A96">
        <w:rPr>
          <w:rFonts w:eastAsia="Times New Roman"/>
          <w:b/>
          <w:bCs/>
          <w:color w:val="000000" w:themeColor="text1"/>
          <w:lang w:eastAsia="ar-SA"/>
        </w:rPr>
        <w:t>ПРИЙМАННЯ ТОВАРУ ПО КІЛЬКОСТІ ТА ЯКОСТІ</w:t>
      </w:r>
    </w:p>
    <w:p w14:paraId="02FA5A55" w14:textId="7212369B" w:rsidR="00532BBB"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3FC5C3D5" w14:textId="77777777" w:rsidR="00BD23FD" w:rsidRPr="00921A96" w:rsidRDefault="00BD23FD" w:rsidP="00532BBB">
      <w:pPr>
        <w:widowControl w:val="0"/>
        <w:suppressAutoHyphens/>
        <w:jc w:val="both"/>
        <w:rPr>
          <w:rFonts w:eastAsia="Times New Roman"/>
          <w:color w:val="000000" w:themeColor="text1"/>
          <w:lang w:eastAsia="en-US"/>
        </w:rPr>
      </w:pPr>
    </w:p>
    <w:p w14:paraId="59681A43" w14:textId="77777777" w:rsidR="00532BBB" w:rsidRPr="00921A96" w:rsidRDefault="00532BBB" w:rsidP="00532BBB">
      <w:pPr>
        <w:widowControl w:val="0"/>
        <w:shd w:val="clear" w:color="auto" w:fill="FFFFFF"/>
        <w:suppressAutoHyphens/>
        <w:ind w:right="-21"/>
        <w:contextualSpacing/>
        <w:jc w:val="center"/>
        <w:outlineLvl w:val="0"/>
        <w:rPr>
          <w:rFonts w:eastAsia="Times New Roman"/>
          <w:b/>
          <w:bCs/>
          <w:color w:val="000000" w:themeColor="text1"/>
          <w:lang w:eastAsia="ar-SA"/>
        </w:rPr>
      </w:pPr>
      <w:r w:rsidRPr="00921A96">
        <w:rPr>
          <w:rFonts w:eastAsia="Times New Roman"/>
          <w:b/>
          <w:bCs/>
          <w:color w:val="000000" w:themeColor="text1"/>
          <w:lang w:eastAsia="ar-SA"/>
        </w:rPr>
        <w:t>5. УМОВИ ОПЛАТИ</w:t>
      </w:r>
    </w:p>
    <w:p w14:paraId="1260280C" w14:textId="77777777" w:rsidR="00B318C6" w:rsidRDefault="00532BBB" w:rsidP="00532BBB">
      <w:pPr>
        <w:widowControl w:val="0"/>
        <w:suppressAutoHyphens/>
        <w:jc w:val="both"/>
      </w:pPr>
      <w:r w:rsidRPr="00921A96">
        <w:rPr>
          <w:rFonts w:eastAsia="Times New Roman"/>
          <w:color w:val="000000" w:themeColor="text1"/>
          <w:lang w:eastAsia="en-US"/>
        </w:rPr>
        <w:t>5.1</w:t>
      </w:r>
      <w:r w:rsidRPr="00532BBB">
        <w:rPr>
          <w:rFonts w:eastAsia="Times New Roman"/>
          <w:lang w:eastAsia="en-US"/>
        </w:rPr>
        <w:t xml:space="preserve">. Розрахунки за Товар здійснюються на підставі рахунку-фактури </w:t>
      </w:r>
      <w:r w:rsidRPr="00211B04">
        <w:t xml:space="preserve">Постачальника, який виписується у відповідності до заявки Покупця. </w:t>
      </w:r>
    </w:p>
    <w:p w14:paraId="2870AB20" w14:textId="52C1E5C3" w:rsidR="00A10B86" w:rsidRPr="005312B1" w:rsidRDefault="00B318C6" w:rsidP="005312B1">
      <w:pPr>
        <w:widowControl w:val="0"/>
        <w:suppressAutoHyphens/>
        <w:jc w:val="both"/>
      </w:pPr>
      <w:r>
        <w:rPr>
          <w:lang w:val="uk-UA"/>
        </w:rPr>
        <w:t>5.2.</w:t>
      </w:r>
      <w:r w:rsidR="00532BBB" w:rsidRPr="00211B04">
        <w:t>Покупець здійснює оплату Товару протягом 120 (сто двадцять) календарних днів після фактичної поставки товару на підставі підписаних обома Сторонами видаткових накладних.</w:t>
      </w:r>
      <w:r w:rsidR="00A10B86">
        <w:rPr>
          <w:rFonts w:eastAsia="Arial"/>
          <w:lang w:val="uk-UA" w:eastAsia="uk-UA" w:bidi="uk-UA"/>
        </w:rPr>
        <w:t xml:space="preserve"> Покупець має право здійснювати попередню оплату Товару (часткову або повну).</w:t>
      </w:r>
    </w:p>
    <w:p w14:paraId="4D252022" w14:textId="07A38D4E" w:rsidR="00532BBB" w:rsidRPr="00532BBB" w:rsidRDefault="00532BBB" w:rsidP="00532BBB">
      <w:pPr>
        <w:widowControl w:val="0"/>
        <w:suppressAutoHyphens/>
        <w:jc w:val="both"/>
        <w:rPr>
          <w:rFonts w:eastAsia="Times New Roman"/>
          <w:lang w:eastAsia="en-US"/>
        </w:rPr>
      </w:pPr>
      <w:r w:rsidRPr="00532BBB">
        <w:rPr>
          <w:rFonts w:eastAsia="Times New Roman"/>
          <w:lang w:eastAsia="en-US"/>
        </w:rPr>
        <w:t xml:space="preserve"> </w:t>
      </w:r>
    </w:p>
    <w:p w14:paraId="244EA1C7" w14:textId="6DACCD00" w:rsidR="00532BBB" w:rsidRPr="003C45F4" w:rsidRDefault="00532BBB" w:rsidP="00532BBB">
      <w:pPr>
        <w:widowControl w:val="0"/>
        <w:suppressAutoHyphens/>
        <w:jc w:val="center"/>
        <w:rPr>
          <w:rFonts w:eastAsia="Times New Roman"/>
          <w:b/>
          <w:color w:val="000000" w:themeColor="text1"/>
          <w:lang w:val="uk-UA" w:eastAsia="ar-SA"/>
        </w:rPr>
      </w:pPr>
      <w:r w:rsidRPr="00921A96">
        <w:rPr>
          <w:rFonts w:eastAsia="Times New Roman"/>
          <w:b/>
          <w:color w:val="000000" w:themeColor="text1"/>
          <w:lang w:eastAsia="ar-SA"/>
        </w:rPr>
        <w:t>6. ГАРАНТІ</w:t>
      </w:r>
      <w:r w:rsidR="003C45F4">
        <w:rPr>
          <w:rFonts w:eastAsia="Times New Roman"/>
          <w:b/>
          <w:color w:val="000000" w:themeColor="text1"/>
          <w:lang w:val="uk-UA" w:eastAsia="ar-SA"/>
        </w:rPr>
        <w:t>Ї ЯКОСТІ</w:t>
      </w:r>
      <w:r w:rsidRPr="00921A96">
        <w:rPr>
          <w:rFonts w:eastAsia="Times New Roman"/>
          <w:b/>
          <w:color w:val="000000" w:themeColor="text1"/>
          <w:lang w:eastAsia="ar-SA"/>
        </w:rPr>
        <w:t xml:space="preserve"> </w:t>
      </w:r>
      <w:r w:rsidR="003C45F4">
        <w:rPr>
          <w:rFonts w:eastAsia="Times New Roman"/>
          <w:b/>
          <w:color w:val="000000" w:themeColor="text1"/>
          <w:lang w:val="uk-UA" w:eastAsia="ar-SA"/>
        </w:rPr>
        <w:t>ТОВАРУ</w:t>
      </w:r>
    </w:p>
    <w:p w14:paraId="77A11892"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6.1. Якість Товару, що постачається за даним Договором, повинна відповідати стандартам і ДСТУ та підтверджуватися </w:t>
      </w:r>
      <w:r w:rsidRPr="008B05C9">
        <w:rPr>
          <w:color w:val="000000" w:themeColor="text1"/>
          <w:shd w:val="clear" w:color="auto" w:fill="FFFFFF"/>
        </w:rPr>
        <w:t>Сертифікат</w:t>
      </w:r>
      <w:r>
        <w:rPr>
          <w:color w:val="000000" w:themeColor="text1"/>
          <w:shd w:val="clear" w:color="auto" w:fill="FFFFFF"/>
        </w:rPr>
        <w:t>ом</w:t>
      </w:r>
      <w:r w:rsidRPr="008B05C9">
        <w:rPr>
          <w:color w:val="000000" w:themeColor="text1"/>
          <w:shd w:val="clear" w:color="auto" w:fill="FFFFFF"/>
        </w:rPr>
        <w:t xml:space="preserve"> про експертизу зразка (модуль В)</w:t>
      </w:r>
      <w:r>
        <w:rPr>
          <w:color w:val="000000" w:themeColor="text1"/>
          <w:shd w:val="clear" w:color="auto" w:fill="FFFFFF"/>
        </w:rPr>
        <w:t xml:space="preserve"> та</w:t>
      </w:r>
      <w:r w:rsidRPr="00817E72">
        <w:rPr>
          <w:rFonts w:eastAsia="Times New Roman"/>
          <w:lang w:eastAsia="en-US"/>
        </w:rPr>
        <w:t xml:space="preserve"> </w:t>
      </w:r>
      <w:r w:rsidRPr="00817E72">
        <w:t>Деклараці</w:t>
      </w:r>
      <w:r>
        <w:t>єю</w:t>
      </w:r>
      <w:r w:rsidRPr="00817E72">
        <w:t xml:space="preserve"> про відповідність засобу індивідуального захисту вимогам технічного регламенту</w:t>
      </w:r>
      <w:r w:rsidRPr="00921A96">
        <w:rPr>
          <w:rFonts w:eastAsia="Times New Roman"/>
          <w:color w:val="000000" w:themeColor="text1"/>
          <w:lang w:eastAsia="ar-SA"/>
        </w:rPr>
        <w:t>.</w:t>
      </w:r>
    </w:p>
    <w:p w14:paraId="7A388B9A"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6.2. На поставлений Товар надається гарантійний строк експлуатації, згідно паспорту якості, який обчислюється </w:t>
      </w:r>
      <w:r w:rsidRPr="00921A96">
        <w:rPr>
          <w:rFonts w:eastAsia="Times New Roman"/>
          <w:color w:val="000000" w:themeColor="text1"/>
          <w:shd w:val="clear" w:color="auto" w:fill="FFFFFF"/>
          <w:lang w:eastAsia="ar-SA"/>
        </w:rPr>
        <w:t>із дня першого допуску до експлуатації товару Покупцем за участі Постачальника</w:t>
      </w:r>
      <w:r w:rsidRPr="00921A96">
        <w:rPr>
          <w:rFonts w:eastAsia="Times New Roman"/>
          <w:color w:val="000000" w:themeColor="text1"/>
          <w:lang w:eastAsia="ar-SA"/>
        </w:rPr>
        <w:t>.</w:t>
      </w:r>
      <w:r w:rsidRPr="00921A96">
        <w:rPr>
          <w:rFonts w:eastAsia="Times New Roman"/>
          <w:color w:val="000000" w:themeColor="text1"/>
          <w:shd w:val="clear" w:color="auto" w:fill="FFFFFF"/>
          <w:lang w:eastAsia="ar-SA"/>
        </w:rPr>
        <w:t xml:space="preserve"> Покупець має право пред’явити вимогу у зв’язку з недоліками товару, які були виявлені протягом цього строку (</w:t>
      </w:r>
      <w:r w:rsidRPr="00921A96">
        <w:rPr>
          <w:rFonts w:eastAsia="Times New Roman"/>
          <w:color w:val="000000" w:themeColor="text1"/>
          <w:lang w:eastAsia="ar-SA"/>
        </w:rPr>
        <w:t>ч.3 ст. 680 ЦК України</w:t>
      </w:r>
      <w:r w:rsidRPr="00921A96">
        <w:rPr>
          <w:rFonts w:eastAsia="Times New Roman"/>
          <w:color w:val="000000" w:themeColor="text1"/>
          <w:shd w:val="clear" w:color="auto" w:fill="FFFFFF"/>
          <w:lang w:eastAsia="ar-SA"/>
        </w:rPr>
        <w:t>).</w:t>
      </w:r>
    </w:p>
    <w:p w14:paraId="665088CE"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A9D3C66" w14:textId="7777777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3D22EEAB"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1) пропорційного зменшення ціни;</w:t>
      </w:r>
    </w:p>
    <w:p w14:paraId="002AF941"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2) безоплатного усунення недоліків товару в розумний строк;</w:t>
      </w:r>
    </w:p>
    <w:p w14:paraId="0BA8F202"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3) відшкодування витрат на усунення недоліків товару.</w:t>
      </w:r>
    </w:p>
    <w:p w14:paraId="6B58DD77" w14:textId="7777777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4B3502ED"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1) відмовитися від договору і вимагати повернення сплаченої за товар грошової суми;</w:t>
      </w:r>
    </w:p>
    <w:p w14:paraId="4BBE0D99" w14:textId="77777777" w:rsidR="00532BBB" w:rsidRPr="00921A96" w:rsidRDefault="00532BBB" w:rsidP="00532BBB">
      <w:pPr>
        <w:widowControl w:val="0"/>
        <w:suppressAutoHyphens/>
        <w:ind w:firstLine="567"/>
        <w:rPr>
          <w:rFonts w:eastAsia="Times New Roman"/>
          <w:color w:val="000000" w:themeColor="text1"/>
          <w:lang w:eastAsia="ar-SA"/>
        </w:rPr>
      </w:pPr>
      <w:r w:rsidRPr="00921A96">
        <w:rPr>
          <w:rFonts w:eastAsia="Times New Roman"/>
          <w:color w:val="000000" w:themeColor="text1"/>
          <w:lang w:eastAsia="ar-SA"/>
        </w:rPr>
        <w:t>2) вимагати заміни товару.</w:t>
      </w:r>
    </w:p>
    <w:p w14:paraId="551C75B5" w14:textId="77777777" w:rsidR="00532BBB" w:rsidRPr="00921A96" w:rsidRDefault="00532BBB" w:rsidP="00532BBB">
      <w:pPr>
        <w:widowControl w:val="0"/>
        <w:suppressAutoHyphens/>
        <w:autoSpaceDE w:val="0"/>
        <w:jc w:val="both"/>
        <w:rPr>
          <w:rFonts w:eastAsia="Times New Roman"/>
          <w:color w:val="000000" w:themeColor="text1"/>
          <w:shd w:val="clear" w:color="auto" w:fill="FFFFFF"/>
          <w:lang w:eastAsia="ar-SA"/>
        </w:rPr>
      </w:pPr>
      <w:r w:rsidRPr="00921A96">
        <w:rPr>
          <w:rFonts w:eastAsia="Times New Roman"/>
          <w:color w:val="000000" w:themeColor="text1"/>
          <w:shd w:val="clear" w:color="auto" w:fill="FFFFFF"/>
          <w:lang w:eastAsia="ar-SA"/>
        </w:rPr>
        <w:t xml:space="preserve">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w:t>
      </w:r>
      <w:r w:rsidRPr="00921A96">
        <w:rPr>
          <w:rFonts w:eastAsia="Times New Roman"/>
          <w:color w:val="000000" w:themeColor="text1"/>
          <w:shd w:val="clear" w:color="auto" w:fill="FFFFFF"/>
          <w:lang w:eastAsia="ar-SA"/>
        </w:rPr>
        <w:lastRenderedPageBreak/>
        <w:t>фальсифікації товару Покупець має право відмовитися від договору і вимагати повернення сплаченої за товар грошової суми (</w:t>
      </w:r>
      <w:r w:rsidRPr="00921A96">
        <w:rPr>
          <w:rFonts w:eastAsia="Times New Roman"/>
          <w:color w:val="000000" w:themeColor="text1"/>
          <w:lang w:eastAsia="ar-SA"/>
        </w:rPr>
        <w:t>п. 4 ч. 1 ст. 708 ЦК України</w:t>
      </w:r>
      <w:r w:rsidRPr="00921A96">
        <w:rPr>
          <w:rFonts w:eastAsia="Times New Roman"/>
          <w:color w:val="000000" w:themeColor="text1"/>
          <w:shd w:val="clear" w:color="auto" w:fill="FFFFFF"/>
          <w:lang w:eastAsia="ar-SA"/>
        </w:rPr>
        <w:t>).</w:t>
      </w:r>
    </w:p>
    <w:p w14:paraId="3FDC7366"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shd w:val="clear" w:color="auto" w:fill="FFFFFF"/>
          <w:lang w:eastAsia="ar-SA"/>
        </w:rPr>
        <w:t>6.7. Строки повідомлення Постачальника про наявність недоліків у товарі регулюються </w:t>
      </w:r>
      <w:r w:rsidRPr="00921A96">
        <w:rPr>
          <w:rFonts w:eastAsia="Times New Roman"/>
          <w:color w:val="000000" w:themeColor="text1"/>
          <w:lang w:eastAsia="ar-SA"/>
        </w:rPr>
        <w:t>ст. 688 ЦК України</w:t>
      </w:r>
      <w:r w:rsidRPr="00921A96">
        <w:rPr>
          <w:rFonts w:eastAsia="Times New Roman"/>
          <w:color w:val="000000" w:themeColor="text1"/>
          <w:shd w:val="clear" w:color="auto" w:fill="FFFFFF"/>
          <w:lang w:eastAsia="ar-SA"/>
        </w:rPr>
        <w:t>, строки позовної давності, що застосовуються до вимог у зв’язку з недоліками проданого товару - </w:t>
      </w:r>
      <w:r w:rsidRPr="00921A96">
        <w:rPr>
          <w:rFonts w:eastAsia="Times New Roman"/>
          <w:color w:val="000000" w:themeColor="text1"/>
          <w:lang w:eastAsia="ar-SA"/>
        </w:rPr>
        <w:t>ст. 681 ЦК України.</w:t>
      </w:r>
    </w:p>
    <w:p w14:paraId="0743F74F" w14:textId="77777777" w:rsidR="00532BBB" w:rsidRPr="00921A96" w:rsidRDefault="00532BBB" w:rsidP="00532BBB">
      <w:pPr>
        <w:widowControl w:val="0"/>
        <w:suppressAutoHyphens/>
        <w:autoSpaceDE w:val="0"/>
        <w:jc w:val="both"/>
        <w:rPr>
          <w:rFonts w:eastAsia="Times New Roman"/>
          <w:color w:val="000000" w:themeColor="text1"/>
          <w:lang w:eastAsia="ar-SA"/>
        </w:rPr>
      </w:pPr>
      <w:r w:rsidRPr="00921A96">
        <w:rPr>
          <w:rFonts w:eastAsia="Times New Roman"/>
          <w:color w:val="000000" w:themeColor="text1"/>
          <w:lang w:eastAsia="ar-SA"/>
        </w:rPr>
        <w:t xml:space="preserve">6.8. </w:t>
      </w:r>
      <w:r w:rsidRPr="00921A96">
        <w:rPr>
          <w:rFonts w:eastAsia="Times New Roman"/>
          <w:color w:val="000000" w:themeColor="text1"/>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21A96">
        <w:rPr>
          <w:rFonts w:eastAsia="Times New Roman"/>
          <w:color w:val="000000" w:themeColor="text1"/>
          <w:lang w:eastAsia="ar-SA"/>
        </w:rPr>
        <w:t>ч. 5 ст. 680 ЦК України</w:t>
      </w:r>
      <w:r w:rsidRPr="00921A96">
        <w:rPr>
          <w:rFonts w:eastAsia="Times New Roman"/>
          <w:color w:val="000000" w:themeColor="text1"/>
          <w:shd w:val="clear" w:color="auto" w:fill="FFFFFF"/>
          <w:lang w:eastAsia="ar-SA"/>
        </w:rPr>
        <w:t>) та повернути товар.</w:t>
      </w:r>
    </w:p>
    <w:p w14:paraId="43EC4D1A" w14:textId="335DBC67"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lang w:eastAsia="ar-SA"/>
        </w:rPr>
        <w:t>6.9.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5B56C95E" w14:textId="77777777" w:rsidR="00532BBB" w:rsidRPr="00921A96" w:rsidRDefault="00532BBB" w:rsidP="00532BBB">
      <w:pPr>
        <w:widowControl w:val="0"/>
        <w:shd w:val="clear" w:color="auto" w:fill="FFFFFF"/>
        <w:suppressAutoHyphens/>
        <w:ind w:right="-23"/>
        <w:contextualSpacing/>
        <w:jc w:val="center"/>
        <w:outlineLvl w:val="0"/>
        <w:rPr>
          <w:rFonts w:eastAsia="Times New Roman"/>
          <w:b/>
          <w:bCs/>
          <w:color w:val="000000" w:themeColor="text1"/>
          <w:lang w:eastAsia="ar-SA"/>
        </w:rPr>
      </w:pPr>
      <w:r w:rsidRPr="00921A96">
        <w:rPr>
          <w:rFonts w:eastAsia="Times New Roman"/>
          <w:b/>
          <w:bCs/>
          <w:color w:val="000000" w:themeColor="text1"/>
          <w:lang w:eastAsia="ar-SA"/>
        </w:rPr>
        <w:t>7. ВІДПОВІДАЛЬНІСТЬ СТОРІН</w:t>
      </w:r>
    </w:p>
    <w:p w14:paraId="2B77FCB5" w14:textId="77777777" w:rsidR="00532BBB" w:rsidRPr="00921A96" w:rsidRDefault="00532BBB" w:rsidP="00532BBB">
      <w:pPr>
        <w:widowControl w:val="0"/>
        <w:suppressAutoHyphens/>
        <w:jc w:val="both"/>
        <w:rPr>
          <w:rFonts w:eastAsia="Times New Roman"/>
          <w:color w:val="000000" w:themeColor="text1"/>
          <w:spacing w:val="-1"/>
          <w:lang w:eastAsia="en-US"/>
        </w:rPr>
      </w:pPr>
      <w:r w:rsidRPr="00921A96">
        <w:rPr>
          <w:rFonts w:eastAsia="Times New Roman"/>
          <w:color w:val="000000" w:themeColor="text1"/>
          <w:lang w:eastAsia="en-US"/>
        </w:rPr>
        <w:t xml:space="preserve">7.1. У випадку невиконання або неналежного виконання зобов'язання, що виникає з цього </w:t>
      </w:r>
      <w:r w:rsidRPr="00921A96">
        <w:rPr>
          <w:rFonts w:eastAsia="Times New Roman"/>
          <w:color w:val="000000" w:themeColor="text1"/>
          <w:spacing w:val="1"/>
          <w:lang w:eastAsia="en-US"/>
        </w:rPr>
        <w:t xml:space="preserve">Договору, Сторона несе відповідальність, визначену </w:t>
      </w:r>
      <w:r w:rsidRPr="00921A96">
        <w:rPr>
          <w:rFonts w:eastAsia="Times New Roman"/>
          <w:color w:val="000000" w:themeColor="text1"/>
          <w:spacing w:val="-1"/>
          <w:lang w:eastAsia="en-US"/>
        </w:rPr>
        <w:t>цим Договором та чинним законодавством України.</w:t>
      </w:r>
    </w:p>
    <w:p w14:paraId="35267243" w14:textId="230C05FF" w:rsidR="00532BBB" w:rsidRPr="00E95894" w:rsidRDefault="00532BBB" w:rsidP="00532BBB">
      <w:pPr>
        <w:widowControl w:val="0"/>
        <w:suppressAutoHyphens/>
        <w:jc w:val="both"/>
        <w:rPr>
          <w:rFonts w:eastAsia="Times New Roman"/>
          <w:bCs/>
          <w:color w:val="000000" w:themeColor="text1"/>
          <w:lang w:val="uk-UA" w:eastAsia="en-US"/>
        </w:rPr>
      </w:pPr>
      <w:r w:rsidRPr="00921A96">
        <w:rPr>
          <w:rFonts w:eastAsia="Times New Roman"/>
          <w:color w:val="000000" w:themeColor="text1"/>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r w:rsidR="00E95894">
        <w:rPr>
          <w:rFonts w:eastAsia="Times New Roman"/>
          <w:color w:val="000000" w:themeColor="text1"/>
          <w:lang w:val="uk-UA" w:eastAsia="en-US"/>
        </w:rPr>
        <w:t xml:space="preserve"> </w:t>
      </w:r>
    </w:p>
    <w:p w14:paraId="1EFA4B42" w14:textId="7044FCED" w:rsidR="00532BBB" w:rsidRPr="00921A96" w:rsidRDefault="00532BBB" w:rsidP="00532BBB">
      <w:pPr>
        <w:widowControl w:val="0"/>
        <w:suppressAutoHyphens/>
        <w:jc w:val="both"/>
        <w:rPr>
          <w:rFonts w:eastAsia="Times New Roman"/>
          <w:color w:val="000000" w:themeColor="text1"/>
          <w:lang w:eastAsia="ar-SA"/>
        </w:rPr>
      </w:pPr>
      <w:r w:rsidRPr="00921A96">
        <w:rPr>
          <w:rFonts w:eastAsia="Times New Roman"/>
          <w:color w:val="000000" w:themeColor="text1"/>
          <w:spacing w:val="3"/>
          <w:lang w:eastAsia="en-US"/>
        </w:rPr>
        <w:t xml:space="preserve">7.3. </w:t>
      </w:r>
      <w:r w:rsidRPr="00921A96">
        <w:rPr>
          <w:rFonts w:eastAsia="Times New Roman"/>
          <w:color w:val="000000" w:themeColor="text1"/>
          <w:lang w:eastAsia="en-US"/>
        </w:rPr>
        <w:t xml:space="preserve"> </w:t>
      </w:r>
      <w:r w:rsidRPr="00921A96">
        <w:rPr>
          <w:rFonts w:eastAsia="Times New Roman"/>
          <w:color w:val="000000" w:themeColor="text1"/>
          <w:lang w:eastAsia="ar-SA"/>
        </w:rPr>
        <w:t xml:space="preserve">У разі порушення строків поставки Товару Постачальник сплачує Покупцю </w:t>
      </w:r>
      <w:r w:rsidRPr="00921A96">
        <w:rPr>
          <w:rFonts w:eastAsia="Times New Roman"/>
          <w:color w:val="000000" w:themeColor="text1"/>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921A96">
        <w:rPr>
          <w:rFonts w:eastAsia="Times New Roman"/>
          <w:color w:val="000000" w:themeColor="text1"/>
          <w:lang w:eastAsia="ar-SA"/>
        </w:rPr>
        <w:t xml:space="preserve"> від вартості непоставленого Товару за кожен наступний день такого прострочення.</w:t>
      </w:r>
    </w:p>
    <w:p w14:paraId="0325F16E"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61ABC341" w14:textId="1B0CBED8"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 xml:space="preserve">7.5. У разі поставки товарів неналежної якості Покупець має право стягнути з Постачальника штраф у розмірі </w:t>
      </w:r>
      <w:r w:rsidRPr="00921A96">
        <w:rPr>
          <w:rFonts w:eastAsia="Times New Roman"/>
          <w:color w:val="000000" w:themeColor="text1"/>
          <w:shd w:val="clear" w:color="auto" w:fill="FFFFFF"/>
          <w:lang w:eastAsia="en-US"/>
        </w:rPr>
        <w:t>50%</w:t>
      </w:r>
      <w:r w:rsidRPr="00921A96">
        <w:rPr>
          <w:rFonts w:eastAsia="Times New Roman"/>
          <w:color w:val="000000" w:themeColor="text1"/>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w:t>
      </w:r>
      <w:proofErr w:type="gramStart"/>
      <w:r w:rsidRPr="00921A96">
        <w:rPr>
          <w:rFonts w:eastAsia="Times New Roman"/>
          <w:color w:val="000000" w:themeColor="text1"/>
          <w:lang w:eastAsia="en-US"/>
        </w:rPr>
        <w:t>Постачальник  сплачує</w:t>
      </w:r>
      <w:proofErr w:type="gramEnd"/>
      <w:r w:rsidRPr="00921A96">
        <w:rPr>
          <w:rFonts w:eastAsia="Times New Roman"/>
          <w:color w:val="000000" w:themeColor="text1"/>
          <w:lang w:eastAsia="en-US"/>
        </w:rPr>
        <w:t xml:space="preserve"> Покупцю   штраф у розмірі  20%  від вартості поставленого товару.</w:t>
      </w:r>
    </w:p>
    <w:p w14:paraId="156E7A99"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4A61EBDD" w14:textId="269ABE88"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w:t>
      </w:r>
      <w:r w:rsidRPr="00921A96">
        <w:rPr>
          <w:rFonts w:eastAsia="Times New Roman"/>
          <w:color w:val="000000" w:themeColor="text1"/>
          <w:lang w:eastAsia="en-US"/>
        </w:rPr>
        <w:tab/>
        <w:t xml:space="preserve">прострочення виконання зобов'язання щодо поставки товару </w:t>
      </w:r>
      <w:proofErr w:type="gramStart"/>
      <w:r w:rsidRPr="00921A96">
        <w:rPr>
          <w:rFonts w:eastAsia="Times New Roman"/>
          <w:color w:val="000000" w:themeColor="text1"/>
          <w:lang w:eastAsia="en-US"/>
        </w:rPr>
        <w:t>на строк</w:t>
      </w:r>
      <w:proofErr w:type="gramEnd"/>
      <w:r w:rsidRPr="00921A96">
        <w:rPr>
          <w:rFonts w:eastAsia="Times New Roman"/>
          <w:color w:val="000000" w:themeColor="text1"/>
          <w:lang w:eastAsia="en-US"/>
        </w:rPr>
        <w:t xml:space="preserve"> більш ніж 2</w:t>
      </w:r>
      <w:r w:rsidR="00FC2405">
        <w:rPr>
          <w:rFonts w:eastAsia="Times New Roman"/>
          <w:color w:val="000000" w:themeColor="text1"/>
          <w:lang w:val="uk-UA" w:eastAsia="en-US"/>
        </w:rPr>
        <w:t xml:space="preserve"> </w:t>
      </w:r>
      <w:r w:rsidRPr="00921A96">
        <w:rPr>
          <w:rFonts w:eastAsia="Times New Roman"/>
          <w:color w:val="000000" w:themeColor="text1"/>
          <w:lang w:eastAsia="en-US"/>
        </w:rPr>
        <w:t>(ох) календарних днів;</w:t>
      </w:r>
    </w:p>
    <w:p w14:paraId="29A2648A"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 xml:space="preserve">- поставка товару, який не відповідає фізико-механічним властивостям товару; </w:t>
      </w:r>
    </w:p>
    <w:p w14:paraId="55F7C126" w14:textId="77777777" w:rsidR="00532BBB" w:rsidRPr="00921A96" w:rsidRDefault="00532BBB" w:rsidP="00532BBB">
      <w:pPr>
        <w:widowControl w:val="0"/>
        <w:suppressAutoHyphens/>
        <w:jc w:val="both"/>
        <w:rPr>
          <w:rFonts w:eastAsia="Times New Roman"/>
          <w:color w:val="000000" w:themeColor="text1"/>
          <w:lang w:eastAsia="en-US"/>
        </w:rPr>
      </w:pPr>
      <w:r w:rsidRPr="00921A96">
        <w:rPr>
          <w:rFonts w:eastAsia="Times New Roman"/>
          <w:color w:val="000000" w:themeColor="text1"/>
          <w:lang w:eastAsia="en-US"/>
        </w:rPr>
        <w:t>-</w:t>
      </w:r>
      <w:r w:rsidRPr="00921A96">
        <w:rPr>
          <w:rFonts w:eastAsia="Times New Roman"/>
          <w:color w:val="000000" w:themeColor="text1"/>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1CB99F6E" w14:textId="4E71B9DD" w:rsidR="00532BBB" w:rsidRPr="00921A96" w:rsidRDefault="00E95894" w:rsidP="00532BBB">
      <w:pPr>
        <w:widowControl w:val="0"/>
        <w:suppressAutoHyphens/>
        <w:jc w:val="both"/>
        <w:rPr>
          <w:rFonts w:eastAsia="Times New Roman"/>
          <w:color w:val="000000" w:themeColor="text1"/>
          <w:lang w:eastAsia="en-US"/>
        </w:rPr>
      </w:pPr>
      <w:r>
        <w:rPr>
          <w:rFonts w:eastAsia="Times New Roman"/>
          <w:color w:val="000000" w:themeColor="text1"/>
          <w:lang w:val="uk-UA" w:eastAsia="en-US"/>
        </w:rPr>
        <w:t xml:space="preserve">7.7. </w:t>
      </w:r>
      <w:r w:rsidR="00532BBB" w:rsidRPr="00921A96">
        <w:rPr>
          <w:rFonts w:eastAsia="Times New Roman"/>
          <w:color w:val="000000" w:themeColor="text1"/>
          <w:lang w:eastAsia="en-US"/>
        </w:rPr>
        <w:t>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18260386" w14:textId="0410D65C" w:rsidR="00532BBB" w:rsidRPr="00381829" w:rsidRDefault="00E95894" w:rsidP="00532BBB">
      <w:pPr>
        <w:widowControl w:val="0"/>
        <w:suppressAutoHyphens/>
        <w:jc w:val="both"/>
        <w:rPr>
          <w:rFonts w:eastAsia="Times New Roman"/>
          <w:color w:val="000000" w:themeColor="text1"/>
          <w:lang w:eastAsia="en-US"/>
        </w:rPr>
      </w:pPr>
      <w:r>
        <w:rPr>
          <w:rFonts w:eastAsia="Times New Roman"/>
          <w:color w:val="000000" w:themeColor="text1"/>
          <w:lang w:val="uk-UA" w:eastAsia="en-US"/>
        </w:rPr>
        <w:t xml:space="preserve">7.8. </w:t>
      </w:r>
      <w:r w:rsidR="00532BBB" w:rsidRPr="00921A96">
        <w:rPr>
          <w:rFonts w:eastAsia="Times New Roman"/>
          <w:color w:val="000000" w:themeColor="text1"/>
          <w:lang w:eastAsia="en-US"/>
        </w:rPr>
        <w:t xml:space="preserve">У </w:t>
      </w:r>
      <w:r w:rsidR="00532BBB" w:rsidRPr="00381829">
        <w:rPr>
          <w:rFonts w:eastAsia="Times New Roman"/>
          <w:color w:val="000000" w:themeColor="text1"/>
          <w:lang w:eastAsia="en-US"/>
        </w:rPr>
        <w:t>разі прийняття Покупцем рішення про застосування оперативно-господарської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0561E6E0"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Термін, на який застосовується оперативно-господарська санкція, становить 12 календарних місяців, </w:t>
      </w:r>
      <w:r w:rsidRPr="00381829">
        <w:rPr>
          <w:rFonts w:eastAsia="Times New Roman"/>
          <w:color w:val="000000" w:themeColor="text1"/>
          <w:lang w:eastAsia="en-US"/>
        </w:rPr>
        <w:lastRenderedPageBreak/>
        <w:t>з дати направлення повідомлення Постачальнику про її застосування.</w:t>
      </w:r>
    </w:p>
    <w:p w14:paraId="17E2E5E3" w14:textId="77777777" w:rsidR="00532BBB" w:rsidRPr="00381829" w:rsidRDefault="00532BBB" w:rsidP="00532BBB">
      <w:pPr>
        <w:widowControl w:val="0"/>
        <w:shd w:val="clear" w:color="auto" w:fill="FFFFFF"/>
        <w:tabs>
          <w:tab w:val="left" w:pos="1171"/>
        </w:tabs>
        <w:suppressAutoHyphens/>
        <w:ind w:left="19" w:right="-21" w:firstLine="709"/>
        <w:contextualSpacing/>
        <w:jc w:val="center"/>
        <w:outlineLvl w:val="0"/>
        <w:rPr>
          <w:rFonts w:eastAsia="Times New Roman"/>
          <w:b/>
          <w:bCs/>
          <w:color w:val="000000" w:themeColor="text1"/>
          <w:lang w:eastAsia="ar-SA"/>
        </w:rPr>
      </w:pPr>
      <w:r w:rsidRPr="00381829">
        <w:rPr>
          <w:rFonts w:eastAsia="Times New Roman"/>
          <w:b/>
          <w:bCs/>
          <w:color w:val="000000" w:themeColor="text1"/>
          <w:lang w:eastAsia="ar-SA"/>
        </w:rPr>
        <w:t>8. ДІЯ ОБСТАВИН НЕПЕРЕБОРНОЇ СИЛИ</w:t>
      </w:r>
    </w:p>
    <w:p w14:paraId="7699E604" w14:textId="77777777" w:rsidR="00532BBB" w:rsidRPr="00381829" w:rsidRDefault="00532BBB" w:rsidP="00532BBB">
      <w:pPr>
        <w:widowControl w:val="0"/>
        <w:suppressAutoHyphens/>
        <w:jc w:val="both"/>
        <w:rPr>
          <w:rFonts w:eastAsia="Times New Roman"/>
          <w:color w:val="000000" w:themeColor="text1"/>
          <w:spacing w:val="-8"/>
          <w:lang w:eastAsia="en-US"/>
        </w:rPr>
      </w:pPr>
      <w:r w:rsidRPr="00381829">
        <w:rPr>
          <w:rFonts w:eastAsia="Times New Roman"/>
          <w:color w:val="000000" w:themeColor="text1"/>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1829">
        <w:rPr>
          <w:rFonts w:eastAsia="Times New Roman"/>
          <w:color w:val="000000" w:themeColor="text1"/>
          <w:spacing w:val="1"/>
          <w:lang w:eastAsia="en-US"/>
        </w:rPr>
        <w:t xml:space="preserve">, які не залежать від волі Сторін, а саме: пожежі, повені, землетрусу або </w:t>
      </w:r>
      <w:r w:rsidRPr="00381829">
        <w:rPr>
          <w:rFonts w:eastAsia="Times New Roman"/>
          <w:color w:val="000000" w:themeColor="text1"/>
          <w:lang w:eastAsia="en-US"/>
        </w:rPr>
        <w:t xml:space="preserve">інших стихійних лих, війни, військових дій будь-якого виду, аварійного відключення </w:t>
      </w:r>
      <w:r w:rsidRPr="00381829">
        <w:rPr>
          <w:rFonts w:eastAsia="Times New Roman"/>
          <w:color w:val="000000" w:themeColor="text1"/>
          <w:spacing w:val="1"/>
          <w:lang w:eastAsia="en-US"/>
        </w:rPr>
        <w:t xml:space="preserve">електроенергії, водопостачання, які роблять неможливими виконання Сторонами </w:t>
      </w:r>
      <w:r w:rsidRPr="00381829">
        <w:rPr>
          <w:rFonts w:eastAsia="Times New Roman"/>
          <w:color w:val="000000" w:themeColor="text1"/>
          <w:spacing w:val="5"/>
          <w:lang w:eastAsia="en-US"/>
        </w:rPr>
        <w:t xml:space="preserve">своїх зобов'язань, а також прийняття закону або іншого нормативно-правового </w:t>
      </w:r>
      <w:r w:rsidRPr="00381829">
        <w:rPr>
          <w:rFonts w:eastAsia="Times New Roman"/>
          <w:color w:val="000000" w:themeColor="text1"/>
          <w:lang w:eastAsia="en-US"/>
        </w:rPr>
        <w:t>акту, що забороняє будь-яку дію, передбачену даним Договором</w:t>
      </w:r>
      <w:r w:rsidRPr="00381829">
        <w:rPr>
          <w:rFonts w:eastAsia="Times New Roman"/>
          <w:color w:val="000000" w:themeColor="text1"/>
          <w:spacing w:val="-2"/>
          <w:lang w:eastAsia="en-US"/>
        </w:rPr>
        <w:t>.</w:t>
      </w:r>
    </w:p>
    <w:p w14:paraId="091A1C45" w14:textId="58BBE96F" w:rsidR="00532BBB" w:rsidRPr="00E95894" w:rsidRDefault="00E95894" w:rsidP="00532BBB">
      <w:pPr>
        <w:widowControl w:val="0"/>
        <w:suppressAutoHyphens/>
        <w:jc w:val="both"/>
        <w:rPr>
          <w:rFonts w:eastAsia="Times New Roman"/>
          <w:color w:val="000000" w:themeColor="text1"/>
          <w:spacing w:val="-1"/>
          <w:lang w:val="uk-UA" w:eastAsia="en-US"/>
        </w:rPr>
      </w:pPr>
      <w:r>
        <w:t xml:space="preserve">8.2.У разі коли строк дії обставин непереборної сили продовжується більше ніж </w:t>
      </w:r>
      <w:r>
        <w:rPr>
          <w:lang w:val="uk-UA"/>
        </w:rPr>
        <w:t xml:space="preserve">10 </w:t>
      </w:r>
      <w:r>
        <w:t>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07D8F490" w14:textId="03A518A3" w:rsidR="00481902" w:rsidRDefault="00532BBB" w:rsidP="00481902">
      <w:pPr>
        <w:widowControl w:val="0"/>
        <w:jc w:val="both"/>
        <w:rPr>
          <w:lang w:val="uk-UA"/>
        </w:rPr>
      </w:pPr>
      <w:r w:rsidRPr="00381829">
        <w:rPr>
          <w:rFonts w:eastAsia="Times New Roman"/>
          <w:color w:val="000000" w:themeColor="text1"/>
          <w:lang w:eastAsia="en-US"/>
        </w:rPr>
        <w:t xml:space="preserve">8.3. </w:t>
      </w:r>
      <w:r w:rsidR="00481902">
        <w:rPr>
          <w:spacing w:val="1"/>
          <w:lang w:val="uk-UA"/>
        </w:rPr>
        <w:t xml:space="preserve"> Якщо обставини непереборної сили триватимуть більше 2-х </w:t>
      </w:r>
      <w:r w:rsidR="00481902">
        <w:rPr>
          <w:spacing w:val="3"/>
          <w:lang w:val="uk-UA"/>
        </w:rPr>
        <w:t xml:space="preserve">місяців, кожна </w:t>
      </w:r>
      <w:r w:rsidR="00481902">
        <w:rPr>
          <w:color w:val="212121"/>
          <w:spacing w:val="3"/>
          <w:lang w:val="uk-UA"/>
        </w:rPr>
        <w:t xml:space="preserve">із Сторін </w:t>
      </w:r>
      <w:r w:rsidR="00481902">
        <w:rPr>
          <w:color w:val="212121"/>
          <w:spacing w:val="5"/>
          <w:lang w:val="uk-UA"/>
        </w:rPr>
        <w:t xml:space="preserve">має </w:t>
      </w:r>
      <w:r w:rsidR="00481902">
        <w:rPr>
          <w:spacing w:val="5"/>
          <w:lang w:val="uk-UA"/>
        </w:rPr>
        <w:t xml:space="preserve">право на розірвання Договору в односторонньому порядку </w:t>
      </w:r>
      <w:r w:rsidR="00481902">
        <w:rPr>
          <w:color w:val="212121"/>
          <w:spacing w:val="5"/>
          <w:lang w:val="uk-UA"/>
        </w:rPr>
        <w:t xml:space="preserve">і не несе </w:t>
      </w:r>
      <w:r w:rsidR="00481902">
        <w:rPr>
          <w:spacing w:val="5"/>
          <w:lang w:val="uk-UA"/>
        </w:rPr>
        <w:t xml:space="preserve">відповідальності за таке рішення </w:t>
      </w:r>
      <w:r w:rsidR="00481902">
        <w:rPr>
          <w:color w:val="212121"/>
          <w:spacing w:val="5"/>
          <w:lang w:val="uk-UA"/>
        </w:rPr>
        <w:t xml:space="preserve">у </w:t>
      </w:r>
      <w:r w:rsidR="00481902">
        <w:rPr>
          <w:spacing w:val="5"/>
          <w:lang w:val="uk-UA"/>
        </w:rPr>
        <w:t xml:space="preserve">разі, якщо вона повідомила про це </w:t>
      </w:r>
      <w:r w:rsidR="00481902">
        <w:rPr>
          <w:color w:val="212121"/>
          <w:spacing w:val="5"/>
          <w:lang w:val="uk-UA"/>
        </w:rPr>
        <w:t xml:space="preserve">іншу Сторону не </w:t>
      </w:r>
      <w:r w:rsidR="00481902">
        <w:rPr>
          <w:spacing w:val="5"/>
          <w:lang w:val="uk-UA"/>
        </w:rPr>
        <w:t xml:space="preserve">пізніше ніж за 15 </w:t>
      </w:r>
      <w:r w:rsidR="00481902">
        <w:rPr>
          <w:spacing w:val="1"/>
          <w:lang w:val="uk-UA"/>
        </w:rPr>
        <w:t xml:space="preserve">днів </w:t>
      </w:r>
      <w:r w:rsidR="00481902">
        <w:rPr>
          <w:color w:val="212121"/>
          <w:spacing w:val="1"/>
          <w:lang w:val="uk-UA"/>
        </w:rPr>
        <w:t xml:space="preserve">до дати </w:t>
      </w:r>
      <w:r w:rsidR="00481902">
        <w:rPr>
          <w:lang w:val="uk-UA"/>
        </w:rPr>
        <w:t>розірвання даного Договору.</w:t>
      </w:r>
      <w:r w:rsidR="00481902">
        <w:rPr>
          <w:spacing w:val="2"/>
          <w:lang w:val="uk-UA"/>
        </w:rPr>
        <w:t xml:space="preserve"> До моменту розірвання Договору Сторони повинні провести взаємні розрахунки: Покупець - о</w:t>
      </w:r>
      <w:r w:rsidR="00481902">
        <w:rPr>
          <w:color w:val="212121"/>
          <w:lang w:val="uk-UA"/>
        </w:rPr>
        <w:t>платити</w:t>
      </w:r>
      <w:r w:rsidR="00481902">
        <w:rPr>
          <w:lang w:val="uk-UA"/>
        </w:rPr>
        <w:t xml:space="preserve"> Постачальнику вартість фактично поставленого </w:t>
      </w:r>
      <w:r w:rsidR="00481902">
        <w:rPr>
          <w:color w:val="212121"/>
          <w:lang w:val="uk-UA"/>
        </w:rPr>
        <w:t>Товару, Постачальник – повернути покупцю кошти,</w:t>
      </w:r>
      <w:r w:rsidR="00481902">
        <w:rPr>
          <w:lang w:val="uk-UA"/>
        </w:rPr>
        <w:t xml:space="preserve"> сплачені ним за Товар, який не було поставлено.</w:t>
      </w:r>
    </w:p>
    <w:p w14:paraId="19485B08" w14:textId="77777777" w:rsidR="00481902" w:rsidRPr="00481902" w:rsidRDefault="00481902" w:rsidP="00532BBB">
      <w:pPr>
        <w:widowControl w:val="0"/>
        <w:suppressAutoHyphens/>
        <w:jc w:val="both"/>
        <w:rPr>
          <w:rFonts w:eastAsia="Times New Roman"/>
          <w:color w:val="000000" w:themeColor="text1"/>
          <w:lang w:val="uk-UA" w:eastAsia="en-US"/>
        </w:rPr>
      </w:pPr>
    </w:p>
    <w:p w14:paraId="316FB6F9" w14:textId="77777777" w:rsidR="00532BBB" w:rsidRPr="00381829" w:rsidRDefault="00532BBB" w:rsidP="00532BBB">
      <w:pPr>
        <w:widowControl w:val="0"/>
        <w:shd w:val="clear" w:color="auto" w:fill="FFFFFF"/>
        <w:suppressAutoHyphens/>
        <w:ind w:right="-21" w:firstLine="709"/>
        <w:contextualSpacing/>
        <w:jc w:val="center"/>
        <w:rPr>
          <w:rFonts w:eastAsia="Times New Roman"/>
          <w:b/>
          <w:bCs/>
          <w:color w:val="000000" w:themeColor="text1"/>
          <w:lang w:eastAsia="ar-SA"/>
        </w:rPr>
      </w:pPr>
      <w:r w:rsidRPr="00381829">
        <w:rPr>
          <w:rFonts w:eastAsia="Times New Roman"/>
          <w:b/>
          <w:bCs/>
          <w:color w:val="000000" w:themeColor="text1"/>
          <w:lang w:eastAsia="ar-SA"/>
        </w:rPr>
        <w:t>9. ПОРЯДОК ВИРІШЕННЯ СПОРІВ</w:t>
      </w:r>
    </w:p>
    <w:p w14:paraId="25CB2921" w14:textId="4B56A340"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9.1.</w:t>
      </w:r>
      <w:r w:rsidR="00276103">
        <w:rPr>
          <w:rFonts w:eastAsia="Times New Roman"/>
          <w:color w:val="000000" w:themeColor="text1"/>
          <w:lang w:val="uk-UA" w:eastAsia="en-US"/>
        </w:rPr>
        <w:t xml:space="preserve"> </w:t>
      </w:r>
      <w:r w:rsidRPr="00381829">
        <w:rPr>
          <w:rFonts w:eastAsia="Times New Roman"/>
          <w:color w:val="000000" w:themeColor="text1"/>
          <w:lang w:eastAsia="en-US"/>
        </w:rPr>
        <w:t>Всі можливі спори та розбіжності, що виникають під час дії цього Договору або у зв’язку з ним, вирішуються шляхом переговорів між Сторонами.</w:t>
      </w:r>
    </w:p>
    <w:p w14:paraId="7DF59314" w14:textId="4AC705AA" w:rsidR="00532BBB" w:rsidRDefault="00E95894" w:rsidP="00532BBB">
      <w:pPr>
        <w:widowControl w:val="0"/>
        <w:suppressAutoHyphens/>
        <w:jc w:val="both"/>
        <w:rPr>
          <w:rFonts w:eastAsia="Times New Roman"/>
          <w:color w:val="000000" w:themeColor="text1"/>
          <w:lang w:eastAsia="en-US"/>
        </w:rPr>
      </w:pPr>
      <w:r>
        <w:rPr>
          <w:rFonts w:eastAsia="Times New Roman"/>
          <w:color w:val="000000" w:themeColor="text1"/>
          <w:lang w:val="uk-UA" w:eastAsia="en-US"/>
        </w:rPr>
        <w:t xml:space="preserve">9.2. </w:t>
      </w:r>
      <w:r w:rsidR="00532BBB" w:rsidRPr="00481902">
        <w:rPr>
          <w:rFonts w:eastAsia="Times New Roman"/>
          <w:color w:val="000000" w:themeColor="text1"/>
          <w:lang w:val="uk-UA" w:eastAsia="en-US"/>
        </w:rPr>
        <w:t xml:space="preserve">У випадку неможливості вирішення спору шляхом переговорів він підлягає вирішенню </w:t>
      </w:r>
      <w:r w:rsidR="00481902" w:rsidRPr="00481902">
        <w:rPr>
          <w:rFonts w:eastAsia="Times New Roman"/>
          <w:color w:val="000000" w:themeColor="text1"/>
          <w:lang w:val="uk-UA" w:eastAsia="en-US"/>
        </w:rPr>
        <w:t xml:space="preserve">                     </w:t>
      </w:r>
      <w:r w:rsidR="00532BBB" w:rsidRPr="00481902">
        <w:rPr>
          <w:rFonts w:eastAsia="Times New Roman"/>
          <w:color w:val="000000" w:themeColor="text1"/>
          <w:lang w:val="uk-UA" w:eastAsia="en-US"/>
        </w:rPr>
        <w:t>в судовому</w:t>
      </w:r>
      <w:r w:rsidR="00481902" w:rsidRPr="00481902">
        <w:rPr>
          <w:rFonts w:eastAsia="Times New Roman"/>
          <w:color w:val="000000" w:themeColor="text1"/>
          <w:lang w:val="uk-UA" w:eastAsia="en-US"/>
        </w:rPr>
        <w:t xml:space="preserve"> </w:t>
      </w:r>
      <w:r w:rsidR="00532BBB" w:rsidRPr="00481902">
        <w:rPr>
          <w:rFonts w:eastAsia="Times New Roman"/>
          <w:color w:val="000000" w:themeColor="text1"/>
          <w:lang w:val="uk-UA" w:eastAsia="en-US"/>
        </w:rPr>
        <w:t>порядку</w:t>
      </w:r>
      <w:r w:rsidR="00532BBB" w:rsidRPr="00381829">
        <w:rPr>
          <w:rFonts w:eastAsia="Times New Roman"/>
          <w:color w:val="000000" w:themeColor="text1"/>
          <w:lang w:eastAsia="en-US"/>
        </w:rPr>
        <w:t xml:space="preserve"> згідно з чинним законодавством України.</w:t>
      </w:r>
    </w:p>
    <w:p w14:paraId="50313AC6" w14:textId="77777777" w:rsidR="00BD23FD" w:rsidRPr="00381829" w:rsidRDefault="00BD23FD" w:rsidP="00532BBB">
      <w:pPr>
        <w:widowControl w:val="0"/>
        <w:suppressAutoHyphens/>
        <w:jc w:val="both"/>
        <w:rPr>
          <w:rFonts w:eastAsia="Times New Roman"/>
          <w:color w:val="000000" w:themeColor="text1"/>
          <w:lang w:eastAsia="en-US"/>
        </w:rPr>
      </w:pPr>
    </w:p>
    <w:p w14:paraId="51185A07" w14:textId="77777777" w:rsidR="00532BBB" w:rsidRPr="00381829" w:rsidRDefault="00532BBB" w:rsidP="00532BBB">
      <w:pPr>
        <w:widowControl w:val="0"/>
        <w:suppressAutoHyphens/>
        <w:jc w:val="center"/>
        <w:rPr>
          <w:rFonts w:eastAsia="Times New Roman"/>
          <w:color w:val="000000" w:themeColor="text1"/>
          <w:lang w:eastAsia="en-US"/>
        </w:rPr>
      </w:pPr>
      <w:r w:rsidRPr="00381829">
        <w:rPr>
          <w:rFonts w:eastAsia="Times New Roman"/>
          <w:b/>
          <w:color w:val="000000" w:themeColor="text1"/>
          <w:lang w:eastAsia="en-US"/>
        </w:rPr>
        <w:t>10. ПОРЯДОК РОЗІРВАННЯ ДОГОВОРУ</w:t>
      </w:r>
    </w:p>
    <w:p w14:paraId="2E42B0CF" w14:textId="77777777" w:rsidR="00532BBB" w:rsidRPr="00E95894" w:rsidRDefault="00532BBB" w:rsidP="00532BBB">
      <w:pPr>
        <w:widowControl w:val="0"/>
        <w:suppressAutoHyphens/>
        <w:jc w:val="both"/>
        <w:rPr>
          <w:rFonts w:eastAsia="Times New Roman"/>
          <w:color w:val="000000" w:themeColor="text1"/>
          <w:lang w:eastAsia="en-US"/>
        </w:rPr>
      </w:pPr>
      <w:r w:rsidRPr="00E95894">
        <w:rPr>
          <w:rFonts w:eastAsia="Times New Roman"/>
          <w:color w:val="000000" w:themeColor="text1"/>
          <w:lang w:eastAsia="en-US"/>
        </w:rPr>
        <w:t>10.1. Даний Договір може бути розірваний:</w:t>
      </w:r>
    </w:p>
    <w:p w14:paraId="4F85CF1D" w14:textId="77777777" w:rsidR="00532BBB" w:rsidRPr="00E95894" w:rsidRDefault="00532BBB" w:rsidP="00532BBB">
      <w:pPr>
        <w:pStyle w:val="af5"/>
        <w:widowControl w:val="0"/>
        <w:numPr>
          <w:ilvl w:val="0"/>
          <w:numId w:val="15"/>
        </w:numPr>
        <w:suppressAutoHyphens/>
        <w:spacing w:after="0" w:line="240" w:lineRule="auto"/>
        <w:jc w:val="both"/>
        <w:rPr>
          <w:color w:val="000000" w:themeColor="text1"/>
          <w:sz w:val="24"/>
          <w:szCs w:val="24"/>
        </w:rPr>
      </w:pPr>
      <w:r w:rsidRPr="00E95894">
        <w:rPr>
          <w:color w:val="000000" w:themeColor="text1"/>
          <w:sz w:val="24"/>
          <w:szCs w:val="24"/>
        </w:rPr>
        <w:t>за згодою сторін;</w:t>
      </w:r>
    </w:p>
    <w:p w14:paraId="5B67642D" w14:textId="77777777" w:rsidR="00532BBB" w:rsidRPr="00E95894" w:rsidRDefault="00532BBB" w:rsidP="00532BBB">
      <w:pPr>
        <w:pStyle w:val="af5"/>
        <w:widowControl w:val="0"/>
        <w:numPr>
          <w:ilvl w:val="0"/>
          <w:numId w:val="15"/>
        </w:numPr>
        <w:suppressAutoHyphens/>
        <w:spacing w:after="0" w:line="240" w:lineRule="auto"/>
        <w:jc w:val="both"/>
        <w:rPr>
          <w:color w:val="000000" w:themeColor="text1"/>
          <w:sz w:val="24"/>
          <w:szCs w:val="24"/>
        </w:rPr>
      </w:pPr>
      <w:r w:rsidRPr="00E95894">
        <w:rPr>
          <w:color w:val="000000" w:themeColor="text1"/>
          <w:sz w:val="24"/>
          <w:szCs w:val="24"/>
        </w:rPr>
        <w:t>з вини Постачальника.</w:t>
      </w:r>
    </w:p>
    <w:p w14:paraId="287AE79E" w14:textId="77777777" w:rsidR="00532BBB" w:rsidRPr="00E95894" w:rsidRDefault="00532BBB" w:rsidP="00532BBB">
      <w:pPr>
        <w:widowControl w:val="0"/>
        <w:suppressAutoHyphens/>
        <w:jc w:val="both"/>
        <w:rPr>
          <w:rFonts w:eastAsia="Times New Roman"/>
          <w:color w:val="000000" w:themeColor="text1"/>
          <w:lang w:eastAsia="en-US"/>
        </w:rPr>
      </w:pPr>
      <w:r w:rsidRPr="00E95894">
        <w:rPr>
          <w:rFonts w:eastAsia="Times New Roman"/>
          <w:color w:val="000000" w:themeColor="text1"/>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0E146700" w14:textId="0132FBE0" w:rsidR="00532BBB" w:rsidRPr="00E95894" w:rsidRDefault="00E95894" w:rsidP="00532BBB">
      <w:pPr>
        <w:widowControl w:val="0"/>
        <w:suppressAutoHyphens/>
        <w:jc w:val="both"/>
        <w:rPr>
          <w:rFonts w:eastAsia="Times New Roman"/>
          <w:color w:val="000000" w:themeColor="text1"/>
          <w:lang w:eastAsia="uk-UA"/>
        </w:rPr>
      </w:pPr>
      <w:r>
        <w:rPr>
          <w:rFonts w:eastAsia="Times New Roman"/>
          <w:bCs/>
          <w:color w:val="000000" w:themeColor="text1"/>
          <w:lang w:val="uk-UA" w:eastAsia="uk-UA"/>
        </w:rPr>
        <w:t xml:space="preserve"> - </w:t>
      </w:r>
      <w:r w:rsidR="00532BBB" w:rsidRPr="00E95894">
        <w:rPr>
          <w:rFonts w:eastAsia="Times New Roman"/>
          <w:bCs/>
          <w:color w:val="000000" w:themeColor="text1"/>
          <w:lang w:eastAsia="uk-UA"/>
        </w:rPr>
        <w:t xml:space="preserve">порушення Постачальником зобов’язань за цим Договором; </w:t>
      </w:r>
    </w:p>
    <w:p w14:paraId="4B7A3C2B" w14:textId="648F982F" w:rsidR="00532BBB" w:rsidRDefault="00E95894" w:rsidP="00532BBB">
      <w:pPr>
        <w:widowControl w:val="0"/>
        <w:suppressAutoHyphens/>
        <w:jc w:val="both"/>
        <w:rPr>
          <w:rFonts w:eastAsia="Times New Roman"/>
          <w:color w:val="000000" w:themeColor="text1"/>
          <w:lang w:eastAsia="uk-UA"/>
        </w:rPr>
      </w:pPr>
      <w:r>
        <w:rPr>
          <w:rFonts w:eastAsia="Times New Roman"/>
          <w:color w:val="000000" w:themeColor="text1"/>
          <w:lang w:val="uk-UA" w:eastAsia="uk-UA"/>
        </w:rPr>
        <w:t xml:space="preserve"> - </w:t>
      </w:r>
      <w:r w:rsidR="00532BBB" w:rsidRPr="00381829">
        <w:rPr>
          <w:rFonts w:eastAsia="Times New Roman"/>
          <w:color w:val="000000" w:themeColor="text1"/>
          <w:lang w:eastAsia="uk-UA"/>
        </w:rPr>
        <w:t>з інших підстав, передбачених чинним законодавством України.</w:t>
      </w:r>
    </w:p>
    <w:p w14:paraId="73CE4201" w14:textId="77777777" w:rsidR="00BD23FD" w:rsidRPr="00B318C6" w:rsidRDefault="00BD23FD" w:rsidP="00532BBB">
      <w:pPr>
        <w:widowControl w:val="0"/>
        <w:suppressAutoHyphens/>
        <w:jc w:val="both"/>
        <w:rPr>
          <w:rFonts w:eastAsia="Times New Roman"/>
          <w:b/>
          <w:color w:val="000000" w:themeColor="text1"/>
          <w:lang w:eastAsia="en-US"/>
        </w:rPr>
      </w:pPr>
    </w:p>
    <w:p w14:paraId="2B632061" w14:textId="77777777" w:rsidR="00532BBB" w:rsidRPr="00381829" w:rsidRDefault="00532BBB" w:rsidP="00532BBB">
      <w:pPr>
        <w:widowControl w:val="0"/>
        <w:suppressAutoHyphens/>
        <w:ind w:firstLine="567"/>
        <w:jc w:val="center"/>
        <w:rPr>
          <w:rFonts w:eastAsia="Times New Roman"/>
          <w:b/>
          <w:color w:val="000000" w:themeColor="text1"/>
          <w:lang w:eastAsia="zh-CN" w:bidi="hi-IN"/>
        </w:rPr>
      </w:pPr>
      <w:r w:rsidRPr="00381829">
        <w:rPr>
          <w:rFonts w:eastAsia="Times New Roman"/>
          <w:b/>
          <w:color w:val="000000" w:themeColor="text1"/>
          <w:lang w:eastAsia="ar-SA"/>
        </w:rPr>
        <w:t>11. СТРОК ДІЇ ДОГОВОРУ</w:t>
      </w:r>
    </w:p>
    <w:p w14:paraId="5D106F1D" w14:textId="7966E007" w:rsidR="00532BBB" w:rsidRDefault="00532BBB" w:rsidP="00532BBB">
      <w:pPr>
        <w:widowControl w:val="0"/>
        <w:suppressAutoHyphens/>
        <w:jc w:val="both"/>
        <w:rPr>
          <w:rFonts w:eastAsia="Times New Roman"/>
          <w:bCs/>
          <w:color w:val="000000" w:themeColor="text1"/>
          <w:lang w:val="uk-UA" w:eastAsia="en-US"/>
        </w:rPr>
      </w:pPr>
      <w:r w:rsidRPr="00381829">
        <w:rPr>
          <w:rFonts w:eastAsia="Times New Roman"/>
          <w:color w:val="000000" w:themeColor="text1"/>
          <w:lang w:eastAsia="en-US"/>
        </w:rPr>
        <w:t xml:space="preserve">11.1. </w:t>
      </w:r>
      <w:r w:rsidRPr="00481902">
        <w:rPr>
          <w:rFonts w:eastAsia="Times New Roman"/>
          <w:bCs/>
          <w:color w:val="000000" w:themeColor="text1"/>
          <w:lang w:val="uk-UA" w:eastAsia="en-US"/>
        </w:rPr>
        <w:t xml:space="preserve">Договір набирає чинності з дати його укладення (підписання) сторонами та скріплення печатками і діє до 31 грудня 2024року, а в частині виконання зобов’язань за цим Договором – </w:t>
      </w:r>
      <w:proofErr w:type="gramStart"/>
      <w:r w:rsidRPr="00481902">
        <w:rPr>
          <w:rFonts w:eastAsia="Times New Roman"/>
          <w:bCs/>
          <w:color w:val="000000" w:themeColor="text1"/>
          <w:lang w:val="uk-UA" w:eastAsia="en-US"/>
        </w:rPr>
        <w:t>до моменту</w:t>
      </w:r>
      <w:proofErr w:type="gramEnd"/>
      <w:r w:rsidRPr="00481902">
        <w:rPr>
          <w:rFonts w:eastAsia="Times New Roman"/>
          <w:bCs/>
          <w:color w:val="000000" w:themeColor="text1"/>
          <w:lang w:val="uk-UA" w:eastAsia="en-US"/>
        </w:rPr>
        <w:t xml:space="preserve"> повного та належного виконання Сторонами усіх своїх зобов’язань за цим Договором.</w:t>
      </w:r>
    </w:p>
    <w:p w14:paraId="7AAD6194" w14:textId="3CC86210" w:rsidR="00481902" w:rsidRPr="00481902" w:rsidRDefault="00481902" w:rsidP="00532BBB">
      <w:pPr>
        <w:widowControl w:val="0"/>
        <w:suppressAutoHyphens/>
        <w:jc w:val="both"/>
        <w:rPr>
          <w:rFonts w:eastAsia="Times New Roman"/>
          <w:bCs/>
          <w:color w:val="000000" w:themeColor="text1"/>
          <w:lang w:val="uk-UA" w:eastAsia="en-US"/>
        </w:rPr>
      </w:pPr>
      <w:r>
        <w:rPr>
          <w:rFonts w:eastAsia="Times New Roman"/>
          <w:bCs/>
          <w:color w:val="000000" w:themeColor="text1"/>
          <w:lang w:val="uk-UA" w:eastAsia="en-US"/>
        </w:rPr>
        <w:t xml:space="preserve">11.2. </w:t>
      </w:r>
      <w:r w:rsidRPr="00481902">
        <w:rPr>
          <w:color w:val="333333"/>
          <w:shd w:val="clear" w:color="auto" w:fill="FFFFFF"/>
        </w:rPr>
        <w:t>Зміни в цей Договір можуть бути внесені за взаємною згодою Сторін, що оформляється додатковою угодою до цього Договору.</w:t>
      </w:r>
    </w:p>
    <w:p w14:paraId="5E33563A" w14:textId="0BA8ACFA" w:rsidR="00481902" w:rsidRDefault="00532BBB" w:rsidP="00532BBB">
      <w:pPr>
        <w:widowControl w:val="0"/>
        <w:suppressAutoHyphens/>
        <w:jc w:val="both"/>
        <w:rPr>
          <w:color w:val="333333"/>
          <w:shd w:val="clear" w:color="auto" w:fill="FFFFFF"/>
          <w:lang w:val="uk-UA"/>
        </w:rPr>
      </w:pPr>
      <w:r w:rsidRPr="00481902">
        <w:rPr>
          <w:rFonts w:eastAsia="Times New Roman"/>
          <w:color w:val="000000" w:themeColor="text1"/>
          <w:lang w:val="uk-UA" w:eastAsia="en-US"/>
        </w:rPr>
        <w:t>11.</w:t>
      </w:r>
      <w:r w:rsidR="00E95894" w:rsidRPr="00481902">
        <w:rPr>
          <w:rFonts w:eastAsia="Times New Roman"/>
          <w:color w:val="000000" w:themeColor="text1"/>
          <w:lang w:val="uk-UA" w:eastAsia="en-US"/>
        </w:rPr>
        <w:t>2</w:t>
      </w:r>
      <w:r w:rsidRPr="00481902">
        <w:rPr>
          <w:rFonts w:eastAsia="Times New Roman"/>
          <w:color w:val="000000" w:themeColor="text1"/>
          <w:lang w:val="uk-UA" w:eastAsia="en-US"/>
        </w:rPr>
        <w:t xml:space="preserve">. </w:t>
      </w:r>
      <w:r w:rsidR="00481902">
        <w:rPr>
          <w:rFonts w:eastAsia="Times New Roman"/>
          <w:color w:val="000000" w:themeColor="text1"/>
          <w:lang w:val="uk-UA" w:eastAsia="en-US"/>
        </w:rPr>
        <w:t>Усі з</w:t>
      </w:r>
      <w:r w:rsidR="00481902" w:rsidRPr="00481902">
        <w:rPr>
          <w:color w:val="333333"/>
          <w:shd w:val="clear" w:color="auto" w:fill="FFFFFF"/>
          <w:lang w:val="uk-UA"/>
        </w:rPr>
        <w:t>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або їх уповноваженими представникам</w:t>
      </w:r>
    </w:p>
    <w:p w14:paraId="6100ADA3" w14:textId="77777777" w:rsidR="00BD23FD" w:rsidRPr="00481902" w:rsidRDefault="00BD23FD" w:rsidP="00532BBB">
      <w:pPr>
        <w:widowControl w:val="0"/>
        <w:suppressAutoHyphens/>
        <w:jc w:val="both"/>
        <w:rPr>
          <w:rFonts w:eastAsia="Times New Roman"/>
          <w:color w:val="000000" w:themeColor="text1"/>
          <w:lang w:val="uk-UA" w:eastAsia="en-US"/>
        </w:rPr>
      </w:pPr>
    </w:p>
    <w:p w14:paraId="04BFCD1C" w14:textId="77777777" w:rsidR="00532BBB" w:rsidRPr="00381829" w:rsidRDefault="00532BBB" w:rsidP="00532BBB">
      <w:pPr>
        <w:keepNext/>
        <w:keepLines/>
        <w:widowControl w:val="0"/>
        <w:tabs>
          <w:tab w:val="left" w:pos="432"/>
        </w:tabs>
        <w:suppressAutoHyphens/>
        <w:ind w:left="432" w:hanging="6"/>
        <w:contextualSpacing/>
        <w:jc w:val="center"/>
        <w:outlineLvl w:val="0"/>
        <w:rPr>
          <w:rFonts w:eastAsia="Times New Roman"/>
          <w:b/>
          <w:color w:val="000000" w:themeColor="text1"/>
          <w:lang w:eastAsia="ar-SA"/>
        </w:rPr>
      </w:pPr>
      <w:r w:rsidRPr="00381829">
        <w:rPr>
          <w:rFonts w:eastAsia="Times New Roman"/>
          <w:b/>
          <w:color w:val="000000" w:themeColor="text1"/>
          <w:lang w:eastAsia="ar-SA"/>
        </w:rPr>
        <w:t xml:space="preserve">12. ПРИКІНЦЕВІ ПОЛОЖЕННЯ </w:t>
      </w:r>
    </w:p>
    <w:p w14:paraId="4D2C5295" w14:textId="77777777" w:rsidR="00532BBB" w:rsidRPr="00381829" w:rsidRDefault="00532BBB" w:rsidP="00532BBB">
      <w:pPr>
        <w:widowControl w:val="0"/>
        <w:suppressAutoHyphens/>
        <w:jc w:val="both"/>
        <w:rPr>
          <w:rFonts w:eastAsia="Times New Roman"/>
          <w:color w:val="000000" w:themeColor="text1"/>
          <w:lang w:eastAsia="ar-SA"/>
        </w:rPr>
      </w:pPr>
      <w:r w:rsidRPr="00381829">
        <w:rPr>
          <w:rFonts w:eastAsia="Times New Roman"/>
          <w:color w:val="000000" w:themeColor="text1"/>
          <w:lang w:eastAsia="en-US"/>
        </w:rPr>
        <w:t xml:space="preserve"> 12.1. </w:t>
      </w:r>
      <w:hyperlink r:id="rId36" w:tgtFrame="_blank" w:history="1">
        <w:r w:rsidRPr="00381829">
          <w:rPr>
            <w:rFonts w:eastAsia="Times New Roman"/>
            <w:color w:val="000000" w:themeColor="text1"/>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38690CCC" w14:textId="77777777" w:rsidR="00532BBB" w:rsidRPr="00381829" w:rsidRDefault="00BD23FD" w:rsidP="00532BBB">
      <w:pPr>
        <w:widowControl w:val="0"/>
        <w:suppressAutoHyphens/>
        <w:jc w:val="both"/>
        <w:rPr>
          <w:rFonts w:eastAsia="Times New Roman"/>
          <w:color w:val="000000" w:themeColor="text1"/>
          <w:lang w:eastAsia="ar-SA"/>
        </w:rPr>
      </w:pPr>
      <w:hyperlink r:id="rId37" w:tgtFrame="_blank" w:history="1">
        <w:r w:rsidR="00532BBB" w:rsidRPr="00381829">
          <w:rPr>
            <w:rFonts w:eastAsia="Times New Roman"/>
            <w:color w:val="000000" w:themeColor="text1"/>
            <w:lang w:eastAsia="ar-SA"/>
          </w:rPr>
          <w:t>визначення грошового еквівалента зобов'язання в іноземній валюті;</w:t>
        </w:r>
      </w:hyperlink>
    </w:p>
    <w:p w14:paraId="311CD2D0" w14:textId="77777777" w:rsidR="00532BBB" w:rsidRPr="00381829" w:rsidRDefault="00BD23FD" w:rsidP="00532BBB">
      <w:pPr>
        <w:widowControl w:val="0"/>
        <w:suppressAutoHyphens/>
        <w:jc w:val="both"/>
        <w:rPr>
          <w:rFonts w:eastAsia="Times New Roman"/>
          <w:color w:val="000000" w:themeColor="text1"/>
          <w:lang w:eastAsia="ar-SA"/>
        </w:rPr>
      </w:pPr>
      <w:hyperlink r:id="rId38" w:tgtFrame="_blank" w:history="1">
        <w:r w:rsidR="00532BBB" w:rsidRPr="00381829">
          <w:rPr>
            <w:rFonts w:eastAsia="Times New Roman"/>
            <w:color w:val="000000" w:themeColor="text1"/>
            <w:lang w:eastAsia="ar-SA"/>
          </w:rPr>
          <w:t>перерахунку ціни в бік зменшення ціни тендерної пропозиції переможця без зменшення обсягів закупівлі;</w:t>
        </w:r>
      </w:hyperlink>
    </w:p>
    <w:p w14:paraId="39D05433" w14:textId="77777777" w:rsidR="00532BBB" w:rsidRPr="00381829" w:rsidRDefault="00BD23FD" w:rsidP="00532BBB">
      <w:pPr>
        <w:widowControl w:val="0"/>
        <w:suppressAutoHyphens/>
        <w:jc w:val="both"/>
        <w:rPr>
          <w:rFonts w:eastAsia="Times New Roman"/>
          <w:color w:val="000000" w:themeColor="text1"/>
          <w:lang w:eastAsia="ar-SA"/>
        </w:rPr>
      </w:pPr>
      <w:hyperlink r:id="rId39" w:tgtFrame="_blank" w:history="1">
        <w:r w:rsidR="00532BBB" w:rsidRPr="00381829">
          <w:rPr>
            <w:rFonts w:eastAsia="Times New Roman"/>
            <w:color w:val="000000" w:themeColor="text1"/>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83AEBD1"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7568BF" w14:textId="77777777" w:rsidR="00532BBB" w:rsidRPr="00381829" w:rsidRDefault="00532BBB" w:rsidP="00532BBB">
      <w:pPr>
        <w:widowControl w:val="0"/>
        <w:suppressAutoHyphens/>
        <w:jc w:val="both"/>
        <w:rPr>
          <w:rFonts w:eastAsia="Times New Roman"/>
          <w:color w:val="000000" w:themeColor="text1"/>
          <w:lang w:eastAsia="ar-SA"/>
        </w:rPr>
      </w:pPr>
      <w:r w:rsidRPr="00381829">
        <w:rPr>
          <w:rFonts w:eastAsia="Times New Roman"/>
          <w:color w:val="000000" w:themeColor="text1"/>
          <w:lang w:eastAsia="ar-SA"/>
        </w:rPr>
        <w:lastRenderedPageBreak/>
        <w:t xml:space="preserve"> </w:t>
      </w:r>
      <w:r w:rsidRPr="00381829">
        <w:rPr>
          <w:rFonts w:eastAsia="Times New Roman"/>
          <w:color w:val="000000" w:themeColor="text1"/>
          <w:lang w:eastAsia="en-US"/>
        </w:rPr>
        <w:t xml:space="preserve">       1) зменшення обсягів закупівлі, зокрема з урахуванням фактичного обсягу видатків замовника;</w:t>
      </w:r>
    </w:p>
    <w:p w14:paraId="4E404D97" w14:textId="0B2B3676" w:rsidR="00532BBB" w:rsidRPr="00381829" w:rsidRDefault="00532BBB" w:rsidP="00532BBB">
      <w:pPr>
        <w:widowControl w:val="0"/>
        <w:suppressAutoHyphens/>
        <w:jc w:val="both"/>
        <w:rPr>
          <w:rFonts w:eastAsia="Times New Roman"/>
          <w:b/>
          <w:bCs/>
          <w:color w:val="000000" w:themeColor="text1"/>
          <w:lang w:eastAsia="ar-SA"/>
        </w:rPr>
      </w:pPr>
      <w:r w:rsidRPr="00381829">
        <w:rPr>
          <w:rFonts w:eastAsia="Times New Roman"/>
          <w:color w:val="000000" w:themeColor="text1"/>
          <w:lang w:eastAsia="en-US"/>
        </w:rPr>
        <w:t xml:space="preserve">        2) погодження зміни ціни за одиницю товару в договорі про закупівлю у разі коливання ціни такого </w:t>
      </w:r>
      <w:r w:rsidRPr="007C695E">
        <w:rPr>
          <w:rFonts w:eastAsia="Times New Roman"/>
          <w:color w:val="000000" w:themeColor="text1"/>
          <w:lang w:val="uk-UA" w:eastAsia="en-US"/>
        </w:rPr>
        <w:t xml:space="preserve">товару </w:t>
      </w:r>
      <w:proofErr w:type="gramStart"/>
      <w:r w:rsidRPr="007C695E">
        <w:rPr>
          <w:rFonts w:eastAsia="Times New Roman"/>
          <w:color w:val="000000" w:themeColor="text1"/>
          <w:lang w:val="uk-UA" w:eastAsia="en-US"/>
        </w:rPr>
        <w:t>на ринку</w:t>
      </w:r>
      <w:proofErr w:type="gramEnd"/>
      <w:r w:rsidRPr="007C695E">
        <w:rPr>
          <w:rFonts w:eastAsia="Times New Roman"/>
          <w:color w:val="000000" w:themeColor="text1"/>
          <w:lang w:val="uk-UA" w:eastAsia="en-US"/>
        </w:rPr>
        <w:t>,</w:t>
      </w:r>
      <w:r w:rsidRPr="00381829">
        <w:rPr>
          <w:rFonts w:eastAsia="Times New Roman"/>
          <w:color w:val="000000" w:themeColor="text1"/>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81829">
        <w:rPr>
          <w:rFonts w:ascii="Cambria" w:eastAsia="Times New Roman" w:hAnsi="Cambria"/>
          <w:color w:val="000000" w:themeColor="text1"/>
          <w:lang w:eastAsia="ar-SA"/>
        </w:rPr>
        <w:t xml:space="preserve"> </w:t>
      </w:r>
      <w:r w:rsidRPr="00381829">
        <w:rPr>
          <w:rFonts w:eastAsia="Times New Roman"/>
          <w:color w:val="000000" w:themeColor="text1"/>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13ED6A68"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617D560"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618331"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14:paraId="56F2B4EF" w14:textId="77777777" w:rsidR="00532BBB" w:rsidRPr="00381829" w:rsidRDefault="00532BBB" w:rsidP="00532BBB">
      <w:pPr>
        <w:widowControl w:val="0"/>
        <w:suppressAutoHyphens/>
        <w:ind w:firstLine="566"/>
        <w:jc w:val="both"/>
        <w:rPr>
          <w:rFonts w:eastAsia="Times New Roman"/>
          <w:color w:val="000000" w:themeColor="text1"/>
          <w:lang w:eastAsia="ar-SA"/>
        </w:rPr>
      </w:pPr>
      <w:r w:rsidRPr="00381829">
        <w:rPr>
          <w:rFonts w:eastAsia="Times New Roman"/>
          <w:color w:val="000000" w:themeColor="text1"/>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8140F43" w14:textId="77777777" w:rsidR="00532BBB" w:rsidRPr="007C695E" w:rsidRDefault="00532BBB" w:rsidP="00532BBB">
      <w:pPr>
        <w:widowControl w:val="0"/>
        <w:suppressAutoHyphens/>
        <w:ind w:firstLine="566"/>
        <w:jc w:val="both"/>
        <w:rPr>
          <w:rFonts w:eastAsia="Times New Roman"/>
          <w:color w:val="000000" w:themeColor="text1"/>
          <w:lang w:val="uk-UA" w:eastAsia="ar-SA"/>
        </w:rPr>
      </w:pPr>
      <w:r w:rsidRPr="00381829">
        <w:rPr>
          <w:rFonts w:eastAsia="Times New Roman"/>
          <w:color w:val="000000" w:themeColor="text1"/>
          <w:lang w:eastAsia="en-US"/>
        </w:rPr>
        <w:t>7</w:t>
      </w:r>
      <w:r w:rsidRPr="007C695E">
        <w:rPr>
          <w:rFonts w:eastAsia="Times New Roman"/>
          <w:color w:val="000000" w:themeColor="text1"/>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C695E">
        <w:rPr>
          <w:rFonts w:eastAsia="Times New Roman"/>
          <w:color w:val="000000" w:themeColor="text1"/>
          <w:lang w:val="uk-UA" w:eastAsia="en-US"/>
        </w:rPr>
        <w:t>на ринку</w:t>
      </w:r>
      <w:proofErr w:type="gramEnd"/>
      <w:r w:rsidRPr="007C695E">
        <w:rPr>
          <w:rFonts w:eastAsia="Times New Roman"/>
          <w:color w:val="000000" w:themeColor="text1"/>
          <w:lang w:val="uk-UA"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749A6064" w14:textId="37E3ADF4" w:rsidR="00532BBB" w:rsidRPr="007C695E" w:rsidRDefault="00532BBB" w:rsidP="00532BBB">
      <w:pPr>
        <w:widowControl w:val="0"/>
        <w:suppressAutoHyphens/>
        <w:ind w:firstLine="566"/>
        <w:jc w:val="both"/>
        <w:rPr>
          <w:rFonts w:ascii="Liberation Serif" w:eastAsia="Times New Roman" w:hAnsi="Liberation Serif" w:cs="Lohit Devanagari"/>
          <w:color w:val="000000" w:themeColor="text1"/>
          <w:lang w:val="uk-UA" w:eastAsia="zh-CN" w:bidi="hi-IN"/>
        </w:rPr>
      </w:pPr>
      <w:r w:rsidRPr="007C695E">
        <w:rPr>
          <w:rFonts w:eastAsia="Times New Roman"/>
          <w:color w:val="000000" w:themeColor="text1"/>
          <w:lang w:val="uk-UA" w:eastAsia="en-US"/>
        </w:rPr>
        <w:t>8) зміни умов у зв’язку із застосуванням положень частини шостої статті 41 Закону</w:t>
      </w:r>
      <w:r w:rsidR="00E95894" w:rsidRPr="007C695E">
        <w:rPr>
          <w:rFonts w:eastAsia="Times New Roman"/>
          <w:color w:val="000000" w:themeColor="text1"/>
          <w:lang w:val="uk-UA" w:eastAsia="en-US"/>
        </w:rPr>
        <w:t xml:space="preserve"> України «Про публічні закупівалі»</w:t>
      </w:r>
      <w:r w:rsidR="00B318C6" w:rsidRPr="007C695E">
        <w:rPr>
          <w:rFonts w:eastAsia="Times New Roman"/>
          <w:color w:val="000000" w:themeColor="text1"/>
          <w:lang w:val="uk-UA" w:eastAsia="en-US"/>
        </w:rPr>
        <w:t>.</w:t>
      </w:r>
    </w:p>
    <w:p w14:paraId="6170E179" w14:textId="08F57358" w:rsidR="00532BBB" w:rsidRPr="007C695E" w:rsidRDefault="00532BBB" w:rsidP="00532BBB">
      <w:pPr>
        <w:widowControl w:val="0"/>
        <w:suppressAutoHyphens/>
        <w:jc w:val="both"/>
        <w:rPr>
          <w:rFonts w:eastAsia="Times New Roman"/>
          <w:color w:val="000000" w:themeColor="text1"/>
          <w:lang w:val="uk-UA" w:eastAsia="en-US"/>
        </w:rPr>
      </w:pPr>
      <w:r w:rsidRPr="007C695E">
        <w:rPr>
          <w:rFonts w:eastAsia="Times New Roman"/>
          <w:color w:val="000000" w:themeColor="text1"/>
          <w:lang w:val="uk-UA"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4286D69E" w14:textId="77777777" w:rsidR="00532BBB" w:rsidRPr="007C695E" w:rsidRDefault="00532BBB" w:rsidP="00532BBB">
      <w:pPr>
        <w:widowControl w:val="0"/>
        <w:suppressAutoHyphens/>
        <w:jc w:val="both"/>
        <w:rPr>
          <w:rFonts w:eastAsia="Times New Roman"/>
          <w:color w:val="000000" w:themeColor="text1"/>
          <w:lang w:val="uk-UA" w:eastAsia="en-US"/>
        </w:rPr>
      </w:pPr>
      <w:r w:rsidRPr="007C695E">
        <w:rPr>
          <w:rFonts w:eastAsia="Times New Roman"/>
          <w:color w:val="000000" w:themeColor="text1"/>
          <w:lang w:val="uk-UA" w:eastAsia="en-US"/>
        </w:rPr>
        <w:t xml:space="preserve">12.4. Взаємовідносини Сторін, не врегульовані цим Договором, регулюються чинним  законодавством України. </w:t>
      </w:r>
    </w:p>
    <w:p w14:paraId="49E4484F"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55B6E187" w14:textId="77777777"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63F6E849" w14:textId="55D99CB2"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23A161C" w14:textId="29AF89A8" w:rsidR="00532BBB" w:rsidRPr="00381829" w:rsidRDefault="00532BBB" w:rsidP="00532BBB">
      <w:pPr>
        <w:widowControl w:val="0"/>
        <w:suppressAutoHyphens/>
        <w:jc w:val="both"/>
        <w:rPr>
          <w:rFonts w:eastAsia="Times New Roman"/>
          <w:color w:val="000000" w:themeColor="text1"/>
          <w:lang w:eastAsia="en-US"/>
        </w:rPr>
      </w:pPr>
      <w:r w:rsidRPr="00381829">
        <w:rPr>
          <w:rFonts w:eastAsia="Times New Roman"/>
          <w:color w:val="000000" w:themeColor="text1"/>
          <w:lang w:eastAsia="en-US"/>
        </w:rPr>
        <w:t xml:space="preserve">12.8. Цей Договір складений у двох примірниках, які мають однакову юридичну силу, по одному для кожної Сторони. </w:t>
      </w:r>
    </w:p>
    <w:p w14:paraId="0D5F91A5" w14:textId="59CCB6B7" w:rsidR="00532BBB" w:rsidRPr="00B318C6" w:rsidRDefault="00532BBB" w:rsidP="00532BBB">
      <w:pPr>
        <w:widowControl w:val="0"/>
        <w:suppressAutoHyphens/>
        <w:jc w:val="both"/>
        <w:rPr>
          <w:rFonts w:eastAsia="Times New Roman"/>
          <w:snapToGrid w:val="0"/>
          <w:color w:val="000000" w:themeColor="text1"/>
          <w:lang w:eastAsia="ar-SA"/>
        </w:rPr>
      </w:pPr>
      <w:r w:rsidRPr="00381829">
        <w:rPr>
          <w:rFonts w:eastAsia="Times New Roman"/>
          <w:color w:val="000000" w:themeColor="text1"/>
          <w:lang w:eastAsia="en-US"/>
        </w:rPr>
        <w:t>Додаток № 1 Специфікація</w:t>
      </w:r>
      <w:r w:rsidRPr="00381829">
        <w:rPr>
          <w:rFonts w:eastAsia="Times New Roman"/>
          <w:snapToGrid w:val="0"/>
          <w:color w:val="000000" w:themeColor="text1"/>
          <w:lang w:eastAsia="ar-SA"/>
        </w:rPr>
        <w:t xml:space="preserve"> </w:t>
      </w:r>
    </w:p>
    <w:p w14:paraId="440A6042" w14:textId="14D31375" w:rsidR="00532BBB" w:rsidRPr="00B318C6" w:rsidRDefault="00532BBB" w:rsidP="00B318C6">
      <w:pPr>
        <w:widowControl w:val="0"/>
        <w:suppressAutoHyphens/>
        <w:jc w:val="center"/>
        <w:rPr>
          <w:rFonts w:eastAsia="Times New Roman"/>
          <w:b/>
          <w:snapToGrid w:val="0"/>
          <w:color w:val="000000" w:themeColor="text1"/>
          <w:lang w:eastAsia="ar-SA"/>
        </w:rPr>
      </w:pPr>
      <w:r w:rsidRPr="00381829">
        <w:rPr>
          <w:rFonts w:eastAsia="Times New Roman"/>
          <w:b/>
          <w:snapToGrid w:val="0"/>
          <w:color w:val="000000" w:themeColor="text1"/>
          <w:lang w:eastAsia="ar-SA"/>
        </w:rPr>
        <w:t>13. МІСЦЕЗНАХОДЖЕННЯ, БАНКІВСЬКИ РЕКВІЗИТИ ТА ПІДПИСИ СТОРІН</w:t>
      </w: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532BBB" w:rsidRPr="00381829" w14:paraId="1FB726BB" w14:textId="77777777" w:rsidTr="00532BBB">
        <w:trPr>
          <w:trHeight w:val="95"/>
        </w:trPr>
        <w:tc>
          <w:tcPr>
            <w:tcW w:w="5070" w:type="dxa"/>
          </w:tcPr>
          <w:p w14:paraId="5D1B957F" w14:textId="77777777" w:rsidR="00532BBB" w:rsidRPr="00381829" w:rsidRDefault="00532BBB" w:rsidP="00B318C6">
            <w:pPr>
              <w:widowControl w:val="0"/>
              <w:suppressAutoHyphens/>
              <w:rPr>
                <w:rFonts w:eastAsia="Times New Roman"/>
                <w:b/>
                <w:snapToGrid w:val="0"/>
                <w:color w:val="000000" w:themeColor="text1"/>
                <w:lang w:eastAsia="ar-SA"/>
              </w:rPr>
            </w:pPr>
          </w:p>
          <w:p w14:paraId="576DD91B" w14:textId="1D8A7375" w:rsidR="00532BBB" w:rsidRPr="00B318C6" w:rsidRDefault="00532BBB" w:rsidP="00B318C6">
            <w:pPr>
              <w:widowControl w:val="0"/>
              <w:suppressAutoHyphens/>
              <w:jc w:val="center"/>
              <w:rPr>
                <w:rFonts w:eastAsia="Times New Roman"/>
                <w:b/>
                <w:snapToGrid w:val="0"/>
                <w:color w:val="000000" w:themeColor="text1"/>
                <w:lang w:eastAsia="ar-SA"/>
              </w:rPr>
            </w:pPr>
            <w:r w:rsidRPr="00381829">
              <w:rPr>
                <w:rFonts w:eastAsia="Times New Roman"/>
                <w:b/>
                <w:snapToGrid w:val="0"/>
                <w:color w:val="000000" w:themeColor="text1"/>
                <w:lang w:eastAsia="ar-SA"/>
              </w:rPr>
              <w:t>ПОКУПЕЦЬ:</w:t>
            </w:r>
          </w:p>
          <w:p w14:paraId="2C2ED22D" w14:textId="77777777" w:rsidR="00532BBB" w:rsidRPr="00381829" w:rsidRDefault="00532BBB" w:rsidP="00532BBB">
            <w:pPr>
              <w:widowControl w:val="0"/>
              <w:suppressAutoHyphens/>
              <w:overflowPunct w:val="0"/>
              <w:autoSpaceDE w:val="0"/>
              <w:jc w:val="center"/>
              <w:rPr>
                <w:rFonts w:eastAsia="Arial Unicode MS"/>
                <w:b/>
                <w:color w:val="000000" w:themeColor="text1"/>
                <w:lang w:eastAsia="ar-SA"/>
              </w:rPr>
            </w:pPr>
            <w:r w:rsidRPr="00381829">
              <w:rPr>
                <w:rFonts w:eastAsia="Arial Unicode MS"/>
                <w:b/>
                <w:color w:val="000000" w:themeColor="text1"/>
                <w:lang w:eastAsia="ar-SA"/>
              </w:rPr>
              <w:t>Комунальне підприємство «Чернігівводоканал» Чернігівської міської ради</w:t>
            </w:r>
          </w:p>
          <w:p w14:paraId="1B41DB5F"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14017, м. Чернігів, вул. Жабинського, 15</w:t>
            </w:r>
          </w:p>
          <w:p w14:paraId="488988E1"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Times New Roman"/>
                <w:color w:val="000000" w:themeColor="text1"/>
                <w:lang w:eastAsia="ar-SA"/>
              </w:rPr>
              <w:t>IBAN:UA 393535530000026004300930431</w:t>
            </w:r>
            <w:r w:rsidRPr="00381829">
              <w:rPr>
                <w:rFonts w:eastAsia="Arial Unicode MS"/>
                <w:color w:val="000000" w:themeColor="text1"/>
                <w:lang w:eastAsia="ar-SA"/>
              </w:rPr>
              <w:t xml:space="preserve">  </w:t>
            </w:r>
          </w:p>
          <w:p w14:paraId="5F54F082"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 xml:space="preserve">філія ЧОА АТ «Ощадбанк» м. Чернігів, </w:t>
            </w:r>
          </w:p>
          <w:p w14:paraId="589BA416"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код ЄДРПОУ 03358222,</w:t>
            </w:r>
          </w:p>
          <w:p w14:paraId="65F2B94E"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lastRenderedPageBreak/>
              <w:t xml:space="preserve">ІПН 033582225263,  </w:t>
            </w:r>
          </w:p>
          <w:p w14:paraId="2BBBD2F5"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eastAsia="ar-SA"/>
              </w:rPr>
              <w:t xml:space="preserve">св-во ПДВ № 33905739 </w:t>
            </w:r>
          </w:p>
          <w:p w14:paraId="5F98D0E0" w14:textId="77777777" w:rsidR="00532BBB" w:rsidRPr="00381829" w:rsidRDefault="00532BBB" w:rsidP="00532BBB">
            <w:pPr>
              <w:widowControl w:val="0"/>
              <w:suppressAutoHyphens/>
              <w:overflowPunct w:val="0"/>
              <w:autoSpaceDE w:val="0"/>
              <w:rPr>
                <w:rFonts w:eastAsia="Arial Unicode MS"/>
                <w:color w:val="000000" w:themeColor="text1"/>
                <w:lang w:eastAsia="ar-SA"/>
              </w:rPr>
            </w:pPr>
            <w:r w:rsidRPr="00381829">
              <w:rPr>
                <w:rFonts w:eastAsia="Arial Unicode MS"/>
                <w:color w:val="000000" w:themeColor="text1"/>
                <w:lang w:val="en-US" w:eastAsia="ar-SA"/>
              </w:rPr>
              <w:t>info</w:t>
            </w:r>
            <w:r w:rsidRPr="00381829">
              <w:rPr>
                <w:rFonts w:eastAsia="Arial Unicode MS"/>
                <w:color w:val="000000" w:themeColor="text1"/>
                <w:lang w:eastAsia="ar-SA"/>
              </w:rPr>
              <w:t>@</w:t>
            </w:r>
            <w:r w:rsidRPr="00381829">
              <w:rPr>
                <w:rFonts w:eastAsia="Arial Unicode MS"/>
                <w:color w:val="000000" w:themeColor="text1"/>
                <w:lang w:val="en-US" w:eastAsia="ar-SA"/>
              </w:rPr>
              <w:t>water</w:t>
            </w:r>
            <w:r w:rsidRPr="00381829">
              <w:rPr>
                <w:rFonts w:eastAsia="Arial Unicode MS"/>
                <w:color w:val="000000" w:themeColor="text1"/>
                <w:lang w:eastAsia="ar-SA"/>
              </w:rPr>
              <w:t>.</w:t>
            </w:r>
            <w:r w:rsidRPr="00381829">
              <w:rPr>
                <w:rFonts w:eastAsia="Arial Unicode MS"/>
                <w:color w:val="000000" w:themeColor="text1"/>
                <w:lang w:val="en-US" w:eastAsia="ar-SA"/>
              </w:rPr>
              <w:t>cn</w:t>
            </w:r>
            <w:r w:rsidRPr="00381829">
              <w:rPr>
                <w:rFonts w:eastAsia="Arial Unicode MS"/>
                <w:color w:val="000000" w:themeColor="text1"/>
                <w:lang w:eastAsia="ar-SA"/>
              </w:rPr>
              <w:t>.</w:t>
            </w:r>
            <w:r w:rsidRPr="00381829">
              <w:rPr>
                <w:rFonts w:eastAsia="Arial Unicode MS"/>
                <w:color w:val="000000" w:themeColor="text1"/>
                <w:lang w:val="en-US" w:eastAsia="ar-SA"/>
              </w:rPr>
              <w:t>ua</w:t>
            </w:r>
          </w:p>
          <w:p w14:paraId="4C33A2AC" w14:textId="77777777" w:rsidR="00532BBB" w:rsidRDefault="00532BBB" w:rsidP="00B318C6">
            <w:pPr>
              <w:contextualSpacing/>
              <w:rPr>
                <w:color w:val="000000" w:themeColor="text1"/>
                <w:lang w:val="uk-UA"/>
              </w:rPr>
            </w:pPr>
            <w:r w:rsidRPr="00381829">
              <w:rPr>
                <w:color w:val="000000" w:themeColor="text1"/>
              </w:rPr>
              <w:t>Платник податку на прибуток на загальних підста</w:t>
            </w:r>
            <w:r w:rsidR="00B318C6">
              <w:rPr>
                <w:color w:val="000000" w:themeColor="text1"/>
                <w:lang w:val="uk-UA"/>
              </w:rPr>
              <w:t>вах</w:t>
            </w:r>
          </w:p>
          <w:p w14:paraId="18474C4A" w14:textId="45E3B8C1" w:rsidR="00B318C6" w:rsidRPr="00B318C6" w:rsidRDefault="00B318C6" w:rsidP="00B318C6">
            <w:pPr>
              <w:contextualSpacing/>
              <w:rPr>
                <w:color w:val="000000" w:themeColor="text1"/>
                <w:lang w:val="uk-UA"/>
              </w:rPr>
            </w:pPr>
          </w:p>
        </w:tc>
        <w:tc>
          <w:tcPr>
            <w:tcW w:w="5386" w:type="dxa"/>
          </w:tcPr>
          <w:p w14:paraId="02467CB1" w14:textId="77777777" w:rsidR="00532BBB" w:rsidRPr="00381829" w:rsidRDefault="00532BBB" w:rsidP="00532BBB">
            <w:pPr>
              <w:widowControl w:val="0"/>
              <w:suppressLineNumbers/>
              <w:suppressAutoHyphens/>
              <w:ind w:right="569"/>
              <w:jc w:val="both"/>
              <w:rPr>
                <w:rFonts w:eastAsia="Andale Sans UI"/>
                <w:b/>
                <w:color w:val="000000" w:themeColor="text1"/>
                <w:kern w:val="2"/>
                <w:lang w:eastAsia="ar-SA"/>
              </w:rPr>
            </w:pPr>
            <w:r w:rsidRPr="00381829">
              <w:rPr>
                <w:rFonts w:eastAsia="Andale Sans UI"/>
                <w:b/>
                <w:color w:val="000000" w:themeColor="text1"/>
                <w:kern w:val="2"/>
                <w:lang w:eastAsia="ar-SA"/>
              </w:rPr>
              <w:lastRenderedPageBreak/>
              <w:t xml:space="preserve"> </w:t>
            </w:r>
          </w:p>
          <w:p w14:paraId="652A428D" w14:textId="77777777" w:rsidR="00532BBB" w:rsidRPr="00381829" w:rsidRDefault="00532BBB" w:rsidP="00532BBB">
            <w:pPr>
              <w:widowControl w:val="0"/>
              <w:suppressLineNumbers/>
              <w:suppressAutoHyphens/>
              <w:ind w:right="569"/>
              <w:jc w:val="both"/>
              <w:rPr>
                <w:rFonts w:eastAsia="Andale Sans UI"/>
                <w:b/>
                <w:color w:val="000000" w:themeColor="text1"/>
                <w:kern w:val="2"/>
                <w:lang w:eastAsia="ar-SA"/>
              </w:rPr>
            </w:pPr>
            <w:r w:rsidRPr="00381829">
              <w:rPr>
                <w:rFonts w:eastAsia="Andale Sans UI"/>
                <w:b/>
                <w:color w:val="000000" w:themeColor="text1"/>
                <w:kern w:val="2"/>
                <w:lang w:eastAsia="ar-SA"/>
              </w:rPr>
              <w:t xml:space="preserve">                          ПОСТАЧАЛЬНИК:</w:t>
            </w:r>
          </w:p>
          <w:p w14:paraId="21481A88" w14:textId="77777777" w:rsidR="00532BBB" w:rsidRPr="00381829" w:rsidRDefault="00532BBB" w:rsidP="00532BBB">
            <w:pPr>
              <w:widowControl w:val="0"/>
              <w:suppressLineNumbers/>
              <w:suppressAutoHyphens/>
              <w:ind w:right="569"/>
              <w:jc w:val="both"/>
              <w:rPr>
                <w:rFonts w:eastAsia="Andale Sans UI"/>
                <w:b/>
                <w:color w:val="000000" w:themeColor="text1"/>
                <w:kern w:val="2"/>
                <w:lang w:eastAsia="ar-SA"/>
              </w:rPr>
            </w:pPr>
            <w:r w:rsidRPr="00381829">
              <w:rPr>
                <w:rFonts w:eastAsia="Andale Sans UI"/>
                <w:b/>
                <w:color w:val="000000" w:themeColor="text1"/>
                <w:kern w:val="2"/>
                <w:lang w:eastAsia="ar-SA"/>
              </w:rPr>
              <w:t xml:space="preserve"> </w:t>
            </w:r>
          </w:p>
          <w:p w14:paraId="662E8ED3" w14:textId="77777777" w:rsidR="00532BBB" w:rsidRPr="00381829" w:rsidRDefault="00532BBB" w:rsidP="00532BBB">
            <w:pPr>
              <w:widowControl w:val="0"/>
              <w:suppressAutoHyphens/>
              <w:rPr>
                <w:rFonts w:eastAsia="Tahoma"/>
                <w:color w:val="000000" w:themeColor="text1"/>
                <w:lang w:eastAsia="ar-SA"/>
              </w:rPr>
            </w:pPr>
          </w:p>
          <w:p w14:paraId="232A1011" w14:textId="77777777" w:rsidR="00532BBB" w:rsidRPr="00381829" w:rsidRDefault="00532BBB" w:rsidP="00532BBB">
            <w:pPr>
              <w:widowControl w:val="0"/>
              <w:tabs>
                <w:tab w:val="left" w:pos="1650"/>
              </w:tabs>
              <w:suppressAutoHyphens/>
              <w:jc w:val="both"/>
              <w:rPr>
                <w:rFonts w:eastAsia="Tahoma"/>
                <w:color w:val="000000" w:themeColor="text1"/>
                <w:spacing w:val="-2"/>
                <w:lang w:eastAsia="ar-SA"/>
              </w:rPr>
            </w:pPr>
          </w:p>
        </w:tc>
      </w:tr>
    </w:tbl>
    <w:p w14:paraId="5055A382" w14:textId="77777777" w:rsidR="00532BBB" w:rsidRPr="00381829" w:rsidRDefault="00532BBB" w:rsidP="00532BBB">
      <w:pPr>
        <w:widowControl w:val="0"/>
        <w:suppressAutoHyphens/>
        <w:rPr>
          <w:rFonts w:eastAsia="Times New Roman"/>
          <w:color w:val="000000" w:themeColor="text1"/>
          <w:lang w:eastAsia="ar-SA"/>
        </w:rPr>
      </w:pPr>
      <w:r w:rsidRPr="00381829">
        <w:rPr>
          <w:rFonts w:eastAsia="Times New Roman"/>
          <w:color w:val="000000" w:themeColor="text1"/>
          <w:lang w:eastAsia="ar-SA"/>
        </w:rPr>
        <w:t xml:space="preserve">*Проект Договору завантажується Учасником </w:t>
      </w:r>
      <w:proofErr w:type="gramStart"/>
      <w:r w:rsidRPr="00381829">
        <w:rPr>
          <w:rFonts w:eastAsia="Times New Roman"/>
          <w:color w:val="000000" w:themeColor="text1"/>
          <w:lang w:eastAsia="ar-SA"/>
        </w:rPr>
        <w:t>процедури  закупівлі</w:t>
      </w:r>
      <w:proofErr w:type="gramEnd"/>
      <w:r w:rsidRPr="00381829">
        <w:rPr>
          <w:rFonts w:eastAsia="Times New Roman"/>
          <w:color w:val="000000" w:themeColor="text1"/>
          <w:lang w:eastAsia="ar-SA"/>
        </w:rPr>
        <w:t xml:space="preserve"> із заповненням  реквізитів, підписом Уповноваженої  на це особи та печаткою.</w:t>
      </w:r>
    </w:p>
    <w:p w14:paraId="006E8853" w14:textId="77777777" w:rsidR="00532BBB" w:rsidRPr="00B318C6" w:rsidRDefault="00532BBB" w:rsidP="00532BBB">
      <w:pPr>
        <w:widowControl w:val="0"/>
        <w:suppressAutoHyphens/>
        <w:jc w:val="center"/>
        <w:rPr>
          <w:rFonts w:eastAsia="Times New Roman"/>
          <w:color w:val="000000" w:themeColor="text1"/>
          <w:lang w:val="uk-UA" w:eastAsia="ar-SA"/>
        </w:rPr>
      </w:pPr>
    </w:p>
    <w:p w14:paraId="2B708051" w14:textId="77777777" w:rsidR="00532BBB" w:rsidRPr="00381829" w:rsidRDefault="00532BBB" w:rsidP="00532BBB">
      <w:pPr>
        <w:rPr>
          <w:rFonts w:eastAsia="Times New Roman"/>
          <w:color w:val="000000" w:themeColor="text1"/>
          <w:lang w:eastAsia="zh-CN" w:bidi="hi-IN"/>
        </w:rPr>
      </w:pPr>
    </w:p>
    <w:p w14:paraId="15F764B1" w14:textId="77777777" w:rsidR="00532BBB" w:rsidRPr="00381829" w:rsidRDefault="00532BBB" w:rsidP="00532BBB">
      <w:pPr>
        <w:rPr>
          <w:rFonts w:eastAsia="Times New Roman"/>
          <w:i/>
          <w:color w:val="000000" w:themeColor="text1"/>
          <w:lang w:eastAsia="zh-CN" w:bidi="hi-IN"/>
        </w:rPr>
      </w:pPr>
    </w:p>
    <w:p w14:paraId="4EDEA14B" w14:textId="77777777" w:rsidR="00532BBB" w:rsidRPr="00381829" w:rsidRDefault="00532BBB" w:rsidP="00532BBB">
      <w:pPr>
        <w:rPr>
          <w:rFonts w:eastAsia="Times New Roman"/>
          <w:i/>
          <w:color w:val="000000" w:themeColor="text1"/>
          <w:lang w:eastAsia="zh-CN" w:bidi="hi-IN"/>
        </w:rPr>
      </w:pPr>
    </w:p>
    <w:bookmarkEnd w:id="38"/>
    <w:p w14:paraId="0AF65DF5" w14:textId="77777777" w:rsidR="00532BBB" w:rsidRDefault="00532BBB" w:rsidP="0053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sectPr w:rsidR="00532BBB" w:rsidSect="005B3535">
      <w:headerReference w:type="even" r:id="rId40"/>
      <w:headerReference w:type="default" r:id="rId41"/>
      <w:footerReference w:type="even" r:id="rId42"/>
      <w:footerReference w:type="default" r:id="rId43"/>
      <w:headerReference w:type="first" r:id="rId44"/>
      <w:footerReference w:type="first" r:id="rId45"/>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1472" w14:textId="77777777" w:rsidR="00B31A8D" w:rsidRDefault="00B31A8D">
      <w:r>
        <w:separator/>
      </w:r>
    </w:p>
  </w:endnote>
  <w:endnote w:type="continuationSeparator" w:id="0">
    <w:p w14:paraId="7596FE90" w14:textId="77777777" w:rsidR="00B31A8D" w:rsidRDefault="00B3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default"/>
    <w:sig w:usb0="80008023" w:usb1="00002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BD23FD" w:rsidRDefault="00BD23F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5060C23E" w:rsidR="00BD23FD" w:rsidRDefault="00BD23FD" w:rsidP="009D7171">
    <w:pPr>
      <w:pStyle w:val="af1"/>
      <w:jc w:val="center"/>
    </w:pPr>
    <w:r>
      <w:fldChar w:fldCharType="begin"/>
    </w:r>
    <w:r>
      <w:instrText>PAGE   \* MERGEFORMAT</w:instrText>
    </w:r>
    <w:r>
      <w:fldChar w:fldCharType="separate"/>
    </w:r>
    <w:r>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BD23FD" w:rsidRPr="002B4C36" w:rsidRDefault="00BD23FD"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2941" w14:textId="77777777" w:rsidR="00B31A8D" w:rsidRDefault="00B31A8D">
      <w:r>
        <w:separator/>
      </w:r>
    </w:p>
  </w:footnote>
  <w:footnote w:type="continuationSeparator" w:id="0">
    <w:p w14:paraId="4E10E4A7" w14:textId="77777777" w:rsidR="00B31A8D" w:rsidRDefault="00B3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BD23FD" w:rsidRDefault="00BD23FD"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BD23FD" w:rsidRDefault="00BD23F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BD23FD" w:rsidRDefault="00BD23F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BD23FD" w:rsidRDefault="00BD23F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07E0572"/>
    <w:multiLevelType w:val="hybridMultilevel"/>
    <w:tmpl w:val="45D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1"/>
  </w:num>
  <w:num w:numId="3">
    <w:abstractNumId w:val="6"/>
  </w:num>
  <w:num w:numId="4">
    <w:abstractNumId w:val="5"/>
  </w:num>
  <w:num w:numId="5">
    <w:abstractNumId w:val="10"/>
  </w:num>
  <w:num w:numId="6">
    <w:abstractNumId w:val="14"/>
  </w:num>
  <w:num w:numId="7">
    <w:abstractNumId w:val="0"/>
  </w:num>
  <w:num w:numId="8">
    <w:abstractNumId w:val="16"/>
  </w:num>
  <w:num w:numId="9">
    <w:abstractNumId w:val="9"/>
  </w:num>
  <w:num w:numId="10">
    <w:abstractNumId w:val="13"/>
  </w:num>
  <w:num w:numId="11">
    <w:abstractNumId w:val="8"/>
  </w:num>
  <w:num w:numId="12">
    <w:abstractNumId w:val="12"/>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37EE"/>
    <w:rsid w:val="00005F63"/>
    <w:rsid w:val="000071DC"/>
    <w:rsid w:val="00013416"/>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F9"/>
    <w:rsid w:val="00040E1F"/>
    <w:rsid w:val="000444CA"/>
    <w:rsid w:val="00044B5F"/>
    <w:rsid w:val="0005518B"/>
    <w:rsid w:val="00055E92"/>
    <w:rsid w:val="00064503"/>
    <w:rsid w:val="00064579"/>
    <w:rsid w:val="000660A6"/>
    <w:rsid w:val="0006757E"/>
    <w:rsid w:val="00067C26"/>
    <w:rsid w:val="00071ECF"/>
    <w:rsid w:val="00072437"/>
    <w:rsid w:val="00080C16"/>
    <w:rsid w:val="000846D0"/>
    <w:rsid w:val="000858D0"/>
    <w:rsid w:val="0008730E"/>
    <w:rsid w:val="000912E3"/>
    <w:rsid w:val="00091335"/>
    <w:rsid w:val="00091CBF"/>
    <w:rsid w:val="000976F7"/>
    <w:rsid w:val="00097C67"/>
    <w:rsid w:val="000A312B"/>
    <w:rsid w:val="000A3433"/>
    <w:rsid w:val="000A7596"/>
    <w:rsid w:val="000A7EA0"/>
    <w:rsid w:val="000B1F71"/>
    <w:rsid w:val="000B2909"/>
    <w:rsid w:val="000B5774"/>
    <w:rsid w:val="000C0B75"/>
    <w:rsid w:val="000C27C0"/>
    <w:rsid w:val="000C376F"/>
    <w:rsid w:val="000C4CB4"/>
    <w:rsid w:val="000C705C"/>
    <w:rsid w:val="000C72FA"/>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E6A98"/>
    <w:rsid w:val="000F3C1A"/>
    <w:rsid w:val="000F4F55"/>
    <w:rsid w:val="000F646C"/>
    <w:rsid w:val="00100521"/>
    <w:rsid w:val="001007DD"/>
    <w:rsid w:val="00100E96"/>
    <w:rsid w:val="001017F4"/>
    <w:rsid w:val="00101902"/>
    <w:rsid w:val="00102A32"/>
    <w:rsid w:val="001070B9"/>
    <w:rsid w:val="0011058C"/>
    <w:rsid w:val="0011124C"/>
    <w:rsid w:val="00111929"/>
    <w:rsid w:val="00117174"/>
    <w:rsid w:val="00122E81"/>
    <w:rsid w:val="00122EE2"/>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286F"/>
    <w:rsid w:val="0014384D"/>
    <w:rsid w:val="001458B2"/>
    <w:rsid w:val="001458E3"/>
    <w:rsid w:val="00151906"/>
    <w:rsid w:val="0015210E"/>
    <w:rsid w:val="00153A02"/>
    <w:rsid w:val="00155ABF"/>
    <w:rsid w:val="001563E6"/>
    <w:rsid w:val="00157163"/>
    <w:rsid w:val="00160DD5"/>
    <w:rsid w:val="00162AFD"/>
    <w:rsid w:val="00165A53"/>
    <w:rsid w:val="00166D2D"/>
    <w:rsid w:val="00171822"/>
    <w:rsid w:val="00174FEB"/>
    <w:rsid w:val="00175836"/>
    <w:rsid w:val="00176B31"/>
    <w:rsid w:val="00183EEE"/>
    <w:rsid w:val="00184D71"/>
    <w:rsid w:val="001875C6"/>
    <w:rsid w:val="001975C9"/>
    <w:rsid w:val="001A0CF4"/>
    <w:rsid w:val="001A0E70"/>
    <w:rsid w:val="001A316F"/>
    <w:rsid w:val="001A357B"/>
    <w:rsid w:val="001A43AC"/>
    <w:rsid w:val="001A5690"/>
    <w:rsid w:val="001A68EC"/>
    <w:rsid w:val="001A6BCE"/>
    <w:rsid w:val="001B0FD6"/>
    <w:rsid w:val="001B4C97"/>
    <w:rsid w:val="001B61F7"/>
    <w:rsid w:val="001B66D5"/>
    <w:rsid w:val="001C5616"/>
    <w:rsid w:val="001C6A7A"/>
    <w:rsid w:val="001C6B0F"/>
    <w:rsid w:val="001D13DF"/>
    <w:rsid w:val="001D1A30"/>
    <w:rsid w:val="001D247D"/>
    <w:rsid w:val="001D3CF2"/>
    <w:rsid w:val="001E0973"/>
    <w:rsid w:val="001E1D6E"/>
    <w:rsid w:val="001E34FA"/>
    <w:rsid w:val="001E3516"/>
    <w:rsid w:val="001E4C8A"/>
    <w:rsid w:val="001F07EA"/>
    <w:rsid w:val="001F4D55"/>
    <w:rsid w:val="001F577E"/>
    <w:rsid w:val="001F5851"/>
    <w:rsid w:val="00205E4F"/>
    <w:rsid w:val="0020601C"/>
    <w:rsid w:val="00206AB1"/>
    <w:rsid w:val="00211B04"/>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36"/>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71852"/>
    <w:rsid w:val="002727CF"/>
    <w:rsid w:val="00273B4E"/>
    <w:rsid w:val="00273C8C"/>
    <w:rsid w:val="00275A97"/>
    <w:rsid w:val="00275F0C"/>
    <w:rsid w:val="00276103"/>
    <w:rsid w:val="00280DB0"/>
    <w:rsid w:val="002814D5"/>
    <w:rsid w:val="00282408"/>
    <w:rsid w:val="00282DC2"/>
    <w:rsid w:val="00283192"/>
    <w:rsid w:val="002847FC"/>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424"/>
    <w:rsid w:val="002B3620"/>
    <w:rsid w:val="002B4C36"/>
    <w:rsid w:val="002B5D08"/>
    <w:rsid w:val="002B67B8"/>
    <w:rsid w:val="002C009B"/>
    <w:rsid w:val="002C0111"/>
    <w:rsid w:val="002C096D"/>
    <w:rsid w:val="002C35AF"/>
    <w:rsid w:val="002C3F54"/>
    <w:rsid w:val="002C6D19"/>
    <w:rsid w:val="002D0A42"/>
    <w:rsid w:val="002D1808"/>
    <w:rsid w:val="002D19A1"/>
    <w:rsid w:val="002D3AEC"/>
    <w:rsid w:val="002D684F"/>
    <w:rsid w:val="002E1584"/>
    <w:rsid w:val="002E64A7"/>
    <w:rsid w:val="002F257F"/>
    <w:rsid w:val="002F32D8"/>
    <w:rsid w:val="002F48D6"/>
    <w:rsid w:val="002F696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0174"/>
    <w:rsid w:val="003338E0"/>
    <w:rsid w:val="00333993"/>
    <w:rsid w:val="003349AB"/>
    <w:rsid w:val="0033730B"/>
    <w:rsid w:val="00337335"/>
    <w:rsid w:val="003374F4"/>
    <w:rsid w:val="003377C6"/>
    <w:rsid w:val="003425B4"/>
    <w:rsid w:val="003434C5"/>
    <w:rsid w:val="0034607B"/>
    <w:rsid w:val="00347085"/>
    <w:rsid w:val="0035005B"/>
    <w:rsid w:val="003512D0"/>
    <w:rsid w:val="003517DD"/>
    <w:rsid w:val="00357369"/>
    <w:rsid w:val="0036019E"/>
    <w:rsid w:val="003606E7"/>
    <w:rsid w:val="003626D3"/>
    <w:rsid w:val="00362EDD"/>
    <w:rsid w:val="00366F8D"/>
    <w:rsid w:val="003726E6"/>
    <w:rsid w:val="00372E01"/>
    <w:rsid w:val="003748D9"/>
    <w:rsid w:val="00374D15"/>
    <w:rsid w:val="003754F8"/>
    <w:rsid w:val="00377D24"/>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226"/>
    <w:rsid w:val="003B0EE3"/>
    <w:rsid w:val="003B0F28"/>
    <w:rsid w:val="003B197F"/>
    <w:rsid w:val="003B2FAD"/>
    <w:rsid w:val="003B562F"/>
    <w:rsid w:val="003B7BEA"/>
    <w:rsid w:val="003C1B2A"/>
    <w:rsid w:val="003C245E"/>
    <w:rsid w:val="003C3537"/>
    <w:rsid w:val="003C45F4"/>
    <w:rsid w:val="003C4A30"/>
    <w:rsid w:val="003C6734"/>
    <w:rsid w:val="003C69DA"/>
    <w:rsid w:val="003C7049"/>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4E58"/>
    <w:rsid w:val="00425584"/>
    <w:rsid w:val="004310CD"/>
    <w:rsid w:val="00433472"/>
    <w:rsid w:val="00434066"/>
    <w:rsid w:val="00434802"/>
    <w:rsid w:val="00435471"/>
    <w:rsid w:val="00442492"/>
    <w:rsid w:val="00442AF5"/>
    <w:rsid w:val="0044533D"/>
    <w:rsid w:val="004456EE"/>
    <w:rsid w:val="0044575B"/>
    <w:rsid w:val="00446EEE"/>
    <w:rsid w:val="00450F7E"/>
    <w:rsid w:val="0045155C"/>
    <w:rsid w:val="004539BE"/>
    <w:rsid w:val="004539D1"/>
    <w:rsid w:val="00454CE1"/>
    <w:rsid w:val="00455D1A"/>
    <w:rsid w:val="00460C89"/>
    <w:rsid w:val="0046164C"/>
    <w:rsid w:val="00462886"/>
    <w:rsid w:val="00465EE1"/>
    <w:rsid w:val="00470C4F"/>
    <w:rsid w:val="00470C80"/>
    <w:rsid w:val="00470D70"/>
    <w:rsid w:val="00470EC9"/>
    <w:rsid w:val="0047477C"/>
    <w:rsid w:val="004748E7"/>
    <w:rsid w:val="00474A7F"/>
    <w:rsid w:val="00475699"/>
    <w:rsid w:val="00476898"/>
    <w:rsid w:val="00477E8D"/>
    <w:rsid w:val="004817ED"/>
    <w:rsid w:val="00481902"/>
    <w:rsid w:val="00482BD6"/>
    <w:rsid w:val="00483DDD"/>
    <w:rsid w:val="00484E17"/>
    <w:rsid w:val="00484FC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284E"/>
    <w:rsid w:val="004E4CF5"/>
    <w:rsid w:val="004E4E0F"/>
    <w:rsid w:val="004E51D3"/>
    <w:rsid w:val="004E55D1"/>
    <w:rsid w:val="004E5B7D"/>
    <w:rsid w:val="004E5CD9"/>
    <w:rsid w:val="004E673D"/>
    <w:rsid w:val="004E6B57"/>
    <w:rsid w:val="004F37E4"/>
    <w:rsid w:val="004F43E3"/>
    <w:rsid w:val="004F4E95"/>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17544"/>
    <w:rsid w:val="0052135A"/>
    <w:rsid w:val="00522D44"/>
    <w:rsid w:val="00522E51"/>
    <w:rsid w:val="00525AA7"/>
    <w:rsid w:val="0052631F"/>
    <w:rsid w:val="00530DFE"/>
    <w:rsid w:val="005312B1"/>
    <w:rsid w:val="00531C3C"/>
    <w:rsid w:val="00532BBB"/>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5341"/>
    <w:rsid w:val="00585C77"/>
    <w:rsid w:val="00587094"/>
    <w:rsid w:val="005875AF"/>
    <w:rsid w:val="00593141"/>
    <w:rsid w:val="00596427"/>
    <w:rsid w:val="00597AD7"/>
    <w:rsid w:val="005A0095"/>
    <w:rsid w:val="005A0B27"/>
    <w:rsid w:val="005A41E4"/>
    <w:rsid w:val="005A5B48"/>
    <w:rsid w:val="005A6FCA"/>
    <w:rsid w:val="005A72F2"/>
    <w:rsid w:val="005B1D67"/>
    <w:rsid w:val="005B2A74"/>
    <w:rsid w:val="005B3535"/>
    <w:rsid w:val="005B4A33"/>
    <w:rsid w:val="005B4E30"/>
    <w:rsid w:val="005B751B"/>
    <w:rsid w:val="005B7EA0"/>
    <w:rsid w:val="005C0018"/>
    <w:rsid w:val="005C1A4A"/>
    <w:rsid w:val="005C316D"/>
    <w:rsid w:val="005C4C4E"/>
    <w:rsid w:val="005C533A"/>
    <w:rsid w:val="005C561D"/>
    <w:rsid w:val="005C5B0F"/>
    <w:rsid w:val="005C6123"/>
    <w:rsid w:val="005D2267"/>
    <w:rsid w:val="005D3DAD"/>
    <w:rsid w:val="005D4C37"/>
    <w:rsid w:val="005D5615"/>
    <w:rsid w:val="005D6471"/>
    <w:rsid w:val="005D7894"/>
    <w:rsid w:val="005E167C"/>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5023"/>
    <w:rsid w:val="00606AA1"/>
    <w:rsid w:val="00611D68"/>
    <w:rsid w:val="00614ED8"/>
    <w:rsid w:val="00615F7E"/>
    <w:rsid w:val="0061680E"/>
    <w:rsid w:val="00617E73"/>
    <w:rsid w:val="00620575"/>
    <w:rsid w:val="0062141E"/>
    <w:rsid w:val="0062237F"/>
    <w:rsid w:val="00622486"/>
    <w:rsid w:val="00622E75"/>
    <w:rsid w:val="0062441B"/>
    <w:rsid w:val="00624B46"/>
    <w:rsid w:val="0062734B"/>
    <w:rsid w:val="00627C01"/>
    <w:rsid w:val="00631E4D"/>
    <w:rsid w:val="0063279A"/>
    <w:rsid w:val="00632B22"/>
    <w:rsid w:val="00633C71"/>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1C69"/>
    <w:rsid w:val="0068232A"/>
    <w:rsid w:val="00682571"/>
    <w:rsid w:val="00694101"/>
    <w:rsid w:val="00694789"/>
    <w:rsid w:val="00694A2A"/>
    <w:rsid w:val="006972C8"/>
    <w:rsid w:val="006A2DB4"/>
    <w:rsid w:val="006A3E1E"/>
    <w:rsid w:val="006A6612"/>
    <w:rsid w:val="006B00C1"/>
    <w:rsid w:val="006B4234"/>
    <w:rsid w:val="006B4C01"/>
    <w:rsid w:val="006B518B"/>
    <w:rsid w:val="006B56CE"/>
    <w:rsid w:val="006B59A6"/>
    <w:rsid w:val="006B7849"/>
    <w:rsid w:val="006C1CD4"/>
    <w:rsid w:val="006C366B"/>
    <w:rsid w:val="006C7540"/>
    <w:rsid w:val="006D0789"/>
    <w:rsid w:val="006D2156"/>
    <w:rsid w:val="006D2BC8"/>
    <w:rsid w:val="006D7506"/>
    <w:rsid w:val="006E1E96"/>
    <w:rsid w:val="006E56CF"/>
    <w:rsid w:val="006E5B57"/>
    <w:rsid w:val="006E6A56"/>
    <w:rsid w:val="006E6D1E"/>
    <w:rsid w:val="006F1A50"/>
    <w:rsid w:val="006F34E4"/>
    <w:rsid w:val="006F6698"/>
    <w:rsid w:val="00703715"/>
    <w:rsid w:val="00704797"/>
    <w:rsid w:val="00707734"/>
    <w:rsid w:val="007109CF"/>
    <w:rsid w:val="00710B4E"/>
    <w:rsid w:val="00710EF6"/>
    <w:rsid w:val="007117CD"/>
    <w:rsid w:val="007122A3"/>
    <w:rsid w:val="00713C40"/>
    <w:rsid w:val="00720910"/>
    <w:rsid w:val="00721A44"/>
    <w:rsid w:val="00721AF7"/>
    <w:rsid w:val="00722C1B"/>
    <w:rsid w:val="00725A09"/>
    <w:rsid w:val="00725EBF"/>
    <w:rsid w:val="00726A2C"/>
    <w:rsid w:val="007364DB"/>
    <w:rsid w:val="0073783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1911"/>
    <w:rsid w:val="0078218B"/>
    <w:rsid w:val="007821A5"/>
    <w:rsid w:val="00784C7F"/>
    <w:rsid w:val="00784E2D"/>
    <w:rsid w:val="00786026"/>
    <w:rsid w:val="00786F77"/>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1039"/>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63D8"/>
    <w:rsid w:val="007C695E"/>
    <w:rsid w:val="007C740C"/>
    <w:rsid w:val="007D0074"/>
    <w:rsid w:val="007D2405"/>
    <w:rsid w:val="007D33F7"/>
    <w:rsid w:val="007D3590"/>
    <w:rsid w:val="007D432E"/>
    <w:rsid w:val="007D7CD5"/>
    <w:rsid w:val="007D7EF8"/>
    <w:rsid w:val="007E0A7D"/>
    <w:rsid w:val="007E14E0"/>
    <w:rsid w:val="007E1931"/>
    <w:rsid w:val="007E2995"/>
    <w:rsid w:val="007E3EC2"/>
    <w:rsid w:val="007E5A6E"/>
    <w:rsid w:val="007E7C45"/>
    <w:rsid w:val="007F0D6B"/>
    <w:rsid w:val="007F1651"/>
    <w:rsid w:val="007F544E"/>
    <w:rsid w:val="008026B0"/>
    <w:rsid w:val="008042DC"/>
    <w:rsid w:val="00804CEB"/>
    <w:rsid w:val="008050F2"/>
    <w:rsid w:val="008051F0"/>
    <w:rsid w:val="0081022C"/>
    <w:rsid w:val="00810E25"/>
    <w:rsid w:val="008121CF"/>
    <w:rsid w:val="0081319B"/>
    <w:rsid w:val="00814E82"/>
    <w:rsid w:val="00817ACA"/>
    <w:rsid w:val="008201E2"/>
    <w:rsid w:val="00824523"/>
    <w:rsid w:val="00825748"/>
    <w:rsid w:val="00825D73"/>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6D6"/>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16A"/>
    <w:rsid w:val="00896571"/>
    <w:rsid w:val="008A20A0"/>
    <w:rsid w:val="008A40AE"/>
    <w:rsid w:val="008A4328"/>
    <w:rsid w:val="008A6354"/>
    <w:rsid w:val="008A66F9"/>
    <w:rsid w:val="008A76F4"/>
    <w:rsid w:val="008B149D"/>
    <w:rsid w:val="008B14E4"/>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9F8"/>
    <w:rsid w:val="008E5E4F"/>
    <w:rsid w:val="008E69CC"/>
    <w:rsid w:val="008F064C"/>
    <w:rsid w:val="008F0F48"/>
    <w:rsid w:val="008F13D4"/>
    <w:rsid w:val="008F1563"/>
    <w:rsid w:val="008F1C47"/>
    <w:rsid w:val="008F1CCD"/>
    <w:rsid w:val="008F499D"/>
    <w:rsid w:val="008F7CA7"/>
    <w:rsid w:val="00903D29"/>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5ACE"/>
    <w:rsid w:val="0093645C"/>
    <w:rsid w:val="00936A36"/>
    <w:rsid w:val="00941BF0"/>
    <w:rsid w:val="009430AC"/>
    <w:rsid w:val="00943F33"/>
    <w:rsid w:val="00946014"/>
    <w:rsid w:val="009467F8"/>
    <w:rsid w:val="00947F4B"/>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2FB"/>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1D1D"/>
    <w:rsid w:val="00A02F9D"/>
    <w:rsid w:val="00A042A1"/>
    <w:rsid w:val="00A07B8F"/>
    <w:rsid w:val="00A07BEB"/>
    <w:rsid w:val="00A10B86"/>
    <w:rsid w:val="00A120C0"/>
    <w:rsid w:val="00A122DC"/>
    <w:rsid w:val="00A16B84"/>
    <w:rsid w:val="00A20B6D"/>
    <w:rsid w:val="00A2156E"/>
    <w:rsid w:val="00A317E8"/>
    <w:rsid w:val="00A32F45"/>
    <w:rsid w:val="00A360DD"/>
    <w:rsid w:val="00A4039D"/>
    <w:rsid w:val="00A407ED"/>
    <w:rsid w:val="00A46C6F"/>
    <w:rsid w:val="00A5057F"/>
    <w:rsid w:val="00A508D3"/>
    <w:rsid w:val="00A53A03"/>
    <w:rsid w:val="00A542AC"/>
    <w:rsid w:val="00A5538B"/>
    <w:rsid w:val="00A55A20"/>
    <w:rsid w:val="00A55AE8"/>
    <w:rsid w:val="00A6123B"/>
    <w:rsid w:val="00A62A00"/>
    <w:rsid w:val="00A63CFC"/>
    <w:rsid w:val="00A65D5A"/>
    <w:rsid w:val="00A6626D"/>
    <w:rsid w:val="00A6676D"/>
    <w:rsid w:val="00A66809"/>
    <w:rsid w:val="00A66E2A"/>
    <w:rsid w:val="00A725AF"/>
    <w:rsid w:val="00A74CE6"/>
    <w:rsid w:val="00A76A31"/>
    <w:rsid w:val="00A81FE7"/>
    <w:rsid w:val="00A83C2F"/>
    <w:rsid w:val="00A83F5D"/>
    <w:rsid w:val="00A84D20"/>
    <w:rsid w:val="00A85600"/>
    <w:rsid w:val="00A859D9"/>
    <w:rsid w:val="00A86F32"/>
    <w:rsid w:val="00A876A5"/>
    <w:rsid w:val="00A9082E"/>
    <w:rsid w:val="00A90B91"/>
    <w:rsid w:val="00A90DCD"/>
    <w:rsid w:val="00A90DDB"/>
    <w:rsid w:val="00A91F17"/>
    <w:rsid w:val="00A926A4"/>
    <w:rsid w:val="00A93932"/>
    <w:rsid w:val="00A9433D"/>
    <w:rsid w:val="00A958CE"/>
    <w:rsid w:val="00A958E1"/>
    <w:rsid w:val="00A95D7C"/>
    <w:rsid w:val="00A97CB8"/>
    <w:rsid w:val="00AA00E5"/>
    <w:rsid w:val="00AA4259"/>
    <w:rsid w:val="00AA5C83"/>
    <w:rsid w:val="00AA6113"/>
    <w:rsid w:val="00AA64F1"/>
    <w:rsid w:val="00AB052D"/>
    <w:rsid w:val="00AB06C3"/>
    <w:rsid w:val="00AB0B5D"/>
    <w:rsid w:val="00AB22BD"/>
    <w:rsid w:val="00AB3C86"/>
    <w:rsid w:val="00AB3DA2"/>
    <w:rsid w:val="00AB46C3"/>
    <w:rsid w:val="00AB5782"/>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6"/>
    <w:rsid w:val="00B0294B"/>
    <w:rsid w:val="00B03810"/>
    <w:rsid w:val="00B053BB"/>
    <w:rsid w:val="00B07B44"/>
    <w:rsid w:val="00B07CB6"/>
    <w:rsid w:val="00B113EC"/>
    <w:rsid w:val="00B121B0"/>
    <w:rsid w:val="00B13105"/>
    <w:rsid w:val="00B138B5"/>
    <w:rsid w:val="00B150AE"/>
    <w:rsid w:val="00B1616B"/>
    <w:rsid w:val="00B20946"/>
    <w:rsid w:val="00B2210F"/>
    <w:rsid w:val="00B23277"/>
    <w:rsid w:val="00B2334A"/>
    <w:rsid w:val="00B234F0"/>
    <w:rsid w:val="00B247B5"/>
    <w:rsid w:val="00B25E58"/>
    <w:rsid w:val="00B318C6"/>
    <w:rsid w:val="00B31A8D"/>
    <w:rsid w:val="00B32225"/>
    <w:rsid w:val="00B35CAD"/>
    <w:rsid w:val="00B3629B"/>
    <w:rsid w:val="00B4004D"/>
    <w:rsid w:val="00B41DC7"/>
    <w:rsid w:val="00B43860"/>
    <w:rsid w:val="00B448F9"/>
    <w:rsid w:val="00B44D39"/>
    <w:rsid w:val="00B46946"/>
    <w:rsid w:val="00B4737E"/>
    <w:rsid w:val="00B47887"/>
    <w:rsid w:val="00B5197F"/>
    <w:rsid w:val="00B52643"/>
    <w:rsid w:val="00B5385E"/>
    <w:rsid w:val="00B53E43"/>
    <w:rsid w:val="00B54496"/>
    <w:rsid w:val="00B57CDC"/>
    <w:rsid w:val="00B57E2E"/>
    <w:rsid w:val="00B61457"/>
    <w:rsid w:val="00B63104"/>
    <w:rsid w:val="00B6532C"/>
    <w:rsid w:val="00B7074D"/>
    <w:rsid w:val="00B719CC"/>
    <w:rsid w:val="00B74708"/>
    <w:rsid w:val="00B75145"/>
    <w:rsid w:val="00B75228"/>
    <w:rsid w:val="00B7546D"/>
    <w:rsid w:val="00B7552C"/>
    <w:rsid w:val="00B761B1"/>
    <w:rsid w:val="00B775C2"/>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B788E"/>
    <w:rsid w:val="00BC0A14"/>
    <w:rsid w:val="00BC154F"/>
    <w:rsid w:val="00BC35BF"/>
    <w:rsid w:val="00BC3A99"/>
    <w:rsid w:val="00BC3C7D"/>
    <w:rsid w:val="00BC4A43"/>
    <w:rsid w:val="00BC54BF"/>
    <w:rsid w:val="00BC5A8E"/>
    <w:rsid w:val="00BC7800"/>
    <w:rsid w:val="00BD1E59"/>
    <w:rsid w:val="00BD23FD"/>
    <w:rsid w:val="00BD3BC6"/>
    <w:rsid w:val="00BD603D"/>
    <w:rsid w:val="00BD64AB"/>
    <w:rsid w:val="00BD7812"/>
    <w:rsid w:val="00BE1FED"/>
    <w:rsid w:val="00BE3B6F"/>
    <w:rsid w:val="00BE3CA2"/>
    <w:rsid w:val="00BE534C"/>
    <w:rsid w:val="00BF11C6"/>
    <w:rsid w:val="00BF47B7"/>
    <w:rsid w:val="00BF5241"/>
    <w:rsid w:val="00BF5ABE"/>
    <w:rsid w:val="00BF6CE1"/>
    <w:rsid w:val="00BF7942"/>
    <w:rsid w:val="00C020D1"/>
    <w:rsid w:val="00C03829"/>
    <w:rsid w:val="00C03C6A"/>
    <w:rsid w:val="00C053DB"/>
    <w:rsid w:val="00C06EC6"/>
    <w:rsid w:val="00C07C88"/>
    <w:rsid w:val="00C10626"/>
    <w:rsid w:val="00C10CAC"/>
    <w:rsid w:val="00C11B93"/>
    <w:rsid w:val="00C13645"/>
    <w:rsid w:val="00C15634"/>
    <w:rsid w:val="00C20DE8"/>
    <w:rsid w:val="00C2365E"/>
    <w:rsid w:val="00C2377A"/>
    <w:rsid w:val="00C2454B"/>
    <w:rsid w:val="00C24A64"/>
    <w:rsid w:val="00C26B8D"/>
    <w:rsid w:val="00C31F1D"/>
    <w:rsid w:val="00C3395F"/>
    <w:rsid w:val="00C345BA"/>
    <w:rsid w:val="00C4167E"/>
    <w:rsid w:val="00C43FCE"/>
    <w:rsid w:val="00C473A7"/>
    <w:rsid w:val="00C477C1"/>
    <w:rsid w:val="00C532F8"/>
    <w:rsid w:val="00C57064"/>
    <w:rsid w:val="00C616B0"/>
    <w:rsid w:val="00C619E9"/>
    <w:rsid w:val="00C62540"/>
    <w:rsid w:val="00C62704"/>
    <w:rsid w:val="00C62CCA"/>
    <w:rsid w:val="00C62E7F"/>
    <w:rsid w:val="00C64A99"/>
    <w:rsid w:val="00C66CB5"/>
    <w:rsid w:val="00C723D4"/>
    <w:rsid w:val="00C73170"/>
    <w:rsid w:val="00C73D17"/>
    <w:rsid w:val="00C761C2"/>
    <w:rsid w:val="00C76903"/>
    <w:rsid w:val="00C80AE4"/>
    <w:rsid w:val="00C82EC2"/>
    <w:rsid w:val="00C844BA"/>
    <w:rsid w:val="00C8548B"/>
    <w:rsid w:val="00C855A3"/>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C20"/>
    <w:rsid w:val="00CD4F30"/>
    <w:rsid w:val="00CD51E7"/>
    <w:rsid w:val="00CD65C5"/>
    <w:rsid w:val="00CD66B5"/>
    <w:rsid w:val="00CE010D"/>
    <w:rsid w:val="00CE05AC"/>
    <w:rsid w:val="00CE1124"/>
    <w:rsid w:val="00CE3750"/>
    <w:rsid w:val="00CE3E70"/>
    <w:rsid w:val="00CE74F8"/>
    <w:rsid w:val="00CF2824"/>
    <w:rsid w:val="00CF38E8"/>
    <w:rsid w:val="00CF430E"/>
    <w:rsid w:val="00CF4378"/>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272A5"/>
    <w:rsid w:val="00D3572E"/>
    <w:rsid w:val="00D37661"/>
    <w:rsid w:val="00D41D2F"/>
    <w:rsid w:val="00D42F74"/>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B5C"/>
    <w:rsid w:val="00D74A29"/>
    <w:rsid w:val="00D75839"/>
    <w:rsid w:val="00D758AE"/>
    <w:rsid w:val="00D766BD"/>
    <w:rsid w:val="00D77079"/>
    <w:rsid w:val="00D822D2"/>
    <w:rsid w:val="00D8323C"/>
    <w:rsid w:val="00D84CFA"/>
    <w:rsid w:val="00D8558C"/>
    <w:rsid w:val="00D85720"/>
    <w:rsid w:val="00D85B1C"/>
    <w:rsid w:val="00D91AD8"/>
    <w:rsid w:val="00D91F46"/>
    <w:rsid w:val="00D91F58"/>
    <w:rsid w:val="00D942A4"/>
    <w:rsid w:val="00D94F0F"/>
    <w:rsid w:val="00D96647"/>
    <w:rsid w:val="00D97A28"/>
    <w:rsid w:val="00D97D7D"/>
    <w:rsid w:val="00DA07AA"/>
    <w:rsid w:val="00DA151B"/>
    <w:rsid w:val="00DA22E2"/>
    <w:rsid w:val="00DA2585"/>
    <w:rsid w:val="00DA4225"/>
    <w:rsid w:val="00DA4B39"/>
    <w:rsid w:val="00DA532F"/>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4C7A"/>
    <w:rsid w:val="00DD79F3"/>
    <w:rsid w:val="00DE02DB"/>
    <w:rsid w:val="00DE093D"/>
    <w:rsid w:val="00DE0FDA"/>
    <w:rsid w:val="00DE102D"/>
    <w:rsid w:val="00DE20F0"/>
    <w:rsid w:val="00DE3C3B"/>
    <w:rsid w:val="00DE3E13"/>
    <w:rsid w:val="00DE52E2"/>
    <w:rsid w:val="00DE7750"/>
    <w:rsid w:val="00DE7E7A"/>
    <w:rsid w:val="00DF0285"/>
    <w:rsid w:val="00DF42C3"/>
    <w:rsid w:val="00DF4583"/>
    <w:rsid w:val="00E014F7"/>
    <w:rsid w:val="00E05784"/>
    <w:rsid w:val="00E06FAF"/>
    <w:rsid w:val="00E072D3"/>
    <w:rsid w:val="00E118ED"/>
    <w:rsid w:val="00E11B68"/>
    <w:rsid w:val="00E126EE"/>
    <w:rsid w:val="00E14F13"/>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4AC4"/>
    <w:rsid w:val="00E6219F"/>
    <w:rsid w:val="00E63B5F"/>
    <w:rsid w:val="00E64E6F"/>
    <w:rsid w:val="00E65AA8"/>
    <w:rsid w:val="00E67E62"/>
    <w:rsid w:val="00E67E92"/>
    <w:rsid w:val="00E7358F"/>
    <w:rsid w:val="00E73AC3"/>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CA3"/>
    <w:rsid w:val="00E95894"/>
    <w:rsid w:val="00EA006B"/>
    <w:rsid w:val="00EA15F6"/>
    <w:rsid w:val="00EA511F"/>
    <w:rsid w:val="00EA7430"/>
    <w:rsid w:val="00EB01CE"/>
    <w:rsid w:val="00EB1084"/>
    <w:rsid w:val="00EB226B"/>
    <w:rsid w:val="00EB2E77"/>
    <w:rsid w:val="00EB2F3B"/>
    <w:rsid w:val="00EB540C"/>
    <w:rsid w:val="00EC1575"/>
    <w:rsid w:val="00EC2996"/>
    <w:rsid w:val="00EC36DF"/>
    <w:rsid w:val="00EC4350"/>
    <w:rsid w:val="00EC4818"/>
    <w:rsid w:val="00EC498F"/>
    <w:rsid w:val="00EC4D68"/>
    <w:rsid w:val="00EC7BF3"/>
    <w:rsid w:val="00ED0D2A"/>
    <w:rsid w:val="00ED1200"/>
    <w:rsid w:val="00ED23B0"/>
    <w:rsid w:val="00ED39F0"/>
    <w:rsid w:val="00ED4541"/>
    <w:rsid w:val="00ED4C22"/>
    <w:rsid w:val="00ED5B43"/>
    <w:rsid w:val="00ED62CD"/>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69D4"/>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555D0"/>
    <w:rsid w:val="00F57CA1"/>
    <w:rsid w:val="00F60E5C"/>
    <w:rsid w:val="00F6369B"/>
    <w:rsid w:val="00F637B5"/>
    <w:rsid w:val="00F649E1"/>
    <w:rsid w:val="00F70CF4"/>
    <w:rsid w:val="00F71AD1"/>
    <w:rsid w:val="00F7270F"/>
    <w:rsid w:val="00F73508"/>
    <w:rsid w:val="00F74537"/>
    <w:rsid w:val="00F76836"/>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B55CE"/>
    <w:rsid w:val="00FC1992"/>
    <w:rsid w:val="00FC2405"/>
    <w:rsid w:val="00FC535C"/>
    <w:rsid w:val="00FD2288"/>
    <w:rsid w:val="00FD4CAE"/>
    <w:rsid w:val="00FD7367"/>
    <w:rsid w:val="00FE1CC3"/>
    <w:rsid w:val="00FE32BB"/>
    <w:rsid w:val="00FE4B8E"/>
    <w:rsid w:val="00FE5A40"/>
    <w:rsid w:val="00FE627E"/>
    <w:rsid w:val="00FE6771"/>
    <w:rsid w:val="00FE698E"/>
    <w:rsid w:val="00FE7103"/>
    <w:rsid w:val="00FE738B"/>
    <w:rsid w:val="00FF2104"/>
    <w:rsid w:val="00FF2C30"/>
    <w:rsid w:val="00FF2C7A"/>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Знак17"/>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qFormat/>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aliases w:val="Chapter10 Знак,Список уровня 2 Знак,название табл/рис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73288620">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279723951">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55471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51573544">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6104108">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75875062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image" Target="media/image1.png"/><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ips.ligazakon.net/document/view/kp221495?ed=2022_12_30&amp;an=46"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2AFB-9781-4B59-8A78-F8CB2759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17522</Words>
  <Characters>99879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117167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5</cp:revision>
  <cp:lastPrinted>2024-03-12T15:25:00Z</cp:lastPrinted>
  <dcterms:created xsi:type="dcterms:W3CDTF">2024-03-13T09:58:00Z</dcterms:created>
  <dcterms:modified xsi:type="dcterms:W3CDTF">2024-03-13T13:14:00Z</dcterms:modified>
</cp:coreProperties>
</file>