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D21" w:rsidRPr="008D2161" w:rsidRDefault="00044D21" w:rsidP="00044D21">
      <w:pPr>
        <w:rPr>
          <w:sz w:val="22"/>
          <w:szCs w:val="22"/>
        </w:rPr>
      </w:pPr>
    </w:p>
    <w:tbl>
      <w:tblPr>
        <w:tblW w:w="9795" w:type="dxa"/>
        <w:tblInd w:w="-106" w:type="dxa"/>
        <w:tblLook w:val="01E0" w:firstRow="1" w:lastRow="1" w:firstColumn="1" w:lastColumn="1" w:noHBand="0" w:noVBand="0"/>
      </w:tblPr>
      <w:tblGrid>
        <w:gridCol w:w="9795"/>
      </w:tblGrid>
      <w:tr w:rsidR="00E10B76" w:rsidRPr="00652587" w:rsidTr="00776D6C">
        <w:trPr>
          <w:trHeight w:val="2307"/>
        </w:trPr>
        <w:tc>
          <w:tcPr>
            <w:tcW w:w="9795" w:type="dxa"/>
          </w:tcPr>
          <w:p w:rsidR="00E10B76" w:rsidRDefault="00E10B76" w:rsidP="00667193">
            <w:pPr>
              <w:jc w:val="center"/>
              <w:rPr>
                <w:b/>
                <w:bCs/>
                <w:caps/>
                <w:sz w:val="36"/>
                <w:szCs w:val="36"/>
              </w:rPr>
            </w:pPr>
            <w:r w:rsidRPr="00652587">
              <w:rPr>
                <w:b/>
                <w:sz w:val="36"/>
                <w:szCs w:val="36"/>
              </w:rPr>
              <w:t>Хмельницький геріатричний пансіонат для ветеранів війни і праці</w:t>
            </w:r>
            <w:r w:rsidRPr="00652587">
              <w:rPr>
                <w:b/>
                <w:bCs/>
                <w:caps/>
                <w:sz w:val="36"/>
                <w:szCs w:val="36"/>
              </w:rPr>
              <w:t xml:space="preserve"> </w:t>
            </w:r>
          </w:p>
          <w:p w:rsidR="00776D6C" w:rsidRDefault="00776D6C" w:rsidP="00667193">
            <w:pPr>
              <w:jc w:val="center"/>
              <w:rPr>
                <w:b/>
                <w:bCs/>
                <w:caps/>
                <w:sz w:val="36"/>
                <w:szCs w:val="36"/>
              </w:rPr>
            </w:pPr>
          </w:p>
          <w:p w:rsidR="00776D6C" w:rsidRDefault="00776D6C" w:rsidP="00667193">
            <w:pPr>
              <w:jc w:val="center"/>
              <w:rPr>
                <w:b/>
                <w:bCs/>
                <w:caps/>
                <w:sz w:val="36"/>
                <w:szCs w:val="36"/>
              </w:rPr>
            </w:pPr>
          </w:p>
          <w:tbl>
            <w:tblPr>
              <w:tblW w:w="9795" w:type="dxa"/>
              <w:tblLook w:val="01E0" w:firstRow="1" w:lastRow="1" w:firstColumn="1" w:lastColumn="1" w:noHBand="0" w:noVBand="0"/>
            </w:tblPr>
            <w:tblGrid>
              <w:gridCol w:w="9795"/>
            </w:tblGrid>
            <w:tr w:rsidR="00776D6C" w:rsidRPr="00652587" w:rsidTr="00DB3ADD">
              <w:trPr>
                <w:trHeight w:val="599"/>
              </w:trPr>
              <w:tc>
                <w:tcPr>
                  <w:tcW w:w="6171" w:type="dxa"/>
                  <w:vAlign w:val="bottom"/>
                </w:tcPr>
                <w:p w:rsidR="00776D6C" w:rsidRPr="00652587" w:rsidRDefault="00776D6C" w:rsidP="00776D6C">
                  <w:pPr>
                    <w:jc w:val="right"/>
                  </w:pPr>
                  <w:r w:rsidRPr="00652587">
                    <w:rPr>
                      <w:b/>
                      <w:bCs/>
                    </w:rPr>
                    <w:t>"ЗАТВЕРДЖЕНО"</w:t>
                  </w:r>
                </w:p>
              </w:tc>
            </w:tr>
            <w:tr w:rsidR="00776D6C" w:rsidRPr="00652587" w:rsidTr="00DB3ADD">
              <w:trPr>
                <w:trHeight w:val="534"/>
              </w:trPr>
              <w:tc>
                <w:tcPr>
                  <w:tcW w:w="6171" w:type="dxa"/>
                </w:tcPr>
                <w:p w:rsidR="00776D6C" w:rsidRPr="00652587" w:rsidRDefault="00776D6C" w:rsidP="00776D6C">
                  <w:pPr>
                    <w:pStyle w:val="--14"/>
                    <w:spacing w:line="240" w:lineRule="auto"/>
                    <w:jc w:val="right"/>
                    <w:rPr>
                      <w:sz w:val="24"/>
                      <w:szCs w:val="24"/>
                    </w:rPr>
                  </w:pPr>
                  <w:r w:rsidRPr="00652587">
                    <w:rPr>
                      <w:b/>
                      <w:sz w:val="24"/>
                      <w:szCs w:val="24"/>
                    </w:rPr>
                    <w:t>Уповноважена особа – фахівець з публічних закупівель</w:t>
                  </w:r>
                </w:p>
              </w:tc>
            </w:tr>
            <w:tr w:rsidR="00776D6C" w:rsidRPr="00652587" w:rsidTr="00DB3ADD">
              <w:trPr>
                <w:trHeight w:val="172"/>
              </w:trPr>
              <w:tc>
                <w:tcPr>
                  <w:tcW w:w="6171" w:type="dxa"/>
                </w:tcPr>
                <w:p w:rsidR="00776D6C" w:rsidRPr="00652587" w:rsidRDefault="00776D6C" w:rsidP="00776D6C">
                  <w:pPr>
                    <w:pStyle w:val="--14"/>
                    <w:spacing w:line="240" w:lineRule="auto"/>
                    <w:jc w:val="right"/>
                    <w:rPr>
                      <w:sz w:val="24"/>
                      <w:szCs w:val="24"/>
                    </w:rPr>
                  </w:pPr>
                  <w:r w:rsidRPr="00652587">
                    <w:rPr>
                      <w:b/>
                      <w:sz w:val="24"/>
                      <w:szCs w:val="24"/>
                    </w:rPr>
                    <w:t>___________ Ірина ПАВЛЮК</w:t>
                  </w:r>
                </w:p>
              </w:tc>
            </w:tr>
            <w:tr w:rsidR="00776D6C" w:rsidRPr="00652587" w:rsidTr="00DB3ADD">
              <w:tc>
                <w:tcPr>
                  <w:tcW w:w="6171" w:type="dxa"/>
                </w:tcPr>
                <w:p w:rsidR="00776D6C" w:rsidRPr="00652587" w:rsidRDefault="00776D6C" w:rsidP="00776D6C">
                  <w:pPr>
                    <w:pStyle w:val="--14"/>
                    <w:spacing w:line="240" w:lineRule="auto"/>
                    <w:jc w:val="right"/>
                    <w:rPr>
                      <w:sz w:val="24"/>
                      <w:szCs w:val="24"/>
                    </w:rPr>
                  </w:pPr>
                </w:p>
              </w:tc>
            </w:tr>
            <w:tr w:rsidR="00776D6C" w:rsidRPr="00652587" w:rsidTr="00DB3ADD">
              <w:trPr>
                <w:trHeight w:val="561"/>
              </w:trPr>
              <w:tc>
                <w:tcPr>
                  <w:tcW w:w="6171" w:type="dxa"/>
                </w:tcPr>
                <w:p w:rsidR="00776D6C" w:rsidRPr="00652587" w:rsidRDefault="00776D6C" w:rsidP="00776D6C">
                  <w:pPr>
                    <w:pStyle w:val="--14"/>
                    <w:spacing w:line="240" w:lineRule="auto"/>
                    <w:jc w:val="right"/>
                    <w:rPr>
                      <w:sz w:val="24"/>
                      <w:szCs w:val="24"/>
                    </w:rPr>
                  </w:pPr>
                  <w:r w:rsidRPr="00652587">
                    <w:rPr>
                      <w:sz w:val="24"/>
                      <w:szCs w:val="24"/>
                    </w:rPr>
                    <w:t>про</w:t>
                  </w:r>
                  <w:r>
                    <w:rPr>
                      <w:sz w:val="24"/>
                      <w:szCs w:val="24"/>
                    </w:rPr>
                    <w:t>токол уповноваженої особи від 28.03</w:t>
                  </w:r>
                  <w:bookmarkStart w:id="0" w:name="_GoBack"/>
                  <w:bookmarkEnd w:id="0"/>
                  <w:r w:rsidRPr="00652587">
                    <w:rPr>
                      <w:sz w:val="24"/>
                      <w:szCs w:val="24"/>
                    </w:rPr>
                    <w:t>.2024</w:t>
                  </w:r>
                </w:p>
              </w:tc>
            </w:tr>
          </w:tbl>
          <w:p w:rsidR="00776D6C" w:rsidRPr="00776D6C" w:rsidRDefault="00776D6C" w:rsidP="00667193">
            <w:pPr>
              <w:jc w:val="center"/>
              <w:rPr>
                <w:b/>
                <w:bCs/>
                <w:caps/>
                <w:sz w:val="22"/>
                <w:szCs w:val="22"/>
              </w:rPr>
            </w:pPr>
          </w:p>
        </w:tc>
      </w:tr>
      <w:tr w:rsidR="00044D21" w:rsidRPr="008D2161" w:rsidTr="00E10B76">
        <w:trPr>
          <w:trHeight w:val="699"/>
        </w:trPr>
        <w:tc>
          <w:tcPr>
            <w:tcW w:w="9795" w:type="dxa"/>
          </w:tcPr>
          <w:p w:rsidR="00044D21" w:rsidRPr="008D2161" w:rsidRDefault="00044D21" w:rsidP="000B2DF6">
            <w:pPr>
              <w:rPr>
                <w:sz w:val="22"/>
                <w:szCs w:val="22"/>
              </w:rPr>
            </w:pPr>
          </w:p>
        </w:tc>
      </w:tr>
      <w:tr w:rsidR="00044D21" w:rsidRPr="008D2161" w:rsidTr="00E10B76">
        <w:tc>
          <w:tcPr>
            <w:tcW w:w="9795" w:type="dxa"/>
          </w:tcPr>
          <w:p w:rsidR="00044D21" w:rsidRPr="008D2161" w:rsidRDefault="00044D21" w:rsidP="000B2DF6">
            <w:pPr>
              <w:rPr>
                <w:sz w:val="22"/>
                <w:szCs w:val="22"/>
              </w:rPr>
            </w:pPr>
          </w:p>
        </w:tc>
      </w:tr>
      <w:tr w:rsidR="00044D21" w:rsidRPr="008D2161" w:rsidTr="00E10B76">
        <w:trPr>
          <w:trHeight w:val="1885"/>
        </w:trPr>
        <w:tc>
          <w:tcPr>
            <w:tcW w:w="9795" w:type="dxa"/>
          </w:tcPr>
          <w:p w:rsidR="00044D21" w:rsidRPr="008D2161" w:rsidRDefault="00B30E60" w:rsidP="00B30E60">
            <w:pPr>
              <w:jc w:val="center"/>
              <w:rPr>
                <w:b/>
                <w:i/>
                <w:color w:val="2E74B5" w:themeColor="accent1" w:themeShade="BF"/>
                <w:sz w:val="52"/>
                <w:szCs w:val="52"/>
              </w:rPr>
            </w:pPr>
            <w:r w:rsidRPr="008D2161">
              <w:rPr>
                <w:b/>
                <w:i/>
                <w:color w:val="2E74B5" w:themeColor="accent1" w:themeShade="BF"/>
                <w:sz w:val="52"/>
                <w:szCs w:val="52"/>
              </w:rPr>
              <w:t>ТЕНДЕРНА ДОКУМЕНТАЦІЯ</w:t>
            </w:r>
          </w:p>
        </w:tc>
      </w:tr>
      <w:tr w:rsidR="00044D21" w:rsidRPr="008D2161" w:rsidTr="00E10B76">
        <w:tc>
          <w:tcPr>
            <w:tcW w:w="9795" w:type="dxa"/>
          </w:tcPr>
          <w:p w:rsidR="00044D21" w:rsidRPr="008D2161" w:rsidRDefault="00044D21" w:rsidP="000B2DF6">
            <w:pPr>
              <w:keepNext/>
              <w:jc w:val="center"/>
              <w:rPr>
                <w:sz w:val="22"/>
                <w:szCs w:val="22"/>
              </w:rPr>
            </w:pPr>
            <w:r w:rsidRPr="008D2161">
              <w:rPr>
                <w:b/>
                <w:bCs/>
                <w:sz w:val="22"/>
                <w:szCs w:val="22"/>
                <w:lang w:eastAsia="ar-SA"/>
              </w:rPr>
              <w:t xml:space="preserve">щодо проведення процедури відкритих торгів (з особливостями) </w:t>
            </w:r>
          </w:p>
          <w:p w:rsidR="00044D21" w:rsidRPr="008D2161" w:rsidRDefault="00044D21" w:rsidP="000B2DF6">
            <w:pPr>
              <w:keepNext/>
              <w:jc w:val="center"/>
              <w:rPr>
                <w:b/>
                <w:bCs/>
                <w:snapToGrid w:val="0"/>
                <w:sz w:val="22"/>
                <w:szCs w:val="22"/>
              </w:rPr>
            </w:pPr>
            <w:r w:rsidRPr="008D2161">
              <w:rPr>
                <w:b/>
                <w:bCs/>
                <w:sz w:val="22"/>
                <w:szCs w:val="22"/>
                <w:lang w:eastAsia="ar-SA"/>
              </w:rPr>
              <w:t xml:space="preserve"> на закупівлю Товарів </w:t>
            </w:r>
            <w:r w:rsidRPr="008D2161">
              <w:rPr>
                <w:b/>
                <w:bCs/>
                <w:snapToGrid w:val="0"/>
                <w:sz w:val="22"/>
                <w:szCs w:val="22"/>
              </w:rPr>
              <w:t>за предметом</w:t>
            </w:r>
          </w:p>
        </w:tc>
      </w:tr>
      <w:tr w:rsidR="00044D21" w:rsidRPr="00F03A50" w:rsidTr="00E10B76">
        <w:trPr>
          <w:trHeight w:val="756"/>
        </w:trPr>
        <w:tc>
          <w:tcPr>
            <w:tcW w:w="9795" w:type="dxa"/>
          </w:tcPr>
          <w:tbl>
            <w:tblPr>
              <w:tblW w:w="15208" w:type="dxa"/>
              <w:tblCellSpacing w:w="15" w:type="dxa"/>
              <w:tblInd w:w="335" w:type="dxa"/>
              <w:shd w:val="clear" w:color="auto" w:fill="FDFEFD"/>
              <w:tblCellMar>
                <w:top w:w="15" w:type="dxa"/>
                <w:left w:w="15" w:type="dxa"/>
                <w:bottom w:w="15" w:type="dxa"/>
                <w:right w:w="15" w:type="dxa"/>
              </w:tblCellMar>
              <w:tblLook w:val="04A0" w:firstRow="1" w:lastRow="0" w:firstColumn="1" w:lastColumn="0" w:noHBand="0" w:noVBand="1"/>
            </w:tblPr>
            <w:tblGrid>
              <w:gridCol w:w="9304"/>
              <w:gridCol w:w="5904"/>
            </w:tblGrid>
            <w:tr w:rsidR="003A5D25" w:rsidRPr="00F03A50" w:rsidTr="000B2DF6">
              <w:trPr>
                <w:tblCellSpacing w:w="15" w:type="dxa"/>
              </w:trPr>
              <w:tc>
                <w:tcPr>
                  <w:tcW w:w="9259" w:type="dxa"/>
                  <w:shd w:val="clear" w:color="auto" w:fill="FDFEFD"/>
                  <w:tcMar>
                    <w:top w:w="0" w:type="dxa"/>
                    <w:left w:w="0" w:type="dxa"/>
                    <w:bottom w:w="0" w:type="dxa"/>
                    <w:right w:w="0" w:type="dxa"/>
                  </w:tcMar>
                  <w:hideMark/>
                </w:tcPr>
                <w:p w:rsidR="00044D21" w:rsidRPr="00F03A50" w:rsidRDefault="00044D21" w:rsidP="00B11147">
                  <w:pPr>
                    <w:spacing w:line="300" w:lineRule="atLeast"/>
                    <w:jc w:val="center"/>
                    <w:rPr>
                      <w:sz w:val="22"/>
                      <w:lang w:eastAsia="uk-UA"/>
                    </w:rPr>
                  </w:pPr>
                  <w:r w:rsidRPr="00F03A50">
                    <w:rPr>
                      <w:sz w:val="22"/>
                    </w:rPr>
                    <w:t>згідн</w:t>
                  </w:r>
                  <w:r w:rsidR="00517395" w:rsidRPr="00F03A50">
                    <w:rPr>
                      <w:sz w:val="22"/>
                    </w:rPr>
                    <w:t xml:space="preserve">о коду ДК 021:2015 </w:t>
                  </w:r>
                  <w:r w:rsidR="00E0130C" w:rsidRPr="00F03A50">
                    <w:rPr>
                      <w:sz w:val="22"/>
                    </w:rPr>
                    <w:t>–</w:t>
                  </w:r>
                  <w:r w:rsidR="00517395" w:rsidRPr="00F03A50">
                    <w:rPr>
                      <w:sz w:val="22"/>
                    </w:rPr>
                    <w:t xml:space="preserve"> </w:t>
                  </w:r>
                  <w:r w:rsidR="00856012">
                    <w:t>15840000-8 - Какао; шоколад та цукрові кондитерські вироби</w:t>
                  </w:r>
                </w:p>
              </w:tc>
              <w:tc>
                <w:tcPr>
                  <w:tcW w:w="5859" w:type="dxa"/>
                  <w:shd w:val="clear" w:color="auto" w:fill="FDFEFD"/>
                  <w:tcMar>
                    <w:top w:w="0" w:type="dxa"/>
                    <w:left w:w="0" w:type="dxa"/>
                    <w:bottom w:w="0" w:type="dxa"/>
                    <w:right w:w="0" w:type="dxa"/>
                  </w:tcMar>
                  <w:hideMark/>
                </w:tcPr>
                <w:p w:rsidR="00044D21" w:rsidRPr="00F03A50" w:rsidRDefault="00044D21" w:rsidP="000B2DF6">
                  <w:pPr>
                    <w:spacing w:line="300" w:lineRule="atLeast"/>
                    <w:rPr>
                      <w:sz w:val="22"/>
                      <w:lang w:eastAsia="uk-UA"/>
                    </w:rPr>
                  </w:pPr>
                  <w:r w:rsidRPr="00F03A50">
                    <w:rPr>
                      <w:sz w:val="22"/>
                      <w:lang w:eastAsia="uk-UA"/>
                    </w:rPr>
                    <w:t> </w:t>
                  </w:r>
                </w:p>
              </w:tc>
            </w:tr>
          </w:tbl>
          <w:p w:rsidR="00044D21" w:rsidRPr="00F03A50" w:rsidRDefault="00044D21" w:rsidP="000B2DF6">
            <w:pPr>
              <w:rPr>
                <w:sz w:val="22"/>
              </w:rPr>
            </w:pPr>
          </w:p>
          <w:p w:rsidR="00044D21" w:rsidRPr="00F03A50" w:rsidRDefault="00044D21" w:rsidP="000B2DF6">
            <w:pPr>
              <w:jc w:val="center"/>
              <w:rPr>
                <w:sz w:val="22"/>
              </w:rPr>
            </w:pPr>
          </w:p>
        </w:tc>
      </w:tr>
      <w:tr w:rsidR="00044D21" w:rsidRPr="008D2161" w:rsidTr="00E10B76">
        <w:trPr>
          <w:trHeight w:val="712"/>
        </w:trPr>
        <w:tc>
          <w:tcPr>
            <w:tcW w:w="9795" w:type="dxa"/>
            <w:vAlign w:val="center"/>
          </w:tcPr>
          <w:p w:rsidR="00044D21" w:rsidRPr="008D2161" w:rsidRDefault="00044D21" w:rsidP="000B2DF6">
            <w:pPr>
              <w:ind w:left="-216"/>
              <w:jc w:val="center"/>
              <w:rPr>
                <w:caps/>
                <w:sz w:val="22"/>
                <w:szCs w:val="22"/>
              </w:rPr>
            </w:pPr>
          </w:p>
        </w:tc>
      </w:tr>
      <w:tr w:rsidR="00044D21" w:rsidRPr="008D2161" w:rsidTr="00E10B76">
        <w:trPr>
          <w:trHeight w:val="1237"/>
        </w:trPr>
        <w:tc>
          <w:tcPr>
            <w:tcW w:w="9795" w:type="dxa"/>
          </w:tcPr>
          <w:p w:rsidR="00856012" w:rsidRPr="009D4716" w:rsidRDefault="00856012" w:rsidP="00D236AF">
            <w:pPr>
              <w:pStyle w:val="1"/>
              <w:jc w:val="center"/>
              <w:rPr>
                <w:b/>
                <w:i/>
                <w:sz w:val="36"/>
                <w:szCs w:val="36"/>
              </w:rPr>
            </w:pPr>
            <w:r w:rsidRPr="009D4716">
              <w:rPr>
                <w:b/>
                <w:i/>
                <w:sz w:val="36"/>
                <w:szCs w:val="36"/>
              </w:rPr>
              <w:t>Цукерки шоколадн</w:t>
            </w:r>
            <w:r w:rsidR="00E10B76">
              <w:rPr>
                <w:b/>
                <w:i/>
                <w:sz w:val="36"/>
                <w:szCs w:val="36"/>
              </w:rPr>
              <w:t>і, какао</w:t>
            </w:r>
            <w:r w:rsidRPr="009D4716">
              <w:rPr>
                <w:b/>
                <w:i/>
                <w:sz w:val="36"/>
                <w:szCs w:val="36"/>
              </w:rPr>
              <w:t xml:space="preserve"> ( за кодом ДК 021-2015 15840000-8 - Какао; шоколад та цукрові кондитерські вироби)</w:t>
            </w:r>
          </w:p>
          <w:p w:rsidR="00044D21" w:rsidRPr="00856012" w:rsidRDefault="00044D21" w:rsidP="00856012">
            <w:pPr>
              <w:pStyle w:val="1"/>
              <w:jc w:val="center"/>
              <w:rPr>
                <w:sz w:val="28"/>
                <w:szCs w:val="28"/>
              </w:rPr>
            </w:pPr>
          </w:p>
        </w:tc>
      </w:tr>
      <w:tr w:rsidR="00044D21" w:rsidRPr="008D2161" w:rsidTr="00E10B76">
        <w:trPr>
          <w:trHeight w:val="2974"/>
        </w:trPr>
        <w:tc>
          <w:tcPr>
            <w:tcW w:w="9795" w:type="dxa"/>
          </w:tcPr>
          <w:p w:rsidR="00044D21" w:rsidRPr="008D2161" w:rsidRDefault="00044D21" w:rsidP="000B2DF6">
            <w:pPr>
              <w:ind w:left="2340"/>
              <w:rPr>
                <w:b/>
                <w:bCs/>
                <w:sz w:val="22"/>
                <w:szCs w:val="22"/>
                <w14:shadow w14:blurRad="50800" w14:dist="38100" w14:dir="2700000" w14:sx="100000" w14:sy="100000" w14:kx="0" w14:ky="0" w14:algn="tl">
                  <w14:srgbClr w14:val="000000">
                    <w14:alpha w14:val="60000"/>
                  </w14:srgbClr>
                </w14:shadow>
              </w:rPr>
            </w:pPr>
          </w:p>
        </w:tc>
      </w:tr>
      <w:tr w:rsidR="00044D21" w:rsidRPr="008D2161" w:rsidTr="00E10B76">
        <w:trPr>
          <w:trHeight w:val="65"/>
        </w:trPr>
        <w:tc>
          <w:tcPr>
            <w:tcW w:w="9795" w:type="dxa"/>
          </w:tcPr>
          <w:p w:rsidR="00044D21" w:rsidRPr="008D2161" w:rsidRDefault="00044D21" w:rsidP="000B2DF6">
            <w:pPr>
              <w:jc w:val="center"/>
              <w:rPr>
                <w:b/>
                <w:bCs/>
                <w:sz w:val="22"/>
                <w:szCs w:val="22"/>
                <w14:shadow w14:blurRad="50800" w14:dist="38100" w14:dir="2700000" w14:sx="100000" w14:sy="100000" w14:kx="0" w14:ky="0" w14:algn="tl">
                  <w14:srgbClr w14:val="000000">
                    <w14:alpha w14:val="60000"/>
                  </w14:srgbClr>
                </w14:shadow>
              </w:rPr>
            </w:pPr>
          </w:p>
        </w:tc>
      </w:tr>
      <w:tr w:rsidR="00044D21" w:rsidRPr="008D2161" w:rsidTr="00E10B76">
        <w:trPr>
          <w:trHeight w:val="80"/>
        </w:trPr>
        <w:tc>
          <w:tcPr>
            <w:tcW w:w="9795" w:type="dxa"/>
          </w:tcPr>
          <w:p w:rsidR="00044D21" w:rsidRPr="008D2161" w:rsidRDefault="00044D21" w:rsidP="000B2DF6">
            <w:pPr>
              <w:jc w:val="center"/>
              <w:rPr>
                <w:b/>
                <w:bCs/>
                <w:sz w:val="22"/>
                <w:szCs w:val="22"/>
                <w14:shadow w14:blurRad="50800" w14:dist="38100" w14:dir="2700000" w14:sx="100000" w14:sy="100000" w14:kx="0" w14:ky="0" w14:algn="tl">
                  <w14:srgbClr w14:val="000000">
                    <w14:alpha w14:val="60000"/>
                  </w14:srgbClr>
                </w14:shadow>
              </w:rPr>
            </w:pPr>
          </w:p>
        </w:tc>
      </w:tr>
    </w:tbl>
    <w:p w:rsidR="00044D21" w:rsidRPr="008D2161" w:rsidRDefault="00044D21" w:rsidP="00044D21">
      <w:pPr>
        <w:rPr>
          <w:sz w:val="22"/>
          <w:szCs w:val="22"/>
        </w:rPr>
      </w:pPr>
    </w:p>
    <w:tbl>
      <w:tblPr>
        <w:tblW w:w="0" w:type="auto"/>
        <w:tblInd w:w="-106" w:type="dxa"/>
        <w:tblLook w:val="01E0" w:firstRow="1" w:lastRow="1" w:firstColumn="1" w:lastColumn="1" w:noHBand="0" w:noVBand="0"/>
      </w:tblPr>
      <w:tblGrid>
        <w:gridCol w:w="9468"/>
      </w:tblGrid>
      <w:tr w:rsidR="00044D21" w:rsidRPr="008D2161" w:rsidTr="000B2DF6">
        <w:tc>
          <w:tcPr>
            <w:tcW w:w="9468" w:type="dxa"/>
          </w:tcPr>
          <w:p w:rsidR="00044D21" w:rsidRPr="008D2161" w:rsidRDefault="00E10B76" w:rsidP="000B2DF6">
            <w:pPr>
              <w:jc w:val="center"/>
              <w:rPr>
                <w:sz w:val="22"/>
                <w:szCs w:val="22"/>
              </w:rPr>
            </w:pPr>
            <w:r>
              <w:rPr>
                <w:sz w:val="22"/>
                <w:szCs w:val="22"/>
              </w:rPr>
              <w:t>м.Хмельницький</w:t>
            </w:r>
          </w:p>
        </w:tc>
      </w:tr>
      <w:tr w:rsidR="00044D21" w:rsidRPr="008D2161" w:rsidTr="000B2DF6">
        <w:tc>
          <w:tcPr>
            <w:tcW w:w="9468" w:type="dxa"/>
          </w:tcPr>
          <w:p w:rsidR="00044D21" w:rsidRPr="008D2161" w:rsidRDefault="00044D21" w:rsidP="000B2DF6">
            <w:pPr>
              <w:jc w:val="center"/>
              <w:rPr>
                <w:sz w:val="22"/>
                <w:szCs w:val="22"/>
              </w:rPr>
            </w:pPr>
            <w:r w:rsidRPr="008D2161">
              <w:rPr>
                <w:sz w:val="22"/>
                <w:szCs w:val="22"/>
              </w:rPr>
              <w:t>2024</w:t>
            </w:r>
          </w:p>
        </w:tc>
      </w:tr>
    </w:tbl>
    <w:p w:rsidR="00044D21" w:rsidRPr="008D2161" w:rsidRDefault="00044D21" w:rsidP="00044D21">
      <w:pPr>
        <w:rPr>
          <w:sz w:val="22"/>
          <w:szCs w:val="22"/>
        </w:rPr>
        <w:sectPr w:rsidR="00044D21" w:rsidRPr="008D2161" w:rsidSect="000B2DF6">
          <w:pgSz w:w="11906" w:h="16838"/>
          <w:pgMar w:top="567" w:right="850" w:bottom="567" w:left="1701" w:header="708" w:footer="708" w:gutter="0"/>
          <w:pgNumType w:start="1"/>
          <w:cols w:space="720" w:equalWidth="0">
            <w:col w:w="9689"/>
          </w:cols>
        </w:sect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9"/>
        <w:gridCol w:w="3151"/>
        <w:gridCol w:w="57"/>
        <w:gridCol w:w="6394"/>
      </w:tblGrid>
      <w:tr w:rsidR="00044D21" w:rsidRPr="008D2161" w:rsidTr="00934B0A">
        <w:trPr>
          <w:trHeight w:val="522"/>
          <w:jc w:val="center"/>
        </w:trPr>
        <w:tc>
          <w:tcPr>
            <w:tcW w:w="599" w:type="dxa"/>
            <w:vAlign w:val="center"/>
          </w:tcPr>
          <w:p w:rsidR="00044D21" w:rsidRPr="008D2161" w:rsidRDefault="00044D21" w:rsidP="000B2DF6">
            <w:pPr>
              <w:widowControl w:val="0"/>
              <w:spacing w:before="96" w:after="96"/>
              <w:jc w:val="center"/>
              <w:rPr>
                <w:b/>
                <w:bCs/>
                <w:sz w:val="22"/>
                <w:szCs w:val="22"/>
              </w:rPr>
            </w:pPr>
            <w:r w:rsidRPr="008D2161">
              <w:rPr>
                <w:b/>
                <w:bCs/>
                <w:sz w:val="22"/>
                <w:szCs w:val="22"/>
              </w:rPr>
              <w:lastRenderedPageBreak/>
              <w:t>№</w:t>
            </w:r>
          </w:p>
        </w:tc>
        <w:tc>
          <w:tcPr>
            <w:tcW w:w="9602" w:type="dxa"/>
            <w:gridSpan w:val="3"/>
            <w:vAlign w:val="center"/>
          </w:tcPr>
          <w:p w:rsidR="00044D21" w:rsidRPr="008D2161" w:rsidRDefault="00044D21" w:rsidP="000B2DF6">
            <w:pPr>
              <w:widowControl w:val="0"/>
              <w:spacing w:before="96" w:after="96"/>
              <w:jc w:val="center"/>
              <w:rPr>
                <w:b/>
                <w:bCs/>
                <w:sz w:val="22"/>
                <w:szCs w:val="22"/>
              </w:rPr>
            </w:pPr>
            <w:r w:rsidRPr="008D2161">
              <w:rPr>
                <w:b/>
                <w:bCs/>
                <w:sz w:val="22"/>
                <w:szCs w:val="22"/>
              </w:rPr>
              <w:t>І. Загальні положення</w:t>
            </w:r>
          </w:p>
        </w:tc>
      </w:tr>
      <w:tr w:rsidR="00044D21" w:rsidRPr="008D2161" w:rsidTr="00934B0A">
        <w:trPr>
          <w:trHeight w:val="303"/>
          <w:jc w:val="center"/>
        </w:trPr>
        <w:tc>
          <w:tcPr>
            <w:tcW w:w="599" w:type="dxa"/>
            <w:vAlign w:val="center"/>
          </w:tcPr>
          <w:p w:rsidR="00044D21" w:rsidRPr="008D2161" w:rsidRDefault="00044D21" w:rsidP="000B2DF6">
            <w:pPr>
              <w:widowControl w:val="0"/>
              <w:spacing w:before="96" w:after="96"/>
              <w:jc w:val="center"/>
              <w:rPr>
                <w:b/>
                <w:bCs/>
                <w:sz w:val="22"/>
                <w:szCs w:val="22"/>
              </w:rPr>
            </w:pPr>
            <w:r w:rsidRPr="008D2161">
              <w:rPr>
                <w:b/>
                <w:bCs/>
                <w:sz w:val="22"/>
                <w:szCs w:val="22"/>
              </w:rPr>
              <w:t>1</w:t>
            </w:r>
          </w:p>
        </w:tc>
        <w:tc>
          <w:tcPr>
            <w:tcW w:w="3208" w:type="dxa"/>
            <w:gridSpan w:val="2"/>
            <w:vAlign w:val="center"/>
          </w:tcPr>
          <w:p w:rsidR="00044D21" w:rsidRPr="008D2161" w:rsidRDefault="00044D21" w:rsidP="000B2DF6">
            <w:pPr>
              <w:widowControl w:val="0"/>
              <w:spacing w:before="96" w:after="96"/>
              <w:jc w:val="center"/>
              <w:rPr>
                <w:b/>
                <w:bCs/>
                <w:sz w:val="22"/>
                <w:szCs w:val="22"/>
              </w:rPr>
            </w:pPr>
            <w:r w:rsidRPr="008D2161">
              <w:rPr>
                <w:b/>
                <w:bCs/>
                <w:sz w:val="22"/>
                <w:szCs w:val="22"/>
              </w:rPr>
              <w:t>2</w:t>
            </w:r>
          </w:p>
        </w:tc>
        <w:tc>
          <w:tcPr>
            <w:tcW w:w="6394" w:type="dxa"/>
            <w:vAlign w:val="center"/>
          </w:tcPr>
          <w:p w:rsidR="00044D21" w:rsidRPr="008D2161" w:rsidRDefault="00044D21" w:rsidP="000B2DF6">
            <w:pPr>
              <w:widowControl w:val="0"/>
              <w:spacing w:before="96" w:after="96"/>
              <w:jc w:val="center"/>
              <w:rPr>
                <w:b/>
                <w:bCs/>
                <w:sz w:val="22"/>
                <w:szCs w:val="22"/>
              </w:rPr>
            </w:pPr>
            <w:r w:rsidRPr="008D2161">
              <w:rPr>
                <w:b/>
                <w:bCs/>
                <w:sz w:val="22"/>
                <w:szCs w:val="22"/>
              </w:rPr>
              <w:t>3</w:t>
            </w:r>
          </w:p>
        </w:tc>
      </w:tr>
      <w:tr w:rsidR="00044D21" w:rsidRPr="008D2161" w:rsidTr="00934B0A">
        <w:trPr>
          <w:trHeight w:val="522"/>
          <w:jc w:val="center"/>
        </w:trPr>
        <w:tc>
          <w:tcPr>
            <w:tcW w:w="599" w:type="dxa"/>
          </w:tcPr>
          <w:p w:rsidR="00044D21" w:rsidRPr="008D2161" w:rsidRDefault="00044D21" w:rsidP="000B2DF6">
            <w:pPr>
              <w:widowControl w:val="0"/>
              <w:spacing w:before="96" w:after="96"/>
              <w:rPr>
                <w:sz w:val="22"/>
                <w:szCs w:val="22"/>
              </w:rPr>
            </w:pPr>
            <w:r w:rsidRPr="008D2161">
              <w:rPr>
                <w:sz w:val="22"/>
                <w:szCs w:val="22"/>
              </w:rPr>
              <w:t>1</w:t>
            </w:r>
          </w:p>
        </w:tc>
        <w:tc>
          <w:tcPr>
            <w:tcW w:w="3208" w:type="dxa"/>
            <w:gridSpan w:val="2"/>
          </w:tcPr>
          <w:p w:rsidR="00044D21" w:rsidRPr="008D2161" w:rsidRDefault="00044D21" w:rsidP="000B2DF6">
            <w:pPr>
              <w:widowControl w:val="0"/>
              <w:spacing w:before="96" w:after="96"/>
              <w:rPr>
                <w:sz w:val="22"/>
                <w:szCs w:val="22"/>
              </w:rPr>
            </w:pPr>
            <w:r w:rsidRPr="008D2161">
              <w:rPr>
                <w:sz w:val="22"/>
                <w:szCs w:val="22"/>
              </w:rPr>
              <w:t>Терміни, які вживаються в тендерній документації</w:t>
            </w:r>
          </w:p>
        </w:tc>
        <w:tc>
          <w:tcPr>
            <w:tcW w:w="6394" w:type="dxa"/>
            <w:vAlign w:val="center"/>
          </w:tcPr>
          <w:p w:rsidR="00044D21" w:rsidRPr="008D2161" w:rsidRDefault="00044D21" w:rsidP="000B2DF6">
            <w:pPr>
              <w:widowControl w:val="0"/>
              <w:spacing w:before="96" w:after="96"/>
              <w:jc w:val="both"/>
              <w:rPr>
                <w:sz w:val="22"/>
                <w:szCs w:val="22"/>
              </w:rPr>
            </w:pPr>
            <w:r w:rsidRPr="008D2161">
              <w:rPr>
                <w:sz w:val="22"/>
                <w:szCs w:val="22"/>
              </w:rPr>
              <w:t>Тендерну документацію розроблено відповідно до вимог Закону України «Про публічні закупівлі» від 25.12.2015 року №922-VIII (далі - Закон) зі змінами та доповненнями, з урахуванням особливостей, визначених постановою Кабінету Міністрів України від 12 жовтня 2022 р. №1178 (зі змінами та доповненнями) (далі – Постанова №1178 або Особливості) із врахуванням вимог інших нормативно-правових актів чинного законодавства в Україні.</w:t>
            </w:r>
          </w:p>
          <w:p w:rsidR="00044D21" w:rsidRPr="008D2161" w:rsidRDefault="00044D21" w:rsidP="000B2DF6">
            <w:pPr>
              <w:widowControl w:val="0"/>
              <w:spacing w:before="96" w:after="96"/>
              <w:jc w:val="both"/>
              <w:rPr>
                <w:sz w:val="22"/>
                <w:szCs w:val="22"/>
              </w:rPr>
            </w:pPr>
            <w:r w:rsidRPr="008D2161">
              <w:rPr>
                <w:sz w:val="22"/>
                <w:szCs w:val="22"/>
              </w:rPr>
              <w:t xml:space="preserve">Тендерна документація сформована з урахуванням особливостей предмета закупівлі та вимог чинного законодавства України та </w:t>
            </w:r>
            <w:r w:rsidR="00890476" w:rsidRPr="008D2161">
              <w:rPr>
                <w:sz w:val="22"/>
                <w:szCs w:val="22"/>
              </w:rPr>
              <w:t xml:space="preserve">може </w:t>
            </w:r>
            <w:r w:rsidRPr="008D2161">
              <w:rPr>
                <w:sz w:val="22"/>
                <w:szCs w:val="22"/>
              </w:rPr>
              <w:t xml:space="preserve">містити іншу інформацію, вимоги щодо наявності якої передбачені законодавством та яку замовник вважає за необхідне включити до тендерної документації. </w:t>
            </w:r>
          </w:p>
          <w:p w:rsidR="00044D21" w:rsidRPr="008D2161" w:rsidRDefault="00044D21" w:rsidP="000B2DF6">
            <w:pPr>
              <w:widowControl w:val="0"/>
              <w:spacing w:before="96" w:after="96"/>
              <w:jc w:val="both"/>
              <w:rPr>
                <w:sz w:val="22"/>
                <w:szCs w:val="22"/>
              </w:rPr>
            </w:pPr>
          </w:p>
        </w:tc>
      </w:tr>
      <w:tr w:rsidR="00044D21" w:rsidRPr="008D2161" w:rsidTr="00934B0A">
        <w:trPr>
          <w:trHeight w:val="64"/>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2</w:t>
            </w:r>
          </w:p>
        </w:tc>
        <w:tc>
          <w:tcPr>
            <w:tcW w:w="3208" w:type="dxa"/>
            <w:gridSpan w:val="2"/>
          </w:tcPr>
          <w:p w:rsidR="00044D21" w:rsidRPr="008D2161" w:rsidRDefault="00044D21" w:rsidP="000B2DF6">
            <w:pPr>
              <w:widowControl w:val="0"/>
              <w:spacing w:before="120" w:after="120"/>
              <w:jc w:val="both"/>
              <w:rPr>
                <w:sz w:val="22"/>
                <w:szCs w:val="22"/>
              </w:rPr>
            </w:pPr>
            <w:r w:rsidRPr="008D2161">
              <w:rPr>
                <w:sz w:val="22"/>
                <w:szCs w:val="22"/>
              </w:rPr>
              <w:t>Інформація про замовника торгів</w:t>
            </w:r>
          </w:p>
        </w:tc>
        <w:tc>
          <w:tcPr>
            <w:tcW w:w="6394" w:type="dxa"/>
          </w:tcPr>
          <w:p w:rsidR="00044D21" w:rsidRPr="008D2161" w:rsidRDefault="00044D21" w:rsidP="000B2DF6">
            <w:pPr>
              <w:widowControl w:val="0"/>
              <w:spacing w:before="120" w:after="120"/>
              <w:jc w:val="both"/>
              <w:rPr>
                <w:sz w:val="22"/>
                <w:szCs w:val="22"/>
              </w:rPr>
            </w:pP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2.1</w:t>
            </w:r>
          </w:p>
        </w:tc>
        <w:tc>
          <w:tcPr>
            <w:tcW w:w="3208" w:type="dxa"/>
            <w:gridSpan w:val="2"/>
          </w:tcPr>
          <w:p w:rsidR="00044D21" w:rsidRPr="008D2161" w:rsidRDefault="00044D21" w:rsidP="000B2DF6">
            <w:pPr>
              <w:widowControl w:val="0"/>
              <w:spacing w:before="120" w:after="120"/>
              <w:ind w:right="113"/>
              <w:jc w:val="both"/>
              <w:rPr>
                <w:sz w:val="22"/>
                <w:szCs w:val="22"/>
              </w:rPr>
            </w:pPr>
            <w:r w:rsidRPr="008D2161">
              <w:rPr>
                <w:sz w:val="22"/>
                <w:szCs w:val="22"/>
              </w:rPr>
              <w:t>повне найменування</w:t>
            </w:r>
          </w:p>
        </w:tc>
        <w:tc>
          <w:tcPr>
            <w:tcW w:w="6394" w:type="dxa"/>
          </w:tcPr>
          <w:p w:rsidR="00A41393" w:rsidRDefault="00A41393" w:rsidP="00A41393">
            <w:pPr>
              <w:pStyle w:val="TableParagraph"/>
              <w:spacing w:line="276" w:lineRule="exact"/>
              <w:ind w:left="109"/>
              <w:jc w:val="center"/>
            </w:pPr>
            <w:r w:rsidRPr="00652587">
              <w:rPr>
                <w:b/>
              </w:rPr>
              <w:t>Хмельницький геріатричний пансіонат для ветеранів війни і праці</w:t>
            </w:r>
          </w:p>
          <w:p w:rsidR="00A41393" w:rsidRDefault="00A41393" w:rsidP="005E7794">
            <w:pPr>
              <w:pStyle w:val="TableParagraph"/>
              <w:spacing w:line="276" w:lineRule="exact"/>
              <w:ind w:left="109"/>
              <w:rPr>
                <w:rFonts w:ascii="Cambria" w:eastAsia="Calibri" w:hAnsi="Cambria"/>
                <w:bCs/>
              </w:rPr>
            </w:pPr>
            <w:r w:rsidRPr="00652587">
              <w:t xml:space="preserve"> </w:t>
            </w:r>
            <w:r w:rsidRPr="00652587">
              <w:rPr>
                <w:rFonts w:ascii="Cambria" w:hAnsi="Cambria"/>
                <w:i/>
              </w:rPr>
              <w:t>Категорія замовника</w:t>
            </w:r>
            <w:r w:rsidRPr="00652587">
              <w:rPr>
                <w:rFonts w:ascii="Cambria" w:hAnsi="Cambria"/>
                <w:b/>
                <w:i/>
              </w:rPr>
              <w:t xml:space="preserve">: </w:t>
            </w:r>
            <w:r w:rsidRPr="00652587">
              <w:rPr>
                <w:rFonts w:ascii="Cambria" w:eastAsia="Calibri" w:hAnsi="Cambria"/>
                <w:bCs/>
              </w:rPr>
              <w:t>Відповідно до п.3 ч.4 ст.2 ЗУ «Про публічні закупівлі»</w:t>
            </w:r>
          </w:p>
          <w:p w:rsidR="00044D21" w:rsidRPr="008D2161" w:rsidRDefault="00A41393" w:rsidP="005E7794">
            <w:pPr>
              <w:pStyle w:val="TableParagraph"/>
              <w:spacing w:line="276" w:lineRule="exact"/>
              <w:ind w:left="109"/>
            </w:pPr>
            <w:r w:rsidRPr="00652587">
              <w:rPr>
                <w:rFonts w:ascii="Cambria" w:eastAsia="Calibri" w:hAnsi="Cambria"/>
                <w:bCs/>
              </w:rPr>
              <w:t xml:space="preserve"> код ЄДРПОУ - 03190490</w:t>
            </w:r>
          </w:p>
        </w:tc>
      </w:tr>
      <w:tr w:rsidR="00044D21" w:rsidRPr="008D2161" w:rsidTr="00934B0A">
        <w:trPr>
          <w:trHeight w:val="522"/>
          <w:jc w:val="center"/>
        </w:trPr>
        <w:tc>
          <w:tcPr>
            <w:tcW w:w="599" w:type="dxa"/>
          </w:tcPr>
          <w:p w:rsidR="00044D21" w:rsidRPr="008D2161" w:rsidRDefault="00044D21" w:rsidP="000B2DF6">
            <w:pPr>
              <w:widowControl w:val="0"/>
              <w:spacing w:before="120" w:after="120"/>
              <w:rPr>
                <w:sz w:val="22"/>
                <w:szCs w:val="22"/>
              </w:rPr>
            </w:pPr>
            <w:r w:rsidRPr="008D2161">
              <w:rPr>
                <w:sz w:val="22"/>
                <w:szCs w:val="22"/>
              </w:rPr>
              <w:t>2.2</w:t>
            </w:r>
          </w:p>
        </w:tc>
        <w:tc>
          <w:tcPr>
            <w:tcW w:w="3208" w:type="dxa"/>
            <w:gridSpan w:val="2"/>
          </w:tcPr>
          <w:p w:rsidR="00044D21" w:rsidRPr="008D2161" w:rsidRDefault="00044D21" w:rsidP="000B2DF6">
            <w:pPr>
              <w:widowControl w:val="0"/>
              <w:spacing w:before="120" w:after="120"/>
              <w:ind w:right="113"/>
              <w:jc w:val="both"/>
              <w:rPr>
                <w:sz w:val="22"/>
                <w:szCs w:val="22"/>
              </w:rPr>
            </w:pPr>
            <w:r w:rsidRPr="008D2161">
              <w:rPr>
                <w:sz w:val="22"/>
                <w:szCs w:val="22"/>
              </w:rPr>
              <w:t>місцезнаходження</w:t>
            </w:r>
          </w:p>
        </w:tc>
        <w:tc>
          <w:tcPr>
            <w:tcW w:w="6394" w:type="dxa"/>
          </w:tcPr>
          <w:p w:rsidR="00044D21" w:rsidRPr="008D2161" w:rsidRDefault="00A41393" w:rsidP="00890476">
            <w:pPr>
              <w:jc w:val="both"/>
              <w:rPr>
                <w:b/>
                <w:bCs/>
                <w:sz w:val="22"/>
                <w:szCs w:val="22"/>
              </w:rPr>
            </w:pPr>
            <w:r w:rsidRPr="00652587">
              <w:t>29019, Хмельницька обл. м.Хмельницький вул Перемоги 7</w:t>
            </w:r>
          </w:p>
        </w:tc>
      </w:tr>
      <w:tr w:rsidR="00A41393" w:rsidRPr="008D2161" w:rsidTr="00934B0A">
        <w:trPr>
          <w:trHeight w:val="522"/>
          <w:jc w:val="center"/>
        </w:trPr>
        <w:tc>
          <w:tcPr>
            <w:tcW w:w="599" w:type="dxa"/>
          </w:tcPr>
          <w:p w:rsidR="00A41393" w:rsidRPr="008D2161" w:rsidRDefault="00A41393" w:rsidP="00A41393">
            <w:pPr>
              <w:widowControl w:val="0"/>
              <w:spacing w:before="120" w:after="120"/>
              <w:rPr>
                <w:sz w:val="22"/>
                <w:szCs w:val="22"/>
              </w:rPr>
            </w:pPr>
            <w:r w:rsidRPr="008D2161">
              <w:rPr>
                <w:sz w:val="22"/>
                <w:szCs w:val="22"/>
              </w:rPr>
              <w:t>2.3</w:t>
            </w:r>
          </w:p>
        </w:tc>
        <w:tc>
          <w:tcPr>
            <w:tcW w:w="3208" w:type="dxa"/>
            <w:gridSpan w:val="2"/>
          </w:tcPr>
          <w:p w:rsidR="00A41393" w:rsidRPr="008D2161" w:rsidRDefault="00A41393" w:rsidP="00A41393">
            <w:pPr>
              <w:widowControl w:val="0"/>
              <w:spacing w:before="120" w:after="120"/>
              <w:jc w:val="both"/>
              <w:rPr>
                <w:sz w:val="22"/>
                <w:szCs w:val="22"/>
              </w:rPr>
            </w:pPr>
            <w:r w:rsidRPr="008D2161">
              <w:rPr>
                <w:sz w:val="22"/>
                <w:szCs w:val="22"/>
              </w:rPr>
              <w:t>посадова особа замовника, уповноважена здійснювати зв'язок з учасниками</w:t>
            </w:r>
          </w:p>
        </w:tc>
        <w:tc>
          <w:tcPr>
            <w:tcW w:w="6394" w:type="dxa"/>
          </w:tcPr>
          <w:p w:rsidR="00A41393" w:rsidRPr="00652587" w:rsidRDefault="00A41393" w:rsidP="00A41393">
            <w:pPr>
              <w:pStyle w:val="a5"/>
              <w:tabs>
                <w:tab w:val="left" w:pos="851"/>
              </w:tabs>
              <w:spacing w:before="0" w:after="0"/>
              <w:rPr>
                <w:rFonts w:ascii="Cambria" w:hAnsi="Cambria"/>
                <w:color w:val="000000"/>
                <w:lang w:val="uk-UA"/>
              </w:rPr>
            </w:pPr>
            <w:r w:rsidRPr="00A41393">
              <w:rPr>
                <w:rFonts w:ascii="Cambria" w:hAnsi="Cambria"/>
                <w:b/>
                <w:i/>
                <w:lang w:val="uk-UA"/>
              </w:rPr>
              <w:t>Ірина ПАВЛЮК</w:t>
            </w:r>
            <w:r w:rsidRPr="00652587">
              <w:rPr>
                <w:rFonts w:ascii="Cambria" w:hAnsi="Cambria"/>
                <w:lang w:val="uk-UA"/>
              </w:rPr>
              <w:t xml:space="preserve"> </w:t>
            </w:r>
            <w:r w:rsidRPr="00652587">
              <w:rPr>
                <w:rFonts w:ascii="Cambria" w:hAnsi="Cambria"/>
                <w:color w:val="000000"/>
              </w:rPr>
              <w:t xml:space="preserve">– </w:t>
            </w:r>
            <w:r w:rsidRPr="00652587">
              <w:rPr>
                <w:rFonts w:ascii="Cambria" w:hAnsi="Cambria"/>
                <w:color w:val="000000"/>
                <w:lang w:val="uk-UA"/>
              </w:rPr>
              <w:t xml:space="preserve">фахівець з публічних закупівель, </w:t>
            </w:r>
            <w:r w:rsidRPr="00652587">
              <w:rPr>
                <w:rFonts w:ascii="Cambria" w:hAnsi="Cambria"/>
                <w:color w:val="000000"/>
              </w:rPr>
              <w:t>уповноважена особа</w:t>
            </w:r>
            <w:r w:rsidRPr="00652587">
              <w:rPr>
                <w:rFonts w:ascii="Cambria" w:hAnsi="Cambria"/>
                <w:color w:val="000000"/>
                <w:lang w:val="uk-UA"/>
              </w:rPr>
              <w:t xml:space="preserve"> </w:t>
            </w:r>
          </w:p>
          <w:p w:rsidR="00A41393" w:rsidRPr="00652587" w:rsidRDefault="00A41393" w:rsidP="00A41393">
            <w:pPr>
              <w:pStyle w:val="a5"/>
              <w:tabs>
                <w:tab w:val="left" w:pos="851"/>
              </w:tabs>
              <w:spacing w:before="0" w:after="0"/>
              <w:rPr>
                <w:i/>
                <w:iCs/>
                <w:lang w:val="en-US"/>
              </w:rPr>
            </w:pPr>
            <w:r w:rsidRPr="00652587">
              <w:rPr>
                <w:rFonts w:ascii="Cambria" w:hAnsi="Cambria"/>
                <w:color w:val="000000"/>
                <w:lang w:val="uk-UA"/>
              </w:rPr>
              <w:t>Тел.+380981172597</w:t>
            </w:r>
            <w:r w:rsidRPr="00652587">
              <w:rPr>
                <w:rFonts w:ascii="Cambria" w:hAnsi="Cambria"/>
                <w:color w:val="000000"/>
                <w:lang w:val="en-US"/>
              </w:rPr>
              <w:t xml:space="preserve"> </w:t>
            </w:r>
            <w:r w:rsidRPr="00652587">
              <w:rPr>
                <w:rFonts w:ascii="Cambria" w:hAnsi="Cambria"/>
                <w:color w:val="000000"/>
                <w:lang w:val="uk-UA"/>
              </w:rPr>
              <w:t xml:space="preserve"> </w:t>
            </w:r>
            <w:r w:rsidRPr="00652587">
              <w:rPr>
                <w:rFonts w:ascii="Cambria" w:hAnsi="Cambria"/>
                <w:lang w:val="uk-UA" w:eastAsia="uk-UA"/>
              </w:rPr>
              <w:t xml:space="preserve"> </w:t>
            </w:r>
            <w:r w:rsidRPr="00652587">
              <w:rPr>
                <w:rFonts w:ascii="Cambria" w:hAnsi="Cambria"/>
                <w:lang w:val="uk-UA"/>
              </w:rPr>
              <w:t>e-mail: hmpansionat@ukr.net</w:t>
            </w:r>
          </w:p>
        </w:tc>
      </w:tr>
      <w:tr w:rsidR="00A41393" w:rsidRPr="008D2161" w:rsidTr="00934B0A">
        <w:trPr>
          <w:trHeight w:val="522"/>
          <w:jc w:val="center"/>
        </w:trPr>
        <w:tc>
          <w:tcPr>
            <w:tcW w:w="599" w:type="dxa"/>
          </w:tcPr>
          <w:p w:rsidR="00A41393" w:rsidRPr="008D2161" w:rsidRDefault="00A41393" w:rsidP="00A41393">
            <w:pPr>
              <w:widowControl w:val="0"/>
              <w:spacing w:before="120" w:after="120"/>
              <w:rPr>
                <w:sz w:val="22"/>
                <w:szCs w:val="22"/>
              </w:rPr>
            </w:pPr>
            <w:r w:rsidRPr="008D2161">
              <w:rPr>
                <w:sz w:val="22"/>
                <w:szCs w:val="22"/>
              </w:rPr>
              <w:t>3</w:t>
            </w:r>
          </w:p>
        </w:tc>
        <w:tc>
          <w:tcPr>
            <w:tcW w:w="3208" w:type="dxa"/>
            <w:gridSpan w:val="2"/>
          </w:tcPr>
          <w:p w:rsidR="00A41393" w:rsidRPr="008D2161" w:rsidRDefault="00A41393" w:rsidP="00A41393">
            <w:pPr>
              <w:widowControl w:val="0"/>
              <w:spacing w:before="120" w:after="120"/>
              <w:jc w:val="both"/>
              <w:rPr>
                <w:sz w:val="22"/>
                <w:szCs w:val="22"/>
              </w:rPr>
            </w:pPr>
            <w:r w:rsidRPr="008D2161">
              <w:rPr>
                <w:sz w:val="22"/>
                <w:szCs w:val="22"/>
              </w:rPr>
              <w:t>Процедура закупівлі</w:t>
            </w:r>
          </w:p>
        </w:tc>
        <w:tc>
          <w:tcPr>
            <w:tcW w:w="6394" w:type="dxa"/>
          </w:tcPr>
          <w:p w:rsidR="00A41393" w:rsidRPr="008D2161" w:rsidRDefault="00A41393" w:rsidP="00A41393">
            <w:pPr>
              <w:pStyle w:val="LO-normal"/>
              <w:widowControl w:val="0"/>
              <w:spacing w:line="240" w:lineRule="auto"/>
              <w:jc w:val="both"/>
              <w:rPr>
                <w:rFonts w:ascii="Times New Roman" w:hAnsi="Times New Roman" w:cs="Times New Roman"/>
                <w:color w:val="auto"/>
                <w:lang w:val="uk-UA"/>
              </w:rPr>
            </w:pPr>
            <w:r w:rsidRPr="008D2161">
              <w:rPr>
                <w:rFonts w:ascii="Times New Roman" w:eastAsia="Times New Roman" w:hAnsi="Times New Roman" w:cs="Times New Roman"/>
                <w:color w:val="auto"/>
                <w:lang w:val="uk-UA"/>
              </w:rPr>
              <w:t>відкриті торги з особливостями</w:t>
            </w:r>
          </w:p>
        </w:tc>
      </w:tr>
      <w:tr w:rsidR="00A41393" w:rsidRPr="008D2161" w:rsidTr="00934B0A">
        <w:trPr>
          <w:trHeight w:val="522"/>
          <w:jc w:val="center"/>
        </w:trPr>
        <w:tc>
          <w:tcPr>
            <w:tcW w:w="599" w:type="dxa"/>
          </w:tcPr>
          <w:p w:rsidR="00A41393" w:rsidRPr="008D2161" w:rsidRDefault="00A41393" w:rsidP="00A41393">
            <w:pPr>
              <w:widowControl w:val="0"/>
              <w:spacing w:before="120" w:after="120"/>
              <w:rPr>
                <w:sz w:val="22"/>
                <w:szCs w:val="22"/>
              </w:rPr>
            </w:pPr>
            <w:r w:rsidRPr="008D2161">
              <w:rPr>
                <w:sz w:val="22"/>
                <w:szCs w:val="22"/>
              </w:rPr>
              <w:t>4</w:t>
            </w:r>
          </w:p>
        </w:tc>
        <w:tc>
          <w:tcPr>
            <w:tcW w:w="3208" w:type="dxa"/>
            <w:gridSpan w:val="2"/>
          </w:tcPr>
          <w:p w:rsidR="00A41393" w:rsidRPr="008D2161" w:rsidRDefault="00A41393" w:rsidP="00A41393">
            <w:pPr>
              <w:widowControl w:val="0"/>
              <w:spacing w:before="120" w:after="120"/>
              <w:jc w:val="both"/>
              <w:rPr>
                <w:sz w:val="22"/>
                <w:szCs w:val="22"/>
              </w:rPr>
            </w:pPr>
            <w:r w:rsidRPr="008D2161">
              <w:rPr>
                <w:sz w:val="22"/>
                <w:szCs w:val="22"/>
              </w:rPr>
              <w:t>Інформація про предмет закупівлі</w:t>
            </w:r>
          </w:p>
        </w:tc>
        <w:tc>
          <w:tcPr>
            <w:tcW w:w="6394" w:type="dxa"/>
          </w:tcPr>
          <w:p w:rsidR="00A41393" w:rsidRPr="008D2161" w:rsidRDefault="00A41393" w:rsidP="00A41393">
            <w:pPr>
              <w:widowControl w:val="0"/>
              <w:spacing w:before="120" w:after="120"/>
              <w:jc w:val="both"/>
              <w:rPr>
                <w:sz w:val="22"/>
                <w:szCs w:val="22"/>
              </w:rPr>
            </w:pPr>
          </w:p>
        </w:tc>
      </w:tr>
      <w:tr w:rsidR="00A41393" w:rsidRPr="008D2161" w:rsidTr="00934B0A">
        <w:trPr>
          <w:trHeight w:val="522"/>
          <w:jc w:val="center"/>
        </w:trPr>
        <w:tc>
          <w:tcPr>
            <w:tcW w:w="599" w:type="dxa"/>
          </w:tcPr>
          <w:p w:rsidR="00A41393" w:rsidRPr="008D2161" w:rsidRDefault="00A41393" w:rsidP="00A41393">
            <w:pPr>
              <w:widowControl w:val="0"/>
              <w:spacing w:before="120" w:after="120"/>
              <w:rPr>
                <w:sz w:val="22"/>
                <w:szCs w:val="22"/>
              </w:rPr>
            </w:pPr>
            <w:r w:rsidRPr="008D2161">
              <w:rPr>
                <w:sz w:val="22"/>
                <w:szCs w:val="22"/>
              </w:rPr>
              <w:t>4.1</w:t>
            </w:r>
          </w:p>
        </w:tc>
        <w:tc>
          <w:tcPr>
            <w:tcW w:w="3208" w:type="dxa"/>
            <w:gridSpan w:val="2"/>
          </w:tcPr>
          <w:p w:rsidR="00A41393" w:rsidRPr="008D2161" w:rsidRDefault="00A41393" w:rsidP="00A41393">
            <w:pPr>
              <w:widowControl w:val="0"/>
              <w:spacing w:before="120" w:after="120"/>
              <w:ind w:left="-9" w:right="113"/>
              <w:jc w:val="both"/>
              <w:rPr>
                <w:sz w:val="22"/>
                <w:szCs w:val="22"/>
              </w:rPr>
            </w:pPr>
            <w:r w:rsidRPr="008D2161">
              <w:rPr>
                <w:sz w:val="22"/>
                <w:szCs w:val="22"/>
              </w:rPr>
              <w:t>назва предмета закупівлі</w:t>
            </w:r>
          </w:p>
        </w:tc>
        <w:tc>
          <w:tcPr>
            <w:tcW w:w="6394" w:type="dxa"/>
          </w:tcPr>
          <w:p w:rsidR="00A41393" w:rsidRPr="00A41393" w:rsidRDefault="00A41393" w:rsidP="00A41393">
            <w:pPr>
              <w:pStyle w:val="1"/>
              <w:jc w:val="center"/>
              <w:rPr>
                <w:b/>
                <w:i/>
                <w:sz w:val="28"/>
                <w:szCs w:val="28"/>
              </w:rPr>
            </w:pPr>
            <w:r w:rsidRPr="00A41393">
              <w:rPr>
                <w:b/>
                <w:i/>
                <w:sz w:val="28"/>
                <w:szCs w:val="28"/>
              </w:rPr>
              <w:t>Цукерки шоколадні, какао ( за кодом ДК 021-2015 15840000-8 - Какао; шоколад та цукрові кондитерські вироби)</w:t>
            </w:r>
          </w:p>
          <w:p w:rsidR="00A41393" w:rsidRPr="004373E5" w:rsidRDefault="00A41393" w:rsidP="00A41393">
            <w:pPr>
              <w:pStyle w:val="1"/>
              <w:jc w:val="center"/>
              <w:rPr>
                <w:rFonts w:ascii="Times New Roman" w:hAnsi="Times New Roman"/>
                <w:color w:val="000000"/>
                <w:sz w:val="22"/>
                <w:szCs w:val="22"/>
                <w:lang w:eastAsia="uk-UA"/>
              </w:rPr>
            </w:pPr>
          </w:p>
        </w:tc>
      </w:tr>
      <w:tr w:rsidR="00A41393" w:rsidRPr="008D2161" w:rsidTr="00A41393">
        <w:trPr>
          <w:trHeight w:val="1389"/>
          <w:jc w:val="center"/>
        </w:trPr>
        <w:tc>
          <w:tcPr>
            <w:tcW w:w="599" w:type="dxa"/>
          </w:tcPr>
          <w:p w:rsidR="00A41393" w:rsidRPr="008D2161" w:rsidRDefault="00A41393" w:rsidP="00A41393">
            <w:pPr>
              <w:widowControl w:val="0"/>
              <w:spacing w:before="120" w:after="120"/>
              <w:rPr>
                <w:sz w:val="22"/>
                <w:szCs w:val="22"/>
              </w:rPr>
            </w:pPr>
            <w:r w:rsidRPr="008D2161">
              <w:rPr>
                <w:sz w:val="22"/>
                <w:szCs w:val="22"/>
              </w:rPr>
              <w:t>4.2</w:t>
            </w:r>
          </w:p>
        </w:tc>
        <w:tc>
          <w:tcPr>
            <w:tcW w:w="3208" w:type="dxa"/>
            <w:gridSpan w:val="2"/>
          </w:tcPr>
          <w:p w:rsidR="00A41393" w:rsidRPr="008D2161" w:rsidRDefault="00A41393" w:rsidP="00A41393">
            <w:pPr>
              <w:widowControl w:val="0"/>
              <w:spacing w:before="120" w:after="120"/>
              <w:ind w:left="-9" w:right="113"/>
              <w:rPr>
                <w:sz w:val="22"/>
                <w:szCs w:val="22"/>
              </w:rPr>
            </w:pPr>
            <w:r w:rsidRPr="008D2161">
              <w:rPr>
                <w:sz w:val="22"/>
                <w:szCs w:val="22"/>
              </w:rPr>
              <w:t xml:space="preserve">опис окремої частини (частин) предмета закупівлі (лота), щодо якої можуть бути подані тендерні пропозиції </w:t>
            </w:r>
          </w:p>
        </w:tc>
        <w:tc>
          <w:tcPr>
            <w:tcW w:w="6394" w:type="dxa"/>
          </w:tcPr>
          <w:p w:rsidR="00A41393" w:rsidRPr="008D2161" w:rsidRDefault="00A41393" w:rsidP="00A41393">
            <w:pPr>
              <w:widowControl w:val="0"/>
              <w:ind w:right="113"/>
              <w:jc w:val="both"/>
              <w:rPr>
                <w:i/>
                <w:iCs/>
                <w:sz w:val="22"/>
                <w:szCs w:val="22"/>
              </w:rPr>
            </w:pPr>
            <w:r>
              <w:rPr>
                <w:i/>
                <w:iCs/>
                <w:sz w:val="22"/>
                <w:szCs w:val="22"/>
              </w:rPr>
              <w:t>Поділ на лоти не передбачено</w:t>
            </w:r>
          </w:p>
        </w:tc>
      </w:tr>
      <w:tr w:rsidR="00A41393" w:rsidRPr="008D2161" w:rsidTr="00934B0A">
        <w:trPr>
          <w:trHeight w:val="522"/>
          <w:jc w:val="center"/>
        </w:trPr>
        <w:tc>
          <w:tcPr>
            <w:tcW w:w="599" w:type="dxa"/>
          </w:tcPr>
          <w:p w:rsidR="00A41393" w:rsidRPr="008D2161" w:rsidRDefault="00A41393" w:rsidP="00A41393">
            <w:pPr>
              <w:widowControl w:val="0"/>
              <w:spacing w:before="120" w:after="120"/>
              <w:rPr>
                <w:sz w:val="22"/>
                <w:szCs w:val="22"/>
              </w:rPr>
            </w:pPr>
            <w:r w:rsidRPr="008D2161">
              <w:rPr>
                <w:sz w:val="22"/>
                <w:szCs w:val="22"/>
              </w:rPr>
              <w:t>4.3</w:t>
            </w:r>
          </w:p>
        </w:tc>
        <w:tc>
          <w:tcPr>
            <w:tcW w:w="3208" w:type="dxa"/>
            <w:gridSpan w:val="2"/>
          </w:tcPr>
          <w:p w:rsidR="00A41393" w:rsidRPr="008D2161" w:rsidRDefault="00A41393" w:rsidP="00A41393">
            <w:pPr>
              <w:widowControl w:val="0"/>
              <w:ind w:left="-9" w:right="113"/>
              <w:jc w:val="both"/>
              <w:rPr>
                <w:sz w:val="22"/>
                <w:szCs w:val="22"/>
              </w:rPr>
            </w:pPr>
            <w:r w:rsidRPr="008D2161">
              <w:rPr>
                <w:sz w:val="22"/>
                <w:szCs w:val="22"/>
              </w:rPr>
              <w:t>Очікувана вартість предмету закупівлі(по лотам)</w:t>
            </w:r>
          </w:p>
        </w:tc>
        <w:tc>
          <w:tcPr>
            <w:tcW w:w="6394" w:type="dxa"/>
          </w:tcPr>
          <w:p w:rsidR="00A41393" w:rsidRPr="00A41393" w:rsidRDefault="00A41393" w:rsidP="00A41393">
            <w:pPr>
              <w:jc w:val="both"/>
              <w:rPr>
                <w:b/>
                <w:i/>
              </w:rPr>
            </w:pPr>
            <w:r w:rsidRPr="00A41393">
              <w:rPr>
                <w:b/>
                <w:i/>
              </w:rPr>
              <w:t>333000,00 грн (триста тридцять три тисячі гривень 00 копійок) з ПДВ.</w:t>
            </w:r>
          </w:p>
        </w:tc>
      </w:tr>
      <w:tr w:rsidR="00A41393" w:rsidRPr="008D2161" w:rsidTr="00934B0A">
        <w:trPr>
          <w:trHeight w:val="522"/>
          <w:jc w:val="center"/>
        </w:trPr>
        <w:tc>
          <w:tcPr>
            <w:tcW w:w="599" w:type="dxa"/>
          </w:tcPr>
          <w:p w:rsidR="00A41393" w:rsidRPr="008D2161" w:rsidRDefault="00A41393" w:rsidP="00A41393">
            <w:pPr>
              <w:widowControl w:val="0"/>
              <w:spacing w:before="120" w:after="120"/>
              <w:rPr>
                <w:sz w:val="22"/>
                <w:szCs w:val="22"/>
              </w:rPr>
            </w:pPr>
            <w:r w:rsidRPr="008D2161">
              <w:rPr>
                <w:sz w:val="22"/>
                <w:szCs w:val="22"/>
              </w:rPr>
              <w:t>4.4</w:t>
            </w:r>
          </w:p>
        </w:tc>
        <w:tc>
          <w:tcPr>
            <w:tcW w:w="3208" w:type="dxa"/>
            <w:gridSpan w:val="2"/>
          </w:tcPr>
          <w:p w:rsidR="00A41393" w:rsidRPr="008D2161" w:rsidRDefault="00A41393" w:rsidP="00A41393">
            <w:pPr>
              <w:widowControl w:val="0"/>
              <w:ind w:left="-9" w:right="113"/>
              <w:jc w:val="both"/>
              <w:rPr>
                <w:sz w:val="22"/>
                <w:szCs w:val="22"/>
              </w:rPr>
            </w:pPr>
            <w:r w:rsidRPr="008D2161">
              <w:rPr>
                <w:sz w:val="22"/>
                <w:szCs w:val="22"/>
              </w:rPr>
              <w:t xml:space="preserve">місце </w:t>
            </w:r>
            <w:r w:rsidRPr="008D2161">
              <w:rPr>
                <w:bCs/>
                <w:sz w:val="22"/>
                <w:szCs w:val="22"/>
              </w:rPr>
              <w:t>поставки</w:t>
            </w:r>
          </w:p>
          <w:p w:rsidR="00A41393" w:rsidRPr="008D2161" w:rsidRDefault="00A41393" w:rsidP="00A41393">
            <w:pPr>
              <w:widowControl w:val="0"/>
              <w:ind w:left="-9" w:right="113"/>
              <w:jc w:val="both"/>
              <w:rPr>
                <w:sz w:val="22"/>
                <w:szCs w:val="22"/>
              </w:rPr>
            </w:pPr>
          </w:p>
          <w:p w:rsidR="00A41393" w:rsidRPr="008D2161" w:rsidRDefault="00A41393" w:rsidP="00A41393">
            <w:pPr>
              <w:widowControl w:val="0"/>
              <w:ind w:left="-11" w:right="113"/>
              <w:jc w:val="both"/>
              <w:rPr>
                <w:sz w:val="22"/>
                <w:szCs w:val="22"/>
              </w:rPr>
            </w:pPr>
          </w:p>
          <w:p w:rsidR="00A41393" w:rsidRPr="008D2161" w:rsidRDefault="00A41393" w:rsidP="00A41393">
            <w:pPr>
              <w:widowControl w:val="0"/>
              <w:ind w:right="113"/>
              <w:jc w:val="both"/>
              <w:rPr>
                <w:sz w:val="22"/>
                <w:szCs w:val="22"/>
              </w:rPr>
            </w:pPr>
            <w:r w:rsidRPr="008D2161">
              <w:rPr>
                <w:sz w:val="22"/>
                <w:szCs w:val="22"/>
              </w:rPr>
              <w:t>кількість, обсяг поставки товарів (надання послуг, виконання робіт)</w:t>
            </w:r>
          </w:p>
        </w:tc>
        <w:tc>
          <w:tcPr>
            <w:tcW w:w="6394" w:type="dxa"/>
          </w:tcPr>
          <w:p w:rsidR="00A41393" w:rsidRDefault="00A41393" w:rsidP="00A41393">
            <w:pPr>
              <w:jc w:val="both"/>
            </w:pPr>
            <w:r w:rsidRPr="00652587">
              <w:t>29019, Хмельницька обл. м.Хмельницький вул Перемоги 7</w:t>
            </w:r>
          </w:p>
          <w:p w:rsidR="00A41393" w:rsidRDefault="00A41393" w:rsidP="00A41393">
            <w:pPr>
              <w:jc w:val="both"/>
            </w:pPr>
          </w:p>
          <w:p w:rsidR="00A41393" w:rsidRPr="004373E5" w:rsidRDefault="00A41393" w:rsidP="00A41393">
            <w:pPr>
              <w:jc w:val="both"/>
              <w:rPr>
                <w:sz w:val="22"/>
                <w:szCs w:val="22"/>
              </w:rPr>
            </w:pPr>
          </w:p>
          <w:p w:rsidR="00A41393" w:rsidRPr="004373E5" w:rsidRDefault="00A41393" w:rsidP="00A41393">
            <w:pPr>
              <w:jc w:val="both"/>
              <w:rPr>
                <w:sz w:val="22"/>
                <w:szCs w:val="22"/>
              </w:rPr>
            </w:pPr>
            <w:r w:rsidRPr="004373E5">
              <w:rPr>
                <w:sz w:val="22"/>
                <w:szCs w:val="22"/>
              </w:rPr>
              <w:t>згідно обсягу постачання, який наведено у Додатку 5 до цієї документації</w:t>
            </w:r>
          </w:p>
          <w:p w:rsidR="00A41393" w:rsidRPr="004373E5" w:rsidRDefault="00A41393" w:rsidP="00A41393">
            <w:pPr>
              <w:jc w:val="both"/>
              <w:rPr>
                <w:sz w:val="22"/>
                <w:szCs w:val="22"/>
              </w:rPr>
            </w:pPr>
          </w:p>
          <w:p w:rsidR="00A41393" w:rsidRPr="004373E5" w:rsidRDefault="00A41393" w:rsidP="00A41393">
            <w:pPr>
              <w:jc w:val="both"/>
              <w:rPr>
                <w:sz w:val="22"/>
                <w:szCs w:val="22"/>
              </w:rPr>
            </w:pPr>
          </w:p>
        </w:tc>
      </w:tr>
      <w:tr w:rsidR="00A41393" w:rsidRPr="008D2161" w:rsidTr="00934B0A">
        <w:trPr>
          <w:trHeight w:val="64"/>
          <w:jc w:val="center"/>
        </w:trPr>
        <w:tc>
          <w:tcPr>
            <w:tcW w:w="599" w:type="dxa"/>
          </w:tcPr>
          <w:p w:rsidR="00A41393" w:rsidRPr="008D2161" w:rsidRDefault="00A41393" w:rsidP="00A41393">
            <w:pPr>
              <w:widowControl w:val="0"/>
              <w:spacing w:before="120" w:after="120"/>
              <w:rPr>
                <w:sz w:val="22"/>
                <w:szCs w:val="22"/>
              </w:rPr>
            </w:pPr>
            <w:r w:rsidRPr="008D2161">
              <w:rPr>
                <w:sz w:val="22"/>
                <w:szCs w:val="22"/>
              </w:rPr>
              <w:t>4.5</w:t>
            </w:r>
          </w:p>
        </w:tc>
        <w:tc>
          <w:tcPr>
            <w:tcW w:w="3208" w:type="dxa"/>
            <w:gridSpan w:val="2"/>
          </w:tcPr>
          <w:p w:rsidR="00A41393" w:rsidRPr="008D2161" w:rsidRDefault="00A41393" w:rsidP="00A41393">
            <w:pPr>
              <w:widowControl w:val="0"/>
              <w:spacing w:before="120" w:after="120"/>
              <w:ind w:left="-9" w:right="113"/>
              <w:rPr>
                <w:sz w:val="22"/>
                <w:szCs w:val="22"/>
              </w:rPr>
            </w:pPr>
            <w:r w:rsidRPr="008D2161">
              <w:rPr>
                <w:sz w:val="22"/>
                <w:szCs w:val="22"/>
              </w:rPr>
              <w:t xml:space="preserve">строк поставки товарів (надання послуг, виконання </w:t>
            </w:r>
            <w:r w:rsidRPr="008D2161">
              <w:rPr>
                <w:sz w:val="22"/>
                <w:szCs w:val="22"/>
              </w:rPr>
              <w:lastRenderedPageBreak/>
              <w:t>робіт)</w:t>
            </w:r>
          </w:p>
        </w:tc>
        <w:tc>
          <w:tcPr>
            <w:tcW w:w="6394" w:type="dxa"/>
          </w:tcPr>
          <w:p w:rsidR="00A41393" w:rsidRPr="008D2161" w:rsidRDefault="00A41393" w:rsidP="00A41393">
            <w:pPr>
              <w:widowControl w:val="0"/>
              <w:spacing w:before="120" w:after="120"/>
              <w:ind w:right="113" w:hanging="2"/>
              <w:jc w:val="both"/>
              <w:rPr>
                <w:b/>
                <w:bCs/>
                <w:sz w:val="22"/>
                <w:szCs w:val="22"/>
              </w:rPr>
            </w:pPr>
            <w:r w:rsidRPr="008D2161">
              <w:rPr>
                <w:b/>
                <w:bCs/>
                <w:sz w:val="22"/>
                <w:szCs w:val="22"/>
              </w:rPr>
              <w:lastRenderedPageBreak/>
              <w:t>до 31.12.2024 року</w:t>
            </w:r>
          </w:p>
          <w:p w:rsidR="00A41393" w:rsidRPr="008D2161" w:rsidRDefault="00A41393" w:rsidP="00A41393">
            <w:pPr>
              <w:widowControl w:val="0"/>
              <w:spacing w:before="120" w:after="120"/>
              <w:ind w:right="113" w:hanging="2"/>
              <w:jc w:val="both"/>
              <w:rPr>
                <w:sz w:val="22"/>
                <w:szCs w:val="22"/>
              </w:rPr>
            </w:pPr>
            <w:r w:rsidRPr="008D2161">
              <w:rPr>
                <w:i/>
                <w:iCs/>
                <w:sz w:val="22"/>
                <w:szCs w:val="22"/>
              </w:rPr>
              <w:lastRenderedPageBreak/>
              <w:t>початковий строк виконання зобов’язань Постачальником є орієнтовним, та залежить від дати підписання договору та умов, викладених у договорі</w:t>
            </w:r>
          </w:p>
        </w:tc>
      </w:tr>
      <w:tr w:rsidR="00A41393" w:rsidRPr="008D2161" w:rsidTr="00934B0A">
        <w:trPr>
          <w:trHeight w:val="522"/>
          <w:jc w:val="center"/>
        </w:trPr>
        <w:tc>
          <w:tcPr>
            <w:tcW w:w="599" w:type="dxa"/>
          </w:tcPr>
          <w:p w:rsidR="00A41393" w:rsidRPr="008D2161" w:rsidRDefault="00A41393" w:rsidP="00A41393">
            <w:pPr>
              <w:widowControl w:val="0"/>
              <w:spacing w:before="120" w:after="120"/>
              <w:rPr>
                <w:sz w:val="22"/>
                <w:szCs w:val="22"/>
              </w:rPr>
            </w:pPr>
            <w:r w:rsidRPr="008D2161">
              <w:rPr>
                <w:sz w:val="22"/>
                <w:szCs w:val="22"/>
              </w:rPr>
              <w:lastRenderedPageBreak/>
              <w:t>5</w:t>
            </w:r>
          </w:p>
        </w:tc>
        <w:tc>
          <w:tcPr>
            <w:tcW w:w="3208" w:type="dxa"/>
            <w:gridSpan w:val="2"/>
          </w:tcPr>
          <w:p w:rsidR="00A41393" w:rsidRPr="008D2161" w:rsidRDefault="00A41393" w:rsidP="00A41393">
            <w:pPr>
              <w:widowControl w:val="0"/>
              <w:spacing w:before="120" w:after="120"/>
              <w:ind w:right="113"/>
              <w:jc w:val="both"/>
              <w:rPr>
                <w:sz w:val="22"/>
                <w:szCs w:val="22"/>
              </w:rPr>
            </w:pPr>
            <w:r w:rsidRPr="008D2161">
              <w:rPr>
                <w:sz w:val="22"/>
                <w:szCs w:val="22"/>
              </w:rPr>
              <w:t>Недискримінація учасників</w:t>
            </w:r>
          </w:p>
        </w:tc>
        <w:tc>
          <w:tcPr>
            <w:tcW w:w="6394" w:type="dxa"/>
          </w:tcPr>
          <w:p w:rsidR="00A41393" w:rsidRPr="008D2161" w:rsidRDefault="00A41393" w:rsidP="00A41393">
            <w:pPr>
              <w:widowControl w:val="0"/>
              <w:spacing w:before="120" w:after="120"/>
              <w:ind w:left="34" w:right="113" w:hanging="21"/>
              <w:jc w:val="both"/>
              <w:rPr>
                <w:sz w:val="22"/>
                <w:szCs w:val="22"/>
              </w:rPr>
            </w:pPr>
            <w:r w:rsidRPr="008D2161">
              <w:rPr>
                <w:sz w:val="22"/>
                <w:szCs w:val="22"/>
              </w:rPr>
              <w:t>резиденти або нерезиденти України, учасники всіх форм власності та організаційно-правових форм та об’єднання учасників юридичні особи (зокрема з числа резидентів та/або нерезидентів) беруть участь у процедурах закупівель на рівних умовах. Замовник забезпечує вільний доступ усіх учасників до інформації про закупівлю, передбаченої Законом, згідно переліку та умов передбачених статті 10 Закону  (крім положень частини третьої статті 10 Закону)</w:t>
            </w:r>
          </w:p>
        </w:tc>
      </w:tr>
      <w:tr w:rsidR="00A41393" w:rsidRPr="008D2161" w:rsidTr="00934B0A">
        <w:trPr>
          <w:trHeight w:val="522"/>
          <w:jc w:val="center"/>
        </w:trPr>
        <w:tc>
          <w:tcPr>
            <w:tcW w:w="599" w:type="dxa"/>
          </w:tcPr>
          <w:p w:rsidR="00A41393" w:rsidRPr="008D2161" w:rsidRDefault="00A41393" w:rsidP="00A41393">
            <w:pPr>
              <w:widowControl w:val="0"/>
              <w:spacing w:before="120" w:after="120"/>
              <w:rPr>
                <w:sz w:val="22"/>
                <w:szCs w:val="22"/>
              </w:rPr>
            </w:pPr>
            <w:r w:rsidRPr="008D2161">
              <w:rPr>
                <w:sz w:val="22"/>
                <w:szCs w:val="22"/>
              </w:rPr>
              <w:t>6</w:t>
            </w:r>
          </w:p>
        </w:tc>
        <w:tc>
          <w:tcPr>
            <w:tcW w:w="3208" w:type="dxa"/>
            <w:gridSpan w:val="2"/>
          </w:tcPr>
          <w:p w:rsidR="00A41393" w:rsidRPr="008D2161" w:rsidRDefault="00A41393" w:rsidP="00A41393">
            <w:pPr>
              <w:widowControl w:val="0"/>
              <w:spacing w:before="120" w:after="120"/>
              <w:ind w:right="113"/>
              <w:jc w:val="both"/>
              <w:rPr>
                <w:sz w:val="22"/>
                <w:szCs w:val="22"/>
              </w:rPr>
            </w:pPr>
            <w:r w:rsidRPr="008D2161">
              <w:rPr>
                <w:sz w:val="22"/>
                <w:szCs w:val="22"/>
              </w:rPr>
              <w:t>Інформація про валюту, у якій повинно бути розраховано та зазначено ціну тендерної пропозиції</w:t>
            </w:r>
          </w:p>
        </w:tc>
        <w:tc>
          <w:tcPr>
            <w:tcW w:w="6394" w:type="dxa"/>
          </w:tcPr>
          <w:p w:rsidR="00A41393" w:rsidRPr="008D2161" w:rsidRDefault="00A41393" w:rsidP="00A41393">
            <w:pPr>
              <w:jc w:val="both"/>
              <w:rPr>
                <w:sz w:val="22"/>
                <w:szCs w:val="22"/>
              </w:rPr>
            </w:pPr>
            <w:r w:rsidRPr="008D2161">
              <w:rPr>
                <w:sz w:val="22"/>
                <w:szCs w:val="22"/>
              </w:rPr>
              <w:t>валютою тендерної пропозиції є гривня.</w:t>
            </w:r>
          </w:p>
          <w:p w:rsidR="00A41393" w:rsidRPr="008D2161" w:rsidRDefault="00A41393" w:rsidP="00A41393">
            <w:pPr>
              <w:jc w:val="both"/>
              <w:rPr>
                <w:sz w:val="22"/>
                <w:szCs w:val="22"/>
              </w:rPr>
            </w:pPr>
            <w:r w:rsidRPr="008D2161">
              <w:rPr>
                <w:sz w:val="22"/>
                <w:szCs w:val="22"/>
              </w:rPr>
              <w:t>У разі, якщо учасником даної процедури закупівлі є нерезидент, валютою тендерної пропозиції є гривня. Якщо вартість пропозиції учасника цілком залежить від курсу валюти, за якою учасник, який є нерезидентом, здійснює свою господарську діяльність виключно з урахуванням курсу іноземної(их) валют(и), у складі тендерної пропозиції повинен надати довідку, за підписом уповноваженої особи, про вартість пропозиції із зазначенням вартості пропозиції за предметом закупівлі у валютному еквіваленті та пропозицію щодо умов договору щодо зміни вартості закупівлі.</w:t>
            </w:r>
          </w:p>
        </w:tc>
      </w:tr>
      <w:tr w:rsidR="00A41393" w:rsidRPr="008D2161" w:rsidTr="00934B0A">
        <w:trPr>
          <w:trHeight w:val="522"/>
          <w:jc w:val="center"/>
        </w:trPr>
        <w:tc>
          <w:tcPr>
            <w:tcW w:w="599" w:type="dxa"/>
          </w:tcPr>
          <w:p w:rsidR="00A41393" w:rsidRPr="008D2161" w:rsidRDefault="00A41393" w:rsidP="00A41393">
            <w:pPr>
              <w:widowControl w:val="0"/>
              <w:spacing w:before="120" w:after="120"/>
              <w:rPr>
                <w:sz w:val="22"/>
                <w:szCs w:val="22"/>
              </w:rPr>
            </w:pPr>
            <w:r w:rsidRPr="008D2161">
              <w:rPr>
                <w:sz w:val="22"/>
                <w:szCs w:val="22"/>
              </w:rPr>
              <w:t>7</w:t>
            </w:r>
          </w:p>
        </w:tc>
        <w:tc>
          <w:tcPr>
            <w:tcW w:w="3208" w:type="dxa"/>
            <w:gridSpan w:val="2"/>
          </w:tcPr>
          <w:p w:rsidR="00A41393" w:rsidRPr="008D2161" w:rsidRDefault="00A41393" w:rsidP="00A41393">
            <w:pPr>
              <w:widowControl w:val="0"/>
              <w:spacing w:before="120" w:after="120"/>
              <w:ind w:right="113"/>
              <w:jc w:val="both"/>
              <w:rPr>
                <w:sz w:val="22"/>
                <w:szCs w:val="22"/>
              </w:rPr>
            </w:pPr>
            <w:r w:rsidRPr="008D2161">
              <w:rPr>
                <w:sz w:val="22"/>
                <w:szCs w:val="22"/>
              </w:rPr>
              <w:t>Інформація  про  мову (мови),  якою  (якими) повинно  бути  складено тендерні пропозиції</w:t>
            </w:r>
          </w:p>
        </w:tc>
        <w:tc>
          <w:tcPr>
            <w:tcW w:w="6394" w:type="dxa"/>
          </w:tcPr>
          <w:p w:rsidR="00A41393" w:rsidRPr="008D2161" w:rsidRDefault="00A41393" w:rsidP="00A41393">
            <w:pPr>
              <w:jc w:val="both"/>
              <w:rPr>
                <w:sz w:val="22"/>
                <w:szCs w:val="22"/>
              </w:rPr>
            </w:pPr>
            <w:r w:rsidRPr="008D2161">
              <w:rPr>
                <w:sz w:val="22"/>
                <w:szCs w:val="22"/>
              </w:rPr>
              <w:t>Мова тендерної пропозиції – українська.</w:t>
            </w:r>
          </w:p>
          <w:p w:rsidR="00A41393" w:rsidRPr="008D2161" w:rsidRDefault="00A41393" w:rsidP="00A41393">
            <w:pPr>
              <w:jc w:val="both"/>
              <w:rPr>
                <w:sz w:val="22"/>
                <w:szCs w:val="22"/>
              </w:rPr>
            </w:pPr>
            <w:r w:rsidRPr="008D2161">
              <w:rPr>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w:t>
            </w:r>
          </w:p>
          <w:p w:rsidR="00A41393" w:rsidRPr="008D2161" w:rsidRDefault="00A41393" w:rsidP="00A41393">
            <w:pPr>
              <w:jc w:val="both"/>
              <w:rPr>
                <w:sz w:val="22"/>
                <w:szCs w:val="22"/>
              </w:rPr>
            </w:pPr>
            <w:r w:rsidRPr="008D2161">
              <w:rPr>
                <w:sz w:val="22"/>
                <w:szCs w:val="22"/>
              </w:rPr>
              <w:t>Визначальним є текст, викладений українською мовою.</w:t>
            </w:r>
          </w:p>
          <w:p w:rsidR="00A41393" w:rsidRPr="008D2161" w:rsidRDefault="00A41393" w:rsidP="00A41393">
            <w:pPr>
              <w:jc w:val="both"/>
              <w:rPr>
                <w:sz w:val="22"/>
                <w:szCs w:val="22"/>
              </w:rPr>
            </w:pPr>
            <w:r w:rsidRPr="008D2161">
              <w:rPr>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41393" w:rsidRPr="008D2161" w:rsidRDefault="00A41393" w:rsidP="00A41393">
            <w:pPr>
              <w:jc w:val="both"/>
              <w:rPr>
                <w:sz w:val="22"/>
                <w:szCs w:val="22"/>
              </w:rPr>
            </w:pPr>
            <w:r w:rsidRPr="008D2161">
              <w:rPr>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A41393" w:rsidRPr="008D2161" w:rsidRDefault="00A41393" w:rsidP="00A41393">
            <w:pPr>
              <w:jc w:val="both"/>
              <w:rPr>
                <w:sz w:val="22"/>
                <w:szCs w:val="22"/>
              </w:rPr>
            </w:pPr>
            <w:r w:rsidRPr="008D2161">
              <w:rPr>
                <w:sz w:val="22"/>
                <w:szCs w:val="22"/>
              </w:rPr>
              <w:t>Виключення:</w:t>
            </w:r>
          </w:p>
          <w:p w:rsidR="00A41393" w:rsidRPr="008D2161" w:rsidRDefault="00A41393" w:rsidP="00A41393">
            <w:pPr>
              <w:jc w:val="both"/>
              <w:rPr>
                <w:sz w:val="22"/>
                <w:szCs w:val="22"/>
              </w:rPr>
            </w:pPr>
            <w:r w:rsidRPr="008D2161">
              <w:rPr>
                <w:sz w:val="22"/>
                <w:szCs w:val="22"/>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A41393" w:rsidRPr="008D2161" w:rsidRDefault="00A41393" w:rsidP="00A41393">
            <w:pPr>
              <w:jc w:val="both"/>
              <w:rPr>
                <w:sz w:val="22"/>
                <w:szCs w:val="22"/>
              </w:rPr>
            </w:pPr>
            <w:r w:rsidRPr="008D2161">
              <w:rPr>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41393" w:rsidRPr="008D2161" w:rsidTr="00934B0A">
        <w:trPr>
          <w:trHeight w:val="436"/>
          <w:jc w:val="center"/>
        </w:trPr>
        <w:tc>
          <w:tcPr>
            <w:tcW w:w="10201" w:type="dxa"/>
            <w:gridSpan w:val="4"/>
            <w:vAlign w:val="center"/>
          </w:tcPr>
          <w:p w:rsidR="00A41393" w:rsidRPr="008D2161" w:rsidRDefault="00A41393" w:rsidP="00A41393">
            <w:pPr>
              <w:widowControl w:val="0"/>
              <w:spacing w:before="144" w:after="144"/>
              <w:jc w:val="center"/>
              <w:rPr>
                <w:b/>
                <w:bCs/>
                <w:sz w:val="22"/>
                <w:szCs w:val="22"/>
              </w:rPr>
            </w:pPr>
            <w:r w:rsidRPr="008D2161">
              <w:rPr>
                <w:b/>
                <w:bCs/>
                <w:sz w:val="22"/>
                <w:szCs w:val="22"/>
              </w:rPr>
              <w:lastRenderedPageBreak/>
              <w:t>ІІ. Порядок унесення змін та надання роз’яснень до тендерної документації</w:t>
            </w:r>
          </w:p>
        </w:tc>
      </w:tr>
      <w:tr w:rsidR="00A41393" w:rsidRPr="008D2161" w:rsidTr="00934B0A">
        <w:trPr>
          <w:trHeight w:val="522"/>
          <w:jc w:val="center"/>
        </w:trPr>
        <w:tc>
          <w:tcPr>
            <w:tcW w:w="599" w:type="dxa"/>
          </w:tcPr>
          <w:p w:rsidR="00A41393" w:rsidRPr="008D2161" w:rsidRDefault="00A41393" w:rsidP="00A41393">
            <w:pPr>
              <w:widowControl w:val="0"/>
              <w:spacing w:before="144" w:after="144"/>
              <w:rPr>
                <w:sz w:val="22"/>
                <w:szCs w:val="22"/>
              </w:rPr>
            </w:pPr>
            <w:r w:rsidRPr="008D2161">
              <w:rPr>
                <w:sz w:val="22"/>
                <w:szCs w:val="22"/>
              </w:rPr>
              <w:t>1</w:t>
            </w:r>
          </w:p>
        </w:tc>
        <w:tc>
          <w:tcPr>
            <w:tcW w:w="3208" w:type="dxa"/>
            <w:gridSpan w:val="2"/>
          </w:tcPr>
          <w:p w:rsidR="00A41393" w:rsidRPr="008D2161" w:rsidRDefault="00A41393" w:rsidP="00A41393">
            <w:pPr>
              <w:widowControl w:val="0"/>
              <w:spacing w:before="144" w:after="144"/>
              <w:ind w:right="113"/>
              <w:rPr>
                <w:b/>
                <w:sz w:val="22"/>
                <w:szCs w:val="22"/>
              </w:rPr>
            </w:pPr>
            <w:r w:rsidRPr="008D2161">
              <w:rPr>
                <w:b/>
                <w:sz w:val="22"/>
                <w:szCs w:val="22"/>
              </w:rPr>
              <w:t xml:space="preserve">Процедура надання роз’яснень щодо тендерної документації </w:t>
            </w:r>
          </w:p>
        </w:tc>
        <w:tc>
          <w:tcPr>
            <w:tcW w:w="6394" w:type="dxa"/>
          </w:tcPr>
          <w:p w:rsidR="00A41393" w:rsidRPr="008D2161" w:rsidRDefault="00A41393" w:rsidP="00A41393">
            <w:pPr>
              <w:widowControl w:val="0"/>
              <w:spacing w:before="144" w:after="144"/>
              <w:jc w:val="both"/>
              <w:rPr>
                <w:sz w:val="22"/>
                <w:szCs w:val="22"/>
              </w:rPr>
            </w:pPr>
            <w:r w:rsidRPr="008D2161">
              <w:rPr>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41393" w:rsidRPr="008D2161" w:rsidRDefault="00A41393" w:rsidP="00A41393">
            <w:pPr>
              <w:widowControl w:val="0"/>
              <w:spacing w:before="144" w:after="144"/>
              <w:jc w:val="both"/>
              <w:rPr>
                <w:sz w:val="22"/>
                <w:szCs w:val="22"/>
              </w:rPr>
            </w:pPr>
            <w:r w:rsidRPr="008D2161">
              <w:rPr>
                <w:sz w:val="22"/>
                <w:szCs w:val="22"/>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 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41393" w:rsidRPr="008D2161" w:rsidTr="00934B0A">
        <w:trPr>
          <w:trHeight w:val="522"/>
          <w:jc w:val="center"/>
        </w:trPr>
        <w:tc>
          <w:tcPr>
            <w:tcW w:w="599" w:type="dxa"/>
          </w:tcPr>
          <w:p w:rsidR="00A41393" w:rsidRPr="008D2161" w:rsidRDefault="00A41393" w:rsidP="00A41393">
            <w:pPr>
              <w:widowControl w:val="0"/>
              <w:spacing w:before="144" w:after="144"/>
              <w:jc w:val="center"/>
              <w:rPr>
                <w:sz w:val="22"/>
                <w:szCs w:val="22"/>
              </w:rPr>
            </w:pPr>
            <w:r w:rsidRPr="008D2161">
              <w:rPr>
                <w:sz w:val="22"/>
                <w:szCs w:val="22"/>
              </w:rPr>
              <w:t>2</w:t>
            </w:r>
          </w:p>
        </w:tc>
        <w:tc>
          <w:tcPr>
            <w:tcW w:w="3208" w:type="dxa"/>
            <w:gridSpan w:val="2"/>
          </w:tcPr>
          <w:p w:rsidR="00A41393" w:rsidRPr="008D2161" w:rsidRDefault="00A41393" w:rsidP="00A41393">
            <w:pPr>
              <w:widowControl w:val="0"/>
              <w:spacing w:before="144" w:after="144"/>
              <w:ind w:right="113"/>
              <w:rPr>
                <w:b/>
                <w:sz w:val="22"/>
                <w:szCs w:val="22"/>
              </w:rPr>
            </w:pPr>
            <w:r w:rsidRPr="008D2161">
              <w:rPr>
                <w:b/>
                <w:sz w:val="22"/>
                <w:szCs w:val="22"/>
              </w:rPr>
              <w:t>Унесення змін до тендерної документації</w:t>
            </w:r>
          </w:p>
        </w:tc>
        <w:tc>
          <w:tcPr>
            <w:tcW w:w="6394" w:type="dxa"/>
          </w:tcPr>
          <w:p w:rsidR="00A41393" w:rsidRPr="008D2161" w:rsidRDefault="00A41393" w:rsidP="00A41393">
            <w:pPr>
              <w:widowControl w:val="0"/>
              <w:spacing w:before="144" w:after="144"/>
              <w:jc w:val="both"/>
              <w:rPr>
                <w:sz w:val="22"/>
                <w:szCs w:val="22"/>
              </w:rPr>
            </w:pPr>
            <w:r w:rsidRPr="008D2161">
              <w:rPr>
                <w:sz w:val="22"/>
                <w:szCs w:val="22"/>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A41393" w:rsidRPr="008D2161" w:rsidRDefault="00A41393" w:rsidP="00A41393">
            <w:pPr>
              <w:widowControl w:val="0"/>
              <w:spacing w:before="144" w:after="144"/>
              <w:jc w:val="both"/>
              <w:rPr>
                <w:sz w:val="22"/>
                <w:szCs w:val="22"/>
              </w:rPr>
            </w:pPr>
            <w:r w:rsidRPr="008D2161">
              <w:rPr>
                <w:sz w:val="22"/>
                <w:szCs w:val="22"/>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 </w:t>
            </w:r>
          </w:p>
          <w:p w:rsidR="00A41393" w:rsidRPr="008D2161" w:rsidRDefault="00A41393" w:rsidP="00A41393">
            <w:pPr>
              <w:widowControl w:val="0"/>
              <w:spacing w:before="144" w:after="144"/>
              <w:ind w:hanging="21"/>
              <w:jc w:val="both"/>
              <w:rPr>
                <w:sz w:val="22"/>
                <w:szCs w:val="22"/>
              </w:rPr>
            </w:pPr>
            <w:r w:rsidRPr="008D2161">
              <w:rPr>
                <w:sz w:val="22"/>
                <w:szCs w:val="22"/>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1393" w:rsidRPr="008D2161" w:rsidRDefault="00A41393" w:rsidP="00A41393">
            <w:pPr>
              <w:widowControl w:val="0"/>
              <w:spacing w:before="144" w:after="144"/>
              <w:ind w:hanging="21"/>
              <w:jc w:val="both"/>
              <w:rPr>
                <w:sz w:val="22"/>
                <w:szCs w:val="22"/>
              </w:rPr>
            </w:pPr>
            <w:r w:rsidRPr="008D2161">
              <w:rPr>
                <w:sz w:val="22"/>
                <w:szCs w:val="22"/>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tc>
      </w:tr>
      <w:tr w:rsidR="00A41393" w:rsidRPr="008D2161" w:rsidTr="00934B0A">
        <w:trPr>
          <w:trHeight w:val="522"/>
          <w:jc w:val="center"/>
        </w:trPr>
        <w:tc>
          <w:tcPr>
            <w:tcW w:w="10201" w:type="dxa"/>
            <w:gridSpan w:val="4"/>
            <w:vAlign w:val="center"/>
          </w:tcPr>
          <w:p w:rsidR="00A41393" w:rsidRPr="008D2161" w:rsidRDefault="00A41393" w:rsidP="00A41393">
            <w:pPr>
              <w:widowControl w:val="0"/>
              <w:spacing w:before="96" w:after="96"/>
              <w:jc w:val="center"/>
              <w:rPr>
                <w:b/>
                <w:bCs/>
                <w:sz w:val="22"/>
                <w:szCs w:val="22"/>
              </w:rPr>
            </w:pPr>
            <w:r w:rsidRPr="008D2161">
              <w:rPr>
                <w:b/>
                <w:bCs/>
                <w:sz w:val="22"/>
                <w:szCs w:val="22"/>
              </w:rPr>
              <w:t xml:space="preserve">ІІІ. Інструкція з підготовки тендерної пропозиції </w:t>
            </w:r>
          </w:p>
        </w:tc>
      </w:tr>
      <w:tr w:rsidR="00A41393" w:rsidRPr="008D2161" w:rsidTr="00934B0A">
        <w:trPr>
          <w:trHeight w:val="522"/>
          <w:jc w:val="center"/>
        </w:trPr>
        <w:tc>
          <w:tcPr>
            <w:tcW w:w="599" w:type="dxa"/>
          </w:tcPr>
          <w:p w:rsidR="00A41393" w:rsidRPr="008D2161" w:rsidRDefault="00A41393" w:rsidP="00A41393">
            <w:pPr>
              <w:widowControl w:val="0"/>
              <w:spacing w:before="96" w:after="96"/>
              <w:jc w:val="center"/>
              <w:rPr>
                <w:sz w:val="22"/>
                <w:szCs w:val="22"/>
              </w:rPr>
            </w:pPr>
            <w:r w:rsidRPr="008D2161">
              <w:rPr>
                <w:sz w:val="22"/>
                <w:szCs w:val="22"/>
              </w:rPr>
              <w:t>1</w:t>
            </w:r>
          </w:p>
        </w:tc>
        <w:tc>
          <w:tcPr>
            <w:tcW w:w="3208" w:type="dxa"/>
            <w:gridSpan w:val="2"/>
          </w:tcPr>
          <w:p w:rsidR="00A41393" w:rsidRPr="008D2161" w:rsidRDefault="00A41393" w:rsidP="00A41393">
            <w:pPr>
              <w:widowControl w:val="0"/>
              <w:spacing w:before="96" w:after="96"/>
              <w:ind w:right="113"/>
              <w:rPr>
                <w:b/>
                <w:sz w:val="22"/>
                <w:szCs w:val="22"/>
              </w:rPr>
            </w:pPr>
            <w:r w:rsidRPr="008D2161">
              <w:rPr>
                <w:b/>
                <w:sz w:val="22"/>
                <w:szCs w:val="22"/>
              </w:rPr>
              <w:t>Зміст і спосіб подання тендерної пропозиції</w:t>
            </w:r>
          </w:p>
        </w:tc>
        <w:tc>
          <w:tcPr>
            <w:tcW w:w="6394" w:type="dxa"/>
          </w:tcPr>
          <w:p w:rsidR="00A41393" w:rsidRPr="008D2161" w:rsidRDefault="00A41393" w:rsidP="00A41393">
            <w:pPr>
              <w:widowControl w:val="0"/>
              <w:ind w:left="34" w:hanging="21"/>
              <w:jc w:val="both"/>
              <w:rPr>
                <w:sz w:val="22"/>
                <w:szCs w:val="22"/>
              </w:rPr>
            </w:pPr>
            <w:r w:rsidRPr="008D2161">
              <w:rPr>
                <w:sz w:val="22"/>
                <w:szCs w:val="22"/>
              </w:rPr>
              <w:t>учасник повинен розмістити (завантажити) в Системі всі документи передбачені цією тендерною документацією до кінцевого строку подання тендерних пропозицій;</w:t>
            </w:r>
          </w:p>
          <w:p w:rsidR="00A41393" w:rsidRPr="008D2161" w:rsidRDefault="00A41393" w:rsidP="00A41393">
            <w:pPr>
              <w:widowControl w:val="0"/>
              <w:ind w:left="34" w:hanging="21"/>
              <w:jc w:val="both"/>
              <w:rPr>
                <w:sz w:val="22"/>
                <w:szCs w:val="22"/>
              </w:rPr>
            </w:pPr>
            <w:r w:rsidRPr="008D2161">
              <w:rPr>
                <w:sz w:val="22"/>
                <w:szCs w:val="22"/>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встановлення Замовником), та завантаження файлів у форматах доступних для відображення таких електронних документів (наприклад: з текстовим змістом - *.doc, *.docx, структуровані </w:t>
            </w:r>
            <w:r w:rsidRPr="008D2161">
              <w:rPr>
                <w:sz w:val="22"/>
                <w:szCs w:val="22"/>
              </w:rPr>
              <w:lastRenderedPageBreak/>
              <w:t>дані - *.pdf, графічні дані - *.jpg, *.jpeg в залежності від типу та складу документу чи інформації), а саме:</w:t>
            </w:r>
          </w:p>
          <w:p w:rsidR="00A41393" w:rsidRPr="008D2161" w:rsidRDefault="00A41393" w:rsidP="00A41393">
            <w:pPr>
              <w:widowControl w:val="0"/>
              <w:numPr>
                <w:ilvl w:val="0"/>
                <w:numId w:val="14"/>
              </w:numPr>
              <w:spacing w:line="228" w:lineRule="auto"/>
              <w:jc w:val="both"/>
              <w:rPr>
                <w:sz w:val="22"/>
                <w:szCs w:val="22"/>
              </w:rPr>
            </w:pPr>
            <w:r w:rsidRPr="008D2161">
              <w:rPr>
                <w:sz w:val="22"/>
                <w:szCs w:val="22"/>
              </w:rPr>
              <w:t xml:space="preserve">інформація та документами, що підтверджують відповідність учасника кваліфікаційним критеріям – подається учасником у відповідності до вимог наведених у  </w:t>
            </w:r>
            <w:r w:rsidRPr="008D2161">
              <w:rPr>
                <w:b/>
                <w:sz w:val="22"/>
                <w:szCs w:val="22"/>
              </w:rPr>
              <w:t>Додатку 1</w:t>
            </w:r>
            <w:r w:rsidRPr="008D2161">
              <w:rPr>
                <w:sz w:val="22"/>
                <w:szCs w:val="22"/>
              </w:rPr>
              <w:t xml:space="preserve"> цієї документації;</w:t>
            </w:r>
          </w:p>
          <w:p w:rsidR="00A41393" w:rsidRPr="008D2161" w:rsidRDefault="00A41393" w:rsidP="00A41393">
            <w:pPr>
              <w:widowControl w:val="0"/>
              <w:numPr>
                <w:ilvl w:val="0"/>
                <w:numId w:val="14"/>
              </w:numPr>
              <w:spacing w:before="96" w:after="96" w:line="228" w:lineRule="auto"/>
              <w:jc w:val="both"/>
              <w:rPr>
                <w:sz w:val="22"/>
                <w:szCs w:val="22"/>
              </w:rPr>
            </w:pPr>
            <w:r w:rsidRPr="008D2161">
              <w:rPr>
                <w:sz w:val="22"/>
                <w:szCs w:val="22"/>
              </w:rPr>
              <w:t xml:space="preserve">інформація щодо відповідності учасника вимогам, визначеним в пункті 47 Особливостей – подається учасником відповідно вимог наведених у цій документації та </w:t>
            </w:r>
            <w:r w:rsidRPr="008D2161">
              <w:rPr>
                <w:b/>
                <w:sz w:val="22"/>
                <w:szCs w:val="22"/>
              </w:rPr>
              <w:t>Додатку 2</w:t>
            </w:r>
            <w:r w:rsidRPr="008D2161">
              <w:rPr>
                <w:sz w:val="22"/>
                <w:szCs w:val="22"/>
              </w:rPr>
              <w:t>;</w:t>
            </w:r>
          </w:p>
          <w:p w:rsidR="00A41393" w:rsidRPr="008D2161" w:rsidRDefault="00A41393" w:rsidP="00A41393">
            <w:pPr>
              <w:widowControl w:val="0"/>
              <w:numPr>
                <w:ilvl w:val="0"/>
                <w:numId w:val="14"/>
              </w:numPr>
              <w:spacing w:before="96" w:after="96" w:line="228" w:lineRule="auto"/>
              <w:jc w:val="both"/>
              <w:rPr>
                <w:sz w:val="22"/>
                <w:szCs w:val="22"/>
              </w:rPr>
            </w:pPr>
            <w:r w:rsidRPr="008D2161">
              <w:rPr>
                <w:sz w:val="22"/>
                <w:szCs w:val="22"/>
              </w:rPr>
              <w:t xml:space="preserve">інформація та документами, що підтверджують відповідність учасника встановленим вимогам Замовника, в тому числі згідно до вимог законодавства – подається учасником відповідно вимог наведених у  </w:t>
            </w:r>
            <w:r w:rsidRPr="008D2161">
              <w:rPr>
                <w:b/>
                <w:sz w:val="22"/>
                <w:szCs w:val="22"/>
              </w:rPr>
              <w:t>Додатку 3</w:t>
            </w:r>
            <w:r w:rsidRPr="008D2161">
              <w:rPr>
                <w:sz w:val="22"/>
                <w:szCs w:val="22"/>
              </w:rPr>
              <w:t xml:space="preserve"> цієї документації;</w:t>
            </w:r>
          </w:p>
          <w:p w:rsidR="00A41393" w:rsidRPr="008D2161" w:rsidRDefault="00A41393" w:rsidP="00A41393">
            <w:pPr>
              <w:widowControl w:val="0"/>
              <w:numPr>
                <w:ilvl w:val="0"/>
                <w:numId w:val="14"/>
              </w:numPr>
              <w:spacing w:before="96" w:after="96" w:line="228" w:lineRule="auto"/>
              <w:jc w:val="both"/>
              <w:rPr>
                <w:sz w:val="22"/>
                <w:szCs w:val="22"/>
              </w:rPr>
            </w:pPr>
            <w:r w:rsidRPr="008D2161">
              <w:rPr>
                <w:sz w:val="22"/>
                <w:szCs w:val="22"/>
              </w:rPr>
              <w:t xml:space="preserve">інформація із погодженням з проектом договору, яка повинна бути оформлене Учасниками згідно з цією документацією та </w:t>
            </w:r>
            <w:r w:rsidRPr="008D2161">
              <w:rPr>
                <w:b/>
                <w:sz w:val="22"/>
                <w:szCs w:val="22"/>
              </w:rPr>
              <w:t>Додатком 4</w:t>
            </w:r>
            <w:r w:rsidRPr="008D2161">
              <w:rPr>
                <w:sz w:val="22"/>
                <w:szCs w:val="22"/>
              </w:rPr>
              <w:t>;</w:t>
            </w:r>
          </w:p>
          <w:p w:rsidR="00A41393" w:rsidRPr="008D2161" w:rsidRDefault="00A41393" w:rsidP="00A41393">
            <w:pPr>
              <w:widowControl w:val="0"/>
              <w:numPr>
                <w:ilvl w:val="0"/>
                <w:numId w:val="14"/>
              </w:numPr>
              <w:spacing w:before="96" w:after="96" w:line="228" w:lineRule="auto"/>
              <w:jc w:val="both"/>
              <w:rPr>
                <w:sz w:val="22"/>
                <w:szCs w:val="22"/>
              </w:rPr>
            </w:pPr>
            <w:r w:rsidRPr="008D2161">
              <w:rPr>
                <w:sz w:val="22"/>
                <w:szCs w:val="22"/>
              </w:rPr>
              <w:t xml:space="preserve">інформація та/або документами, що має підтверджувати відповідність учасника встановленим вимогам Замовника, у тому числі відповідну технічну специфікацію – подається учасником відповідно вимог визначених у цій документації та </w:t>
            </w:r>
            <w:r w:rsidRPr="008D2161">
              <w:rPr>
                <w:b/>
                <w:sz w:val="22"/>
                <w:szCs w:val="22"/>
              </w:rPr>
              <w:t>Додатку 5</w:t>
            </w:r>
            <w:r w:rsidRPr="008D2161">
              <w:rPr>
                <w:sz w:val="22"/>
                <w:szCs w:val="22"/>
              </w:rPr>
              <w:t>;</w:t>
            </w:r>
          </w:p>
          <w:p w:rsidR="00A41393" w:rsidRPr="008D2161" w:rsidRDefault="00A41393" w:rsidP="00A41393">
            <w:pPr>
              <w:widowControl w:val="0"/>
              <w:numPr>
                <w:ilvl w:val="0"/>
                <w:numId w:val="14"/>
              </w:numPr>
              <w:spacing w:before="96" w:after="96" w:line="228" w:lineRule="auto"/>
              <w:jc w:val="both"/>
              <w:rPr>
                <w:sz w:val="22"/>
                <w:szCs w:val="22"/>
              </w:rPr>
            </w:pPr>
            <w:r w:rsidRPr="008D2161">
              <w:rPr>
                <w:sz w:val="22"/>
                <w:szCs w:val="22"/>
              </w:rPr>
              <w:t xml:space="preserve">форма пропозиції, яка повинна бути оформлена Учасниками згідно з цією документацією та умовами викладеними у </w:t>
            </w:r>
            <w:r w:rsidRPr="008D2161">
              <w:rPr>
                <w:b/>
                <w:sz w:val="22"/>
                <w:szCs w:val="22"/>
              </w:rPr>
              <w:t>Додатку 6</w:t>
            </w:r>
            <w:r w:rsidRPr="008D2161">
              <w:rPr>
                <w:sz w:val="22"/>
                <w:szCs w:val="22"/>
              </w:rPr>
              <w:t>;</w:t>
            </w:r>
          </w:p>
          <w:p w:rsidR="00A41393" w:rsidRPr="008D2161" w:rsidRDefault="00A41393" w:rsidP="00A41393">
            <w:pPr>
              <w:widowControl w:val="0"/>
              <w:numPr>
                <w:ilvl w:val="0"/>
                <w:numId w:val="14"/>
              </w:numPr>
              <w:spacing w:before="96" w:after="96" w:line="228" w:lineRule="auto"/>
              <w:jc w:val="both"/>
              <w:rPr>
                <w:sz w:val="22"/>
                <w:szCs w:val="22"/>
              </w:rPr>
            </w:pPr>
            <w:r w:rsidRPr="008D2161">
              <w:rPr>
                <w:sz w:val="22"/>
                <w:szCs w:val="22"/>
              </w:rPr>
              <w:t>документ(и),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A41393" w:rsidRPr="008D2161" w:rsidRDefault="00A41393" w:rsidP="00A41393">
            <w:pPr>
              <w:widowControl w:val="0"/>
              <w:spacing w:before="96" w:after="96"/>
              <w:jc w:val="both"/>
              <w:rPr>
                <w:sz w:val="22"/>
                <w:szCs w:val="22"/>
              </w:rPr>
            </w:pPr>
            <w:r w:rsidRPr="008D2161">
              <w:rPr>
                <w:sz w:val="22"/>
                <w:szCs w:val="22"/>
              </w:rPr>
              <w:t>Для зручності опрацювання інформації та документів в ході розгляду пропозицій учасників рекомендується надавати інформацію та документи, що підтверджують відповідність учасника встановленим умовам тендерної документації у вигляді зібраних даних в одному електронному файлі структурованих даних або окремими файлами із розширеннями *.doc або *.docx, або *.pdf, або *.jpg, або *.jpeg зібрані в одній архівній папці. Дозволяється надання окремих архівних папок, які містять в одному каталозі окремі електронні файли (не архіви), які за своїм змістом інформації та/або документів повністю відрізняються від вмісту інших файлів, що надаються у складі пропозиції.</w:t>
            </w:r>
          </w:p>
          <w:p w:rsidR="00A41393" w:rsidRPr="008D2161" w:rsidRDefault="00A41393" w:rsidP="00A41393">
            <w:pPr>
              <w:widowControl w:val="0"/>
              <w:spacing w:before="96" w:after="96"/>
              <w:jc w:val="both"/>
              <w:rPr>
                <w:sz w:val="22"/>
                <w:szCs w:val="22"/>
              </w:rPr>
            </w:pPr>
            <w:r w:rsidRPr="008D2161">
              <w:rPr>
                <w:sz w:val="22"/>
                <w:szCs w:val="22"/>
              </w:rPr>
              <w:t>Найбільш оптимальним способом надання інформації та документів – це надання одного електронного файлу зі структурованими даними, в якому міститься інформація та документи, надання яких вимагається Замовником у окремому додатку або у одному із вище зазначених пунктів.</w:t>
            </w:r>
          </w:p>
          <w:p w:rsidR="00A41393" w:rsidRPr="008D2161" w:rsidRDefault="00A41393" w:rsidP="00A41393">
            <w:pPr>
              <w:widowControl w:val="0"/>
              <w:spacing w:before="96" w:after="96"/>
              <w:jc w:val="both"/>
              <w:rPr>
                <w:sz w:val="22"/>
                <w:szCs w:val="22"/>
              </w:rPr>
            </w:pPr>
            <w:r w:rsidRPr="008D2161">
              <w:rPr>
                <w:sz w:val="22"/>
                <w:szCs w:val="22"/>
              </w:rPr>
              <w:t>Надання інформації або документів архівованих в кількох архівах (наприклад: файл із розширеннями *.doc або *.docx, або *.pdf, або *.jpg, або *.jpeg, що знаходиться у файлі архіву, який знаходиться у файлі архіву і т.д.) або в кількох архівованих / неархівованих каталогах архіву не допускається.</w:t>
            </w:r>
          </w:p>
          <w:p w:rsidR="00A41393" w:rsidRPr="008D2161" w:rsidRDefault="00A41393" w:rsidP="00A41393">
            <w:pPr>
              <w:widowControl w:val="0"/>
              <w:spacing w:before="96" w:after="96"/>
              <w:jc w:val="both"/>
              <w:rPr>
                <w:sz w:val="22"/>
                <w:szCs w:val="22"/>
              </w:rPr>
            </w:pPr>
            <w:r w:rsidRPr="008D2161">
              <w:rPr>
                <w:sz w:val="22"/>
                <w:szCs w:val="22"/>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з дотриманням наступних вимог:</w:t>
            </w:r>
          </w:p>
          <w:p w:rsidR="00A41393" w:rsidRPr="008D2161" w:rsidRDefault="00A41393" w:rsidP="00A41393">
            <w:pPr>
              <w:widowControl w:val="0"/>
              <w:spacing w:before="96" w:after="96"/>
              <w:jc w:val="both"/>
              <w:rPr>
                <w:sz w:val="22"/>
                <w:szCs w:val="22"/>
              </w:rPr>
            </w:pPr>
            <w:r w:rsidRPr="008D2161">
              <w:rPr>
                <w:sz w:val="22"/>
                <w:szCs w:val="22"/>
              </w:rPr>
              <w:lastRenderedPageBreak/>
              <w:t>Уся інформація, яка надається учасником у складі тендерної пропозиції для підтвердження вимог Замовника встановлених тендерною документацією, повинна бути розбірливою (текстуальна частина чіткою при читанні) з метою подальшого її використання для встановлення відповідності кваліфікаційних, якісних, кількісних, технічних та інших вимог Замовника визначених умовами тендерної документації.</w:t>
            </w:r>
          </w:p>
          <w:p w:rsidR="00A41393" w:rsidRPr="008D2161" w:rsidRDefault="00A41393" w:rsidP="00A41393">
            <w:pPr>
              <w:widowControl w:val="0"/>
              <w:spacing w:before="96" w:after="96"/>
              <w:jc w:val="both"/>
              <w:rPr>
                <w:sz w:val="22"/>
                <w:szCs w:val="22"/>
              </w:rPr>
            </w:pPr>
            <w:r w:rsidRPr="008D2161">
              <w:rPr>
                <w:sz w:val="22"/>
                <w:szCs w:val="22"/>
              </w:rPr>
              <w:t>учасник процедури закупівлі накладає кваліфікований електронний підпис (КЕП) або УЕП на пропозицію.</w:t>
            </w:r>
          </w:p>
          <w:p w:rsidR="00A41393" w:rsidRPr="008D2161" w:rsidRDefault="00A41393" w:rsidP="00A41393">
            <w:pPr>
              <w:widowControl w:val="0"/>
              <w:spacing w:before="96" w:after="96"/>
              <w:jc w:val="both"/>
              <w:rPr>
                <w:sz w:val="22"/>
                <w:szCs w:val="22"/>
              </w:rPr>
            </w:pPr>
            <w:r w:rsidRPr="008D2161">
              <w:rPr>
                <w:sz w:val="22"/>
                <w:szCs w:val="22"/>
              </w:rPr>
              <w:t>учасник процедури закупівлі накладає кваліфікований електронний підпис (КЕП) або УЕП на кожен електронний документ тендерної пропозиції окремо у разі якщо  документи або інформація в тендерній пропозиції виготовлено учасником та надано у формі електронних документів;</w:t>
            </w:r>
          </w:p>
          <w:p w:rsidR="00A41393" w:rsidRPr="008D2161" w:rsidRDefault="00A41393" w:rsidP="00A41393">
            <w:pPr>
              <w:widowControl w:val="0"/>
              <w:spacing w:before="96" w:after="96"/>
              <w:jc w:val="both"/>
              <w:rPr>
                <w:sz w:val="22"/>
                <w:szCs w:val="22"/>
              </w:rPr>
            </w:pPr>
            <w:r w:rsidRPr="008D2161">
              <w:rPr>
                <w:sz w:val="22"/>
                <w:szCs w:val="22"/>
              </w:rPr>
              <w:t>учасник процедури закупівлі накладає КЕП або УЕП на пропозицію в цілому та на кожен електронний документ окремо у разі якщо тендерна пропозиція учасника містить як скановані, так і електронні документи та/або інформацію.</w:t>
            </w:r>
          </w:p>
          <w:p w:rsidR="00A41393" w:rsidRPr="008D2161" w:rsidRDefault="00A41393" w:rsidP="00A41393">
            <w:pPr>
              <w:widowControl w:val="0"/>
              <w:spacing w:before="96" w:after="96"/>
              <w:jc w:val="both"/>
              <w:rPr>
                <w:sz w:val="22"/>
                <w:szCs w:val="22"/>
              </w:rPr>
            </w:pPr>
            <w:r w:rsidRPr="008D2161">
              <w:rPr>
                <w:sz w:val="22"/>
                <w:szCs w:val="22"/>
              </w:rPr>
              <w:t xml:space="preserve">У разі якщо електронні документи тендерної пропозиції видано іншою організацією з попереднім накладенням КЕП або УЕП такої організації, накладання КЕП або УЕП учасником на такі електронні документи не вимагається умовами тендерної документації. </w:t>
            </w:r>
          </w:p>
          <w:p w:rsidR="00A41393" w:rsidRPr="008D2161" w:rsidRDefault="00A41393" w:rsidP="00A41393">
            <w:pPr>
              <w:widowControl w:val="0"/>
              <w:spacing w:before="96" w:after="96"/>
              <w:jc w:val="both"/>
              <w:rPr>
                <w:sz w:val="22"/>
                <w:szCs w:val="22"/>
              </w:rPr>
            </w:pPr>
            <w:r w:rsidRPr="008D2161">
              <w:rPr>
                <w:sz w:val="22"/>
                <w:szCs w:val="22"/>
              </w:rPr>
              <w:t xml:space="preserve">Умовами тендерної документації передбачена перевірка Замовником кваліфікованого електронного підпису або УЕП Учасника за допомогою ресурсу центрального засвідчувального органу за посиланням https://czo.gov.ua/verify. </w:t>
            </w:r>
          </w:p>
          <w:p w:rsidR="00A41393" w:rsidRPr="008D2161" w:rsidRDefault="00A41393" w:rsidP="00A41393">
            <w:pPr>
              <w:widowControl w:val="0"/>
              <w:spacing w:before="96" w:after="96"/>
              <w:jc w:val="both"/>
              <w:rPr>
                <w:sz w:val="22"/>
                <w:szCs w:val="22"/>
              </w:rPr>
            </w:pPr>
            <w:r w:rsidRPr="008D2161">
              <w:rPr>
                <w:sz w:val="22"/>
                <w:szCs w:val="22"/>
              </w:rPr>
              <w:t xml:space="preserve">В ході перевірки КЕП або УЕП повинні відображатися прізвище та ініціали особи, уповноваженої на підписання тендерної пропозиції (власника ключа), тип носія особистого ключа, тип підпису, час підпису, тип носія особистого ключа. </w:t>
            </w:r>
          </w:p>
          <w:p w:rsidR="00A41393" w:rsidRPr="008D2161" w:rsidRDefault="00A41393" w:rsidP="00A41393">
            <w:pPr>
              <w:widowControl w:val="0"/>
              <w:spacing w:before="96" w:after="96"/>
              <w:jc w:val="both"/>
              <w:rPr>
                <w:sz w:val="22"/>
                <w:szCs w:val="22"/>
              </w:rPr>
            </w:pPr>
            <w:r w:rsidRPr="008D2161">
              <w:rPr>
                <w:sz w:val="22"/>
                <w:szCs w:val="22"/>
              </w:rPr>
              <w:t xml:space="preserve">Документи, які надані учасником у складі тендерної пропозиції не у формі електронного документа (без наявності КЕП або УЕП на документі) повинні містити підпис уповноваженої особи учасника закупівлі (із зазначенням прізвища, ініціалів та посади особи), а також відбиток печатки учасника (у разі використання) на останній сторінці такого документа (окрім документів, виданих іншими підприємствами / установами / організаціями). </w:t>
            </w:r>
          </w:p>
          <w:p w:rsidR="00A41393" w:rsidRPr="008D2161" w:rsidRDefault="00A41393" w:rsidP="00A41393">
            <w:pPr>
              <w:widowControl w:val="0"/>
              <w:spacing w:before="96" w:after="96"/>
              <w:jc w:val="both"/>
              <w:rPr>
                <w:sz w:val="22"/>
                <w:szCs w:val="22"/>
              </w:rPr>
            </w:pPr>
            <w:r w:rsidRPr="008D2161">
              <w:rPr>
                <w:sz w:val="22"/>
                <w:szCs w:val="22"/>
              </w:rPr>
              <w:t xml:space="preserve">У разі відсутності даної інформації або у випадку відсутності КЕП або УЕП учасника, відповідно до умов тендерної документації пропозиція учасника вважається такою, що не відповідає встановленим абзацом першим частини третьої статті 22 Закону вимогам до учасника відповідно до законодавства. У зв’язку з чим пропозиція такого учасника буде відхилена на підставі вимог визначених абзацом 3 пункту 1 частини 1 статті 31 Закону. </w:t>
            </w:r>
          </w:p>
          <w:p w:rsidR="00A41393" w:rsidRPr="008D2161" w:rsidRDefault="00A41393" w:rsidP="00A41393">
            <w:pPr>
              <w:widowControl w:val="0"/>
              <w:spacing w:before="96" w:after="96"/>
              <w:jc w:val="both"/>
              <w:rPr>
                <w:sz w:val="22"/>
                <w:szCs w:val="22"/>
              </w:rPr>
            </w:pPr>
            <w:r w:rsidRPr="008D2161">
              <w:rPr>
                <w:sz w:val="22"/>
                <w:szCs w:val="22"/>
              </w:rPr>
              <w:t>Умови та зобов’язання що стосуються надання згоди на обробку персональних даних учасника визначаються Замовником з урахуванням вимог Закону України "Про захист персональних даних" від 1 червня 2010 року №2297-VI, який регулює правові відносини, пов’язані із захистом і обробкою персональних даних, і спрямований на захист основоположних прав і свобод людини і громадянина, зокрема права на невтручання в особисте життя, у зв’язку з обробкою персональних даних. Згідно до умови визначеної в пункті 1 розділу III Документації відповідальність за зміст пропозиції та наданих документів в складі власної тендерної пропозиції несе</w:t>
            </w:r>
            <w:r w:rsidRPr="008D2161">
              <w:rPr>
                <w:b/>
                <w:bCs/>
                <w:color w:val="FF0000"/>
                <w:sz w:val="22"/>
                <w:szCs w:val="22"/>
              </w:rPr>
              <w:t xml:space="preserve"> </w:t>
            </w:r>
            <w:r w:rsidRPr="008D2161">
              <w:rPr>
                <w:sz w:val="22"/>
                <w:szCs w:val="22"/>
              </w:rPr>
              <w:t xml:space="preserve">відповідальна особа учасника відповідно до чинного законодавства. В усіх інших випадках факт подання тендерної пропозиції учасником, який є юридичною особою (або </w:t>
            </w:r>
            <w:r w:rsidRPr="008D2161">
              <w:rPr>
                <w:sz w:val="22"/>
                <w:szCs w:val="22"/>
              </w:rPr>
              <w:lastRenderedPageBreak/>
              <w:t>фізичною особою (фізичною особою-підприємцем)), який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яким подано тендерну пропозицію, жодних окремих підтверджень не потрібно подавати в складі тендерної пропозиції.</w:t>
            </w:r>
          </w:p>
          <w:p w:rsidR="00A41393" w:rsidRPr="008D2161" w:rsidRDefault="00A41393" w:rsidP="00A41393">
            <w:pPr>
              <w:widowControl w:val="0"/>
              <w:spacing w:before="96" w:after="96"/>
              <w:jc w:val="both"/>
              <w:rPr>
                <w:sz w:val="22"/>
                <w:szCs w:val="22"/>
              </w:rPr>
            </w:pPr>
            <w:r w:rsidRPr="008D2161">
              <w:rPr>
                <w:sz w:val="22"/>
                <w:szCs w:val="22"/>
              </w:rPr>
              <w:t>У відповідності до частини першої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року №5492-VI визначений вичерпний перелік назв документів, що посвідчують та можуть ідентифікувати особу. До таких осіб відносяться особи, які є посадовими у розумінні даної тендерної документації.</w:t>
            </w:r>
          </w:p>
          <w:p w:rsidR="00A41393" w:rsidRPr="008D2161" w:rsidRDefault="00A41393" w:rsidP="00A41393">
            <w:pPr>
              <w:widowControl w:val="0"/>
              <w:spacing w:before="96" w:after="96"/>
              <w:jc w:val="both"/>
              <w:rPr>
                <w:sz w:val="22"/>
                <w:szCs w:val="22"/>
              </w:rPr>
            </w:pPr>
            <w:r w:rsidRPr="008D2161">
              <w:rPr>
                <w:sz w:val="22"/>
                <w:szCs w:val="22"/>
              </w:rPr>
              <w:t>Документи, які надаються учасником у складі тендерної пропозиції,  зміст яких повністю або частково неможливо встановити (чітко розпізнати як корисну інформацію), або частина тексту, яких втрачена при формуванні електронного документу, вважатимуться Замовником при розгляді, з метою перевірки відповідності встановленим вимогам тендерної документації, такими що не надані учасником у складі тендерної пропозиції;</w:t>
            </w:r>
          </w:p>
          <w:p w:rsidR="00A41393" w:rsidRPr="008D2161" w:rsidRDefault="00A41393" w:rsidP="00A41393">
            <w:pPr>
              <w:widowControl w:val="0"/>
              <w:spacing w:before="96" w:after="96"/>
              <w:jc w:val="both"/>
              <w:rPr>
                <w:sz w:val="22"/>
                <w:szCs w:val="22"/>
              </w:rPr>
            </w:pPr>
            <w:r w:rsidRPr="008D2161">
              <w:rPr>
                <w:sz w:val="22"/>
                <w:szCs w:val="22"/>
              </w:rPr>
              <w:t>документи, які надаються учасником у складі тендерної пропозиції, які мають додатки та/або невід’ємні частини одного цілого документу або складаються із кількох сторінок повинні надаватись учасником в цілому;</w:t>
            </w:r>
          </w:p>
          <w:p w:rsidR="00A41393" w:rsidRPr="008D2161" w:rsidRDefault="00A41393" w:rsidP="00A41393">
            <w:pPr>
              <w:widowControl w:val="0"/>
              <w:spacing w:before="96" w:after="96"/>
              <w:ind w:left="34" w:hanging="21"/>
              <w:jc w:val="both"/>
              <w:rPr>
                <w:sz w:val="22"/>
                <w:szCs w:val="22"/>
              </w:rPr>
            </w:pPr>
            <w:r w:rsidRPr="008D2161">
              <w:rPr>
                <w:sz w:val="22"/>
                <w:szCs w:val="22"/>
              </w:rPr>
              <w:t>кожен учасник або об’єднання учасників має право подати тільки одну тендерну пропозицію (у тому числі до визначеної в тендерній документації частини предмета закупівлі (лота)).</w:t>
            </w:r>
          </w:p>
          <w:p w:rsidR="00A41393" w:rsidRPr="008D2161" w:rsidRDefault="00A41393" w:rsidP="00A41393">
            <w:pPr>
              <w:widowControl w:val="0"/>
              <w:spacing w:before="96" w:after="96"/>
              <w:ind w:left="34" w:hanging="21"/>
              <w:jc w:val="both"/>
              <w:rPr>
                <w:sz w:val="22"/>
                <w:szCs w:val="22"/>
              </w:rPr>
            </w:pPr>
            <w:r w:rsidRPr="008D2161">
              <w:rPr>
                <w:sz w:val="22"/>
                <w:szCs w:val="22"/>
              </w:rPr>
              <w:t>Формальними (несуттєвими) вважаються помилки, що пов’язані з оформленням тендерної пропозиції та не впливають на зміст пропозиції, а саме технічні помилки та описки, зокрема:</w:t>
            </w:r>
          </w:p>
          <w:p w:rsidR="00A41393" w:rsidRPr="008D2161" w:rsidRDefault="00A41393" w:rsidP="00A41393">
            <w:pPr>
              <w:widowControl w:val="0"/>
              <w:ind w:left="261"/>
              <w:jc w:val="both"/>
              <w:rPr>
                <w:sz w:val="22"/>
                <w:szCs w:val="22"/>
              </w:rPr>
            </w:pPr>
            <w:r w:rsidRPr="008D2161">
              <w:rPr>
                <w:sz w:val="22"/>
                <w:szCs w:val="22"/>
              </w:rPr>
              <w:t>1) інформація/документ, яку(ий) подано учасником процедури закупівлі у складі тендерної пропозиції, містить помилку (помилки) у частині:</w:t>
            </w:r>
          </w:p>
          <w:p w:rsidR="00A41393" w:rsidRPr="008D2161" w:rsidRDefault="00A41393" w:rsidP="00A41393">
            <w:pPr>
              <w:widowControl w:val="0"/>
              <w:ind w:left="261"/>
              <w:jc w:val="both"/>
              <w:rPr>
                <w:sz w:val="22"/>
                <w:szCs w:val="22"/>
              </w:rPr>
            </w:pPr>
            <w:r w:rsidRPr="008D2161">
              <w:rPr>
                <w:sz w:val="22"/>
                <w:szCs w:val="22"/>
              </w:rPr>
              <w:t>- уживання великої літери;</w:t>
            </w:r>
          </w:p>
          <w:p w:rsidR="00A41393" w:rsidRPr="008D2161" w:rsidRDefault="00A41393" w:rsidP="00A41393">
            <w:pPr>
              <w:widowControl w:val="0"/>
              <w:ind w:left="261"/>
              <w:jc w:val="both"/>
              <w:rPr>
                <w:sz w:val="22"/>
                <w:szCs w:val="22"/>
              </w:rPr>
            </w:pPr>
            <w:r w:rsidRPr="008D2161">
              <w:rPr>
                <w:sz w:val="22"/>
                <w:szCs w:val="22"/>
              </w:rPr>
              <w:t>- уживання розділових знаків та відмінювання слів у реченні;</w:t>
            </w:r>
          </w:p>
          <w:p w:rsidR="00A41393" w:rsidRPr="008D2161" w:rsidRDefault="00A41393" w:rsidP="00A41393">
            <w:pPr>
              <w:widowControl w:val="0"/>
              <w:ind w:left="261"/>
              <w:jc w:val="both"/>
              <w:rPr>
                <w:sz w:val="22"/>
                <w:szCs w:val="22"/>
              </w:rPr>
            </w:pPr>
            <w:r w:rsidRPr="008D2161">
              <w:rPr>
                <w:sz w:val="22"/>
                <w:szCs w:val="22"/>
              </w:rPr>
              <w:t>- використання слова або мовного звороту, запозичених з іншої мови;</w:t>
            </w:r>
          </w:p>
          <w:p w:rsidR="00A41393" w:rsidRPr="008D2161" w:rsidRDefault="00A41393" w:rsidP="00A41393">
            <w:pPr>
              <w:widowControl w:val="0"/>
              <w:ind w:left="261"/>
              <w:jc w:val="both"/>
              <w:rPr>
                <w:sz w:val="22"/>
                <w:szCs w:val="22"/>
              </w:rPr>
            </w:pPr>
            <w:r w:rsidRPr="008D2161">
              <w:rPr>
                <w:sz w:val="22"/>
                <w:szCs w:val="22"/>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41393" w:rsidRPr="008D2161" w:rsidRDefault="00A41393" w:rsidP="00A41393">
            <w:pPr>
              <w:widowControl w:val="0"/>
              <w:ind w:left="261"/>
              <w:jc w:val="both"/>
              <w:rPr>
                <w:sz w:val="22"/>
                <w:szCs w:val="22"/>
              </w:rPr>
            </w:pPr>
            <w:r w:rsidRPr="008D2161">
              <w:rPr>
                <w:sz w:val="22"/>
                <w:szCs w:val="22"/>
              </w:rPr>
              <w:t>- застосування правил переносу частини слова з рядка в рядок;</w:t>
            </w:r>
          </w:p>
          <w:p w:rsidR="00A41393" w:rsidRPr="008D2161" w:rsidRDefault="00A41393" w:rsidP="00A41393">
            <w:pPr>
              <w:widowControl w:val="0"/>
              <w:ind w:left="261"/>
              <w:jc w:val="both"/>
              <w:rPr>
                <w:sz w:val="22"/>
                <w:szCs w:val="22"/>
              </w:rPr>
            </w:pPr>
            <w:r w:rsidRPr="008D2161">
              <w:rPr>
                <w:sz w:val="22"/>
                <w:szCs w:val="22"/>
              </w:rPr>
              <w:t>- написання слів разом та/або окремо, та/або через дефіс;</w:t>
            </w:r>
          </w:p>
          <w:p w:rsidR="00A41393" w:rsidRPr="008D2161" w:rsidRDefault="00A41393" w:rsidP="00A41393">
            <w:pPr>
              <w:widowControl w:val="0"/>
              <w:ind w:left="261"/>
              <w:jc w:val="both"/>
              <w:rPr>
                <w:sz w:val="22"/>
                <w:szCs w:val="22"/>
              </w:rPr>
            </w:pPr>
            <w:r w:rsidRPr="008D2161">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41393" w:rsidRPr="008D2161" w:rsidRDefault="00A41393" w:rsidP="00A41393">
            <w:pPr>
              <w:widowControl w:val="0"/>
              <w:spacing w:before="96" w:after="96"/>
              <w:ind w:left="259"/>
              <w:jc w:val="both"/>
              <w:rPr>
                <w:sz w:val="22"/>
                <w:szCs w:val="22"/>
              </w:rPr>
            </w:pPr>
            <w:r w:rsidRPr="008D2161">
              <w:rPr>
                <w:sz w:val="22"/>
                <w:szCs w:val="22"/>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w:t>
            </w:r>
            <w:r w:rsidRPr="008D2161">
              <w:rPr>
                <w:sz w:val="22"/>
                <w:szCs w:val="22"/>
              </w:rPr>
              <w:lastRenderedPageBreak/>
              <w:t>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41393" w:rsidRPr="008D2161" w:rsidRDefault="00A41393" w:rsidP="00A41393">
            <w:pPr>
              <w:widowControl w:val="0"/>
              <w:spacing w:before="96" w:after="96"/>
              <w:ind w:left="259"/>
              <w:jc w:val="both"/>
              <w:rPr>
                <w:sz w:val="22"/>
                <w:szCs w:val="22"/>
              </w:rPr>
            </w:pPr>
            <w:r w:rsidRPr="008D2161">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1393" w:rsidRPr="008D2161" w:rsidRDefault="00A41393" w:rsidP="00A41393">
            <w:pPr>
              <w:widowControl w:val="0"/>
              <w:spacing w:before="96" w:after="96"/>
              <w:ind w:left="259"/>
              <w:jc w:val="both"/>
              <w:rPr>
                <w:sz w:val="22"/>
                <w:szCs w:val="22"/>
              </w:rPr>
            </w:pPr>
            <w:r w:rsidRPr="008D2161">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41393" w:rsidRPr="008D2161" w:rsidRDefault="00A41393" w:rsidP="00A41393">
            <w:pPr>
              <w:widowControl w:val="0"/>
              <w:spacing w:before="96" w:after="96"/>
              <w:ind w:left="259"/>
              <w:jc w:val="both"/>
              <w:rPr>
                <w:sz w:val="22"/>
                <w:szCs w:val="22"/>
              </w:rPr>
            </w:pPr>
            <w:r w:rsidRPr="008D2161">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41393" w:rsidRPr="008D2161" w:rsidRDefault="00A41393" w:rsidP="00A41393">
            <w:pPr>
              <w:widowControl w:val="0"/>
              <w:spacing w:before="96" w:after="96"/>
              <w:ind w:left="259"/>
              <w:jc w:val="both"/>
              <w:rPr>
                <w:sz w:val="22"/>
                <w:szCs w:val="22"/>
              </w:rPr>
            </w:pPr>
            <w:r w:rsidRPr="008D2161">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1393" w:rsidRPr="008D2161" w:rsidRDefault="00A41393" w:rsidP="00A41393">
            <w:pPr>
              <w:widowControl w:val="0"/>
              <w:spacing w:before="96" w:after="96"/>
              <w:ind w:left="259"/>
              <w:jc w:val="both"/>
              <w:rPr>
                <w:sz w:val="22"/>
                <w:szCs w:val="22"/>
              </w:rPr>
            </w:pPr>
            <w:r w:rsidRPr="008D2161">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1393" w:rsidRPr="008D2161" w:rsidRDefault="00A41393" w:rsidP="00A41393">
            <w:pPr>
              <w:widowControl w:val="0"/>
              <w:spacing w:before="96" w:after="96"/>
              <w:ind w:left="259"/>
              <w:jc w:val="both"/>
              <w:rPr>
                <w:sz w:val="22"/>
                <w:szCs w:val="22"/>
              </w:rPr>
            </w:pPr>
            <w:r w:rsidRPr="008D2161">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1393" w:rsidRPr="008D2161" w:rsidRDefault="00A41393" w:rsidP="00A41393">
            <w:pPr>
              <w:widowControl w:val="0"/>
              <w:spacing w:before="96" w:after="96"/>
              <w:ind w:left="259"/>
              <w:jc w:val="both"/>
              <w:rPr>
                <w:sz w:val="22"/>
                <w:szCs w:val="22"/>
              </w:rPr>
            </w:pPr>
            <w:r w:rsidRPr="008D2161">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1393" w:rsidRPr="008D2161" w:rsidRDefault="00A41393" w:rsidP="00A41393">
            <w:pPr>
              <w:widowControl w:val="0"/>
              <w:spacing w:before="96" w:after="96"/>
              <w:ind w:left="259"/>
              <w:jc w:val="both"/>
              <w:rPr>
                <w:sz w:val="22"/>
                <w:szCs w:val="22"/>
              </w:rPr>
            </w:pPr>
            <w:r w:rsidRPr="008D2161">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1393" w:rsidRPr="008D2161" w:rsidRDefault="00A41393" w:rsidP="00A41393">
            <w:pPr>
              <w:widowControl w:val="0"/>
              <w:spacing w:before="96" w:after="96"/>
              <w:ind w:left="259"/>
              <w:jc w:val="both"/>
              <w:rPr>
                <w:sz w:val="22"/>
                <w:szCs w:val="22"/>
              </w:rPr>
            </w:pPr>
            <w:r w:rsidRPr="008D2161">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1393" w:rsidRPr="008D2161" w:rsidRDefault="00A41393" w:rsidP="00A41393">
            <w:pPr>
              <w:widowControl w:val="0"/>
              <w:spacing w:before="96" w:after="96"/>
              <w:ind w:left="259"/>
              <w:jc w:val="both"/>
              <w:rPr>
                <w:sz w:val="22"/>
                <w:szCs w:val="22"/>
              </w:rPr>
            </w:pPr>
            <w:r w:rsidRPr="008D2161">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41393" w:rsidRPr="008D2161" w:rsidRDefault="00A41393" w:rsidP="00A41393">
            <w:pPr>
              <w:widowControl w:val="0"/>
              <w:jc w:val="both"/>
              <w:rPr>
                <w:sz w:val="22"/>
                <w:szCs w:val="22"/>
              </w:rPr>
            </w:pPr>
            <w:r w:rsidRPr="008D2161">
              <w:rPr>
                <w:sz w:val="22"/>
                <w:szCs w:val="22"/>
              </w:rPr>
              <w:t>Приклади формальних помилок, які передбачені пп.1-3 та п.7:</w:t>
            </w:r>
          </w:p>
          <w:p w:rsidR="00A41393" w:rsidRPr="008D2161" w:rsidRDefault="00A41393" w:rsidP="00A41393">
            <w:pPr>
              <w:widowControl w:val="0"/>
              <w:ind w:left="196"/>
              <w:jc w:val="both"/>
              <w:rPr>
                <w:sz w:val="22"/>
                <w:szCs w:val="22"/>
              </w:rPr>
            </w:pPr>
            <w:r w:rsidRPr="008D2161">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41393" w:rsidRPr="008D2161" w:rsidRDefault="00A41393" w:rsidP="00A41393">
            <w:pPr>
              <w:widowControl w:val="0"/>
              <w:ind w:left="196"/>
              <w:jc w:val="both"/>
              <w:rPr>
                <w:sz w:val="22"/>
                <w:szCs w:val="22"/>
              </w:rPr>
            </w:pPr>
            <w:r w:rsidRPr="008D2161">
              <w:rPr>
                <w:sz w:val="22"/>
                <w:szCs w:val="22"/>
              </w:rPr>
              <w:t>- "м.київ" замість "м.Київ";</w:t>
            </w:r>
          </w:p>
          <w:p w:rsidR="00A41393" w:rsidRPr="008D2161" w:rsidRDefault="00A41393" w:rsidP="00A41393">
            <w:pPr>
              <w:widowControl w:val="0"/>
              <w:ind w:left="196"/>
              <w:jc w:val="both"/>
              <w:rPr>
                <w:sz w:val="22"/>
                <w:szCs w:val="22"/>
              </w:rPr>
            </w:pPr>
            <w:r w:rsidRPr="008D2161">
              <w:rPr>
                <w:sz w:val="22"/>
                <w:szCs w:val="22"/>
              </w:rPr>
              <w:t>- "поряд -ок" замість "поря – док";</w:t>
            </w:r>
          </w:p>
          <w:p w:rsidR="00A41393" w:rsidRPr="008D2161" w:rsidRDefault="00A41393" w:rsidP="00A41393">
            <w:pPr>
              <w:widowControl w:val="0"/>
              <w:ind w:left="196"/>
              <w:jc w:val="both"/>
              <w:rPr>
                <w:sz w:val="22"/>
                <w:szCs w:val="22"/>
              </w:rPr>
            </w:pPr>
            <w:r w:rsidRPr="008D2161">
              <w:rPr>
                <w:sz w:val="22"/>
                <w:szCs w:val="22"/>
              </w:rPr>
              <w:t>- "ненадається" замість "не надається";</w:t>
            </w:r>
          </w:p>
          <w:p w:rsidR="00A41393" w:rsidRPr="008D2161" w:rsidRDefault="00A41393" w:rsidP="00A41393">
            <w:pPr>
              <w:widowControl w:val="0"/>
              <w:ind w:left="196"/>
              <w:jc w:val="both"/>
              <w:rPr>
                <w:sz w:val="22"/>
                <w:szCs w:val="22"/>
              </w:rPr>
            </w:pPr>
            <w:r w:rsidRPr="008D2161">
              <w:rPr>
                <w:sz w:val="22"/>
                <w:szCs w:val="22"/>
              </w:rPr>
              <w:t xml:space="preserve">- реквізити документа  (дата та вихідний номер) </w:t>
            </w:r>
            <w:r w:rsidRPr="008D2161">
              <w:rPr>
                <w:sz w:val="22"/>
                <w:szCs w:val="22"/>
              </w:rPr>
              <w:lastRenderedPageBreak/>
              <w:t>"______________№_____________" замість "01.02.2023 №123/1/01-02"</w:t>
            </w:r>
          </w:p>
          <w:p w:rsidR="00A41393" w:rsidRPr="008D2161" w:rsidRDefault="00A41393" w:rsidP="00A41393">
            <w:pPr>
              <w:widowControl w:val="0"/>
              <w:spacing w:before="96" w:after="96"/>
              <w:ind w:left="196"/>
              <w:jc w:val="both"/>
              <w:rPr>
                <w:sz w:val="22"/>
                <w:szCs w:val="22"/>
              </w:rPr>
            </w:pPr>
            <w:r w:rsidRPr="008D2161">
              <w:rPr>
                <w:sz w:val="22"/>
                <w:szCs w:val="22"/>
              </w:rPr>
              <w:t>- учасник розмістив (завантажив) документ у форматі «JPG» замість  документа у форматі «pdf» (PortableDocumentFormat)».</w:t>
            </w:r>
          </w:p>
          <w:p w:rsidR="00A41393" w:rsidRPr="008D2161" w:rsidRDefault="00A41393" w:rsidP="00A41393">
            <w:pPr>
              <w:widowControl w:val="0"/>
              <w:spacing w:before="96" w:after="96"/>
              <w:jc w:val="both"/>
              <w:rPr>
                <w:sz w:val="22"/>
                <w:szCs w:val="22"/>
              </w:rPr>
            </w:pPr>
            <w:r w:rsidRPr="008D2161">
              <w:rPr>
                <w:sz w:val="22"/>
                <w:szCs w:val="22"/>
              </w:rPr>
              <w:t>Помилки, що пов’язані з оформленням тендерної пропозиції та впливають на зміст пропозиції, які не вважаються формальними, зокрема:</w:t>
            </w:r>
          </w:p>
          <w:p w:rsidR="00A41393" w:rsidRPr="008D2161" w:rsidRDefault="00A41393" w:rsidP="00A41393">
            <w:pPr>
              <w:widowControl w:val="0"/>
              <w:spacing w:before="96" w:after="96"/>
              <w:ind w:left="259"/>
              <w:jc w:val="both"/>
              <w:rPr>
                <w:sz w:val="22"/>
                <w:szCs w:val="22"/>
              </w:rPr>
            </w:pPr>
            <w:r w:rsidRPr="008D2161">
              <w:rPr>
                <w:sz w:val="22"/>
                <w:szCs w:val="22"/>
              </w:rPr>
              <w:t>- надання учасником інформації у зміненій формі або з будь-якими коригуваннями у текстуальній частині встановленої Замовником форми (тобто самостійне виправлення учасником встановленої форми), якщо надання такої інформації вимагалось умовами тендерної документації за встановленою формою;</w:t>
            </w:r>
          </w:p>
          <w:p w:rsidR="00A41393" w:rsidRPr="008D2161" w:rsidRDefault="00A41393" w:rsidP="00A41393">
            <w:pPr>
              <w:widowControl w:val="0"/>
              <w:spacing w:before="96" w:after="96"/>
              <w:ind w:left="259"/>
              <w:jc w:val="both"/>
              <w:rPr>
                <w:sz w:val="22"/>
                <w:szCs w:val="22"/>
              </w:rPr>
            </w:pPr>
            <w:r w:rsidRPr="008D2161">
              <w:rPr>
                <w:sz w:val="22"/>
                <w:szCs w:val="22"/>
              </w:rPr>
              <w:t>- будь-яка інформація, яка надається учасником у складі тендерної пропозиції для підтвердження вимог Замовника встановлених тендерною документацією, чітко не може бути розпізнана при перегляді (читанні) (без застосування сторонніх приладів та методів аналізу) як корисна, з метою перевірки відповідності встановленим вимогам у тендерній документації; тобто частина інформації при скануванні, або друці, або збереженні документа була втрачена або зіпсована;</w:t>
            </w:r>
          </w:p>
          <w:p w:rsidR="00A41393" w:rsidRPr="008D2161" w:rsidRDefault="00A41393" w:rsidP="00A41393">
            <w:pPr>
              <w:widowControl w:val="0"/>
              <w:spacing w:before="96" w:after="96"/>
              <w:ind w:left="259"/>
              <w:jc w:val="both"/>
              <w:rPr>
                <w:sz w:val="22"/>
                <w:szCs w:val="22"/>
              </w:rPr>
            </w:pPr>
            <w:r w:rsidRPr="008D2161">
              <w:rPr>
                <w:sz w:val="22"/>
                <w:szCs w:val="22"/>
              </w:rPr>
              <w:t xml:space="preserve">- надані учасником у складі тендерної пропозиції  електронні документи пошкоджені (не має можливості відтворення або перегляду з використанням загально- доступних програмних комплексів комп’ютерного програмного забезпечення); </w:t>
            </w:r>
          </w:p>
          <w:p w:rsidR="00A41393" w:rsidRPr="008D2161" w:rsidRDefault="00A41393" w:rsidP="00A41393">
            <w:pPr>
              <w:widowControl w:val="0"/>
              <w:spacing w:before="96" w:after="96"/>
              <w:ind w:left="259"/>
              <w:jc w:val="both"/>
              <w:rPr>
                <w:sz w:val="22"/>
                <w:szCs w:val="22"/>
              </w:rPr>
            </w:pPr>
            <w:r w:rsidRPr="008D2161">
              <w:rPr>
                <w:sz w:val="22"/>
                <w:szCs w:val="22"/>
              </w:rPr>
              <w:t>- надані учасником у складі тендерної пропозиції  електронні документи зашифровані або захищені для загального доступу паролем;</w:t>
            </w:r>
          </w:p>
          <w:p w:rsidR="00A41393" w:rsidRPr="008D2161" w:rsidRDefault="00A41393" w:rsidP="00A41393">
            <w:pPr>
              <w:widowControl w:val="0"/>
              <w:spacing w:before="96" w:after="96"/>
              <w:ind w:left="259"/>
              <w:jc w:val="both"/>
              <w:rPr>
                <w:sz w:val="22"/>
                <w:szCs w:val="22"/>
              </w:rPr>
            </w:pPr>
            <w:r w:rsidRPr="008D2161">
              <w:rPr>
                <w:sz w:val="22"/>
                <w:szCs w:val="22"/>
              </w:rPr>
              <w:t>- надані учасником у складі тендерної пропозиції  електронні копії документів (крім довідок, інформаційних листів, гарантійних листів, тощо), які вимагались Замовником для підтвердження кваліфікаційним та іншим вимогам тендерної документації, якщо така вимога додатково встановлюється Замовником у тендерній документації або її додатках) у текстовому форматі (наприклад: *doc, *docx, *txt, тощо), або які надаються у відкритому форматі файлу (наприклад: *pdf, тощо) для представлення двовимірних документів у незалежному від пристрою виведення та роздільної здатності вигляді, текст або зміст яких можливо змінити, та які не містять оригінальні, по відношенню до інших, підписи особи(іб);</w:t>
            </w:r>
          </w:p>
          <w:p w:rsidR="00A41393" w:rsidRPr="008D2161" w:rsidRDefault="00A41393" w:rsidP="00A41393">
            <w:pPr>
              <w:widowControl w:val="0"/>
              <w:spacing w:before="96" w:after="96"/>
              <w:ind w:left="259"/>
              <w:jc w:val="both"/>
              <w:rPr>
                <w:sz w:val="22"/>
                <w:szCs w:val="22"/>
              </w:rPr>
            </w:pPr>
            <w:r w:rsidRPr="008D2161">
              <w:rPr>
                <w:sz w:val="22"/>
                <w:szCs w:val="22"/>
              </w:rPr>
              <w:t>- частина тексту (інформації) затушована або видалена з документа, шляхом накладання сторонніх об’єктів, крім випадків дотримання вимог регламентів комерційної таємниці, які не повинні порушувати або спростовувати вимоги визначені цією документацією;</w:t>
            </w:r>
          </w:p>
          <w:p w:rsidR="00A41393" w:rsidRPr="008D2161" w:rsidRDefault="00A41393" w:rsidP="00A41393">
            <w:pPr>
              <w:widowControl w:val="0"/>
              <w:spacing w:before="96" w:after="96"/>
              <w:ind w:left="259"/>
              <w:jc w:val="both"/>
              <w:rPr>
                <w:sz w:val="22"/>
                <w:szCs w:val="22"/>
              </w:rPr>
            </w:pPr>
            <w:r w:rsidRPr="008D2161">
              <w:rPr>
                <w:sz w:val="22"/>
                <w:szCs w:val="22"/>
              </w:rPr>
              <w:t>- надання частини документу (вибіркові сторінки або надання документу без додатків, якщо такі передбачені основним документом та є його невід’ємною частиною при створенні та затвердженні основного документу).</w:t>
            </w:r>
          </w:p>
          <w:p w:rsidR="00A41393" w:rsidRPr="008D2161" w:rsidRDefault="00A41393" w:rsidP="00A41393">
            <w:pPr>
              <w:widowControl w:val="0"/>
              <w:spacing w:before="96" w:after="96"/>
              <w:ind w:left="34" w:hanging="21"/>
              <w:jc w:val="both"/>
              <w:rPr>
                <w:sz w:val="22"/>
                <w:szCs w:val="22"/>
              </w:rPr>
            </w:pPr>
            <w:r w:rsidRPr="008D2161">
              <w:rPr>
                <w:sz w:val="22"/>
                <w:szCs w:val="22"/>
              </w:rPr>
              <w:t>відповідальність за зміст пропозиції та наданих документів в складі власної тендерної пропозиції несе учасник відповідно до чинного законодавства;</w:t>
            </w:r>
          </w:p>
          <w:p w:rsidR="00A41393" w:rsidRPr="008D2161" w:rsidRDefault="00A41393" w:rsidP="00A41393">
            <w:pPr>
              <w:widowControl w:val="0"/>
              <w:spacing w:before="96" w:after="96"/>
              <w:ind w:left="34" w:hanging="21"/>
              <w:jc w:val="both"/>
              <w:rPr>
                <w:sz w:val="22"/>
                <w:szCs w:val="22"/>
              </w:rPr>
            </w:pPr>
            <w:r w:rsidRPr="008D2161">
              <w:rPr>
                <w:sz w:val="22"/>
                <w:szCs w:val="22"/>
              </w:rPr>
              <w:t>за підроблення документів Учасник несе кримінальну відповідальність згідно статті 358 Кримінального кодексу України.</w:t>
            </w:r>
          </w:p>
        </w:tc>
      </w:tr>
      <w:tr w:rsidR="00A41393" w:rsidRPr="008D2161" w:rsidTr="00934B0A">
        <w:trPr>
          <w:trHeight w:val="410"/>
          <w:jc w:val="center"/>
        </w:trPr>
        <w:tc>
          <w:tcPr>
            <w:tcW w:w="599" w:type="dxa"/>
          </w:tcPr>
          <w:p w:rsidR="00A41393" w:rsidRPr="008D2161" w:rsidRDefault="00A41393" w:rsidP="00A41393">
            <w:pPr>
              <w:widowControl w:val="0"/>
              <w:spacing w:before="96" w:after="96"/>
              <w:rPr>
                <w:sz w:val="22"/>
                <w:szCs w:val="22"/>
              </w:rPr>
            </w:pPr>
            <w:r w:rsidRPr="008D2161">
              <w:rPr>
                <w:sz w:val="22"/>
                <w:szCs w:val="22"/>
              </w:rPr>
              <w:lastRenderedPageBreak/>
              <w:t>2</w:t>
            </w:r>
          </w:p>
        </w:tc>
        <w:tc>
          <w:tcPr>
            <w:tcW w:w="3208" w:type="dxa"/>
            <w:gridSpan w:val="2"/>
          </w:tcPr>
          <w:p w:rsidR="00A41393" w:rsidRPr="008D2161" w:rsidRDefault="00A41393" w:rsidP="00A41393">
            <w:pPr>
              <w:widowControl w:val="0"/>
              <w:spacing w:before="96" w:after="96"/>
              <w:jc w:val="both"/>
              <w:rPr>
                <w:b/>
                <w:sz w:val="22"/>
                <w:szCs w:val="22"/>
              </w:rPr>
            </w:pPr>
            <w:r w:rsidRPr="008D2161">
              <w:rPr>
                <w:b/>
                <w:sz w:val="22"/>
                <w:szCs w:val="22"/>
              </w:rPr>
              <w:t xml:space="preserve">Забезпечення тендерної </w:t>
            </w:r>
            <w:r w:rsidRPr="008D2161">
              <w:rPr>
                <w:b/>
                <w:sz w:val="22"/>
                <w:szCs w:val="22"/>
              </w:rPr>
              <w:lastRenderedPageBreak/>
              <w:t>пропозиції</w:t>
            </w:r>
          </w:p>
        </w:tc>
        <w:tc>
          <w:tcPr>
            <w:tcW w:w="6394" w:type="dxa"/>
          </w:tcPr>
          <w:p w:rsidR="00A41393" w:rsidRPr="008D2161" w:rsidRDefault="00A41393" w:rsidP="00A41393">
            <w:pPr>
              <w:pStyle w:val="a5"/>
              <w:rPr>
                <w:sz w:val="22"/>
                <w:szCs w:val="22"/>
                <w:lang w:val="uk-UA"/>
              </w:rPr>
            </w:pPr>
            <w:r w:rsidRPr="008D2161">
              <w:rPr>
                <w:sz w:val="22"/>
                <w:szCs w:val="22"/>
                <w:lang w:val="uk-UA"/>
              </w:rPr>
              <w:lastRenderedPageBreak/>
              <w:t xml:space="preserve">Замовник вимагає надання учасниками </w:t>
            </w:r>
            <w:r w:rsidRPr="008D2161">
              <w:rPr>
                <w:b/>
                <w:sz w:val="22"/>
                <w:szCs w:val="22"/>
                <w:lang w:val="uk-UA"/>
              </w:rPr>
              <w:t>забезпечення тендерної пропозиції (</w:t>
            </w:r>
            <w:r w:rsidRPr="008D2161">
              <w:rPr>
                <w:sz w:val="22"/>
                <w:szCs w:val="22"/>
                <w:lang w:val="uk-UA"/>
              </w:rPr>
              <w:t xml:space="preserve">безвідкличної, безумовної банківської гарантії, </w:t>
            </w:r>
            <w:r w:rsidRPr="008D2161">
              <w:rPr>
                <w:sz w:val="22"/>
                <w:szCs w:val="22"/>
                <w:lang w:val="uk-UA"/>
              </w:rPr>
              <w:lastRenderedPageBreak/>
              <w:t>оформленої відповідно до вимог статей 560-562 Цивільного кодексу України,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15.12.2004р. №639, та наказу Міністерства розвитку економіки, торгівлі та сільського господарства України від 14.12.2020р. № 2628 «Про затвердження форми і Вимог до забезпечення тендерної пропозиції / пропозиції» (зі змінами), крім умов повернення та неповернення забезпечення тендерної пропозиції).</w:t>
            </w:r>
          </w:p>
          <w:p w:rsidR="00A41393" w:rsidRPr="00163B1A" w:rsidRDefault="00A41393" w:rsidP="00A41393">
            <w:pPr>
              <w:pStyle w:val="af8"/>
              <w:widowControl/>
              <w:numPr>
                <w:ilvl w:val="0"/>
                <w:numId w:val="21"/>
              </w:numPr>
              <w:autoSpaceDE/>
              <w:autoSpaceDN/>
              <w:spacing w:before="100" w:beforeAutospacing="1" w:after="100" w:afterAutospacing="1"/>
              <w:rPr>
                <w:b/>
                <w:lang w:eastAsia="ru-RU"/>
              </w:rPr>
            </w:pPr>
            <w:r w:rsidRPr="00163B1A">
              <w:rPr>
                <w:lang w:eastAsia="ru-RU"/>
              </w:rPr>
              <w:t xml:space="preserve">вид забезпечення тендерної пропозиції: </w:t>
            </w:r>
            <w:r w:rsidRPr="00163B1A">
              <w:rPr>
                <w:b/>
                <w:lang w:eastAsia="ru-RU"/>
              </w:rPr>
              <w:t xml:space="preserve">електронна банківська гарантія; </w:t>
            </w:r>
          </w:p>
          <w:p w:rsidR="00A41393" w:rsidRPr="00163B1A" w:rsidRDefault="00A41393" w:rsidP="00A41393">
            <w:pPr>
              <w:pStyle w:val="af8"/>
              <w:widowControl/>
              <w:numPr>
                <w:ilvl w:val="0"/>
                <w:numId w:val="21"/>
              </w:numPr>
              <w:autoSpaceDE/>
              <w:autoSpaceDN/>
              <w:spacing w:before="100" w:beforeAutospacing="1" w:after="100" w:afterAutospacing="1"/>
              <w:rPr>
                <w:lang w:eastAsia="ru-RU"/>
              </w:rPr>
            </w:pPr>
            <w:r w:rsidRPr="00163B1A">
              <w:rPr>
                <w:lang w:eastAsia="ru-RU"/>
              </w:rPr>
              <w:t>розмір забезпечення тендерної пропозиції – 3%</w:t>
            </w:r>
            <w:r>
              <w:rPr>
                <w:lang w:eastAsia="ru-RU"/>
              </w:rPr>
              <w:t xml:space="preserve"> - </w:t>
            </w:r>
            <w:r w:rsidRPr="00A41393">
              <w:rPr>
                <w:b/>
                <w:lang w:eastAsia="ru-RU"/>
              </w:rPr>
              <w:t>9990,00</w:t>
            </w:r>
            <w:r>
              <w:rPr>
                <w:b/>
                <w:lang w:eastAsia="ru-RU"/>
              </w:rPr>
              <w:t xml:space="preserve"> грн</w:t>
            </w:r>
            <w:r>
              <w:rPr>
                <w:lang w:eastAsia="ru-RU"/>
              </w:rPr>
              <w:t xml:space="preserve"> (дев’ять тисяч дев’ятсот дев’яносто  гривень 00 копійок)</w:t>
            </w:r>
          </w:p>
          <w:p w:rsidR="00A41393" w:rsidRPr="00163B1A" w:rsidRDefault="00A41393" w:rsidP="00A41393">
            <w:pPr>
              <w:pStyle w:val="af8"/>
              <w:widowControl/>
              <w:numPr>
                <w:ilvl w:val="0"/>
                <w:numId w:val="21"/>
              </w:numPr>
              <w:autoSpaceDE/>
              <w:autoSpaceDN/>
              <w:spacing w:before="100" w:beforeAutospacing="1" w:after="100" w:afterAutospacing="1"/>
              <w:rPr>
                <w:lang w:eastAsia="ru-RU"/>
              </w:rPr>
            </w:pPr>
            <w:r w:rsidRPr="00163B1A">
              <w:rPr>
                <w:lang w:eastAsia="ru-RU"/>
              </w:rPr>
              <w:t>строк дії забезпечення тендерної пропозиції: 90 (дев’яносто) днів з дати кінцевого строку подання тендерних пропозицій.</w:t>
            </w:r>
          </w:p>
          <w:p w:rsidR="00A41393" w:rsidRPr="008D2161" w:rsidRDefault="00A41393" w:rsidP="00A41393">
            <w:pPr>
              <w:pStyle w:val="a5"/>
              <w:rPr>
                <w:sz w:val="22"/>
                <w:szCs w:val="22"/>
                <w:lang w:val="uk-UA"/>
              </w:rPr>
            </w:pPr>
            <w:r w:rsidRPr="008D2161">
              <w:rPr>
                <w:sz w:val="22"/>
                <w:szCs w:val="22"/>
                <w:lang w:val="uk-UA"/>
              </w:rPr>
              <w:t xml:space="preserve"> Банківська гарантія має набувати чинності з дня її надання і не містити відкладних умов набуття нею чинності. </w:t>
            </w:r>
          </w:p>
          <w:p w:rsidR="00A41393" w:rsidRPr="008D2161" w:rsidRDefault="00A41393" w:rsidP="00A41393">
            <w:pPr>
              <w:pStyle w:val="a5"/>
              <w:rPr>
                <w:sz w:val="22"/>
                <w:szCs w:val="22"/>
                <w:lang w:val="uk-UA"/>
              </w:rPr>
            </w:pPr>
            <w:r w:rsidRPr="008D2161">
              <w:rPr>
                <w:sz w:val="22"/>
                <w:szCs w:val="22"/>
                <w:lang w:val="uk-UA"/>
              </w:rPr>
              <w:t xml:space="preserve">Гарантія подається у вигляді електронної банківської гарантії у формі PDF з накладанням КЕП. Учасник забезпечує можливість перевірки замовником достовірності КЕП без встановлення додаткового програмного комплексу (бажано забезпечити можливість перевірки КЕП на офіційному веб-сайті «Центральний засвідчувальний орган» Міністерства юстиції України </w:t>
            </w:r>
            <w:hyperlink r:id="rId7" w:history="1">
              <w:r w:rsidRPr="008D2161">
                <w:rPr>
                  <w:rStyle w:val="ab"/>
                  <w:sz w:val="22"/>
                  <w:szCs w:val="22"/>
                  <w:lang w:val="uk-UA"/>
                </w:rPr>
                <w:t>http://czo.gov.ua/online-ecp</w:t>
              </w:r>
            </w:hyperlink>
            <w:r w:rsidRPr="008D2161">
              <w:rPr>
                <w:sz w:val="22"/>
                <w:szCs w:val="22"/>
                <w:lang w:val="uk-UA"/>
              </w:rPr>
              <w:t>, Банківським установам рекомендовано вказувати у колонтитулах гарантії посилання на програмний комплекс, яким накладено КЕП/УЕП або вказати метод перевірки справжності гарантії.)</w:t>
            </w:r>
          </w:p>
          <w:p w:rsidR="00A41393" w:rsidRPr="008D2161" w:rsidRDefault="00A41393" w:rsidP="00A41393">
            <w:pPr>
              <w:pStyle w:val="a5"/>
              <w:rPr>
                <w:sz w:val="22"/>
                <w:szCs w:val="22"/>
                <w:lang w:val="uk-UA"/>
              </w:rPr>
            </w:pPr>
            <w:r w:rsidRPr="008D2161">
              <w:rPr>
                <w:sz w:val="22"/>
                <w:szCs w:val="22"/>
                <w:lang w:val="uk-UA"/>
              </w:rPr>
              <w:t xml:space="preserve"> Разом з банківською гарантією надається документ, </w:t>
            </w:r>
            <w:r w:rsidRPr="008D2161">
              <w:rPr>
                <w:b/>
                <w:sz w:val="22"/>
                <w:szCs w:val="22"/>
                <w:lang w:val="uk-UA"/>
              </w:rPr>
              <w:t>що підтверджує наявність чинної банківської ліцензії банку</w:t>
            </w:r>
            <w:r w:rsidRPr="008D2161">
              <w:rPr>
                <w:sz w:val="22"/>
                <w:szCs w:val="22"/>
                <w:lang w:val="uk-UA"/>
              </w:rPr>
              <w:t xml:space="preserve">, який надає банківську гарантію учаснику, та документ, що підтверджує повноваження особи, яка підписує банківську гарантію. 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 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вказану у цьому  розділі тендерної документації. Банківська гарантія повинна бути оформлена з повним грошовим покриттям на весь строк дії такої гарантії. </w:t>
            </w:r>
          </w:p>
          <w:p w:rsidR="00A41393" w:rsidRPr="008D2161" w:rsidRDefault="00A41393" w:rsidP="00A41393">
            <w:pPr>
              <w:pStyle w:val="a5"/>
              <w:rPr>
                <w:sz w:val="22"/>
                <w:szCs w:val="22"/>
                <w:lang w:val="uk-UA"/>
              </w:rPr>
            </w:pPr>
            <w:r w:rsidRPr="008D2161">
              <w:rPr>
                <w:sz w:val="22"/>
                <w:szCs w:val="22"/>
                <w:lang w:val="uk-UA"/>
              </w:rPr>
              <w:t xml:space="preserve">На підтвердження наявності грошового покриття надається </w:t>
            </w:r>
            <w:r w:rsidRPr="008D2161">
              <w:rPr>
                <w:b/>
                <w:sz w:val="22"/>
                <w:szCs w:val="22"/>
                <w:lang w:val="uk-UA"/>
              </w:rPr>
              <w:t>довідка про наявність повного грошового покриття</w:t>
            </w:r>
            <w:r w:rsidRPr="008D2161">
              <w:rPr>
                <w:sz w:val="22"/>
                <w:szCs w:val="22"/>
                <w:lang w:val="uk-UA"/>
              </w:rPr>
              <w:t xml:space="preserve">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w:t>
            </w:r>
            <w:r w:rsidRPr="008D2161">
              <w:rPr>
                <w:b/>
                <w:sz w:val="22"/>
                <w:szCs w:val="22"/>
                <w:lang w:val="uk-UA"/>
              </w:rPr>
              <w:t>наданням підтвердження повноважень такої Уповноваженої особи</w:t>
            </w:r>
            <w:r w:rsidRPr="008D2161">
              <w:rPr>
                <w:sz w:val="22"/>
                <w:szCs w:val="22"/>
                <w:lang w:val="uk-UA"/>
              </w:rPr>
              <w:t xml:space="preserve"> від Банку-гаранта. Грошове покриття передбачає списання (перерахування) грошових коштів із поточного рахунку Учасника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w:t>
            </w:r>
            <w:r w:rsidRPr="008D2161">
              <w:rPr>
                <w:sz w:val="22"/>
                <w:szCs w:val="22"/>
                <w:lang w:val="uk-UA"/>
              </w:rPr>
              <w:lastRenderedPageBreak/>
              <w:t xml:space="preserve">може виступати забезпеченням за будь-якими іншими фінансовими зобов’язаннями. 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 </w:t>
            </w:r>
          </w:p>
          <w:p w:rsidR="00A41393" w:rsidRPr="008D2161" w:rsidRDefault="00A41393" w:rsidP="00A41393">
            <w:pPr>
              <w:pStyle w:val="a5"/>
              <w:rPr>
                <w:sz w:val="22"/>
                <w:szCs w:val="22"/>
                <w:lang w:val="uk-UA"/>
              </w:rPr>
            </w:pPr>
            <w:r w:rsidRPr="008D2161">
              <w:rPr>
                <w:sz w:val="22"/>
                <w:szCs w:val="22"/>
                <w:lang w:val="uk-UA"/>
              </w:rPr>
              <w:t xml:space="preserve">Реквізити для оформлення забезпечення тендерної  пропозиції: </w:t>
            </w:r>
          </w:p>
          <w:p w:rsidR="00A41393" w:rsidRDefault="00A41393" w:rsidP="00A41393">
            <w:pPr>
              <w:pStyle w:val="a5"/>
              <w:rPr>
                <w:b/>
                <w:sz w:val="22"/>
                <w:szCs w:val="22"/>
                <w:lang w:val="uk-UA"/>
              </w:rPr>
            </w:pPr>
            <w:r w:rsidRPr="00DA2599">
              <w:rPr>
                <w:b/>
                <w:sz w:val="22"/>
                <w:szCs w:val="22"/>
                <w:lang w:val="uk-UA"/>
              </w:rPr>
              <w:t>Хмельницький геріатричний пансіонат для ветеранів війни і праці</w:t>
            </w:r>
            <w:r>
              <w:rPr>
                <w:b/>
                <w:sz w:val="22"/>
                <w:szCs w:val="22"/>
                <w:lang w:val="uk-UA"/>
              </w:rPr>
              <w:t xml:space="preserve"> </w:t>
            </w:r>
          </w:p>
          <w:p w:rsidR="00A41393" w:rsidRDefault="00A41393" w:rsidP="00A41393">
            <w:pPr>
              <w:pStyle w:val="a5"/>
            </w:pPr>
            <w:r>
              <w:t xml:space="preserve">Код ЄДРПОУ: </w:t>
            </w:r>
            <w:r w:rsidRPr="007C5628">
              <w:rPr>
                <w:b/>
                <w:lang w:val="uk-UA"/>
              </w:rPr>
              <w:t>03190490</w:t>
            </w:r>
          </w:p>
          <w:p w:rsidR="00A41393" w:rsidRDefault="00A41393" w:rsidP="00A41393">
            <w:pPr>
              <w:pStyle w:val="a5"/>
            </w:pPr>
            <w:r w:rsidRPr="00BE6428">
              <w:rPr>
                <w:b/>
              </w:rPr>
              <w:t xml:space="preserve">р/р </w:t>
            </w:r>
            <w:r w:rsidRPr="007661F0">
              <w:rPr>
                <w:b/>
              </w:rPr>
              <w:t>UA738201720314291003301025605</w:t>
            </w:r>
            <w:r>
              <w:rPr>
                <w:b/>
                <w:lang w:val="uk-UA"/>
              </w:rPr>
              <w:t xml:space="preserve"> </w:t>
            </w:r>
            <w:r>
              <w:t xml:space="preserve">в Державній казначейській службі України, м. Київ </w:t>
            </w:r>
          </w:p>
          <w:p w:rsidR="00A41393" w:rsidRPr="008D2161" w:rsidRDefault="00A41393" w:rsidP="00A41393">
            <w:pPr>
              <w:pStyle w:val="a5"/>
              <w:rPr>
                <w:sz w:val="22"/>
                <w:szCs w:val="22"/>
                <w:lang w:val="uk-UA"/>
              </w:rPr>
            </w:pPr>
            <w:r w:rsidRPr="008D2161">
              <w:rPr>
                <w:sz w:val="22"/>
                <w:szCs w:val="22"/>
                <w:lang w:val="uk-UA"/>
              </w:rPr>
              <w:t xml:space="preserve">Замовник відхиляє тендерну пропозицію у разі, якщо учасник не надав забезпечення тендерної пропозиції. </w:t>
            </w:r>
          </w:p>
        </w:tc>
      </w:tr>
      <w:tr w:rsidR="00A41393" w:rsidRPr="008D2161" w:rsidTr="00934B0A">
        <w:trPr>
          <w:trHeight w:val="859"/>
          <w:jc w:val="center"/>
        </w:trPr>
        <w:tc>
          <w:tcPr>
            <w:tcW w:w="599" w:type="dxa"/>
          </w:tcPr>
          <w:p w:rsidR="00A41393" w:rsidRPr="008D2161" w:rsidRDefault="00A41393" w:rsidP="00A41393">
            <w:pPr>
              <w:widowControl w:val="0"/>
              <w:spacing w:before="72" w:after="72"/>
              <w:rPr>
                <w:sz w:val="22"/>
                <w:szCs w:val="22"/>
              </w:rPr>
            </w:pPr>
            <w:r w:rsidRPr="008D2161">
              <w:rPr>
                <w:sz w:val="22"/>
                <w:szCs w:val="22"/>
              </w:rPr>
              <w:lastRenderedPageBreak/>
              <w:t>3</w:t>
            </w:r>
          </w:p>
        </w:tc>
        <w:tc>
          <w:tcPr>
            <w:tcW w:w="3208" w:type="dxa"/>
            <w:gridSpan w:val="2"/>
          </w:tcPr>
          <w:p w:rsidR="00A41393" w:rsidRPr="008D2161" w:rsidRDefault="00A41393" w:rsidP="00A41393">
            <w:pPr>
              <w:widowControl w:val="0"/>
              <w:spacing w:before="72" w:after="72"/>
              <w:ind w:right="113"/>
              <w:rPr>
                <w:sz w:val="22"/>
                <w:szCs w:val="22"/>
              </w:rPr>
            </w:pPr>
            <w:r w:rsidRPr="008D2161">
              <w:rPr>
                <w:sz w:val="22"/>
                <w:szCs w:val="22"/>
              </w:rPr>
              <w:t>Умови повернення чи неповернення забезпечення тендерної пропозиції</w:t>
            </w:r>
          </w:p>
        </w:tc>
        <w:tc>
          <w:tcPr>
            <w:tcW w:w="6394" w:type="dxa"/>
          </w:tcPr>
          <w:p w:rsidR="00A41393" w:rsidRPr="008D2161" w:rsidRDefault="00A41393" w:rsidP="00A41393">
            <w:pPr>
              <w:spacing w:before="100" w:beforeAutospacing="1" w:after="100" w:afterAutospacing="1"/>
              <w:rPr>
                <w:sz w:val="22"/>
                <w:szCs w:val="22"/>
              </w:rPr>
            </w:pPr>
            <w:r w:rsidRPr="008D2161">
              <w:rPr>
                <w:sz w:val="22"/>
                <w:szCs w:val="22"/>
              </w:rPr>
              <w:t xml:space="preserve">Забезпечення тендерної пропозиції </w:t>
            </w:r>
            <w:r w:rsidRPr="008D2161">
              <w:rPr>
                <w:b/>
                <w:sz w:val="22"/>
                <w:szCs w:val="22"/>
              </w:rPr>
              <w:t>повертається</w:t>
            </w:r>
            <w:r w:rsidRPr="008D2161">
              <w:rPr>
                <w:sz w:val="22"/>
                <w:szCs w:val="22"/>
              </w:rPr>
              <w:t xml:space="preserve"> учаснику в разі:</w:t>
            </w:r>
          </w:p>
          <w:p w:rsidR="00A41393" w:rsidRPr="008D2161" w:rsidRDefault="00A41393" w:rsidP="00A41393">
            <w:pPr>
              <w:spacing w:before="100" w:beforeAutospacing="1" w:after="100" w:afterAutospacing="1"/>
              <w:rPr>
                <w:sz w:val="22"/>
                <w:szCs w:val="22"/>
              </w:rPr>
            </w:pPr>
            <w:r w:rsidRPr="008D2161">
              <w:rPr>
                <w:sz w:val="22"/>
                <w:szCs w:val="22"/>
              </w:rPr>
              <w:t xml:space="preserve"> -закінчення строку дії тендерної пропозиції та забезпечення тендерної пропозиції, зазначеного в тендерній документації;</w:t>
            </w:r>
          </w:p>
          <w:p w:rsidR="00A41393" w:rsidRPr="008D2161" w:rsidRDefault="00A41393" w:rsidP="00A41393">
            <w:pPr>
              <w:spacing w:before="100" w:beforeAutospacing="1" w:after="100" w:afterAutospacing="1"/>
              <w:rPr>
                <w:sz w:val="22"/>
                <w:szCs w:val="22"/>
              </w:rPr>
            </w:pPr>
            <w:r w:rsidRPr="008D2161">
              <w:rPr>
                <w:sz w:val="22"/>
                <w:szCs w:val="22"/>
              </w:rPr>
              <w:t xml:space="preserve"> -укладення договору про закупівлю з учасником, який став переможцем процедури закупівлі;</w:t>
            </w:r>
          </w:p>
          <w:p w:rsidR="00A41393" w:rsidRPr="008D2161" w:rsidRDefault="00A41393" w:rsidP="00A41393">
            <w:pPr>
              <w:spacing w:before="100" w:beforeAutospacing="1" w:after="100" w:afterAutospacing="1"/>
              <w:rPr>
                <w:sz w:val="22"/>
                <w:szCs w:val="22"/>
              </w:rPr>
            </w:pPr>
            <w:r w:rsidRPr="008D2161">
              <w:rPr>
                <w:sz w:val="22"/>
                <w:szCs w:val="22"/>
              </w:rPr>
              <w:t xml:space="preserve"> -відкликання тендерної пропозиції до закінчення строку її подання;</w:t>
            </w:r>
          </w:p>
          <w:p w:rsidR="00A41393" w:rsidRPr="008D2161" w:rsidRDefault="00A41393" w:rsidP="00A41393">
            <w:pPr>
              <w:spacing w:before="100" w:beforeAutospacing="1" w:after="100" w:afterAutospacing="1"/>
              <w:rPr>
                <w:sz w:val="22"/>
                <w:szCs w:val="22"/>
              </w:rPr>
            </w:pPr>
            <w:r w:rsidRPr="008D2161">
              <w:rPr>
                <w:sz w:val="22"/>
                <w:szCs w:val="22"/>
              </w:rPr>
              <w:t xml:space="preserve"> -закінчення тендеру в разі неукладення договору про закупівлю з жодним із учасників, які подали тендерні пропозиції. </w:t>
            </w:r>
          </w:p>
          <w:p w:rsidR="00A41393" w:rsidRPr="008D2161" w:rsidRDefault="00A41393" w:rsidP="00A41393">
            <w:pPr>
              <w:spacing w:before="100" w:beforeAutospacing="1" w:after="100" w:afterAutospacing="1"/>
              <w:rPr>
                <w:sz w:val="22"/>
                <w:szCs w:val="22"/>
              </w:rPr>
            </w:pPr>
            <w:r w:rsidRPr="008D2161">
              <w:rPr>
                <w:sz w:val="22"/>
                <w:szCs w:val="22"/>
              </w:rPr>
              <w:t xml:space="preserve">Забезпечення тендерної пропозиції </w:t>
            </w:r>
            <w:r w:rsidRPr="008D2161">
              <w:rPr>
                <w:b/>
                <w:sz w:val="22"/>
                <w:szCs w:val="22"/>
              </w:rPr>
              <w:t>не повертається</w:t>
            </w:r>
            <w:r w:rsidRPr="008D2161">
              <w:rPr>
                <w:sz w:val="22"/>
                <w:szCs w:val="22"/>
              </w:rPr>
              <w:t xml:space="preserve"> в разі: </w:t>
            </w:r>
          </w:p>
          <w:p w:rsidR="00A41393" w:rsidRPr="008D2161" w:rsidRDefault="00A41393" w:rsidP="00A41393">
            <w:pPr>
              <w:spacing w:before="100" w:beforeAutospacing="1" w:after="100" w:afterAutospacing="1"/>
              <w:rPr>
                <w:sz w:val="22"/>
                <w:szCs w:val="22"/>
              </w:rPr>
            </w:pPr>
            <w:r w:rsidRPr="008D2161">
              <w:rPr>
                <w:sz w:val="22"/>
                <w:szCs w:val="22"/>
              </w:rPr>
              <w:t xml:space="preserve">-відкликання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 </w:t>
            </w:r>
          </w:p>
          <w:p w:rsidR="00A41393" w:rsidRPr="008D2161" w:rsidRDefault="00A41393" w:rsidP="00A41393">
            <w:pPr>
              <w:spacing w:before="100" w:beforeAutospacing="1" w:after="100" w:afterAutospacing="1"/>
              <w:rPr>
                <w:sz w:val="22"/>
                <w:szCs w:val="22"/>
              </w:rPr>
            </w:pPr>
            <w:r w:rsidRPr="008D2161">
              <w:rPr>
                <w:sz w:val="22"/>
                <w:szCs w:val="22"/>
              </w:rPr>
              <w:t>-непідписання договору про закупівлю учасником, який став переможцем тендеру;</w:t>
            </w:r>
          </w:p>
          <w:p w:rsidR="00A41393" w:rsidRPr="008D2161" w:rsidRDefault="00A41393" w:rsidP="00A41393">
            <w:pPr>
              <w:spacing w:before="100" w:beforeAutospacing="1" w:after="100" w:afterAutospacing="1"/>
              <w:rPr>
                <w:sz w:val="22"/>
                <w:szCs w:val="22"/>
              </w:rPr>
            </w:pPr>
            <w:r w:rsidRPr="008D2161">
              <w:rPr>
                <w:sz w:val="22"/>
                <w:szCs w:val="22"/>
              </w:rPr>
              <w:t xml:space="preserve"> -ненадання переможцем процедури закупівлі у строк, визначений цією тендерною документацією, документів, що підтверджують відсутність підстав, встановлених пунктом 47 Особливостей; </w:t>
            </w:r>
          </w:p>
          <w:p w:rsidR="00A41393" w:rsidRPr="008D2161" w:rsidRDefault="00A41393" w:rsidP="00A41393">
            <w:pPr>
              <w:spacing w:before="100" w:beforeAutospacing="1" w:after="100" w:afterAutospacing="1"/>
              <w:rPr>
                <w:sz w:val="22"/>
                <w:szCs w:val="22"/>
              </w:rPr>
            </w:pPr>
            <w:r w:rsidRPr="008D2161">
              <w:rPr>
                <w:sz w:val="22"/>
                <w:szCs w:val="22"/>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A41393" w:rsidRPr="008D2161" w:rsidRDefault="00A41393" w:rsidP="00A41393">
            <w:pPr>
              <w:spacing w:before="100" w:beforeAutospacing="1" w:after="100" w:afterAutospacing="1"/>
              <w:rPr>
                <w:sz w:val="22"/>
                <w:szCs w:val="22"/>
              </w:rPr>
            </w:pPr>
            <w:r w:rsidRPr="008D2161">
              <w:rPr>
                <w:sz w:val="22"/>
                <w:szCs w:val="22"/>
              </w:rPr>
              <w:t xml:space="preserve"> Кошти, що надійшли як забезпечення тендерної пропозиції, якщо вони не повертаються учаснику у випадках, визначених Законом, підлягають перерахуванню до бюджету установи.</w:t>
            </w:r>
          </w:p>
          <w:p w:rsidR="00A41393" w:rsidRPr="008D2161" w:rsidRDefault="00A41393" w:rsidP="00A41393">
            <w:pPr>
              <w:pStyle w:val="TableParagraph"/>
              <w:spacing w:before="1"/>
              <w:ind w:left="109"/>
            </w:pPr>
          </w:p>
        </w:tc>
      </w:tr>
      <w:tr w:rsidR="00A41393" w:rsidRPr="008D2161" w:rsidTr="00934B0A">
        <w:trPr>
          <w:trHeight w:val="522"/>
          <w:jc w:val="center"/>
        </w:trPr>
        <w:tc>
          <w:tcPr>
            <w:tcW w:w="599" w:type="dxa"/>
          </w:tcPr>
          <w:p w:rsidR="00A41393" w:rsidRPr="008D2161" w:rsidRDefault="00A41393" w:rsidP="00A41393">
            <w:pPr>
              <w:widowControl w:val="0"/>
              <w:spacing w:before="72" w:after="72"/>
              <w:rPr>
                <w:sz w:val="22"/>
                <w:szCs w:val="22"/>
              </w:rPr>
            </w:pPr>
            <w:r w:rsidRPr="008D2161">
              <w:rPr>
                <w:sz w:val="22"/>
                <w:szCs w:val="22"/>
              </w:rPr>
              <w:lastRenderedPageBreak/>
              <w:t>4</w:t>
            </w:r>
          </w:p>
        </w:tc>
        <w:tc>
          <w:tcPr>
            <w:tcW w:w="3208" w:type="dxa"/>
            <w:gridSpan w:val="2"/>
          </w:tcPr>
          <w:p w:rsidR="00A41393" w:rsidRPr="008D2161" w:rsidRDefault="00A41393" w:rsidP="00A41393">
            <w:pPr>
              <w:widowControl w:val="0"/>
              <w:spacing w:before="72" w:after="72"/>
              <w:ind w:right="113"/>
              <w:rPr>
                <w:sz w:val="22"/>
                <w:szCs w:val="22"/>
              </w:rPr>
            </w:pPr>
            <w:r w:rsidRPr="008D2161">
              <w:rPr>
                <w:sz w:val="22"/>
                <w:szCs w:val="22"/>
              </w:rPr>
              <w:t>Строк, протягом якого тендерні пропозиції є дійсними</w:t>
            </w:r>
          </w:p>
        </w:tc>
        <w:tc>
          <w:tcPr>
            <w:tcW w:w="6394" w:type="dxa"/>
          </w:tcPr>
          <w:p w:rsidR="00A41393" w:rsidRPr="008D2161" w:rsidRDefault="00A41393" w:rsidP="00A41393">
            <w:pPr>
              <w:widowControl w:val="0"/>
              <w:spacing w:before="48"/>
              <w:jc w:val="both"/>
              <w:rPr>
                <w:sz w:val="22"/>
                <w:szCs w:val="22"/>
              </w:rPr>
            </w:pPr>
            <w:r w:rsidRPr="008D2161">
              <w:rPr>
                <w:sz w:val="22"/>
                <w:szCs w:val="22"/>
              </w:rPr>
              <w:t xml:space="preserve">тендерні пропозиції вважаються дійсними протягом </w:t>
            </w:r>
            <w:r w:rsidRPr="008D2161">
              <w:rPr>
                <w:b/>
                <w:bCs/>
                <w:sz w:val="22"/>
                <w:szCs w:val="22"/>
              </w:rPr>
              <w:t>90</w:t>
            </w:r>
            <w:r w:rsidRPr="008D2161">
              <w:rPr>
                <w:sz w:val="22"/>
                <w:szCs w:val="22"/>
              </w:rPr>
              <w:t xml:space="preserve">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41393" w:rsidRPr="008D2161" w:rsidRDefault="00A41393" w:rsidP="00A41393">
            <w:pPr>
              <w:widowControl w:val="0"/>
              <w:spacing w:before="48"/>
              <w:jc w:val="both"/>
              <w:rPr>
                <w:sz w:val="22"/>
                <w:szCs w:val="22"/>
              </w:rPr>
            </w:pPr>
            <w:r w:rsidRPr="008D2161">
              <w:rPr>
                <w:sz w:val="22"/>
                <w:szCs w:val="22"/>
              </w:rPr>
              <w:t>1) відхилити таку вимогу, не втрачаючи при цьому наданого ним забезпечення тендерної пропозиції; або</w:t>
            </w:r>
          </w:p>
          <w:p w:rsidR="00A41393" w:rsidRPr="008D2161" w:rsidRDefault="00A41393" w:rsidP="00A41393">
            <w:pPr>
              <w:widowControl w:val="0"/>
              <w:spacing w:before="48"/>
              <w:jc w:val="both"/>
              <w:rPr>
                <w:sz w:val="22"/>
                <w:szCs w:val="22"/>
              </w:rPr>
            </w:pPr>
            <w:r w:rsidRPr="008D2161">
              <w:rPr>
                <w:sz w:val="22"/>
                <w:szCs w:val="22"/>
              </w:rPr>
              <w:t>2) погодитися з вимогою та продовжити строк дії поданої ним тендерної пропозиції і наданого забезпечення тендерної пропозиції</w:t>
            </w:r>
          </w:p>
        </w:tc>
      </w:tr>
      <w:tr w:rsidR="00A41393" w:rsidRPr="008D2161" w:rsidTr="00934B0A">
        <w:trPr>
          <w:trHeight w:val="522"/>
          <w:jc w:val="center"/>
        </w:trPr>
        <w:tc>
          <w:tcPr>
            <w:tcW w:w="599" w:type="dxa"/>
          </w:tcPr>
          <w:p w:rsidR="00A41393" w:rsidRPr="008D2161" w:rsidRDefault="00A41393" w:rsidP="00A41393">
            <w:pPr>
              <w:widowControl w:val="0"/>
              <w:spacing w:before="48"/>
              <w:rPr>
                <w:sz w:val="22"/>
                <w:szCs w:val="22"/>
              </w:rPr>
            </w:pPr>
            <w:r w:rsidRPr="008D2161">
              <w:rPr>
                <w:sz w:val="22"/>
                <w:szCs w:val="22"/>
              </w:rPr>
              <w:t>5</w:t>
            </w:r>
          </w:p>
        </w:tc>
        <w:tc>
          <w:tcPr>
            <w:tcW w:w="3208" w:type="dxa"/>
            <w:gridSpan w:val="2"/>
          </w:tcPr>
          <w:p w:rsidR="00A41393" w:rsidRPr="008D2161" w:rsidRDefault="00A41393" w:rsidP="00A41393">
            <w:pPr>
              <w:widowControl w:val="0"/>
              <w:spacing w:before="48"/>
              <w:ind w:right="113"/>
              <w:rPr>
                <w:sz w:val="22"/>
                <w:szCs w:val="22"/>
              </w:rPr>
            </w:pPr>
            <w:r w:rsidRPr="008D2161">
              <w:rPr>
                <w:sz w:val="22"/>
                <w:szCs w:val="22"/>
              </w:rPr>
              <w:t>Кваліфікаційні критерії до учасників та вимоги, установлені згідно  з пунктом 28  та пунктом 47  Особливостей</w:t>
            </w:r>
          </w:p>
        </w:tc>
        <w:tc>
          <w:tcPr>
            <w:tcW w:w="6394" w:type="dxa"/>
          </w:tcPr>
          <w:p w:rsidR="00A41393" w:rsidRPr="008D2161" w:rsidRDefault="00A41393" w:rsidP="00A41393">
            <w:pPr>
              <w:widowControl w:val="0"/>
              <w:spacing w:before="48"/>
              <w:jc w:val="both"/>
              <w:rPr>
                <w:sz w:val="22"/>
                <w:szCs w:val="22"/>
              </w:rPr>
            </w:pPr>
            <w:r w:rsidRPr="008D2161">
              <w:rPr>
                <w:sz w:val="22"/>
                <w:szCs w:val="22"/>
              </w:rPr>
              <w:t>вимоги установлені згідно з пунктом 28  та пунктом 47  Особливостей, та інформацію про спосіб підтвердження відповідності учасників установленим вимогам згідно із чинним законодавством визначені у додатках 1 та 2 тендерної документації (відповідно). У відповідності до зазначених додатків учасник подає, як частину своєї тендерної пропозиції, документи та інформацію, що в цілому підтверджують відповідність Учасника встановленим кваліфікаційним критеріям та вимогам згідно  з пунктом 28  та пунктом 47 Особливостей на умовах, визначених тендерною документацією</w:t>
            </w:r>
          </w:p>
          <w:p w:rsidR="00A41393" w:rsidRPr="008D2161" w:rsidRDefault="00A41393" w:rsidP="00A41393">
            <w:pPr>
              <w:widowControl w:val="0"/>
              <w:jc w:val="both"/>
              <w:rPr>
                <w:sz w:val="22"/>
                <w:szCs w:val="22"/>
              </w:rPr>
            </w:pPr>
            <w:r w:rsidRPr="008D2161">
              <w:rPr>
                <w:sz w:val="22"/>
                <w:szCs w:val="22"/>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A41393" w:rsidRPr="008D2161" w:rsidRDefault="00A41393" w:rsidP="00A41393">
            <w:pPr>
              <w:widowControl w:val="0"/>
              <w:jc w:val="both"/>
              <w:rPr>
                <w:sz w:val="22"/>
                <w:szCs w:val="22"/>
              </w:rPr>
            </w:pPr>
            <w:r w:rsidRPr="008D2161">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41393" w:rsidRPr="008D2161" w:rsidRDefault="00A41393" w:rsidP="00A41393">
            <w:pPr>
              <w:widowControl w:val="0"/>
              <w:jc w:val="both"/>
              <w:rPr>
                <w:sz w:val="22"/>
                <w:szCs w:val="22"/>
              </w:rPr>
            </w:pPr>
            <w:r w:rsidRPr="008D2161">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41393" w:rsidRPr="008D2161" w:rsidRDefault="00A41393" w:rsidP="00A41393">
            <w:pPr>
              <w:widowControl w:val="0"/>
              <w:jc w:val="both"/>
              <w:rPr>
                <w:sz w:val="22"/>
                <w:szCs w:val="22"/>
              </w:rPr>
            </w:pPr>
            <w:r w:rsidRPr="008D2161">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1393" w:rsidRPr="008D2161" w:rsidRDefault="00A41393" w:rsidP="00A41393">
            <w:pPr>
              <w:widowControl w:val="0"/>
              <w:jc w:val="both"/>
              <w:rPr>
                <w:sz w:val="22"/>
                <w:szCs w:val="22"/>
              </w:rPr>
            </w:pPr>
            <w:r w:rsidRPr="008D2161">
              <w:rPr>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41393" w:rsidRPr="008D2161" w:rsidRDefault="00A41393" w:rsidP="00A41393">
            <w:pPr>
              <w:widowControl w:val="0"/>
              <w:jc w:val="both"/>
              <w:rPr>
                <w:sz w:val="22"/>
                <w:szCs w:val="22"/>
              </w:rPr>
            </w:pPr>
            <w:r w:rsidRPr="008D2161">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1393" w:rsidRPr="008D2161" w:rsidRDefault="00A41393" w:rsidP="00A41393">
            <w:pPr>
              <w:widowControl w:val="0"/>
              <w:jc w:val="both"/>
              <w:rPr>
                <w:sz w:val="22"/>
                <w:szCs w:val="22"/>
              </w:rPr>
            </w:pPr>
            <w:r w:rsidRPr="008D2161">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1393" w:rsidRPr="008D2161" w:rsidRDefault="00A41393" w:rsidP="00A41393">
            <w:pPr>
              <w:widowControl w:val="0"/>
              <w:jc w:val="both"/>
              <w:rPr>
                <w:sz w:val="22"/>
                <w:szCs w:val="22"/>
              </w:rPr>
            </w:pPr>
            <w:r w:rsidRPr="008D2161">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41393" w:rsidRPr="008D2161" w:rsidRDefault="00A41393" w:rsidP="00A41393">
            <w:pPr>
              <w:widowControl w:val="0"/>
              <w:jc w:val="both"/>
              <w:rPr>
                <w:sz w:val="22"/>
                <w:szCs w:val="22"/>
              </w:rPr>
            </w:pPr>
            <w:r w:rsidRPr="008D2161">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rsidR="00A41393" w:rsidRPr="008D2161" w:rsidRDefault="00A41393" w:rsidP="00A41393">
            <w:pPr>
              <w:widowControl w:val="0"/>
              <w:jc w:val="both"/>
              <w:rPr>
                <w:sz w:val="22"/>
                <w:szCs w:val="22"/>
              </w:rPr>
            </w:pPr>
            <w:r w:rsidRPr="008D2161">
              <w:rPr>
                <w:sz w:val="22"/>
                <w:szCs w:val="22"/>
              </w:rPr>
              <w:t xml:space="preserve">9) у Єдиному державному реєстрі юридичних осіб, фізичних осіб </w:t>
            </w:r>
            <w:r w:rsidRPr="008D2161">
              <w:rPr>
                <w:sz w:val="22"/>
                <w:szCs w:val="22"/>
              </w:rPr>
              <w:lastRenderedPageBreak/>
              <w:t>-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41393" w:rsidRPr="008D2161" w:rsidRDefault="00A41393" w:rsidP="00A41393">
            <w:pPr>
              <w:widowControl w:val="0"/>
              <w:jc w:val="both"/>
              <w:rPr>
                <w:sz w:val="22"/>
                <w:szCs w:val="22"/>
              </w:rPr>
            </w:pPr>
            <w:r w:rsidRPr="008D2161">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41393" w:rsidRPr="008D2161" w:rsidRDefault="00A41393" w:rsidP="00A41393">
            <w:pPr>
              <w:widowControl w:val="0"/>
              <w:jc w:val="both"/>
              <w:rPr>
                <w:sz w:val="22"/>
                <w:szCs w:val="22"/>
              </w:rPr>
            </w:pPr>
            <w:r w:rsidRPr="008D2161">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 (Агентство з розшуку та менеджменту активів);</w:t>
            </w:r>
          </w:p>
          <w:p w:rsidR="00A41393" w:rsidRPr="008D2161" w:rsidRDefault="00A41393" w:rsidP="00A41393">
            <w:pPr>
              <w:widowControl w:val="0"/>
              <w:jc w:val="both"/>
              <w:rPr>
                <w:sz w:val="22"/>
                <w:szCs w:val="22"/>
              </w:rPr>
            </w:pPr>
            <w:r w:rsidRPr="008D2161">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1393" w:rsidRPr="008D2161" w:rsidRDefault="00A41393" w:rsidP="00A41393">
            <w:pPr>
              <w:widowControl w:val="0"/>
              <w:jc w:val="both"/>
              <w:rPr>
                <w:sz w:val="22"/>
                <w:szCs w:val="22"/>
              </w:rPr>
            </w:pPr>
            <w:r w:rsidRPr="008D2161">
              <w:rPr>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A41393" w:rsidRPr="008D2161" w:rsidTr="00934B0A">
        <w:trPr>
          <w:trHeight w:val="522"/>
          <w:jc w:val="center"/>
        </w:trPr>
        <w:tc>
          <w:tcPr>
            <w:tcW w:w="599" w:type="dxa"/>
          </w:tcPr>
          <w:p w:rsidR="00A41393" w:rsidRPr="008D2161" w:rsidRDefault="00A41393" w:rsidP="00A41393">
            <w:pPr>
              <w:widowControl w:val="0"/>
              <w:spacing w:before="48"/>
              <w:rPr>
                <w:sz w:val="22"/>
                <w:szCs w:val="22"/>
              </w:rPr>
            </w:pPr>
            <w:r w:rsidRPr="008D2161">
              <w:rPr>
                <w:sz w:val="22"/>
                <w:szCs w:val="22"/>
              </w:rPr>
              <w:lastRenderedPageBreak/>
              <w:t>6</w:t>
            </w:r>
          </w:p>
        </w:tc>
        <w:tc>
          <w:tcPr>
            <w:tcW w:w="3208" w:type="dxa"/>
            <w:gridSpan w:val="2"/>
          </w:tcPr>
          <w:p w:rsidR="00A41393" w:rsidRPr="008D2161" w:rsidRDefault="00A41393" w:rsidP="00A41393">
            <w:pPr>
              <w:widowControl w:val="0"/>
              <w:spacing w:before="48"/>
              <w:ind w:right="113"/>
              <w:rPr>
                <w:sz w:val="22"/>
                <w:szCs w:val="22"/>
              </w:rPr>
            </w:pPr>
            <w:r w:rsidRPr="008D2161">
              <w:rPr>
                <w:sz w:val="22"/>
                <w:szCs w:val="22"/>
              </w:rPr>
              <w:t>Інформація про технічні, якісні та кількісні характеристики предмета закупівлі</w:t>
            </w:r>
          </w:p>
        </w:tc>
        <w:tc>
          <w:tcPr>
            <w:tcW w:w="6394" w:type="dxa"/>
          </w:tcPr>
          <w:p w:rsidR="00A41393" w:rsidRPr="008D2161" w:rsidRDefault="00A41393" w:rsidP="00A41393">
            <w:pPr>
              <w:widowControl w:val="0"/>
              <w:spacing w:before="48"/>
              <w:jc w:val="both"/>
              <w:rPr>
                <w:sz w:val="22"/>
                <w:szCs w:val="22"/>
              </w:rPr>
            </w:pPr>
            <w:r w:rsidRPr="008D2161">
              <w:rPr>
                <w:sz w:val="22"/>
                <w:szCs w:val="22"/>
              </w:rPr>
              <w:t>учасник процедури закупівлі повинен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Додатку 5 тендерної документації;</w:t>
            </w:r>
          </w:p>
          <w:p w:rsidR="00A41393" w:rsidRPr="008D2161" w:rsidRDefault="00A41393" w:rsidP="00A41393">
            <w:pPr>
              <w:widowControl w:val="0"/>
              <w:spacing w:before="48"/>
              <w:jc w:val="both"/>
              <w:rPr>
                <w:sz w:val="22"/>
                <w:szCs w:val="22"/>
              </w:rPr>
            </w:pPr>
            <w:r w:rsidRPr="008D2161">
              <w:rPr>
                <w:sz w:val="22"/>
                <w:szCs w:val="22"/>
              </w:rPr>
              <w:t>у Додатку 5 тендерної документації визначено технічну специфікацію, яка повинна містити опис усіх необхідних характеристик предмета закупівлі, що закуповуються, у тому числі технічні, функціональні та якісні характеристики. Зазначені характеристики можуть містити опис конкретного технологічного процесу або технології виробництва;</w:t>
            </w:r>
          </w:p>
          <w:p w:rsidR="00A41393" w:rsidRPr="008D2161" w:rsidRDefault="00A41393" w:rsidP="00A41393">
            <w:pPr>
              <w:widowControl w:val="0"/>
              <w:spacing w:before="48"/>
              <w:jc w:val="both"/>
              <w:rPr>
                <w:sz w:val="22"/>
                <w:szCs w:val="22"/>
              </w:rPr>
            </w:pPr>
            <w:r w:rsidRPr="008D2161">
              <w:rPr>
                <w:sz w:val="22"/>
                <w:szCs w:val="22"/>
              </w:rPr>
              <w:t>описом характеристик передбачено технічні особливості або специфікації, які містять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w:t>
            </w:r>
          </w:p>
        </w:tc>
      </w:tr>
      <w:tr w:rsidR="00A41393" w:rsidRPr="008D2161" w:rsidTr="00934B0A">
        <w:trPr>
          <w:trHeight w:val="522"/>
          <w:jc w:val="center"/>
        </w:trPr>
        <w:tc>
          <w:tcPr>
            <w:tcW w:w="599" w:type="dxa"/>
          </w:tcPr>
          <w:p w:rsidR="00A41393" w:rsidRPr="008D2161" w:rsidRDefault="00A41393" w:rsidP="00A41393">
            <w:pPr>
              <w:widowControl w:val="0"/>
              <w:spacing w:before="48"/>
              <w:rPr>
                <w:sz w:val="22"/>
                <w:szCs w:val="22"/>
              </w:rPr>
            </w:pPr>
            <w:r w:rsidRPr="008D2161">
              <w:rPr>
                <w:sz w:val="22"/>
                <w:szCs w:val="22"/>
              </w:rPr>
              <w:lastRenderedPageBreak/>
              <w:t>7</w:t>
            </w:r>
          </w:p>
        </w:tc>
        <w:tc>
          <w:tcPr>
            <w:tcW w:w="3208" w:type="dxa"/>
            <w:gridSpan w:val="2"/>
          </w:tcPr>
          <w:p w:rsidR="00A41393" w:rsidRPr="008D2161" w:rsidRDefault="00A41393" w:rsidP="00A41393">
            <w:pPr>
              <w:widowControl w:val="0"/>
              <w:spacing w:before="48"/>
              <w:ind w:right="113"/>
              <w:rPr>
                <w:sz w:val="22"/>
                <w:szCs w:val="22"/>
              </w:rPr>
            </w:pPr>
            <w:r w:rsidRPr="008D2161">
              <w:rPr>
                <w:sz w:val="22"/>
                <w:szCs w:val="22"/>
              </w:rPr>
              <w:t>Інформація про субпідрядника (у випадку закупівлі робіт)</w:t>
            </w:r>
          </w:p>
        </w:tc>
        <w:tc>
          <w:tcPr>
            <w:tcW w:w="6394" w:type="dxa"/>
          </w:tcPr>
          <w:p w:rsidR="00A41393" w:rsidRPr="008D2161" w:rsidRDefault="00A41393" w:rsidP="00A41393">
            <w:pPr>
              <w:widowControl w:val="0"/>
              <w:spacing w:before="48"/>
              <w:jc w:val="both"/>
              <w:rPr>
                <w:sz w:val="22"/>
                <w:szCs w:val="22"/>
              </w:rPr>
            </w:pPr>
            <w:r w:rsidRPr="008D2161">
              <w:rPr>
                <w:i/>
                <w:iCs/>
                <w:sz w:val="22"/>
                <w:szCs w:val="22"/>
              </w:rPr>
              <w:t>Залучення субпідрядника не передбачено умовами тендерної документації.</w:t>
            </w:r>
          </w:p>
        </w:tc>
      </w:tr>
      <w:tr w:rsidR="00A41393" w:rsidRPr="008D2161" w:rsidTr="00934B0A">
        <w:trPr>
          <w:trHeight w:val="522"/>
          <w:jc w:val="center"/>
        </w:trPr>
        <w:tc>
          <w:tcPr>
            <w:tcW w:w="599" w:type="dxa"/>
          </w:tcPr>
          <w:p w:rsidR="00A41393" w:rsidRPr="008D2161" w:rsidRDefault="00A41393" w:rsidP="00A41393">
            <w:pPr>
              <w:widowControl w:val="0"/>
              <w:spacing w:before="48"/>
              <w:rPr>
                <w:sz w:val="22"/>
                <w:szCs w:val="22"/>
              </w:rPr>
            </w:pPr>
            <w:r w:rsidRPr="008D2161">
              <w:rPr>
                <w:sz w:val="22"/>
                <w:szCs w:val="22"/>
              </w:rPr>
              <w:t>8</w:t>
            </w:r>
          </w:p>
        </w:tc>
        <w:tc>
          <w:tcPr>
            <w:tcW w:w="3208" w:type="dxa"/>
            <w:gridSpan w:val="2"/>
          </w:tcPr>
          <w:p w:rsidR="00A41393" w:rsidRPr="008D2161" w:rsidRDefault="00A41393" w:rsidP="00A41393">
            <w:pPr>
              <w:widowControl w:val="0"/>
              <w:spacing w:before="48"/>
              <w:ind w:right="113"/>
              <w:rPr>
                <w:sz w:val="22"/>
                <w:szCs w:val="22"/>
              </w:rPr>
            </w:pPr>
            <w:r w:rsidRPr="008D2161">
              <w:rPr>
                <w:sz w:val="22"/>
                <w:szCs w:val="22"/>
              </w:rPr>
              <w:t>Унесення змін або відкликання тендерної пропозиції учасником</w:t>
            </w:r>
          </w:p>
        </w:tc>
        <w:tc>
          <w:tcPr>
            <w:tcW w:w="6394" w:type="dxa"/>
          </w:tcPr>
          <w:p w:rsidR="00A41393" w:rsidRPr="008D2161" w:rsidRDefault="00A41393" w:rsidP="00A41393">
            <w:pPr>
              <w:widowControl w:val="0"/>
              <w:spacing w:before="48"/>
              <w:jc w:val="both"/>
              <w:rPr>
                <w:sz w:val="22"/>
                <w:szCs w:val="22"/>
              </w:rPr>
            </w:pPr>
            <w:r w:rsidRPr="008D2161">
              <w:rPr>
                <w:sz w:val="22"/>
                <w:szCs w:val="22"/>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(у разі якщо це вимагається умовами тендерної документації).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A41393" w:rsidRPr="008D2161" w:rsidTr="00934B0A">
        <w:trPr>
          <w:trHeight w:val="522"/>
          <w:jc w:val="center"/>
        </w:trPr>
        <w:tc>
          <w:tcPr>
            <w:tcW w:w="10201" w:type="dxa"/>
            <w:gridSpan w:val="4"/>
          </w:tcPr>
          <w:p w:rsidR="00A41393" w:rsidRPr="008D2161" w:rsidRDefault="00A41393" w:rsidP="00A41393">
            <w:pPr>
              <w:widowControl w:val="0"/>
              <w:spacing w:before="48"/>
              <w:ind w:left="34" w:right="113" w:hanging="23"/>
              <w:jc w:val="center"/>
              <w:rPr>
                <w:b/>
                <w:bCs/>
                <w:sz w:val="22"/>
                <w:szCs w:val="22"/>
              </w:rPr>
            </w:pPr>
            <w:r w:rsidRPr="008D2161">
              <w:rPr>
                <w:b/>
                <w:bCs/>
                <w:sz w:val="22"/>
                <w:szCs w:val="22"/>
              </w:rPr>
              <w:t>IV. Подання та розкриття тендерної пропозиції</w:t>
            </w:r>
          </w:p>
        </w:tc>
      </w:tr>
      <w:tr w:rsidR="00A41393" w:rsidRPr="008D2161" w:rsidTr="00934B0A">
        <w:trPr>
          <w:trHeight w:val="522"/>
          <w:jc w:val="center"/>
        </w:trPr>
        <w:tc>
          <w:tcPr>
            <w:tcW w:w="599" w:type="dxa"/>
          </w:tcPr>
          <w:p w:rsidR="00A41393" w:rsidRPr="008D2161" w:rsidRDefault="00A41393" w:rsidP="00A41393">
            <w:pPr>
              <w:widowControl w:val="0"/>
              <w:spacing w:before="48"/>
              <w:rPr>
                <w:sz w:val="22"/>
                <w:szCs w:val="22"/>
              </w:rPr>
            </w:pPr>
            <w:r w:rsidRPr="008D2161">
              <w:rPr>
                <w:sz w:val="22"/>
                <w:szCs w:val="22"/>
              </w:rPr>
              <w:t>1</w:t>
            </w:r>
          </w:p>
        </w:tc>
        <w:tc>
          <w:tcPr>
            <w:tcW w:w="3151" w:type="dxa"/>
          </w:tcPr>
          <w:p w:rsidR="00A41393" w:rsidRPr="008D2161" w:rsidRDefault="00A41393" w:rsidP="00A41393">
            <w:pPr>
              <w:widowControl w:val="0"/>
              <w:spacing w:before="48"/>
              <w:ind w:right="113"/>
              <w:jc w:val="both"/>
              <w:rPr>
                <w:sz w:val="22"/>
                <w:szCs w:val="22"/>
              </w:rPr>
            </w:pPr>
            <w:r w:rsidRPr="008D2161">
              <w:rPr>
                <w:sz w:val="22"/>
                <w:szCs w:val="22"/>
              </w:rPr>
              <w:t>Кінцевий строк подання тендерної пропозиції</w:t>
            </w:r>
          </w:p>
        </w:tc>
        <w:tc>
          <w:tcPr>
            <w:tcW w:w="6451" w:type="dxa"/>
            <w:gridSpan w:val="2"/>
          </w:tcPr>
          <w:p w:rsidR="00A41393" w:rsidRPr="008D2161" w:rsidRDefault="00A41393" w:rsidP="00A41393">
            <w:pPr>
              <w:spacing w:before="96" w:after="96"/>
              <w:ind w:right="113"/>
              <w:jc w:val="both"/>
              <w:rPr>
                <w:sz w:val="22"/>
                <w:szCs w:val="22"/>
              </w:rPr>
            </w:pPr>
            <w:r w:rsidRPr="008D2161">
              <w:rPr>
                <w:sz w:val="22"/>
                <w:szCs w:val="22"/>
              </w:rPr>
              <w:t>кінцевий строк подання тендерних пропозицій:</w:t>
            </w:r>
          </w:p>
          <w:p w:rsidR="00A41393" w:rsidRPr="008D2161" w:rsidRDefault="00E75075" w:rsidP="00A41393">
            <w:pPr>
              <w:widowControl w:val="0"/>
              <w:spacing w:before="48"/>
              <w:ind w:left="34" w:right="113"/>
              <w:jc w:val="both"/>
              <w:rPr>
                <w:b/>
                <w:bCs/>
                <w:sz w:val="22"/>
                <w:szCs w:val="22"/>
              </w:rPr>
            </w:pPr>
            <w:r>
              <w:rPr>
                <w:b/>
                <w:bCs/>
                <w:sz w:val="22"/>
                <w:szCs w:val="22"/>
                <w:highlight w:val="yellow"/>
              </w:rPr>
              <w:t>05.04</w:t>
            </w:r>
            <w:r w:rsidR="00A41393" w:rsidRPr="008D2161">
              <w:rPr>
                <w:b/>
                <w:bCs/>
                <w:sz w:val="22"/>
                <w:szCs w:val="22"/>
                <w:highlight w:val="yellow"/>
              </w:rPr>
              <w:t>.2024</w:t>
            </w:r>
            <w:r w:rsidR="00A41393" w:rsidRPr="008D2161">
              <w:rPr>
                <w:sz w:val="22"/>
                <w:szCs w:val="22"/>
                <w:highlight w:val="yellow"/>
              </w:rPr>
              <w:t xml:space="preserve"> </w:t>
            </w:r>
            <w:r w:rsidR="00A41393" w:rsidRPr="008D2161">
              <w:rPr>
                <w:b/>
                <w:bCs/>
                <w:sz w:val="22"/>
                <w:szCs w:val="22"/>
                <w:highlight w:val="yellow"/>
              </w:rPr>
              <w:t>року</w:t>
            </w:r>
            <w:r w:rsidR="00A41393" w:rsidRPr="008D2161">
              <w:rPr>
                <w:b/>
                <w:bCs/>
                <w:sz w:val="22"/>
                <w:szCs w:val="22"/>
              </w:rPr>
              <w:t xml:space="preserve"> до 08.00 год</w:t>
            </w:r>
          </w:p>
          <w:p w:rsidR="00A41393" w:rsidRPr="008D2161" w:rsidRDefault="00A41393" w:rsidP="00A41393">
            <w:pPr>
              <w:widowControl w:val="0"/>
              <w:spacing w:before="48"/>
              <w:ind w:left="34"/>
              <w:jc w:val="both"/>
              <w:rPr>
                <w:sz w:val="22"/>
                <w:szCs w:val="22"/>
              </w:rPr>
            </w:pPr>
            <w:r w:rsidRPr="008D2161">
              <w:rPr>
                <w:sz w:val="22"/>
                <w:szCs w:val="22"/>
              </w:rPr>
              <w:t>час, який вважається кінцевим для подання тендерних пропозиції, визначається електронною системою закупівель автоматично та зазначаються в оголошенні про проведення процедури відкритих торгів в електронній системі публічних закупівель;</w:t>
            </w:r>
          </w:p>
          <w:p w:rsidR="00A41393" w:rsidRPr="008D2161" w:rsidRDefault="00A41393" w:rsidP="00A41393">
            <w:pPr>
              <w:widowControl w:val="0"/>
              <w:spacing w:before="48"/>
              <w:ind w:left="34"/>
              <w:jc w:val="both"/>
              <w:rPr>
                <w:sz w:val="22"/>
                <w:szCs w:val="22"/>
              </w:rPr>
            </w:pPr>
            <w:r w:rsidRPr="008D2161">
              <w:rPr>
                <w:sz w:val="22"/>
                <w:szCs w:val="22"/>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A41393" w:rsidRPr="008D2161" w:rsidRDefault="00A41393" w:rsidP="00A41393">
            <w:pPr>
              <w:widowControl w:val="0"/>
              <w:spacing w:before="48"/>
              <w:ind w:left="34"/>
              <w:jc w:val="both"/>
              <w:rPr>
                <w:sz w:val="22"/>
                <w:szCs w:val="22"/>
              </w:rPr>
            </w:pPr>
            <w:r w:rsidRPr="008D2161">
              <w:rPr>
                <w:sz w:val="22"/>
                <w:szCs w:val="22"/>
              </w:rPr>
              <w:t xml:space="preserve">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 </w:t>
            </w:r>
          </w:p>
          <w:p w:rsidR="00A41393" w:rsidRPr="008D2161" w:rsidRDefault="00A41393" w:rsidP="00A41393">
            <w:pPr>
              <w:widowControl w:val="0"/>
              <w:spacing w:before="48"/>
              <w:ind w:left="34"/>
              <w:jc w:val="both"/>
              <w:rPr>
                <w:sz w:val="22"/>
                <w:szCs w:val="22"/>
              </w:rPr>
            </w:pPr>
            <w:r w:rsidRPr="008D2161">
              <w:rPr>
                <w:sz w:val="22"/>
                <w:szCs w:val="22"/>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A41393" w:rsidRPr="008D2161" w:rsidRDefault="00A41393" w:rsidP="00A41393">
            <w:pPr>
              <w:widowControl w:val="0"/>
              <w:spacing w:before="48"/>
              <w:ind w:left="34"/>
              <w:jc w:val="both"/>
              <w:rPr>
                <w:sz w:val="22"/>
                <w:szCs w:val="22"/>
              </w:rPr>
            </w:pPr>
            <w:r w:rsidRPr="008D2161">
              <w:rPr>
                <w:sz w:val="22"/>
                <w:szCs w:val="22"/>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A41393" w:rsidRPr="008D2161" w:rsidTr="00934B0A">
        <w:trPr>
          <w:trHeight w:val="1201"/>
          <w:jc w:val="center"/>
        </w:trPr>
        <w:tc>
          <w:tcPr>
            <w:tcW w:w="599" w:type="dxa"/>
          </w:tcPr>
          <w:p w:rsidR="00A41393" w:rsidRPr="008D2161" w:rsidRDefault="00A41393" w:rsidP="00A41393">
            <w:pPr>
              <w:widowControl w:val="0"/>
              <w:spacing w:before="120" w:after="120"/>
              <w:rPr>
                <w:sz w:val="22"/>
                <w:szCs w:val="22"/>
              </w:rPr>
            </w:pPr>
            <w:r w:rsidRPr="008D2161">
              <w:rPr>
                <w:sz w:val="22"/>
                <w:szCs w:val="22"/>
              </w:rPr>
              <w:t>2</w:t>
            </w:r>
          </w:p>
        </w:tc>
        <w:tc>
          <w:tcPr>
            <w:tcW w:w="3151" w:type="dxa"/>
          </w:tcPr>
          <w:p w:rsidR="00A41393" w:rsidRPr="008D2161" w:rsidRDefault="00A41393" w:rsidP="00A41393">
            <w:pPr>
              <w:widowControl w:val="0"/>
              <w:spacing w:before="120" w:after="120"/>
              <w:ind w:right="113"/>
              <w:rPr>
                <w:sz w:val="22"/>
                <w:szCs w:val="22"/>
              </w:rPr>
            </w:pPr>
            <w:r w:rsidRPr="008D2161">
              <w:rPr>
                <w:sz w:val="22"/>
                <w:szCs w:val="22"/>
              </w:rPr>
              <w:t>Дата та час розкриття тендерної пропозиції</w:t>
            </w:r>
          </w:p>
        </w:tc>
        <w:tc>
          <w:tcPr>
            <w:tcW w:w="6451" w:type="dxa"/>
            <w:gridSpan w:val="2"/>
          </w:tcPr>
          <w:p w:rsidR="00A41393" w:rsidRPr="008D2161" w:rsidRDefault="00A41393" w:rsidP="00A41393">
            <w:pPr>
              <w:widowControl w:val="0"/>
              <w:spacing w:before="120" w:after="120"/>
              <w:ind w:right="113"/>
              <w:jc w:val="both"/>
              <w:rPr>
                <w:sz w:val="22"/>
                <w:szCs w:val="22"/>
              </w:rPr>
            </w:pPr>
            <w:r w:rsidRPr="008D2161">
              <w:rPr>
                <w:sz w:val="22"/>
                <w:szCs w:val="22"/>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A41393" w:rsidRPr="008D2161" w:rsidTr="00934B0A">
        <w:trPr>
          <w:trHeight w:val="1201"/>
          <w:jc w:val="center"/>
        </w:trPr>
        <w:tc>
          <w:tcPr>
            <w:tcW w:w="599" w:type="dxa"/>
          </w:tcPr>
          <w:p w:rsidR="00A41393" w:rsidRPr="008D2161" w:rsidRDefault="00A41393" w:rsidP="00A41393">
            <w:pPr>
              <w:widowControl w:val="0"/>
              <w:spacing w:before="120" w:after="120"/>
              <w:rPr>
                <w:sz w:val="22"/>
                <w:szCs w:val="22"/>
              </w:rPr>
            </w:pPr>
            <w:r w:rsidRPr="008D2161">
              <w:rPr>
                <w:sz w:val="22"/>
                <w:szCs w:val="22"/>
              </w:rPr>
              <w:t>3</w:t>
            </w:r>
          </w:p>
        </w:tc>
        <w:tc>
          <w:tcPr>
            <w:tcW w:w="3151" w:type="dxa"/>
          </w:tcPr>
          <w:p w:rsidR="00A41393" w:rsidRPr="008D2161" w:rsidRDefault="00A41393" w:rsidP="00A41393">
            <w:pPr>
              <w:widowControl w:val="0"/>
              <w:spacing w:before="120" w:after="120"/>
              <w:ind w:right="113"/>
              <w:rPr>
                <w:sz w:val="22"/>
                <w:szCs w:val="22"/>
              </w:rPr>
            </w:pPr>
            <w:r w:rsidRPr="008D2161">
              <w:rPr>
                <w:sz w:val="22"/>
                <w:szCs w:val="22"/>
              </w:rPr>
              <w:t>Порядок розкриття тендерної пропозиції</w:t>
            </w:r>
          </w:p>
        </w:tc>
        <w:tc>
          <w:tcPr>
            <w:tcW w:w="6451" w:type="dxa"/>
            <w:gridSpan w:val="2"/>
          </w:tcPr>
          <w:p w:rsidR="00A41393" w:rsidRPr="008D2161" w:rsidRDefault="00A41393" w:rsidP="00A41393">
            <w:pPr>
              <w:widowControl w:val="0"/>
              <w:spacing w:before="120" w:after="120"/>
              <w:ind w:right="113"/>
              <w:jc w:val="both"/>
              <w:rPr>
                <w:sz w:val="22"/>
                <w:szCs w:val="22"/>
              </w:rPr>
            </w:pPr>
            <w:r w:rsidRPr="008D2161">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41393" w:rsidRPr="008D2161" w:rsidRDefault="00A41393" w:rsidP="00A41393">
            <w:pPr>
              <w:widowControl w:val="0"/>
              <w:spacing w:before="120" w:after="120"/>
              <w:ind w:right="113"/>
              <w:jc w:val="both"/>
              <w:rPr>
                <w:sz w:val="22"/>
                <w:szCs w:val="22"/>
              </w:rPr>
            </w:pPr>
            <w:r w:rsidRPr="008D2161">
              <w:rPr>
                <w:sz w:val="22"/>
                <w:szCs w:val="22"/>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41393" w:rsidRPr="008D2161" w:rsidRDefault="00A41393" w:rsidP="00A41393">
            <w:pPr>
              <w:widowControl w:val="0"/>
              <w:spacing w:before="120" w:after="120"/>
              <w:ind w:right="113"/>
              <w:jc w:val="both"/>
              <w:rPr>
                <w:sz w:val="22"/>
                <w:szCs w:val="22"/>
              </w:rPr>
            </w:pPr>
            <w:r w:rsidRPr="008D2161">
              <w:rPr>
                <w:sz w:val="22"/>
                <w:szCs w:val="22"/>
              </w:rPr>
              <w:t>протокол розкриття тендерних пропозицій формується та оприлюднюється відповідно до частин третьої та четвертої статті 28 Закону</w:t>
            </w:r>
          </w:p>
        </w:tc>
      </w:tr>
      <w:tr w:rsidR="00A41393" w:rsidRPr="008D2161" w:rsidTr="00934B0A">
        <w:trPr>
          <w:trHeight w:val="132"/>
          <w:jc w:val="center"/>
        </w:trPr>
        <w:tc>
          <w:tcPr>
            <w:tcW w:w="599" w:type="dxa"/>
          </w:tcPr>
          <w:p w:rsidR="00A41393" w:rsidRPr="008D2161" w:rsidRDefault="00A41393" w:rsidP="00A41393">
            <w:pPr>
              <w:widowControl w:val="0"/>
              <w:spacing w:before="120" w:after="120"/>
              <w:rPr>
                <w:sz w:val="22"/>
                <w:szCs w:val="22"/>
              </w:rPr>
            </w:pPr>
            <w:r w:rsidRPr="008D2161">
              <w:rPr>
                <w:sz w:val="22"/>
                <w:szCs w:val="22"/>
              </w:rPr>
              <w:lastRenderedPageBreak/>
              <w:t>4</w:t>
            </w:r>
          </w:p>
        </w:tc>
        <w:tc>
          <w:tcPr>
            <w:tcW w:w="3151" w:type="dxa"/>
          </w:tcPr>
          <w:p w:rsidR="00A41393" w:rsidRPr="008D2161" w:rsidRDefault="00A41393" w:rsidP="00A41393">
            <w:pPr>
              <w:widowControl w:val="0"/>
              <w:spacing w:before="120" w:after="120"/>
              <w:ind w:right="113"/>
              <w:jc w:val="both"/>
              <w:rPr>
                <w:sz w:val="22"/>
                <w:szCs w:val="22"/>
              </w:rPr>
            </w:pPr>
            <w:r w:rsidRPr="008D2161">
              <w:rPr>
                <w:sz w:val="22"/>
                <w:szCs w:val="22"/>
              </w:rPr>
              <w:t>Інформація про прийняття чи неприйняття до розгляду тендерної пропозиції</w:t>
            </w:r>
          </w:p>
        </w:tc>
        <w:tc>
          <w:tcPr>
            <w:tcW w:w="6451" w:type="dxa"/>
            <w:gridSpan w:val="2"/>
          </w:tcPr>
          <w:p w:rsidR="00A41393" w:rsidRPr="008D2161" w:rsidRDefault="00A41393" w:rsidP="00A41393">
            <w:pPr>
              <w:widowControl w:val="0"/>
              <w:spacing w:after="150"/>
              <w:ind w:right="113"/>
              <w:jc w:val="both"/>
              <w:rPr>
                <w:sz w:val="22"/>
                <w:szCs w:val="22"/>
              </w:rPr>
            </w:pPr>
            <w:r w:rsidRPr="008D2161">
              <w:rPr>
                <w:sz w:val="22"/>
                <w:szCs w:val="22"/>
              </w:rPr>
              <w:t xml:space="preserve">Замовником у тендерній документації не визначається умова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p>
          <w:p w:rsidR="00A41393" w:rsidRPr="008D2161" w:rsidRDefault="00A41393" w:rsidP="00A41393">
            <w:pPr>
              <w:widowControl w:val="0"/>
              <w:spacing w:after="150"/>
              <w:ind w:right="113"/>
              <w:jc w:val="both"/>
              <w:rPr>
                <w:sz w:val="22"/>
                <w:szCs w:val="22"/>
              </w:rPr>
            </w:pPr>
            <w:r w:rsidRPr="008D2161">
              <w:rPr>
                <w:sz w:val="22"/>
                <w:szCs w:val="22"/>
              </w:rPr>
              <w:t>Оскільки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A41393" w:rsidRPr="008D2161" w:rsidTr="00934B0A">
        <w:trPr>
          <w:trHeight w:val="412"/>
          <w:jc w:val="center"/>
        </w:trPr>
        <w:tc>
          <w:tcPr>
            <w:tcW w:w="10201" w:type="dxa"/>
            <w:gridSpan w:val="4"/>
          </w:tcPr>
          <w:p w:rsidR="00A41393" w:rsidRPr="008D2161" w:rsidRDefault="00A41393" w:rsidP="00A41393">
            <w:pPr>
              <w:widowControl w:val="0"/>
              <w:spacing w:before="120" w:after="120"/>
              <w:ind w:right="113"/>
              <w:jc w:val="center"/>
              <w:rPr>
                <w:b/>
                <w:bCs/>
                <w:sz w:val="22"/>
                <w:szCs w:val="22"/>
              </w:rPr>
            </w:pPr>
            <w:r w:rsidRPr="008D2161">
              <w:rPr>
                <w:b/>
                <w:bCs/>
                <w:sz w:val="22"/>
                <w:szCs w:val="22"/>
              </w:rPr>
              <w:t>V. Оцінка тендерної пропозиції</w:t>
            </w:r>
          </w:p>
        </w:tc>
      </w:tr>
      <w:tr w:rsidR="00A41393" w:rsidRPr="008D2161" w:rsidTr="00934B0A">
        <w:trPr>
          <w:trHeight w:val="522"/>
          <w:jc w:val="center"/>
        </w:trPr>
        <w:tc>
          <w:tcPr>
            <w:tcW w:w="599" w:type="dxa"/>
          </w:tcPr>
          <w:p w:rsidR="00A41393" w:rsidRPr="008D2161" w:rsidRDefault="00A41393" w:rsidP="00A41393">
            <w:pPr>
              <w:widowControl w:val="0"/>
              <w:spacing w:before="120" w:after="120"/>
              <w:rPr>
                <w:sz w:val="22"/>
                <w:szCs w:val="22"/>
              </w:rPr>
            </w:pPr>
            <w:r w:rsidRPr="008D2161">
              <w:rPr>
                <w:sz w:val="22"/>
                <w:szCs w:val="22"/>
              </w:rPr>
              <w:t>1</w:t>
            </w:r>
          </w:p>
        </w:tc>
        <w:tc>
          <w:tcPr>
            <w:tcW w:w="3208" w:type="dxa"/>
            <w:gridSpan w:val="2"/>
          </w:tcPr>
          <w:p w:rsidR="00A41393" w:rsidRPr="008D2161" w:rsidRDefault="00A41393" w:rsidP="00A41393">
            <w:pPr>
              <w:widowControl w:val="0"/>
              <w:spacing w:before="120" w:after="120"/>
              <w:ind w:right="113"/>
              <w:rPr>
                <w:sz w:val="22"/>
                <w:szCs w:val="22"/>
              </w:rPr>
            </w:pPr>
            <w:r w:rsidRPr="008D2161">
              <w:rPr>
                <w:sz w:val="22"/>
                <w:szCs w:val="22"/>
              </w:rPr>
              <w:t>Перелік критеріїв та методика оцінки тендерної пропозиції із зазначенням питомої ваги критерію</w:t>
            </w:r>
          </w:p>
        </w:tc>
        <w:tc>
          <w:tcPr>
            <w:tcW w:w="6394" w:type="dxa"/>
          </w:tcPr>
          <w:p w:rsidR="00A41393" w:rsidRPr="008D2161" w:rsidRDefault="00A41393" w:rsidP="00A41393">
            <w:pPr>
              <w:widowControl w:val="0"/>
              <w:tabs>
                <w:tab w:val="left" w:pos="6199"/>
              </w:tabs>
              <w:spacing w:before="120" w:after="120"/>
              <w:jc w:val="both"/>
              <w:rPr>
                <w:sz w:val="22"/>
                <w:szCs w:val="22"/>
              </w:rPr>
            </w:pPr>
            <w:r w:rsidRPr="008D2161">
              <w:rPr>
                <w:sz w:val="22"/>
                <w:szCs w:val="22"/>
              </w:rPr>
              <w:t>Розгляд та оцінка тендерних пропозицій відбуваються відповідно до пунктів 36, 37, 38 Постанови 1178;</w:t>
            </w:r>
          </w:p>
          <w:p w:rsidR="00A41393" w:rsidRPr="008D2161" w:rsidRDefault="00A41393" w:rsidP="00A41393">
            <w:pPr>
              <w:widowControl w:val="0"/>
              <w:tabs>
                <w:tab w:val="left" w:pos="6199"/>
              </w:tabs>
              <w:spacing w:before="120" w:after="120"/>
              <w:jc w:val="both"/>
              <w:rPr>
                <w:sz w:val="22"/>
                <w:szCs w:val="22"/>
              </w:rPr>
            </w:pPr>
            <w:r w:rsidRPr="008D2161">
              <w:rPr>
                <w:sz w:val="22"/>
                <w:szCs w:val="22"/>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41393" w:rsidRPr="008D2161" w:rsidRDefault="00A41393" w:rsidP="00A41393">
            <w:pPr>
              <w:widowControl w:val="0"/>
              <w:tabs>
                <w:tab w:val="left" w:pos="6199"/>
              </w:tabs>
              <w:spacing w:before="120" w:after="120"/>
              <w:jc w:val="both"/>
              <w:rPr>
                <w:sz w:val="22"/>
                <w:szCs w:val="22"/>
              </w:rPr>
            </w:pPr>
            <w:r w:rsidRPr="008D2161">
              <w:rPr>
                <w:sz w:val="22"/>
                <w:szCs w:val="22"/>
              </w:rPr>
              <w:t>оцінка тендерної пропозиції здійснюється на основі одного критерію: ціна (питома вага критерію становить 100%);</w:t>
            </w:r>
          </w:p>
          <w:p w:rsidR="00A41393" w:rsidRPr="008D2161" w:rsidRDefault="00A41393" w:rsidP="00A41393">
            <w:pPr>
              <w:widowControl w:val="0"/>
              <w:tabs>
                <w:tab w:val="left" w:pos="6199"/>
              </w:tabs>
              <w:spacing w:before="120" w:after="120"/>
              <w:jc w:val="both"/>
              <w:rPr>
                <w:sz w:val="22"/>
                <w:szCs w:val="22"/>
              </w:rPr>
            </w:pPr>
            <w:r w:rsidRPr="008D2161">
              <w:rPr>
                <w:sz w:val="22"/>
                <w:szCs w:val="22"/>
              </w:rPr>
              <w:t>якщо учасники є платниками податку на додану вартість або якщо предмет закупівлі обкладається ПДВ (з урахуванням вимог та умов податкових зобов’язань у відповідності до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w:t>
            </w:r>
          </w:p>
          <w:p w:rsidR="00A41393" w:rsidRPr="008D2161" w:rsidRDefault="00A41393" w:rsidP="00A41393">
            <w:pPr>
              <w:widowControl w:val="0"/>
              <w:tabs>
                <w:tab w:val="left" w:pos="6199"/>
              </w:tabs>
              <w:spacing w:before="120" w:after="120"/>
              <w:jc w:val="both"/>
              <w:rPr>
                <w:sz w:val="22"/>
                <w:szCs w:val="22"/>
              </w:rPr>
            </w:pPr>
            <w:r w:rsidRPr="008D2161">
              <w:rPr>
                <w:sz w:val="22"/>
                <w:szCs w:val="22"/>
              </w:rPr>
              <w:t>якщо учасники не є платниками податку на додану вартість та якщо предмет закупівлі не обкладається ПДВ (з урахуванням вимог та умов податкових зобов’язань у відповідності до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A41393" w:rsidRPr="008D2161" w:rsidRDefault="00A41393" w:rsidP="00A41393">
            <w:pPr>
              <w:widowControl w:val="0"/>
              <w:tabs>
                <w:tab w:val="left" w:pos="6199"/>
              </w:tabs>
              <w:spacing w:before="120" w:after="120"/>
              <w:jc w:val="both"/>
              <w:rPr>
                <w:sz w:val="22"/>
                <w:szCs w:val="22"/>
              </w:rPr>
            </w:pPr>
            <w:r w:rsidRPr="008D2161">
              <w:rPr>
                <w:sz w:val="22"/>
                <w:szCs w:val="22"/>
              </w:rPr>
              <w:t>якщо учасник найближчим часом планує здійснити перехід до іншого методу оподаткування, враховуючи особливості його видів діяльності або систем оподаткування, то пропозиція такого учасника надається із врахуванням умов та ставок податкових зобов’язань, які виникатимуть за результатом зміни статусу учасника (платника податків), який він набуде;</w:t>
            </w:r>
          </w:p>
          <w:p w:rsidR="00A41393" w:rsidRPr="008D2161" w:rsidRDefault="00A41393" w:rsidP="00A41393">
            <w:pPr>
              <w:widowControl w:val="0"/>
              <w:tabs>
                <w:tab w:val="left" w:pos="6199"/>
              </w:tabs>
              <w:spacing w:before="120" w:after="120"/>
              <w:jc w:val="both"/>
              <w:rPr>
                <w:sz w:val="22"/>
                <w:szCs w:val="22"/>
              </w:rPr>
            </w:pPr>
            <w:r w:rsidRPr="008D2161">
              <w:rPr>
                <w:sz w:val="22"/>
                <w:szCs w:val="22"/>
              </w:rPr>
              <w:t>оцінка пропозицій за критерієм «ціна» проводиться автоматично електронною системою закупівель, з урахуванням поданих учасниками вартісних показників тендерних пропозицій без поділу за рівнозначними умовами щодо системи оподаткування учасників;</w:t>
            </w:r>
          </w:p>
          <w:p w:rsidR="00A41393" w:rsidRPr="008D2161" w:rsidRDefault="00A41393" w:rsidP="00A41393">
            <w:pPr>
              <w:spacing w:before="120" w:after="150"/>
              <w:jc w:val="both"/>
              <w:rPr>
                <w:sz w:val="22"/>
                <w:szCs w:val="22"/>
              </w:rPr>
            </w:pPr>
            <w:r w:rsidRPr="008D2161">
              <w:rPr>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41393" w:rsidRPr="008D2161" w:rsidRDefault="00A41393" w:rsidP="00A41393">
            <w:pPr>
              <w:widowControl w:val="0"/>
              <w:tabs>
                <w:tab w:val="left" w:pos="6199"/>
              </w:tabs>
              <w:spacing w:before="120" w:after="120"/>
              <w:jc w:val="both"/>
              <w:rPr>
                <w:sz w:val="22"/>
                <w:szCs w:val="22"/>
              </w:rPr>
            </w:pPr>
            <w:r w:rsidRPr="008D2161">
              <w:rPr>
                <w:sz w:val="22"/>
                <w:szCs w:val="22"/>
              </w:rPr>
              <w:t>замовник розглядає єдину подану тендерну пропозицію відповідно до вимог статті 29 Закону з урахуванням положень пункту 40 постанови №1178.</w:t>
            </w:r>
          </w:p>
          <w:p w:rsidR="00A41393" w:rsidRPr="008D2161" w:rsidRDefault="00A41393" w:rsidP="00A41393">
            <w:pPr>
              <w:widowControl w:val="0"/>
              <w:tabs>
                <w:tab w:val="left" w:pos="6199"/>
              </w:tabs>
              <w:jc w:val="both"/>
              <w:rPr>
                <w:sz w:val="22"/>
                <w:szCs w:val="22"/>
              </w:rPr>
            </w:pPr>
            <w:r w:rsidRPr="008D2161">
              <w:rPr>
                <w:sz w:val="22"/>
                <w:szCs w:val="22"/>
              </w:rPr>
              <w:t xml:space="preserve">Методика оцінки: </w:t>
            </w:r>
          </w:p>
          <w:p w:rsidR="00A41393" w:rsidRPr="008D2161" w:rsidRDefault="00A41393" w:rsidP="00A41393">
            <w:pPr>
              <w:widowControl w:val="0"/>
              <w:tabs>
                <w:tab w:val="left" w:pos="6199"/>
              </w:tabs>
              <w:spacing w:before="120" w:after="120"/>
              <w:jc w:val="both"/>
              <w:rPr>
                <w:sz w:val="22"/>
                <w:szCs w:val="22"/>
              </w:rPr>
            </w:pPr>
            <w:r w:rsidRPr="008D2161">
              <w:rPr>
                <w:sz w:val="22"/>
                <w:szCs w:val="22"/>
              </w:rPr>
              <w:lastRenderedPageBreak/>
              <w:t>найбільш економічно вигідною пропозицією буде вважатися пропозиція з найнижчою ціною з урахуванням усіх податків та зборів, які сплачуються учасником відповідно до вимог чинного законодавства (у тому числі податку на додану вартість (ПДВ), у разі якщо учасник є платником ПДВ).</w:t>
            </w:r>
          </w:p>
          <w:p w:rsidR="00A41393" w:rsidRPr="008D2161" w:rsidRDefault="00A41393" w:rsidP="00A41393">
            <w:pPr>
              <w:widowControl w:val="0"/>
              <w:tabs>
                <w:tab w:val="left" w:pos="6199"/>
              </w:tabs>
              <w:spacing w:before="120" w:after="120"/>
              <w:jc w:val="both"/>
              <w:rPr>
                <w:sz w:val="22"/>
                <w:szCs w:val="22"/>
              </w:rPr>
            </w:pPr>
            <w:r w:rsidRPr="008D2161">
              <w:rPr>
                <w:sz w:val="22"/>
                <w:szCs w:val="22"/>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A41393" w:rsidRPr="008D2161" w:rsidRDefault="00A41393" w:rsidP="00A41393">
            <w:pPr>
              <w:widowControl w:val="0"/>
              <w:tabs>
                <w:tab w:val="left" w:pos="6199"/>
              </w:tabs>
              <w:spacing w:before="120" w:after="120"/>
              <w:jc w:val="both"/>
              <w:rPr>
                <w:sz w:val="22"/>
                <w:szCs w:val="22"/>
              </w:rPr>
            </w:pPr>
            <w:r w:rsidRPr="008D2161">
              <w:rPr>
                <w:sz w:val="22"/>
                <w:szCs w:val="22"/>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tc>
      </w:tr>
      <w:tr w:rsidR="00A41393" w:rsidRPr="008D2161" w:rsidTr="00934B0A">
        <w:trPr>
          <w:trHeight w:val="522"/>
          <w:jc w:val="center"/>
        </w:trPr>
        <w:tc>
          <w:tcPr>
            <w:tcW w:w="599" w:type="dxa"/>
          </w:tcPr>
          <w:p w:rsidR="00A41393" w:rsidRPr="008D2161" w:rsidRDefault="00A41393" w:rsidP="00A41393">
            <w:pPr>
              <w:widowControl w:val="0"/>
              <w:spacing w:before="120" w:after="120"/>
              <w:rPr>
                <w:sz w:val="22"/>
                <w:szCs w:val="22"/>
              </w:rPr>
            </w:pPr>
            <w:r w:rsidRPr="008D2161">
              <w:rPr>
                <w:sz w:val="22"/>
                <w:szCs w:val="22"/>
              </w:rPr>
              <w:lastRenderedPageBreak/>
              <w:t>2</w:t>
            </w:r>
          </w:p>
        </w:tc>
        <w:tc>
          <w:tcPr>
            <w:tcW w:w="3208" w:type="dxa"/>
            <w:gridSpan w:val="2"/>
          </w:tcPr>
          <w:p w:rsidR="00A41393" w:rsidRPr="008D2161" w:rsidRDefault="00A41393" w:rsidP="00A4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D2161">
              <w:rPr>
                <w:sz w:val="22"/>
                <w:szCs w:val="22"/>
              </w:rPr>
              <w:t>Аукціон</w:t>
            </w:r>
          </w:p>
          <w:p w:rsidR="00A41393" w:rsidRPr="008D2161" w:rsidRDefault="00A41393" w:rsidP="00A4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A41393" w:rsidRPr="008D2161" w:rsidRDefault="00A41393" w:rsidP="00A41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D2161">
              <w:rPr>
                <w:sz w:val="22"/>
                <w:szCs w:val="22"/>
              </w:rPr>
              <w:t xml:space="preserve">* </w:t>
            </w:r>
            <w:r w:rsidRPr="008D2161">
              <w:rPr>
                <w:i/>
                <w:iCs/>
                <w:sz w:val="22"/>
                <w:szCs w:val="22"/>
              </w:rPr>
              <w:t>дана умова застосовується у разі якщо оголошення про проведення процедури закупівлі оприлюднюється відповідно до вимог п.35, п.37 Особливостей</w:t>
            </w:r>
          </w:p>
        </w:tc>
        <w:tc>
          <w:tcPr>
            <w:tcW w:w="6394" w:type="dxa"/>
          </w:tcPr>
          <w:p w:rsidR="00A41393" w:rsidRPr="008D2161" w:rsidRDefault="00A41393" w:rsidP="00A41393">
            <w:pPr>
              <w:spacing w:after="150"/>
              <w:jc w:val="both"/>
              <w:rPr>
                <w:sz w:val="22"/>
                <w:szCs w:val="22"/>
              </w:rPr>
            </w:pPr>
            <w:r w:rsidRPr="008D2161">
              <w:rPr>
                <w:sz w:val="22"/>
                <w:szCs w:val="22"/>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41393" w:rsidRPr="008D2161" w:rsidRDefault="00A41393" w:rsidP="00A41393">
            <w:pPr>
              <w:spacing w:after="150"/>
              <w:jc w:val="both"/>
              <w:rPr>
                <w:sz w:val="22"/>
                <w:szCs w:val="22"/>
              </w:rPr>
            </w:pPr>
            <w:r w:rsidRPr="008D2161">
              <w:rPr>
                <w:sz w:val="22"/>
                <w:szCs w:val="22"/>
              </w:rPr>
              <w:t>за обґрунтованим рішенням замовника відкриті торги можуть бути проведені без застосування електронного аукціону. В оголошенні про проведення відкритих торгів замовником визначається умова проведення процедури з/без застосування(м) електронного аукціону;</w:t>
            </w:r>
          </w:p>
          <w:p w:rsidR="00A41393" w:rsidRPr="008D2161" w:rsidRDefault="00A41393" w:rsidP="00A41393">
            <w:pPr>
              <w:spacing w:after="150"/>
              <w:jc w:val="both"/>
              <w:rPr>
                <w:sz w:val="22"/>
                <w:szCs w:val="22"/>
              </w:rPr>
            </w:pPr>
            <w:r w:rsidRPr="008D2161">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A41393" w:rsidRPr="008D2161" w:rsidRDefault="00A41393" w:rsidP="00A41393">
            <w:pPr>
              <w:spacing w:after="150"/>
              <w:jc w:val="both"/>
              <w:rPr>
                <w:sz w:val="22"/>
                <w:szCs w:val="22"/>
              </w:rPr>
            </w:pPr>
            <w:r w:rsidRPr="008D2161">
              <w:rPr>
                <w:sz w:val="22"/>
                <w:szCs w:val="22"/>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A41393" w:rsidRPr="008D2161" w:rsidTr="00934B0A">
        <w:trPr>
          <w:trHeight w:val="522"/>
          <w:jc w:val="center"/>
        </w:trPr>
        <w:tc>
          <w:tcPr>
            <w:tcW w:w="599" w:type="dxa"/>
          </w:tcPr>
          <w:p w:rsidR="00A41393" w:rsidRPr="008D2161" w:rsidRDefault="00A41393" w:rsidP="00A41393">
            <w:pPr>
              <w:widowControl w:val="0"/>
              <w:spacing w:before="120" w:after="120"/>
              <w:rPr>
                <w:sz w:val="22"/>
                <w:szCs w:val="22"/>
              </w:rPr>
            </w:pPr>
            <w:r w:rsidRPr="008D2161">
              <w:rPr>
                <w:sz w:val="22"/>
                <w:szCs w:val="22"/>
              </w:rPr>
              <w:t>3</w:t>
            </w:r>
          </w:p>
        </w:tc>
        <w:tc>
          <w:tcPr>
            <w:tcW w:w="3208" w:type="dxa"/>
            <w:gridSpan w:val="2"/>
          </w:tcPr>
          <w:p w:rsidR="00A41393" w:rsidRPr="008D2161" w:rsidRDefault="00A41393" w:rsidP="00A41393">
            <w:pPr>
              <w:widowControl w:val="0"/>
              <w:spacing w:before="120" w:after="120"/>
              <w:ind w:right="113"/>
              <w:rPr>
                <w:sz w:val="22"/>
                <w:szCs w:val="22"/>
              </w:rPr>
            </w:pPr>
            <w:r w:rsidRPr="008D2161">
              <w:rPr>
                <w:sz w:val="22"/>
                <w:szCs w:val="22"/>
              </w:rPr>
              <w:t>Розгляд тендерних пропозицій</w:t>
            </w:r>
          </w:p>
        </w:tc>
        <w:tc>
          <w:tcPr>
            <w:tcW w:w="6394" w:type="dxa"/>
          </w:tcPr>
          <w:p w:rsidR="00A41393" w:rsidRPr="008D2161" w:rsidRDefault="00A41393" w:rsidP="00A41393">
            <w:pPr>
              <w:spacing w:after="150"/>
              <w:jc w:val="both"/>
              <w:rPr>
                <w:sz w:val="22"/>
                <w:szCs w:val="22"/>
              </w:rPr>
            </w:pPr>
            <w:r w:rsidRPr="008D2161">
              <w:rPr>
                <w:sz w:val="22"/>
                <w:szCs w:val="22"/>
              </w:rPr>
              <w:t>Замовник розглядає тендерну пропозицію, яка визначена найбільш економічно вигідною відповідно до Постанови №1178 (далі - найбільш економічно вигідна тендерна пропозиція), щодо її відповідності вимогам тендерної документації.</w:t>
            </w:r>
          </w:p>
          <w:p w:rsidR="00A41393" w:rsidRPr="008D2161" w:rsidRDefault="00A41393" w:rsidP="00A41393">
            <w:pPr>
              <w:spacing w:after="150"/>
              <w:jc w:val="both"/>
              <w:rPr>
                <w:sz w:val="22"/>
                <w:szCs w:val="22"/>
              </w:rPr>
            </w:pPr>
            <w:r w:rsidRPr="008D2161">
              <w:rPr>
                <w:sz w:val="22"/>
                <w:szCs w:val="22"/>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w:t>
            </w:r>
            <w:r w:rsidRPr="008D2161">
              <w:rPr>
                <w:sz w:val="22"/>
                <w:szCs w:val="22"/>
              </w:rPr>
              <w:lastRenderedPageBreak/>
              <w:t>системі закупівель протягом одного дня з дня прийняття відповідного рішення.</w:t>
            </w:r>
          </w:p>
          <w:p w:rsidR="00A41393" w:rsidRPr="008D2161" w:rsidRDefault="00A41393" w:rsidP="00A41393">
            <w:pPr>
              <w:spacing w:after="150"/>
              <w:jc w:val="both"/>
              <w:rPr>
                <w:sz w:val="22"/>
                <w:szCs w:val="22"/>
              </w:rPr>
            </w:pPr>
            <w:r w:rsidRPr="008D2161">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Постановою №1178.</w:t>
            </w:r>
          </w:p>
          <w:p w:rsidR="00A41393" w:rsidRPr="008D2161" w:rsidRDefault="00A41393" w:rsidP="00A41393">
            <w:pPr>
              <w:spacing w:after="150"/>
              <w:jc w:val="both"/>
              <w:rPr>
                <w:sz w:val="22"/>
                <w:szCs w:val="22"/>
              </w:rPr>
            </w:pPr>
            <w:r w:rsidRPr="008D2161">
              <w:rPr>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A41393" w:rsidRPr="008D2161" w:rsidTr="00934B0A">
        <w:trPr>
          <w:trHeight w:val="522"/>
          <w:jc w:val="center"/>
        </w:trPr>
        <w:tc>
          <w:tcPr>
            <w:tcW w:w="599" w:type="dxa"/>
          </w:tcPr>
          <w:p w:rsidR="00A41393" w:rsidRPr="008D2161" w:rsidRDefault="00A41393" w:rsidP="00A41393">
            <w:pPr>
              <w:widowControl w:val="0"/>
              <w:spacing w:before="120" w:after="120"/>
              <w:rPr>
                <w:sz w:val="22"/>
                <w:szCs w:val="22"/>
              </w:rPr>
            </w:pPr>
            <w:r w:rsidRPr="008D2161">
              <w:rPr>
                <w:sz w:val="22"/>
                <w:szCs w:val="22"/>
              </w:rPr>
              <w:lastRenderedPageBreak/>
              <w:t>4</w:t>
            </w:r>
          </w:p>
        </w:tc>
        <w:tc>
          <w:tcPr>
            <w:tcW w:w="3208" w:type="dxa"/>
            <w:gridSpan w:val="2"/>
          </w:tcPr>
          <w:p w:rsidR="00A41393" w:rsidRPr="008D2161" w:rsidRDefault="00A41393" w:rsidP="00A41393">
            <w:pPr>
              <w:widowControl w:val="0"/>
              <w:spacing w:before="120" w:after="120"/>
              <w:ind w:right="113"/>
              <w:rPr>
                <w:sz w:val="22"/>
                <w:szCs w:val="22"/>
              </w:rPr>
            </w:pPr>
            <w:r w:rsidRPr="008D2161">
              <w:rPr>
                <w:sz w:val="22"/>
                <w:szCs w:val="22"/>
              </w:rPr>
              <w:t>Інша інформація</w:t>
            </w:r>
          </w:p>
        </w:tc>
        <w:tc>
          <w:tcPr>
            <w:tcW w:w="6394" w:type="dxa"/>
          </w:tcPr>
          <w:p w:rsidR="00A41393" w:rsidRPr="008D2161" w:rsidRDefault="00A41393" w:rsidP="00A41393">
            <w:pPr>
              <w:spacing w:before="120" w:after="120"/>
              <w:jc w:val="both"/>
              <w:rPr>
                <w:sz w:val="22"/>
                <w:szCs w:val="22"/>
              </w:rPr>
            </w:pPr>
            <w:r w:rsidRPr="008D2161">
              <w:rPr>
                <w:sz w:val="22"/>
                <w:szCs w:val="22"/>
              </w:rPr>
              <w:t>Замовником умовами тендерної документації та додатків до даної тендерної документації встановлені інші вимоги, які мають підтверджувати кваліфікацію учасника, критерії відповідності технічного завдання предмета закупівлі та інші вимоги встановлені Замовником відповідно до чинного законодавства;</w:t>
            </w:r>
          </w:p>
          <w:p w:rsidR="00A41393" w:rsidRPr="008D2161" w:rsidRDefault="00A41393" w:rsidP="00A41393">
            <w:pPr>
              <w:spacing w:before="120" w:after="120"/>
              <w:jc w:val="both"/>
              <w:rPr>
                <w:sz w:val="22"/>
                <w:szCs w:val="22"/>
              </w:rPr>
            </w:pPr>
            <w:r w:rsidRPr="008D2161">
              <w:rPr>
                <w:sz w:val="22"/>
                <w:szCs w:val="22"/>
              </w:rPr>
              <w:t>усі документи та інформація, що надається учасником у складі пропозиції повинна бути актуальною та достовірною на момент подання тендерної пропозиції;</w:t>
            </w:r>
          </w:p>
          <w:p w:rsidR="00A41393" w:rsidRPr="008D2161" w:rsidRDefault="00A41393" w:rsidP="00A41393">
            <w:pPr>
              <w:spacing w:before="120" w:after="120"/>
              <w:jc w:val="both"/>
              <w:rPr>
                <w:sz w:val="22"/>
                <w:szCs w:val="22"/>
              </w:rPr>
            </w:pPr>
            <w:r w:rsidRPr="008D2161">
              <w:rPr>
                <w:sz w:val="22"/>
                <w:szCs w:val="22"/>
              </w:rPr>
              <w:t>учасник самостійно несе всі витрати пов’язані із збором інформації, одержанням всіх необхідних дозволів, ліцензій, сертифікатів та інших документів, пов’язаних із поданням та підготовкою тендерної пропозиції;</w:t>
            </w:r>
          </w:p>
          <w:p w:rsidR="00A41393" w:rsidRPr="008D2161" w:rsidRDefault="00A41393" w:rsidP="00A41393">
            <w:pPr>
              <w:spacing w:before="120" w:after="120"/>
              <w:jc w:val="both"/>
              <w:rPr>
                <w:sz w:val="22"/>
                <w:szCs w:val="22"/>
              </w:rPr>
            </w:pPr>
            <w:r w:rsidRPr="008D2161">
              <w:rPr>
                <w:sz w:val="22"/>
                <w:szCs w:val="22"/>
              </w:rPr>
              <w:t>Учасник або об’єднання учасників, або суб’єкти господарювання, залучення яких плануються в якості субпідрядників (співвиконавців) в процесі участі у процедурі закупівлі та при поданні пропозиції не повинні створювати конфлікт між інтересами Замовника та учасника чи між інтересами учасників процедури закупівлі, так як наявність конфлікту може вплинути на об’єктивність і неупередженість ухвалення рішень щодо вибору переможця процедури закупівлі.</w:t>
            </w:r>
          </w:p>
          <w:p w:rsidR="00A41393" w:rsidRPr="008D2161" w:rsidRDefault="00A41393" w:rsidP="00A41393">
            <w:pPr>
              <w:spacing w:before="120"/>
              <w:jc w:val="both"/>
              <w:rPr>
                <w:sz w:val="22"/>
                <w:szCs w:val="22"/>
              </w:rPr>
            </w:pPr>
            <w:r w:rsidRPr="008D2161">
              <w:rPr>
                <w:sz w:val="22"/>
                <w:szCs w:val="22"/>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41393" w:rsidRPr="008D2161" w:rsidRDefault="00A41393" w:rsidP="00A41393">
            <w:pPr>
              <w:spacing w:before="120"/>
              <w:jc w:val="both"/>
              <w:rPr>
                <w:sz w:val="22"/>
                <w:szCs w:val="22"/>
              </w:rPr>
            </w:pPr>
            <w:r w:rsidRPr="008D2161">
              <w:rPr>
                <w:sz w:val="22"/>
                <w:szCs w:val="22"/>
              </w:rPr>
              <w:t>Обґрунтування аномально низької тендерної пропозиції може містити інформацію про:</w:t>
            </w:r>
          </w:p>
          <w:p w:rsidR="00A41393" w:rsidRPr="008D2161" w:rsidRDefault="00A41393" w:rsidP="00A41393">
            <w:pPr>
              <w:jc w:val="both"/>
              <w:rPr>
                <w:sz w:val="22"/>
                <w:szCs w:val="22"/>
              </w:rPr>
            </w:pPr>
            <w:r w:rsidRPr="008D2161">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41393" w:rsidRPr="008D2161" w:rsidRDefault="00A41393" w:rsidP="00A41393">
            <w:pPr>
              <w:jc w:val="both"/>
              <w:rPr>
                <w:sz w:val="22"/>
                <w:szCs w:val="22"/>
              </w:rPr>
            </w:pPr>
            <w:r w:rsidRPr="008D2161">
              <w:rPr>
                <w:sz w:val="22"/>
                <w:szCs w:val="22"/>
              </w:rPr>
              <w:t xml:space="preserve">2) сприятливі умови, за яких учасник процедури закупівлі може поставити товари, надати послуги чи виконати роботи, зокрема </w:t>
            </w:r>
            <w:r w:rsidRPr="008D2161">
              <w:rPr>
                <w:sz w:val="22"/>
                <w:szCs w:val="22"/>
              </w:rPr>
              <w:lastRenderedPageBreak/>
              <w:t>спеціальну цінову пропозицію (знижку) учасника процедури закупівлі;</w:t>
            </w:r>
          </w:p>
          <w:p w:rsidR="00A41393" w:rsidRPr="008D2161" w:rsidRDefault="00A41393" w:rsidP="00A41393">
            <w:pPr>
              <w:jc w:val="both"/>
              <w:rPr>
                <w:sz w:val="22"/>
                <w:szCs w:val="22"/>
              </w:rPr>
            </w:pPr>
            <w:r w:rsidRPr="008D2161">
              <w:rPr>
                <w:sz w:val="22"/>
                <w:szCs w:val="22"/>
              </w:rPr>
              <w:t>3) отримання учасником процедури закупівлі державної допомоги згідно із законодавством.</w:t>
            </w:r>
          </w:p>
          <w:p w:rsidR="00A41393" w:rsidRPr="008D2161" w:rsidRDefault="00A41393" w:rsidP="00A41393">
            <w:pPr>
              <w:jc w:val="both"/>
              <w:rPr>
                <w:sz w:val="22"/>
                <w:szCs w:val="22"/>
              </w:rPr>
            </w:pPr>
            <w:r w:rsidRPr="008D2161">
              <w:rPr>
                <w:sz w:val="22"/>
                <w:szCs w:val="22"/>
              </w:rPr>
              <w:t>Належно обґрунтованою аномально низькою ціною тендерної пропозиції учасника публічної закупівлі вважається така, яка підтверджена учасником в довільній формі із підтвердженням розрахунку кінцевої вартості пропозиції, який застосовувався таким учасником при формуванні тендерної пропозиції.</w:t>
            </w:r>
          </w:p>
          <w:p w:rsidR="00A41393" w:rsidRPr="008D2161" w:rsidRDefault="00A41393" w:rsidP="00A41393">
            <w:pPr>
              <w:jc w:val="both"/>
              <w:rPr>
                <w:sz w:val="22"/>
                <w:szCs w:val="22"/>
              </w:rPr>
            </w:pPr>
            <w:r w:rsidRPr="008D2161">
              <w:rPr>
                <w:sz w:val="22"/>
                <w:szCs w:val="22"/>
              </w:rPr>
              <w:t>З метою надання належного обґрунтування учасник повинен надавати інформацію та/або документ(и) шляхом виконання однієї із наступних умов:</w:t>
            </w:r>
          </w:p>
          <w:p w:rsidR="00A41393" w:rsidRPr="008D2161" w:rsidRDefault="00A41393" w:rsidP="00A41393">
            <w:pPr>
              <w:jc w:val="both"/>
              <w:rPr>
                <w:sz w:val="22"/>
                <w:szCs w:val="22"/>
              </w:rPr>
            </w:pPr>
            <w:r w:rsidRPr="008D2161">
              <w:rPr>
                <w:sz w:val="22"/>
                <w:szCs w:val="22"/>
              </w:rPr>
              <w:t>1) У разі застосування фактору економії із використанням відмінних в звичайній практиці особливостей технологічного процесу або умов постачання товарів, із застосуванням складових зі  зниженою вартістю, необхідно надати інформацію із описом окремих показників (або складників), які вплинули на зменшення загальної вартості пропозиції та документи, які підтверджують рівень цін складників (в т.ч. товарів, які використовуються при розрахунку вартості), що зазначаються у описі. Якщо учасником застосовується фактор економії через застосування порядку постачання товарів, яким передбачено оптимізацію технологічного процесу, такий учасник повинен надати калькуляцію усіх етапів (найменувань товару) та складників, що включені ним для надання повного обсягу товару, що є предметом даної закупівлі, із порівнянням найменувань товару. Рівень цін показників (або складників) повинен відображатись у валюті, яка визначена умовами тендерної документації.</w:t>
            </w:r>
          </w:p>
          <w:p w:rsidR="00A41393" w:rsidRPr="008D2161" w:rsidRDefault="00A41393" w:rsidP="00A41393">
            <w:pPr>
              <w:jc w:val="both"/>
              <w:rPr>
                <w:sz w:val="22"/>
                <w:szCs w:val="22"/>
              </w:rPr>
            </w:pPr>
            <w:r w:rsidRPr="008D2161">
              <w:rPr>
                <w:sz w:val="22"/>
                <w:szCs w:val="22"/>
              </w:rPr>
              <w:t>2) У разі наявності та застосування сприятливих умов, за яких учасник процедури закупівлі здійснюватиме постачання товарів, для належного обґрунтування надається детальний опис умов із посиланням на документально підтверджені зобов’язання (факти), які встановлюють можливість зменшення вартості товару та складників ціни, на які впливають обставини застосування таких сприятливих умов. При цьому, додатково, надається документ(и), якими об’єктивно підтверджується можливість застосування умов, які стали(нуть) виключними у звичних умовах постачання товарів. Документи, які підтверджують наявності сприятливих умов повинні відображати вартість складників, які учасником зазнаються в детальному описі умов.</w:t>
            </w:r>
          </w:p>
          <w:p w:rsidR="00A41393" w:rsidRPr="008D2161" w:rsidRDefault="00A41393" w:rsidP="00A41393">
            <w:pPr>
              <w:jc w:val="both"/>
              <w:rPr>
                <w:sz w:val="22"/>
                <w:szCs w:val="22"/>
              </w:rPr>
            </w:pPr>
            <w:r w:rsidRPr="008D2161">
              <w:rPr>
                <w:sz w:val="22"/>
                <w:szCs w:val="22"/>
              </w:rPr>
              <w:t xml:space="preserve">3) У разі отримання учасником процедури закупівлі державної допомоги згідно із законодавством, що визначає можливість застосування преференцій з боку держав(и), в тому числі з боку оподаткування, компенсації видатків, в процесах реалізації державних або недержавних програм (або ініціатив) та/або проектів т.ін., надається опис умов, які застосовуються в обох випадках розрахунку вартості тендерної пропозиції (1-ий - при розрахунку вартості з аномально низькою ціною тендерної пропозиції та 2-ий - при розрахунку вартості ціни тендерної пропозиції, без застосування умови отримання державної допомоги). Учасник повинен надати порівняльний опис із окремими калькуляціями вартості тендерної пропозиції із зазначенням цінових складників загальних вартостей пропозиції в обох випадках. </w:t>
            </w:r>
          </w:p>
          <w:p w:rsidR="00A41393" w:rsidRPr="008D2161" w:rsidRDefault="00A41393" w:rsidP="00A41393">
            <w:pPr>
              <w:jc w:val="both"/>
              <w:rPr>
                <w:sz w:val="22"/>
                <w:szCs w:val="22"/>
              </w:rPr>
            </w:pPr>
            <w:r w:rsidRPr="008D2161">
              <w:rPr>
                <w:sz w:val="22"/>
                <w:szCs w:val="22"/>
              </w:rPr>
              <w:t xml:space="preserve">4) У разі застосування факторів та/або обставин, які безпосередньо впливають на зниження кінцевої вартості тендерної пропозиції, учасником надається детальний опис способу зменшення вартості тендерної пропозиції, який ним застосовується в процесі розрахунку аномально низької ціни. У такому детальному описі повинні зазначатись вихідні дані із ціновими показниками окремих позицій складових ціни </w:t>
            </w:r>
            <w:r w:rsidRPr="008D2161">
              <w:rPr>
                <w:sz w:val="22"/>
                <w:szCs w:val="22"/>
              </w:rPr>
              <w:lastRenderedPageBreak/>
              <w:t>пропозиції; фактор(и) (або обставина(и)), які визначають умову зниження вартості складника ціни; коефіцієнт здешевлення (К</w:t>
            </w:r>
            <w:r w:rsidRPr="008D2161">
              <w:rPr>
                <w:sz w:val="22"/>
                <w:szCs w:val="22"/>
                <w:vertAlign w:val="subscript"/>
              </w:rPr>
              <w:t>е</w:t>
            </w:r>
            <w:r w:rsidRPr="008D2161">
              <w:rPr>
                <w:sz w:val="22"/>
                <w:szCs w:val="22"/>
              </w:rPr>
              <w:t>), який визначається у процентному співвідношенні початкової ціни (Ц</w:t>
            </w:r>
            <w:r w:rsidRPr="008D2161">
              <w:rPr>
                <w:sz w:val="22"/>
                <w:szCs w:val="22"/>
                <w:vertAlign w:val="subscript"/>
              </w:rPr>
              <w:t>п</w:t>
            </w:r>
            <w:r w:rsidRPr="008D2161">
              <w:rPr>
                <w:sz w:val="22"/>
                <w:szCs w:val="22"/>
              </w:rPr>
              <w:t>) та ціни із застосуванням умови здешевлення (Ц</w:t>
            </w:r>
            <w:r w:rsidRPr="008D2161">
              <w:rPr>
                <w:sz w:val="22"/>
                <w:szCs w:val="22"/>
                <w:vertAlign w:val="subscript"/>
              </w:rPr>
              <w:t>м</w:t>
            </w:r>
            <w:r w:rsidRPr="008D2161">
              <w:rPr>
                <w:sz w:val="22"/>
                <w:szCs w:val="22"/>
              </w:rPr>
              <w:t>) та розраховується за формулою К</w:t>
            </w:r>
            <w:r w:rsidRPr="008D2161">
              <w:rPr>
                <w:sz w:val="22"/>
                <w:szCs w:val="22"/>
                <w:vertAlign w:val="subscript"/>
              </w:rPr>
              <w:t>е</w:t>
            </w:r>
            <w:r w:rsidRPr="008D2161">
              <w:rPr>
                <w:sz w:val="22"/>
                <w:szCs w:val="22"/>
              </w:rPr>
              <w:t>=(Ц</w:t>
            </w:r>
            <w:r w:rsidRPr="008D2161">
              <w:rPr>
                <w:sz w:val="22"/>
                <w:szCs w:val="22"/>
                <w:vertAlign w:val="subscript"/>
              </w:rPr>
              <w:t>м</w:t>
            </w:r>
            <w:r w:rsidRPr="008D2161">
              <w:rPr>
                <w:sz w:val="22"/>
                <w:szCs w:val="22"/>
              </w:rPr>
              <w:t>/Ц</w:t>
            </w:r>
            <w:r w:rsidRPr="008D2161">
              <w:rPr>
                <w:sz w:val="22"/>
                <w:szCs w:val="22"/>
                <w:vertAlign w:val="subscript"/>
              </w:rPr>
              <w:t>п</w:t>
            </w:r>
            <w:r w:rsidRPr="008D2161">
              <w:rPr>
                <w:sz w:val="22"/>
                <w:szCs w:val="22"/>
              </w:rPr>
              <w:t xml:space="preserve">)*100; формула розрахунку загальної вартості аномально низької тендерної пропозиції, із зазначенням усіх цінових показників (або складників), які включені учасником з урахуванням особливостей, пов’язаних із наданням підтвердження аномально низької ціни та вимог технічного завдання за визначеним предметом закупівлі. </w:t>
            </w:r>
          </w:p>
          <w:p w:rsidR="00A41393" w:rsidRPr="008D2161" w:rsidRDefault="00A41393" w:rsidP="00A41393">
            <w:pPr>
              <w:jc w:val="both"/>
              <w:rPr>
                <w:sz w:val="22"/>
                <w:szCs w:val="22"/>
              </w:rPr>
            </w:pPr>
            <w:r w:rsidRPr="008D2161">
              <w:rPr>
                <w:sz w:val="22"/>
                <w:szCs w:val="22"/>
              </w:rPr>
              <w:t>Усі ціни та розрахунки, які надаються у якості належного обґрунтування аномально низької тендерної пропозиції повинні надаватись у цифрових значеннях із показниками за четвертим знаком після коми (наприклад: 1,0002 або 0,1230 або 10,0023 і т.д.).</w:t>
            </w:r>
          </w:p>
          <w:p w:rsidR="00A41393" w:rsidRPr="008D2161" w:rsidRDefault="00A41393" w:rsidP="00A41393">
            <w:pPr>
              <w:spacing w:before="120" w:after="120"/>
              <w:jc w:val="both"/>
              <w:rPr>
                <w:sz w:val="22"/>
                <w:szCs w:val="22"/>
              </w:rPr>
            </w:pPr>
            <w:r w:rsidRPr="008D2161">
              <w:rPr>
                <w:sz w:val="22"/>
                <w:szCs w:val="22"/>
              </w:rPr>
              <w:t>витрати учасника, пов’язані з підготовкою, поданням тендерної пропозиції або скарги та позову до суду не відшкодовуються (в тому числі і у разі відміни торгів чи визнання торгів такими, що не відбулися);</w:t>
            </w:r>
          </w:p>
          <w:p w:rsidR="00A41393" w:rsidRPr="008D2161" w:rsidRDefault="00A41393" w:rsidP="00A41393">
            <w:pPr>
              <w:spacing w:before="120" w:after="120"/>
              <w:jc w:val="both"/>
              <w:rPr>
                <w:sz w:val="22"/>
                <w:szCs w:val="22"/>
              </w:rPr>
            </w:pPr>
            <w:r w:rsidRPr="008D2161">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 </w:t>
            </w:r>
          </w:p>
          <w:p w:rsidR="00A41393" w:rsidRPr="008D2161" w:rsidRDefault="00A41393" w:rsidP="00A41393">
            <w:pPr>
              <w:spacing w:before="120" w:after="120"/>
              <w:jc w:val="both"/>
              <w:rPr>
                <w:sz w:val="22"/>
                <w:szCs w:val="22"/>
              </w:rPr>
            </w:pPr>
            <w:r w:rsidRPr="008D2161">
              <w:rPr>
                <w:sz w:val="22"/>
                <w:szCs w:val="22"/>
              </w:rPr>
              <w:t xml:space="preserve">учасник, у разі необхідності надання інформації, яка обґрунтовано визначена учасником конфіденційною, може надавати таку інформацію виключно Замовнику, без її розкриття в цілому або окремих документів для загального доступу в системі публічних закупівель Prozorro. В такому випадку усіма акредитованими майданчиками учаснику, при поданні пропозиції, надається можливість долучати документи із конфіденційною інформацією, яка в подальшому не підлягатиме розкриттю в системі публічних закупівель для перегляду сторонніми особами; </w:t>
            </w:r>
          </w:p>
          <w:p w:rsidR="00A41393" w:rsidRPr="008D2161" w:rsidRDefault="00A41393" w:rsidP="00A41393">
            <w:pPr>
              <w:spacing w:before="120" w:after="120"/>
              <w:jc w:val="both"/>
              <w:rPr>
                <w:sz w:val="22"/>
                <w:szCs w:val="22"/>
              </w:rPr>
            </w:pPr>
            <w:r w:rsidRPr="008D2161">
              <w:rPr>
                <w:sz w:val="22"/>
                <w:szCs w:val="22"/>
              </w:rPr>
              <w:t>у разі надання інформації, яку учасник вважає конфіденційною, до складу тендерної пропозиції учасник повинен долучити пояснення або інформацію у довільній формі за підписом уповноваженої особи із коротким описом документу та обґрунтуванням причини конфіденційності інформації, яку учасник додатково долучає до складу пропозиції в окремому файлі у відповідному розділі електронного майданчика (для забезпечення закритого доступу до даного файлу);</w:t>
            </w:r>
          </w:p>
          <w:p w:rsidR="00A41393" w:rsidRPr="008D2161" w:rsidRDefault="00A41393" w:rsidP="00A41393">
            <w:pPr>
              <w:spacing w:before="120" w:after="120"/>
              <w:jc w:val="both"/>
              <w:rPr>
                <w:sz w:val="22"/>
                <w:szCs w:val="22"/>
              </w:rPr>
            </w:pPr>
            <w:r w:rsidRPr="008D2161">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 Замовник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41393" w:rsidRPr="008D2161" w:rsidRDefault="00A41393" w:rsidP="00A41393">
            <w:pPr>
              <w:spacing w:before="120" w:after="120"/>
              <w:jc w:val="both"/>
              <w:rPr>
                <w:sz w:val="22"/>
                <w:szCs w:val="22"/>
              </w:rPr>
            </w:pPr>
            <w:r w:rsidRPr="008D2161">
              <w:rPr>
                <w:sz w:val="22"/>
                <w:szCs w:val="22"/>
              </w:rPr>
              <w:t xml:space="preserve">Під невідповідністю в інформації та/або документах, що подані учасником процедури закупівлі у складі тендерній пропозиції </w:t>
            </w:r>
            <w:r w:rsidRPr="008D2161">
              <w:rPr>
                <w:sz w:val="22"/>
                <w:szCs w:val="22"/>
              </w:rPr>
              <w:lastRenderedPageBreak/>
              <w:t>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A41393" w:rsidRPr="008D2161" w:rsidRDefault="00A41393" w:rsidP="00A41393">
            <w:pPr>
              <w:spacing w:before="120" w:after="120"/>
              <w:jc w:val="both"/>
              <w:rPr>
                <w:sz w:val="22"/>
                <w:szCs w:val="22"/>
              </w:rPr>
            </w:pPr>
            <w:r w:rsidRPr="008D2161">
              <w:rPr>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тендерної пропозиції,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невідповідностей. Замовник розглядає подані тендерну пропозицію з урахуванням виправлення або невиправлення учасниками виявлених невідповідностей.</w:t>
            </w:r>
          </w:p>
          <w:p w:rsidR="00A41393" w:rsidRPr="008D2161" w:rsidRDefault="00A41393" w:rsidP="00A41393">
            <w:pPr>
              <w:spacing w:before="120" w:after="120"/>
              <w:jc w:val="both"/>
              <w:rPr>
                <w:sz w:val="22"/>
                <w:szCs w:val="22"/>
              </w:rPr>
            </w:pPr>
            <w:r w:rsidRPr="008D2161">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rsidR="00A41393" w:rsidRPr="008D2161" w:rsidRDefault="00A41393" w:rsidP="00A41393">
            <w:pPr>
              <w:spacing w:before="120" w:after="120"/>
              <w:jc w:val="both"/>
              <w:rPr>
                <w:sz w:val="22"/>
                <w:szCs w:val="22"/>
              </w:rPr>
            </w:pPr>
            <w:r w:rsidRPr="008D2161">
              <w:rPr>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Постанови №1178 із урахуванням вимог встановлених Замовником у Додатку 3 тендерної документації.</w:t>
            </w:r>
          </w:p>
          <w:p w:rsidR="00A41393" w:rsidRPr="008D2161" w:rsidRDefault="00A41393" w:rsidP="00A41393">
            <w:pPr>
              <w:spacing w:before="120" w:after="120"/>
              <w:jc w:val="both"/>
              <w:rPr>
                <w:sz w:val="22"/>
                <w:szCs w:val="22"/>
              </w:rPr>
            </w:pPr>
            <w:r w:rsidRPr="008D2161">
              <w:rPr>
                <w:sz w:val="22"/>
                <w:szCs w:val="22"/>
              </w:rPr>
              <w:t xml:space="preserve">З метою забезпечення відсутності підстав для відмови від підписання договору та відхилення тендерної пропозиції учасника-переможця, та застережних дій пов’язаних із відмовою учасника від підписання договору про закупівлю відповідно до вимог тендерної документації або укладення договору про закупівлю, Учасник, якого визнано переможцем закупівлі у строк, що не перевищує 15 (п’ятнадцяти) днів з дня прийняття рішення про намір укласти договір про закупівлю надає Замовнику перелік документів визначений вимогами викладеними у Розділі III Додатку 3 тендерної документації. Документи, які передбачені Розділом III Додатку 3 тендерної документації надаються учасником-переможцем процедури закупівлі у паперовому вигляді за місцезнаходженням Замовника із супровідним листом за підписом уповноваженої особи учасника, в якому зазначається опис документів, які надаються. Якщо учасник, якого визначено переможцем процедури закупівлі, протягом 15 (п’ятнадцяти) днів з дня прийняття рішення про намір укласти договір про закупівлю </w:t>
            </w:r>
            <w:r w:rsidRPr="008D2161">
              <w:rPr>
                <w:sz w:val="22"/>
                <w:szCs w:val="22"/>
              </w:rPr>
              <w:lastRenderedPageBreak/>
              <w:t>не надав Замовнику документи згідно до вимог Розділу III Додатку 3 тендерної документації Замовник приймає рішення про те, що учасник відмовився від підписання договору про закупівлю у зв’язку із наявністю факту відмови переможця від підписання договору про закупівлю відповідно до вимог тендерної документації або укладення договору про закупівлю.</w:t>
            </w:r>
          </w:p>
          <w:p w:rsidR="00A41393" w:rsidRPr="008D2161" w:rsidRDefault="00A41393" w:rsidP="00A41393">
            <w:pPr>
              <w:spacing w:before="120" w:after="120"/>
              <w:jc w:val="both"/>
              <w:rPr>
                <w:sz w:val="22"/>
                <w:szCs w:val="22"/>
              </w:rPr>
            </w:pPr>
            <w:r w:rsidRPr="008D2161">
              <w:rPr>
                <w:sz w:val="22"/>
                <w:szCs w:val="22"/>
              </w:rPr>
              <w:t>В ході розгляду пропозиції учасника до моменту визначення переможця процедури закупівлі Замовник та учасник(и) не можуть ініціювати будь-які переговори з питань внесення змін до змісту або ціни поданої тендерної пропозиції, у томі числі до змісту проекту договору та його окремих частин.</w:t>
            </w:r>
          </w:p>
          <w:p w:rsidR="00A41393" w:rsidRPr="008D2161" w:rsidRDefault="00A41393" w:rsidP="00A41393">
            <w:pPr>
              <w:spacing w:before="120" w:after="120"/>
              <w:jc w:val="both"/>
              <w:rPr>
                <w:sz w:val="22"/>
                <w:szCs w:val="22"/>
              </w:rPr>
            </w:pPr>
            <w:r w:rsidRPr="008D2161">
              <w:rPr>
                <w:sz w:val="22"/>
                <w:szCs w:val="22"/>
              </w:rPr>
              <w:t xml:space="preserve">Відсутність будь-яких запитань або уточнень стосовно змісту та викладання вимог тендерної документації з боку учасників процедури закупівлі позначатиме, що учасник(и) процедури закупівлі, що бере(уть) участь в даній процедурі закупівлі, повністю усвідомлює(ють) зміст цієї тендерної документації та вимоги, викладені Замовником її умовами. </w:t>
            </w:r>
          </w:p>
          <w:p w:rsidR="00A41393" w:rsidRPr="008D2161" w:rsidRDefault="00A41393" w:rsidP="00A41393">
            <w:pPr>
              <w:spacing w:before="120" w:after="120"/>
              <w:jc w:val="both"/>
              <w:rPr>
                <w:sz w:val="22"/>
                <w:szCs w:val="22"/>
              </w:rPr>
            </w:pPr>
            <w:r w:rsidRPr="008D2161">
              <w:rPr>
                <w:sz w:val="22"/>
                <w:szCs w:val="22"/>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Також Замовником може перевірятись інформація у загальнодоступних джерелах (в тому числі на офіційних сайтах в мережі Інтернет, на яких оприлюднюється інформація про проведення закупівель, використання коштів, статистичних даних, т.ін. (наприклад - https://usr.minjust.gov.ua/ua/freesearch, https://kap.minjust.gov.ua/services/registry, https://spending.gov.ua,  https://prozorro.gov.ua, https://dozorro.org, https://nais.gov.ua, https://amcu.gov.ua, https://bi.prozorro.org, http://risk.dozorro.org, https://corruptinfo.nazk.gov.ua, https://clarity-project.info т.ін.), крім випадків, коли доступ до такої інформації є обмеженим на момент оприлюднення оголошення про проведення відкритих торгів.</w:t>
            </w:r>
          </w:p>
          <w:p w:rsidR="00A41393" w:rsidRPr="008D2161" w:rsidRDefault="00A41393" w:rsidP="00A41393">
            <w:pPr>
              <w:spacing w:before="120" w:after="120"/>
              <w:jc w:val="both"/>
              <w:rPr>
                <w:sz w:val="22"/>
                <w:szCs w:val="22"/>
              </w:rPr>
            </w:pPr>
            <w:r w:rsidRPr="008D2161">
              <w:rPr>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Постанови №1178.</w:t>
            </w:r>
          </w:p>
          <w:p w:rsidR="00A41393" w:rsidRPr="008D2161" w:rsidRDefault="00A41393" w:rsidP="00A41393">
            <w:pPr>
              <w:spacing w:before="120" w:after="120"/>
              <w:jc w:val="both"/>
              <w:rPr>
                <w:sz w:val="22"/>
                <w:szCs w:val="22"/>
              </w:rPr>
            </w:pPr>
            <w:r w:rsidRPr="008D2161">
              <w:rPr>
                <w:sz w:val="22"/>
                <w:szCs w:val="22"/>
              </w:rPr>
              <w:t>Учасник процедури закупівлі підтверджує відсутність підстав, зазначених в пункті 47 Постанови №1178 (крім підпунктів 1 і 7, абзацу чотирнадцятого пункту 47 Постанови №1178), шляхом самостійного декларування відсутності таких підстав в електронній системі закупівель під час подання тендерної пропозиції</w:t>
            </w:r>
          </w:p>
          <w:p w:rsidR="00A41393" w:rsidRPr="008D2161" w:rsidRDefault="00A41393" w:rsidP="00A41393">
            <w:pPr>
              <w:spacing w:before="120" w:after="120"/>
              <w:jc w:val="both"/>
              <w:rPr>
                <w:sz w:val="22"/>
                <w:szCs w:val="22"/>
              </w:rPr>
            </w:pPr>
            <w:r w:rsidRPr="008D2161">
              <w:rPr>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41393" w:rsidRPr="008D2161" w:rsidRDefault="00A41393" w:rsidP="00A41393">
            <w:pPr>
              <w:spacing w:before="120" w:after="120"/>
              <w:jc w:val="both"/>
              <w:rPr>
                <w:sz w:val="22"/>
                <w:szCs w:val="22"/>
              </w:rPr>
            </w:pPr>
            <w:r w:rsidRPr="008D2161">
              <w:rPr>
                <w:sz w:val="22"/>
                <w:szCs w:val="22"/>
              </w:rPr>
              <w:t>оскарження процедури закупівлі здійснюється відповідно до норм статті 18 Закону щ урахуванням особливостей, що визначені Постановою №1178</w:t>
            </w:r>
          </w:p>
        </w:tc>
      </w:tr>
      <w:tr w:rsidR="00A41393" w:rsidRPr="008D2161" w:rsidTr="00934B0A">
        <w:trPr>
          <w:trHeight w:val="267"/>
          <w:jc w:val="center"/>
        </w:trPr>
        <w:tc>
          <w:tcPr>
            <w:tcW w:w="599" w:type="dxa"/>
          </w:tcPr>
          <w:p w:rsidR="00A41393" w:rsidRPr="008D2161" w:rsidRDefault="00A41393" w:rsidP="00A41393">
            <w:pPr>
              <w:widowControl w:val="0"/>
              <w:spacing w:before="120" w:after="120"/>
              <w:rPr>
                <w:sz w:val="22"/>
                <w:szCs w:val="22"/>
              </w:rPr>
            </w:pPr>
            <w:r w:rsidRPr="008D2161">
              <w:rPr>
                <w:sz w:val="22"/>
                <w:szCs w:val="22"/>
              </w:rPr>
              <w:lastRenderedPageBreak/>
              <w:t>5</w:t>
            </w:r>
          </w:p>
        </w:tc>
        <w:tc>
          <w:tcPr>
            <w:tcW w:w="3208" w:type="dxa"/>
            <w:gridSpan w:val="2"/>
          </w:tcPr>
          <w:p w:rsidR="00A41393" w:rsidRPr="008D2161" w:rsidRDefault="00A41393" w:rsidP="00A41393">
            <w:pPr>
              <w:widowControl w:val="0"/>
              <w:spacing w:before="120" w:after="120"/>
              <w:ind w:right="113"/>
              <w:rPr>
                <w:sz w:val="22"/>
                <w:szCs w:val="22"/>
              </w:rPr>
            </w:pPr>
            <w:r w:rsidRPr="008D2161">
              <w:rPr>
                <w:sz w:val="22"/>
                <w:szCs w:val="22"/>
              </w:rPr>
              <w:t>Відхилення тендерних пропозицій</w:t>
            </w:r>
          </w:p>
        </w:tc>
        <w:tc>
          <w:tcPr>
            <w:tcW w:w="6394" w:type="dxa"/>
          </w:tcPr>
          <w:p w:rsidR="00A41393" w:rsidRPr="008D2161" w:rsidRDefault="00A41393" w:rsidP="00A41393">
            <w:pPr>
              <w:spacing w:after="150"/>
              <w:jc w:val="both"/>
              <w:rPr>
                <w:sz w:val="22"/>
                <w:szCs w:val="22"/>
              </w:rPr>
            </w:pPr>
            <w:r w:rsidRPr="008D2161">
              <w:rPr>
                <w:sz w:val="22"/>
                <w:szCs w:val="22"/>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rsidR="00A41393" w:rsidRPr="008D2161" w:rsidRDefault="00A41393" w:rsidP="00A41393">
            <w:pPr>
              <w:spacing w:after="150"/>
              <w:jc w:val="both"/>
              <w:rPr>
                <w:sz w:val="22"/>
                <w:szCs w:val="22"/>
              </w:rPr>
            </w:pPr>
            <w:r w:rsidRPr="008D2161">
              <w:rPr>
                <w:sz w:val="22"/>
                <w:szCs w:val="22"/>
              </w:rPr>
              <w:lastRenderedPageBreak/>
              <w:t>1) учасник процедури закупівлі:</w:t>
            </w:r>
          </w:p>
          <w:p w:rsidR="00A41393" w:rsidRPr="008D2161" w:rsidRDefault="00A41393" w:rsidP="00A41393">
            <w:pPr>
              <w:spacing w:after="150"/>
              <w:jc w:val="both"/>
              <w:rPr>
                <w:sz w:val="22"/>
                <w:szCs w:val="22"/>
              </w:rPr>
            </w:pPr>
            <w:r w:rsidRPr="008D2161">
              <w:rPr>
                <w:sz w:val="22"/>
                <w:szCs w:val="22"/>
              </w:rPr>
              <w:t>підпадає під підстави, встановлені пунктом 47 Особливостей;</w:t>
            </w:r>
          </w:p>
          <w:p w:rsidR="00A41393" w:rsidRPr="008D2161" w:rsidRDefault="00A41393" w:rsidP="00A41393">
            <w:pPr>
              <w:spacing w:after="150"/>
              <w:jc w:val="both"/>
              <w:rPr>
                <w:sz w:val="22"/>
                <w:szCs w:val="22"/>
              </w:rPr>
            </w:pPr>
            <w:r w:rsidRPr="008D2161">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A41393" w:rsidRPr="008D2161" w:rsidRDefault="00A41393" w:rsidP="00A41393">
            <w:pPr>
              <w:spacing w:after="150"/>
              <w:jc w:val="both"/>
              <w:rPr>
                <w:sz w:val="22"/>
                <w:szCs w:val="22"/>
              </w:rPr>
            </w:pPr>
            <w:r w:rsidRPr="008D2161">
              <w:rPr>
                <w:sz w:val="22"/>
                <w:szCs w:val="22"/>
              </w:rPr>
              <w:t>не надав забезпечення тендерної пропозиції, якщо таке забезпечення вимагалося замовником;</w:t>
            </w:r>
          </w:p>
          <w:p w:rsidR="00A41393" w:rsidRPr="008D2161" w:rsidRDefault="00A41393" w:rsidP="00A41393">
            <w:pPr>
              <w:spacing w:after="150"/>
              <w:jc w:val="both"/>
              <w:rPr>
                <w:sz w:val="22"/>
                <w:szCs w:val="22"/>
              </w:rPr>
            </w:pPr>
            <w:r w:rsidRPr="008D2161">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41393" w:rsidRPr="008D2161" w:rsidRDefault="00A41393" w:rsidP="00A41393">
            <w:pPr>
              <w:spacing w:after="150"/>
              <w:jc w:val="both"/>
              <w:rPr>
                <w:sz w:val="22"/>
                <w:szCs w:val="22"/>
              </w:rPr>
            </w:pPr>
            <w:r w:rsidRPr="008D2161">
              <w:rPr>
                <w:sz w:val="22"/>
                <w:szCs w:val="22"/>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41393" w:rsidRDefault="00A41393" w:rsidP="00A41393">
            <w:pPr>
              <w:spacing w:after="150"/>
              <w:jc w:val="both"/>
              <w:rPr>
                <w:sz w:val="22"/>
                <w:szCs w:val="22"/>
              </w:rPr>
            </w:pPr>
            <w:r w:rsidRPr="008D2161">
              <w:rPr>
                <w:sz w:val="22"/>
                <w:szCs w:val="22"/>
              </w:rPr>
              <w:t>визначив конфіденційною інформацію, що не може бути визначена як конфіденційна відповідно до вимог пункту 40 Особливостей;</w:t>
            </w:r>
          </w:p>
          <w:p w:rsidR="00A41393" w:rsidRPr="00892150" w:rsidRDefault="00A41393" w:rsidP="00A41393">
            <w:pPr>
              <w:spacing w:after="150"/>
              <w:jc w:val="both"/>
              <w:rPr>
                <w:sz w:val="22"/>
                <w:szCs w:val="22"/>
              </w:rPr>
            </w:pPr>
            <w:r w:rsidRPr="00892150">
              <w:rPr>
                <w:sz w:val="22"/>
                <w:szCs w:val="22"/>
              </w:rPr>
              <w:t>“є громадянином Російської Федерації/Республіки Білорусь/Ісламської Республіки Іран (крім того, що проживає на території України</w:t>
            </w:r>
            <w:r>
              <w:rPr>
                <w:sz w:val="22"/>
                <w:szCs w:val="22"/>
              </w:rPr>
              <w:t xml:space="preserve"> </w:t>
            </w:r>
            <w:r w:rsidRPr="00892150">
              <w:rPr>
                <w:sz w:val="22"/>
                <w:szCs w:val="22"/>
              </w:rPr>
              <w:t>на законних підставах); юридичною особою, утвореною та зареєстрованою</w:t>
            </w:r>
            <w:r>
              <w:rPr>
                <w:sz w:val="22"/>
                <w:szCs w:val="22"/>
              </w:rPr>
              <w:t xml:space="preserve"> </w:t>
            </w:r>
            <w:r w:rsidRPr="00892150">
              <w:rPr>
                <w:sz w:val="22"/>
                <w:szCs w:val="22"/>
              </w:rPr>
              <w:t>відповідно до законодавства Російської Федерації/Республіки</w:t>
            </w:r>
            <w:r>
              <w:rPr>
                <w:sz w:val="22"/>
                <w:szCs w:val="22"/>
              </w:rPr>
              <w:t xml:space="preserve"> </w:t>
            </w:r>
            <w:r w:rsidRPr="00892150">
              <w:rPr>
                <w:sz w:val="22"/>
                <w:szCs w:val="22"/>
              </w:rPr>
              <w:t>Білорусь/Ісламської Республіки Іран; юридичною особою, утвореною тазареєстрованою відповідно до законодавства України, кінцевим</w:t>
            </w:r>
            <w:r>
              <w:rPr>
                <w:sz w:val="22"/>
                <w:szCs w:val="22"/>
              </w:rPr>
              <w:t xml:space="preserve"> </w:t>
            </w:r>
            <w:r w:rsidRPr="00892150">
              <w:rPr>
                <w:sz w:val="22"/>
                <w:szCs w:val="22"/>
              </w:rPr>
              <w:t>бенефіціарним власником, членом або учасником (акціонером), що має</w:t>
            </w:r>
            <w:r>
              <w:rPr>
                <w:sz w:val="22"/>
                <w:szCs w:val="22"/>
              </w:rPr>
              <w:t xml:space="preserve"> </w:t>
            </w:r>
            <w:r w:rsidRPr="00892150">
              <w:rPr>
                <w:sz w:val="22"/>
                <w:szCs w:val="22"/>
              </w:rPr>
              <w:t>частку в статутному капіталі 10 і більше відсотків (далі — активи), якої є</w:t>
            </w:r>
            <w:r>
              <w:rPr>
                <w:sz w:val="22"/>
                <w:szCs w:val="22"/>
              </w:rPr>
              <w:t xml:space="preserve"> </w:t>
            </w:r>
            <w:r w:rsidRPr="00892150">
              <w:rPr>
                <w:sz w:val="22"/>
                <w:szCs w:val="22"/>
              </w:rPr>
              <w:t>Російська Федерація/Республіка Білорусь/Ісламська Республіка Іран,</w:t>
            </w:r>
            <w:r>
              <w:rPr>
                <w:sz w:val="22"/>
                <w:szCs w:val="22"/>
              </w:rPr>
              <w:t xml:space="preserve"> </w:t>
            </w:r>
            <w:r w:rsidRPr="00892150">
              <w:rPr>
                <w:sz w:val="22"/>
                <w:szCs w:val="22"/>
              </w:rPr>
              <w:t>громадянин Російської Федерації/Республіки Білорусь/Ісламської</w:t>
            </w:r>
            <w:r>
              <w:rPr>
                <w:sz w:val="22"/>
                <w:szCs w:val="22"/>
              </w:rPr>
              <w:t xml:space="preserve"> </w:t>
            </w:r>
            <w:r w:rsidRPr="00892150">
              <w:rPr>
                <w:sz w:val="22"/>
                <w:szCs w:val="22"/>
              </w:rPr>
              <w:t>Республіки Іран (крім того, що проживає на території України на законних</w:t>
            </w:r>
            <w:r>
              <w:rPr>
                <w:sz w:val="22"/>
                <w:szCs w:val="22"/>
              </w:rPr>
              <w:t xml:space="preserve"> </w:t>
            </w:r>
            <w:r w:rsidRPr="00892150">
              <w:rPr>
                <w:sz w:val="22"/>
                <w:szCs w:val="22"/>
              </w:rPr>
              <w:t>підставах), або юридичною особою, утвореною та зареєстрованою</w:t>
            </w:r>
            <w:r>
              <w:rPr>
                <w:sz w:val="22"/>
                <w:szCs w:val="22"/>
              </w:rPr>
              <w:t xml:space="preserve"> </w:t>
            </w:r>
            <w:r w:rsidRPr="00892150">
              <w:rPr>
                <w:sz w:val="22"/>
                <w:szCs w:val="22"/>
              </w:rPr>
              <w:t>відповідно до законодавства Російської Федерації/Республіки</w:t>
            </w:r>
            <w:r>
              <w:rPr>
                <w:sz w:val="22"/>
                <w:szCs w:val="22"/>
              </w:rPr>
              <w:t xml:space="preserve"> </w:t>
            </w:r>
            <w:r w:rsidRPr="00892150">
              <w:rPr>
                <w:sz w:val="22"/>
                <w:szCs w:val="22"/>
              </w:rPr>
              <w:t>Білорусь/Ісламської Республіки Іран, крім випадків, коли активи в</w:t>
            </w:r>
            <w:r>
              <w:rPr>
                <w:sz w:val="22"/>
                <w:szCs w:val="22"/>
              </w:rPr>
              <w:t xml:space="preserve"> </w:t>
            </w:r>
            <w:r w:rsidRPr="00892150">
              <w:rPr>
                <w:sz w:val="22"/>
                <w:szCs w:val="22"/>
              </w:rPr>
              <w:t>установленому законодавством порядку передані в управління АРМА; або</w:t>
            </w:r>
            <w:r>
              <w:rPr>
                <w:sz w:val="22"/>
                <w:szCs w:val="22"/>
              </w:rPr>
              <w:t xml:space="preserve"> </w:t>
            </w:r>
            <w:r w:rsidRPr="00892150">
              <w:rPr>
                <w:sz w:val="22"/>
                <w:szCs w:val="22"/>
              </w:rPr>
              <w:t>пропонує в тендерній пропозиції товари походженням з Російської</w:t>
            </w:r>
            <w:r>
              <w:rPr>
                <w:sz w:val="22"/>
                <w:szCs w:val="22"/>
              </w:rPr>
              <w:t xml:space="preserve"> </w:t>
            </w:r>
            <w:r w:rsidRPr="00892150">
              <w:rPr>
                <w:sz w:val="22"/>
                <w:szCs w:val="22"/>
              </w:rPr>
              <w:t>Федерації/Республіки Білорусь/Ісламської Республіки Іран (за винятком</w:t>
            </w:r>
            <w:r>
              <w:rPr>
                <w:sz w:val="22"/>
                <w:szCs w:val="22"/>
              </w:rPr>
              <w:t xml:space="preserve"> </w:t>
            </w:r>
            <w:r w:rsidRPr="00892150">
              <w:rPr>
                <w:sz w:val="22"/>
                <w:szCs w:val="22"/>
              </w:rPr>
              <w:t>товарів походженням з Російської Федерації/Республіки Білорусь,</w:t>
            </w:r>
            <w:r>
              <w:rPr>
                <w:sz w:val="22"/>
                <w:szCs w:val="22"/>
              </w:rPr>
              <w:t xml:space="preserve"> </w:t>
            </w:r>
            <w:r w:rsidRPr="00892150">
              <w:rPr>
                <w:sz w:val="22"/>
                <w:szCs w:val="22"/>
              </w:rPr>
              <w:t>необхідних для ремонту та обслуговування товарів, придбаних до</w:t>
            </w:r>
            <w:r>
              <w:rPr>
                <w:sz w:val="22"/>
                <w:szCs w:val="22"/>
              </w:rPr>
              <w:t xml:space="preserve"> </w:t>
            </w:r>
            <w:r w:rsidRPr="00892150">
              <w:rPr>
                <w:sz w:val="22"/>
                <w:szCs w:val="22"/>
              </w:rPr>
              <w:t>набрання чинності постановою Кабінету Міністрів України від 12 жовтня</w:t>
            </w:r>
          </w:p>
          <w:p w:rsidR="00A41393" w:rsidRPr="008D2161" w:rsidRDefault="00A41393" w:rsidP="00A41393">
            <w:pPr>
              <w:spacing w:after="150"/>
              <w:jc w:val="both"/>
              <w:rPr>
                <w:sz w:val="22"/>
                <w:szCs w:val="22"/>
              </w:rPr>
            </w:pPr>
            <w:r w:rsidRPr="00892150">
              <w:rPr>
                <w:sz w:val="22"/>
                <w:szCs w:val="22"/>
              </w:rPr>
              <w:t>2022 р. No 1178 “Про затвердження особливостей здійснення публічних</w:t>
            </w:r>
            <w:r>
              <w:rPr>
                <w:sz w:val="22"/>
                <w:szCs w:val="22"/>
              </w:rPr>
              <w:t xml:space="preserve"> </w:t>
            </w:r>
            <w:r w:rsidRPr="00892150">
              <w:rPr>
                <w:sz w:val="22"/>
                <w:szCs w:val="22"/>
              </w:rPr>
              <w:t>закупівель товарів, робіт і послуг для замовників, передбачених Законом</w:t>
            </w:r>
            <w:r>
              <w:rPr>
                <w:sz w:val="22"/>
                <w:szCs w:val="22"/>
              </w:rPr>
              <w:t xml:space="preserve"> </w:t>
            </w:r>
            <w:r w:rsidRPr="00892150">
              <w:rPr>
                <w:sz w:val="22"/>
                <w:szCs w:val="22"/>
              </w:rPr>
              <w:t>України “Про публічні закупівлі”, на період дії правового режиму</w:t>
            </w:r>
            <w:r>
              <w:rPr>
                <w:sz w:val="22"/>
                <w:szCs w:val="22"/>
              </w:rPr>
              <w:t xml:space="preserve"> </w:t>
            </w:r>
            <w:r w:rsidRPr="00892150">
              <w:rPr>
                <w:sz w:val="22"/>
                <w:szCs w:val="22"/>
              </w:rPr>
              <w:t>воєнного стану в Україні та протягом 90 днів з дня його припинення або</w:t>
            </w:r>
            <w:r>
              <w:rPr>
                <w:sz w:val="22"/>
                <w:szCs w:val="22"/>
              </w:rPr>
              <w:t xml:space="preserve"> </w:t>
            </w:r>
            <w:r w:rsidRPr="00892150">
              <w:rPr>
                <w:sz w:val="22"/>
                <w:szCs w:val="22"/>
              </w:rPr>
              <w:t>скасування”</w:t>
            </w:r>
          </w:p>
          <w:p w:rsidR="00A41393" w:rsidRPr="008D2161" w:rsidRDefault="00A41393" w:rsidP="00A41393">
            <w:pPr>
              <w:spacing w:after="150"/>
              <w:jc w:val="both"/>
              <w:rPr>
                <w:sz w:val="22"/>
                <w:szCs w:val="22"/>
              </w:rPr>
            </w:pPr>
            <w:r w:rsidRPr="008D2161">
              <w:rPr>
                <w:sz w:val="22"/>
                <w:szCs w:val="22"/>
              </w:rPr>
              <w:t>2) тендерна пропозиція:</w:t>
            </w:r>
          </w:p>
          <w:p w:rsidR="00A41393" w:rsidRPr="008D2161" w:rsidRDefault="00A41393" w:rsidP="00A41393">
            <w:pPr>
              <w:spacing w:after="150"/>
              <w:jc w:val="both"/>
              <w:rPr>
                <w:sz w:val="22"/>
                <w:szCs w:val="22"/>
              </w:rPr>
            </w:pPr>
            <w:r w:rsidRPr="008D2161">
              <w:rPr>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8D2161">
              <w:rPr>
                <w:sz w:val="22"/>
                <w:szCs w:val="22"/>
              </w:rPr>
              <w:lastRenderedPageBreak/>
              <w:t>усунена учасником процедури закупівлі відповідно до пункту 43 Особливостей;</w:t>
            </w:r>
          </w:p>
          <w:p w:rsidR="00A41393" w:rsidRPr="008D2161" w:rsidRDefault="00A41393" w:rsidP="00A41393">
            <w:pPr>
              <w:spacing w:after="150"/>
              <w:jc w:val="both"/>
              <w:rPr>
                <w:sz w:val="22"/>
                <w:szCs w:val="22"/>
              </w:rPr>
            </w:pPr>
            <w:r w:rsidRPr="008D2161">
              <w:rPr>
                <w:sz w:val="22"/>
                <w:szCs w:val="22"/>
              </w:rPr>
              <w:t>є такою, строк дії якої закінчився;</w:t>
            </w:r>
          </w:p>
          <w:p w:rsidR="00A41393" w:rsidRPr="008D2161" w:rsidRDefault="00A41393" w:rsidP="00A41393">
            <w:pPr>
              <w:spacing w:after="150"/>
              <w:jc w:val="both"/>
              <w:rPr>
                <w:sz w:val="22"/>
                <w:szCs w:val="22"/>
              </w:rPr>
            </w:pPr>
            <w:r w:rsidRPr="008D2161">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41393" w:rsidRPr="008D2161" w:rsidRDefault="00A41393" w:rsidP="00A41393">
            <w:pPr>
              <w:spacing w:after="150"/>
              <w:jc w:val="both"/>
              <w:rPr>
                <w:sz w:val="22"/>
                <w:szCs w:val="22"/>
              </w:rPr>
            </w:pPr>
            <w:r w:rsidRPr="008D2161">
              <w:rPr>
                <w:sz w:val="22"/>
                <w:szCs w:val="22"/>
              </w:rPr>
              <w:t>не відповідає вимогам, установленим у тендерній документації відповідно до абзацу першого частини третьої статті 22 Закону;</w:t>
            </w:r>
          </w:p>
          <w:p w:rsidR="00A41393" w:rsidRPr="008D2161" w:rsidRDefault="00A41393" w:rsidP="00A41393">
            <w:pPr>
              <w:spacing w:after="150"/>
              <w:jc w:val="both"/>
              <w:rPr>
                <w:sz w:val="22"/>
                <w:szCs w:val="22"/>
              </w:rPr>
            </w:pPr>
            <w:r w:rsidRPr="008D2161">
              <w:rPr>
                <w:sz w:val="22"/>
                <w:szCs w:val="22"/>
              </w:rPr>
              <w:t>3) переможець процедури закупівлі:</w:t>
            </w:r>
          </w:p>
          <w:p w:rsidR="00A41393" w:rsidRPr="008D2161" w:rsidRDefault="00A41393" w:rsidP="00A41393">
            <w:pPr>
              <w:spacing w:after="150"/>
              <w:jc w:val="both"/>
              <w:rPr>
                <w:sz w:val="22"/>
                <w:szCs w:val="22"/>
              </w:rPr>
            </w:pPr>
            <w:r w:rsidRPr="008D2161">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A41393" w:rsidRPr="008D2161" w:rsidRDefault="00A41393" w:rsidP="00A41393">
            <w:pPr>
              <w:spacing w:after="150"/>
              <w:jc w:val="both"/>
              <w:rPr>
                <w:sz w:val="22"/>
                <w:szCs w:val="22"/>
              </w:rPr>
            </w:pPr>
            <w:r w:rsidRPr="008D2161">
              <w:rPr>
                <w:sz w:val="22"/>
                <w:szCs w:val="22"/>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41393" w:rsidRPr="008D2161" w:rsidRDefault="00A41393" w:rsidP="00A41393">
            <w:pPr>
              <w:spacing w:after="150"/>
              <w:jc w:val="both"/>
              <w:rPr>
                <w:sz w:val="22"/>
                <w:szCs w:val="22"/>
              </w:rPr>
            </w:pPr>
            <w:r w:rsidRPr="008D2161">
              <w:rPr>
                <w:sz w:val="22"/>
                <w:szCs w:val="22"/>
              </w:rPr>
              <w:t>не надав забезпечення виконання договору про закупівлю, якщо таке забезпечення вимагалося замовником;</w:t>
            </w:r>
          </w:p>
          <w:p w:rsidR="00A41393" w:rsidRPr="008D2161" w:rsidRDefault="00A41393" w:rsidP="00A41393">
            <w:pPr>
              <w:spacing w:after="150"/>
              <w:jc w:val="both"/>
              <w:rPr>
                <w:sz w:val="22"/>
                <w:szCs w:val="22"/>
              </w:rPr>
            </w:pPr>
            <w:r w:rsidRPr="008D2161">
              <w:rPr>
                <w:sz w:val="22"/>
                <w:szCs w:val="22"/>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41393" w:rsidRPr="008D2161" w:rsidRDefault="00A41393" w:rsidP="00A41393">
            <w:pPr>
              <w:spacing w:after="150"/>
              <w:jc w:val="both"/>
              <w:rPr>
                <w:sz w:val="22"/>
                <w:szCs w:val="22"/>
              </w:rPr>
            </w:pPr>
            <w:r w:rsidRPr="008D2161">
              <w:rPr>
                <w:sz w:val="22"/>
                <w:szCs w:val="22"/>
              </w:rPr>
              <w:t>Замовник може відхилити тендерну пропозицію із зазначенням аргументації в електронній системі закупівель у разі, коли:</w:t>
            </w:r>
          </w:p>
          <w:p w:rsidR="00A41393" w:rsidRPr="008D2161" w:rsidRDefault="00A41393" w:rsidP="00A41393">
            <w:pPr>
              <w:spacing w:after="150"/>
              <w:jc w:val="both"/>
              <w:rPr>
                <w:sz w:val="22"/>
                <w:szCs w:val="22"/>
              </w:rPr>
            </w:pPr>
            <w:r w:rsidRPr="008D2161">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41393" w:rsidRPr="008D2161" w:rsidRDefault="00A41393" w:rsidP="00A41393">
            <w:pPr>
              <w:spacing w:after="150"/>
              <w:jc w:val="both"/>
              <w:rPr>
                <w:sz w:val="22"/>
                <w:szCs w:val="22"/>
              </w:rPr>
            </w:pPr>
            <w:r w:rsidRPr="008D2161">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1393" w:rsidRPr="008D2161" w:rsidRDefault="00A41393" w:rsidP="00A41393">
            <w:pPr>
              <w:spacing w:after="150"/>
              <w:jc w:val="both"/>
              <w:rPr>
                <w:sz w:val="22"/>
                <w:szCs w:val="22"/>
              </w:rPr>
            </w:pPr>
            <w:r w:rsidRPr="008D2161">
              <w:rPr>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41393" w:rsidRPr="008D2161" w:rsidTr="00934B0A">
        <w:trPr>
          <w:trHeight w:val="522"/>
          <w:jc w:val="center"/>
        </w:trPr>
        <w:tc>
          <w:tcPr>
            <w:tcW w:w="599" w:type="dxa"/>
          </w:tcPr>
          <w:p w:rsidR="00A41393" w:rsidRPr="008D2161" w:rsidRDefault="00A41393" w:rsidP="00A41393">
            <w:pPr>
              <w:widowControl w:val="0"/>
              <w:spacing w:before="120" w:after="120"/>
              <w:rPr>
                <w:sz w:val="22"/>
                <w:szCs w:val="22"/>
              </w:rPr>
            </w:pPr>
            <w:r w:rsidRPr="008D2161">
              <w:rPr>
                <w:sz w:val="22"/>
                <w:szCs w:val="22"/>
              </w:rPr>
              <w:lastRenderedPageBreak/>
              <w:t>6</w:t>
            </w:r>
          </w:p>
        </w:tc>
        <w:tc>
          <w:tcPr>
            <w:tcW w:w="3208" w:type="dxa"/>
            <w:gridSpan w:val="2"/>
          </w:tcPr>
          <w:p w:rsidR="00A41393" w:rsidRPr="008D2161" w:rsidRDefault="00A41393" w:rsidP="00A41393">
            <w:pPr>
              <w:widowControl w:val="0"/>
              <w:spacing w:before="120" w:after="120"/>
              <w:ind w:right="113"/>
              <w:rPr>
                <w:sz w:val="22"/>
                <w:szCs w:val="22"/>
              </w:rPr>
            </w:pPr>
            <w:r w:rsidRPr="008D2161">
              <w:rPr>
                <w:sz w:val="22"/>
                <w:szCs w:val="22"/>
              </w:rPr>
              <w:t xml:space="preserve">Інформація про прийом пропозицій на складові предмета закупівлі, які є товарами із ступенем </w:t>
            </w:r>
            <w:r w:rsidRPr="008D2161">
              <w:rPr>
                <w:sz w:val="22"/>
                <w:szCs w:val="22"/>
              </w:rPr>
              <w:lastRenderedPageBreak/>
              <w:t>локалізації виробництва</w:t>
            </w:r>
          </w:p>
        </w:tc>
        <w:tc>
          <w:tcPr>
            <w:tcW w:w="6394" w:type="dxa"/>
          </w:tcPr>
          <w:p w:rsidR="00A41393" w:rsidRPr="008D2161" w:rsidRDefault="00A41393" w:rsidP="00A41393">
            <w:pPr>
              <w:spacing w:after="150"/>
              <w:jc w:val="both"/>
              <w:rPr>
                <w:sz w:val="22"/>
                <w:szCs w:val="22"/>
              </w:rPr>
            </w:pPr>
            <w:r w:rsidRPr="008D2161">
              <w:rPr>
                <w:i/>
                <w:iCs/>
                <w:sz w:val="22"/>
                <w:szCs w:val="22"/>
              </w:rPr>
              <w:lastRenderedPageBreak/>
              <w:t>Вимоги щодо локалізації не передбачені умовами тендерної документації.</w:t>
            </w:r>
          </w:p>
        </w:tc>
      </w:tr>
      <w:tr w:rsidR="00A41393" w:rsidRPr="008D2161" w:rsidTr="00934B0A">
        <w:trPr>
          <w:trHeight w:val="522"/>
          <w:jc w:val="center"/>
        </w:trPr>
        <w:tc>
          <w:tcPr>
            <w:tcW w:w="10201" w:type="dxa"/>
            <w:gridSpan w:val="4"/>
            <w:vAlign w:val="center"/>
          </w:tcPr>
          <w:p w:rsidR="00A41393" w:rsidRPr="008D2161" w:rsidRDefault="00A41393" w:rsidP="00A41393">
            <w:pPr>
              <w:widowControl w:val="0"/>
              <w:spacing w:before="120" w:after="120"/>
              <w:ind w:left="92" w:hanging="20"/>
              <w:jc w:val="center"/>
              <w:rPr>
                <w:b/>
                <w:bCs/>
                <w:sz w:val="22"/>
                <w:szCs w:val="22"/>
              </w:rPr>
            </w:pPr>
            <w:r w:rsidRPr="008D2161">
              <w:rPr>
                <w:b/>
                <w:bCs/>
                <w:sz w:val="22"/>
                <w:szCs w:val="22"/>
              </w:rPr>
              <w:lastRenderedPageBreak/>
              <w:t>VI. Результати торгів та укладання договору про закупівлю</w:t>
            </w:r>
          </w:p>
        </w:tc>
      </w:tr>
      <w:tr w:rsidR="00A41393" w:rsidRPr="008D2161" w:rsidTr="00934B0A">
        <w:trPr>
          <w:trHeight w:val="522"/>
          <w:jc w:val="center"/>
        </w:trPr>
        <w:tc>
          <w:tcPr>
            <w:tcW w:w="599" w:type="dxa"/>
          </w:tcPr>
          <w:p w:rsidR="00A41393" w:rsidRPr="008D2161" w:rsidRDefault="00A41393" w:rsidP="00A41393">
            <w:pPr>
              <w:widowControl w:val="0"/>
              <w:spacing w:before="120" w:after="120"/>
              <w:ind w:right="113"/>
              <w:jc w:val="both"/>
              <w:rPr>
                <w:sz w:val="22"/>
                <w:szCs w:val="22"/>
              </w:rPr>
            </w:pPr>
            <w:r w:rsidRPr="008D2161">
              <w:rPr>
                <w:sz w:val="22"/>
                <w:szCs w:val="22"/>
              </w:rPr>
              <w:t>1</w:t>
            </w:r>
          </w:p>
        </w:tc>
        <w:tc>
          <w:tcPr>
            <w:tcW w:w="3208" w:type="dxa"/>
            <w:gridSpan w:val="2"/>
          </w:tcPr>
          <w:p w:rsidR="00A41393" w:rsidRPr="008D2161" w:rsidRDefault="00A41393" w:rsidP="00A41393">
            <w:pPr>
              <w:widowControl w:val="0"/>
              <w:spacing w:before="120" w:after="120"/>
              <w:ind w:right="113"/>
              <w:rPr>
                <w:sz w:val="22"/>
                <w:szCs w:val="22"/>
              </w:rPr>
            </w:pPr>
            <w:r w:rsidRPr="008D2161">
              <w:rPr>
                <w:sz w:val="22"/>
                <w:szCs w:val="22"/>
              </w:rPr>
              <w:t>Відміна замовником торгів чи визнання їх такими, що не відбулися</w:t>
            </w:r>
          </w:p>
        </w:tc>
        <w:tc>
          <w:tcPr>
            <w:tcW w:w="6394" w:type="dxa"/>
          </w:tcPr>
          <w:p w:rsidR="00A41393" w:rsidRPr="008D2161" w:rsidRDefault="00A41393" w:rsidP="00A41393">
            <w:pPr>
              <w:widowControl w:val="0"/>
              <w:spacing w:before="120" w:after="120"/>
              <w:ind w:right="113"/>
              <w:jc w:val="both"/>
              <w:rPr>
                <w:sz w:val="22"/>
                <w:szCs w:val="22"/>
              </w:rPr>
            </w:pPr>
            <w:r w:rsidRPr="008D2161">
              <w:rPr>
                <w:color w:val="000000"/>
                <w:sz w:val="22"/>
                <w:szCs w:val="22"/>
              </w:rPr>
              <w:t>Замовник відміняє відкриті торги у разі</w:t>
            </w:r>
            <w:r w:rsidRPr="008D2161">
              <w:rPr>
                <w:sz w:val="22"/>
                <w:szCs w:val="22"/>
              </w:rPr>
              <w:t>:</w:t>
            </w:r>
          </w:p>
          <w:p w:rsidR="00A41393" w:rsidRPr="008D2161" w:rsidRDefault="00A41393" w:rsidP="00A41393">
            <w:pPr>
              <w:widowControl w:val="0"/>
              <w:ind w:right="113" w:firstLine="261"/>
              <w:jc w:val="both"/>
              <w:rPr>
                <w:sz w:val="22"/>
                <w:szCs w:val="22"/>
              </w:rPr>
            </w:pPr>
            <w:r w:rsidRPr="008D2161">
              <w:rPr>
                <w:sz w:val="22"/>
                <w:szCs w:val="22"/>
              </w:rPr>
              <w:t xml:space="preserve">1) </w:t>
            </w:r>
            <w:r w:rsidRPr="008D2161">
              <w:rPr>
                <w:b/>
                <w:bCs/>
                <w:sz w:val="22"/>
                <w:szCs w:val="22"/>
              </w:rPr>
              <w:t>відсутності подальшої потреби в закупівлі товарів, робіт чи послуг</w:t>
            </w:r>
            <w:r w:rsidRPr="008D2161">
              <w:rPr>
                <w:sz w:val="22"/>
                <w:szCs w:val="22"/>
              </w:rPr>
              <w:t xml:space="preserve"> (за наявності фактів, які зумовлюють відсутність необхідності здійснення закупівлі у терміни, які визначені умовами тендерної документації або за відсутності достатнього обсягу видатків, затверджених в установленому чинним законодавством порядку, на досягнення цілі закупівлі);</w:t>
            </w:r>
          </w:p>
          <w:p w:rsidR="00A41393" w:rsidRPr="008D2161" w:rsidRDefault="00A41393" w:rsidP="00A41393">
            <w:pPr>
              <w:widowControl w:val="0"/>
              <w:ind w:right="113" w:firstLine="261"/>
              <w:jc w:val="both"/>
              <w:rPr>
                <w:sz w:val="22"/>
                <w:szCs w:val="22"/>
              </w:rPr>
            </w:pPr>
            <w:r w:rsidRPr="008D2161">
              <w:rPr>
                <w:sz w:val="22"/>
                <w:szCs w:val="22"/>
              </w:rPr>
              <w:t xml:space="preserve">2) </w:t>
            </w:r>
            <w:r w:rsidRPr="008D2161">
              <w:rPr>
                <w:b/>
                <w:bCs/>
                <w:sz w:val="22"/>
                <w:szCs w:val="22"/>
              </w:rPr>
              <w:t xml:space="preserve">неможливості усунення порушень, що виникли через виявлені порушення законодавства у сфері публічних закупівель, з описом таких порушень </w:t>
            </w:r>
            <w:r w:rsidRPr="008D2161">
              <w:rPr>
                <w:sz w:val="22"/>
                <w:szCs w:val="22"/>
              </w:rPr>
              <w:t xml:space="preserve">(за наявності фактів, встановлених замовником або органами, які уповноважені здійснювати контроль / фінансовий контроль, сукупності порушень, усунення яких є неможливим із дотриманням порядку та умов визначених чинним законодавством); </w:t>
            </w:r>
          </w:p>
          <w:p w:rsidR="00A41393" w:rsidRPr="008D2161" w:rsidRDefault="00A41393" w:rsidP="00A41393">
            <w:pPr>
              <w:widowControl w:val="0"/>
              <w:ind w:right="113" w:firstLine="261"/>
              <w:jc w:val="both"/>
              <w:rPr>
                <w:color w:val="000000"/>
                <w:sz w:val="22"/>
                <w:szCs w:val="22"/>
              </w:rPr>
            </w:pPr>
            <w:r w:rsidRPr="008D2161">
              <w:rPr>
                <w:color w:val="000000"/>
                <w:sz w:val="22"/>
                <w:szCs w:val="22"/>
              </w:rPr>
              <w:t xml:space="preserve">3) </w:t>
            </w:r>
            <w:r w:rsidRPr="008D2161">
              <w:rPr>
                <w:b/>
                <w:bCs/>
                <w:color w:val="000000"/>
                <w:sz w:val="22"/>
                <w:szCs w:val="22"/>
              </w:rPr>
              <w:t>скорочення обсягу видатків на здійснення закупівлі товарів, робіт чи послуг</w:t>
            </w:r>
            <w:r w:rsidRPr="008D2161">
              <w:rPr>
                <w:color w:val="000000"/>
                <w:sz w:val="22"/>
                <w:szCs w:val="22"/>
              </w:rPr>
              <w:t xml:space="preserve"> </w:t>
            </w:r>
          </w:p>
          <w:p w:rsidR="00A41393" w:rsidRPr="008D2161" w:rsidRDefault="00A41393" w:rsidP="00A41393">
            <w:pPr>
              <w:widowControl w:val="0"/>
              <w:ind w:right="113" w:firstLine="261"/>
              <w:jc w:val="both"/>
              <w:rPr>
                <w:sz w:val="22"/>
                <w:szCs w:val="22"/>
              </w:rPr>
            </w:pPr>
            <w:r w:rsidRPr="008D2161">
              <w:rPr>
                <w:color w:val="000000"/>
                <w:sz w:val="22"/>
                <w:szCs w:val="22"/>
              </w:rPr>
              <w:t xml:space="preserve">4) </w:t>
            </w:r>
            <w:r w:rsidRPr="008D2161">
              <w:rPr>
                <w:b/>
                <w:bCs/>
                <w:color w:val="000000"/>
                <w:sz w:val="22"/>
                <w:szCs w:val="22"/>
              </w:rPr>
              <w:t>коли здійснення закупівлі стало неможливим внаслідок дії обставин непереборної сили</w:t>
            </w:r>
            <w:r w:rsidRPr="008D2161">
              <w:rPr>
                <w:color w:val="000000"/>
                <w:sz w:val="22"/>
                <w:szCs w:val="22"/>
              </w:rPr>
              <w:t xml:space="preserve">. </w:t>
            </w:r>
          </w:p>
          <w:p w:rsidR="00A41393" w:rsidRPr="008D2161" w:rsidRDefault="00A41393" w:rsidP="00A41393">
            <w:pPr>
              <w:widowControl w:val="0"/>
              <w:spacing w:before="120" w:after="120"/>
              <w:ind w:right="113"/>
              <w:jc w:val="both"/>
              <w:rPr>
                <w:sz w:val="22"/>
                <w:szCs w:val="22"/>
              </w:rPr>
            </w:pPr>
            <w:r w:rsidRPr="008D2161">
              <w:rPr>
                <w:color w:val="000000"/>
                <w:sz w:val="22"/>
                <w:szCs w:val="22"/>
              </w:rPr>
              <w:t>Відкриті торги автоматично відміняються електронною системою закупівель у разі</w:t>
            </w:r>
            <w:r w:rsidRPr="008D2161">
              <w:rPr>
                <w:sz w:val="22"/>
                <w:szCs w:val="22"/>
              </w:rPr>
              <w:t>:</w:t>
            </w:r>
          </w:p>
          <w:p w:rsidR="00A41393" w:rsidRPr="008D2161" w:rsidRDefault="00A41393" w:rsidP="00A41393">
            <w:pPr>
              <w:widowControl w:val="0"/>
              <w:ind w:right="113" w:firstLine="261"/>
              <w:jc w:val="both"/>
              <w:rPr>
                <w:color w:val="000000"/>
                <w:sz w:val="22"/>
                <w:szCs w:val="22"/>
              </w:rPr>
            </w:pPr>
            <w:r w:rsidRPr="008D2161">
              <w:rPr>
                <w:sz w:val="22"/>
                <w:szCs w:val="22"/>
              </w:rPr>
              <w:t xml:space="preserve">1) </w:t>
            </w:r>
            <w:r w:rsidRPr="008D2161">
              <w:rPr>
                <w:color w:val="000000"/>
                <w:sz w:val="22"/>
                <w:szCs w:val="22"/>
              </w:rPr>
              <w:t>відхилення всіх тендерних пропозицій (у тому числі, якщо була подана одна тендерна пропозиція, яка відхилена замовником) згідно з особливостями, визначеними у Постанові №1178;</w:t>
            </w:r>
          </w:p>
          <w:p w:rsidR="00A41393" w:rsidRPr="008D2161" w:rsidRDefault="00A41393" w:rsidP="00A41393">
            <w:pPr>
              <w:widowControl w:val="0"/>
              <w:ind w:right="113" w:firstLine="261"/>
              <w:jc w:val="both"/>
              <w:rPr>
                <w:color w:val="000000"/>
                <w:sz w:val="22"/>
                <w:szCs w:val="22"/>
              </w:rPr>
            </w:pPr>
            <w:r w:rsidRPr="008D2161">
              <w:rPr>
                <w:color w:val="000000"/>
                <w:sz w:val="22"/>
                <w:szCs w:val="22"/>
              </w:rPr>
              <w:t>2) неподання жодної тендерної пропозиції для участі у відкритих торгах у строк, установлений замовником згідно з особливостями, визначеними у Постанові №1178.</w:t>
            </w:r>
          </w:p>
          <w:p w:rsidR="00A41393" w:rsidRPr="008D2161" w:rsidRDefault="00A41393" w:rsidP="00A41393">
            <w:pPr>
              <w:widowControl w:val="0"/>
              <w:spacing w:before="120" w:after="120"/>
              <w:jc w:val="both"/>
              <w:rPr>
                <w:sz w:val="22"/>
                <w:szCs w:val="22"/>
              </w:rPr>
            </w:pPr>
            <w:r w:rsidRPr="008D2161">
              <w:rPr>
                <w:color w:val="000000"/>
                <w:sz w:val="22"/>
                <w:szCs w:val="22"/>
              </w:rPr>
              <w:t>Відкриті торги можуть бути відмінені частково (за лотом)</w:t>
            </w:r>
            <w:r w:rsidRPr="008D2161">
              <w:rPr>
                <w:sz w:val="22"/>
                <w:szCs w:val="22"/>
              </w:rPr>
              <w:t>.</w:t>
            </w:r>
          </w:p>
          <w:p w:rsidR="00A41393" w:rsidRPr="008D2161" w:rsidRDefault="00A41393" w:rsidP="00A41393">
            <w:pPr>
              <w:widowControl w:val="0"/>
              <w:spacing w:before="120" w:after="120"/>
              <w:jc w:val="both"/>
              <w:rPr>
                <w:color w:val="000000"/>
                <w:sz w:val="22"/>
                <w:szCs w:val="22"/>
              </w:rPr>
            </w:pPr>
            <w:r w:rsidRPr="008D2161">
              <w:rPr>
                <w:color w:val="000000"/>
                <w:sz w:val="22"/>
                <w:szCs w:val="22"/>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відміну відкритих торгів.</w:t>
            </w:r>
          </w:p>
          <w:p w:rsidR="00A41393" w:rsidRPr="008D2161" w:rsidRDefault="00A41393" w:rsidP="00A41393">
            <w:pPr>
              <w:widowControl w:val="0"/>
              <w:spacing w:before="120" w:after="120"/>
              <w:jc w:val="both"/>
              <w:rPr>
                <w:sz w:val="22"/>
                <w:szCs w:val="22"/>
              </w:rPr>
            </w:pPr>
            <w:r w:rsidRPr="008D2161">
              <w:rPr>
                <w:color w:val="000000"/>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1393" w:rsidRPr="008D2161" w:rsidTr="00934B0A">
        <w:trPr>
          <w:trHeight w:val="522"/>
          <w:jc w:val="center"/>
        </w:trPr>
        <w:tc>
          <w:tcPr>
            <w:tcW w:w="599" w:type="dxa"/>
          </w:tcPr>
          <w:p w:rsidR="00A41393" w:rsidRPr="008D2161" w:rsidRDefault="00A41393" w:rsidP="00A41393">
            <w:pPr>
              <w:widowControl w:val="0"/>
              <w:spacing w:before="96" w:after="96"/>
              <w:ind w:right="113"/>
              <w:jc w:val="both"/>
              <w:rPr>
                <w:sz w:val="22"/>
                <w:szCs w:val="22"/>
              </w:rPr>
            </w:pPr>
            <w:r w:rsidRPr="008D2161">
              <w:rPr>
                <w:sz w:val="22"/>
                <w:szCs w:val="22"/>
              </w:rPr>
              <w:t>2</w:t>
            </w:r>
          </w:p>
        </w:tc>
        <w:tc>
          <w:tcPr>
            <w:tcW w:w="3208" w:type="dxa"/>
            <w:gridSpan w:val="2"/>
          </w:tcPr>
          <w:p w:rsidR="00A41393" w:rsidRPr="008D2161" w:rsidRDefault="00A41393" w:rsidP="00A41393">
            <w:pPr>
              <w:widowControl w:val="0"/>
              <w:spacing w:before="96" w:after="96"/>
              <w:ind w:right="113"/>
              <w:jc w:val="both"/>
              <w:rPr>
                <w:sz w:val="22"/>
                <w:szCs w:val="22"/>
              </w:rPr>
            </w:pPr>
            <w:r w:rsidRPr="008D2161">
              <w:rPr>
                <w:sz w:val="22"/>
                <w:szCs w:val="22"/>
              </w:rPr>
              <w:t xml:space="preserve">Строк укладання договору </w:t>
            </w:r>
          </w:p>
        </w:tc>
        <w:tc>
          <w:tcPr>
            <w:tcW w:w="6394" w:type="dxa"/>
          </w:tcPr>
          <w:p w:rsidR="00A41393" w:rsidRPr="008D2161" w:rsidRDefault="00A41393" w:rsidP="00A41393">
            <w:pPr>
              <w:widowControl w:val="0"/>
              <w:spacing w:before="96" w:after="96"/>
              <w:jc w:val="both"/>
              <w:rPr>
                <w:sz w:val="22"/>
                <w:szCs w:val="22"/>
              </w:rPr>
            </w:pPr>
            <w:r w:rsidRPr="008D2161">
              <w:rPr>
                <w:sz w:val="22"/>
                <w:szCs w:val="22"/>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41393" w:rsidRPr="008D2161" w:rsidRDefault="00A41393" w:rsidP="00A41393">
            <w:pPr>
              <w:widowControl w:val="0"/>
              <w:spacing w:before="96" w:after="96"/>
              <w:jc w:val="both"/>
              <w:rPr>
                <w:sz w:val="22"/>
                <w:szCs w:val="22"/>
              </w:rPr>
            </w:pPr>
            <w:r w:rsidRPr="008D2161">
              <w:rPr>
                <w:sz w:val="22"/>
                <w:szCs w:val="22"/>
              </w:rPr>
              <w:t>Замовник може відмовити учаснику у підписанні договору в тому разі якщо учасником не надано протягом 15 днів з дня прийняття рішення про намір укласти договір про закупівлю з учасником-переможцем документи та інформацію, які вимагаються Замовником у Розділі ІІІ Додатку 3 тендерної документації.</w:t>
            </w:r>
          </w:p>
          <w:p w:rsidR="00A41393" w:rsidRPr="008D2161" w:rsidRDefault="00A41393" w:rsidP="00A41393">
            <w:pPr>
              <w:widowControl w:val="0"/>
              <w:spacing w:before="96" w:after="96"/>
              <w:jc w:val="both"/>
              <w:rPr>
                <w:sz w:val="22"/>
                <w:szCs w:val="22"/>
              </w:rPr>
            </w:pPr>
            <w:r w:rsidRPr="008D2161">
              <w:rPr>
                <w:sz w:val="22"/>
                <w:szCs w:val="22"/>
              </w:rPr>
              <w:t xml:space="preserve">З метою забезпечення права на оскарження рішень Замовника договір про закупівлю не може бути укладено раніше ніж через </w:t>
            </w:r>
            <w:r w:rsidRPr="008D2161">
              <w:rPr>
                <w:sz w:val="22"/>
                <w:szCs w:val="22"/>
              </w:rPr>
              <w:lastRenderedPageBreak/>
              <w:t>п’ять днів з дати оприлюднення в електронній системі закупівель повідомлення про намір укласти договір про закупівлю</w:t>
            </w:r>
          </w:p>
        </w:tc>
      </w:tr>
      <w:tr w:rsidR="00A41393" w:rsidRPr="008D2161" w:rsidTr="00934B0A">
        <w:trPr>
          <w:trHeight w:val="522"/>
          <w:jc w:val="center"/>
        </w:trPr>
        <w:tc>
          <w:tcPr>
            <w:tcW w:w="599" w:type="dxa"/>
          </w:tcPr>
          <w:p w:rsidR="00A41393" w:rsidRPr="008D2161" w:rsidRDefault="00A41393" w:rsidP="00A41393">
            <w:pPr>
              <w:widowControl w:val="0"/>
              <w:spacing w:before="96" w:after="96"/>
              <w:ind w:right="113"/>
              <w:jc w:val="both"/>
              <w:rPr>
                <w:sz w:val="22"/>
                <w:szCs w:val="22"/>
              </w:rPr>
            </w:pPr>
            <w:r w:rsidRPr="008D2161">
              <w:rPr>
                <w:sz w:val="22"/>
                <w:szCs w:val="22"/>
              </w:rPr>
              <w:lastRenderedPageBreak/>
              <w:t>3</w:t>
            </w:r>
          </w:p>
        </w:tc>
        <w:tc>
          <w:tcPr>
            <w:tcW w:w="3208" w:type="dxa"/>
            <w:gridSpan w:val="2"/>
          </w:tcPr>
          <w:p w:rsidR="00A41393" w:rsidRPr="008D2161" w:rsidRDefault="00A41393" w:rsidP="00A41393">
            <w:pPr>
              <w:widowControl w:val="0"/>
              <w:spacing w:before="96" w:after="96"/>
              <w:ind w:right="113"/>
              <w:rPr>
                <w:sz w:val="22"/>
                <w:szCs w:val="22"/>
              </w:rPr>
            </w:pPr>
            <w:r w:rsidRPr="008D2161">
              <w:rPr>
                <w:sz w:val="22"/>
                <w:szCs w:val="22"/>
              </w:rPr>
              <w:t xml:space="preserve">Проект договору про закупівлю </w:t>
            </w:r>
          </w:p>
        </w:tc>
        <w:tc>
          <w:tcPr>
            <w:tcW w:w="6394" w:type="dxa"/>
          </w:tcPr>
          <w:p w:rsidR="00A41393" w:rsidRPr="008D2161" w:rsidRDefault="00A41393" w:rsidP="00A41393">
            <w:pPr>
              <w:widowControl w:val="0"/>
              <w:spacing w:before="96" w:after="96"/>
              <w:jc w:val="both"/>
              <w:rPr>
                <w:sz w:val="22"/>
                <w:szCs w:val="22"/>
              </w:rPr>
            </w:pPr>
            <w:r w:rsidRPr="008D2161">
              <w:rPr>
                <w:sz w:val="22"/>
                <w:szCs w:val="22"/>
              </w:rPr>
              <w:t>проект договору складено Замовником з урахуванням особливостей предмету закупівлі;</w:t>
            </w:r>
          </w:p>
          <w:p w:rsidR="00A41393" w:rsidRPr="008D2161" w:rsidRDefault="00A41393" w:rsidP="00A41393">
            <w:pPr>
              <w:widowControl w:val="0"/>
              <w:spacing w:before="96" w:after="96"/>
              <w:jc w:val="both"/>
              <w:rPr>
                <w:sz w:val="22"/>
                <w:szCs w:val="22"/>
              </w:rPr>
            </w:pPr>
            <w:r w:rsidRPr="008D2161">
              <w:rPr>
                <w:sz w:val="22"/>
                <w:szCs w:val="22"/>
              </w:rPr>
              <w:t>проект договору про закупівлю наведено у Додатку 4 цієї тендерної документації;</w:t>
            </w:r>
          </w:p>
          <w:p w:rsidR="00A41393" w:rsidRPr="008D2161" w:rsidRDefault="00A41393" w:rsidP="00A41393">
            <w:pPr>
              <w:widowControl w:val="0"/>
              <w:spacing w:before="96" w:after="96"/>
              <w:jc w:val="both"/>
              <w:rPr>
                <w:sz w:val="22"/>
                <w:szCs w:val="22"/>
              </w:rPr>
            </w:pPr>
            <w:r w:rsidRPr="008D2161">
              <w:rPr>
                <w:sz w:val="22"/>
                <w:szCs w:val="22"/>
              </w:rPr>
              <w:t>інші умови договору, крім істотних,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укладення додаткових угод до вкладеного договору. У разі, якщо Учасник не погоджується з проектом договору про закупівлю або його окремими положеннями, він зобов’язаний надати змістовне пояснення або пропозицію з обґрунтуванням внесення пропонуємих змін у вигляді інформаційного листа в складі тендерної пропозиції за підписом уповноваженої особи учасника. У такому випадку учасником надається погодження із тими умовами проекту договору та його істотними умовами, до яких учасником не пропонується внесення змін;</w:t>
            </w:r>
          </w:p>
          <w:p w:rsidR="00A41393" w:rsidRPr="008D2161" w:rsidRDefault="00A41393" w:rsidP="00A41393">
            <w:pPr>
              <w:widowControl w:val="0"/>
              <w:spacing w:before="96" w:after="96"/>
              <w:jc w:val="both"/>
              <w:rPr>
                <w:sz w:val="22"/>
                <w:szCs w:val="22"/>
              </w:rPr>
            </w:pPr>
            <w:r w:rsidRPr="008D2161">
              <w:rPr>
                <w:sz w:val="22"/>
                <w:szCs w:val="22"/>
              </w:rPr>
              <w:t>ненадання учасником підписаного проєкту договору про закупівлю або його окремих положень із додатковим наданням змістовного пояснення або пропозиції з обґрунтуванням внесення пропонованих змін до окремих його положень у вигляді інформаційного листа в складі тендерної пропозиції, призводить до відхилення такої пропозиції відповідно до третього абзацу підпункту 1 пункту 44 Постанови №1178;</w:t>
            </w:r>
          </w:p>
          <w:p w:rsidR="00A41393" w:rsidRPr="008D2161" w:rsidRDefault="00A41393" w:rsidP="00A41393">
            <w:pPr>
              <w:widowControl w:val="0"/>
              <w:spacing w:before="96" w:after="96"/>
              <w:jc w:val="both"/>
              <w:rPr>
                <w:sz w:val="22"/>
                <w:szCs w:val="22"/>
              </w:rPr>
            </w:pPr>
            <w:r w:rsidRPr="008D2161">
              <w:rPr>
                <w:sz w:val="22"/>
                <w:szCs w:val="22"/>
              </w:rPr>
              <w:t>у разі надання учасником у складі пропозиції інформаційного листа зі змістовним поясненням або пропозицією з обґрунтуванням внесення пропонованих змін до окремих положень договору про закупівлю, Замовник при розгляді пропозиції може приймати до уваги запропоновані зміни із подальшим вирішенням питання щодо подальшого укладення договору із урахуванням запропонованих змін. За результатом оприлюднення повідомлення про намір укласти договір на веб-порталі Уповноваженого органу, Замовник та учасник мають право проводити усні та/або письмові переговори (консультації) щодо внесення змін до проекту договору про закупівлю до його підписання (застосовується до умов договору, які не є істотними).</w:t>
            </w:r>
          </w:p>
          <w:p w:rsidR="00A41393" w:rsidRPr="008D2161" w:rsidRDefault="00A41393" w:rsidP="00A41393">
            <w:pPr>
              <w:widowControl w:val="0"/>
              <w:spacing w:before="96" w:after="96"/>
              <w:jc w:val="both"/>
              <w:rPr>
                <w:sz w:val="22"/>
                <w:szCs w:val="22"/>
              </w:rPr>
            </w:pPr>
            <w:r w:rsidRPr="008D2161">
              <w:rPr>
                <w:sz w:val="22"/>
                <w:szCs w:val="22"/>
              </w:rPr>
              <w:t>За наявності в учасника-переможця заперечень щодо окремих умов договору, в день оприлюднення повідомлення про намір укласти договір на веб-порталі Уповноваженого органу ним складається та направляється Замовнику протокол розбіжностей із переліком зауважень (або пропозицій), які пропонуються учасником, а подальші дії регулюються такими сторонами на умовах, що визначені частинами 4, 5, 6, 7 статті 181 Господарського кодексу України</w:t>
            </w:r>
          </w:p>
        </w:tc>
      </w:tr>
      <w:tr w:rsidR="00A41393" w:rsidRPr="008D2161" w:rsidTr="00934B0A">
        <w:trPr>
          <w:trHeight w:val="522"/>
          <w:jc w:val="center"/>
        </w:trPr>
        <w:tc>
          <w:tcPr>
            <w:tcW w:w="599" w:type="dxa"/>
          </w:tcPr>
          <w:p w:rsidR="00A41393" w:rsidRPr="008D2161" w:rsidRDefault="00A41393" w:rsidP="00A41393">
            <w:pPr>
              <w:widowControl w:val="0"/>
              <w:spacing w:before="96" w:after="96"/>
              <w:ind w:right="113"/>
              <w:jc w:val="both"/>
              <w:rPr>
                <w:sz w:val="22"/>
                <w:szCs w:val="22"/>
              </w:rPr>
            </w:pPr>
            <w:r w:rsidRPr="008D2161">
              <w:rPr>
                <w:sz w:val="22"/>
                <w:szCs w:val="22"/>
              </w:rPr>
              <w:t>4</w:t>
            </w:r>
          </w:p>
        </w:tc>
        <w:tc>
          <w:tcPr>
            <w:tcW w:w="3208" w:type="dxa"/>
            <w:gridSpan w:val="2"/>
          </w:tcPr>
          <w:p w:rsidR="00A41393" w:rsidRPr="008D2161" w:rsidRDefault="00A41393" w:rsidP="00A41393">
            <w:pPr>
              <w:widowControl w:val="0"/>
              <w:spacing w:before="96" w:after="96"/>
              <w:ind w:right="113"/>
              <w:rPr>
                <w:sz w:val="22"/>
                <w:szCs w:val="22"/>
              </w:rPr>
            </w:pPr>
            <w:r w:rsidRPr="008D2161">
              <w:rPr>
                <w:sz w:val="22"/>
                <w:szCs w:val="22"/>
              </w:rPr>
              <w:t>Умови, що обов’язково включаються до договору про закупівлю</w:t>
            </w:r>
          </w:p>
        </w:tc>
        <w:tc>
          <w:tcPr>
            <w:tcW w:w="6394" w:type="dxa"/>
          </w:tcPr>
          <w:p w:rsidR="00A41393" w:rsidRPr="008D2161" w:rsidRDefault="00A41393" w:rsidP="00A41393">
            <w:pPr>
              <w:spacing w:before="120" w:after="150"/>
              <w:jc w:val="both"/>
              <w:rPr>
                <w:sz w:val="22"/>
                <w:szCs w:val="22"/>
              </w:rPr>
            </w:pPr>
            <w:r w:rsidRPr="008D2161">
              <w:rPr>
                <w:color w:val="000000"/>
                <w:sz w:val="22"/>
                <w:szCs w:val="22"/>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8D2161">
              <w:rPr>
                <w:sz w:val="22"/>
                <w:szCs w:val="22"/>
              </w:rPr>
              <w:t xml:space="preserve">. </w:t>
            </w:r>
          </w:p>
          <w:p w:rsidR="00A41393" w:rsidRPr="008D2161" w:rsidRDefault="00A41393" w:rsidP="00A41393">
            <w:pPr>
              <w:spacing w:before="120" w:after="150"/>
              <w:jc w:val="both"/>
              <w:rPr>
                <w:sz w:val="22"/>
                <w:szCs w:val="22"/>
              </w:rPr>
            </w:pPr>
            <w:r w:rsidRPr="008D2161">
              <w:rPr>
                <w:sz w:val="22"/>
                <w:szCs w:val="22"/>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41393" w:rsidRPr="008D2161" w:rsidRDefault="00A41393" w:rsidP="00A41393">
            <w:pPr>
              <w:numPr>
                <w:ilvl w:val="0"/>
                <w:numId w:val="15"/>
              </w:numPr>
              <w:ind w:left="199" w:hanging="142"/>
              <w:jc w:val="both"/>
              <w:rPr>
                <w:sz w:val="22"/>
                <w:szCs w:val="22"/>
              </w:rPr>
            </w:pPr>
            <w:r w:rsidRPr="008D2161">
              <w:rPr>
                <w:sz w:val="22"/>
                <w:szCs w:val="22"/>
              </w:rPr>
              <w:t>визначення грошового еквівалента зобов’язання в іноземній валюті;</w:t>
            </w:r>
          </w:p>
          <w:p w:rsidR="00A41393" w:rsidRPr="008D2161" w:rsidRDefault="00A41393" w:rsidP="00A41393">
            <w:pPr>
              <w:numPr>
                <w:ilvl w:val="0"/>
                <w:numId w:val="15"/>
              </w:numPr>
              <w:ind w:left="199" w:hanging="142"/>
              <w:jc w:val="both"/>
              <w:rPr>
                <w:sz w:val="22"/>
                <w:szCs w:val="22"/>
              </w:rPr>
            </w:pPr>
            <w:r w:rsidRPr="008D2161">
              <w:rPr>
                <w:sz w:val="22"/>
                <w:szCs w:val="22"/>
              </w:rPr>
              <w:lastRenderedPageBreak/>
              <w:t>перерахунку ціни в бік зменшення ціни тендерної пропозиції переможця без зменшення обсягів закупівлі;</w:t>
            </w:r>
          </w:p>
          <w:p w:rsidR="00A41393" w:rsidRPr="008D2161" w:rsidRDefault="00A41393" w:rsidP="00A41393">
            <w:pPr>
              <w:numPr>
                <w:ilvl w:val="0"/>
                <w:numId w:val="15"/>
              </w:numPr>
              <w:ind w:left="199" w:hanging="142"/>
              <w:rPr>
                <w:sz w:val="22"/>
                <w:szCs w:val="22"/>
              </w:rPr>
            </w:pPr>
            <w:r w:rsidRPr="008D2161">
              <w:rPr>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A41393" w:rsidRPr="008D2161" w:rsidRDefault="00A41393" w:rsidP="00A41393">
            <w:pPr>
              <w:rPr>
                <w:sz w:val="22"/>
                <w:szCs w:val="22"/>
              </w:rPr>
            </w:pPr>
            <w:r w:rsidRPr="008D2161">
              <w:rPr>
                <w:sz w:val="22"/>
                <w:szCs w:val="22"/>
              </w:rPr>
              <w:t xml:space="preserve">Істотними умовами договору про закупівлю є: </w:t>
            </w:r>
          </w:p>
          <w:p w:rsidR="00A41393" w:rsidRPr="008D2161" w:rsidRDefault="00A41393" w:rsidP="00A41393">
            <w:pPr>
              <w:ind w:firstLine="198"/>
              <w:rPr>
                <w:sz w:val="22"/>
                <w:szCs w:val="22"/>
              </w:rPr>
            </w:pPr>
            <w:r w:rsidRPr="008D2161">
              <w:rPr>
                <w:sz w:val="22"/>
                <w:szCs w:val="22"/>
              </w:rPr>
              <w:t xml:space="preserve">- предмет договору; </w:t>
            </w:r>
          </w:p>
          <w:p w:rsidR="00A41393" w:rsidRPr="008D2161" w:rsidRDefault="00A41393" w:rsidP="00A41393">
            <w:pPr>
              <w:ind w:firstLine="198"/>
              <w:rPr>
                <w:sz w:val="22"/>
                <w:szCs w:val="22"/>
              </w:rPr>
            </w:pPr>
            <w:r w:rsidRPr="008D2161">
              <w:rPr>
                <w:sz w:val="22"/>
                <w:szCs w:val="22"/>
              </w:rPr>
              <w:t xml:space="preserve">- обсяг товарів; </w:t>
            </w:r>
          </w:p>
          <w:p w:rsidR="00A41393" w:rsidRPr="008D2161" w:rsidRDefault="00A41393" w:rsidP="00A41393">
            <w:pPr>
              <w:ind w:firstLine="198"/>
              <w:rPr>
                <w:sz w:val="22"/>
                <w:szCs w:val="22"/>
              </w:rPr>
            </w:pPr>
            <w:r w:rsidRPr="008D2161">
              <w:rPr>
                <w:sz w:val="22"/>
                <w:szCs w:val="22"/>
              </w:rPr>
              <w:t xml:space="preserve">- </w:t>
            </w:r>
            <w:r w:rsidRPr="008D2161">
              <w:rPr>
                <w:color w:val="000000"/>
                <w:sz w:val="22"/>
                <w:szCs w:val="22"/>
              </w:rPr>
              <w:t>якість предмета закупівлі;</w:t>
            </w:r>
          </w:p>
          <w:p w:rsidR="00A41393" w:rsidRPr="008D2161" w:rsidRDefault="00A41393" w:rsidP="00A41393">
            <w:pPr>
              <w:ind w:firstLine="198"/>
              <w:rPr>
                <w:sz w:val="22"/>
                <w:szCs w:val="22"/>
              </w:rPr>
            </w:pPr>
            <w:r w:rsidRPr="008D2161">
              <w:rPr>
                <w:sz w:val="22"/>
                <w:szCs w:val="22"/>
              </w:rPr>
              <w:t xml:space="preserve">- ціна договору; </w:t>
            </w:r>
          </w:p>
          <w:p w:rsidR="00A41393" w:rsidRPr="008D2161" w:rsidRDefault="00A41393" w:rsidP="00A41393">
            <w:pPr>
              <w:ind w:firstLine="198"/>
              <w:rPr>
                <w:sz w:val="22"/>
                <w:szCs w:val="22"/>
              </w:rPr>
            </w:pPr>
            <w:r w:rsidRPr="008D2161">
              <w:rPr>
                <w:sz w:val="22"/>
                <w:szCs w:val="22"/>
              </w:rPr>
              <w:t xml:space="preserve">- термін та місце постачання товарів; </w:t>
            </w:r>
          </w:p>
          <w:p w:rsidR="00A41393" w:rsidRPr="008D2161" w:rsidRDefault="00A41393" w:rsidP="00A41393">
            <w:pPr>
              <w:spacing w:after="150"/>
              <w:jc w:val="both"/>
              <w:rPr>
                <w:sz w:val="22"/>
                <w:szCs w:val="22"/>
              </w:rPr>
            </w:pPr>
            <w:r w:rsidRPr="008D2161">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(в залежності від виду предмета закупівлі):</w:t>
            </w:r>
          </w:p>
          <w:p w:rsidR="00A41393" w:rsidRPr="008D2161" w:rsidRDefault="00A41393" w:rsidP="00A41393">
            <w:pPr>
              <w:spacing w:after="150"/>
              <w:jc w:val="both"/>
              <w:rPr>
                <w:sz w:val="22"/>
                <w:szCs w:val="22"/>
              </w:rPr>
            </w:pPr>
            <w:r w:rsidRPr="008D2161">
              <w:rPr>
                <w:i/>
                <w:sz w:val="22"/>
                <w:szCs w:val="22"/>
              </w:rPr>
              <w:t>згідно до підпункту 1 пункту 19 Особливостей</w:t>
            </w:r>
            <w:r w:rsidRPr="008D2161">
              <w:rPr>
                <w:sz w:val="22"/>
                <w:szCs w:val="22"/>
              </w:rPr>
              <w:t xml:space="preserve"> - зменшення обсягів закупівлі, зокрема з урахуванням фактичного обсягу видатків замовника;</w:t>
            </w:r>
          </w:p>
          <w:p w:rsidR="00A41393" w:rsidRPr="008D2161" w:rsidRDefault="00A41393" w:rsidP="00A41393">
            <w:pPr>
              <w:spacing w:after="150"/>
              <w:jc w:val="both"/>
              <w:rPr>
                <w:sz w:val="22"/>
                <w:szCs w:val="22"/>
              </w:rPr>
            </w:pPr>
            <w:r w:rsidRPr="008D2161">
              <w:rPr>
                <w:i/>
                <w:sz w:val="22"/>
                <w:szCs w:val="22"/>
              </w:rPr>
              <w:t>згідно до підпункту 2 пункту 19 Особливостей</w:t>
            </w:r>
            <w:r w:rsidRPr="008D2161">
              <w:rPr>
                <w:sz w:val="22"/>
                <w:szCs w:val="22"/>
              </w:rPr>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1393" w:rsidRPr="008D2161" w:rsidRDefault="00A41393" w:rsidP="00A41393">
            <w:pPr>
              <w:spacing w:after="150"/>
              <w:jc w:val="both"/>
              <w:rPr>
                <w:sz w:val="22"/>
                <w:szCs w:val="22"/>
              </w:rPr>
            </w:pPr>
            <w:r w:rsidRPr="008D2161">
              <w:rPr>
                <w:i/>
                <w:sz w:val="22"/>
                <w:szCs w:val="22"/>
              </w:rPr>
              <w:t>згідно до підпункту 3 пункту 19 Особливостей</w:t>
            </w:r>
            <w:r w:rsidRPr="008D2161">
              <w:rPr>
                <w:sz w:val="22"/>
                <w:szCs w:val="22"/>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A41393" w:rsidRPr="008D2161" w:rsidRDefault="00A41393" w:rsidP="00A41393">
            <w:pPr>
              <w:spacing w:after="150"/>
              <w:jc w:val="both"/>
              <w:rPr>
                <w:sz w:val="22"/>
                <w:szCs w:val="22"/>
              </w:rPr>
            </w:pPr>
            <w:r w:rsidRPr="008D2161">
              <w:rPr>
                <w:i/>
                <w:sz w:val="22"/>
                <w:szCs w:val="22"/>
              </w:rPr>
              <w:t>згідно до підпункту 4 пункту 19 Особливостей</w:t>
            </w:r>
            <w:r w:rsidRPr="008D2161">
              <w:rPr>
                <w:sz w:val="22"/>
                <w:szCs w:val="22"/>
              </w:rPr>
              <w:t xml:space="preserve"> -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1393" w:rsidRPr="008D2161" w:rsidRDefault="00A41393" w:rsidP="00A41393">
            <w:pPr>
              <w:spacing w:after="150"/>
              <w:jc w:val="both"/>
              <w:rPr>
                <w:sz w:val="22"/>
                <w:szCs w:val="22"/>
              </w:rPr>
            </w:pPr>
            <w:r w:rsidRPr="008D2161">
              <w:rPr>
                <w:i/>
                <w:sz w:val="22"/>
                <w:szCs w:val="22"/>
              </w:rPr>
              <w:t>згідно до підпункту 5 пункту 19 Особливостей</w:t>
            </w:r>
            <w:r w:rsidRPr="008D2161">
              <w:rPr>
                <w:sz w:val="22"/>
                <w:szCs w:val="22"/>
              </w:rPr>
              <w:t xml:space="preserve"> - погодження зміни ціни в договорі про закупівлю в бік зменшення (без зміни кількості (обсягу) та якості товарів, робіт і послуг);</w:t>
            </w:r>
          </w:p>
          <w:p w:rsidR="00A41393" w:rsidRPr="008D2161" w:rsidRDefault="00A41393" w:rsidP="00A41393">
            <w:pPr>
              <w:spacing w:after="150"/>
              <w:jc w:val="both"/>
              <w:rPr>
                <w:sz w:val="22"/>
                <w:szCs w:val="22"/>
              </w:rPr>
            </w:pPr>
            <w:r w:rsidRPr="008D2161">
              <w:rPr>
                <w:i/>
                <w:sz w:val="22"/>
                <w:szCs w:val="22"/>
              </w:rPr>
              <w:t>згідно до підпункту 6 пункту 19 Особливостей</w:t>
            </w:r>
            <w:r w:rsidRPr="008D2161">
              <w:rPr>
                <w:sz w:val="22"/>
                <w:szCs w:val="22"/>
              </w:rPr>
              <w:t xml:space="preserve">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41393" w:rsidRPr="008D2161" w:rsidRDefault="00A41393" w:rsidP="00A41393">
            <w:pPr>
              <w:spacing w:after="150"/>
              <w:jc w:val="both"/>
              <w:rPr>
                <w:sz w:val="22"/>
                <w:szCs w:val="22"/>
              </w:rPr>
            </w:pPr>
            <w:r w:rsidRPr="008D2161">
              <w:rPr>
                <w:i/>
                <w:sz w:val="22"/>
                <w:szCs w:val="22"/>
              </w:rPr>
              <w:t>згідно до підпункту 7 пункту 19 Особливостей</w:t>
            </w:r>
            <w:r w:rsidRPr="008D2161">
              <w:rPr>
                <w:sz w:val="22"/>
                <w:szCs w:val="22"/>
              </w:rPr>
              <w:t xml:space="preserve"> -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w:t>
            </w:r>
            <w:r w:rsidRPr="008D2161">
              <w:rPr>
                <w:sz w:val="22"/>
                <w:szCs w:val="22"/>
              </w:rPr>
              <w:lastRenderedPageBreak/>
              <w:t>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1393" w:rsidRPr="008D2161" w:rsidRDefault="00A41393" w:rsidP="00A41393">
            <w:pPr>
              <w:spacing w:after="150"/>
              <w:jc w:val="both"/>
              <w:rPr>
                <w:sz w:val="22"/>
                <w:szCs w:val="22"/>
              </w:rPr>
            </w:pPr>
            <w:r w:rsidRPr="008D2161">
              <w:rPr>
                <w:i/>
                <w:sz w:val="22"/>
                <w:szCs w:val="22"/>
              </w:rPr>
              <w:t>згідно до підпункту 8 пункту 19 Особливостей</w:t>
            </w:r>
            <w:r w:rsidRPr="008D2161">
              <w:rPr>
                <w:sz w:val="22"/>
                <w:szCs w:val="22"/>
              </w:rPr>
              <w:t xml:space="preserve"> - зміни умов у зв’язку із застосуванням положень частини шостої статті 41 Закону; </w:t>
            </w:r>
            <w:bookmarkStart w:id="1" w:name="bookmark_id_1y810tw" w:colFirst="0" w:colLast="0"/>
            <w:bookmarkEnd w:id="1"/>
          </w:p>
          <w:p w:rsidR="00A41393" w:rsidRPr="008D2161" w:rsidRDefault="00A41393" w:rsidP="00A41393">
            <w:pPr>
              <w:spacing w:after="150"/>
              <w:jc w:val="both"/>
              <w:rPr>
                <w:sz w:val="22"/>
                <w:szCs w:val="22"/>
              </w:rPr>
            </w:pPr>
            <w:r w:rsidRPr="008D2161">
              <w:rPr>
                <w:i/>
                <w:sz w:val="22"/>
                <w:szCs w:val="22"/>
              </w:rPr>
              <w:t>згідно до підпункту 9 пункту 19 Особливостей -</w:t>
            </w:r>
            <w:r w:rsidRPr="008D2161">
              <w:rPr>
                <w:sz w:val="22"/>
                <w:szCs w:val="22"/>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A41393" w:rsidRPr="008D2161" w:rsidRDefault="00A41393" w:rsidP="00A41393">
            <w:pPr>
              <w:spacing w:before="120"/>
              <w:jc w:val="both"/>
              <w:rPr>
                <w:sz w:val="22"/>
                <w:szCs w:val="22"/>
              </w:rPr>
            </w:pPr>
            <w:r w:rsidRPr="008D2161">
              <w:rPr>
                <w:sz w:val="22"/>
                <w:szCs w:val="22"/>
              </w:rPr>
              <w:t>Договір про закупівлю є нікчемним у разі:</w:t>
            </w:r>
          </w:p>
          <w:p w:rsidR="00A41393" w:rsidRPr="008D2161" w:rsidRDefault="00A41393" w:rsidP="00A41393">
            <w:pPr>
              <w:spacing w:after="150"/>
              <w:jc w:val="both"/>
              <w:rPr>
                <w:sz w:val="22"/>
                <w:szCs w:val="22"/>
              </w:rPr>
            </w:pPr>
            <w:r w:rsidRPr="008D2161">
              <w:rPr>
                <w:sz w:val="22"/>
                <w:szCs w:val="22"/>
              </w:rPr>
              <w:t>1) коли замовник уклав договір про закупівлю з порушенням вимог, визначених пунктом 5 особливостей згідно Постанови №1178;</w:t>
            </w:r>
          </w:p>
          <w:p w:rsidR="00A41393" w:rsidRPr="008D2161" w:rsidRDefault="00A41393" w:rsidP="00A41393">
            <w:pPr>
              <w:spacing w:after="150"/>
              <w:jc w:val="both"/>
              <w:rPr>
                <w:sz w:val="22"/>
                <w:szCs w:val="22"/>
              </w:rPr>
            </w:pPr>
            <w:r w:rsidRPr="008D2161">
              <w:rPr>
                <w:sz w:val="22"/>
                <w:szCs w:val="22"/>
              </w:rPr>
              <w:t>2) укладення договору про закупівлю з порушенням вимог пункту 18 особливостей згідно Постанови №1178;</w:t>
            </w:r>
          </w:p>
          <w:p w:rsidR="00A41393" w:rsidRPr="008D2161" w:rsidRDefault="00A41393" w:rsidP="00A41393">
            <w:pPr>
              <w:spacing w:after="150"/>
              <w:jc w:val="both"/>
              <w:rPr>
                <w:sz w:val="22"/>
                <w:szCs w:val="22"/>
              </w:rPr>
            </w:pPr>
            <w:r w:rsidRPr="008D2161">
              <w:rPr>
                <w:sz w:val="22"/>
                <w:szCs w:val="22"/>
              </w:rPr>
              <w:t>3) укладення договору про закупівлю в період оскарження відкритих торгів відповідно до статті 18 Закону та особливостей згідно Постанови №1178;</w:t>
            </w:r>
          </w:p>
          <w:p w:rsidR="00A41393" w:rsidRPr="008D2161" w:rsidRDefault="00A41393" w:rsidP="00A41393">
            <w:pPr>
              <w:spacing w:after="150"/>
              <w:jc w:val="both"/>
              <w:rPr>
                <w:sz w:val="22"/>
                <w:szCs w:val="22"/>
              </w:rPr>
            </w:pPr>
            <w:r w:rsidRPr="008D2161">
              <w:rPr>
                <w:sz w:val="22"/>
                <w:szCs w:val="22"/>
              </w:rPr>
              <w:t>4) укладення договору з порушенням строків, передбачених абзацами третім та четвертим пункту 46 особливостей згідно Постанови №1178, крім випадків зупинення перебігу строків у зв’язку з розглядом скарги органом оскарження відповідно до статті 18 Закону з урахуванням особливостей згідно Постанови №1178;</w:t>
            </w:r>
          </w:p>
          <w:p w:rsidR="00A41393" w:rsidRPr="008D2161" w:rsidRDefault="00A41393" w:rsidP="00A41393">
            <w:pPr>
              <w:spacing w:after="150"/>
              <w:jc w:val="both"/>
              <w:rPr>
                <w:sz w:val="22"/>
                <w:szCs w:val="22"/>
              </w:rPr>
            </w:pPr>
            <w:r w:rsidRPr="008D2161">
              <w:rPr>
                <w:sz w:val="22"/>
                <w:szCs w:val="22"/>
              </w:rPr>
              <w:t xml:space="preserve">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 </w:t>
            </w:r>
          </w:p>
        </w:tc>
      </w:tr>
      <w:tr w:rsidR="00A41393" w:rsidRPr="008D2161" w:rsidTr="00934B0A">
        <w:trPr>
          <w:trHeight w:val="522"/>
          <w:jc w:val="center"/>
        </w:trPr>
        <w:tc>
          <w:tcPr>
            <w:tcW w:w="599" w:type="dxa"/>
          </w:tcPr>
          <w:p w:rsidR="00A41393" w:rsidRPr="008D2161" w:rsidRDefault="00A41393" w:rsidP="00A41393">
            <w:pPr>
              <w:widowControl w:val="0"/>
              <w:spacing w:before="96" w:after="96"/>
              <w:ind w:right="113"/>
              <w:jc w:val="both"/>
              <w:rPr>
                <w:sz w:val="22"/>
                <w:szCs w:val="22"/>
              </w:rPr>
            </w:pPr>
            <w:r w:rsidRPr="008D2161">
              <w:rPr>
                <w:sz w:val="22"/>
                <w:szCs w:val="22"/>
              </w:rPr>
              <w:lastRenderedPageBreak/>
              <w:t>5</w:t>
            </w:r>
          </w:p>
        </w:tc>
        <w:tc>
          <w:tcPr>
            <w:tcW w:w="3208" w:type="dxa"/>
            <w:gridSpan w:val="2"/>
          </w:tcPr>
          <w:p w:rsidR="00A41393" w:rsidRPr="008D2161" w:rsidRDefault="00A41393" w:rsidP="00A41393">
            <w:pPr>
              <w:widowControl w:val="0"/>
              <w:spacing w:before="96" w:after="96"/>
              <w:ind w:right="113"/>
              <w:rPr>
                <w:sz w:val="22"/>
                <w:szCs w:val="22"/>
              </w:rPr>
            </w:pPr>
            <w:r w:rsidRPr="008D2161">
              <w:rPr>
                <w:sz w:val="22"/>
                <w:szCs w:val="22"/>
              </w:rPr>
              <w:t>Дії замовника при відмові переможця торгів підписати договір про закупівлю</w:t>
            </w:r>
          </w:p>
        </w:tc>
        <w:tc>
          <w:tcPr>
            <w:tcW w:w="6394" w:type="dxa"/>
          </w:tcPr>
          <w:p w:rsidR="00A41393" w:rsidRPr="008D2161" w:rsidRDefault="00A41393" w:rsidP="00A41393">
            <w:pPr>
              <w:widowControl w:val="0"/>
              <w:spacing w:before="96" w:after="96"/>
              <w:jc w:val="both"/>
              <w:rPr>
                <w:sz w:val="22"/>
                <w:szCs w:val="22"/>
              </w:rPr>
            </w:pPr>
            <w:r w:rsidRPr="008D2161">
              <w:rPr>
                <w:sz w:val="22"/>
                <w:szCs w:val="22"/>
              </w:rPr>
              <w:t>Договір закупівлі укладається за місцезнаходженням Замовника, оскільки пропозицію укласти договір Замовник підтверджує шляхом прийняття рішення про намір укласти договір про закупівлю, яке виконується у відповідності до статті 33 Закону та пункту 49 Постанови №1178.</w:t>
            </w:r>
          </w:p>
          <w:p w:rsidR="00A41393" w:rsidRPr="008D2161" w:rsidRDefault="00A41393" w:rsidP="00A41393">
            <w:pPr>
              <w:widowControl w:val="0"/>
              <w:spacing w:before="96" w:after="96"/>
              <w:jc w:val="both"/>
              <w:rPr>
                <w:sz w:val="22"/>
                <w:szCs w:val="22"/>
              </w:rPr>
            </w:pPr>
            <w:r w:rsidRPr="008D2161">
              <w:rPr>
                <w:sz w:val="22"/>
                <w:szCs w:val="22"/>
              </w:rPr>
              <w:t xml:space="preserve">у разі відмови переможця торгів укласти договір він зобов’язаний протягом 15 днів, з дня прийняття рішення про намір укласти договір про закупівлю письмово повідомити Замовника про це шляхом оприлюднення у системі електронних закупівель повідомлення про відмову від підписання договору; </w:t>
            </w:r>
          </w:p>
          <w:p w:rsidR="00A41393" w:rsidRPr="008D2161" w:rsidRDefault="00A41393" w:rsidP="00A41393">
            <w:pPr>
              <w:widowControl w:val="0"/>
              <w:spacing w:before="96" w:after="96"/>
              <w:jc w:val="both"/>
              <w:rPr>
                <w:sz w:val="22"/>
                <w:szCs w:val="22"/>
              </w:rPr>
            </w:pPr>
            <w:r w:rsidRPr="008D2161">
              <w:rPr>
                <w:sz w:val="22"/>
                <w:szCs w:val="22"/>
              </w:rPr>
              <w:t>рішення учасника-переможця про відмову підписання договору про закупівлю підтверджується повідомленням, яке учасник зобов’язаний оприлюднити на веб-порталі Уповноваженого органу за відповідною процедурою, протягом 15 днів, з дня прийняття рішення про намір укласти договір про закупівлю;</w:t>
            </w:r>
          </w:p>
          <w:p w:rsidR="00A41393" w:rsidRPr="008D2161" w:rsidRDefault="00A41393" w:rsidP="00A41393">
            <w:pPr>
              <w:widowControl w:val="0"/>
              <w:spacing w:before="96" w:after="96"/>
              <w:jc w:val="both"/>
              <w:rPr>
                <w:sz w:val="22"/>
                <w:szCs w:val="22"/>
              </w:rPr>
            </w:pPr>
            <w:r w:rsidRPr="008D2161">
              <w:rPr>
                <w:sz w:val="22"/>
                <w:szCs w:val="22"/>
              </w:rPr>
              <w:t xml:space="preserve">у разі якщо учасником-переможцем процедури закупівлі протягом 15 днів, з дня прийняття рішення про намір укласти договір про закупівлю не було оприлюднено письмове повідомлення про відмову у підписанні договору, або протягом </w:t>
            </w:r>
            <w:r w:rsidRPr="008D2161">
              <w:rPr>
                <w:sz w:val="22"/>
                <w:szCs w:val="22"/>
              </w:rPr>
              <w:lastRenderedPageBreak/>
              <w:t>15 днів з дня прийняття рішення про намір укласти договір про закупівлю учасником-переможцем не надано документи, які вимагаються Замовником у Розділі ІІІ Додатку 3 тендерної документації, Замовник приймає рішення про неукладення договору про закупівлю з вини учасника;</w:t>
            </w:r>
          </w:p>
          <w:p w:rsidR="00A41393" w:rsidRPr="008D2161" w:rsidRDefault="00A41393" w:rsidP="00A41393">
            <w:pPr>
              <w:widowControl w:val="0"/>
              <w:spacing w:before="96" w:after="96"/>
              <w:jc w:val="both"/>
              <w:rPr>
                <w:sz w:val="22"/>
                <w:szCs w:val="22"/>
              </w:rPr>
            </w:pPr>
            <w:r w:rsidRPr="008D2161">
              <w:rPr>
                <w:sz w:val="22"/>
                <w:szCs w:val="22"/>
              </w:rPr>
              <w:t>У разі відхилення тендерної пропозиції з підстави, визначеної підпунктом 3 пункту 44 Постанови №1178,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Постанови №1178, та приймає рішення про намір укласти договір про закупівлю у порядку та на умовах, визначених статтею 33 Закону та пунктом 49 Постанови №1178.</w:t>
            </w:r>
          </w:p>
          <w:p w:rsidR="00A41393" w:rsidRPr="008D2161" w:rsidRDefault="00A41393" w:rsidP="00A41393">
            <w:pPr>
              <w:widowControl w:val="0"/>
              <w:spacing w:before="96" w:after="96"/>
              <w:jc w:val="both"/>
              <w:rPr>
                <w:sz w:val="22"/>
                <w:szCs w:val="22"/>
              </w:rPr>
            </w:pPr>
            <w:r w:rsidRPr="008D2161">
              <w:rPr>
                <w:sz w:val="22"/>
                <w:szCs w:val="22"/>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 Постанови №1178.</w:t>
            </w:r>
          </w:p>
        </w:tc>
      </w:tr>
      <w:tr w:rsidR="00A41393" w:rsidRPr="008D2161" w:rsidTr="00934B0A">
        <w:trPr>
          <w:trHeight w:val="522"/>
          <w:jc w:val="center"/>
        </w:trPr>
        <w:tc>
          <w:tcPr>
            <w:tcW w:w="599" w:type="dxa"/>
          </w:tcPr>
          <w:p w:rsidR="00A41393" w:rsidRPr="008D2161" w:rsidRDefault="00A41393" w:rsidP="00A41393">
            <w:pPr>
              <w:widowControl w:val="0"/>
              <w:spacing w:before="96" w:after="96"/>
              <w:ind w:right="113"/>
              <w:jc w:val="both"/>
              <w:rPr>
                <w:sz w:val="22"/>
                <w:szCs w:val="22"/>
              </w:rPr>
            </w:pPr>
            <w:r w:rsidRPr="008D2161">
              <w:rPr>
                <w:sz w:val="22"/>
                <w:szCs w:val="22"/>
              </w:rPr>
              <w:lastRenderedPageBreak/>
              <w:t>6</w:t>
            </w:r>
          </w:p>
        </w:tc>
        <w:tc>
          <w:tcPr>
            <w:tcW w:w="3208" w:type="dxa"/>
            <w:gridSpan w:val="2"/>
          </w:tcPr>
          <w:p w:rsidR="00A41393" w:rsidRPr="008D2161" w:rsidRDefault="00A41393" w:rsidP="00A41393">
            <w:pPr>
              <w:widowControl w:val="0"/>
              <w:spacing w:before="96" w:after="96"/>
              <w:ind w:right="113"/>
              <w:rPr>
                <w:sz w:val="22"/>
                <w:szCs w:val="22"/>
              </w:rPr>
            </w:pPr>
            <w:r w:rsidRPr="008D2161">
              <w:rPr>
                <w:sz w:val="22"/>
                <w:szCs w:val="22"/>
              </w:rPr>
              <w:t xml:space="preserve">Забезпечення виконання договору про закупівлю </w:t>
            </w:r>
          </w:p>
        </w:tc>
        <w:tc>
          <w:tcPr>
            <w:tcW w:w="6394" w:type="dxa"/>
          </w:tcPr>
          <w:p w:rsidR="00A41393" w:rsidRPr="008D2161" w:rsidRDefault="00A41393" w:rsidP="00A41393">
            <w:pPr>
              <w:widowControl w:val="0"/>
              <w:spacing w:before="96" w:after="96"/>
              <w:ind w:right="113"/>
              <w:jc w:val="both"/>
              <w:rPr>
                <w:sz w:val="22"/>
                <w:szCs w:val="22"/>
              </w:rPr>
            </w:pPr>
            <w:r w:rsidRPr="008D2161">
              <w:rPr>
                <w:sz w:val="22"/>
                <w:szCs w:val="22"/>
              </w:rPr>
              <w:t>забезпечення виконання договору про закупівлю – не вимагається</w:t>
            </w:r>
          </w:p>
        </w:tc>
      </w:tr>
    </w:tbl>
    <w:p w:rsidR="00044D21" w:rsidRPr="008D2161" w:rsidRDefault="00044D21" w:rsidP="00044D21">
      <w:pPr>
        <w:rPr>
          <w:sz w:val="22"/>
          <w:szCs w:val="22"/>
        </w:rPr>
      </w:pPr>
    </w:p>
    <w:p w:rsidR="00D4384D" w:rsidRPr="008D2161" w:rsidRDefault="00D4384D" w:rsidP="00044D21">
      <w:pPr>
        <w:rPr>
          <w:sz w:val="22"/>
          <w:szCs w:val="22"/>
        </w:rPr>
      </w:pPr>
    </w:p>
    <w:p w:rsidR="00D4384D" w:rsidRPr="008D2161" w:rsidRDefault="00D4384D" w:rsidP="00D4384D">
      <w:pPr>
        <w:widowControl w:val="0"/>
        <w:jc w:val="both"/>
      </w:pPr>
      <w:r w:rsidRPr="008D2161">
        <w:rPr>
          <w:b/>
        </w:rPr>
        <w:t>Додатки:</w:t>
      </w:r>
      <w:r w:rsidRPr="008D2161">
        <w:t xml:space="preserve"> </w:t>
      </w:r>
      <w:r w:rsidRPr="008D2161">
        <w:tab/>
      </w:r>
    </w:p>
    <w:p w:rsidR="00D4384D" w:rsidRPr="008D2161" w:rsidRDefault="00D4384D" w:rsidP="00D4384D">
      <w:pPr>
        <w:widowControl w:val="0"/>
        <w:jc w:val="both"/>
      </w:pPr>
      <w:r w:rsidRPr="008D2161">
        <w:t>1. Додаток 1 до тендерної документації  - Кваліфікаційні критерії вимоги</w:t>
      </w:r>
    </w:p>
    <w:p w:rsidR="00DA10D7" w:rsidRPr="008D2161" w:rsidRDefault="00D4384D" w:rsidP="00DA10D7">
      <w:pPr>
        <w:widowControl w:val="0"/>
        <w:jc w:val="both"/>
      </w:pPr>
      <w:r w:rsidRPr="008D2161">
        <w:t xml:space="preserve">2. Додаток 2 до тендерної документації – </w:t>
      </w:r>
      <w:r w:rsidR="00DA10D7" w:rsidRPr="008D2161">
        <w:t xml:space="preserve">Інформація щодо відповідності учасника вимогам, визначеним в пункті 47 Особливостей </w:t>
      </w:r>
    </w:p>
    <w:p w:rsidR="00D4384D" w:rsidRPr="008D2161" w:rsidRDefault="00DA10D7" w:rsidP="00DA10D7">
      <w:pPr>
        <w:widowControl w:val="0"/>
        <w:jc w:val="both"/>
      </w:pPr>
      <w:r w:rsidRPr="008D2161">
        <w:t>3.</w:t>
      </w:r>
      <w:r w:rsidR="00D4384D" w:rsidRPr="008D2161">
        <w:t>Додаток 3 до тендерної документації – Інформація про спосіб підтвердж кваліфікації учасників вимогам встан</w:t>
      </w:r>
      <w:r w:rsidR="003C4340" w:rsidRPr="008D2161">
        <w:t>овл.</w:t>
      </w:r>
      <w:r w:rsidR="00D4384D" w:rsidRPr="008D2161">
        <w:t xml:space="preserve"> чинним законодавством</w:t>
      </w:r>
    </w:p>
    <w:p w:rsidR="00D4384D" w:rsidRPr="008D2161" w:rsidRDefault="00D4384D" w:rsidP="00D4384D">
      <w:r w:rsidRPr="008D2161">
        <w:t>4. Додаток 4 до тендерної документації – Проект договору</w:t>
      </w:r>
    </w:p>
    <w:p w:rsidR="00D4384D" w:rsidRPr="008D2161" w:rsidRDefault="00D4384D" w:rsidP="00D4384D">
      <w:r w:rsidRPr="008D2161">
        <w:t>5. Додаток 5 Інформація про технічні , якісні показники предмету закупівлі</w:t>
      </w:r>
    </w:p>
    <w:p w:rsidR="00D4384D" w:rsidRPr="008D2161" w:rsidRDefault="00D4384D" w:rsidP="00D4384D">
      <w:r w:rsidRPr="008D2161">
        <w:t>6. Додаток 6 Форма тендерної пропозиції</w:t>
      </w:r>
    </w:p>
    <w:p w:rsidR="00D4384D" w:rsidRPr="008D2161" w:rsidRDefault="00D4384D" w:rsidP="00044D21">
      <w:pPr>
        <w:rPr>
          <w:sz w:val="22"/>
          <w:szCs w:val="22"/>
        </w:rPr>
        <w:sectPr w:rsidR="00D4384D" w:rsidRPr="008D2161" w:rsidSect="000B2DF6">
          <w:pgSz w:w="11906" w:h="16838"/>
          <w:pgMar w:top="539" w:right="850" w:bottom="567" w:left="1701" w:header="708" w:footer="708" w:gutter="0"/>
          <w:cols w:space="720" w:equalWidth="0">
            <w:col w:w="9689"/>
          </w:cols>
        </w:sectPr>
      </w:pPr>
    </w:p>
    <w:p w:rsidR="00DB56B1" w:rsidRPr="008D2161" w:rsidRDefault="00DB56B1" w:rsidP="00970B68">
      <w:pPr>
        <w:widowControl w:val="0"/>
        <w:spacing w:line="360" w:lineRule="auto"/>
        <w:ind w:left="180"/>
        <w:jc w:val="right"/>
        <w:rPr>
          <w:sz w:val="22"/>
          <w:szCs w:val="22"/>
        </w:rPr>
      </w:pPr>
    </w:p>
    <w:sectPr w:rsidR="00DB56B1" w:rsidRPr="008D2161" w:rsidSect="000B2DF6">
      <w:footerReference w:type="default" r:id="rId8"/>
      <w:pgSz w:w="11906" w:h="16838"/>
      <w:pgMar w:top="-568" w:right="850" w:bottom="284" w:left="1080"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B4F" w:rsidRDefault="00C82B4F">
      <w:r>
        <w:separator/>
      </w:r>
    </w:p>
  </w:endnote>
  <w:endnote w:type="continuationSeparator" w:id="0">
    <w:p w:rsidR="00C82B4F" w:rsidRDefault="00C8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1"/>
    <w:family w:val="swiss"/>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A02" w:rsidRDefault="00B56A02">
    <w:pPr>
      <w:pStyle w:val="a8"/>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B4F" w:rsidRDefault="00C82B4F">
      <w:r>
        <w:separator/>
      </w:r>
    </w:p>
  </w:footnote>
  <w:footnote w:type="continuationSeparator" w:id="0">
    <w:p w:rsidR="00C82B4F" w:rsidRDefault="00C82B4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87CF2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lvl>
    <w:lvl w:ilvl="1" w:tplc="FFFFFFFF">
      <w:start w:val="1"/>
      <w:numFmt w:val="lowerLetter"/>
      <w:lvlText w:val="%2)"/>
      <w:lvlJc w:val="left"/>
      <w:pPr>
        <w:tabs>
          <w:tab w:val="num" w:pos="1080"/>
        </w:tabs>
        <w:ind w:left="1440" w:hanging="360"/>
      </w:pPr>
    </w:lvl>
    <w:lvl w:ilvl="2" w:tplc="FFFFFFFF">
      <w:start w:val="1"/>
      <w:numFmt w:val="lowerRoman"/>
      <w:lvlText w:val="%3)"/>
      <w:lvlJc w:val="right"/>
      <w:pPr>
        <w:tabs>
          <w:tab w:val="num" w:pos="1800"/>
        </w:tabs>
        <w:ind w:left="2160" w:hanging="180"/>
      </w:pPr>
    </w:lvl>
    <w:lvl w:ilvl="3" w:tplc="FFFFFFFF">
      <w:start w:val="1"/>
      <w:numFmt w:val="decimal"/>
      <w:lvlText w:val="(%4)"/>
      <w:lvlJc w:val="left"/>
      <w:pPr>
        <w:tabs>
          <w:tab w:val="num" w:pos="2520"/>
        </w:tabs>
        <w:ind w:left="2880" w:hanging="360"/>
      </w:pPr>
    </w:lvl>
    <w:lvl w:ilvl="4" w:tplc="FFFFFFFF">
      <w:start w:val="1"/>
      <w:numFmt w:val="lowerLetter"/>
      <w:lvlText w:val="(%5)"/>
      <w:lvlJc w:val="left"/>
      <w:pPr>
        <w:tabs>
          <w:tab w:val="num" w:pos="3240"/>
        </w:tabs>
        <w:ind w:left="3600" w:hanging="360"/>
      </w:pPr>
    </w:lvl>
    <w:lvl w:ilvl="5" w:tplc="FFFFFFFF">
      <w:start w:val="1"/>
      <w:numFmt w:val="lowerRoman"/>
      <w:lvlText w:val="(%6)"/>
      <w:lvlJc w:val="right"/>
      <w:pPr>
        <w:tabs>
          <w:tab w:val="num" w:pos="3960"/>
        </w:tabs>
        <w:ind w:left="4320" w:hanging="180"/>
      </w:pPr>
    </w:lvl>
    <w:lvl w:ilvl="6" w:tplc="FFFFFFFF">
      <w:start w:val="1"/>
      <w:numFmt w:val="decimal"/>
      <w:lvlText w:val="%7."/>
      <w:lvlJc w:val="left"/>
      <w:pPr>
        <w:tabs>
          <w:tab w:val="num" w:pos="4680"/>
        </w:tabs>
        <w:ind w:left="5040" w:hanging="360"/>
      </w:pPr>
    </w:lvl>
    <w:lvl w:ilvl="7" w:tplc="FFFFFFFF">
      <w:start w:val="1"/>
      <w:numFmt w:val="lowerLetter"/>
      <w:lvlText w:val="%8."/>
      <w:lvlJc w:val="left"/>
      <w:pPr>
        <w:tabs>
          <w:tab w:val="num" w:pos="5400"/>
        </w:tabs>
        <w:ind w:left="5760" w:hanging="360"/>
      </w:pPr>
    </w:lvl>
    <w:lvl w:ilvl="8" w:tplc="FFFFFFFF">
      <w:start w:val="1"/>
      <w:numFmt w:val="lowerRoman"/>
      <w:lvlText w:val="%9."/>
      <w:lvlJc w:val="right"/>
      <w:pPr>
        <w:tabs>
          <w:tab w:val="num" w:pos="6120"/>
        </w:tabs>
        <w:ind w:left="6480" w:hanging="180"/>
      </w:pPr>
    </w:lvl>
  </w:abstractNum>
  <w:abstractNum w:abstractNumId="2"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222A5362"/>
    <w:multiLevelType w:val="multilevel"/>
    <w:tmpl w:val="FFFFFFFF"/>
    <w:lvl w:ilvl="0">
      <w:start w:val="13"/>
      <w:numFmt w:val="bullet"/>
      <w:lvlText w:val="-"/>
      <w:lvlJc w:val="left"/>
      <w:pPr>
        <w:ind w:left="786" w:hanging="360"/>
      </w:pPr>
      <w:rPr>
        <w:rFonts w:ascii="Times New Roman" w:eastAsia="Times New Roman" w:hAnsi="Times New Roman"/>
        <w:color w:val="000000"/>
      </w:rPr>
    </w:lvl>
    <w:lvl w:ilvl="1">
      <w:start w:val="1"/>
      <w:numFmt w:val="bullet"/>
      <w:lvlText w:val="o"/>
      <w:lvlJc w:val="left"/>
      <w:pPr>
        <w:ind w:left="1506" w:hanging="360"/>
      </w:pPr>
      <w:rPr>
        <w:rFonts w:ascii="Courier New" w:eastAsia="Times New Roman" w:hAnsi="Courier New"/>
      </w:rPr>
    </w:lvl>
    <w:lvl w:ilvl="2">
      <w:start w:val="1"/>
      <w:numFmt w:val="bullet"/>
      <w:lvlText w:val="▪"/>
      <w:lvlJc w:val="left"/>
      <w:pPr>
        <w:ind w:left="2226" w:hanging="360"/>
      </w:pPr>
      <w:rPr>
        <w:rFonts w:ascii="Noto Sans Symbols" w:eastAsia="Times New Roman" w:hAnsi="Noto Sans Symbols"/>
      </w:rPr>
    </w:lvl>
    <w:lvl w:ilvl="3">
      <w:start w:val="1"/>
      <w:numFmt w:val="bullet"/>
      <w:lvlText w:val="●"/>
      <w:lvlJc w:val="left"/>
      <w:pPr>
        <w:ind w:left="2946" w:hanging="360"/>
      </w:pPr>
      <w:rPr>
        <w:rFonts w:ascii="Noto Sans Symbols" w:eastAsia="Times New Roman" w:hAnsi="Noto Sans Symbols"/>
      </w:rPr>
    </w:lvl>
    <w:lvl w:ilvl="4">
      <w:start w:val="1"/>
      <w:numFmt w:val="bullet"/>
      <w:lvlText w:val="o"/>
      <w:lvlJc w:val="left"/>
      <w:pPr>
        <w:ind w:left="3666" w:hanging="360"/>
      </w:pPr>
      <w:rPr>
        <w:rFonts w:ascii="Courier New" w:eastAsia="Times New Roman" w:hAnsi="Courier New"/>
      </w:rPr>
    </w:lvl>
    <w:lvl w:ilvl="5">
      <w:start w:val="1"/>
      <w:numFmt w:val="bullet"/>
      <w:lvlText w:val="▪"/>
      <w:lvlJc w:val="left"/>
      <w:pPr>
        <w:ind w:left="4386" w:hanging="360"/>
      </w:pPr>
      <w:rPr>
        <w:rFonts w:ascii="Noto Sans Symbols" w:eastAsia="Times New Roman" w:hAnsi="Noto Sans Symbols"/>
      </w:rPr>
    </w:lvl>
    <w:lvl w:ilvl="6">
      <w:start w:val="1"/>
      <w:numFmt w:val="bullet"/>
      <w:lvlText w:val="●"/>
      <w:lvlJc w:val="left"/>
      <w:pPr>
        <w:ind w:left="5106" w:hanging="360"/>
      </w:pPr>
      <w:rPr>
        <w:rFonts w:ascii="Noto Sans Symbols" w:eastAsia="Times New Roman" w:hAnsi="Noto Sans Symbols"/>
      </w:rPr>
    </w:lvl>
    <w:lvl w:ilvl="7">
      <w:start w:val="1"/>
      <w:numFmt w:val="bullet"/>
      <w:lvlText w:val="o"/>
      <w:lvlJc w:val="left"/>
      <w:pPr>
        <w:ind w:left="5826" w:hanging="360"/>
      </w:pPr>
      <w:rPr>
        <w:rFonts w:ascii="Courier New" w:eastAsia="Times New Roman" w:hAnsi="Courier New"/>
      </w:rPr>
    </w:lvl>
    <w:lvl w:ilvl="8">
      <w:start w:val="1"/>
      <w:numFmt w:val="bullet"/>
      <w:lvlText w:val="▪"/>
      <w:lvlJc w:val="left"/>
      <w:pPr>
        <w:ind w:left="6546" w:hanging="360"/>
      </w:pPr>
      <w:rPr>
        <w:rFonts w:ascii="Noto Sans Symbols" w:eastAsia="Times New Roman" w:hAnsi="Noto Sans Symbols"/>
      </w:rPr>
    </w:lvl>
  </w:abstractNum>
  <w:abstractNum w:abstractNumId="4" w15:restartNumberingAfterBreak="0">
    <w:nsid w:val="24CF6566"/>
    <w:multiLevelType w:val="multilevel"/>
    <w:tmpl w:val="FFFFFFFF"/>
    <w:lvl w:ilvl="0">
      <w:start w:val="1"/>
      <w:numFmt w:val="decimal"/>
      <w:lvlText w:val="%1."/>
      <w:lvlJc w:val="left"/>
      <w:pPr>
        <w:ind w:left="360" w:hanging="360"/>
      </w:pPr>
    </w:lvl>
    <w:lvl w:ilvl="1">
      <w:start w:val="1"/>
      <w:numFmt w:val="decimal"/>
      <w:lvlText w:val="3.%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EB044BD"/>
    <w:multiLevelType w:val="hybridMultilevel"/>
    <w:tmpl w:val="3C641F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39D44FC"/>
    <w:multiLevelType w:val="multilevel"/>
    <w:tmpl w:val="FFFFFFFF"/>
    <w:lvl w:ilvl="0">
      <w:start w:val="1"/>
      <w:numFmt w:val="decimal"/>
      <w:lvlText w:val="%1."/>
      <w:lvlJc w:val="left"/>
      <w:pPr>
        <w:ind w:left="720" w:hanging="360"/>
      </w:pPr>
      <w:rPr>
        <w:b w:val="0"/>
        <w:bCs w:val="0"/>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34457243"/>
    <w:multiLevelType w:val="multilevel"/>
    <w:tmpl w:val="93325A62"/>
    <w:lvl w:ilvl="0">
      <w:start w:val="1"/>
      <w:numFmt w:val="decimal"/>
      <w:lvlText w:val="%1)"/>
      <w:lvlJc w:val="left"/>
      <w:pPr>
        <w:ind w:left="819" w:hanging="359"/>
      </w:p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0" w15:restartNumberingAfterBreak="0">
    <w:nsid w:val="37476D66"/>
    <w:multiLevelType w:val="hybridMultilevel"/>
    <w:tmpl w:val="4F3C1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406103E4"/>
    <w:multiLevelType w:val="multilevel"/>
    <w:tmpl w:val="FFFFFFFF"/>
    <w:lvl w:ilvl="0">
      <w:start w:val="1"/>
      <w:numFmt w:val="decimal"/>
      <w:lvlText w:val="%1."/>
      <w:lvlJc w:val="left"/>
      <w:pPr>
        <w:ind w:left="363" w:hanging="360"/>
      </w:pPr>
    </w:lvl>
    <w:lvl w:ilvl="1">
      <w:start w:val="1"/>
      <w:numFmt w:val="lowerLetter"/>
      <w:lvlText w:val="%2."/>
      <w:lvlJc w:val="left"/>
      <w:pPr>
        <w:ind w:left="1083" w:hanging="360"/>
      </w:pPr>
    </w:lvl>
    <w:lvl w:ilvl="2">
      <w:start w:val="1"/>
      <w:numFmt w:val="lowerRoman"/>
      <w:lvlText w:val="%3."/>
      <w:lvlJc w:val="right"/>
      <w:pPr>
        <w:ind w:left="1803" w:hanging="180"/>
      </w:pPr>
    </w:lvl>
    <w:lvl w:ilvl="3">
      <w:start w:val="1"/>
      <w:numFmt w:val="decimal"/>
      <w:lvlText w:val="%4."/>
      <w:lvlJc w:val="left"/>
      <w:pPr>
        <w:ind w:left="2523" w:hanging="360"/>
      </w:pPr>
    </w:lvl>
    <w:lvl w:ilvl="4">
      <w:start w:val="1"/>
      <w:numFmt w:val="lowerLetter"/>
      <w:lvlText w:val="%5."/>
      <w:lvlJc w:val="left"/>
      <w:pPr>
        <w:ind w:left="3243" w:hanging="360"/>
      </w:pPr>
    </w:lvl>
    <w:lvl w:ilvl="5">
      <w:start w:val="1"/>
      <w:numFmt w:val="lowerRoman"/>
      <w:lvlText w:val="%6."/>
      <w:lvlJc w:val="right"/>
      <w:pPr>
        <w:ind w:left="3963" w:hanging="180"/>
      </w:pPr>
    </w:lvl>
    <w:lvl w:ilvl="6">
      <w:start w:val="1"/>
      <w:numFmt w:val="decimal"/>
      <w:lvlText w:val="%7."/>
      <w:lvlJc w:val="left"/>
      <w:pPr>
        <w:ind w:left="4683" w:hanging="360"/>
      </w:pPr>
    </w:lvl>
    <w:lvl w:ilvl="7">
      <w:start w:val="1"/>
      <w:numFmt w:val="lowerLetter"/>
      <w:lvlText w:val="%8."/>
      <w:lvlJc w:val="left"/>
      <w:pPr>
        <w:ind w:left="5403" w:hanging="360"/>
      </w:pPr>
    </w:lvl>
    <w:lvl w:ilvl="8">
      <w:start w:val="1"/>
      <w:numFmt w:val="lowerRoman"/>
      <w:lvlText w:val="%9."/>
      <w:lvlJc w:val="right"/>
      <w:pPr>
        <w:ind w:left="6123" w:hanging="180"/>
      </w:pPr>
    </w:lvl>
  </w:abstractNum>
  <w:abstractNum w:abstractNumId="12" w15:restartNumberingAfterBreak="0">
    <w:nsid w:val="430D7F88"/>
    <w:multiLevelType w:val="multilevel"/>
    <w:tmpl w:val="FFFFFFFF"/>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rPr>
        <w:color w:val="000000"/>
      </w:r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3" w15:restartNumberingAfterBreak="0">
    <w:nsid w:val="45173C84"/>
    <w:multiLevelType w:val="hybridMultilevel"/>
    <w:tmpl w:val="9648CA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E4048D"/>
    <w:multiLevelType w:val="multilevel"/>
    <w:tmpl w:val="FFFFFFFF"/>
    <w:lvl w:ilvl="0">
      <w:start w:val="1"/>
      <w:numFmt w:val="decimal"/>
      <w:lvlText w:val="%1."/>
      <w:lvlJc w:val="left"/>
      <w:pPr>
        <w:ind w:left="567" w:hanging="39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095251C"/>
    <w:multiLevelType w:val="hybridMultilevel"/>
    <w:tmpl w:val="BE6E3180"/>
    <w:lvl w:ilvl="0" w:tplc="5670699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42791E"/>
    <w:multiLevelType w:val="multilevel"/>
    <w:tmpl w:val="FFFFFFFF"/>
    <w:lvl w:ilvl="0">
      <w:start w:val="26"/>
      <w:numFmt w:val="bullet"/>
      <w:lvlText w:val="-"/>
      <w:lvlJc w:val="left"/>
      <w:pPr>
        <w:ind w:left="408" w:hanging="360"/>
      </w:pPr>
      <w:rPr>
        <w:rFonts w:ascii="Times New Roman" w:eastAsia="Times New Roman" w:hAnsi="Times New Roman"/>
        <w:b/>
        <w:bC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7" w15:restartNumberingAfterBreak="0">
    <w:nsid w:val="675149BD"/>
    <w:multiLevelType w:val="multilevel"/>
    <w:tmpl w:val="FFFFFFFF"/>
    <w:lvl w:ilvl="0">
      <w:start w:val="1"/>
      <w:numFmt w:val="bullet"/>
      <w:lvlText w:val="-"/>
      <w:lvlJc w:val="left"/>
      <w:pPr>
        <w:ind w:left="819" w:hanging="359"/>
      </w:pPr>
      <w:rPr>
        <w:rFonts w:ascii="Times New Roman" w:eastAsia="Times New Roman" w:hAnsi="Times New Roman"/>
      </w:rPr>
    </w:lvl>
    <w:lvl w:ilvl="1">
      <w:start w:val="1"/>
      <w:numFmt w:val="bullet"/>
      <w:lvlText w:val="o"/>
      <w:lvlJc w:val="left"/>
      <w:pPr>
        <w:ind w:left="1539" w:hanging="360"/>
      </w:pPr>
      <w:rPr>
        <w:rFonts w:ascii="Courier New" w:eastAsia="Times New Roman" w:hAnsi="Courier New"/>
      </w:rPr>
    </w:lvl>
    <w:lvl w:ilvl="2">
      <w:start w:val="1"/>
      <w:numFmt w:val="bullet"/>
      <w:lvlText w:val="▪"/>
      <w:lvlJc w:val="left"/>
      <w:pPr>
        <w:ind w:left="2259" w:hanging="360"/>
      </w:pPr>
      <w:rPr>
        <w:rFonts w:ascii="Noto Sans Symbols" w:eastAsia="Times New Roman" w:hAnsi="Noto Sans Symbols"/>
      </w:rPr>
    </w:lvl>
    <w:lvl w:ilvl="3">
      <w:start w:val="1"/>
      <w:numFmt w:val="bullet"/>
      <w:lvlText w:val="●"/>
      <w:lvlJc w:val="left"/>
      <w:pPr>
        <w:ind w:left="2979" w:hanging="360"/>
      </w:pPr>
      <w:rPr>
        <w:rFonts w:ascii="Noto Sans Symbols" w:eastAsia="Times New Roman" w:hAnsi="Noto Sans Symbols"/>
      </w:rPr>
    </w:lvl>
    <w:lvl w:ilvl="4">
      <w:start w:val="1"/>
      <w:numFmt w:val="bullet"/>
      <w:lvlText w:val="o"/>
      <w:lvlJc w:val="left"/>
      <w:pPr>
        <w:ind w:left="3699" w:hanging="360"/>
      </w:pPr>
      <w:rPr>
        <w:rFonts w:ascii="Courier New" w:eastAsia="Times New Roman" w:hAnsi="Courier New"/>
      </w:rPr>
    </w:lvl>
    <w:lvl w:ilvl="5">
      <w:start w:val="1"/>
      <w:numFmt w:val="bullet"/>
      <w:lvlText w:val="▪"/>
      <w:lvlJc w:val="left"/>
      <w:pPr>
        <w:ind w:left="4419" w:hanging="360"/>
      </w:pPr>
      <w:rPr>
        <w:rFonts w:ascii="Noto Sans Symbols" w:eastAsia="Times New Roman" w:hAnsi="Noto Sans Symbols"/>
      </w:rPr>
    </w:lvl>
    <w:lvl w:ilvl="6">
      <w:start w:val="1"/>
      <w:numFmt w:val="bullet"/>
      <w:lvlText w:val="●"/>
      <w:lvlJc w:val="left"/>
      <w:pPr>
        <w:ind w:left="5139" w:hanging="360"/>
      </w:pPr>
      <w:rPr>
        <w:rFonts w:ascii="Noto Sans Symbols" w:eastAsia="Times New Roman" w:hAnsi="Noto Sans Symbols"/>
      </w:rPr>
    </w:lvl>
    <w:lvl w:ilvl="7">
      <w:start w:val="1"/>
      <w:numFmt w:val="bullet"/>
      <w:lvlText w:val="o"/>
      <w:lvlJc w:val="left"/>
      <w:pPr>
        <w:ind w:left="5859" w:hanging="360"/>
      </w:pPr>
      <w:rPr>
        <w:rFonts w:ascii="Courier New" w:eastAsia="Times New Roman" w:hAnsi="Courier New"/>
      </w:rPr>
    </w:lvl>
    <w:lvl w:ilvl="8">
      <w:start w:val="1"/>
      <w:numFmt w:val="bullet"/>
      <w:lvlText w:val="▪"/>
      <w:lvlJc w:val="left"/>
      <w:pPr>
        <w:ind w:left="6579" w:hanging="360"/>
      </w:pPr>
      <w:rPr>
        <w:rFonts w:ascii="Noto Sans Symbols" w:eastAsia="Times New Roman" w:hAnsi="Noto Sans Symbols"/>
      </w:rPr>
    </w:lvl>
  </w:abstractNum>
  <w:abstractNum w:abstractNumId="18" w15:restartNumberingAfterBreak="0">
    <w:nsid w:val="7F941638"/>
    <w:multiLevelType w:val="hybridMultilevel"/>
    <w:tmpl w:val="6F50E6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2"/>
  </w:num>
  <w:num w:numId="6">
    <w:abstractNumId w:val="14"/>
  </w:num>
  <w:num w:numId="7">
    <w:abstractNumId w:val="16"/>
  </w:num>
  <w:num w:numId="8">
    <w:abstractNumId w:val="8"/>
  </w:num>
  <w:num w:numId="9">
    <w:abstractNumId w:val="5"/>
  </w:num>
  <w:num w:numId="10">
    <w:abstractNumId w:val="11"/>
  </w:num>
  <w:num w:numId="11">
    <w:abstractNumId w:val="17"/>
  </w:num>
  <w:num w:numId="12">
    <w:abstractNumId w:val="10"/>
  </w:num>
  <w:num w:numId="13">
    <w:abstractNumId w:val="1"/>
  </w:num>
  <w:num w:numId="14">
    <w:abstractNumId w:val="9"/>
  </w:num>
  <w:num w:numId="15">
    <w:abstractNumId w:val="15"/>
  </w:num>
  <w:num w:numId="16">
    <w:abstractNumId w:val="7"/>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21"/>
    <w:rsid w:val="00044D21"/>
    <w:rsid w:val="00080F12"/>
    <w:rsid w:val="000A0F44"/>
    <w:rsid w:val="000B2DF6"/>
    <w:rsid w:val="000B5107"/>
    <w:rsid w:val="000D265C"/>
    <w:rsid w:val="000F584D"/>
    <w:rsid w:val="00103AD3"/>
    <w:rsid w:val="00125BF5"/>
    <w:rsid w:val="00163B1A"/>
    <w:rsid w:val="00170A2E"/>
    <w:rsid w:val="00233249"/>
    <w:rsid w:val="00241468"/>
    <w:rsid w:val="00255FA3"/>
    <w:rsid w:val="002935A7"/>
    <w:rsid w:val="002B49B6"/>
    <w:rsid w:val="002C1C83"/>
    <w:rsid w:val="00351561"/>
    <w:rsid w:val="00375318"/>
    <w:rsid w:val="00377404"/>
    <w:rsid w:val="003A5D25"/>
    <w:rsid w:val="003C4340"/>
    <w:rsid w:val="003D5A99"/>
    <w:rsid w:val="004150CE"/>
    <w:rsid w:val="0042683B"/>
    <w:rsid w:val="004373E5"/>
    <w:rsid w:val="004A13A6"/>
    <w:rsid w:val="004C186B"/>
    <w:rsid w:val="004E4BD7"/>
    <w:rsid w:val="004E6C28"/>
    <w:rsid w:val="00516ED6"/>
    <w:rsid w:val="00517395"/>
    <w:rsid w:val="00541920"/>
    <w:rsid w:val="00544B9E"/>
    <w:rsid w:val="005974AF"/>
    <w:rsid w:val="005B3F64"/>
    <w:rsid w:val="005E0144"/>
    <w:rsid w:val="005E7794"/>
    <w:rsid w:val="005F4E84"/>
    <w:rsid w:val="006306CF"/>
    <w:rsid w:val="0068361D"/>
    <w:rsid w:val="006978A1"/>
    <w:rsid w:val="006A2484"/>
    <w:rsid w:val="00776D6C"/>
    <w:rsid w:val="00785E83"/>
    <w:rsid w:val="007D3ABA"/>
    <w:rsid w:val="007E1B2E"/>
    <w:rsid w:val="007E1EDF"/>
    <w:rsid w:val="007E54C8"/>
    <w:rsid w:val="00856012"/>
    <w:rsid w:val="00870CD2"/>
    <w:rsid w:val="00890476"/>
    <w:rsid w:val="00892150"/>
    <w:rsid w:val="008A2F6D"/>
    <w:rsid w:val="008B4E71"/>
    <w:rsid w:val="008D2161"/>
    <w:rsid w:val="008D5FD7"/>
    <w:rsid w:val="00930EE8"/>
    <w:rsid w:val="00934B0A"/>
    <w:rsid w:val="009514F2"/>
    <w:rsid w:val="009523BF"/>
    <w:rsid w:val="00970B68"/>
    <w:rsid w:val="009C18A9"/>
    <w:rsid w:val="009C6A3D"/>
    <w:rsid w:val="009D4716"/>
    <w:rsid w:val="009D57F7"/>
    <w:rsid w:val="009E6975"/>
    <w:rsid w:val="00A32534"/>
    <w:rsid w:val="00A35FD4"/>
    <w:rsid w:val="00A41393"/>
    <w:rsid w:val="00A6591B"/>
    <w:rsid w:val="00A7031F"/>
    <w:rsid w:val="00AA08BC"/>
    <w:rsid w:val="00AB296A"/>
    <w:rsid w:val="00AD0F3E"/>
    <w:rsid w:val="00AD2E9D"/>
    <w:rsid w:val="00AF4318"/>
    <w:rsid w:val="00B11147"/>
    <w:rsid w:val="00B30E60"/>
    <w:rsid w:val="00B56A02"/>
    <w:rsid w:val="00B94CA2"/>
    <w:rsid w:val="00BA7C51"/>
    <w:rsid w:val="00BC6119"/>
    <w:rsid w:val="00C20BC9"/>
    <w:rsid w:val="00C6135E"/>
    <w:rsid w:val="00C750A6"/>
    <w:rsid w:val="00C77BB4"/>
    <w:rsid w:val="00C80308"/>
    <w:rsid w:val="00C82B4F"/>
    <w:rsid w:val="00D00E04"/>
    <w:rsid w:val="00D051C2"/>
    <w:rsid w:val="00D236AF"/>
    <w:rsid w:val="00D33F51"/>
    <w:rsid w:val="00D4384D"/>
    <w:rsid w:val="00D46535"/>
    <w:rsid w:val="00D85428"/>
    <w:rsid w:val="00DA10D7"/>
    <w:rsid w:val="00DB56B1"/>
    <w:rsid w:val="00DE54C0"/>
    <w:rsid w:val="00DE650D"/>
    <w:rsid w:val="00E0130C"/>
    <w:rsid w:val="00E05521"/>
    <w:rsid w:val="00E10B76"/>
    <w:rsid w:val="00E648B6"/>
    <w:rsid w:val="00E66D12"/>
    <w:rsid w:val="00E75075"/>
    <w:rsid w:val="00ED4BFC"/>
    <w:rsid w:val="00F03A50"/>
    <w:rsid w:val="00F2300B"/>
    <w:rsid w:val="00F312AD"/>
    <w:rsid w:val="00F94C7B"/>
    <w:rsid w:val="00FA282A"/>
    <w:rsid w:val="00FC368A"/>
    <w:rsid w:val="00FF47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62E78"/>
  <w15:chartTrackingRefBased/>
  <w15:docId w15:val="{2E1E32F0-F5D4-4352-A319-745B87AA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D21"/>
    <w:pPr>
      <w:spacing w:after="0" w:line="240" w:lineRule="auto"/>
    </w:pPr>
    <w:rPr>
      <w:rFonts w:ascii="Times New Roman" w:eastAsia="Times New Roman" w:hAnsi="Times New Roman" w:cs="Times New Roman"/>
      <w:sz w:val="24"/>
      <w:szCs w:val="24"/>
      <w:lang w:eastAsia="ru-RU"/>
    </w:rPr>
  </w:style>
  <w:style w:type="paragraph" w:styleId="1">
    <w:name w:val="heading 1"/>
    <w:aliases w:val="Введение...,Б1,Heading 1iz,Б11,Document Header1,H1,Введение... Знак"/>
    <w:basedOn w:val="a"/>
    <w:next w:val="a"/>
    <w:link w:val="10"/>
    <w:uiPriority w:val="99"/>
    <w:qFormat/>
    <w:rsid w:val="00044D21"/>
    <w:pPr>
      <w:widowControl w:val="0"/>
      <w:autoSpaceDE w:val="0"/>
      <w:autoSpaceDN w:val="0"/>
      <w:adjustRightInd w:val="0"/>
      <w:outlineLvl w:val="0"/>
    </w:pPr>
    <w:rPr>
      <w:rFonts w:ascii="Times New Roman CYR" w:hAnsi="Times New Roman CYR"/>
      <w:lang w:val="ru-RU"/>
    </w:rPr>
  </w:style>
  <w:style w:type="paragraph" w:styleId="2">
    <w:name w:val="heading 2"/>
    <w:basedOn w:val="11"/>
    <w:next w:val="11"/>
    <w:link w:val="20"/>
    <w:uiPriority w:val="99"/>
    <w:qFormat/>
    <w:rsid w:val="00044D21"/>
    <w:pPr>
      <w:keepNext/>
      <w:keepLines/>
      <w:spacing w:before="360" w:after="80"/>
      <w:outlineLvl w:val="1"/>
    </w:pPr>
    <w:rPr>
      <w:b/>
      <w:bCs/>
      <w:sz w:val="36"/>
      <w:szCs w:val="36"/>
    </w:rPr>
  </w:style>
  <w:style w:type="paragraph" w:styleId="3">
    <w:name w:val="heading 3"/>
    <w:basedOn w:val="a"/>
    <w:next w:val="a"/>
    <w:link w:val="30"/>
    <w:uiPriority w:val="99"/>
    <w:qFormat/>
    <w:rsid w:val="00044D21"/>
    <w:pPr>
      <w:keepNext/>
      <w:spacing w:before="240" w:after="60"/>
      <w:outlineLvl w:val="2"/>
    </w:pPr>
    <w:rPr>
      <w:rFonts w:ascii="Arial" w:hAnsi="Arial" w:cs="Arial"/>
      <w:b/>
      <w:bCs/>
      <w:sz w:val="26"/>
      <w:szCs w:val="26"/>
    </w:rPr>
  </w:style>
  <w:style w:type="paragraph" w:styleId="4">
    <w:name w:val="heading 4"/>
    <w:basedOn w:val="11"/>
    <w:next w:val="11"/>
    <w:link w:val="40"/>
    <w:uiPriority w:val="99"/>
    <w:qFormat/>
    <w:rsid w:val="00044D21"/>
    <w:pPr>
      <w:keepNext/>
      <w:keepLines/>
      <w:spacing w:before="240" w:after="40"/>
      <w:outlineLvl w:val="3"/>
    </w:pPr>
    <w:rPr>
      <w:b/>
      <w:bCs/>
    </w:rPr>
  </w:style>
  <w:style w:type="paragraph" w:styleId="5">
    <w:name w:val="heading 5"/>
    <w:basedOn w:val="11"/>
    <w:next w:val="11"/>
    <w:link w:val="50"/>
    <w:uiPriority w:val="99"/>
    <w:qFormat/>
    <w:rsid w:val="00044D21"/>
    <w:pPr>
      <w:keepNext/>
      <w:keepLines/>
      <w:spacing w:before="220" w:after="40"/>
      <w:outlineLvl w:val="4"/>
    </w:pPr>
    <w:rPr>
      <w:b/>
      <w:bCs/>
      <w:sz w:val="22"/>
      <w:szCs w:val="22"/>
    </w:rPr>
  </w:style>
  <w:style w:type="paragraph" w:styleId="6">
    <w:name w:val="heading 6"/>
    <w:basedOn w:val="11"/>
    <w:next w:val="11"/>
    <w:link w:val="60"/>
    <w:uiPriority w:val="99"/>
    <w:qFormat/>
    <w:rsid w:val="00044D21"/>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044D21"/>
    <w:rPr>
      <w:rFonts w:ascii="Times New Roman CYR" w:eastAsia="Times New Roman" w:hAnsi="Times New Roman CYR" w:cs="Times New Roman"/>
      <w:sz w:val="24"/>
      <w:szCs w:val="24"/>
      <w:lang w:val="ru-RU" w:eastAsia="ru-RU"/>
    </w:rPr>
  </w:style>
  <w:style w:type="character" w:customStyle="1" w:styleId="20">
    <w:name w:val="Заголовок 2 Знак"/>
    <w:basedOn w:val="a0"/>
    <w:link w:val="2"/>
    <w:uiPriority w:val="99"/>
    <w:rsid w:val="00044D2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044D21"/>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044D21"/>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044D21"/>
    <w:rPr>
      <w:rFonts w:ascii="Times New Roman" w:eastAsia="Times New Roman" w:hAnsi="Times New Roman" w:cs="Times New Roman"/>
      <w:b/>
      <w:bCs/>
      <w:lang w:eastAsia="ru-RU"/>
    </w:rPr>
  </w:style>
  <w:style w:type="character" w:customStyle="1" w:styleId="60">
    <w:name w:val="Заголовок 6 Знак"/>
    <w:basedOn w:val="a0"/>
    <w:link w:val="6"/>
    <w:uiPriority w:val="99"/>
    <w:rsid w:val="00044D21"/>
    <w:rPr>
      <w:rFonts w:ascii="Times New Roman" w:eastAsia="Times New Roman" w:hAnsi="Times New Roman" w:cs="Times New Roman"/>
      <w:b/>
      <w:bCs/>
      <w:sz w:val="20"/>
      <w:szCs w:val="20"/>
      <w:lang w:eastAsia="ru-RU"/>
    </w:rPr>
  </w:style>
  <w:style w:type="character" w:customStyle="1" w:styleId="Heading1Char">
    <w:name w:val="Heading 1 Char"/>
    <w:aliases w:val="Введение... Char,Б1 Char,Heading 1iz Char,Б11 Char,Document Header1 Char,H1 Char,Введение... Знак Char"/>
    <w:uiPriority w:val="99"/>
    <w:locked/>
    <w:rsid w:val="00044D21"/>
    <w:rPr>
      <w:rFonts w:ascii="Cambria" w:hAnsi="Cambria" w:cs="Cambria"/>
      <w:b/>
      <w:bCs/>
      <w:kern w:val="32"/>
      <w:sz w:val="32"/>
      <w:szCs w:val="32"/>
    </w:rPr>
  </w:style>
  <w:style w:type="paragraph" w:customStyle="1" w:styleId="rvps2">
    <w:name w:val="rvps2"/>
    <w:basedOn w:val="a"/>
    <w:uiPriority w:val="99"/>
    <w:rsid w:val="00044D21"/>
    <w:pPr>
      <w:spacing w:before="100" w:beforeAutospacing="1" w:after="100" w:afterAutospacing="1"/>
    </w:pPr>
  </w:style>
  <w:style w:type="paragraph" w:customStyle="1" w:styleId="rvps14">
    <w:name w:val="rvps14"/>
    <w:basedOn w:val="a"/>
    <w:uiPriority w:val="99"/>
    <w:rsid w:val="00044D21"/>
    <w:pPr>
      <w:spacing w:before="100" w:beforeAutospacing="1" w:after="100" w:afterAutospacing="1"/>
    </w:pPr>
    <w:rPr>
      <w:rFonts w:ascii="Calibri" w:hAnsi="Calibri" w:cs="Calibri"/>
      <w:lang w:eastAsia="uk-UA"/>
    </w:rPr>
  </w:style>
  <w:style w:type="table" w:styleId="a3">
    <w:name w:val="Table Grid"/>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Без інтервалів"/>
    <w:uiPriority w:val="99"/>
    <w:rsid w:val="00044D21"/>
    <w:pPr>
      <w:spacing w:after="0" w:line="240" w:lineRule="auto"/>
    </w:pPr>
    <w:rPr>
      <w:rFonts w:ascii="Calibri" w:eastAsia="Times New Roman" w:hAnsi="Calibri" w:cs="Calibri"/>
    </w:rPr>
  </w:style>
  <w:style w:type="character" w:customStyle="1" w:styleId="rvts0">
    <w:name w:val="rvts0"/>
    <w:uiPriority w:val="99"/>
    <w:rsid w:val="00044D21"/>
  </w:style>
  <w:style w:type="character" w:customStyle="1" w:styleId="apple-converted-space">
    <w:name w:val="apple-converted-space"/>
    <w:uiPriority w:val="99"/>
    <w:rsid w:val="00044D21"/>
  </w:style>
  <w:style w:type="paragraph" w:styleId="a5">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qFormat/>
    <w:rsid w:val="00044D21"/>
    <w:pPr>
      <w:spacing w:before="100" w:beforeAutospacing="1" w:after="100" w:afterAutospacing="1"/>
    </w:pPr>
    <w:rPr>
      <w:lang w:val="ru-RU"/>
    </w:rPr>
  </w:style>
  <w:style w:type="character" w:customStyle="1" w:styleId="a6">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5"/>
    <w:locked/>
    <w:rsid w:val="00044D21"/>
    <w:rPr>
      <w:rFonts w:ascii="Times New Roman" w:eastAsia="Times New Roman" w:hAnsi="Times New Roman" w:cs="Times New Roman"/>
      <w:sz w:val="24"/>
      <w:szCs w:val="24"/>
      <w:lang w:val="ru-RU" w:eastAsia="ru-RU"/>
    </w:rPr>
  </w:style>
  <w:style w:type="paragraph" w:styleId="a7">
    <w:name w:val="No Spacing"/>
    <w:uiPriority w:val="99"/>
    <w:qFormat/>
    <w:rsid w:val="00044D21"/>
    <w:pPr>
      <w:spacing w:after="0" w:line="240" w:lineRule="auto"/>
    </w:pPr>
    <w:rPr>
      <w:rFonts w:ascii="Calibri" w:eastAsia="Times New Roman" w:hAnsi="Calibri" w:cs="Calibri"/>
    </w:rPr>
  </w:style>
  <w:style w:type="paragraph" w:styleId="HTML">
    <w:name w:val="HTML Preformatted"/>
    <w:basedOn w:val="a"/>
    <w:link w:val="HTML0"/>
    <w:uiPriority w:val="99"/>
    <w:rsid w:val="00044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basedOn w:val="a0"/>
    <w:link w:val="HTML"/>
    <w:uiPriority w:val="99"/>
    <w:rsid w:val="00044D21"/>
    <w:rPr>
      <w:rFonts w:ascii="Courier New" w:eastAsia="Times New Roman" w:hAnsi="Courier New" w:cs="Times New Roman"/>
      <w:color w:val="000000"/>
      <w:sz w:val="18"/>
      <w:szCs w:val="18"/>
      <w:lang w:val="ru-RU" w:eastAsia="ru-RU"/>
    </w:rPr>
  </w:style>
  <w:style w:type="character" w:customStyle="1" w:styleId="HTMLPreformattedChar">
    <w:name w:val="HTML Preformatted Char"/>
    <w:uiPriority w:val="99"/>
    <w:semiHidden/>
    <w:locked/>
    <w:rsid w:val="00044D21"/>
    <w:rPr>
      <w:rFonts w:ascii="Courier New" w:hAnsi="Courier New" w:cs="Courier New"/>
      <w:sz w:val="20"/>
      <w:szCs w:val="20"/>
    </w:rPr>
  </w:style>
  <w:style w:type="character" w:customStyle="1" w:styleId="HTMLPreformattedChar2">
    <w:name w:val="HTML Preformatted Char2"/>
    <w:uiPriority w:val="99"/>
    <w:locked/>
    <w:rsid w:val="00044D21"/>
    <w:rPr>
      <w:rFonts w:ascii="Courier New" w:hAnsi="Courier New" w:cs="Courier New"/>
      <w:color w:val="000000"/>
      <w:sz w:val="18"/>
      <w:szCs w:val="18"/>
    </w:rPr>
  </w:style>
  <w:style w:type="paragraph" w:styleId="a8">
    <w:name w:val="Body Text"/>
    <w:basedOn w:val="a"/>
    <w:link w:val="a9"/>
    <w:uiPriority w:val="99"/>
    <w:semiHidden/>
    <w:rsid w:val="00044D21"/>
    <w:pPr>
      <w:spacing w:after="120" w:line="276" w:lineRule="auto"/>
    </w:pPr>
    <w:rPr>
      <w:rFonts w:ascii="Calibri" w:hAnsi="Calibri"/>
      <w:sz w:val="22"/>
      <w:szCs w:val="22"/>
      <w:lang w:eastAsia="en-US"/>
    </w:rPr>
  </w:style>
  <w:style w:type="character" w:customStyle="1" w:styleId="a9">
    <w:name w:val="Основной текст Знак"/>
    <w:basedOn w:val="a0"/>
    <w:link w:val="a8"/>
    <w:uiPriority w:val="99"/>
    <w:semiHidden/>
    <w:rsid w:val="00044D21"/>
    <w:rPr>
      <w:rFonts w:ascii="Calibri" w:eastAsia="Times New Roman" w:hAnsi="Calibri" w:cs="Times New Roman"/>
    </w:rPr>
  </w:style>
  <w:style w:type="character" w:customStyle="1" w:styleId="BodyTextChar">
    <w:name w:val="Body Text Char"/>
    <w:uiPriority w:val="99"/>
    <w:semiHidden/>
    <w:locked/>
    <w:rsid w:val="00044D21"/>
    <w:rPr>
      <w:sz w:val="24"/>
      <w:szCs w:val="24"/>
    </w:rPr>
  </w:style>
  <w:style w:type="character" w:customStyle="1" w:styleId="FontStyle">
    <w:name w:val="Font Style"/>
    <w:uiPriority w:val="99"/>
    <w:rsid w:val="00044D21"/>
    <w:rPr>
      <w:color w:val="000000"/>
      <w:sz w:val="20"/>
      <w:szCs w:val="20"/>
    </w:rPr>
  </w:style>
  <w:style w:type="table" w:styleId="31">
    <w:name w:val="Table Simple 3"/>
    <w:basedOn w:val="a1"/>
    <w:uiPriority w:val="99"/>
    <w:rsid w:val="00044D21"/>
    <w:pPr>
      <w:spacing w:after="0" w:line="240" w:lineRule="auto"/>
    </w:pPr>
    <w:rPr>
      <w:rFonts w:ascii="Times New Roman" w:eastAsia="Times New Roman" w:hAnsi="Times New Roman" w:cs="Times New Roman"/>
      <w:sz w:val="20"/>
      <w:szCs w:val="20"/>
      <w:lang w:eastAsia="uk-UA"/>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paragraph" w:customStyle="1" w:styleId="Default">
    <w:name w:val="Default"/>
    <w:uiPriority w:val="99"/>
    <w:rsid w:val="00044D21"/>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Contemporary"/>
    <w:basedOn w:val="a1"/>
    <w:uiPriority w:val="99"/>
    <w:rsid w:val="00044D21"/>
    <w:pPr>
      <w:spacing w:after="0" w:line="240" w:lineRule="auto"/>
    </w:pPr>
    <w:rPr>
      <w:rFonts w:ascii="Times New Roman" w:eastAsia="Times New Roman" w:hAnsi="Times New Roman" w:cs="Times New Roman"/>
      <w:sz w:val="20"/>
      <w:szCs w:val="20"/>
      <w:lang w:eastAsia="uk-UA"/>
    </w:rPr>
    <w:tblPr>
      <w:tblStyleRowBandSize w:val="1"/>
      <w:tblBorders>
        <w:insideH w:val="single" w:sz="18" w:space="0" w:color="FFFFFF"/>
        <w:insideV w:val="single" w:sz="18" w:space="0" w:color="FFFFFF"/>
      </w:tblBorders>
    </w:tblPr>
    <w:tblStylePr w:type="firstRow">
      <w:tblPr/>
      <w:tcPr>
        <w:shd w:val="clear" w:color="auto" w:fill="595959"/>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character" w:styleId="ab">
    <w:name w:val="Hyperlink"/>
    <w:uiPriority w:val="99"/>
    <w:rsid w:val="00044D21"/>
    <w:rPr>
      <w:color w:val="0000FF"/>
      <w:u w:val="single"/>
    </w:rPr>
  </w:style>
  <w:style w:type="character" w:customStyle="1" w:styleId="rvts46">
    <w:name w:val="rvts46"/>
    <w:basedOn w:val="a0"/>
    <w:uiPriority w:val="99"/>
    <w:rsid w:val="00044D21"/>
  </w:style>
  <w:style w:type="character" w:styleId="ac">
    <w:name w:val="Strong"/>
    <w:uiPriority w:val="99"/>
    <w:qFormat/>
    <w:rsid w:val="00044D21"/>
    <w:rPr>
      <w:b/>
      <w:bCs/>
    </w:rPr>
  </w:style>
  <w:style w:type="paragraph" w:customStyle="1" w:styleId="11">
    <w:name w:val="Обычный1"/>
    <w:uiPriority w:val="99"/>
    <w:rsid w:val="00044D21"/>
    <w:pPr>
      <w:spacing w:after="0" w:line="240" w:lineRule="auto"/>
    </w:pPr>
    <w:rPr>
      <w:rFonts w:ascii="Times New Roman" w:eastAsia="Times New Roman" w:hAnsi="Times New Roman" w:cs="Times New Roman"/>
      <w:sz w:val="24"/>
      <w:szCs w:val="24"/>
      <w:lang w:eastAsia="ru-RU"/>
    </w:rPr>
  </w:style>
  <w:style w:type="paragraph" w:styleId="ad">
    <w:name w:val="Title"/>
    <w:basedOn w:val="11"/>
    <w:next w:val="11"/>
    <w:link w:val="ae"/>
    <w:uiPriority w:val="99"/>
    <w:qFormat/>
    <w:rsid w:val="00044D21"/>
    <w:pPr>
      <w:keepNext/>
      <w:keepLines/>
      <w:spacing w:before="480" w:after="120"/>
    </w:pPr>
    <w:rPr>
      <w:b/>
      <w:bCs/>
      <w:sz w:val="72"/>
      <w:szCs w:val="72"/>
    </w:rPr>
  </w:style>
  <w:style w:type="character" w:customStyle="1" w:styleId="ae">
    <w:name w:val="Заголовок Знак"/>
    <w:basedOn w:val="a0"/>
    <w:link w:val="ad"/>
    <w:uiPriority w:val="99"/>
    <w:rsid w:val="00044D21"/>
    <w:rPr>
      <w:rFonts w:ascii="Times New Roman" w:eastAsia="Times New Roman" w:hAnsi="Times New Roman" w:cs="Times New Roman"/>
      <w:b/>
      <w:bCs/>
      <w:sz w:val="72"/>
      <w:szCs w:val="72"/>
      <w:lang w:eastAsia="ru-RU"/>
    </w:rPr>
  </w:style>
  <w:style w:type="paragraph" w:styleId="af">
    <w:name w:val="Subtitle"/>
    <w:basedOn w:val="a"/>
    <w:next w:val="a"/>
    <w:link w:val="af0"/>
    <w:uiPriority w:val="99"/>
    <w:qFormat/>
    <w:rsid w:val="00044D21"/>
    <w:pPr>
      <w:keepNext/>
      <w:keepLines/>
      <w:spacing w:before="360" w:after="80"/>
    </w:pPr>
    <w:rPr>
      <w:rFonts w:ascii="Georgia" w:hAnsi="Georgia" w:cs="Georgia"/>
      <w:i/>
      <w:iCs/>
      <w:color w:val="666666"/>
      <w:sz w:val="48"/>
      <w:szCs w:val="48"/>
    </w:rPr>
  </w:style>
  <w:style w:type="character" w:customStyle="1" w:styleId="af0">
    <w:name w:val="Подзаголовок Знак"/>
    <w:basedOn w:val="a0"/>
    <w:link w:val="af"/>
    <w:uiPriority w:val="99"/>
    <w:rsid w:val="00044D21"/>
    <w:rPr>
      <w:rFonts w:ascii="Georgia" w:eastAsia="Times New Roman" w:hAnsi="Georgia" w:cs="Georgia"/>
      <w:i/>
      <w:iCs/>
      <w:color w:val="666666"/>
      <w:sz w:val="48"/>
      <w:szCs w:val="48"/>
      <w:lang w:eastAsia="ru-RU"/>
    </w:rPr>
  </w:style>
  <w:style w:type="table" w:customStyle="1" w:styleId="af1">
    <w:name w:val="Стиль"/>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8">
    <w:name w:val="Стиль1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7">
    <w:name w:val="Стиль1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6">
    <w:name w:val="Стиль1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5">
    <w:name w:val="Стиль1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4">
    <w:name w:val="Стиль1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3">
    <w:name w:val="Стиль1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2">
    <w:name w:val="Стиль1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10">
    <w:name w:val="Стиль1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00">
    <w:name w:val="Стиль10"/>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9">
    <w:name w:val="Стиль9"/>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8">
    <w:name w:val="Стиль8"/>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7">
    <w:name w:val="Стиль7"/>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61">
    <w:name w:val="Стиль6"/>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51">
    <w:name w:val="Стиль5"/>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41">
    <w:name w:val="Стиль4"/>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32">
    <w:name w:val="Стиль3"/>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21">
    <w:name w:val="Стиль2"/>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table" w:customStyle="1" w:styleId="19">
    <w:name w:val="Стиль1"/>
    <w:uiPriority w:val="99"/>
    <w:rsid w:val="00044D21"/>
    <w:pPr>
      <w:spacing w:after="0" w:line="240" w:lineRule="auto"/>
    </w:pPr>
    <w:rPr>
      <w:rFonts w:ascii="Times New Roman" w:eastAsia="Times New Roman" w:hAnsi="Times New Roman" w:cs="Times New Roman"/>
      <w:sz w:val="20"/>
      <w:szCs w:val="20"/>
      <w:lang w:val="ru-RU" w:eastAsia="ru-RU"/>
    </w:rPr>
    <w:tblPr>
      <w:tblStyleRowBandSize w:val="1"/>
      <w:tblStyleColBandSize w:val="1"/>
      <w:tblCellMar>
        <w:top w:w="0" w:type="dxa"/>
        <w:left w:w="115" w:type="dxa"/>
        <w:bottom w:w="0" w:type="dxa"/>
        <w:right w:w="115" w:type="dxa"/>
      </w:tblCellMar>
    </w:tblPr>
  </w:style>
  <w:style w:type="paragraph" w:styleId="af2">
    <w:name w:val="List Bullet"/>
    <w:basedOn w:val="a"/>
    <w:uiPriority w:val="99"/>
    <w:rsid w:val="00044D21"/>
    <w:pPr>
      <w:tabs>
        <w:tab w:val="num" w:pos="1259"/>
      </w:tabs>
      <w:ind w:left="360" w:hanging="360"/>
    </w:pPr>
  </w:style>
  <w:style w:type="paragraph" w:styleId="af3">
    <w:name w:val="header"/>
    <w:basedOn w:val="a"/>
    <w:link w:val="af4"/>
    <w:uiPriority w:val="99"/>
    <w:semiHidden/>
    <w:unhideWhenUsed/>
    <w:rsid w:val="00044D21"/>
    <w:pPr>
      <w:tabs>
        <w:tab w:val="center" w:pos="4677"/>
        <w:tab w:val="right" w:pos="9355"/>
      </w:tabs>
    </w:pPr>
  </w:style>
  <w:style w:type="character" w:customStyle="1" w:styleId="af4">
    <w:name w:val="Верхний колонтитул Знак"/>
    <w:basedOn w:val="a0"/>
    <w:link w:val="af3"/>
    <w:uiPriority w:val="99"/>
    <w:semiHidden/>
    <w:rsid w:val="00044D21"/>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044D21"/>
    <w:pPr>
      <w:tabs>
        <w:tab w:val="center" w:pos="4677"/>
        <w:tab w:val="right" w:pos="9355"/>
      </w:tabs>
    </w:pPr>
  </w:style>
  <w:style w:type="character" w:customStyle="1" w:styleId="af6">
    <w:name w:val="Нижний колонтитул Знак"/>
    <w:basedOn w:val="a0"/>
    <w:link w:val="af5"/>
    <w:uiPriority w:val="99"/>
    <w:semiHidden/>
    <w:rsid w:val="00044D21"/>
    <w:rPr>
      <w:rFonts w:ascii="Times New Roman" w:eastAsia="Times New Roman" w:hAnsi="Times New Roman" w:cs="Times New Roman"/>
      <w:sz w:val="24"/>
      <w:szCs w:val="24"/>
      <w:lang w:eastAsia="ru-RU"/>
    </w:rPr>
  </w:style>
  <w:style w:type="character" w:styleId="af7">
    <w:name w:val="Emphasis"/>
    <w:qFormat/>
    <w:rsid w:val="00044D21"/>
    <w:rPr>
      <w:i/>
      <w:iCs/>
    </w:rPr>
  </w:style>
  <w:style w:type="paragraph" w:customStyle="1" w:styleId="1a">
    <w:name w:val="Звичайний1"/>
    <w:uiPriority w:val="99"/>
    <w:rsid w:val="00044D21"/>
    <w:pPr>
      <w:spacing w:after="0" w:line="276" w:lineRule="auto"/>
    </w:pPr>
    <w:rPr>
      <w:rFonts w:ascii="Arial" w:eastAsia="Calibri" w:hAnsi="Arial" w:cs="Arial"/>
      <w:color w:val="000000"/>
      <w:lang w:val="ru-RU" w:eastAsia="ru-RU"/>
    </w:rPr>
  </w:style>
  <w:style w:type="paragraph" w:customStyle="1" w:styleId="1b">
    <w:name w:val="Заголовок таблицы ссылок1"/>
    <w:basedOn w:val="1"/>
    <w:rsid w:val="00044D21"/>
    <w:pPr>
      <w:keepNext/>
      <w:keepLines/>
      <w:suppressAutoHyphens/>
      <w:autoSpaceDE/>
      <w:autoSpaceDN/>
      <w:adjustRightInd/>
      <w:spacing w:before="480" w:line="276" w:lineRule="auto"/>
      <w:contextualSpacing/>
      <w:textAlignment w:val="baseline"/>
    </w:pPr>
    <w:rPr>
      <w:rFonts w:ascii="Cambria" w:hAnsi="Cambria"/>
      <w:b/>
      <w:bCs/>
      <w:color w:val="365F91"/>
      <w:sz w:val="28"/>
      <w:szCs w:val="28"/>
      <w:lang w:val="uk-UA" w:eastAsia="zh-CN" w:bidi="fa-IR"/>
    </w:rPr>
  </w:style>
  <w:style w:type="paragraph" w:customStyle="1" w:styleId="--14">
    <w:name w:val="ЕТС-ОТ(Ц-О)14"/>
    <w:basedOn w:val="a"/>
    <w:rsid w:val="00044D21"/>
    <w:pPr>
      <w:widowControl w:val="0"/>
      <w:suppressAutoHyphens/>
      <w:spacing w:line="100" w:lineRule="atLeast"/>
      <w:jc w:val="center"/>
      <w:textAlignment w:val="baseline"/>
    </w:pPr>
    <w:rPr>
      <w:color w:val="000000"/>
      <w:sz w:val="28"/>
      <w:szCs w:val="20"/>
      <w:lang w:eastAsia="zh-CN" w:bidi="fa-IR"/>
    </w:rPr>
  </w:style>
  <w:style w:type="paragraph" w:customStyle="1" w:styleId="LO-normal">
    <w:name w:val="LO-normal"/>
    <w:rsid w:val="00044D21"/>
    <w:pPr>
      <w:suppressAutoHyphens/>
      <w:spacing w:after="0" w:line="276" w:lineRule="auto"/>
    </w:pPr>
    <w:rPr>
      <w:rFonts w:ascii="Arial" w:eastAsia="Arial" w:hAnsi="Arial" w:cs="Arial"/>
      <w:color w:val="000000"/>
      <w:lang w:val="ru-RU" w:eastAsia="zh-CN"/>
    </w:rPr>
  </w:style>
  <w:style w:type="paragraph" w:styleId="af8">
    <w:name w:val="List Paragraph"/>
    <w:aliases w:val="Список уровня 2,название табл/рис,AC List 01,Bullet Number,Bullet 1,Use Case List Paragraph,lp1,lp11,List Paragraph11,Number Bullets,Chapter10,Elenco Normale,EBRD List,CA bullets,Details,Заголовок 1.1"/>
    <w:basedOn w:val="a"/>
    <w:link w:val="af9"/>
    <w:uiPriority w:val="34"/>
    <w:qFormat/>
    <w:rsid w:val="00044D21"/>
    <w:pPr>
      <w:widowControl w:val="0"/>
      <w:autoSpaceDE w:val="0"/>
      <w:autoSpaceDN w:val="0"/>
      <w:ind w:left="562" w:firstLine="559"/>
      <w:jc w:val="both"/>
    </w:pPr>
    <w:rPr>
      <w:sz w:val="22"/>
      <w:szCs w:val="22"/>
      <w:lang w:eastAsia="en-US"/>
    </w:rPr>
  </w:style>
  <w:style w:type="character" w:customStyle="1" w:styleId="af9">
    <w:name w:val="Абзац списка Знак"/>
    <w:aliases w:val="Список уровня 2 Знак,название табл/рис Знак,AC List 01 Знак,Bullet Number Знак,Bullet 1 Знак,Use Case List Paragraph Знак,lp1 Знак,lp11 Знак,List Paragraph11 Знак,Number Bullets Знак,Chapter10 Знак,Elenco Normale Знак,EBRD List Знак"/>
    <w:link w:val="af8"/>
    <w:uiPriority w:val="34"/>
    <w:qFormat/>
    <w:locked/>
    <w:rsid w:val="00044D21"/>
    <w:rPr>
      <w:rFonts w:ascii="Times New Roman" w:eastAsia="Times New Roman" w:hAnsi="Times New Roman" w:cs="Times New Roman"/>
    </w:rPr>
  </w:style>
  <w:style w:type="paragraph" w:customStyle="1" w:styleId="TableParagraph">
    <w:name w:val="Table Paragraph"/>
    <w:basedOn w:val="a"/>
    <w:uiPriority w:val="1"/>
    <w:qFormat/>
    <w:rsid w:val="00044D21"/>
    <w:pPr>
      <w:widowControl w:val="0"/>
      <w:autoSpaceDE w:val="0"/>
      <w:autoSpaceDN w:val="0"/>
    </w:pPr>
    <w:rPr>
      <w:sz w:val="22"/>
      <w:szCs w:val="22"/>
      <w:lang w:eastAsia="en-US"/>
    </w:rPr>
  </w:style>
  <w:style w:type="paragraph" w:customStyle="1" w:styleId="--140">
    <w:name w:val="ЕТС-ОТ(Ц-Ж)14"/>
    <w:basedOn w:val="a"/>
    <w:rsid w:val="00B56A02"/>
    <w:pPr>
      <w:widowControl w:val="0"/>
      <w:suppressAutoHyphens/>
      <w:spacing w:line="100" w:lineRule="atLeast"/>
      <w:jc w:val="center"/>
      <w:textAlignment w:val="baseline"/>
    </w:pPr>
    <w:rPr>
      <w:b/>
      <w:color w:val="000000"/>
      <w:sz w:val="28"/>
      <w:szCs w:val="28"/>
      <w:lang w:eastAsia="zh-CN" w:bidi="fa-IR"/>
    </w:rPr>
  </w:style>
  <w:style w:type="paragraph" w:styleId="afa">
    <w:name w:val="Balloon Text"/>
    <w:basedOn w:val="a"/>
    <w:link w:val="afb"/>
    <w:uiPriority w:val="99"/>
    <w:semiHidden/>
    <w:unhideWhenUsed/>
    <w:rsid w:val="009D4716"/>
    <w:rPr>
      <w:rFonts w:ascii="Segoe UI" w:hAnsi="Segoe UI" w:cs="Segoe UI"/>
      <w:sz w:val="18"/>
      <w:szCs w:val="18"/>
    </w:rPr>
  </w:style>
  <w:style w:type="character" w:customStyle="1" w:styleId="afb">
    <w:name w:val="Текст выноски Знак"/>
    <w:basedOn w:val="a0"/>
    <w:link w:val="afa"/>
    <w:uiPriority w:val="99"/>
    <w:semiHidden/>
    <w:rsid w:val="009D471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60643">
      <w:bodyDiv w:val="1"/>
      <w:marLeft w:val="0"/>
      <w:marRight w:val="0"/>
      <w:marTop w:val="0"/>
      <w:marBottom w:val="0"/>
      <w:divBdr>
        <w:top w:val="none" w:sz="0" w:space="0" w:color="auto"/>
        <w:left w:val="none" w:sz="0" w:space="0" w:color="auto"/>
        <w:bottom w:val="none" w:sz="0" w:space="0" w:color="auto"/>
        <w:right w:val="none" w:sz="0" w:space="0" w:color="auto"/>
      </w:divBdr>
    </w:div>
    <w:div w:id="616136682">
      <w:bodyDiv w:val="1"/>
      <w:marLeft w:val="0"/>
      <w:marRight w:val="0"/>
      <w:marTop w:val="0"/>
      <w:marBottom w:val="0"/>
      <w:divBdr>
        <w:top w:val="none" w:sz="0" w:space="0" w:color="auto"/>
        <w:left w:val="none" w:sz="0" w:space="0" w:color="auto"/>
        <w:bottom w:val="none" w:sz="0" w:space="0" w:color="auto"/>
        <w:right w:val="none" w:sz="0" w:space="0" w:color="auto"/>
      </w:divBdr>
      <w:divsChild>
        <w:div w:id="151727855">
          <w:marLeft w:val="0"/>
          <w:marRight w:val="0"/>
          <w:marTop w:val="0"/>
          <w:marBottom w:val="0"/>
          <w:divBdr>
            <w:top w:val="none" w:sz="0" w:space="0" w:color="auto"/>
            <w:left w:val="none" w:sz="0" w:space="0" w:color="auto"/>
            <w:bottom w:val="none" w:sz="0" w:space="0" w:color="auto"/>
            <w:right w:val="none" w:sz="0" w:space="0" w:color="auto"/>
          </w:divBdr>
          <w:divsChild>
            <w:div w:id="197914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6766">
      <w:bodyDiv w:val="1"/>
      <w:marLeft w:val="0"/>
      <w:marRight w:val="0"/>
      <w:marTop w:val="0"/>
      <w:marBottom w:val="0"/>
      <w:divBdr>
        <w:top w:val="none" w:sz="0" w:space="0" w:color="auto"/>
        <w:left w:val="none" w:sz="0" w:space="0" w:color="auto"/>
        <w:bottom w:val="none" w:sz="0" w:space="0" w:color="auto"/>
        <w:right w:val="none" w:sz="0" w:space="0" w:color="auto"/>
      </w:divBdr>
    </w:div>
    <w:div w:id="1020201351">
      <w:bodyDiv w:val="1"/>
      <w:marLeft w:val="0"/>
      <w:marRight w:val="0"/>
      <w:marTop w:val="0"/>
      <w:marBottom w:val="0"/>
      <w:divBdr>
        <w:top w:val="none" w:sz="0" w:space="0" w:color="auto"/>
        <w:left w:val="none" w:sz="0" w:space="0" w:color="auto"/>
        <w:bottom w:val="none" w:sz="0" w:space="0" w:color="auto"/>
        <w:right w:val="none" w:sz="0" w:space="0" w:color="auto"/>
      </w:divBdr>
    </w:div>
    <w:div w:id="1195537377">
      <w:bodyDiv w:val="1"/>
      <w:marLeft w:val="0"/>
      <w:marRight w:val="0"/>
      <w:marTop w:val="0"/>
      <w:marBottom w:val="0"/>
      <w:divBdr>
        <w:top w:val="none" w:sz="0" w:space="0" w:color="auto"/>
        <w:left w:val="none" w:sz="0" w:space="0" w:color="auto"/>
        <w:bottom w:val="none" w:sz="0" w:space="0" w:color="auto"/>
        <w:right w:val="none" w:sz="0" w:space="0" w:color="auto"/>
      </w:divBdr>
    </w:div>
    <w:div w:id="1207789607">
      <w:bodyDiv w:val="1"/>
      <w:marLeft w:val="0"/>
      <w:marRight w:val="0"/>
      <w:marTop w:val="0"/>
      <w:marBottom w:val="0"/>
      <w:divBdr>
        <w:top w:val="none" w:sz="0" w:space="0" w:color="auto"/>
        <w:left w:val="none" w:sz="0" w:space="0" w:color="auto"/>
        <w:bottom w:val="none" w:sz="0" w:space="0" w:color="auto"/>
        <w:right w:val="none" w:sz="0" w:space="0" w:color="auto"/>
      </w:divBdr>
    </w:div>
    <w:div w:id="1253709976">
      <w:bodyDiv w:val="1"/>
      <w:marLeft w:val="0"/>
      <w:marRight w:val="0"/>
      <w:marTop w:val="0"/>
      <w:marBottom w:val="0"/>
      <w:divBdr>
        <w:top w:val="none" w:sz="0" w:space="0" w:color="auto"/>
        <w:left w:val="none" w:sz="0" w:space="0" w:color="auto"/>
        <w:bottom w:val="none" w:sz="0" w:space="0" w:color="auto"/>
        <w:right w:val="none" w:sz="0" w:space="0" w:color="auto"/>
      </w:divBdr>
    </w:div>
    <w:div w:id="1542475156">
      <w:bodyDiv w:val="1"/>
      <w:marLeft w:val="0"/>
      <w:marRight w:val="0"/>
      <w:marTop w:val="0"/>
      <w:marBottom w:val="0"/>
      <w:divBdr>
        <w:top w:val="none" w:sz="0" w:space="0" w:color="auto"/>
        <w:left w:val="none" w:sz="0" w:space="0" w:color="auto"/>
        <w:bottom w:val="none" w:sz="0" w:space="0" w:color="auto"/>
        <w:right w:val="none" w:sz="0" w:space="0" w:color="auto"/>
      </w:divBdr>
    </w:div>
    <w:div w:id="1803502091">
      <w:bodyDiv w:val="1"/>
      <w:marLeft w:val="0"/>
      <w:marRight w:val="0"/>
      <w:marTop w:val="0"/>
      <w:marBottom w:val="0"/>
      <w:divBdr>
        <w:top w:val="none" w:sz="0" w:space="0" w:color="auto"/>
        <w:left w:val="none" w:sz="0" w:space="0" w:color="auto"/>
        <w:bottom w:val="none" w:sz="0" w:space="0" w:color="auto"/>
        <w:right w:val="none" w:sz="0" w:space="0" w:color="auto"/>
      </w:divBdr>
      <w:divsChild>
        <w:div w:id="1300182596">
          <w:marLeft w:val="0"/>
          <w:marRight w:val="0"/>
          <w:marTop w:val="0"/>
          <w:marBottom w:val="0"/>
          <w:divBdr>
            <w:top w:val="none" w:sz="0" w:space="0" w:color="auto"/>
            <w:left w:val="none" w:sz="0" w:space="0" w:color="auto"/>
            <w:bottom w:val="none" w:sz="0" w:space="0" w:color="auto"/>
            <w:right w:val="none" w:sz="0" w:space="0" w:color="auto"/>
          </w:divBdr>
          <w:divsChild>
            <w:div w:id="11680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6031">
      <w:bodyDiv w:val="1"/>
      <w:marLeft w:val="0"/>
      <w:marRight w:val="0"/>
      <w:marTop w:val="0"/>
      <w:marBottom w:val="0"/>
      <w:divBdr>
        <w:top w:val="none" w:sz="0" w:space="0" w:color="auto"/>
        <w:left w:val="none" w:sz="0" w:space="0" w:color="auto"/>
        <w:bottom w:val="none" w:sz="0" w:space="0" w:color="auto"/>
        <w:right w:val="none" w:sz="0" w:space="0" w:color="auto"/>
      </w:divBdr>
    </w:div>
    <w:div w:id="1978754883">
      <w:bodyDiv w:val="1"/>
      <w:marLeft w:val="0"/>
      <w:marRight w:val="0"/>
      <w:marTop w:val="0"/>
      <w:marBottom w:val="0"/>
      <w:divBdr>
        <w:top w:val="none" w:sz="0" w:space="0" w:color="auto"/>
        <w:left w:val="none" w:sz="0" w:space="0" w:color="auto"/>
        <w:bottom w:val="none" w:sz="0" w:space="0" w:color="auto"/>
        <w:right w:val="none" w:sz="0" w:space="0" w:color="auto"/>
      </w:divBdr>
    </w:div>
    <w:div w:id="2037191355">
      <w:bodyDiv w:val="1"/>
      <w:marLeft w:val="0"/>
      <w:marRight w:val="0"/>
      <w:marTop w:val="0"/>
      <w:marBottom w:val="0"/>
      <w:divBdr>
        <w:top w:val="none" w:sz="0" w:space="0" w:color="auto"/>
        <w:left w:val="none" w:sz="0" w:space="0" w:color="auto"/>
        <w:bottom w:val="none" w:sz="0" w:space="0" w:color="auto"/>
        <w:right w:val="none" w:sz="0" w:space="0" w:color="auto"/>
      </w:divBdr>
      <w:divsChild>
        <w:div w:id="94206367">
          <w:marLeft w:val="0"/>
          <w:marRight w:val="0"/>
          <w:marTop w:val="0"/>
          <w:marBottom w:val="0"/>
          <w:divBdr>
            <w:top w:val="none" w:sz="0" w:space="0" w:color="auto"/>
            <w:left w:val="none" w:sz="0" w:space="0" w:color="auto"/>
            <w:bottom w:val="none" w:sz="0" w:space="0" w:color="auto"/>
            <w:right w:val="none" w:sz="0" w:space="0" w:color="auto"/>
          </w:divBdr>
          <w:divsChild>
            <w:div w:id="18118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zo.gov.ua/online-ec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29</Pages>
  <Words>12295</Words>
  <Characters>70084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Пользователь</cp:lastModifiedBy>
  <cp:revision>67</cp:revision>
  <cp:lastPrinted>2024-02-04T15:07:00Z</cp:lastPrinted>
  <dcterms:created xsi:type="dcterms:W3CDTF">2024-01-11T21:52:00Z</dcterms:created>
  <dcterms:modified xsi:type="dcterms:W3CDTF">2024-03-28T12:18:00Z</dcterms:modified>
</cp:coreProperties>
</file>