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9A0AAD" w14:textId="4C469E20" w:rsidR="00F460C8" w:rsidRDefault="00F460C8" w:rsidP="00F460C8">
      <w:pPr>
        <w:widowControl w:val="0"/>
        <w:autoSpaceDE w:val="0"/>
        <w:ind w:left="-426" w:right="140" w:firstLine="709"/>
        <w:jc w:val="center"/>
        <w:rPr>
          <w:bCs/>
          <w:sz w:val="24"/>
        </w:rPr>
      </w:pPr>
      <w:r w:rsidRPr="00F460C8">
        <w:rPr>
          <w:bCs/>
          <w:sz w:val="24"/>
        </w:rPr>
        <w:t>Проект договору</w:t>
      </w:r>
    </w:p>
    <w:p w14:paraId="4C2D1BCC" w14:textId="77777777" w:rsidR="00F460C8" w:rsidRPr="00F460C8" w:rsidRDefault="00F460C8" w:rsidP="00F460C8">
      <w:pPr>
        <w:widowControl w:val="0"/>
        <w:autoSpaceDE w:val="0"/>
        <w:ind w:left="-426" w:right="140" w:firstLine="709"/>
        <w:jc w:val="center"/>
        <w:rPr>
          <w:bCs/>
          <w:sz w:val="24"/>
        </w:rPr>
      </w:pPr>
    </w:p>
    <w:p w14:paraId="68985B59" w14:textId="714DAF2F" w:rsidR="00F460C8" w:rsidRPr="00F460C8" w:rsidRDefault="00F460C8" w:rsidP="00F460C8">
      <w:pPr>
        <w:widowControl w:val="0"/>
        <w:autoSpaceDE w:val="0"/>
        <w:ind w:left="-426" w:right="140" w:firstLine="709"/>
        <w:jc w:val="center"/>
        <w:rPr>
          <w:bCs/>
          <w:sz w:val="24"/>
        </w:rPr>
      </w:pPr>
      <w:r w:rsidRPr="00F460C8">
        <w:rPr>
          <w:b/>
          <w:sz w:val="24"/>
        </w:rPr>
        <w:t>ДОГОВІР</w:t>
      </w:r>
      <w:r w:rsidRPr="00F460C8">
        <w:rPr>
          <w:bCs/>
          <w:sz w:val="24"/>
        </w:rPr>
        <w:t xml:space="preserve"> </w:t>
      </w:r>
      <w:r w:rsidRPr="00F460C8">
        <w:rPr>
          <w:b/>
          <w:sz w:val="24"/>
        </w:rPr>
        <w:t>№</w:t>
      </w:r>
      <w:r w:rsidRPr="00F460C8">
        <w:rPr>
          <w:bCs/>
          <w:sz w:val="24"/>
        </w:rPr>
        <w:t xml:space="preserve"> ___________</w:t>
      </w:r>
    </w:p>
    <w:p w14:paraId="37F550A1" w14:textId="77777777" w:rsidR="00F460C8" w:rsidRPr="00F460C8" w:rsidRDefault="00F460C8" w:rsidP="00F460C8">
      <w:pPr>
        <w:widowControl w:val="0"/>
        <w:autoSpaceDE w:val="0"/>
        <w:ind w:left="-426" w:right="140" w:firstLine="709"/>
        <w:jc w:val="both"/>
        <w:rPr>
          <w:bCs/>
          <w:sz w:val="24"/>
        </w:rPr>
      </w:pPr>
    </w:p>
    <w:p w14:paraId="64A752CD" w14:textId="7050BF7F" w:rsidR="00F460C8" w:rsidRDefault="006059CD" w:rsidP="00F460C8">
      <w:pPr>
        <w:widowControl w:val="0"/>
        <w:autoSpaceDE w:val="0"/>
        <w:ind w:left="-426" w:right="-1" w:firstLine="709"/>
        <w:jc w:val="both"/>
        <w:rPr>
          <w:bCs/>
          <w:sz w:val="24"/>
        </w:rPr>
      </w:pPr>
      <w:r>
        <w:rPr>
          <w:bCs/>
          <w:sz w:val="24"/>
        </w:rPr>
        <w:t>м. Миколаїв                                                                                      «_____»______________ 2023 року</w:t>
      </w:r>
    </w:p>
    <w:p w14:paraId="793ABE24" w14:textId="77777777" w:rsidR="006059CD" w:rsidRDefault="006059CD" w:rsidP="00F460C8">
      <w:pPr>
        <w:widowControl w:val="0"/>
        <w:autoSpaceDE w:val="0"/>
        <w:ind w:left="-426" w:right="-1" w:firstLine="709"/>
        <w:jc w:val="both"/>
        <w:rPr>
          <w:bCs/>
          <w:sz w:val="24"/>
        </w:rPr>
      </w:pPr>
    </w:p>
    <w:p w14:paraId="0E3CD318" w14:textId="77777777" w:rsidR="00F460C8" w:rsidRPr="00F24EFD" w:rsidRDefault="00F460C8" w:rsidP="00966913">
      <w:pPr>
        <w:ind w:firstLine="709"/>
        <w:jc w:val="both"/>
        <w:outlineLvl w:val="0"/>
        <w:rPr>
          <w:sz w:val="23"/>
          <w:szCs w:val="23"/>
          <w:lang w:eastAsia="ru-RU"/>
        </w:rPr>
      </w:pPr>
      <w:r w:rsidRPr="000E7926">
        <w:rPr>
          <w:b/>
          <w:bCs/>
          <w:sz w:val="23"/>
          <w:szCs w:val="23"/>
          <w:lang w:eastAsia="ru-RU"/>
        </w:rPr>
        <w:t xml:space="preserve">Державне підприємство «Агенція місцевих доріг Миколаївської області», </w:t>
      </w:r>
      <w:r w:rsidRPr="000E7926">
        <w:rPr>
          <w:sz w:val="23"/>
          <w:szCs w:val="23"/>
          <w:lang w:eastAsia="ru-RU"/>
        </w:rPr>
        <w:t>в особі</w:t>
      </w:r>
      <w:r w:rsidRPr="000E7926">
        <w:rPr>
          <w:b/>
          <w:sz w:val="23"/>
          <w:szCs w:val="23"/>
          <w:lang w:eastAsia="ru-RU"/>
        </w:rPr>
        <w:t xml:space="preserve"> </w:t>
      </w:r>
      <w:r>
        <w:rPr>
          <w:b/>
          <w:sz w:val="23"/>
          <w:szCs w:val="23"/>
          <w:lang w:eastAsia="ru-RU"/>
        </w:rPr>
        <w:t xml:space="preserve">директора </w:t>
      </w:r>
      <w:r w:rsidRPr="000E7926">
        <w:rPr>
          <w:b/>
          <w:bCs/>
          <w:sz w:val="24"/>
          <w:lang w:eastAsia="ru-RU"/>
        </w:rPr>
        <w:t>Янченка Івана Олександровича</w:t>
      </w:r>
      <w:r w:rsidRPr="000E7926">
        <w:rPr>
          <w:sz w:val="23"/>
          <w:szCs w:val="23"/>
          <w:lang w:eastAsia="ru-RU"/>
        </w:rPr>
        <w:t>,</w:t>
      </w:r>
      <w:r w:rsidRPr="00F24EFD">
        <w:rPr>
          <w:b/>
          <w:sz w:val="23"/>
          <w:szCs w:val="23"/>
          <w:lang w:eastAsia="ru-RU"/>
        </w:rPr>
        <w:t xml:space="preserve"> </w:t>
      </w:r>
      <w:r w:rsidRPr="00F24EFD">
        <w:rPr>
          <w:sz w:val="23"/>
          <w:szCs w:val="23"/>
          <w:lang w:eastAsia="ru-RU"/>
        </w:rPr>
        <w:t>який діє на підставі Статуту, (далі - Замовник) з однієї сторони, і</w:t>
      </w:r>
    </w:p>
    <w:p w14:paraId="4E7AE854" w14:textId="0CCDD845" w:rsidR="00F460C8" w:rsidRPr="00F24EFD" w:rsidRDefault="00F460C8" w:rsidP="00F460C8">
      <w:pPr>
        <w:keepNext/>
        <w:ind w:firstLine="567"/>
        <w:jc w:val="both"/>
        <w:outlineLvl w:val="2"/>
        <w:rPr>
          <w:b/>
          <w:sz w:val="23"/>
          <w:szCs w:val="23"/>
          <w:lang w:eastAsia="ru-RU"/>
        </w:rPr>
      </w:pPr>
      <w:r>
        <w:rPr>
          <w:b/>
          <w:sz w:val="23"/>
          <w:szCs w:val="23"/>
          <w:lang w:eastAsia="ru-RU"/>
        </w:rPr>
        <w:t>___________________________________________________________________________</w:t>
      </w:r>
      <w:r w:rsidRPr="00F24EFD">
        <w:rPr>
          <w:b/>
          <w:sz w:val="23"/>
          <w:szCs w:val="23"/>
          <w:lang w:eastAsia="ru-RU"/>
        </w:rPr>
        <w:t xml:space="preserve"> </w:t>
      </w:r>
      <w:r w:rsidRPr="00F24EFD">
        <w:rPr>
          <w:sz w:val="23"/>
          <w:szCs w:val="23"/>
          <w:lang w:eastAsia="ru-RU"/>
        </w:rPr>
        <w:t>в особі</w:t>
      </w:r>
      <w:r w:rsidRPr="00F24EFD">
        <w:rPr>
          <w:b/>
          <w:sz w:val="23"/>
          <w:szCs w:val="23"/>
          <w:lang w:eastAsia="ru-RU"/>
        </w:rPr>
        <w:t xml:space="preserve"> </w:t>
      </w:r>
      <w:r>
        <w:rPr>
          <w:b/>
          <w:sz w:val="23"/>
          <w:szCs w:val="23"/>
          <w:lang w:eastAsia="ru-RU"/>
        </w:rPr>
        <w:t>_________________________________________</w:t>
      </w:r>
      <w:r w:rsidRPr="00F24EFD">
        <w:rPr>
          <w:b/>
          <w:sz w:val="23"/>
          <w:szCs w:val="23"/>
          <w:lang w:eastAsia="ru-RU"/>
        </w:rPr>
        <w:t xml:space="preserve">, </w:t>
      </w:r>
      <w:r w:rsidRPr="00F24EFD">
        <w:rPr>
          <w:sz w:val="23"/>
          <w:szCs w:val="23"/>
          <w:lang w:eastAsia="ru-RU"/>
        </w:rPr>
        <w:t xml:space="preserve">який діє на підставі </w:t>
      </w:r>
      <w:r>
        <w:rPr>
          <w:sz w:val="23"/>
          <w:szCs w:val="23"/>
          <w:lang w:eastAsia="ru-RU"/>
        </w:rPr>
        <w:t>__________________________</w:t>
      </w:r>
      <w:r w:rsidRPr="00F24EFD">
        <w:rPr>
          <w:sz w:val="23"/>
          <w:szCs w:val="23"/>
          <w:lang w:eastAsia="ru-RU"/>
        </w:rPr>
        <w:t xml:space="preserve"> (далі – </w:t>
      </w:r>
      <w:r>
        <w:rPr>
          <w:sz w:val="23"/>
          <w:szCs w:val="23"/>
          <w:lang w:eastAsia="ru-RU"/>
        </w:rPr>
        <w:t>Виконавець</w:t>
      </w:r>
      <w:r w:rsidRPr="00F24EFD">
        <w:rPr>
          <w:sz w:val="23"/>
          <w:szCs w:val="23"/>
          <w:lang w:eastAsia="ru-RU"/>
        </w:rPr>
        <w:t xml:space="preserve">), з іншої сторони, разом – Сторони, </w:t>
      </w:r>
      <w:r w:rsidRPr="00F24EFD">
        <w:rPr>
          <w:i/>
          <w:iCs/>
          <w:sz w:val="23"/>
          <w:szCs w:val="23"/>
        </w:rPr>
        <w:t xml:space="preserve">керуючись постановою Кабінету Міністрів України від 12 жовтня 2022 року № 1178 «Про затвердження особливостей здійснення публічних </w:t>
      </w:r>
      <w:proofErr w:type="spellStart"/>
      <w:r w:rsidRPr="00F24EFD">
        <w:rPr>
          <w:i/>
          <w:iCs/>
          <w:sz w:val="23"/>
          <w:szCs w:val="23"/>
        </w:rPr>
        <w:t>закупівель</w:t>
      </w:r>
      <w:proofErr w:type="spellEnd"/>
      <w:r w:rsidRPr="00F24EFD">
        <w:rPr>
          <w:i/>
          <w:iCs/>
          <w:sz w:val="23"/>
          <w:szCs w:val="23"/>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(із змінами, внесеними згідно з Постановами КМ)</w:t>
      </w:r>
      <w:r w:rsidRPr="00F24EFD">
        <w:rPr>
          <w:sz w:val="23"/>
          <w:szCs w:val="23"/>
        </w:rPr>
        <w:t>,</w:t>
      </w:r>
      <w:r w:rsidRPr="00F24EFD">
        <w:rPr>
          <w:i/>
          <w:iCs/>
          <w:sz w:val="23"/>
          <w:szCs w:val="23"/>
        </w:rPr>
        <w:t xml:space="preserve"> Цивільним і Господарським кодексами України (зі змінами) </w:t>
      </w:r>
      <w:r w:rsidRPr="00F24EFD">
        <w:rPr>
          <w:sz w:val="23"/>
          <w:szCs w:val="23"/>
        </w:rPr>
        <w:t>уклали цей договір (далі – Договір</w:t>
      </w:r>
      <w:r w:rsidRPr="00F24EFD">
        <w:rPr>
          <w:b/>
          <w:sz w:val="23"/>
          <w:szCs w:val="23"/>
        </w:rPr>
        <w:t xml:space="preserve">) </w:t>
      </w:r>
      <w:r w:rsidRPr="00F24EFD">
        <w:rPr>
          <w:sz w:val="23"/>
          <w:szCs w:val="23"/>
        </w:rPr>
        <w:t>про наступне:</w:t>
      </w:r>
    </w:p>
    <w:p w14:paraId="743151FE" w14:textId="77777777" w:rsidR="00F460C8" w:rsidRPr="00F460C8" w:rsidRDefault="00F460C8" w:rsidP="002F5F7A">
      <w:pPr>
        <w:widowControl w:val="0"/>
        <w:autoSpaceDE w:val="0"/>
        <w:ind w:right="-1"/>
        <w:jc w:val="both"/>
        <w:rPr>
          <w:bCs/>
          <w:sz w:val="24"/>
        </w:rPr>
      </w:pPr>
    </w:p>
    <w:p w14:paraId="3F6F3875" w14:textId="7CE76423" w:rsidR="006059CD" w:rsidRDefault="00F460C8" w:rsidP="002F5F7A">
      <w:pPr>
        <w:widowControl w:val="0"/>
        <w:autoSpaceDE w:val="0"/>
        <w:ind w:left="-426" w:right="142" w:firstLine="709"/>
        <w:jc w:val="center"/>
        <w:rPr>
          <w:b/>
          <w:sz w:val="24"/>
        </w:rPr>
      </w:pPr>
      <w:r w:rsidRPr="006059CD">
        <w:rPr>
          <w:b/>
          <w:sz w:val="24"/>
        </w:rPr>
        <w:t>1. ПРЕДМЕТ ДОГОВОРУ</w:t>
      </w:r>
    </w:p>
    <w:p w14:paraId="53F99098" w14:textId="77777777" w:rsidR="002F5F7A" w:rsidRPr="006059CD" w:rsidRDefault="002F5F7A" w:rsidP="002F5F7A">
      <w:pPr>
        <w:widowControl w:val="0"/>
        <w:autoSpaceDE w:val="0"/>
        <w:ind w:left="-426" w:right="142" w:firstLine="709"/>
        <w:jc w:val="center"/>
        <w:rPr>
          <w:b/>
          <w:sz w:val="24"/>
        </w:rPr>
      </w:pPr>
    </w:p>
    <w:p w14:paraId="1F1856DC" w14:textId="0AA556D0" w:rsidR="00FB79B8" w:rsidRPr="002F5F7A" w:rsidRDefault="00966913" w:rsidP="002F5F7A">
      <w:pPr>
        <w:widowControl w:val="0"/>
        <w:autoSpaceDE w:val="0"/>
        <w:ind w:right="142" w:firstLine="567"/>
        <w:jc w:val="both"/>
        <w:rPr>
          <w:bCs/>
          <w:sz w:val="24"/>
        </w:rPr>
      </w:pPr>
      <w:r w:rsidRPr="00966913">
        <w:rPr>
          <w:sz w:val="24"/>
        </w:rPr>
        <w:t xml:space="preserve">  </w:t>
      </w:r>
      <w:r w:rsidR="006059CD" w:rsidRPr="00966913">
        <w:rPr>
          <w:sz w:val="24"/>
        </w:rPr>
        <w:t xml:space="preserve">1.1. Виконавець зобов’язується у порядку та на умовах, визначених цим Договором, на свій ризик, власними та/або залученими силами і засобами, </w:t>
      </w:r>
      <w:r w:rsidR="00500511">
        <w:rPr>
          <w:sz w:val="24"/>
        </w:rPr>
        <w:t>надати</w:t>
      </w:r>
      <w:r w:rsidR="006059CD" w:rsidRPr="00966913">
        <w:rPr>
          <w:sz w:val="24"/>
        </w:rPr>
        <w:t xml:space="preserve"> та здати Замовнику в установлений Договором строк </w:t>
      </w:r>
      <w:r w:rsidR="00235267" w:rsidRPr="00235267">
        <w:rPr>
          <w:sz w:val="24"/>
        </w:rPr>
        <w:t>послуги:</w:t>
      </w:r>
      <w:r w:rsidR="006059CD" w:rsidRPr="00966913">
        <w:rPr>
          <w:b/>
          <w:bCs/>
          <w:sz w:val="24"/>
        </w:rPr>
        <w:t xml:space="preserve"> </w:t>
      </w:r>
      <w:r w:rsidR="00235267">
        <w:rPr>
          <w:b/>
          <w:bCs/>
          <w:sz w:val="24"/>
        </w:rPr>
        <w:t>«</w:t>
      </w:r>
      <w:r w:rsidR="00235267">
        <w:rPr>
          <w:b/>
          <w:sz w:val="24"/>
        </w:rPr>
        <w:t>П</w:t>
      </w:r>
      <w:r w:rsidR="006059CD" w:rsidRPr="00966913">
        <w:rPr>
          <w:b/>
          <w:sz w:val="24"/>
        </w:rPr>
        <w:t>роведення спеціального обстеження наявних дефектів на цементобетонному покритті на об’єкті капітального ремонту О151101 (Миколаїв-Херсон)-Любомирівка-Першотравневе-(Казанка-(Р-47)) на ділянці км 0+000 – км 10+000</w:t>
      </w:r>
      <w:r w:rsidR="00235267">
        <w:rPr>
          <w:b/>
          <w:sz w:val="24"/>
        </w:rPr>
        <w:t>,</w:t>
      </w:r>
      <w:r w:rsidR="006059CD" w:rsidRPr="00966913">
        <w:rPr>
          <w:b/>
          <w:sz w:val="24"/>
        </w:rPr>
        <w:t xml:space="preserve"> які спричиненні внаслідок військової агресії російської федерації</w:t>
      </w:r>
      <w:r w:rsidR="00235267">
        <w:rPr>
          <w:b/>
          <w:sz w:val="24"/>
        </w:rPr>
        <w:t>»</w:t>
      </w:r>
      <w:r w:rsidR="006059CD" w:rsidRPr="00966913">
        <w:rPr>
          <w:bCs/>
          <w:sz w:val="24"/>
        </w:rPr>
        <w:t xml:space="preserve"> </w:t>
      </w:r>
      <w:r w:rsidR="006059CD" w:rsidRPr="00966913">
        <w:rPr>
          <w:b/>
          <w:bCs/>
          <w:sz w:val="24"/>
        </w:rPr>
        <w:t>(ДК 021:2015:</w:t>
      </w:r>
      <w:r w:rsidR="001A5AF7" w:rsidRPr="00966913">
        <w:rPr>
          <w:b/>
          <w:sz w:val="24"/>
        </w:rPr>
        <w:t>71330000-0 «Інженерні послуги різні»</w:t>
      </w:r>
      <w:r w:rsidR="006059CD" w:rsidRPr="00966913">
        <w:rPr>
          <w:b/>
          <w:sz w:val="24"/>
        </w:rPr>
        <w:t>) (далі по тексту – послуги)</w:t>
      </w:r>
      <w:r w:rsidR="006059CD" w:rsidRPr="00966913">
        <w:rPr>
          <w:sz w:val="24"/>
        </w:rPr>
        <w:t xml:space="preserve"> відповідно до </w:t>
      </w:r>
      <w:r w:rsidR="006D1B96" w:rsidRPr="00966913">
        <w:rPr>
          <w:sz w:val="24"/>
        </w:rPr>
        <w:t>технічного завдання</w:t>
      </w:r>
      <w:r w:rsidR="006059CD" w:rsidRPr="00966913">
        <w:rPr>
          <w:sz w:val="24"/>
        </w:rPr>
        <w:t xml:space="preserve">, а Замовник зобов’язується прийняти </w:t>
      </w:r>
      <w:r w:rsidR="00500511">
        <w:rPr>
          <w:sz w:val="24"/>
        </w:rPr>
        <w:t>надані</w:t>
      </w:r>
      <w:r w:rsidR="006D1B96" w:rsidRPr="00966913">
        <w:rPr>
          <w:sz w:val="24"/>
        </w:rPr>
        <w:t xml:space="preserve"> послуги </w:t>
      </w:r>
      <w:r w:rsidR="006059CD" w:rsidRPr="00966913">
        <w:rPr>
          <w:sz w:val="24"/>
        </w:rPr>
        <w:t>та оплатити їх</w:t>
      </w:r>
      <w:r w:rsidR="00500511">
        <w:rPr>
          <w:sz w:val="24"/>
        </w:rPr>
        <w:t xml:space="preserve"> згідно умов Договору</w:t>
      </w:r>
      <w:r w:rsidR="006059CD" w:rsidRPr="00966913">
        <w:rPr>
          <w:sz w:val="24"/>
        </w:rPr>
        <w:t>.</w:t>
      </w:r>
    </w:p>
    <w:p w14:paraId="19909FDA" w14:textId="2E448677" w:rsidR="002F5F7A" w:rsidRDefault="002F5F7A" w:rsidP="002F5F7A">
      <w:pPr>
        <w:pStyle w:val="3"/>
        <w:ind w:left="0"/>
        <w:jc w:val="both"/>
        <w:rPr>
          <w:sz w:val="24"/>
          <w:szCs w:val="24"/>
          <w:lang w:val="uk-UA"/>
        </w:rPr>
      </w:pPr>
      <w:r>
        <w:rPr>
          <w:sz w:val="24"/>
          <w:szCs w:val="24"/>
          <w:lang w:val="uk-UA"/>
        </w:rPr>
        <w:t xml:space="preserve">                       </w:t>
      </w:r>
      <w:r w:rsidR="00EF15F3" w:rsidRPr="00BE36C1">
        <w:rPr>
          <w:sz w:val="24"/>
          <w:szCs w:val="24"/>
          <w:lang w:val="uk-UA"/>
        </w:rPr>
        <w:t>1.2</w:t>
      </w:r>
      <w:r w:rsidR="007728E1" w:rsidRPr="00BE36C1">
        <w:rPr>
          <w:sz w:val="24"/>
          <w:szCs w:val="24"/>
          <w:lang w:val="uk-UA"/>
        </w:rPr>
        <w:t>. </w:t>
      </w:r>
      <w:r w:rsidRPr="002F5F7A">
        <w:rPr>
          <w:sz w:val="24"/>
          <w:szCs w:val="24"/>
          <w:lang w:val="uk-UA"/>
        </w:rPr>
        <w:t>Зміст</w:t>
      </w:r>
      <w:r>
        <w:rPr>
          <w:sz w:val="24"/>
          <w:szCs w:val="24"/>
          <w:lang w:val="uk-UA"/>
        </w:rPr>
        <w:t xml:space="preserve"> та </w:t>
      </w:r>
      <w:r w:rsidRPr="002F5F7A">
        <w:rPr>
          <w:sz w:val="24"/>
          <w:szCs w:val="24"/>
          <w:lang w:val="uk-UA"/>
        </w:rPr>
        <w:t>обсяги</w:t>
      </w:r>
      <w:r>
        <w:rPr>
          <w:sz w:val="24"/>
          <w:szCs w:val="24"/>
          <w:lang w:val="uk-UA"/>
        </w:rPr>
        <w:t xml:space="preserve"> </w:t>
      </w:r>
      <w:r w:rsidRPr="002F5F7A">
        <w:rPr>
          <w:sz w:val="24"/>
          <w:szCs w:val="24"/>
          <w:lang w:val="uk-UA"/>
        </w:rPr>
        <w:t>визначаються</w:t>
      </w:r>
      <w:r>
        <w:rPr>
          <w:sz w:val="24"/>
          <w:szCs w:val="24"/>
          <w:lang w:val="uk-UA"/>
        </w:rPr>
        <w:t xml:space="preserve"> </w:t>
      </w:r>
      <w:r w:rsidRPr="002F5F7A">
        <w:rPr>
          <w:sz w:val="24"/>
          <w:szCs w:val="24"/>
          <w:lang w:val="uk-UA"/>
        </w:rPr>
        <w:t>Технічним завданням</w:t>
      </w:r>
      <w:r>
        <w:rPr>
          <w:sz w:val="24"/>
          <w:szCs w:val="24"/>
          <w:lang w:val="uk-UA"/>
        </w:rPr>
        <w:t xml:space="preserve"> (</w:t>
      </w:r>
      <w:r w:rsidRPr="002F5F7A">
        <w:rPr>
          <w:b/>
          <w:bCs/>
          <w:sz w:val="24"/>
          <w:szCs w:val="24"/>
          <w:lang w:val="uk-UA"/>
        </w:rPr>
        <w:t>Додаток № 1 до Договору</w:t>
      </w:r>
      <w:r>
        <w:rPr>
          <w:sz w:val="24"/>
          <w:szCs w:val="24"/>
          <w:lang w:val="uk-UA"/>
        </w:rPr>
        <w:t>) та Калькуляцією кошторисної вартості (</w:t>
      </w:r>
      <w:r w:rsidRPr="002F5F7A">
        <w:rPr>
          <w:b/>
          <w:bCs/>
          <w:sz w:val="24"/>
          <w:szCs w:val="24"/>
          <w:lang w:val="uk-UA"/>
        </w:rPr>
        <w:t xml:space="preserve">Додаток № </w:t>
      </w:r>
      <w:r w:rsidR="00461B05">
        <w:rPr>
          <w:b/>
          <w:bCs/>
          <w:sz w:val="24"/>
          <w:szCs w:val="24"/>
          <w:lang w:val="uk-UA"/>
        </w:rPr>
        <w:t>3</w:t>
      </w:r>
      <w:r w:rsidRPr="002F5F7A">
        <w:rPr>
          <w:b/>
          <w:bCs/>
          <w:sz w:val="24"/>
          <w:szCs w:val="24"/>
          <w:lang w:val="uk-UA"/>
        </w:rPr>
        <w:t xml:space="preserve"> до Договору</w:t>
      </w:r>
      <w:r>
        <w:rPr>
          <w:sz w:val="24"/>
          <w:szCs w:val="24"/>
          <w:lang w:val="uk-UA"/>
        </w:rPr>
        <w:t>), які є невід’ємними частини до договору</w:t>
      </w:r>
      <w:r w:rsidRPr="002F5F7A">
        <w:rPr>
          <w:sz w:val="24"/>
          <w:szCs w:val="24"/>
          <w:lang w:val="uk-UA"/>
        </w:rPr>
        <w:t>.</w:t>
      </w:r>
    </w:p>
    <w:p w14:paraId="179BE597" w14:textId="31D98144" w:rsidR="00EF15F3" w:rsidRDefault="002F5F7A" w:rsidP="002F5F7A">
      <w:pPr>
        <w:pStyle w:val="3"/>
        <w:numPr>
          <w:ilvl w:val="0"/>
          <w:numId w:val="0"/>
        </w:numPr>
        <w:ind w:firstLine="708"/>
        <w:jc w:val="both"/>
        <w:rPr>
          <w:sz w:val="24"/>
          <w:szCs w:val="24"/>
          <w:lang w:val="uk-UA"/>
        </w:rPr>
      </w:pPr>
      <w:r>
        <w:rPr>
          <w:sz w:val="24"/>
          <w:szCs w:val="24"/>
          <w:lang w:val="uk-UA"/>
        </w:rPr>
        <w:t>1.3. Строки надання</w:t>
      </w:r>
      <w:r w:rsidRPr="002F5F7A">
        <w:rPr>
          <w:sz w:val="24"/>
          <w:szCs w:val="24"/>
          <w:lang w:val="uk-UA"/>
        </w:rPr>
        <w:t xml:space="preserve"> послуг </w:t>
      </w:r>
      <w:bookmarkStart w:id="0" w:name="_Hlk144246328"/>
      <w:r w:rsidRPr="002F5F7A">
        <w:rPr>
          <w:sz w:val="24"/>
          <w:szCs w:val="24"/>
          <w:lang w:val="uk-UA"/>
        </w:rPr>
        <w:t>визначаються Календарним планом надання послуг (</w:t>
      </w:r>
      <w:r w:rsidRPr="002F5F7A">
        <w:rPr>
          <w:b/>
          <w:bCs/>
          <w:sz w:val="24"/>
          <w:szCs w:val="24"/>
          <w:lang w:val="uk-UA"/>
        </w:rPr>
        <w:t xml:space="preserve">Додаток </w:t>
      </w:r>
      <w:r>
        <w:rPr>
          <w:b/>
          <w:bCs/>
          <w:sz w:val="24"/>
          <w:szCs w:val="24"/>
          <w:lang w:val="uk-UA"/>
        </w:rPr>
        <w:br/>
      </w:r>
      <w:r w:rsidRPr="002F5F7A">
        <w:rPr>
          <w:b/>
          <w:bCs/>
          <w:sz w:val="24"/>
          <w:szCs w:val="24"/>
          <w:lang w:val="uk-UA"/>
        </w:rPr>
        <w:t>№ 2 до Договору</w:t>
      </w:r>
      <w:r>
        <w:rPr>
          <w:b/>
          <w:bCs/>
          <w:sz w:val="24"/>
          <w:szCs w:val="24"/>
          <w:lang w:val="uk-UA"/>
        </w:rPr>
        <w:t>)</w:t>
      </w:r>
      <w:r w:rsidRPr="002F5F7A">
        <w:rPr>
          <w:sz w:val="24"/>
          <w:szCs w:val="24"/>
          <w:lang w:val="uk-UA"/>
        </w:rPr>
        <w:t>, який є невід’ємною частиною Договору</w:t>
      </w:r>
      <w:bookmarkEnd w:id="0"/>
      <w:r>
        <w:rPr>
          <w:sz w:val="24"/>
          <w:szCs w:val="24"/>
          <w:lang w:val="uk-UA"/>
        </w:rPr>
        <w:t>.</w:t>
      </w:r>
    </w:p>
    <w:p w14:paraId="17ABA005" w14:textId="321EE3E5" w:rsidR="00411F05" w:rsidRDefault="00411F05" w:rsidP="00411F05">
      <w:pPr>
        <w:tabs>
          <w:tab w:val="left" w:pos="1134"/>
        </w:tabs>
        <w:suppressAutoHyphens w:val="0"/>
        <w:jc w:val="both"/>
        <w:rPr>
          <w:sz w:val="23"/>
          <w:szCs w:val="23"/>
        </w:rPr>
      </w:pPr>
      <w:r>
        <w:rPr>
          <w:sz w:val="24"/>
        </w:rPr>
        <w:t xml:space="preserve">           </w:t>
      </w:r>
      <w:r w:rsidRPr="00411F05">
        <w:rPr>
          <w:sz w:val="24"/>
        </w:rPr>
        <w:t xml:space="preserve">1.4. </w:t>
      </w:r>
      <w:r w:rsidRPr="00411F05">
        <w:rPr>
          <w:sz w:val="23"/>
          <w:szCs w:val="23"/>
        </w:rPr>
        <w:t>Роботи повинні здійснюватися відповідно, але не виключно до державних стандартів, будівельних норм, технічних умов, інших нормативних документів</w:t>
      </w:r>
      <w:r>
        <w:rPr>
          <w:sz w:val="23"/>
          <w:szCs w:val="23"/>
        </w:rPr>
        <w:t xml:space="preserve"> та законодавств</w:t>
      </w:r>
      <w:r w:rsidR="00604979">
        <w:rPr>
          <w:sz w:val="23"/>
          <w:szCs w:val="23"/>
        </w:rPr>
        <w:t>а</w:t>
      </w:r>
      <w:r>
        <w:rPr>
          <w:sz w:val="23"/>
          <w:szCs w:val="23"/>
        </w:rPr>
        <w:t xml:space="preserve"> України.</w:t>
      </w:r>
    </w:p>
    <w:p w14:paraId="64E975BC" w14:textId="5242D3A1" w:rsidR="00411F05" w:rsidRPr="00411F05" w:rsidRDefault="00411F05" w:rsidP="00411F05">
      <w:pPr>
        <w:tabs>
          <w:tab w:val="left" w:pos="1134"/>
        </w:tabs>
        <w:suppressAutoHyphens w:val="0"/>
        <w:jc w:val="both"/>
        <w:rPr>
          <w:sz w:val="24"/>
        </w:rPr>
      </w:pPr>
      <w:r w:rsidRPr="00411F05">
        <w:rPr>
          <w:sz w:val="24"/>
          <w:lang w:eastAsia="x-none"/>
        </w:rPr>
        <w:t xml:space="preserve">          </w:t>
      </w:r>
      <w:r>
        <w:rPr>
          <w:sz w:val="24"/>
          <w:lang w:eastAsia="x-none"/>
        </w:rPr>
        <w:t xml:space="preserve"> </w:t>
      </w:r>
      <w:r w:rsidRPr="00411F05">
        <w:rPr>
          <w:sz w:val="24"/>
          <w:lang w:eastAsia="x-none"/>
        </w:rPr>
        <w:t>1.5. Виконавець гарантує, що згідно з чинним законодавством він має відповідні ліцензії, сертифікати, дозволи тощо, що вимагаються чинним законодавством України для виконання Послуг за цим Договором, на весь час виконання таких Послуг.</w:t>
      </w:r>
    </w:p>
    <w:p w14:paraId="52C38388" w14:textId="77777777" w:rsidR="006F2BB5" w:rsidRPr="00BE36C1" w:rsidRDefault="006F2BB5" w:rsidP="00604979">
      <w:pPr>
        <w:pStyle w:val="211"/>
        <w:tabs>
          <w:tab w:val="left" w:pos="142"/>
        </w:tabs>
        <w:rPr>
          <w:b/>
          <w:sz w:val="24"/>
          <w:szCs w:val="24"/>
        </w:rPr>
      </w:pPr>
    </w:p>
    <w:p w14:paraId="72701AF2" w14:textId="72A0A5B0" w:rsidR="00F51EE1" w:rsidRPr="00BE36C1" w:rsidRDefault="007728E1" w:rsidP="00531551">
      <w:pPr>
        <w:pStyle w:val="4"/>
        <w:numPr>
          <w:ilvl w:val="0"/>
          <w:numId w:val="0"/>
        </w:numPr>
        <w:spacing w:after="120"/>
        <w:ind w:firstLine="709"/>
        <w:rPr>
          <w:rFonts w:ascii="Times New Roman" w:hAnsi="Times New Roman"/>
          <w:szCs w:val="24"/>
          <w:lang w:val="uk-UA"/>
        </w:rPr>
      </w:pPr>
      <w:r w:rsidRPr="00BE36C1">
        <w:rPr>
          <w:rFonts w:ascii="Times New Roman" w:hAnsi="Times New Roman"/>
          <w:szCs w:val="24"/>
          <w:lang w:val="uk-UA"/>
        </w:rPr>
        <w:t>2. </w:t>
      </w:r>
      <w:r w:rsidR="006541BD" w:rsidRPr="00BE36C1">
        <w:rPr>
          <w:rFonts w:ascii="Times New Roman" w:hAnsi="Times New Roman"/>
          <w:szCs w:val="24"/>
          <w:lang w:val="uk-UA"/>
        </w:rPr>
        <w:t xml:space="preserve">ВАРТIСТЬ </w:t>
      </w:r>
      <w:r w:rsidR="00F668C2" w:rsidRPr="00BE36C1">
        <w:rPr>
          <w:rFonts w:ascii="Times New Roman" w:hAnsi="Times New Roman"/>
          <w:szCs w:val="24"/>
          <w:lang w:val="uk-UA"/>
        </w:rPr>
        <w:t>ПОСЛУГ</w:t>
      </w:r>
      <w:r w:rsidR="006541BD" w:rsidRPr="00BE36C1">
        <w:rPr>
          <w:rFonts w:ascii="Times New Roman" w:hAnsi="Times New Roman"/>
          <w:szCs w:val="24"/>
          <w:lang w:val="uk-UA"/>
        </w:rPr>
        <w:t xml:space="preserve"> I ПОРЯДОК </w:t>
      </w:r>
      <w:r w:rsidR="004D45A6" w:rsidRPr="00BE36C1">
        <w:rPr>
          <w:rFonts w:ascii="Times New Roman" w:hAnsi="Times New Roman"/>
          <w:szCs w:val="24"/>
          <w:lang w:val="uk-UA"/>
        </w:rPr>
        <w:t>ОПЛАТИ</w:t>
      </w:r>
    </w:p>
    <w:p w14:paraId="0FA9756F" w14:textId="77777777" w:rsidR="001F1B62" w:rsidRDefault="007728E1" w:rsidP="00BE36C1">
      <w:pPr>
        <w:suppressAutoHyphens w:val="0"/>
        <w:ind w:firstLine="709"/>
        <w:jc w:val="both"/>
        <w:rPr>
          <w:sz w:val="24"/>
        </w:rPr>
      </w:pPr>
      <w:r w:rsidRPr="00BE36C1">
        <w:rPr>
          <w:sz w:val="24"/>
        </w:rPr>
        <w:t>2.1 </w:t>
      </w:r>
      <w:r w:rsidR="001F1B62">
        <w:rPr>
          <w:sz w:val="24"/>
        </w:rPr>
        <w:t>Вартість послуг за цим Договором становить ______</w:t>
      </w:r>
      <w:r w:rsidR="00FB79B8" w:rsidRPr="00BE36C1">
        <w:rPr>
          <w:b/>
          <w:bCs/>
          <w:sz w:val="24"/>
        </w:rPr>
        <w:t>___________</w:t>
      </w:r>
      <w:r w:rsidR="001F1B62">
        <w:rPr>
          <w:b/>
          <w:bCs/>
          <w:sz w:val="24"/>
        </w:rPr>
        <w:t xml:space="preserve"> </w:t>
      </w:r>
      <w:r w:rsidR="000B786C" w:rsidRPr="00BE36C1">
        <w:rPr>
          <w:bCs/>
          <w:sz w:val="24"/>
        </w:rPr>
        <w:t xml:space="preserve">грн </w:t>
      </w:r>
      <w:r w:rsidR="000B786C" w:rsidRPr="00BE36C1">
        <w:rPr>
          <w:b/>
          <w:bCs/>
          <w:sz w:val="24"/>
        </w:rPr>
        <w:t>(</w:t>
      </w:r>
      <w:r w:rsidR="00FB79B8" w:rsidRPr="00BE36C1">
        <w:rPr>
          <w:sz w:val="24"/>
        </w:rPr>
        <w:t>__________________________________________) грн</w:t>
      </w:r>
      <w:r w:rsidR="00067853" w:rsidRPr="00BE36C1">
        <w:rPr>
          <w:b/>
          <w:bCs/>
          <w:sz w:val="24"/>
        </w:rPr>
        <w:t xml:space="preserve"> </w:t>
      </w:r>
      <w:r w:rsidR="00070051" w:rsidRPr="00BE36C1">
        <w:rPr>
          <w:bCs/>
          <w:sz w:val="24"/>
        </w:rPr>
        <w:t>00</w:t>
      </w:r>
      <w:r w:rsidR="00AB12AA" w:rsidRPr="00BE36C1">
        <w:rPr>
          <w:bCs/>
          <w:sz w:val="24"/>
        </w:rPr>
        <w:t xml:space="preserve"> коп</w:t>
      </w:r>
      <w:r w:rsidR="00FB79B8" w:rsidRPr="00BE36C1">
        <w:rPr>
          <w:bCs/>
          <w:sz w:val="24"/>
        </w:rPr>
        <w:t>.</w:t>
      </w:r>
      <w:r w:rsidR="008B3A47" w:rsidRPr="00BE36C1">
        <w:rPr>
          <w:color w:val="000000"/>
          <w:sz w:val="24"/>
        </w:rPr>
        <w:t>,</w:t>
      </w:r>
      <w:r w:rsidR="008B3A47" w:rsidRPr="00BE36C1">
        <w:rPr>
          <w:rFonts w:ascii="Times New Roman CYR" w:hAnsi="Times New Roman CYR" w:cs="Times New Roman CYR"/>
          <w:iCs/>
          <w:color w:val="000000"/>
          <w:sz w:val="24"/>
        </w:rPr>
        <w:t xml:space="preserve"> без ПДВ</w:t>
      </w:r>
      <w:r w:rsidR="006945BA" w:rsidRPr="00BE36C1">
        <w:rPr>
          <w:sz w:val="24"/>
        </w:rPr>
        <w:t xml:space="preserve">, </w:t>
      </w:r>
      <w:r w:rsidR="001F1B62">
        <w:rPr>
          <w:sz w:val="24"/>
        </w:rPr>
        <w:t xml:space="preserve">відповідно до Калькуляції кошторисної вартості. </w:t>
      </w:r>
    </w:p>
    <w:p w14:paraId="7D1A3E91" w14:textId="6C110F6B" w:rsidR="001F1B62" w:rsidRPr="00F24EFD" w:rsidRDefault="001F1B62" w:rsidP="001F1B62">
      <w:pPr>
        <w:ind w:firstLine="567"/>
        <w:jc w:val="both"/>
        <w:rPr>
          <w:sz w:val="23"/>
          <w:szCs w:val="23"/>
        </w:rPr>
      </w:pPr>
      <w:r>
        <w:rPr>
          <w:sz w:val="23"/>
          <w:szCs w:val="23"/>
        </w:rPr>
        <w:t xml:space="preserve">  </w:t>
      </w:r>
      <w:r w:rsidRPr="00F24EFD">
        <w:rPr>
          <w:sz w:val="23"/>
          <w:szCs w:val="23"/>
        </w:rPr>
        <w:t>Бюджетні зобов’язання за Договором виникають у разі наявності та в межах бюджетних асигнувань на ці цілі, передбачених планом(</w:t>
      </w:r>
      <w:proofErr w:type="spellStart"/>
      <w:r w:rsidRPr="00F24EFD">
        <w:rPr>
          <w:sz w:val="23"/>
          <w:szCs w:val="23"/>
        </w:rPr>
        <w:t>ами</w:t>
      </w:r>
      <w:proofErr w:type="spellEnd"/>
      <w:r w:rsidRPr="00F24EFD">
        <w:rPr>
          <w:sz w:val="23"/>
          <w:szCs w:val="23"/>
        </w:rPr>
        <w:t>) використання бюджетних коштів.</w:t>
      </w:r>
    </w:p>
    <w:p w14:paraId="72DF4871" w14:textId="62592577" w:rsidR="001F1B62" w:rsidRPr="00F24EFD" w:rsidRDefault="001F1B62" w:rsidP="001F1B62">
      <w:pPr>
        <w:ind w:firstLine="567"/>
        <w:jc w:val="both"/>
        <w:rPr>
          <w:sz w:val="23"/>
          <w:szCs w:val="23"/>
        </w:rPr>
      </w:pPr>
      <w:r>
        <w:rPr>
          <w:sz w:val="23"/>
          <w:szCs w:val="23"/>
        </w:rPr>
        <w:t xml:space="preserve">  </w:t>
      </w:r>
      <w:r w:rsidRPr="00F24EFD">
        <w:rPr>
          <w:sz w:val="23"/>
          <w:szCs w:val="23"/>
        </w:rPr>
        <w:t>Обсяги фінансування у розрізі років та джерел фінансування визначаються та уточняються додатковими угодами до договору на підставі планів використання бюджетних коштів.</w:t>
      </w:r>
    </w:p>
    <w:p w14:paraId="0AA52B3D" w14:textId="1DECFA4E" w:rsidR="00EE478F" w:rsidRPr="00BE36C1" w:rsidRDefault="00EE478F" w:rsidP="00EE7BA6">
      <w:pPr>
        <w:ind w:firstLine="709"/>
        <w:jc w:val="both"/>
      </w:pPr>
      <w:r w:rsidRPr="00BE36C1">
        <w:rPr>
          <w:sz w:val="24"/>
        </w:rPr>
        <w:t>2.2</w:t>
      </w:r>
      <w:r w:rsidR="00CE1416" w:rsidRPr="00BE36C1">
        <w:rPr>
          <w:sz w:val="24"/>
        </w:rPr>
        <w:t>. </w:t>
      </w:r>
      <w:r w:rsidR="001F1B62">
        <w:rPr>
          <w:sz w:val="24"/>
        </w:rPr>
        <w:t xml:space="preserve">Оплата за надані послуги </w:t>
      </w:r>
      <w:r w:rsidR="004635CF">
        <w:rPr>
          <w:sz w:val="24"/>
        </w:rPr>
        <w:t xml:space="preserve">здійснюється </w:t>
      </w:r>
      <w:r w:rsidR="001F1B62">
        <w:rPr>
          <w:sz w:val="24"/>
        </w:rPr>
        <w:t xml:space="preserve">за рахунок коштів державного бюджету шляхом перерахування </w:t>
      </w:r>
      <w:r w:rsidR="001E4B94">
        <w:rPr>
          <w:sz w:val="24"/>
        </w:rPr>
        <w:t xml:space="preserve">Замовником коштів на розрахунковий рахунок Виконавця </w:t>
      </w:r>
      <w:r w:rsidR="00EE7BA6">
        <w:rPr>
          <w:sz w:val="24"/>
        </w:rPr>
        <w:t xml:space="preserve">на </w:t>
      </w:r>
      <w:r w:rsidRPr="00BE36C1">
        <w:rPr>
          <w:sz w:val="24"/>
        </w:rPr>
        <w:t xml:space="preserve">підставі </w:t>
      </w:r>
      <w:r w:rsidR="00EE7BA6">
        <w:rPr>
          <w:sz w:val="24"/>
        </w:rPr>
        <w:t>«</w:t>
      </w:r>
      <w:r w:rsidR="001E4B94">
        <w:rPr>
          <w:sz w:val="24"/>
        </w:rPr>
        <w:t>А</w:t>
      </w:r>
      <w:r w:rsidR="00760F7F" w:rsidRPr="00BE36C1">
        <w:rPr>
          <w:sz w:val="24"/>
        </w:rPr>
        <w:t>к</w:t>
      </w:r>
      <w:r w:rsidRPr="00BE36C1">
        <w:rPr>
          <w:sz w:val="24"/>
        </w:rPr>
        <w:t xml:space="preserve">ту </w:t>
      </w:r>
      <w:r w:rsidR="00CC6826" w:rsidRPr="00BE36C1">
        <w:rPr>
          <w:sz w:val="24"/>
        </w:rPr>
        <w:t>наданих послуг</w:t>
      </w:r>
      <w:r w:rsidR="00EE7BA6">
        <w:rPr>
          <w:sz w:val="24"/>
        </w:rPr>
        <w:t>»</w:t>
      </w:r>
      <w:r w:rsidRPr="00BE36C1">
        <w:rPr>
          <w:sz w:val="24"/>
        </w:rPr>
        <w:t xml:space="preserve"> (далі-Акт)</w:t>
      </w:r>
      <w:r w:rsidRPr="00BE36C1">
        <w:rPr>
          <w:bCs/>
          <w:iCs/>
        </w:rPr>
        <w:t xml:space="preserve"> </w:t>
      </w:r>
      <w:r w:rsidRPr="00EE7BA6">
        <w:rPr>
          <w:sz w:val="24"/>
        </w:rPr>
        <w:t>протягом</w:t>
      </w:r>
      <w:r w:rsidRPr="00EE7BA6">
        <w:rPr>
          <w:b/>
          <w:bCs/>
          <w:sz w:val="24"/>
        </w:rPr>
        <w:t xml:space="preserve"> </w:t>
      </w:r>
      <w:r w:rsidRPr="00EE7BA6">
        <w:rPr>
          <w:sz w:val="24"/>
        </w:rPr>
        <w:t>10</w:t>
      </w:r>
      <w:r w:rsidR="004A126D" w:rsidRPr="00EE7BA6">
        <w:rPr>
          <w:sz w:val="24"/>
        </w:rPr>
        <w:t xml:space="preserve"> </w:t>
      </w:r>
      <w:r w:rsidR="001D0515" w:rsidRPr="00EE7BA6">
        <w:rPr>
          <w:sz w:val="24"/>
        </w:rPr>
        <w:t xml:space="preserve">(десяти) </w:t>
      </w:r>
      <w:r w:rsidR="004A126D" w:rsidRPr="00EE7BA6">
        <w:rPr>
          <w:sz w:val="24"/>
        </w:rPr>
        <w:t>робочих</w:t>
      </w:r>
      <w:r w:rsidRPr="00EE7BA6">
        <w:rPr>
          <w:sz w:val="24"/>
        </w:rPr>
        <w:t xml:space="preserve"> днів</w:t>
      </w:r>
      <w:r w:rsidRPr="00EE7BA6">
        <w:rPr>
          <w:b/>
          <w:bCs/>
          <w:sz w:val="24"/>
        </w:rPr>
        <w:t xml:space="preserve"> </w:t>
      </w:r>
      <w:r w:rsidRPr="00EE7BA6">
        <w:rPr>
          <w:sz w:val="24"/>
        </w:rPr>
        <w:t>після підписання</w:t>
      </w:r>
      <w:r w:rsidR="00EE7BA6" w:rsidRPr="00EE7BA6">
        <w:rPr>
          <w:sz w:val="24"/>
        </w:rPr>
        <w:t xml:space="preserve"> Сторонами</w:t>
      </w:r>
      <w:r w:rsidRPr="00EE7BA6">
        <w:rPr>
          <w:sz w:val="24"/>
        </w:rPr>
        <w:t xml:space="preserve"> </w:t>
      </w:r>
      <w:r w:rsidR="00B429AA" w:rsidRPr="00EE7BA6">
        <w:rPr>
          <w:sz w:val="24"/>
        </w:rPr>
        <w:t>Акту</w:t>
      </w:r>
      <w:r w:rsidR="00EE7BA6">
        <w:rPr>
          <w:sz w:val="24"/>
        </w:rPr>
        <w:t xml:space="preserve"> при наявності відповідних бюджетних асигнувань</w:t>
      </w:r>
      <w:r w:rsidRPr="00EE7BA6">
        <w:rPr>
          <w:sz w:val="24"/>
        </w:rPr>
        <w:t>.</w:t>
      </w:r>
    </w:p>
    <w:p w14:paraId="13A13DC2" w14:textId="72F937F6" w:rsidR="006336AE" w:rsidRPr="006336AE" w:rsidRDefault="006336AE" w:rsidP="006336AE">
      <w:pPr>
        <w:pStyle w:val="af8"/>
        <w:tabs>
          <w:tab w:val="left" w:pos="1134"/>
        </w:tabs>
        <w:suppressAutoHyphens w:val="0"/>
        <w:ind w:left="567"/>
        <w:jc w:val="both"/>
        <w:rPr>
          <w:rFonts w:eastAsia="Calibri"/>
          <w:sz w:val="24"/>
          <w:lang w:eastAsia="en-US"/>
        </w:rPr>
      </w:pPr>
      <w:r>
        <w:t xml:space="preserve"> </w:t>
      </w:r>
      <w:r w:rsidRPr="006336AE">
        <w:rPr>
          <w:sz w:val="24"/>
        </w:rPr>
        <w:t>2.3.</w:t>
      </w:r>
      <w:r w:rsidRPr="006336AE">
        <w:rPr>
          <w:rFonts w:eastAsia="Calibri"/>
          <w:sz w:val="24"/>
          <w:lang w:eastAsia="en-US"/>
        </w:rPr>
        <w:t>Ціна договору може бути уточнена:</w:t>
      </w:r>
    </w:p>
    <w:p w14:paraId="2BCB001D" w14:textId="77777777" w:rsidR="006336AE" w:rsidRPr="006336AE" w:rsidRDefault="006336AE" w:rsidP="006336AE">
      <w:pPr>
        <w:widowControl w:val="0"/>
        <w:autoSpaceDE w:val="0"/>
        <w:autoSpaceDN w:val="0"/>
        <w:adjustRightInd w:val="0"/>
        <w:ind w:firstLine="567"/>
        <w:jc w:val="both"/>
        <w:rPr>
          <w:rFonts w:eastAsia="Calibri"/>
          <w:sz w:val="24"/>
          <w:lang w:eastAsia="en-US"/>
        </w:rPr>
      </w:pPr>
      <w:r w:rsidRPr="006336AE">
        <w:rPr>
          <w:rFonts w:eastAsia="Calibri"/>
          <w:sz w:val="24"/>
          <w:lang w:eastAsia="en-US"/>
        </w:rPr>
        <w:t xml:space="preserve">У випадках, передбачених п.19 Особливостей здійснення публічних </w:t>
      </w:r>
      <w:proofErr w:type="spellStart"/>
      <w:r w:rsidRPr="006336AE">
        <w:rPr>
          <w:rFonts w:eastAsia="Calibri"/>
          <w:sz w:val="24"/>
          <w:lang w:eastAsia="en-US"/>
        </w:rPr>
        <w:t>закупівель</w:t>
      </w:r>
      <w:proofErr w:type="spellEnd"/>
      <w:r w:rsidRPr="006336AE">
        <w:rPr>
          <w:rFonts w:eastAsia="Calibri"/>
          <w:sz w:val="24"/>
          <w:lang w:eastAsia="en-US"/>
        </w:rPr>
        <w:t xml:space="preserve">, робіт і послуг </w:t>
      </w:r>
      <w:r w:rsidRPr="006336AE">
        <w:rPr>
          <w:rFonts w:eastAsia="Calibri"/>
          <w:sz w:val="24"/>
          <w:lang w:eastAsia="en-US"/>
        </w:rPr>
        <w:lastRenderedPageBreak/>
        <w:t>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(надалі – Особливості), а саме:</w:t>
      </w:r>
    </w:p>
    <w:p w14:paraId="25D01AB3" w14:textId="77777777" w:rsidR="006336AE" w:rsidRPr="006336AE" w:rsidRDefault="006336AE" w:rsidP="006336AE">
      <w:pPr>
        <w:widowControl w:val="0"/>
        <w:numPr>
          <w:ilvl w:val="0"/>
          <w:numId w:val="28"/>
        </w:numPr>
        <w:tabs>
          <w:tab w:val="left" w:pos="993"/>
        </w:tabs>
        <w:suppressAutoHyphens w:val="0"/>
        <w:autoSpaceDE w:val="0"/>
        <w:autoSpaceDN w:val="0"/>
        <w:adjustRightInd w:val="0"/>
        <w:spacing w:after="160" w:line="259" w:lineRule="auto"/>
        <w:ind w:left="0" w:firstLine="567"/>
        <w:contextualSpacing/>
        <w:jc w:val="both"/>
        <w:rPr>
          <w:rFonts w:eastAsia="Calibri"/>
          <w:sz w:val="24"/>
          <w:lang w:eastAsia="en-US"/>
        </w:rPr>
      </w:pPr>
      <w:r w:rsidRPr="006336AE">
        <w:rPr>
          <w:rFonts w:eastAsia="Calibri"/>
          <w:sz w:val="24"/>
          <w:lang w:eastAsia="en-US"/>
        </w:rPr>
        <w:t>зменшення обсягів закупівлі, зокрема з урахуванням фактичного обсягу видатків Замовника;</w:t>
      </w:r>
    </w:p>
    <w:p w14:paraId="3B9D076A" w14:textId="77777777" w:rsidR="006336AE" w:rsidRPr="006336AE" w:rsidRDefault="006336AE" w:rsidP="006336AE">
      <w:pPr>
        <w:widowControl w:val="0"/>
        <w:numPr>
          <w:ilvl w:val="0"/>
          <w:numId w:val="28"/>
        </w:numPr>
        <w:tabs>
          <w:tab w:val="left" w:pos="993"/>
        </w:tabs>
        <w:suppressAutoHyphens w:val="0"/>
        <w:autoSpaceDE w:val="0"/>
        <w:autoSpaceDN w:val="0"/>
        <w:adjustRightInd w:val="0"/>
        <w:spacing w:after="160" w:line="259" w:lineRule="auto"/>
        <w:ind w:left="0" w:firstLine="567"/>
        <w:contextualSpacing/>
        <w:jc w:val="both"/>
        <w:rPr>
          <w:rFonts w:eastAsia="Calibri"/>
          <w:sz w:val="24"/>
          <w:lang w:eastAsia="en-US"/>
        </w:rPr>
      </w:pPr>
      <w:r w:rsidRPr="006336AE">
        <w:rPr>
          <w:rFonts w:eastAsia="Calibri"/>
          <w:sz w:val="24"/>
          <w:shd w:val="clear" w:color="auto" w:fill="FFFFFF"/>
          <w:lang w:eastAsia="en-US"/>
        </w:rPr>
        <w:t>покращення якості предмета закупівлі за умови, що таке покращення не призведе до збільшення суми, визначеної в договорі про закупівлю;</w:t>
      </w:r>
    </w:p>
    <w:p w14:paraId="123244CD" w14:textId="77777777" w:rsidR="006336AE" w:rsidRPr="006336AE" w:rsidRDefault="006336AE" w:rsidP="006336AE">
      <w:pPr>
        <w:widowControl w:val="0"/>
        <w:numPr>
          <w:ilvl w:val="0"/>
          <w:numId w:val="28"/>
        </w:numPr>
        <w:tabs>
          <w:tab w:val="left" w:pos="993"/>
        </w:tabs>
        <w:suppressAutoHyphens w:val="0"/>
        <w:autoSpaceDE w:val="0"/>
        <w:autoSpaceDN w:val="0"/>
        <w:adjustRightInd w:val="0"/>
        <w:spacing w:after="160" w:line="259" w:lineRule="auto"/>
        <w:ind w:left="0" w:firstLine="567"/>
        <w:contextualSpacing/>
        <w:jc w:val="both"/>
        <w:rPr>
          <w:rFonts w:eastAsia="Calibri"/>
          <w:sz w:val="24"/>
          <w:lang w:eastAsia="en-US"/>
        </w:rPr>
      </w:pPr>
      <w:r w:rsidRPr="006336AE">
        <w:rPr>
          <w:rFonts w:eastAsia="Calibri"/>
          <w:sz w:val="24"/>
          <w:lang w:eastAsia="en-US"/>
        </w:rPr>
        <w:t>погодження зміни ціни в договорі про закупівлю в бік зменшення (без зміни кількості (обсягу) та якості товарів, робіт і послуг);</w:t>
      </w:r>
    </w:p>
    <w:p w14:paraId="2D863767" w14:textId="77777777" w:rsidR="006336AE" w:rsidRPr="006336AE" w:rsidRDefault="006336AE" w:rsidP="006336AE">
      <w:pPr>
        <w:widowControl w:val="0"/>
        <w:numPr>
          <w:ilvl w:val="0"/>
          <w:numId w:val="28"/>
        </w:numPr>
        <w:tabs>
          <w:tab w:val="left" w:pos="993"/>
        </w:tabs>
        <w:suppressAutoHyphens w:val="0"/>
        <w:autoSpaceDE w:val="0"/>
        <w:autoSpaceDN w:val="0"/>
        <w:adjustRightInd w:val="0"/>
        <w:spacing w:after="160" w:line="259" w:lineRule="auto"/>
        <w:ind w:left="0" w:firstLine="567"/>
        <w:contextualSpacing/>
        <w:jc w:val="both"/>
        <w:rPr>
          <w:rFonts w:eastAsia="Calibri"/>
          <w:sz w:val="24"/>
          <w:lang w:eastAsia="en-US"/>
        </w:rPr>
      </w:pPr>
      <w:r w:rsidRPr="006336AE">
        <w:rPr>
          <w:rFonts w:eastAsia="Calibri"/>
          <w:sz w:val="24"/>
          <w:lang w:eastAsia="en-US"/>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6336AE">
        <w:rPr>
          <w:rFonts w:eastAsia="Calibri"/>
          <w:sz w:val="24"/>
          <w:lang w:eastAsia="en-US"/>
        </w:rPr>
        <w:t>пропорційно</w:t>
      </w:r>
      <w:proofErr w:type="spellEnd"/>
      <w:r w:rsidRPr="006336AE">
        <w:rPr>
          <w:rFonts w:eastAsia="Calibri"/>
          <w:sz w:val="24"/>
          <w:lang w:eastAsia="en-US"/>
        </w:rPr>
        <w:t xml:space="preserve"> до зміни таких ставок та/або пільг з оподаткування, а також у зв’язку з зміною системи оподаткування </w:t>
      </w:r>
      <w:proofErr w:type="spellStart"/>
      <w:r w:rsidRPr="006336AE">
        <w:rPr>
          <w:rFonts w:eastAsia="Calibri"/>
          <w:sz w:val="24"/>
          <w:lang w:eastAsia="en-US"/>
        </w:rPr>
        <w:t>пропорційно</w:t>
      </w:r>
      <w:proofErr w:type="spellEnd"/>
      <w:r w:rsidRPr="006336AE">
        <w:rPr>
          <w:rFonts w:eastAsia="Calibri"/>
          <w:sz w:val="24"/>
          <w:lang w:eastAsia="en-US"/>
        </w:rPr>
        <w:t xml:space="preserve"> до зміни податкового навантаження внаслідок зміни системи оподаткування;</w:t>
      </w:r>
    </w:p>
    <w:p w14:paraId="11083679" w14:textId="77777777" w:rsidR="006336AE" w:rsidRPr="006336AE" w:rsidRDefault="006336AE" w:rsidP="006336AE">
      <w:pPr>
        <w:widowControl w:val="0"/>
        <w:numPr>
          <w:ilvl w:val="0"/>
          <w:numId w:val="28"/>
        </w:numPr>
        <w:tabs>
          <w:tab w:val="left" w:pos="993"/>
        </w:tabs>
        <w:suppressAutoHyphens w:val="0"/>
        <w:autoSpaceDE w:val="0"/>
        <w:autoSpaceDN w:val="0"/>
        <w:adjustRightInd w:val="0"/>
        <w:spacing w:after="160" w:line="259" w:lineRule="auto"/>
        <w:ind w:left="0" w:firstLine="567"/>
        <w:contextualSpacing/>
        <w:jc w:val="both"/>
        <w:rPr>
          <w:rFonts w:eastAsia="Calibri"/>
          <w:sz w:val="24"/>
          <w:lang w:eastAsia="en-US"/>
        </w:rPr>
      </w:pPr>
      <w:r w:rsidRPr="006336AE">
        <w:rPr>
          <w:rFonts w:eastAsia="Calibri"/>
          <w:sz w:val="24"/>
          <w:shd w:val="clear" w:color="auto" w:fill="FFFFFF"/>
          <w:lang w:eastAsia="en-US"/>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336AE">
        <w:rPr>
          <w:rFonts w:eastAsia="Calibri"/>
          <w:sz w:val="24"/>
          <w:shd w:val="clear" w:color="auto" w:fill="FFFFFF"/>
          <w:lang w:eastAsia="en-US"/>
        </w:rPr>
        <w:t>Platts</w:t>
      </w:r>
      <w:proofErr w:type="spellEnd"/>
      <w:r w:rsidRPr="006336AE">
        <w:rPr>
          <w:rFonts w:eastAsia="Calibri"/>
          <w:sz w:val="24"/>
          <w:shd w:val="clear" w:color="auto" w:fill="FFFFFF"/>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6336AE">
        <w:rPr>
          <w:rFonts w:eastAsia="Calibri"/>
          <w:sz w:val="24"/>
          <w:lang w:eastAsia="en-US"/>
        </w:rPr>
        <w:t>.</w:t>
      </w:r>
    </w:p>
    <w:p w14:paraId="031E8173" w14:textId="4E03B6D6" w:rsidR="006336AE" w:rsidRPr="006336AE" w:rsidRDefault="006336AE" w:rsidP="006336AE">
      <w:pPr>
        <w:widowControl w:val="0"/>
        <w:autoSpaceDE w:val="0"/>
        <w:autoSpaceDN w:val="0"/>
        <w:adjustRightInd w:val="0"/>
        <w:ind w:firstLine="567"/>
        <w:jc w:val="both"/>
        <w:rPr>
          <w:rFonts w:eastAsia="Calibri"/>
          <w:sz w:val="24"/>
          <w:lang w:eastAsia="en-US"/>
        </w:rPr>
      </w:pPr>
      <w:r w:rsidRPr="006336AE">
        <w:rPr>
          <w:rFonts w:eastAsia="Calibri"/>
          <w:sz w:val="24"/>
          <w:lang w:eastAsia="en-US"/>
        </w:rPr>
        <w:t xml:space="preserve">У разі настання зазначених випадків, та якщо ініціатором змін є </w:t>
      </w:r>
      <w:r w:rsidR="000511CC">
        <w:rPr>
          <w:rFonts w:eastAsia="Calibri"/>
          <w:sz w:val="24"/>
          <w:lang w:eastAsia="en-US"/>
        </w:rPr>
        <w:t>Виконавець</w:t>
      </w:r>
      <w:r w:rsidRPr="006336AE">
        <w:rPr>
          <w:rFonts w:eastAsia="Calibri"/>
          <w:sz w:val="24"/>
          <w:lang w:eastAsia="en-US"/>
        </w:rPr>
        <w:t xml:space="preserve">, останній повинен письмово звернутись до Замовника щодо перегляду ціни Договору з наданням підтверджуючих документів та відповідних розрахунків. </w:t>
      </w:r>
    </w:p>
    <w:p w14:paraId="7D788AF0" w14:textId="7F8A19E9" w:rsidR="00EE478F" w:rsidRPr="000511CC" w:rsidRDefault="006336AE" w:rsidP="000511CC">
      <w:pPr>
        <w:widowControl w:val="0"/>
        <w:autoSpaceDE w:val="0"/>
        <w:autoSpaceDN w:val="0"/>
        <w:adjustRightInd w:val="0"/>
        <w:ind w:firstLine="567"/>
        <w:jc w:val="both"/>
        <w:rPr>
          <w:rFonts w:eastAsia="Calibri"/>
          <w:sz w:val="24"/>
          <w:lang w:eastAsia="en-US"/>
        </w:rPr>
      </w:pPr>
      <w:r w:rsidRPr="006336AE">
        <w:rPr>
          <w:rFonts w:eastAsia="Calibri"/>
          <w:sz w:val="24"/>
          <w:lang w:eastAsia="en-US"/>
        </w:rPr>
        <w:t>При досягненні згоди, уточнення ціни Договору обґрунтовується розрахунками і оформлюється Сторонами шляхом укладання додаткових угод.</w:t>
      </w:r>
    </w:p>
    <w:p w14:paraId="147719D8" w14:textId="596A4007" w:rsidR="00EE478F" w:rsidRPr="00067853" w:rsidRDefault="00507B1A" w:rsidP="00BE36C1">
      <w:pPr>
        <w:ind w:firstLine="708"/>
        <w:jc w:val="both"/>
        <w:rPr>
          <w:color w:val="000000"/>
          <w:sz w:val="24"/>
        </w:rPr>
      </w:pPr>
      <w:r w:rsidRPr="00A64543">
        <w:rPr>
          <w:sz w:val="24"/>
        </w:rPr>
        <w:t>2.</w:t>
      </w:r>
      <w:r w:rsidR="000511CC">
        <w:rPr>
          <w:sz w:val="24"/>
        </w:rPr>
        <w:t>4</w:t>
      </w:r>
      <w:r w:rsidRPr="00A64543">
        <w:rPr>
          <w:sz w:val="24"/>
        </w:rPr>
        <w:t xml:space="preserve">. Ненадходження коштів на реєстраційний рахунок </w:t>
      </w:r>
      <w:r w:rsidRPr="00067853">
        <w:rPr>
          <w:sz w:val="24"/>
        </w:rPr>
        <w:t>Замовника</w:t>
      </w:r>
      <w:r w:rsidRPr="00A64543">
        <w:rPr>
          <w:sz w:val="24"/>
        </w:rPr>
        <w:t xml:space="preserve"> для оплати послуг за цим Договором, а також несвоєчасне їх перерахування органами Казначейства Сторони визнають обставиною, що настала не з вини </w:t>
      </w:r>
      <w:r w:rsidRPr="00067853">
        <w:rPr>
          <w:sz w:val="24"/>
        </w:rPr>
        <w:t>Замовника.</w:t>
      </w:r>
    </w:p>
    <w:p w14:paraId="3827224D" w14:textId="77777777" w:rsidR="00EE478F" w:rsidRPr="00A64543" w:rsidRDefault="00EE478F" w:rsidP="00BE36C1">
      <w:pPr>
        <w:pStyle w:val="ad"/>
        <w:rPr>
          <w:rFonts w:ascii="Times New Roman" w:hAnsi="Times New Roman"/>
          <w:b/>
          <w:szCs w:val="24"/>
        </w:rPr>
      </w:pPr>
    </w:p>
    <w:p w14:paraId="10C7C9D3" w14:textId="5B267D1A" w:rsidR="00F51EE1" w:rsidRPr="00A64543" w:rsidRDefault="00F51EE1" w:rsidP="00531551">
      <w:pPr>
        <w:suppressAutoHyphens w:val="0"/>
        <w:spacing w:after="120"/>
        <w:ind w:left="709"/>
        <w:jc w:val="center"/>
        <w:rPr>
          <w:b/>
          <w:sz w:val="24"/>
          <w:lang w:eastAsia="ru-RU"/>
        </w:rPr>
      </w:pPr>
      <w:r w:rsidRPr="00A64543">
        <w:rPr>
          <w:b/>
          <w:sz w:val="24"/>
          <w:lang w:eastAsia="ru-RU"/>
        </w:rPr>
        <w:t>3.</w:t>
      </w:r>
      <w:r w:rsidRPr="00A64543">
        <w:rPr>
          <w:sz w:val="24"/>
          <w:lang w:eastAsia="ru-RU"/>
        </w:rPr>
        <w:t> </w:t>
      </w:r>
      <w:r w:rsidRPr="00A64543">
        <w:rPr>
          <w:b/>
          <w:sz w:val="24"/>
          <w:lang w:eastAsia="ru-RU"/>
        </w:rPr>
        <w:t>НАДАННЯ ПОСЛУГ</w:t>
      </w:r>
      <w:r w:rsidR="0018268B">
        <w:rPr>
          <w:b/>
          <w:sz w:val="24"/>
          <w:lang w:eastAsia="ru-RU"/>
        </w:rPr>
        <w:t xml:space="preserve"> ТА ТЕРМІНИ ЇХ ВИКОНАННЯ </w:t>
      </w:r>
    </w:p>
    <w:p w14:paraId="5B966703" w14:textId="641988BC" w:rsidR="00F51EE1" w:rsidRPr="00A64543" w:rsidRDefault="00F51EE1" w:rsidP="00BE36C1">
      <w:pPr>
        <w:suppressAutoHyphens w:val="0"/>
        <w:ind w:firstLine="709"/>
        <w:jc w:val="both"/>
        <w:rPr>
          <w:rFonts w:ascii="Times New Roman CYR" w:hAnsi="Times New Roman CYR"/>
          <w:sz w:val="24"/>
          <w:lang w:eastAsia="ru-RU"/>
        </w:rPr>
      </w:pPr>
      <w:r w:rsidRPr="00A64543">
        <w:rPr>
          <w:sz w:val="24"/>
          <w:lang w:eastAsia="ru-RU"/>
        </w:rPr>
        <w:t xml:space="preserve">3.1. Вимоги до результатів надання послуг визначається в </w:t>
      </w:r>
      <w:r w:rsidR="00AB12AA" w:rsidRPr="00A64543">
        <w:rPr>
          <w:sz w:val="24"/>
          <w:lang w:eastAsia="ru-RU"/>
        </w:rPr>
        <w:t>Технічному завданні.</w:t>
      </w:r>
    </w:p>
    <w:p w14:paraId="44D4C524" w14:textId="2C21A367" w:rsidR="00772F25" w:rsidRDefault="00F51EE1" w:rsidP="00772F25">
      <w:pPr>
        <w:tabs>
          <w:tab w:val="left" w:pos="0"/>
          <w:tab w:val="left" w:pos="1260"/>
        </w:tabs>
        <w:suppressAutoHyphens w:val="0"/>
        <w:ind w:firstLine="720"/>
        <w:jc w:val="both"/>
        <w:rPr>
          <w:sz w:val="24"/>
          <w:lang w:eastAsia="ru-RU"/>
        </w:rPr>
      </w:pPr>
      <w:r w:rsidRPr="00A64543">
        <w:rPr>
          <w:sz w:val="24"/>
          <w:lang w:eastAsia="ru-RU"/>
        </w:rPr>
        <w:t xml:space="preserve">3.2. Терміни </w:t>
      </w:r>
      <w:r w:rsidR="00772F25">
        <w:rPr>
          <w:sz w:val="24"/>
          <w:lang w:eastAsia="ru-RU"/>
        </w:rPr>
        <w:t xml:space="preserve">(строк) </w:t>
      </w:r>
      <w:r w:rsidRPr="00A64543">
        <w:rPr>
          <w:sz w:val="24"/>
          <w:lang w:eastAsia="ru-RU"/>
        </w:rPr>
        <w:t>надання послуг визначаються Календарним планом.</w:t>
      </w:r>
    </w:p>
    <w:p w14:paraId="3A851FBC" w14:textId="65FAE09A" w:rsidR="00772F25" w:rsidRPr="00772F25" w:rsidRDefault="00772F25" w:rsidP="00772F25">
      <w:pPr>
        <w:tabs>
          <w:tab w:val="left" w:pos="0"/>
          <w:tab w:val="left" w:pos="1260"/>
        </w:tabs>
        <w:suppressAutoHyphens w:val="0"/>
        <w:ind w:firstLine="720"/>
        <w:jc w:val="both"/>
        <w:rPr>
          <w:sz w:val="24"/>
          <w:lang w:eastAsia="ru-RU"/>
        </w:rPr>
      </w:pPr>
      <w:r>
        <w:rPr>
          <w:sz w:val="24"/>
          <w:lang w:eastAsia="ru-RU"/>
        </w:rPr>
        <w:t xml:space="preserve">3.3. </w:t>
      </w:r>
      <w:r w:rsidRPr="00772F25">
        <w:rPr>
          <w:sz w:val="23"/>
          <w:szCs w:val="23"/>
          <w:lang w:eastAsia="ru-RU"/>
        </w:rPr>
        <w:t xml:space="preserve">Термін (строк) </w:t>
      </w:r>
      <w:r>
        <w:rPr>
          <w:sz w:val="23"/>
          <w:szCs w:val="23"/>
          <w:lang w:eastAsia="ru-RU"/>
        </w:rPr>
        <w:t>надання послуг</w:t>
      </w:r>
      <w:r w:rsidRPr="00772F25">
        <w:rPr>
          <w:sz w:val="23"/>
          <w:szCs w:val="23"/>
          <w:lang w:eastAsia="ru-RU"/>
        </w:rPr>
        <w:t xml:space="preserve">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 умови, що такі зміни не призведуть до збільшення суми, визначеної в Договорі.</w:t>
      </w:r>
    </w:p>
    <w:p w14:paraId="201F4145" w14:textId="577DC481" w:rsidR="00772F25" w:rsidRPr="00F24EFD" w:rsidRDefault="00772F25" w:rsidP="00772F25">
      <w:pPr>
        <w:widowControl w:val="0"/>
        <w:autoSpaceDE w:val="0"/>
        <w:autoSpaceDN w:val="0"/>
        <w:adjustRightInd w:val="0"/>
        <w:ind w:firstLine="567"/>
        <w:contextualSpacing/>
        <w:jc w:val="both"/>
        <w:rPr>
          <w:sz w:val="23"/>
          <w:szCs w:val="23"/>
          <w:lang w:eastAsia="ru-RU"/>
        </w:rPr>
      </w:pPr>
      <w:r w:rsidRPr="00F24EFD">
        <w:rPr>
          <w:sz w:val="23"/>
          <w:szCs w:val="23"/>
          <w:lang w:eastAsia="ru-RU"/>
        </w:rPr>
        <w:t xml:space="preserve">Для продовження термінів </w:t>
      </w:r>
      <w:r>
        <w:rPr>
          <w:sz w:val="23"/>
          <w:szCs w:val="23"/>
          <w:lang w:eastAsia="ru-RU"/>
        </w:rPr>
        <w:t>надання послуг Виконавець</w:t>
      </w:r>
      <w:r w:rsidRPr="00F24EFD">
        <w:rPr>
          <w:sz w:val="23"/>
          <w:szCs w:val="23"/>
          <w:lang w:eastAsia="ru-RU"/>
        </w:rPr>
        <w:t xml:space="preserve"> зобов'язаний повідомити Замовника про виникнення обставин, які зумовлюють необхідність такого продовження, і надати обґрунтування нових термінів </w:t>
      </w:r>
      <w:r>
        <w:rPr>
          <w:sz w:val="23"/>
          <w:szCs w:val="23"/>
          <w:lang w:eastAsia="ru-RU"/>
        </w:rPr>
        <w:t>надання послуг</w:t>
      </w:r>
      <w:r w:rsidRPr="00F24EFD">
        <w:rPr>
          <w:sz w:val="23"/>
          <w:szCs w:val="23"/>
          <w:lang w:eastAsia="ru-RU"/>
        </w:rPr>
        <w:t xml:space="preserve"> та додаткових витрат за їх необхідності не пізніше наступного робочого дня як </w:t>
      </w:r>
      <w:r>
        <w:rPr>
          <w:sz w:val="23"/>
          <w:szCs w:val="23"/>
          <w:lang w:eastAsia="ru-RU"/>
        </w:rPr>
        <w:t xml:space="preserve">Виконавцю </w:t>
      </w:r>
      <w:r w:rsidRPr="00F24EFD">
        <w:rPr>
          <w:sz w:val="23"/>
          <w:szCs w:val="23"/>
          <w:lang w:eastAsia="ru-RU"/>
        </w:rPr>
        <w:t>стало відомо про це.</w:t>
      </w:r>
    </w:p>
    <w:p w14:paraId="6A17C2F7" w14:textId="0B1097E7" w:rsidR="00772F25" w:rsidRPr="00F24EFD" w:rsidRDefault="00772F25" w:rsidP="00772F25">
      <w:pPr>
        <w:widowControl w:val="0"/>
        <w:autoSpaceDE w:val="0"/>
        <w:autoSpaceDN w:val="0"/>
        <w:adjustRightInd w:val="0"/>
        <w:ind w:firstLine="567"/>
        <w:contextualSpacing/>
        <w:jc w:val="both"/>
        <w:rPr>
          <w:i/>
          <w:spacing w:val="1"/>
          <w:sz w:val="23"/>
          <w:szCs w:val="23"/>
          <w:lang w:eastAsia="ru-RU"/>
        </w:rPr>
      </w:pPr>
      <w:r w:rsidRPr="00F24EFD">
        <w:rPr>
          <w:sz w:val="23"/>
          <w:szCs w:val="23"/>
          <w:lang w:eastAsia="ru-RU"/>
        </w:rPr>
        <w:t xml:space="preserve">Замовник без затримки повинен розглянути обґрунтування </w:t>
      </w:r>
      <w:r>
        <w:rPr>
          <w:sz w:val="23"/>
          <w:szCs w:val="23"/>
          <w:lang w:eastAsia="ru-RU"/>
        </w:rPr>
        <w:t>Виконавця</w:t>
      </w:r>
      <w:r w:rsidRPr="00F24EFD">
        <w:rPr>
          <w:sz w:val="23"/>
          <w:szCs w:val="23"/>
          <w:lang w:eastAsia="ru-RU"/>
        </w:rPr>
        <w:t xml:space="preserve">, запросити від нього за необхідності додаткову інформацію, ухвалити відповідне рішення та сповістити про нього </w:t>
      </w:r>
      <w:r>
        <w:rPr>
          <w:sz w:val="23"/>
          <w:szCs w:val="23"/>
          <w:lang w:eastAsia="ru-RU"/>
        </w:rPr>
        <w:t>Виконавця</w:t>
      </w:r>
      <w:r w:rsidRPr="00F24EFD">
        <w:rPr>
          <w:sz w:val="23"/>
          <w:szCs w:val="23"/>
          <w:lang w:eastAsia="ru-RU"/>
        </w:rPr>
        <w:t>.</w:t>
      </w:r>
    </w:p>
    <w:p w14:paraId="2C9F61D6" w14:textId="3CCD0BB1" w:rsidR="00772F25" w:rsidRPr="00F24EFD" w:rsidRDefault="00772F25" w:rsidP="00772F25">
      <w:pPr>
        <w:widowControl w:val="0"/>
        <w:autoSpaceDE w:val="0"/>
        <w:autoSpaceDN w:val="0"/>
        <w:adjustRightInd w:val="0"/>
        <w:ind w:firstLine="567"/>
        <w:contextualSpacing/>
        <w:jc w:val="both"/>
        <w:rPr>
          <w:sz w:val="23"/>
          <w:szCs w:val="23"/>
          <w:lang w:eastAsia="ru-RU"/>
        </w:rPr>
      </w:pPr>
      <w:r w:rsidRPr="00F24EFD">
        <w:rPr>
          <w:sz w:val="23"/>
          <w:szCs w:val="23"/>
          <w:lang w:eastAsia="ru-RU"/>
        </w:rPr>
        <w:t xml:space="preserve">Обставини, які перешкоджають </w:t>
      </w:r>
      <w:r>
        <w:rPr>
          <w:sz w:val="23"/>
          <w:szCs w:val="23"/>
          <w:lang w:eastAsia="ru-RU"/>
        </w:rPr>
        <w:t>наданню послуг</w:t>
      </w:r>
      <w:r w:rsidRPr="00F24EFD">
        <w:rPr>
          <w:sz w:val="23"/>
          <w:szCs w:val="23"/>
          <w:lang w:eastAsia="ru-RU"/>
        </w:rPr>
        <w:t xml:space="preserve"> у встановлені строки, що не залежать від </w:t>
      </w:r>
      <w:r>
        <w:rPr>
          <w:sz w:val="23"/>
          <w:szCs w:val="23"/>
          <w:lang w:eastAsia="ru-RU"/>
        </w:rPr>
        <w:t>Виконавця</w:t>
      </w:r>
      <w:r w:rsidRPr="00F24EFD">
        <w:rPr>
          <w:sz w:val="23"/>
          <w:szCs w:val="23"/>
          <w:lang w:eastAsia="ru-RU"/>
        </w:rPr>
        <w:t xml:space="preserve"> і дають йому право на перегляд цих строків, є обставини:</w:t>
      </w:r>
    </w:p>
    <w:p w14:paraId="79791BFD" w14:textId="77777777" w:rsidR="00772F25" w:rsidRPr="00F24EFD" w:rsidRDefault="00772F25" w:rsidP="00772F25">
      <w:pPr>
        <w:pStyle w:val="af8"/>
        <w:widowControl w:val="0"/>
        <w:numPr>
          <w:ilvl w:val="0"/>
          <w:numId w:val="28"/>
        </w:numPr>
        <w:tabs>
          <w:tab w:val="left" w:pos="851"/>
          <w:tab w:val="left" w:pos="993"/>
        </w:tabs>
        <w:suppressAutoHyphens w:val="0"/>
        <w:autoSpaceDE w:val="0"/>
        <w:autoSpaceDN w:val="0"/>
        <w:adjustRightInd w:val="0"/>
        <w:ind w:left="0" w:firstLine="567"/>
        <w:jc w:val="both"/>
        <w:rPr>
          <w:b/>
          <w:sz w:val="23"/>
          <w:szCs w:val="23"/>
          <w:lang w:eastAsia="ru-RU"/>
        </w:rPr>
      </w:pPr>
      <w:r w:rsidRPr="00F24EFD">
        <w:rPr>
          <w:sz w:val="23"/>
          <w:szCs w:val="23"/>
          <w:lang w:eastAsia="ru-RU"/>
        </w:rPr>
        <w:t>непереборної сили;</w:t>
      </w:r>
    </w:p>
    <w:p w14:paraId="3633C387" w14:textId="77777777" w:rsidR="00772F25" w:rsidRPr="00F24EFD" w:rsidRDefault="00772F25" w:rsidP="00772F25">
      <w:pPr>
        <w:pStyle w:val="af8"/>
        <w:widowControl w:val="0"/>
        <w:numPr>
          <w:ilvl w:val="0"/>
          <w:numId w:val="28"/>
        </w:numPr>
        <w:tabs>
          <w:tab w:val="left" w:pos="851"/>
          <w:tab w:val="left" w:pos="993"/>
        </w:tabs>
        <w:suppressAutoHyphens w:val="0"/>
        <w:autoSpaceDE w:val="0"/>
        <w:autoSpaceDN w:val="0"/>
        <w:adjustRightInd w:val="0"/>
        <w:ind w:left="0" w:firstLine="567"/>
        <w:jc w:val="both"/>
        <w:rPr>
          <w:sz w:val="23"/>
          <w:szCs w:val="23"/>
          <w:lang w:eastAsia="ru-RU"/>
        </w:rPr>
      </w:pPr>
      <w:r w:rsidRPr="00F24EFD">
        <w:rPr>
          <w:sz w:val="23"/>
          <w:szCs w:val="23"/>
          <w:lang w:eastAsia="ru-RU"/>
        </w:rPr>
        <w:t>за які відповідає Замовник (відсутність коштів на фінансування, затримка у виконанні зобов’язань за цим Договором, поява додаткових робіт, внесення змін у проектну документацію, тощо);</w:t>
      </w:r>
    </w:p>
    <w:p w14:paraId="7AE0ED61" w14:textId="61B3E041" w:rsidR="00772F25" w:rsidRPr="00F24EFD" w:rsidRDefault="00772F25" w:rsidP="00772F25">
      <w:pPr>
        <w:pStyle w:val="af8"/>
        <w:widowControl w:val="0"/>
        <w:numPr>
          <w:ilvl w:val="0"/>
          <w:numId w:val="28"/>
        </w:numPr>
        <w:tabs>
          <w:tab w:val="left" w:pos="851"/>
          <w:tab w:val="left" w:pos="993"/>
        </w:tabs>
        <w:suppressAutoHyphens w:val="0"/>
        <w:autoSpaceDE w:val="0"/>
        <w:autoSpaceDN w:val="0"/>
        <w:adjustRightInd w:val="0"/>
        <w:ind w:left="0" w:firstLine="567"/>
        <w:jc w:val="both"/>
        <w:rPr>
          <w:sz w:val="23"/>
          <w:szCs w:val="23"/>
          <w:lang w:eastAsia="ru-RU"/>
        </w:rPr>
      </w:pPr>
      <w:r w:rsidRPr="00F24EFD">
        <w:rPr>
          <w:sz w:val="23"/>
          <w:szCs w:val="23"/>
          <w:lang w:eastAsia="ru-RU"/>
        </w:rPr>
        <w:t xml:space="preserve">дії третіх осіб, що унеможливлюють належне </w:t>
      </w:r>
      <w:r>
        <w:rPr>
          <w:sz w:val="23"/>
          <w:szCs w:val="23"/>
          <w:lang w:eastAsia="ru-RU"/>
        </w:rPr>
        <w:t>надання послуг</w:t>
      </w:r>
      <w:r w:rsidRPr="00F24EFD">
        <w:rPr>
          <w:sz w:val="23"/>
          <w:szCs w:val="23"/>
          <w:lang w:eastAsia="ru-RU"/>
        </w:rPr>
        <w:t xml:space="preserve">, за винятком випадків, коли ці дії зумовлені залежними від </w:t>
      </w:r>
      <w:r>
        <w:rPr>
          <w:sz w:val="23"/>
          <w:szCs w:val="23"/>
          <w:lang w:eastAsia="ru-RU"/>
        </w:rPr>
        <w:t>Виконавця</w:t>
      </w:r>
      <w:r w:rsidRPr="00F24EFD">
        <w:rPr>
          <w:sz w:val="23"/>
          <w:szCs w:val="23"/>
          <w:lang w:eastAsia="ru-RU"/>
        </w:rPr>
        <w:t xml:space="preserve"> обставинами;</w:t>
      </w:r>
    </w:p>
    <w:p w14:paraId="21FF8C30" w14:textId="5AA83E61" w:rsidR="00772F25" w:rsidRPr="00F24EFD" w:rsidRDefault="00772F25" w:rsidP="00772F25">
      <w:pPr>
        <w:pStyle w:val="af8"/>
        <w:widowControl w:val="0"/>
        <w:numPr>
          <w:ilvl w:val="0"/>
          <w:numId w:val="28"/>
        </w:numPr>
        <w:tabs>
          <w:tab w:val="left" w:pos="851"/>
          <w:tab w:val="left" w:pos="993"/>
        </w:tabs>
        <w:suppressAutoHyphens w:val="0"/>
        <w:autoSpaceDE w:val="0"/>
        <w:autoSpaceDN w:val="0"/>
        <w:adjustRightInd w:val="0"/>
        <w:ind w:left="0" w:firstLine="567"/>
        <w:jc w:val="both"/>
        <w:rPr>
          <w:sz w:val="23"/>
          <w:szCs w:val="23"/>
          <w:lang w:eastAsia="ru-RU"/>
        </w:rPr>
      </w:pPr>
      <w:r w:rsidRPr="00F24EFD">
        <w:rPr>
          <w:sz w:val="23"/>
          <w:szCs w:val="23"/>
          <w:lang w:eastAsia="ru-RU"/>
        </w:rPr>
        <w:t xml:space="preserve">виникнення інших обставин, що можуть вплинути на строки </w:t>
      </w:r>
      <w:r>
        <w:rPr>
          <w:sz w:val="23"/>
          <w:szCs w:val="23"/>
          <w:lang w:eastAsia="ru-RU"/>
        </w:rPr>
        <w:t>надання послуг</w:t>
      </w:r>
      <w:r w:rsidRPr="00F24EFD">
        <w:rPr>
          <w:sz w:val="23"/>
          <w:szCs w:val="23"/>
          <w:lang w:eastAsia="ru-RU"/>
        </w:rPr>
        <w:t>.</w:t>
      </w:r>
    </w:p>
    <w:p w14:paraId="35ACACD2" w14:textId="12D13B8F" w:rsidR="00772F25" w:rsidRPr="00772F25" w:rsidRDefault="00772F25" w:rsidP="00772F25">
      <w:pPr>
        <w:ind w:firstLine="567"/>
        <w:jc w:val="both"/>
        <w:outlineLvl w:val="0"/>
        <w:rPr>
          <w:sz w:val="23"/>
          <w:szCs w:val="23"/>
          <w:lang w:eastAsia="ru-RU"/>
        </w:rPr>
      </w:pPr>
      <w:r w:rsidRPr="00F24EFD">
        <w:rPr>
          <w:sz w:val="23"/>
          <w:szCs w:val="23"/>
          <w:lang w:eastAsia="ru-RU"/>
        </w:rPr>
        <w:t xml:space="preserve">При виникненні обставин непереборної сили, термін </w:t>
      </w:r>
      <w:r>
        <w:rPr>
          <w:sz w:val="23"/>
          <w:szCs w:val="23"/>
          <w:lang w:eastAsia="ru-RU"/>
        </w:rPr>
        <w:t xml:space="preserve">надання послуг </w:t>
      </w:r>
      <w:r w:rsidRPr="00F24EFD">
        <w:rPr>
          <w:sz w:val="23"/>
          <w:szCs w:val="23"/>
          <w:lang w:eastAsia="ru-RU"/>
        </w:rPr>
        <w:t>подовжується на час дії обставин, із урахуванням часу на відновлення робіт.</w:t>
      </w:r>
    </w:p>
    <w:p w14:paraId="3621039B" w14:textId="13187812" w:rsidR="00F51EE1" w:rsidRPr="00A64543" w:rsidRDefault="00F51EE1" w:rsidP="00BE36C1">
      <w:pPr>
        <w:suppressAutoHyphens w:val="0"/>
        <w:ind w:firstLine="709"/>
        <w:jc w:val="both"/>
        <w:rPr>
          <w:sz w:val="24"/>
          <w:lang w:eastAsia="ru-RU"/>
        </w:rPr>
      </w:pPr>
      <w:r w:rsidRPr="00A64543">
        <w:rPr>
          <w:rFonts w:ascii="Times New Roman CYR" w:hAnsi="Times New Roman CYR"/>
          <w:sz w:val="24"/>
          <w:lang w:eastAsia="ru-RU"/>
        </w:rPr>
        <w:lastRenderedPageBreak/>
        <w:t>3.</w:t>
      </w:r>
      <w:r w:rsidR="00772F25">
        <w:rPr>
          <w:rFonts w:ascii="Times New Roman CYR" w:hAnsi="Times New Roman CYR"/>
          <w:sz w:val="24"/>
          <w:lang w:val="ru-RU" w:eastAsia="ru-RU"/>
        </w:rPr>
        <w:t>4</w:t>
      </w:r>
      <w:r w:rsidRPr="00A64543">
        <w:rPr>
          <w:rFonts w:ascii="Times New Roman CYR" w:hAnsi="Times New Roman CYR"/>
          <w:sz w:val="24"/>
          <w:lang w:eastAsia="ru-RU"/>
        </w:rPr>
        <w:t>. </w:t>
      </w:r>
      <w:r w:rsidR="007B41E8">
        <w:rPr>
          <w:rFonts w:ascii="Times New Roman CYR" w:hAnsi="Times New Roman CYR"/>
          <w:sz w:val="24"/>
          <w:lang w:eastAsia="ru-RU"/>
        </w:rPr>
        <w:t xml:space="preserve">Передача </w:t>
      </w:r>
      <w:r w:rsidR="007B41E8" w:rsidRPr="007B41E8">
        <w:rPr>
          <w:rFonts w:ascii="Times New Roman CYR" w:hAnsi="Times New Roman CYR"/>
          <w:sz w:val="24"/>
          <w:lang w:eastAsia="ru-RU"/>
        </w:rPr>
        <w:t xml:space="preserve">Замовнику </w:t>
      </w:r>
      <w:r w:rsidR="007B41E8">
        <w:rPr>
          <w:rFonts w:ascii="Times New Roman CYR" w:hAnsi="Times New Roman CYR"/>
          <w:sz w:val="24"/>
          <w:lang w:eastAsia="ru-RU"/>
        </w:rPr>
        <w:t xml:space="preserve">результатів наданих послуг здійснюється </w:t>
      </w:r>
      <w:r w:rsidR="007B41E8" w:rsidRPr="007B41E8">
        <w:rPr>
          <w:rFonts w:ascii="Times New Roman CYR" w:hAnsi="Times New Roman CYR"/>
          <w:sz w:val="24"/>
          <w:lang w:eastAsia="ru-RU"/>
        </w:rPr>
        <w:t xml:space="preserve">Виконавцем </w:t>
      </w:r>
      <w:r w:rsidRPr="00A64543">
        <w:rPr>
          <w:rFonts w:ascii="Times New Roman CYR" w:hAnsi="Times New Roman CYR"/>
          <w:sz w:val="24"/>
          <w:lang w:eastAsia="ru-RU"/>
        </w:rPr>
        <w:t xml:space="preserve">у терміни та в обсягах, передбачених </w:t>
      </w:r>
      <w:r w:rsidR="00AB12AA" w:rsidRPr="00A64543">
        <w:rPr>
          <w:rFonts w:ascii="Times New Roman CYR" w:hAnsi="Times New Roman CYR"/>
          <w:sz w:val="24"/>
          <w:lang w:eastAsia="ru-RU"/>
        </w:rPr>
        <w:t>Технічним завданням</w:t>
      </w:r>
      <w:r w:rsidRPr="00A64543">
        <w:rPr>
          <w:rFonts w:ascii="Times New Roman CYR" w:hAnsi="Times New Roman CYR"/>
          <w:sz w:val="24"/>
          <w:lang w:eastAsia="ru-RU"/>
        </w:rPr>
        <w:t xml:space="preserve"> та </w:t>
      </w:r>
      <w:r w:rsidRPr="00A64543">
        <w:rPr>
          <w:sz w:val="24"/>
          <w:lang w:eastAsia="ru-RU"/>
        </w:rPr>
        <w:t>Календарним планом.</w:t>
      </w:r>
    </w:p>
    <w:p w14:paraId="2B94223C" w14:textId="4EE57925" w:rsidR="00F51EE1" w:rsidRPr="00067853" w:rsidRDefault="00F51EE1" w:rsidP="00BE36C1">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20"/>
        <w:jc w:val="both"/>
        <w:rPr>
          <w:bCs/>
          <w:iCs/>
          <w:sz w:val="24"/>
          <w:lang w:eastAsia="ru-RU"/>
        </w:rPr>
      </w:pPr>
      <w:r w:rsidRPr="00A64543">
        <w:rPr>
          <w:sz w:val="24"/>
          <w:lang w:eastAsia="ru-RU"/>
        </w:rPr>
        <w:t>3.</w:t>
      </w:r>
      <w:r w:rsidR="00772F25">
        <w:rPr>
          <w:sz w:val="24"/>
          <w:lang w:eastAsia="ru-RU"/>
        </w:rPr>
        <w:t>5</w:t>
      </w:r>
      <w:r w:rsidRPr="00A64543">
        <w:rPr>
          <w:sz w:val="24"/>
          <w:lang w:eastAsia="ru-RU"/>
        </w:rPr>
        <w:t>. </w:t>
      </w:r>
      <w:r w:rsidRPr="00067853">
        <w:rPr>
          <w:bCs/>
          <w:iCs/>
          <w:sz w:val="24"/>
          <w:lang w:eastAsia="uk-UA"/>
        </w:rPr>
        <w:t xml:space="preserve">Виконавець повинен надати Замовнику послуги, якість яких повинна відповідати </w:t>
      </w:r>
      <w:bookmarkStart w:id="1" w:name="_Hlk62559047"/>
      <w:r w:rsidR="002C38F9" w:rsidRPr="002C38F9">
        <w:rPr>
          <w:bCs/>
          <w:iCs/>
          <w:sz w:val="24"/>
          <w:lang w:eastAsia="uk-UA"/>
        </w:rPr>
        <w:t>вимогам державних норм та стандартів</w:t>
      </w:r>
      <w:bookmarkEnd w:id="1"/>
      <w:r w:rsidRPr="00067853">
        <w:rPr>
          <w:bCs/>
          <w:iCs/>
          <w:sz w:val="24"/>
          <w:lang w:eastAsia="ru-RU"/>
        </w:rPr>
        <w:t xml:space="preserve">. </w:t>
      </w:r>
    </w:p>
    <w:p w14:paraId="6CF211DD" w14:textId="4D3FE51B" w:rsidR="00F51EE1" w:rsidRPr="00067853" w:rsidRDefault="00F51EE1" w:rsidP="00BE36C1">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20"/>
        <w:jc w:val="both"/>
        <w:rPr>
          <w:bCs/>
          <w:iCs/>
          <w:sz w:val="24"/>
          <w:lang w:eastAsia="ru-RU"/>
        </w:rPr>
      </w:pPr>
      <w:r w:rsidRPr="00067853">
        <w:rPr>
          <w:bCs/>
          <w:iCs/>
          <w:sz w:val="24"/>
          <w:lang w:eastAsia="ru-RU"/>
        </w:rPr>
        <w:t>3.</w:t>
      </w:r>
      <w:r w:rsidR="00772F25">
        <w:rPr>
          <w:bCs/>
          <w:iCs/>
          <w:sz w:val="24"/>
          <w:lang w:eastAsia="ru-RU"/>
        </w:rPr>
        <w:t>6</w:t>
      </w:r>
      <w:r w:rsidRPr="00067853">
        <w:rPr>
          <w:bCs/>
          <w:iCs/>
          <w:sz w:val="24"/>
          <w:lang w:eastAsia="ru-RU"/>
        </w:rPr>
        <w:t xml:space="preserve">. Перелік наукової, технічної та іншої продукції (документації), яка підлягає оформленню i здачі Виконавцем Замовнику по закінченню надання послуг за цим Договором, визначається у </w:t>
      </w:r>
      <w:r w:rsidR="00AB12AA" w:rsidRPr="00067853">
        <w:rPr>
          <w:bCs/>
          <w:iCs/>
          <w:sz w:val="24"/>
          <w:lang w:eastAsia="ru-RU"/>
        </w:rPr>
        <w:t>Технічному завданні</w:t>
      </w:r>
      <w:r w:rsidRPr="00067853">
        <w:rPr>
          <w:bCs/>
          <w:iCs/>
          <w:sz w:val="24"/>
          <w:lang w:eastAsia="ru-RU"/>
        </w:rPr>
        <w:t>.</w:t>
      </w:r>
    </w:p>
    <w:p w14:paraId="1DA442B9" w14:textId="225FDA83" w:rsidR="00F51EE1" w:rsidRDefault="00F51EE1" w:rsidP="00F51EE1">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20"/>
        <w:jc w:val="both"/>
        <w:rPr>
          <w:sz w:val="24"/>
          <w:lang w:eastAsia="ru-RU"/>
        </w:rPr>
      </w:pPr>
      <w:r w:rsidRPr="00067853">
        <w:rPr>
          <w:bCs/>
          <w:iCs/>
          <w:sz w:val="24"/>
          <w:lang w:eastAsia="ru-RU"/>
        </w:rPr>
        <w:t>3.</w:t>
      </w:r>
      <w:r w:rsidR="00772F25">
        <w:rPr>
          <w:bCs/>
          <w:iCs/>
          <w:sz w:val="24"/>
          <w:lang w:eastAsia="ru-RU"/>
        </w:rPr>
        <w:t>7</w:t>
      </w:r>
      <w:r w:rsidRPr="00067853">
        <w:rPr>
          <w:bCs/>
          <w:iCs/>
          <w:sz w:val="24"/>
          <w:lang w:eastAsia="ru-RU"/>
        </w:rPr>
        <w:t>. Виконавець</w:t>
      </w:r>
      <w:r w:rsidRPr="00A64543">
        <w:rPr>
          <w:sz w:val="24"/>
          <w:lang w:eastAsia="ru-RU"/>
        </w:rPr>
        <w:t xml:space="preserve"> приступає до надання послуг лише після надання </w:t>
      </w:r>
      <w:r w:rsidRPr="00067853">
        <w:rPr>
          <w:bCs/>
          <w:iCs/>
          <w:sz w:val="24"/>
          <w:lang w:eastAsia="ru-RU"/>
        </w:rPr>
        <w:t xml:space="preserve">Замовником </w:t>
      </w:r>
      <w:r w:rsidRPr="00A64543">
        <w:rPr>
          <w:sz w:val="24"/>
          <w:lang w:eastAsia="ru-RU"/>
        </w:rPr>
        <w:t xml:space="preserve">умов </w:t>
      </w:r>
      <w:r w:rsidR="00FB37E7" w:rsidRPr="00A64543">
        <w:rPr>
          <w:sz w:val="24"/>
          <w:lang w:eastAsia="ru-RU"/>
        </w:rPr>
        <w:t xml:space="preserve">пункту </w:t>
      </w:r>
      <w:r w:rsidRPr="00A64543">
        <w:rPr>
          <w:sz w:val="24"/>
          <w:lang w:eastAsia="ru-RU"/>
        </w:rPr>
        <w:t>6.3 цього Договору.</w:t>
      </w:r>
    </w:p>
    <w:p w14:paraId="530B6CFB" w14:textId="2A865E81" w:rsidR="00F51EE1" w:rsidRPr="00067853" w:rsidRDefault="00F51EE1" w:rsidP="00966913">
      <w:pPr>
        <w:suppressAutoHyphens w:val="0"/>
        <w:ind w:firstLine="708"/>
        <w:jc w:val="both"/>
        <w:rPr>
          <w:bCs/>
          <w:iCs/>
          <w:sz w:val="24"/>
          <w:lang w:eastAsia="ru-RU"/>
        </w:rPr>
      </w:pPr>
      <w:r w:rsidRPr="00A64543">
        <w:rPr>
          <w:sz w:val="24"/>
          <w:lang w:eastAsia="ru-RU"/>
        </w:rPr>
        <w:t>3.</w:t>
      </w:r>
      <w:r w:rsidR="00772F25">
        <w:rPr>
          <w:sz w:val="24"/>
          <w:lang w:eastAsia="ru-RU"/>
        </w:rPr>
        <w:t>8</w:t>
      </w:r>
      <w:r w:rsidRPr="00A64543">
        <w:rPr>
          <w:sz w:val="24"/>
          <w:lang w:eastAsia="ru-RU"/>
        </w:rPr>
        <w:t xml:space="preserve">. </w:t>
      </w:r>
      <w:r w:rsidRPr="00067853">
        <w:rPr>
          <w:bCs/>
          <w:iCs/>
          <w:sz w:val="24"/>
          <w:lang w:eastAsia="ru-RU"/>
        </w:rPr>
        <w:t>Виконавець має право залучати до надання послуг інших осіб (</w:t>
      </w:r>
      <w:proofErr w:type="spellStart"/>
      <w:r w:rsidRPr="00067853">
        <w:rPr>
          <w:bCs/>
          <w:iCs/>
          <w:sz w:val="24"/>
          <w:lang w:eastAsia="ru-RU"/>
        </w:rPr>
        <w:t>субвиконавців</w:t>
      </w:r>
      <w:proofErr w:type="spellEnd"/>
      <w:r w:rsidRPr="00067853">
        <w:rPr>
          <w:bCs/>
          <w:iCs/>
          <w:sz w:val="24"/>
          <w:lang w:eastAsia="ru-RU"/>
        </w:rPr>
        <w:t xml:space="preserve">). </w:t>
      </w:r>
    </w:p>
    <w:p w14:paraId="7860BE69" w14:textId="72173727" w:rsidR="00F51EE1" w:rsidRPr="00067853" w:rsidRDefault="00F51EE1" w:rsidP="00F51EE1">
      <w:pPr>
        <w:suppressAutoHyphens w:val="0"/>
        <w:ind w:firstLine="709"/>
        <w:jc w:val="both"/>
        <w:rPr>
          <w:bCs/>
          <w:iCs/>
          <w:sz w:val="24"/>
          <w:lang w:eastAsia="ru-RU"/>
        </w:rPr>
      </w:pPr>
      <w:r w:rsidRPr="00067853">
        <w:rPr>
          <w:bCs/>
          <w:iCs/>
          <w:sz w:val="24"/>
          <w:lang w:eastAsia="ru-RU"/>
        </w:rPr>
        <w:t>3.</w:t>
      </w:r>
      <w:r w:rsidR="00772F25">
        <w:rPr>
          <w:bCs/>
          <w:iCs/>
          <w:sz w:val="24"/>
          <w:lang w:eastAsia="ru-RU"/>
        </w:rPr>
        <w:t>9</w:t>
      </w:r>
      <w:r w:rsidRPr="00067853">
        <w:rPr>
          <w:bCs/>
          <w:iCs/>
          <w:sz w:val="24"/>
          <w:lang w:eastAsia="ru-RU"/>
        </w:rPr>
        <w:t>. Якщо Замовник відмовиться здійснити оплату за фактично надані послуги, це може бути підставою для відмови в подальшому у будь-яких господарських відносинах з останнім.</w:t>
      </w:r>
    </w:p>
    <w:p w14:paraId="3275AB32" w14:textId="77777777" w:rsidR="00F51EE1" w:rsidRPr="00BE36C1" w:rsidRDefault="00F51EE1" w:rsidP="00F51EE1">
      <w:pPr>
        <w:suppressAutoHyphens w:val="0"/>
        <w:jc w:val="center"/>
        <w:rPr>
          <w:bCs/>
          <w:iCs/>
          <w:sz w:val="24"/>
          <w:lang w:eastAsia="ru-RU"/>
        </w:rPr>
      </w:pPr>
    </w:p>
    <w:p w14:paraId="0734C948" w14:textId="022E8AE3" w:rsidR="00F51EE1" w:rsidRPr="00BE36C1" w:rsidRDefault="00F51EE1" w:rsidP="007E5304">
      <w:pPr>
        <w:suppressAutoHyphens w:val="0"/>
        <w:spacing w:after="120"/>
        <w:jc w:val="center"/>
        <w:rPr>
          <w:b/>
          <w:sz w:val="24"/>
          <w:lang w:eastAsia="ru-RU"/>
        </w:rPr>
      </w:pPr>
      <w:r w:rsidRPr="00BE36C1">
        <w:rPr>
          <w:b/>
          <w:sz w:val="24"/>
          <w:lang w:eastAsia="ru-RU"/>
        </w:rPr>
        <w:t>4. ПОРЯДОК ПЕРЕДАННЯ I ПРИЙМАННЯ ПОСЛУГ</w:t>
      </w:r>
    </w:p>
    <w:p w14:paraId="1D8D6538" w14:textId="27981F52" w:rsidR="005A738C" w:rsidRPr="00A55F69" w:rsidRDefault="005A738C" w:rsidP="005A738C">
      <w:pPr>
        <w:ind w:firstLine="709"/>
        <w:jc w:val="both"/>
        <w:rPr>
          <w:sz w:val="24"/>
        </w:rPr>
      </w:pPr>
      <w:r w:rsidRPr="00A55F69">
        <w:rPr>
          <w:sz w:val="24"/>
        </w:rPr>
        <w:t xml:space="preserve">4.1. Після надання послуг Виконавець передає Замовнику </w:t>
      </w:r>
      <w:r w:rsidR="00A55F69" w:rsidRPr="00A55F69">
        <w:rPr>
          <w:sz w:val="24"/>
        </w:rPr>
        <w:t>А</w:t>
      </w:r>
      <w:r w:rsidRPr="00A55F69">
        <w:rPr>
          <w:sz w:val="24"/>
        </w:rPr>
        <w:t>кт наданих послуг у 2 (двох) оригінальних примірниках по одному для кожної із сторін, які мають однакову юридичну силу.</w:t>
      </w:r>
    </w:p>
    <w:p w14:paraId="5470D63B" w14:textId="77777777" w:rsidR="005A738C" w:rsidRPr="00A55F69" w:rsidRDefault="005A738C" w:rsidP="005A738C">
      <w:pPr>
        <w:ind w:firstLine="709"/>
        <w:jc w:val="both"/>
        <w:rPr>
          <w:sz w:val="24"/>
        </w:rPr>
      </w:pPr>
      <w:r w:rsidRPr="00A55F69">
        <w:rPr>
          <w:sz w:val="24"/>
        </w:rPr>
        <w:t xml:space="preserve">4.2. Акт наданих послуг Замовник повинен підписати та повернути Виконавцю в строк до 5 (п’яти) календарних днів від дня його отримання, або повернути не підписаним разом з мотивованою письмовою відмовою від прийняття наданих послуг. </w:t>
      </w:r>
    </w:p>
    <w:p w14:paraId="07D77AD1" w14:textId="2FA1BBA7" w:rsidR="005A738C" w:rsidRPr="00A55F69" w:rsidRDefault="005A738C" w:rsidP="005A738C">
      <w:pPr>
        <w:ind w:firstLine="709"/>
        <w:jc w:val="both"/>
        <w:rPr>
          <w:sz w:val="24"/>
        </w:rPr>
      </w:pPr>
      <w:r w:rsidRPr="00A55F69">
        <w:rPr>
          <w:sz w:val="24"/>
        </w:rPr>
        <w:t xml:space="preserve">4.3. </w:t>
      </w:r>
      <w:r w:rsidRPr="00A55F69">
        <w:rPr>
          <w:snapToGrid w:val="0"/>
          <w:sz w:val="24"/>
        </w:rPr>
        <w:t xml:space="preserve">Сторони дійшли </w:t>
      </w:r>
      <w:r w:rsidRPr="00A55F69">
        <w:rPr>
          <w:sz w:val="24"/>
        </w:rPr>
        <w:t xml:space="preserve">згоди, що підписаний обома Сторонами </w:t>
      </w:r>
      <w:r w:rsidR="00A55F69">
        <w:rPr>
          <w:sz w:val="24"/>
        </w:rPr>
        <w:t>А</w:t>
      </w:r>
      <w:r w:rsidRPr="00A55F69">
        <w:rPr>
          <w:sz w:val="24"/>
        </w:rPr>
        <w:t xml:space="preserve">кт наданих послуг є документом, який підтверджує факт належного надання послуг Виконавцем, отримання Замовником науково-технічної документації (продукції) від Виконавця в повному обсязі та відсутність у Замовника жодних претензій до Виконавця щодо виконання умов цього Договору. </w:t>
      </w:r>
    </w:p>
    <w:p w14:paraId="2C38E906" w14:textId="6AA8B894" w:rsidR="00F51EE1" w:rsidRPr="00A55F69" w:rsidRDefault="005A738C" w:rsidP="005A738C">
      <w:pPr>
        <w:suppressAutoHyphens w:val="0"/>
        <w:ind w:firstLine="709"/>
        <w:jc w:val="both"/>
        <w:rPr>
          <w:sz w:val="24"/>
        </w:rPr>
      </w:pPr>
      <w:r w:rsidRPr="00A55F69">
        <w:rPr>
          <w:sz w:val="24"/>
        </w:rPr>
        <w:t>4.4 У разі дострокового надання послуг Замовник достроково приймає та оплачує надані послуги у межах передбаченої цим Договором вартості.</w:t>
      </w:r>
    </w:p>
    <w:p w14:paraId="46EB5745" w14:textId="77777777" w:rsidR="005A738C" w:rsidRPr="00BE36C1" w:rsidRDefault="005A738C" w:rsidP="005A738C">
      <w:pPr>
        <w:suppressAutoHyphens w:val="0"/>
        <w:ind w:firstLine="709"/>
        <w:jc w:val="both"/>
        <w:rPr>
          <w:b/>
          <w:bCs/>
          <w:sz w:val="24"/>
          <w:lang w:eastAsia="ru-RU"/>
        </w:rPr>
      </w:pPr>
    </w:p>
    <w:p w14:paraId="0C0410B8" w14:textId="4E92CB07" w:rsidR="00F51EE1" w:rsidRPr="00BE36C1" w:rsidRDefault="00F51EE1" w:rsidP="007E5304">
      <w:pPr>
        <w:suppressAutoHyphens w:val="0"/>
        <w:spacing w:after="120"/>
        <w:ind w:left="360"/>
        <w:jc w:val="center"/>
        <w:rPr>
          <w:b/>
          <w:bCs/>
          <w:sz w:val="24"/>
          <w:lang w:eastAsia="ru-RU"/>
        </w:rPr>
      </w:pPr>
      <w:r w:rsidRPr="00BE36C1">
        <w:rPr>
          <w:b/>
          <w:bCs/>
          <w:sz w:val="24"/>
          <w:lang w:eastAsia="ru-RU"/>
        </w:rPr>
        <w:t>5. ОБОВ’ЯЗКИ ТА ПРАВА ВИКОНАВЦЯ</w:t>
      </w:r>
    </w:p>
    <w:p w14:paraId="13020ED4" w14:textId="03F24A4F" w:rsidR="00F51EE1" w:rsidRPr="00067853" w:rsidRDefault="00F51EE1" w:rsidP="00F51EE1">
      <w:pPr>
        <w:suppressAutoHyphens w:val="0"/>
        <w:jc w:val="both"/>
        <w:rPr>
          <w:sz w:val="24"/>
          <w:lang w:eastAsia="ru-RU"/>
        </w:rPr>
      </w:pPr>
      <w:r w:rsidRPr="00BE36C1">
        <w:rPr>
          <w:sz w:val="24"/>
          <w:lang w:eastAsia="ru-RU"/>
        </w:rPr>
        <w:tab/>
        <w:t xml:space="preserve">5.1. Виконавець зобов’язаний надати послуги згідно з </w:t>
      </w:r>
      <w:r w:rsidR="00AB12AA" w:rsidRPr="00BE36C1">
        <w:rPr>
          <w:sz w:val="24"/>
          <w:lang w:eastAsia="ru-RU"/>
        </w:rPr>
        <w:t>Технічним завданням</w:t>
      </w:r>
      <w:r w:rsidRPr="00BE36C1">
        <w:rPr>
          <w:sz w:val="24"/>
          <w:lang w:eastAsia="ru-RU"/>
        </w:rPr>
        <w:t xml:space="preserve"> </w:t>
      </w:r>
      <w:r w:rsidRPr="00067853">
        <w:rPr>
          <w:sz w:val="24"/>
          <w:lang w:eastAsia="ru-RU"/>
        </w:rPr>
        <w:t>Замовника у строк</w:t>
      </w:r>
      <w:r w:rsidR="007E5304">
        <w:rPr>
          <w:sz w:val="24"/>
          <w:lang w:eastAsia="ru-RU"/>
        </w:rPr>
        <w:t>,</w:t>
      </w:r>
      <w:r w:rsidRPr="00067853">
        <w:rPr>
          <w:sz w:val="24"/>
          <w:lang w:eastAsia="ru-RU"/>
        </w:rPr>
        <w:t xml:space="preserve"> встановлений Календарним планом.</w:t>
      </w:r>
    </w:p>
    <w:p w14:paraId="50FFA665" w14:textId="77777777" w:rsidR="00F51EE1" w:rsidRPr="00067853" w:rsidRDefault="00F51EE1" w:rsidP="00F51EE1">
      <w:pPr>
        <w:suppressAutoHyphens w:val="0"/>
        <w:jc w:val="both"/>
        <w:rPr>
          <w:sz w:val="24"/>
          <w:lang w:eastAsia="ru-RU"/>
        </w:rPr>
      </w:pPr>
      <w:r w:rsidRPr="00067853">
        <w:rPr>
          <w:sz w:val="24"/>
          <w:lang w:eastAsia="ru-RU"/>
        </w:rPr>
        <w:tab/>
        <w:t>5.2. Виконавець зобов’язаний інформувати Замовника про недоцільність продовжувати надання послуг.</w:t>
      </w:r>
    </w:p>
    <w:p w14:paraId="7A9F4030" w14:textId="77777777" w:rsidR="00F51EE1" w:rsidRPr="00067853" w:rsidRDefault="00F51EE1" w:rsidP="00F51EE1">
      <w:pPr>
        <w:suppressAutoHyphens w:val="0"/>
        <w:ind w:firstLine="709"/>
        <w:jc w:val="both"/>
        <w:rPr>
          <w:sz w:val="24"/>
        </w:rPr>
      </w:pPr>
      <w:r w:rsidRPr="00067853">
        <w:rPr>
          <w:sz w:val="24"/>
        </w:rPr>
        <w:t>5.3. Виконавець має право на вчасну оплату послуг за цим Договором.</w:t>
      </w:r>
    </w:p>
    <w:p w14:paraId="4A6E66ED" w14:textId="77777777" w:rsidR="00F51EE1" w:rsidRPr="00067853" w:rsidRDefault="00F51EE1" w:rsidP="00F51EE1">
      <w:pPr>
        <w:suppressAutoHyphens w:val="0"/>
        <w:jc w:val="both"/>
        <w:rPr>
          <w:sz w:val="24"/>
          <w:lang w:eastAsia="ru-RU"/>
        </w:rPr>
      </w:pPr>
    </w:p>
    <w:p w14:paraId="3478B447" w14:textId="7083BDF5" w:rsidR="00F51EE1" w:rsidRPr="00A64543" w:rsidRDefault="00F51EE1" w:rsidP="007E5304">
      <w:pPr>
        <w:suppressAutoHyphens w:val="0"/>
        <w:spacing w:after="120"/>
        <w:jc w:val="center"/>
        <w:rPr>
          <w:b/>
          <w:bCs/>
          <w:sz w:val="24"/>
          <w:lang w:eastAsia="ru-RU"/>
        </w:rPr>
      </w:pPr>
      <w:r w:rsidRPr="00A64543">
        <w:rPr>
          <w:b/>
          <w:bCs/>
          <w:sz w:val="24"/>
          <w:lang w:eastAsia="ru-RU"/>
        </w:rPr>
        <w:t>6. ОБОВ’ЯЗКИ ТА ПРАВА ЗАМОВНИКА</w:t>
      </w:r>
    </w:p>
    <w:p w14:paraId="15A8C6D0" w14:textId="77777777" w:rsidR="00F51EE1" w:rsidRPr="00067853" w:rsidRDefault="00F51EE1" w:rsidP="00F51EE1">
      <w:pPr>
        <w:suppressAutoHyphens w:val="0"/>
        <w:jc w:val="both"/>
        <w:rPr>
          <w:sz w:val="24"/>
          <w:lang w:eastAsia="ru-RU"/>
        </w:rPr>
      </w:pPr>
      <w:r w:rsidRPr="00A64543">
        <w:rPr>
          <w:b/>
          <w:bCs/>
          <w:sz w:val="24"/>
          <w:lang w:eastAsia="ru-RU"/>
        </w:rPr>
        <w:tab/>
      </w:r>
      <w:r w:rsidRPr="00A64543">
        <w:rPr>
          <w:bCs/>
          <w:sz w:val="24"/>
          <w:lang w:eastAsia="ru-RU"/>
        </w:rPr>
        <w:t>6</w:t>
      </w:r>
      <w:r w:rsidRPr="00A64543">
        <w:rPr>
          <w:sz w:val="24"/>
          <w:lang w:eastAsia="ru-RU"/>
        </w:rPr>
        <w:t xml:space="preserve">.1. </w:t>
      </w:r>
      <w:r w:rsidRPr="00067853">
        <w:rPr>
          <w:sz w:val="24"/>
          <w:lang w:eastAsia="ru-RU"/>
        </w:rPr>
        <w:t>Замовник зобов’язаний прийняти надані послуги та оплатити їх.</w:t>
      </w:r>
    </w:p>
    <w:p w14:paraId="06DFC3D3" w14:textId="7FC42A7D" w:rsidR="00F51EE1" w:rsidRPr="00067853" w:rsidRDefault="00F51EE1" w:rsidP="00F51EE1">
      <w:pPr>
        <w:suppressAutoHyphens w:val="0"/>
        <w:jc w:val="both"/>
        <w:rPr>
          <w:sz w:val="24"/>
          <w:lang w:eastAsia="ru-RU"/>
        </w:rPr>
      </w:pPr>
      <w:r w:rsidRPr="00067853">
        <w:rPr>
          <w:sz w:val="24"/>
          <w:lang w:eastAsia="ru-RU"/>
        </w:rPr>
        <w:tab/>
        <w:t xml:space="preserve">6.2. Замовник зобов’язаний видати Виконавцеві </w:t>
      </w:r>
      <w:r w:rsidR="00AB12AA" w:rsidRPr="00067853">
        <w:rPr>
          <w:sz w:val="24"/>
          <w:lang w:eastAsia="ru-RU"/>
        </w:rPr>
        <w:t>Технічне завдання</w:t>
      </w:r>
      <w:r w:rsidRPr="00067853">
        <w:rPr>
          <w:sz w:val="24"/>
          <w:lang w:eastAsia="ru-RU"/>
        </w:rPr>
        <w:t>.</w:t>
      </w:r>
    </w:p>
    <w:p w14:paraId="51683A36" w14:textId="77777777" w:rsidR="00F51EE1" w:rsidRPr="00067853" w:rsidRDefault="00F51EE1" w:rsidP="00F51EE1">
      <w:pPr>
        <w:suppressAutoHyphens w:val="0"/>
        <w:jc w:val="both"/>
        <w:rPr>
          <w:sz w:val="24"/>
          <w:lang w:eastAsia="ru-RU"/>
        </w:rPr>
      </w:pPr>
      <w:r w:rsidRPr="00067853">
        <w:rPr>
          <w:sz w:val="24"/>
          <w:lang w:eastAsia="ru-RU"/>
        </w:rPr>
        <w:tab/>
        <w:t xml:space="preserve">6.3. </w:t>
      </w:r>
      <w:r w:rsidRPr="00067853">
        <w:rPr>
          <w:color w:val="000000"/>
          <w:sz w:val="24"/>
          <w:shd w:val="clear" w:color="auto" w:fill="FFFFFF"/>
        </w:rPr>
        <w:t>Замовник зобов’язаний передати Виконавцеві необхідну для надання послуг інформацію (вихідні данні) протягом 3 (трьох) днів з моменту підписання цього Договору. Передача інформації (вихідних даних) оформлюється шляхом підписання Акту приймання-передачі вихідних даних. У разі несвоєчасного виконання Замовником умов цього пункту строк виконання Виконавцем зобов’язань за цим Договором а також строк дії Договору збільшується на ті ж строки, що і строки затримки такого виконання.</w:t>
      </w:r>
    </w:p>
    <w:p w14:paraId="268E0B2D" w14:textId="77777777" w:rsidR="00F51EE1" w:rsidRPr="00067853" w:rsidRDefault="00F51EE1" w:rsidP="00F51EE1">
      <w:pPr>
        <w:suppressAutoHyphens w:val="0"/>
        <w:jc w:val="both"/>
        <w:rPr>
          <w:sz w:val="24"/>
          <w:lang w:eastAsia="ru-RU"/>
        </w:rPr>
      </w:pPr>
      <w:r w:rsidRPr="00067853">
        <w:rPr>
          <w:sz w:val="24"/>
          <w:lang w:eastAsia="ru-RU"/>
        </w:rPr>
        <w:tab/>
        <w:t>6.4. Замовник зобов’язаний не перешкоджати своїми діями та/або бездіяльністю виконанню Виконавцем умов цього Договору. У випадку ненадання Замовником даного зобов’язання цей Договір припиняє свою дію, при цьому Виконавець не вважає себе пов’язаним будь-якими зобов’язаннями, що виникли із цього Договору.</w:t>
      </w:r>
    </w:p>
    <w:p w14:paraId="32C9F9C5" w14:textId="77777777" w:rsidR="00F51EE1" w:rsidRPr="00A64543" w:rsidRDefault="00F51EE1" w:rsidP="00F51EE1">
      <w:pPr>
        <w:suppressAutoHyphens w:val="0"/>
        <w:jc w:val="both"/>
        <w:rPr>
          <w:sz w:val="24"/>
          <w:lang w:eastAsia="ru-RU"/>
        </w:rPr>
      </w:pPr>
    </w:p>
    <w:p w14:paraId="0909FFB0" w14:textId="091B5EDC" w:rsidR="00F51EE1" w:rsidRPr="00A64543" w:rsidRDefault="00F51EE1" w:rsidP="007E5304">
      <w:pPr>
        <w:suppressAutoHyphens w:val="0"/>
        <w:spacing w:after="120"/>
        <w:ind w:left="360"/>
        <w:jc w:val="center"/>
        <w:rPr>
          <w:b/>
          <w:sz w:val="24"/>
          <w:lang w:eastAsia="ru-RU"/>
        </w:rPr>
      </w:pPr>
      <w:r w:rsidRPr="00A64543">
        <w:rPr>
          <w:b/>
          <w:sz w:val="24"/>
          <w:lang w:eastAsia="ru-RU"/>
        </w:rPr>
        <w:t>7. ВIДПОВIДАЛЬНIСТЬ СТОРIН</w:t>
      </w:r>
    </w:p>
    <w:p w14:paraId="5FA2BE94" w14:textId="77777777" w:rsidR="00F51EE1" w:rsidRPr="00067853" w:rsidRDefault="00F51EE1" w:rsidP="00F51EE1">
      <w:pPr>
        <w:suppressAutoHyphens w:val="0"/>
        <w:ind w:firstLine="709"/>
        <w:jc w:val="both"/>
        <w:rPr>
          <w:bCs/>
          <w:sz w:val="24"/>
          <w:lang w:eastAsia="ru-RU"/>
        </w:rPr>
      </w:pPr>
      <w:r w:rsidRPr="00A64543">
        <w:rPr>
          <w:bCs/>
          <w:sz w:val="24"/>
          <w:lang w:eastAsia="ru-RU"/>
        </w:rPr>
        <w:t xml:space="preserve">7.1. </w:t>
      </w:r>
      <w:r w:rsidRPr="00067853">
        <w:rPr>
          <w:bCs/>
          <w:sz w:val="24"/>
          <w:lang w:eastAsia="ru-RU"/>
        </w:rPr>
        <w:t>За ненадання чи неналежне надання зобов'язань за цим Договором Виконавець i Замовник несуть відповідальність згідно з чинним законодавством України.</w:t>
      </w:r>
    </w:p>
    <w:p w14:paraId="01762416" w14:textId="3A9AC969" w:rsidR="00F51EE1" w:rsidRDefault="00F51EE1" w:rsidP="00F51EE1">
      <w:pPr>
        <w:suppressAutoHyphens w:val="0"/>
        <w:ind w:firstLine="709"/>
        <w:jc w:val="both"/>
        <w:rPr>
          <w:bCs/>
          <w:sz w:val="24"/>
          <w:lang w:eastAsia="ru-RU"/>
        </w:rPr>
      </w:pPr>
      <w:r w:rsidRPr="00067853">
        <w:rPr>
          <w:bCs/>
          <w:sz w:val="24"/>
          <w:lang w:eastAsia="ru-RU"/>
        </w:rPr>
        <w:lastRenderedPageBreak/>
        <w:t>7.2. За недотримання Замовником строків сплати вартості послуг відповідно до умов цього Договору, Замовник сплачує Виконавцю пеню у розмірі 0,1 %</w:t>
      </w:r>
      <w:r w:rsidR="007E5304">
        <w:rPr>
          <w:bCs/>
          <w:sz w:val="24"/>
          <w:lang w:eastAsia="ru-RU"/>
        </w:rPr>
        <w:t xml:space="preserve"> від вартості договору,</w:t>
      </w:r>
      <w:r w:rsidRPr="00067853">
        <w:rPr>
          <w:bCs/>
          <w:sz w:val="24"/>
          <w:lang w:eastAsia="ru-RU"/>
        </w:rPr>
        <w:t xml:space="preserve"> але не більше подвійної облікової ставки НБУ, що діяла на момент прострочення за кожний день прострочення.</w:t>
      </w:r>
    </w:p>
    <w:p w14:paraId="73BC6D2C" w14:textId="13357619" w:rsidR="007E5304" w:rsidRPr="00067853" w:rsidRDefault="007E5304" w:rsidP="00F51EE1">
      <w:pPr>
        <w:suppressAutoHyphens w:val="0"/>
        <w:ind w:firstLine="709"/>
        <w:jc w:val="both"/>
        <w:rPr>
          <w:bCs/>
          <w:sz w:val="24"/>
          <w:lang w:eastAsia="ru-RU"/>
        </w:rPr>
      </w:pPr>
      <w:r w:rsidRPr="007E5304">
        <w:rPr>
          <w:bCs/>
          <w:sz w:val="24"/>
          <w:lang w:eastAsia="ru-RU"/>
        </w:rPr>
        <w:t>7.</w:t>
      </w:r>
      <w:r>
        <w:rPr>
          <w:bCs/>
          <w:sz w:val="24"/>
          <w:lang w:eastAsia="ru-RU"/>
        </w:rPr>
        <w:t>3</w:t>
      </w:r>
      <w:r w:rsidRPr="007E5304">
        <w:rPr>
          <w:bCs/>
          <w:sz w:val="24"/>
          <w:lang w:eastAsia="ru-RU"/>
        </w:rPr>
        <w:t xml:space="preserve">. За недотримання </w:t>
      </w:r>
      <w:r>
        <w:rPr>
          <w:bCs/>
          <w:sz w:val="24"/>
          <w:lang w:eastAsia="ru-RU"/>
        </w:rPr>
        <w:t>Виконавцем</w:t>
      </w:r>
      <w:r w:rsidRPr="007E5304">
        <w:rPr>
          <w:bCs/>
          <w:sz w:val="24"/>
          <w:lang w:eastAsia="ru-RU"/>
        </w:rPr>
        <w:t xml:space="preserve"> строків </w:t>
      </w:r>
      <w:r>
        <w:rPr>
          <w:bCs/>
          <w:sz w:val="24"/>
          <w:lang w:eastAsia="ru-RU"/>
        </w:rPr>
        <w:t xml:space="preserve">надання </w:t>
      </w:r>
      <w:r w:rsidRPr="007E5304">
        <w:rPr>
          <w:bCs/>
          <w:sz w:val="24"/>
          <w:lang w:eastAsia="ru-RU"/>
        </w:rPr>
        <w:t>послуг відповідно до умов цього Договору, Виконав</w:t>
      </w:r>
      <w:r>
        <w:rPr>
          <w:bCs/>
          <w:sz w:val="24"/>
          <w:lang w:eastAsia="ru-RU"/>
        </w:rPr>
        <w:t>ець</w:t>
      </w:r>
      <w:r w:rsidRPr="007E5304">
        <w:rPr>
          <w:bCs/>
          <w:sz w:val="24"/>
          <w:lang w:eastAsia="ru-RU"/>
        </w:rPr>
        <w:t xml:space="preserve"> сплачує Замовник</w:t>
      </w:r>
      <w:r>
        <w:rPr>
          <w:bCs/>
          <w:sz w:val="24"/>
          <w:lang w:eastAsia="ru-RU"/>
        </w:rPr>
        <w:t>у</w:t>
      </w:r>
      <w:r w:rsidRPr="007E5304">
        <w:rPr>
          <w:bCs/>
          <w:sz w:val="24"/>
          <w:lang w:eastAsia="ru-RU"/>
        </w:rPr>
        <w:t xml:space="preserve"> пеню у розмірі 0,1 %</w:t>
      </w:r>
      <w:r w:rsidRPr="007E5304">
        <w:t xml:space="preserve"> </w:t>
      </w:r>
      <w:r w:rsidRPr="007E5304">
        <w:rPr>
          <w:bCs/>
          <w:sz w:val="24"/>
          <w:lang w:eastAsia="ru-RU"/>
        </w:rPr>
        <w:t xml:space="preserve">від вартості </w:t>
      </w:r>
      <w:r>
        <w:rPr>
          <w:bCs/>
          <w:sz w:val="24"/>
          <w:lang w:eastAsia="ru-RU"/>
        </w:rPr>
        <w:t>договору,</w:t>
      </w:r>
      <w:r w:rsidRPr="007E5304">
        <w:rPr>
          <w:bCs/>
          <w:sz w:val="24"/>
          <w:lang w:eastAsia="ru-RU"/>
        </w:rPr>
        <w:t xml:space="preserve"> але не більше подвійної облікової ставки НБУ, що діяла на момент прострочення за кожний день прострочення.</w:t>
      </w:r>
    </w:p>
    <w:p w14:paraId="77B9173F" w14:textId="32ABBC46" w:rsidR="009337B1" w:rsidRPr="00F277DD" w:rsidRDefault="00F51EE1" w:rsidP="00F277DD">
      <w:pPr>
        <w:suppressAutoHyphens w:val="0"/>
        <w:jc w:val="both"/>
        <w:rPr>
          <w:bCs/>
          <w:sz w:val="24"/>
          <w:lang w:eastAsia="ru-RU"/>
        </w:rPr>
      </w:pPr>
      <w:r w:rsidRPr="00067853">
        <w:rPr>
          <w:bCs/>
          <w:sz w:val="24"/>
          <w:lang w:eastAsia="ru-RU"/>
        </w:rPr>
        <w:tab/>
        <w:t>7.</w:t>
      </w:r>
      <w:r w:rsidR="007E5304">
        <w:rPr>
          <w:bCs/>
          <w:sz w:val="24"/>
          <w:lang w:eastAsia="ru-RU"/>
        </w:rPr>
        <w:t>4</w:t>
      </w:r>
      <w:r w:rsidRPr="00067853">
        <w:rPr>
          <w:bCs/>
          <w:sz w:val="24"/>
          <w:lang w:eastAsia="ru-RU"/>
        </w:rPr>
        <w:t>. Сторони можуть не застосовувати штрафні санкції зазначені у цьому розділі.</w:t>
      </w:r>
    </w:p>
    <w:p w14:paraId="64137713" w14:textId="702C8A0D" w:rsidR="007E5304" w:rsidRPr="00A1642E" w:rsidRDefault="00F51EE1" w:rsidP="00A1642E">
      <w:pPr>
        <w:pStyle w:val="af8"/>
        <w:numPr>
          <w:ilvl w:val="0"/>
          <w:numId w:val="33"/>
        </w:numPr>
        <w:tabs>
          <w:tab w:val="left" w:pos="1080"/>
        </w:tabs>
        <w:suppressAutoHyphens w:val="0"/>
        <w:spacing w:after="120"/>
        <w:jc w:val="center"/>
        <w:rPr>
          <w:b/>
          <w:sz w:val="24"/>
          <w:lang w:eastAsia="ru-RU"/>
        </w:rPr>
      </w:pPr>
      <w:bookmarkStart w:id="2" w:name="_GoBack"/>
      <w:bookmarkEnd w:id="2"/>
      <w:r w:rsidRPr="00A1642E">
        <w:rPr>
          <w:b/>
          <w:sz w:val="24"/>
          <w:lang w:eastAsia="ru-RU"/>
        </w:rPr>
        <w:t>8.</w:t>
      </w:r>
      <w:r w:rsidRPr="00A1642E">
        <w:rPr>
          <w:sz w:val="24"/>
          <w:lang w:eastAsia="ru-RU"/>
        </w:rPr>
        <w:t> </w:t>
      </w:r>
      <w:r w:rsidRPr="00A1642E">
        <w:rPr>
          <w:b/>
          <w:sz w:val="24"/>
          <w:lang w:eastAsia="ru-RU"/>
        </w:rPr>
        <w:t>ВИРІШЕННЯ СПОРІВ</w:t>
      </w:r>
    </w:p>
    <w:p w14:paraId="7B0D47C2" w14:textId="77777777" w:rsidR="00F51EE1" w:rsidRPr="00A64543" w:rsidRDefault="00F51EE1" w:rsidP="00F51EE1">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20"/>
        <w:jc w:val="both"/>
        <w:rPr>
          <w:sz w:val="24"/>
          <w:lang w:eastAsia="ru-RU"/>
        </w:rPr>
      </w:pPr>
      <w:r w:rsidRPr="00A64543">
        <w:rPr>
          <w:sz w:val="24"/>
          <w:lang w:eastAsia="ru-RU"/>
        </w:rPr>
        <w:t>8.1. У випадку виникнення спорів або розбіжностей Сторони вирішують їх шляхом взаємних переговорів та консультацій.</w:t>
      </w:r>
    </w:p>
    <w:p w14:paraId="26361ABF" w14:textId="597B7DD3" w:rsidR="00F51EE1" w:rsidRPr="00A64543" w:rsidRDefault="00F51EE1" w:rsidP="00B14D29">
      <w:pPr>
        <w:suppressAutoHyphens w:val="0"/>
        <w:spacing w:after="120"/>
        <w:ind w:firstLine="720"/>
        <w:jc w:val="both"/>
        <w:rPr>
          <w:sz w:val="24"/>
          <w:lang w:eastAsia="ru-RU"/>
        </w:rPr>
      </w:pPr>
      <w:r w:rsidRPr="00A64543">
        <w:rPr>
          <w:sz w:val="24"/>
          <w:lang w:eastAsia="ru-RU"/>
        </w:rPr>
        <w:t>8.2. У разі недосягнення Сторонами згоди, спори (розбіжності) вирішуються у судовому порядку.</w:t>
      </w:r>
    </w:p>
    <w:p w14:paraId="7772D121" w14:textId="41F4A553" w:rsidR="00F51EE1" w:rsidRPr="00A64543" w:rsidRDefault="00F51EE1" w:rsidP="007E5304">
      <w:pPr>
        <w:suppressAutoHyphens w:val="0"/>
        <w:spacing w:after="120"/>
        <w:ind w:left="360"/>
        <w:jc w:val="center"/>
        <w:rPr>
          <w:b/>
          <w:bCs/>
          <w:caps/>
          <w:sz w:val="24"/>
          <w:lang w:eastAsia="ru-RU"/>
        </w:rPr>
      </w:pPr>
      <w:r w:rsidRPr="00A64543">
        <w:rPr>
          <w:b/>
          <w:bCs/>
          <w:caps/>
          <w:sz w:val="24"/>
          <w:lang w:eastAsia="ru-RU"/>
        </w:rPr>
        <w:t xml:space="preserve"> 9. Порядок розірвання договору</w:t>
      </w:r>
    </w:p>
    <w:p w14:paraId="0ACDD66D" w14:textId="77777777" w:rsidR="00F51EE1" w:rsidRPr="00067853" w:rsidRDefault="00F51EE1" w:rsidP="00F51EE1">
      <w:pPr>
        <w:suppressAutoHyphens w:val="0"/>
        <w:ind w:firstLine="709"/>
        <w:jc w:val="both"/>
        <w:rPr>
          <w:sz w:val="24"/>
          <w:lang w:eastAsia="ru-RU"/>
        </w:rPr>
      </w:pPr>
      <w:r w:rsidRPr="00A64543">
        <w:rPr>
          <w:sz w:val="24"/>
          <w:lang w:eastAsia="ru-RU"/>
        </w:rPr>
        <w:t xml:space="preserve">9.1. </w:t>
      </w:r>
      <w:r w:rsidRPr="00067853">
        <w:rPr>
          <w:sz w:val="24"/>
          <w:lang w:eastAsia="ru-RU"/>
        </w:rPr>
        <w:t>Цей Договір може бути розірваний в наступних випадках:</w:t>
      </w:r>
    </w:p>
    <w:p w14:paraId="15A7DBC2" w14:textId="77777777" w:rsidR="00F51EE1" w:rsidRPr="00067853" w:rsidRDefault="00F51EE1" w:rsidP="00F51EE1">
      <w:pPr>
        <w:suppressAutoHyphens w:val="0"/>
        <w:ind w:firstLine="709"/>
        <w:jc w:val="both"/>
        <w:rPr>
          <w:sz w:val="24"/>
          <w:lang w:eastAsia="ru-RU"/>
        </w:rPr>
      </w:pPr>
      <w:r w:rsidRPr="00067853">
        <w:rPr>
          <w:sz w:val="24"/>
          <w:lang w:eastAsia="ru-RU"/>
        </w:rPr>
        <w:t>9.1.1. За згодою Сторін, шляхом укладання додаткової угоди.</w:t>
      </w:r>
    </w:p>
    <w:p w14:paraId="63A651E1" w14:textId="77777777" w:rsidR="00F51EE1" w:rsidRPr="00067853" w:rsidRDefault="00F51EE1" w:rsidP="00F51EE1">
      <w:pPr>
        <w:suppressAutoHyphens w:val="0"/>
        <w:ind w:firstLine="709"/>
        <w:jc w:val="both"/>
        <w:rPr>
          <w:sz w:val="24"/>
          <w:lang w:eastAsia="ru-RU"/>
        </w:rPr>
      </w:pPr>
      <w:r w:rsidRPr="00067853">
        <w:rPr>
          <w:sz w:val="24"/>
          <w:lang w:eastAsia="ru-RU"/>
        </w:rPr>
        <w:t>9.1.2. За рішенням суду.</w:t>
      </w:r>
    </w:p>
    <w:p w14:paraId="7EA00B9C" w14:textId="77777777" w:rsidR="00F51EE1" w:rsidRPr="00067853" w:rsidRDefault="00F51EE1" w:rsidP="00F51EE1">
      <w:pPr>
        <w:suppressAutoHyphens w:val="0"/>
        <w:ind w:firstLine="709"/>
        <w:jc w:val="both"/>
        <w:rPr>
          <w:sz w:val="24"/>
          <w:lang w:eastAsia="ru-RU"/>
        </w:rPr>
      </w:pPr>
      <w:r w:rsidRPr="00067853">
        <w:rPr>
          <w:sz w:val="24"/>
          <w:lang w:eastAsia="ru-RU"/>
        </w:rPr>
        <w:t xml:space="preserve">9.1.3. В односторонньому порядку, за рішенням Виконавця з письмовим повідомленням Замовника за 10 (десять) календарних днів до дати розірвання цього Договору. </w:t>
      </w:r>
    </w:p>
    <w:p w14:paraId="5CEA6EEF" w14:textId="77777777" w:rsidR="00F51EE1" w:rsidRPr="00067853" w:rsidRDefault="00F51EE1" w:rsidP="00F51EE1">
      <w:pPr>
        <w:suppressAutoHyphens w:val="0"/>
        <w:ind w:firstLine="720"/>
        <w:jc w:val="both"/>
        <w:rPr>
          <w:sz w:val="24"/>
          <w:lang w:eastAsia="ru-RU"/>
        </w:rPr>
      </w:pPr>
      <w:r w:rsidRPr="00067853">
        <w:rPr>
          <w:sz w:val="24"/>
          <w:lang w:eastAsia="ru-RU"/>
        </w:rPr>
        <w:t>9.2. Розірвання Договору не є підставою для несплати вартості наданих послуг.</w:t>
      </w:r>
    </w:p>
    <w:p w14:paraId="28AEAC0E" w14:textId="77777777" w:rsidR="00F51EE1" w:rsidRPr="00067853" w:rsidRDefault="00F51EE1" w:rsidP="00F51EE1">
      <w:pPr>
        <w:suppressAutoHyphens w:val="0"/>
        <w:ind w:firstLine="720"/>
        <w:jc w:val="both"/>
        <w:rPr>
          <w:sz w:val="24"/>
          <w:lang w:eastAsia="ru-RU"/>
        </w:rPr>
      </w:pPr>
    </w:p>
    <w:p w14:paraId="5E3313BB" w14:textId="61774AE0" w:rsidR="00F51EE1" w:rsidRPr="00A64543" w:rsidRDefault="00F51EE1" w:rsidP="007E5304">
      <w:pPr>
        <w:suppressAutoHyphens w:val="0"/>
        <w:spacing w:after="120"/>
        <w:ind w:firstLine="720"/>
        <w:jc w:val="center"/>
        <w:rPr>
          <w:b/>
          <w:bCs/>
          <w:sz w:val="24"/>
          <w:lang w:eastAsia="ru-RU"/>
        </w:rPr>
      </w:pPr>
      <w:r w:rsidRPr="00A64543">
        <w:rPr>
          <w:b/>
          <w:bCs/>
          <w:sz w:val="24"/>
          <w:lang w:eastAsia="ru-RU"/>
        </w:rPr>
        <w:t>10. АНТИКОРУПЦІЙНІ ЗАСТЕРЕЖЕННЯ</w:t>
      </w:r>
    </w:p>
    <w:p w14:paraId="6888CDBD" w14:textId="77777777" w:rsidR="00F51EE1" w:rsidRPr="00A64543" w:rsidRDefault="00F51EE1" w:rsidP="00F51EE1">
      <w:pPr>
        <w:suppressAutoHyphens w:val="0"/>
        <w:ind w:firstLine="708"/>
        <w:jc w:val="both"/>
        <w:rPr>
          <w:sz w:val="24"/>
          <w:lang w:eastAsia="ru-RU"/>
        </w:rPr>
      </w:pPr>
      <w:r w:rsidRPr="00A64543">
        <w:rPr>
          <w:sz w:val="24"/>
          <w:lang w:eastAsia="ru-RU"/>
        </w:rPr>
        <w:t>10.1. Сторони даного Договору зобов’язуються дотримуватися і забезпечити дотримання вимог антикорупційного законодавства, їх учасниками (засновниками), керівниками та іншими працівниками, а також особами, які діють від їх імені. При виконанні своїх зобов’язань за цим Договором Сторони зобов’язані дотримуватися принципів та вимог, що передбачені їх антикорупційними програми (або іншими документами щодо організації роботи із запобігання корупції).</w:t>
      </w:r>
    </w:p>
    <w:p w14:paraId="6349BF93" w14:textId="77777777" w:rsidR="00F51EE1" w:rsidRPr="00A64543" w:rsidRDefault="00F51EE1" w:rsidP="00F51EE1">
      <w:pPr>
        <w:suppressAutoHyphens w:val="0"/>
        <w:ind w:firstLine="708"/>
        <w:jc w:val="both"/>
        <w:rPr>
          <w:sz w:val="24"/>
          <w:lang w:eastAsia="ru-RU"/>
        </w:rPr>
      </w:pPr>
      <w:r w:rsidRPr="00A64543">
        <w:rPr>
          <w:sz w:val="24"/>
          <w:lang w:eastAsia="ru-RU"/>
        </w:rPr>
        <w:t>10.2. Сторони гарантують, що не пропонують і не пропонуватимуть, винагороду, подарунки або будь-яку інші переваги, пільги або вигоди за спрощення формальностей у зв’язку з наданням цього Договору.</w:t>
      </w:r>
    </w:p>
    <w:p w14:paraId="1F47442B" w14:textId="77777777" w:rsidR="00F51EE1" w:rsidRPr="00A64543" w:rsidRDefault="00F51EE1" w:rsidP="00F51EE1">
      <w:pPr>
        <w:suppressAutoHyphens w:val="0"/>
        <w:ind w:firstLine="708"/>
        <w:jc w:val="both"/>
        <w:rPr>
          <w:sz w:val="24"/>
          <w:lang w:eastAsia="ru-RU"/>
        </w:rPr>
      </w:pPr>
      <w:r w:rsidRPr="00A64543">
        <w:rPr>
          <w:sz w:val="24"/>
          <w:lang w:eastAsia="ru-RU"/>
        </w:rPr>
        <w:t>10.3. Порушення однією із Сторін будь-якої з вимог антикорупційного законодавства розцінюється як істотне порушення даного Договору, що надає право іншій Стороні на дострокове розірвання цього Договору, шляхом надсилання письмового повідомлення</w:t>
      </w:r>
    </w:p>
    <w:p w14:paraId="0C0EF054" w14:textId="77777777" w:rsidR="00F51EE1" w:rsidRPr="00A64543" w:rsidRDefault="00F51EE1" w:rsidP="00F51EE1">
      <w:pPr>
        <w:suppressAutoHyphens w:val="0"/>
        <w:ind w:firstLine="708"/>
        <w:jc w:val="both"/>
        <w:rPr>
          <w:sz w:val="24"/>
          <w:lang w:eastAsia="ru-RU"/>
        </w:rPr>
      </w:pPr>
    </w:p>
    <w:p w14:paraId="43AFB09C" w14:textId="35C69388" w:rsidR="00F51EE1" w:rsidRPr="00A64543" w:rsidRDefault="00F51EE1" w:rsidP="007E5304">
      <w:pPr>
        <w:suppressAutoHyphens w:val="0"/>
        <w:spacing w:after="120"/>
        <w:jc w:val="center"/>
        <w:rPr>
          <w:b/>
          <w:bCs/>
          <w:sz w:val="24"/>
          <w:lang w:eastAsia="ru-RU"/>
        </w:rPr>
      </w:pPr>
      <w:r w:rsidRPr="00A64543">
        <w:rPr>
          <w:b/>
          <w:bCs/>
          <w:sz w:val="24"/>
          <w:lang w:eastAsia="ru-RU"/>
        </w:rPr>
        <w:t>11. IНШI УМОВИ</w:t>
      </w:r>
    </w:p>
    <w:p w14:paraId="46171FF2" w14:textId="77777777" w:rsidR="00F51EE1" w:rsidRPr="00067853" w:rsidRDefault="00F51EE1" w:rsidP="00F51EE1">
      <w:pPr>
        <w:suppressAutoHyphens w:val="0"/>
        <w:ind w:firstLine="709"/>
        <w:jc w:val="both"/>
        <w:rPr>
          <w:sz w:val="24"/>
          <w:lang w:eastAsia="ru-RU"/>
        </w:rPr>
      </w:pPr>
      <w:r w:rsidRPr="00A64543">
        <w:rPr>
          <w:sz w:val="24"/>
          <w:lang w:eastAsia="ru-RU"/>
        </w:rPr>
        <w:t>11.1.</w:t>
      </w:r>
      <w:r w:rsidRPr="00A64543">
        <w:rPr>
          <w:bCs/>
          <w:i/>
          <w:iCs/>
          <w:sz w:val="24"/>
          <w:lang w:eastAsia="ru-RU"/>
        </w:rPr>
        <w:t xml:space="preserve"> </w:t>
      </w:r>
      <w:r w:rsidRPr="00067853">
        <w:rPr>
          <w:sz w:val="24"/>
          <w:lang w:eastAsia="ru-RU"/>
        </w:rPr>
        <w:t>Виконавець є платником податку на прибуток на загальних підставах та податку на додану вартість в розмірі 20 %.</w:t>
      </w:r>
    </w:p>
    <w:p w14:paraId="00316780" w14:textId="77777777" w:rsidR="00F51EE1" w:rsidRPr="00067853" w:rsidRDefault="00F51EE1" w:rsidP="00F51EE1">
      <w:pPr>
        <w:suppressAutoHyphens w:val="0"/>
        <w:ind w:firstLine="709"/>
        <w:jc w:val="both"/>
        <w:rPr>
          <w:sz w:val="24"/>
          <w:lang w:eastAsia="ru-RU"/>
        </w:rPr>
      </w:pPr>
      <w:r w:rsidRPr="00067853">
        <w:rPr>
          <w:sz w:val="24"/>
          <w:lang w:eastAsia="ru-RU"/>
        </w:rPr>
        <w:t>11.2. Представники Сторін уповноважені на підписання цього договору, не заперечують проти використання їх персональних даних, необхідних для підписання Договору.</w:t>
      </w:r>
    </w:p>
    <w:p w14:paraId="025C5226" w14:textId="77777777" w:rsidR="00F51EE1" w:rsidRPr="00067853" w:rsidRDefault="00F51EE1" w:rsidP="00F51EE1">
      <w:pPr>
        <w:suppressAutoHyphens w:val="0"/>
        <w:ind w:firstLine="709"/>
        <w:jc w:val="both"/>
        <w:rPr>
          <w:sz w:val="24"/>
          <w:lang w:eastAsia="ru-RU"/>
        </w:rPr>
      </w:pPr>
      <w:r w:rsidRPr="00067853">
        <w:rPr>
          <w:sz w:val="24"/>
          <w:lang w:eastAsia="ru-RU"/>
        </w:rPr>
        <w:t>11.3. Зміни і доповнення до Договору оформляються шляхом укладення додаткових угод, які є його невід’ємною частиною і мають силу, якщо вони підписані уповноваженими на те особами Сторін.</w:t>
      </w:r>
    </w:p>
    <w:p w14:paraId="6B392F1C" w14:textId="77777777" w:rsidR="00540B80" w:rsidRDefault="00F51EE1" w:rsidP="00540B80">
      <w:pPr>
        <w:suppressAutoHyphens w:val="0"/>
        <w:ind w:firstLine="709"/>
        <w:jc w:val="both"/>
        <w:rPr>
          <w:sz w:val="24"/>
          <w:lang w:eastAsia="ru-RU"/>
        </w:rPr>
      </w:pPr>
      <w:r w:rsidRPr="00067853">
        <w:rPr>
          <w:sz w:val="24"/>
          <w:lang w:eastAsia="ru-RU"/>
        </w:rPr>
        <w:t>11.4. Цей Договір укладається та підписується у 2 (двох) оригінальних примірниках по одному для кожної із Сторін, які мають однакову юридичну силу.</w:t>
      </w:r>
    </w:p>
    <w:p w14:paraId="3DF6BEBF" w14:textId="77777777" w:rsidR="00540B80" w:rsidRDefault="00540B80" w:rsidP="00540B80">
      <w:pPr>
        <w:suppressAutoHyphens w:val="0"/>
        <w:ind w:firstLine="709"/>
        <w:jc w:val="both"/>
        <w:rPr>
          <w:sz w:val="24"/>
          <w:lang w:eastAsia="ru-RU"/>
        </w:rPr>
      </w:pPr>
      <w:r>
        <w:rPr>
          <w:sz w:val="24"/>
          <w:lang w:eastAsia="ru-RU"/>
        </w:rPr>
        <w:t xml:space="preserve">11.5. </w:t>
      </w:r>
      <w:r w:rsidRPr="00540B80">
        <w:rPr>
          <w:spacing w:val="2"/>
          <w:sz w:val="23"/>
          <w:szCs w:val="23"/>
        </w:rPr>
        <w:t xml:space="preserve">Кожна із </w:t>
      </w:r>
      <w:r w:rsidRPr="00540B80">
        <w:rPr>
          <w:sz w:val="23"/>
          <w:szCs w:val="23"/>
        </w:rPr>
        <w:t xml:space="preserve">Сторін гарантує збереження таємниці конфіденційної інформації та/або комерційної таємниці іншої Сторони, яка була отримана </w:t>
      </w:r>
      <w:r w:rsidRPr="00540B80">
        <w:rPr>
          <w:spacing w:val="1"/>
          <w:sz w:val="23"/>
          <w:szCs w:val="23"/>
        </w:rPr>
        <w:t xml:space="preserve">під час виконання і реалізації цього Договору та зобов’язується не надавати до неї доступу та/або не повідомляти її третім особам без письмової згоди іншої Сторони за цим Договором. </w:t>
      </w:r>
      <w:r w:rsidRPr="00540B80">
        <w:rPr>
          <w:sz w:val="23"/>
          <w:szCs w:val="23"/>
        </w:rPr>
        <w:t>У разі порушення умов конфіденційності винна Сторона відшкодовує іншій Стороні завдані збитки.</w:t>
      </w:r>
    </w:p>
    <w:p w14:paraId="2529E939" w14:textId="77777777" w:rsidR="00540B80" w:rsidRDefault="00540B80" w:rsidP="00540B80">
      <w:pPr>
        <w:suppressAutoHyphens w:val="0"/>
        <w:ind w:firstLine="709"/>
        <w:jc w:val="both"/>
        <w:rPr>
          <w:sz w:val="24"/>
          <w:lang w:eastAsia="ru-RU"/>
        </w:rPr>
      </w:pPr>
      <w:r>
        <w:rPr>
          <w:sz w:val="24"/>
          <w:lang w:eastAsia="ru-RU"/>
        </w:rPr>
        <w:lastRenderedPageBreak/>
        <w:t xml:space="preserve">11.6. </w:t>
      </w:r>
      <w:r w:rsidRPr="00540B80">
        <w:rPr>
          <w:snapToGrid w:val="0"/>
          <w:sz w:val="23"/>
          <w:szCs w:val="23"/>
        </w:rPr>
        <w:t xml:space="preserve">Листування між Сторонами за Договором здійснюється шляхом направлення або надання однією Стороною відповідних повідомлень (листів) іншій Стороні на її адресу, (електронну адресу) що визначена у розділі «Адреси, реквізити та підписи Сторін» Договору або за  іншою </w:t>
      </w:r>
      <w:proofErr w:type="spellStart"/>
      <w:r w:rsidRPr="00540B80">
        <w:rPr>
          <w:snapToGrid w:val="0"/>
          <w:sz w:val="23"/>
          <w:szCs w:val="23"/>
        </w:rPr>
        <w:t>адресою</w:t>
      </w:r>
      <w:proofErr w:type="spellEnd"/>
      <w:r w:rsidRPr="00540B80">
        <w:rPr>
          <w:snapToGrid w:val="0"/>
          <w:sz w:val="23"/>
          <w:szCs w:val="23"/>
        </w:rPr>
        <w:t xml:space="preserve">, про яку Сторона письмово повідомила іншій Стороні при зміні адреси. Підтвердженням факту відправлення повідомлення (листа) є поштова квитанція або інший поштовий документ, що підтверджує факт відправки або вручення (отримання) повідомлення. Сторони також можуть здійснювати листування з адрес електронних </w:t>
      </w:r>
      <w:proofErr w:type="spellStart"/>
      <w:r w:rsidRPr="00540B80">
        <w:rPr>
          <w:snapToGrid w:val="0"/>
          <w:sz w:val="23"/>
          <w:szCs w:val="23"/>
        </w:rPr>
        <w:t>пошт</w:t>
      </w:r>
      <w:proofErr w:type="spellEnd"/>
      <w:r w:rsidRPr="00540B80">
        <w:rPr>
          <w:snapToGrid w:val="0"/>
          <w:sz w:val="23"/>
          <w:szCs w:val="23"/>
        </w:rPr>
        <w:t>.</w:t>
      </w:r>
    </w:p>
    <w:p w14:paraId="5EA227FE" w14:textId="77F8455B" w:rsidR="00F51EE1" w:rsidRPr="009337B1" w:rsidRDefault="00540B80" w:rsidP="009337B1">
      <w:pPr>
        <w:suppressAutoHyphens w:val="0"/>
        <w:ind w:firstLine="709"/>
        <w:jc w:val="both"/>
        <w:rPr>
          <w:sz w:val="24"/>
          <w:lang w:eastAsia="ru-RU"/>
        </w:rPr>
      </w:pPr>
      <w:r>
        <w:rPr>
          <w:sz w:val="24"/>
          <w:lang w:eastAsia="ru-RU"/>
        </w:rPr>
        <w:t xml:space="preserve">11.7. </w:t>
      </w:r>
      <w:r w:rsidRPr="00540B80">
        <w:rPr>
          <w:snapToGrid w:val="0"/>
          <w:sz w:val="23"/>
          <w:szCs w:val="23"/>
        </w:rPr>
        <w:t>Цей Договір складений при повному розумінні Сторонами його умов та термінології українською мовою у двох примірниках, які мають однакову юридичну силу, – по одному примірнику для кожної із Сторін. Всі додатки, додаткові угоди до Договору, рішення замовника щодо дострокового розірвання Договору чи зміну розміру бюджетних зобов’язань, вважаються його невід`ємною частиною.</w:t>
      </w:r>
    </w:p>
    <w:p w14:paraId="29D64AC2" w14:textId="5B899FA7" w:rsidR="00F51EE1" w:rsidRPr="00A64543" w:rsidRDefault="00F51EE1" w:rsidP="007E5304">
      <w:pPr>
        <w:suppressAutoHyphens w:val="0"/>
        <w:spacing w:after="120"/>
        <w:ind w:left="720" w:hanging="720"/>
        <w:jc w:val="center"/>
        <w:rPr>
          <w:b/>
          <w:sz w:val="24"/>
          <w:lang w:eastAsia="ru-RU"/>
        </w:rPr>
      </w:pPr>
      <w:r w:rsidRPr="00A64543">
        <w:rPr>
          <w:b/>
          <w:sz w:val="24"/>
          <w:lang w:eastAsia="ru-RU"/>
        </w:rPr>
        <w:t>12.</w:t>
      </w:r>
      <w:r w:rsidRPr="00A64543">
        <w:rPr>
          <w:sz w:val="24"/>
          <w:lang w:eastAsia="ru-RU"/>
        </w:rPr>
        <w:t> </w:t>
      </w:r>
      <w:r w:rsidRPr="00A64543">
        <w:rPr>
          <w:b/>
          <w:sz w:val="24"/>
          <w:lang w:eastAsia="ru-RU"/>
        </w:rPr>
        <w:t>ОБСТАВИНИ НЕПЕРЕБОРНОЇ СИЛИ</w:t>
      </w:r>
    </w:p>
    <w:p w14:paraId="1CFEB6A4" w14:textId="77777777" w:rsidR="00F51EE1" w:rsidRPr="00A64543" w:rsidRDefault="00F51EE1" w:rsidP="00F51EE1">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20"/>
        <w:jc w:val="both"/>
        <w:rPr>
          <w:sz w:val="24"/>
          <w:lang w:eastAsia="ru-RU"/>
        </w:rPr>
      </w:pPr>
      <w:r w:rsidRPr="00A64543">
        <w:rPr>
          <w:sz w:val="24"/>
          <w:lang w:eastAsia="ru-RU"/>
        </w:rPr>
        <w:t xml:space="preserve">12.1. Сторони звільняються від відповідальності за ненадання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(аварії, катастрофи, стихійні лиха, епідемії, війна або військові дії, блокади, страйки, громадські заворушення тощо). </w:t>
      </w:r>
    </w:p>
    <w:p w14:paraId="72B173F6" w14:textId="77777777" w:rsidR="00F51EE1" w:rsidRPr="00A64543" w:rsidRDefault="00F51EE1" w:rsidP="00F51EE1">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20"/>
        <w:jc w:val="both"/>
        <w:rPr>
          <w:sz w:val="24"/>
          <w:lang w:eastAsia="ru-RU"/>
        </w:rPr>
      </w:pPr>
      <w:r w:rsidRPr="00A64543">
        <w:rPr>
          <w:sz w:val="24"/>
          <w:lang w:eastAsia="ru-RU"/>
        </w:rPr>
        <w:t>12.2. Сторона, що не може виконувати зобов'язання за цим Договором унаслідок дії обставин непереборної сили, повинна не пізніше ніж протягом 3 (трьох) робочих днів з моменту їх виникнення повідомити про це іншу Сторону у письмовій формі.</w:t>
      </w:r>
    </w:p>
    <w:p w14:paraId="6AEEBFAD" w14:textId="2B325866" w:rsidR="00B14D29" w:rsidRPr="005D499F" w:rsidRDefault="00F51EE1" w:rsidP="005D499F">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20"/>
        <w:jc w:val="both"/>
        <w:rPr>
          <w:sz w:val="24"/>
          <w:lang w:eastAsia="ru-RU"/>
        </w:rPr>
      </w:pPr>
      <w:r w:rsidRPr="00A64543">
        <w:rPr>
          <w:sz w:val="24"/>
          <w:lang w:eastAsia="ru-RU"/>
        </w:rPr>
        <w:t>12.3. Доказом виникнення обставин непереборної сили та строку їх дії є відповідні документи, які видаються компетентними органами.</w:t>
      </w:r>
    </w:p>
    <w:p w14:paraId="3EE68B2F" w14:textId="11ADD1C8" w:rsidR="00F51EE1" w:rsidRPr="00A64543" w:rsidRDefault="00A67373" w:rsidP="00A67373">
      <w:pPr>
        <w:suppressAutoHyphens w:val="0"/>
        <w:ind w:firstLine="720"/>
        <w:jc w:val="both"/>
        <w:rPr>
          <w:sz w:val="24"/>
          <w:lang w:eastAsia="ru-RU"/>
        </w:rPr>
      </w:pPr>
      <w:r w:rsidRPr="00A64543">
        <w:rPr>
          <w:sz w:val="24"/>
          <w:lang w:eastAsia="ru-RU"/>
        </w:rPr>
        <w:t xml:space="preserve">12.4. </w:t>
      </w:r>
      <w:r w:rsidRPr="00A64543">
        <w:rPr>
          <w:bCs/>
          <w:iCs/>
          <w:sz w:val="24"/>
          <w:lang w:eastAsia="ru-RU"/>
        </w:rPr>
        <w:t>Сторона</w:t>
      </w:r>
      <w:r w:rsidRPr="00A64543">
        <w:rPr>
          <w:sz w:val="24"/>
          <w:lang w:eastAsia="ru-RU"/>
        </w:rPr>
        <w:t xml:space="preserve">, для якої є неможливим надання обов’язків по </w:t>
      </w:r>
      <w:r w:rsidRPr="00A64543">
        <w:rPr>
          <w:bCs/>
          <w:iCs/>
          <w:sz w:val="24"/>
          <w:lang w:eastAsia="ru-RU"/>
        </w:rPr>
        <w:t>Договору</w:t>
      </w:r>
      <w:r w:rsidRPr="00A64543">
        <w:rPr>
          <w:sz w:val="24"/>
          <w:lang w:eastAsia="ru-RU"/>
        </w:rPr>
        <w:t xml:space="preserve">, в зв’язку виникнення обставин непереборної сили повинна не пізніше </w:t>
      </w:r>
      <w:r w:rsidR="009B1EE2">
        <w:rPr>
          <w:sz w:val="24"/>
          <w:lang w:eastAsia="ru-RU"/>
        </w:rPr>
        <w:t>5</w:t>
      </w:r>
      <w:r w:rsidRPr="00A64543">
        <w:rPr>
          <w:sz w:val="24"/>
          <w:lang w:eastAsia="ru-RU"/>
        </w:rPr>
        <w:t xml:space="preserve"> </w:t>
      </w:r>
      <w:r w:rsidR="009B1EE2">
        <w:rPr>
          <w:sz w:val="24"/>
          <w:lang w:eastAsia="ru-RU"/>
        </w:rPr>
        <w:t xml:space="preserve">(п’яти) </w:t>
      </w:r>
      <w:r w:rsidRPr="00A64543">
        <w:rPr>
          <w:sz w:val="24"/>
          <w:lang w:eastAsia="ru-RU"/>
        </w:rPr>
        <w:t xml:space="preserve">днів повідомити про термін початку та можливого закінчення непередбачених обставин.   </w:t>
      </w:r>
      <w:r w:rsidR="00F51EE1" w:rsidRPr="00A64543">
        <w:rPr>
          <w:sz w:val="24"/>
          <w:lang w:eastAsia="ru-RU"/>
        </w:rPr>
        <w:t xml:space="preserve">                                                                                                                                                                                                                                                                                                                                                                                                                                                                                                                                                                                                                                                                                                                                                                                                                                                                                                                                                                                                                                                                                                                                                                                                                                                                                          </w:t>
      </w:r>
    </w:p>
    <w:p w14:paraId="2D765D19" w14:textId="77777777" w:rsidR="00F51EE1" w:rsidRPr="00A64543" w:rsidRDefault="00F51EE1" w:rsidP="00F51EE1">
      <w:pPr>
        <w:suppressAutoHyphens w:val="0"/>
        <w:ind w:firstLine="720"/>
        <w:jc w:val="both"/>
        <w:rPr>
          <w:sz w:val="24"/>
          <w:lang w:eastAsia="ru-RU"/>
        </w:rPr>
      </w:pPr>
      <w:r w:rsidRPr="00A64543">
        <w:rPr>
          <w:sz w:val="24"/>
          <w:lang w:eastAsia="ru-RU"/>
        </w:rPr>
        <w:t xml:space="preserve">12.5. Надання призупинених послуг за </w:t>
      </w:r>
      <w:r w:rsidRPr="00A64543">
        <w:rPr>
          <w:bCs/>
          <w:iCs/>
          <w:sz w:val="24"/>
          <w:lang w:eastAsia="ru-RU"/>
        </w:rPr>
        <w:t>Договором</w:t>
      </w:r>
      <w:r w:rsidRPr="00A64543">
        <w:rPr>
          <w:sz w:val="24"/>
          <w:lang w:eastAsia="ru-RU"/>
        </w:rPr>
        <w:t xml:space="preserve"> може бути продовжено на підставі додаткової угоди.</w:t>
      </w:r>
    </w:p>
    <w:p w14:paraId="392F6B66" w14:textId="77777777" w:rsidR="009B1EE2" w:rsidRDefault="009B1EE2" w:rsidP="00540B80">
      <w:pPr>
        <w:suppressAutoHyphens w:val="0"/>
        <w:spacing w:after="120"/>
        <w:rPr>
          <w:b/>
          <w:bCs/>
          <w:sz w:val="24"/>
          <w:lang w:eastAsia="ru-RU"/>
        </w:rPr>
      </w:pPr>
    </w:p>
    <w:p w14:paraId="69268B2E" w14:textId="77777777" w:rsidR="00540B80" w:rsidRDefault="00F51EE1" w:rsidP="00540B80">
      <w:pPr>
        <w:suppressAutoHyphens w:val="0"/>
        <w:spacing w:after="120"/>
        <w:ind w:left="360"/>
        <w:jc w:val="center"/>
        <w:rPr>
          <w:b/>
          <w:bCs/>
          <w:sz w:val="24"/>
          <w:lang w:eastAsia="ru-RU"/>
        </w:rPr>
      </w:pPr>
      <w:r w:rsidRPr="00A64543">
        <w:rPr>
          <w:b/>
          <w:bCs/>
          <w:sz w:val="24"/>
          <w:lang w:eastAsia="ru-RU"/>
        </w:rPr>
        <w:t>13. СТРОК ДIЇ ДОГОВОРУ ДОДАТКИ ДО ДОГОВОРУ</w:t>
      </w:r>
    </w:p>
    <w:p w14:paraId="75ADBA4D" w14:textId="5085E51D" w:rsidR="00540B80" w:rsidRDefault="00540B80" w:rsidP="00540B80">
      <w:pPr>
        <w:suppressAutoHyphens w:val="0"/>
        <w:jc w:val="both"/>
        <w:rPr>
          <w:b/>
          <w:bCs/>
          <w:sz w:val="24"/>
          <w:lang w:eastAsia="ru-RU"/>
        </w:rPr>
      </w:pPr>
      <w:r>
        <w:rPr>
          <w:sz w:val="24"/>
          <w:lang w:eastAsia="ru-RU"/>
        </w:rPr>
        <w:t xml:space="preserve">             </w:t>
      </w:r>
      <w:r w:rsidRPr="00540B80">
        <w:rPr>
          <w:sz w:val="24"/>
          <w:lang w:eastAsia="ru-RU"/>
        </w:rPr>
        <w:t>13.1.</w:t>
      </w:r>
      <w:r w:rsidRPr="00540B80">
        <w:rPr>
          <w:snapToGrid w:val="0"/>
          <w:sz w:val="23"/>
          <w:szCs w:val="23"/>
        </w:rPr>
        <w:t xml:space="preserve">Цей Договір набирає чинності з моменту підписання і діє до </w:t>
      </w:r>
      <w:r w:rsidRPr="00540B80">
        <w:rPr>
          <w:b/>
          <w:bCs/>
          <w:snapToGrid w:val="0"/>
          <w:sz w:val="23"/>
          <w:szCs w:val="23"/>
        </w:rPr>
        <w:t>31.12.202</w:t>
      </w:r>
      <w:r w:rsidR="009337B1">
        <w:rPr>
          <w:b/>
          <w:bCs/>
          <w:snapToGrid w:val="0"/>
          <w:sz w:val="23"/>
          <w:szCs w:val="23"/>
        </w:rPr>
        <w:t>3</w:t>
      </w:r>
      <w:r w:rsidRPr="00540B80">
        <w:rPr>
          <w:snapToGrid w:val="0"/>
          <w:sz w:val="23"/>
          <w:szCs w:val="23"/>
        </w:rPr>
        <w:t>,</w:t>
      </w:r>
      <w:r w:rsidRPr="00540B80">
        <w:rPr>
          <w:b/>
          <w:snapToGrid w:val="0"/>
          <w:sz w:val="23"/>
          <w:szCs w:val="23"/>
        </w:rPr>
        <w:t xml:space="preserve"> </w:t>
      </w:r>
      <w:r w:rsidRPr="00540B80">
        <w:rPr>
          <w:snapToGrid w:val="0"/>
          <w:sz w:val="23"/>
          <w:szCs w:val="23"/>
        </w:rPr>
        <w:t>а в частині виконання грошових зобов’язань – до повного їх виконання.</w:t>
      </w:r>
    </w:p>
    <w:p w14:paraId="3A8D4855" w14:textId="6E43A898" w:rsidR="00540B80" w:rsidRPr="00540B80" w:rsidRDefault="00540B80" w:rsidP="00540B80">
      <w:pPr>
        <w:suppressAutoHyphens w:val="0"/>
        <w:jc w:val="both"/>
        <w:rPr>
          <w:b/>
          <w:bCs/>
          <w:sz w:val="24"/>
          <w:lang w:eastAsia="ru-RU"/>
        </w:rPr>
      </w:pPr>
      <w:r w:rsidRPr="00540B80">
        <w:rPr>
          <w:sz w:val="24"/>
          <w:lang w:eastAsia="ru-RU"/>
        </w:rPr>
        <w:t xml:space="preserve">             13.4.</w:t>
      </w:r>
      <w:r>
        <w:rPr>
          <w:b/>
          <w:bCs/>
          <w:sz w:val="24"/>
          <w:lang w:eastAsia="ru-RU"/>
        </w:rPr>
        <w:t xml:space="preserve"> </w:t>
      </w:r>
      <w:r w:rsidRPr="00540B80">
        <w:rPr>
          <w:snapToGrid w:val="0"/>
          <w:sz w:val="23"/>
          <w:szCs w:val="23"/>
        </w:rPr>
        <w:t xml:space="preserve">Строк дії Договору про закупівлю та/або строк виконання зобов’язань щодо </w:t>
      </w:r>
      <w:r w:rsidR="00054956">
        <w:rPr>
          <w:snapToGrid w:val="0"/>
          <w:sz w:val="23"/>
          <w:szCs w:val="23"/>
        </w:rPr>
        <w:t>надання послуг (</w:t>
      </w:r>
      <w:r w:rsidRPr="00540B80">
        <w:rPr>
          <w:snapToGrid w:val="0"/>
          <w:sz w:val="23"/>
          <w:szCs w:val="23"/>
        </w:rPr>
        <w:t>виконання робіт</w:t>
      </w:r>
      <w:r w:rsidR="00054956">
        <w:rPr>
          <w:snapToGrid w:val="0"/>
          <w:sz w:val="23"/>
          <w:szCs w:val="23"/>
        </w:rPr>
        <w:t>)</w:t>
      </w:r>
      <w:r w:rsidRPr="00540B80">
        <w:rPr>
          <w:snapToGrid w:val="0"/>
          <w:sz w:val="23"/>
          <w:szCs w:val="23"/>
        </w:rPr>
        <w:t xml:space="preserve"> може бути продовжено у разі виникнення документально підтверджених об’єктивних обставин, </w:t>
      </w:r>
      <w:bookmarkStart w:id="3" w:name="_Hlk131503679"/>
      <w:r w:rsidRPr="00540B80">
        <w:rPr>
          <w:snapToGrid w:val="0"/>
          <w:sz w:val="23"/>
          <w:szCs w:val="23"/>
        </w:rPr>
        <w:t>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bookmarkEnd w:id="3"/>
    </w:p>
    <w:p w14:paraId="3F50EA62" w14:textId="552C3604" w:rsidR="009B1EE2" w:rsidRDefault="009B1EE2" w:rsidP="00540B80">
      <w:pPr>
        <w:suppressAutoHyphens w:val="0"/>
        <w:jc w:val="center"/>
        <w:rPr>
          <w:sz w:val="24"/>
          <w:lang w:eastAsia="ru-RU"/>
        </w:rPr>
      </w:pPr>
      <w:r>
        <w:rPr>
          <w:b/>
          <w:bCs/>
          <w:sz w:val="24"/>
          <w:lang w:eastAsia="ru-RU"/>
        </w:rPr>
        <w:t xml:space="preserve">14. </w:t>
      </w:r>
      <w:r w:rsidRPr="00A64543">
        <w:rPr>
          <w:b/>
          <w:bCs/>
          <w:sz w:val="24"/>
          <w:lang w:eastAsia="ru-RU"/>
        </w:rPr>
        <w:t>ДОДАТКИ ДО ДОГОВОРУ</w:t>
      </w:r>
    </w:p>
    <w:p w14:paraId="143F99E8" w14:textId="77777777" w:rsidR="009B1EE2" w:rsidRPr="00BE36C1" w:rsidRDefault="009B1EE2" w:rsidP="00F51EE1">
      <w:pPr>
        <w:suppressAutoHyphens w:val="0"/>
        <w:jc w:val="both"/>
        <w:rPr>
          <w:sz w:val="24"/>
          <w:lang w:eastAsia="ru-RU"/>
        </w:rPr>
      </w:pPr>
    </w:p>
    <w:p w14:paraId="5DE91DBF" w14:textId="050C92FB" w:rsidR="00F51EE1" w:rsidRPr="00BE36C1" w:rsidRDefault="00F51EE1" w:rsidP="00F51EE1">
      <w:pPr>
        <w:suppressAutoHyphens w:val="0"/>
        <w:ind w:firstLine="720"/>
        <w:jc w:val="both"/>
        <w:rPr>
          <w:i/>
          <w:sz w:val="24"/>
          <w:lang w:eastAsia="ru-RU"/>
        </w:rPr>
      </w:pPr>
      <w:r w:rsidRPr="00BE36C1">
        <w:rPr>
          <w:sz w:val="24"/>
          <w:lang w:eastAsia="ru-RU"/>
        </w:rPr>
        <w:t>1</w:t>
      </w:r>
      <w:r w:rsidR="009B1EE2">
        <w:rPr>
          <w:sz w:val="24"/>
          <w:lang w:eastAsia="ru-RU"/>
        </w:rPr>
        <w:t>4</w:t>
      </w:r>
      <w:r w:rsidRPr="00BE36C1">
        <w:rPr>
          <w:sz w:val="24"/>
          <w:lang w:eastAsia="ru-RU"/>
        </w:rPr>
        <w:t>.</w:t>
      </w:r>
      <w:r w:rsidR="009B1EE2">
        <w:rPr>
          <w:sz w:val="24"/>
          <w:lang w:eastAsia="ru-RU"/>
        </w:rPr>
        <w:t>1</w:t>
      </w:r>
      <w:r w:rsidRPr="00BE36C1">
        <w:rPr>
          <w:sz w:val="24"/>
          <w:lang w:eastAsia="ru-RU"/>
        </w:rPr>
        <w:t xml:space="preserve">. </w:t>
      </w:r>
      <w:r w:rsidR="009B1EE2">
        <w:rPr>
          <w:sz w:val="24"/>
          <w:lang w:eastAsia="ru-RU"/>
        </w:rPr>
        <w:t xml:space="preserve">Додаток № 1 - </w:t>
      </w:r>
      <w:r w:rsidR="00AB12AA" w:rsidRPr="00BE36C1">
        <w:rPr>
          <w:sz w:val="24"/>
          <w:lang w:eastAsia="ru-RU"/>
        </w:rPr>
        <w:t>Технічне завдання</w:t>
      </w:r>
      <w:r w:rsidRPr="00BE36C1">
        <w:rPr>
          <w:sz w:val="24"/>
          <w:lang w:eastAsia="ru-RU"/>
        </w:rPr>
        <w:t xml:space="preserve">; </w:t>
      </w:r>
    </w:p>
    <w:p w14:paraId="53271ACD" w14:textId="61A1D4E3" w:rsidR="00F51EE1" w:rsidRPr="00BE36C1" w:rsidRDefault="00F51EE1" w:rsidP="00F51EE1">
      <w:pPr>
        <w:suppressAutoHyphens w:val="0"/>
        <w:ind w:firstLine="720"/>
        <w:jc w:val="both"/>
        <w:rPr>
          <w:sz w:val="24"/>
          <w:lang w:eastAsia="ru-RU"/>
        </w:rPr>
      </w:pPr>
      <w:r w:rsidRPr="00BE36C1">
        <w:rPr>
          <w:sz w:val="24"/>
          <w:lang w:eastAsia="ru-RU"/>
        </w:rPr>
        <w:t>1</w:t>
      </w:r>
      <w:r w:rsidR="009B1EE2">
        <w:rPr>
          <w:sz w:val="24"/>
          <w:lang w:eastAsia="ru-RU"/>
        </w:rPr>
        <w:t>4</w:t>
      </w:r>
      <w:r w:rsidRPr="00BE36C1">
        <w:rPr>
          <w:sz w:val="24"/>
          <w:lang w:eastAsia="ru-RU"/>
        </w:rPr>
        <w:t>.</w:t>
      </w:r>
      <w:r w:rsidR="0033784B">
        <w:rPr>
          <w:sz w:val="24"/>
          <w:lang w:eastAsia="ru-RU"/>
        </w:rPr>
        <w:t>2</w:t>
      </w:r>
      <w:r w:rsidRPr="00BE36C1">
        <w:rPr>
          <w:sz w:val="24"/>
          <w:lang w:eastAsia="ru-RU"/>
        </w:rPr>
        <w:t xml:space="preserve">. </w:t>
      </w:r>
      <w:r w:rsidR="00540B80">
        <w:rPr>
          <w:sz w:val="24"/>
          <w:lang w:eastAsia="ru-RU"/>
        </w:rPr>
        <w:t xml:space="preserve">Додаток № 2 - </w:t>
      </w:r>
      <w:r w:rsidRPr="00BE36C1">
        <w:rPr>
          <w:sz w:val="24"/>
          <w:lang w:eastAsia="ru-RU"/>
        </w:rPr>
        <w:t xml:space="preserve">Календарний план </w:t>
      </w:r>
      <w:r w:rsidR="00540B80">
        <w:rPr>
          <w:sz w:val="24"/>
          <w:lang w:eastAsia="ru-RU"/>
        </w:rPr>
        <w:t>надання послуг</w:t>
      </w:r>
      <w:r w:rsidRPr="00BE36C1">
        <w:rPr>
          <w:sz w:val="24"/>
          <w:lang w:eastAsia="ru-RU"/>
        </w:rPr>
        <w:t>;</w:t>
      </w:r>
    </w:p>
    <w:p w14:paraId="019E6FC7" w14:textId="11D555EE" w:rsidR="00443D4A" w:rsidRPr="00BE36C1" w:rsidRDefault="00443D4A" w:rsidP="00F51EE1">
      <w:pPr>
        <w:suppressAutoHyphens w:val="0"/>
        <w:ind w:firstLine="720"/>
        <w:jc w:val="both"/>
        <w:rPr>
          <w:sz w:val="24"/>
          <w:lang w:eastAsia="ru-RU"/>
        </w:rPr>
      </w:pPr>
      <w:r w:rsidRPr="00BE36C1">
        <w:rPr>
          <w:sz w:val="24"/>
          <w:lang w:eastAsia="ru-RU"/>
        </w:rPr>
        <w:t>1</w:t>
      </w:r>
      <w:r w:rsidR="009B1EE2">
        <w:rPr>
          <w:sz w:val="24"/>
          <w:lang w:eastAsia="ru-RU"/>
        </w:rPr>
        <w:t>4</w:t>
      </w:r>
      <w:r w:rsidRPr="00BE36C1">
        <w:rPr>
          <w:sz w:val="24"/>
          <w:lang w:eastAsia="ru-RU"/>
        </w:rPr>
        <w:t>.</w:t>
      </w:r>
      <w:r w:rsidR="0033784B">
        <w:rPr>
          <w:sz w:val="24"/>
          <w:lang w:eastAsia="ru-RU"/>
        </w:rPr>
        <w:t>3</w:t>
      </w:r>
      <w:r w:rsidRPr="00BE36C1">
        <w:rPr>
          <w:sz w:val="24"/>
          <w:lang w:eastAsia="ru-RU"/>
        </w:rPr>
        <w:t>.</w:t>
      </w:r>
      <w:r w:rsidR="00540B80">
        <w:rPr>
          <w:sz w:val="24"/>
          <w:lang w:eastAsia="ru-RU"/>
        </w:rPr>
        <w:t xml:space="preserve"> </w:t>
      </w:r>
      <w:r w:rsidR="008A3F57">
        <w:rPr>
          <w:sz w:val="24"/>
          <w:lang w:eastAsia="ru-RU"/>
        </w:rPr>
        <w:t xml:space="preserve">Додаток № 3 - </w:t>
      </w:r>
      <w:r w:rsidR="008A3F57" w:rsidRPr="00BE36C1">
        <w:rPr>
          <w:sz w:val="24"/>
          <w:lang w:eastAsia="ru-RU"/>
        </w:rPr>
        <w:t>Калькуляція кошторисної вартості</w:t>
      </w:r>
      <w:r w:rsidR="008A3F57">
        <w:rPr>
          <w:sz w:val="24"/>
          <w:lang w:eastAsia="ru-RU"/>
        </w:rPr>
        <w:t>;</w:t>
      </w:r>
    </w:p>
    <w:p w14:paraId="1E3C1253" w14:textId="3BA50831" w:rsidR="00F51EE1" w:rsidRPr="00BE36C1" w:rsidRDefault="00443D4A" w:rsidP="00F51EE1">
      <w:pPr>
        <w:suppressAutoHyphens w:val="0"/>
        <w:ind w:firstLine="720"/>
        <w:jc w:val="both"/>
        <w:rPr>
          <w:sz w:val="24"/>
          <w:lang w:eastAsia="ru-RU"/>
        </w:rPr>
      </w:pPr>
      <w:r w:rsidRPr="00BE36C1">
        <w:rPr>
          <w:sz w:val="24"/>
          <w:lang w:eastAsia="ru-RU"/>
        </w:rPr>
        <w:t>1</w:t>
      </w:r>
      <w:r w:rsidR="009B1EE2">
        <w:rPr>
          <w:sz w:val="24"/>
          <w:lang w:eastAsia="ru-RU"/>
        </w:rPr>
        <w:t>4</w:t>
      </w:r>
      <w:r w:rsidRPr="00BE36C1">
        <w:rPr>
          <w:sz w:val="24"/>
          <w:lang w:eastAsia="ru-RU"/>
        </w:rPr>
        <w:t>.</w:t>
      </w:r>
      <w:r w:rsidR="0033784B">
        <w:rPr>
          <w:sz w:val="24"/>
          <w:lang w:eastAsia="ru-RU"/>
        </w:rPr>
        <w:t>4</w:t>
      </w:r>
      <w:r w:rsidRPr="00BE36C1">
        <w:rPr>
          <w:sz w:val="24"/>
          <w:lang w:eastAsia="ru-RU"/>
        </w:rPr>
        <w:t>.</w:t>
      </w:r>
      <w:r w:rsidR="00F51EE1" w:rsidRPr="00BE36C1">
        <w:rPr>
          <w:sz w:val="24"/>
          <w:lang w:eastAsia="ru-RU"/>
        </w:rPr>
        <w:t xml:space="preserve"> </w:t>
      </w:r>
      <w:r w:rsidR="008A3F57">
        <w:rPr>
          <w:sz w:val="24"/>
          <w:lang w:eastAsia="ru-RU"/>
        </w:rPr>
        <w:t xml:space="preserve">Додаток № 4 - </w:t>
      </w:r>
      <w:r w:rsidR="008A3F57" w:rsidRPr="00BE36C1">
        <w:rPr>
          <w:sz w:val="24"/>
          <w:lang w:eastAsia="ru-RU"/>
        </w:rPr>
        <w:t>Розрахунок договірної ціни</w:t>
      </w:r>
      <w:r w:rsidR="008A3F57">
        <w:rPr>
          <w:sz w:val="24"/>
          <w:lang w:eastAsia="ru-RU"/>
        </w:rPr>
        <w:t>.</w:t>
      </w:r>
    </w:p>
    <w:p w14:paraId="0197CA8E" w14:textId="77777777" w:rsidR="00F51EE1" w:rsidRPr="00A64543" w:rsidRDefault="00F51EE1" w:rsidP="00F51EE1">
      <w:pPr>
        <w:suppressAutoHyphens w:val="0"/>
        <w:rPr>
          <w:b/>
          <w:bCs/>
          <w:sz w:val="24"/>
          <w:lang w:eastAsia="ru-RU"/>
        </w:rPr>
      </w:pPr>
    </w:p>
    <w:p w14:paraId="07666716" w14:textId="66EE7AFC" w:rsidR="00F51EE1" w:rsidRPr="00A64543" w:rsidRDefault="00F51EE1" w:rsidP="007300A2">
      <w:pPr>
        <w:ind w:firstLine="709"/>
        <w:jc w:val="center"/>
        <w:rPr>
          <w:b/>
          <w:sz w:val="24"/>
        </w:rPr>
      </w:pPr>
      <w:r w:rsidRPr="00A64543">
        <w:rPr>
          <w:b/>
          <w:bCs/>
          <w:sz w:val="24"/>
        </w:rPr>
        <w:t>1</w:t>
      </w:r>
      <w:r w:rsidR="00540B80">
        <w:rPr>
          <w:b/>
          <w:bCs/>
          <w:sz w:val="24"/>
        </w:rPr>
        <w:t>5</w:t>
      </w:r>
      <w:r w:rsidRPr="00A64543">
        <w:rPr>
          <w:b/>
          <w:bCs/>
          <w:sz w:val="24"/>
        </w:rPr>
        <w:t>. </w:t>
      </w:r>
      <w:r w:rsidR="007300A2" w:rsidRPr="00F24EFD">
        <w:rPr>
          <w:b/>
          <w:color w:val="000000"/>
          <w:sz w:val="23"/>
          <w:szCs w:val="23"/>
          <w:shd w:val="clear" w:color="auto" w:fill="FFFFFF"/>
        </w:rPr>
        <w:t>МІСЦЕЗНАХОДЖЕННЯ, РЕКВІЗИТИ ТА ПІДПИСИ СТОРІН</w:t>
      </w:r>
    </w:p>
    <w:tbl>
      <w:tblPr>
        <w:tblW w:w="10031" w:type="dxa"/>
        <w:tblLayout w:type="fixed"/>
        <w:tblLook w:val="01E0" w:firstRow="1" w:lastRow="1" w:firstColumn="1" w:lastColumn="1" w:noHBand="0" w:noVBand="0"/>
      </w:tblPr>
      <w:tblGrid>
        <w:gridCol w:w="4928"/>
        <w:gridCol w:w="5103"/>
      </w:tblGrid>
      <w:tr w:rsidR="00F51EE1" w:rsidRPr="00A64543" w14:paraId="30FE1A5D" w14:textId="77777777" w:rsidTr="00756E1B">
        <w:tc>
          <w:tcPr>
            <w:tcW w:w="4928" w:type="dxa"/>
          </w:tcPr>
          <w:p w14:paraId="7E8D6179" w14:textId="0858C56E" w:rsidR="00A53FEA" w:rsidRPr="00A64543" w:rsidRDefault="007300A2" w:rsidP="00F277DD">
            <w:pPr>
              <w:spacing w:before="120" w:after="120"/>
              <w:jc w:val="center"/>
              <w:rPr>
                <w:b/>
                <w:bCs/>
                <w:sz w:val="24"/>
              </w:rPr>
            </w:pPr>
            <w:r>
              <w:rPr>
                <w:b/>
                <w:bCs/>
                <w:sz w:val="24"/>
              </w:rPr>
              <w:t>ЗАМОВНИК</w:t>
            </w:r>
          </w:p>
        </w:tc>
        <w:tc>
          <w:tcPr>
            <w:tcW w:w="5103" w:type="dxa"/>
          </w:tcPr>
          <w:p w14:paraId="10E15ECA" w14:textId="3EBE8BE8" w:rsidR="00F51EE1" w:rsidRPr="00A64543" w:rsidRDefault="007300A2" w:rsidP="00DD71C9">
            <w:pPr>
              <w:spacing w:before="120" w:after="120"/>
              <w:jc w:val="center"/>
              <w:rPr>
                <w:b/>
                <w:bCs/>
                <w:sz w:val="24"/>
              </w:rPr>
            </w:pPr>
            <w:r>
              <w:rPr>
                <w:b/>
                <w:bCs/>
                <w:sz w:val="24"/>
              </w:rPr>
              <w:t>ВИКОНАВЕЦЬ</w:t>
            </w:r>
          </w:p>
        </w:tc>
      </w:tr>
    </w:tbl>
    <w:p w14:paraId="611BC9B7" w14:textId="1A0A3593" w:rsidR="001C370D" w:rsidRPr="00F277DD" w:rsidRDefault="001C370D" w:rsidP="00F277DD">
      <w:pPr>
        <w:pStyle w:val="3"/>
        <w:numPr>
          <w:ilvl w:val="0"/>
          <w:numId w:val="0"/>
        </w:numPr>
        <w:rPr>
          <w:b/>
          <w:sz w:val="40"/>
          <w:szCs w:val="40"/>
          <w:lang w:val="uk-UA"/>
        </w:rPr>
      </w:pPr>
    </w:p>
    <w:sectPr w:rsidR="001C370D" w:rsidRPr="00F277DD" w:rsidSect="00F277DD">
      <w:headerReference w:type="default" r:id="rId8"/>
      <w:footerReference w:type="default" r:id="rId9"/>
      <w:pgSz w:w="11906" w:h="16838"/>
      <w:pgMar w:top="1135" w:right="567" w:bottom="567" w:left="1134"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9BC0D2" w14:textId="77777777" w:rsidR="00B17527" w:rsidRDefault="00B17527">
      <w:r>
        <w:separator/>
      </w:r>
    </w:p>
  </w:endnote>
  <w:endnote w:type="continuationSeparator" w:id="0">
    <w:p w14:paraId="71C8C900" w14:textId="77777777" w:rsidR="00B17527" w:rsidRDefault="00B17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5500776"/>
      <w:docPartObj>
        <w:docPartGallery w:val="Page Numbers (Bottom of Page)"/>
        <w:docPartUnique/>
      </w:docPartObj>
    </w:sdtPr>
    <w:sdtContent>
      <w:p w14:paraId="7DEBB556" w14:textId="35FE1CC9" w:rsidR="00A1642E" w:rsidRDefault="00A1642E">
        <w:pPr>
          <w:pStyle w:val="ae"/>
          <w:jc w:val="center"/>
        </w:pPr>
        <w:r>
          <w:fldChar w:fldCharType="begin"/>
        </w:r>
        <w:r>
          <w:instrText>PAGE   \* MERGEFORMAT</w:instrText>
        </w:r>
        <w:r>
          <w:fldChar w:fldCharType="separate"/>
        </w:r>
        <w:r>
          <w:t>2</w:t>
        </w:r>
        <w:r>
          <w:fldChar w:fldCharType="end"/>
        </w:r>
      </w:p>
    </w:sdtContent>
  </w:sdt>
  <w:p w14:paraId="7FC26571" w14:textId="77777777" w:rsidR="00A1642E" w:rsidRDefault="00A1642E">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15957B" w14:textId="77777777" w:rsidR="00B17527" w:rsidRDefault="00B17527">
      <w:r>
        <w:separator/>
      </w:r>
    </w:p>
  </w:footnote>
  <w:footnote w:type="continuationSeparator" w:id="0">
    <w:p w14:paraId="5EE53099" w14:textId="77777777" w:rsidR="00B17527" w:rsidRDefault="00B175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5D493" w14:textId="77777777" w:rsidR="00BD73F6" w:rsidRPr="00EF15F3" w:rsidRDefault="00BD73F6" w:rsidP="00EF15F3">
    <w:pPr>
      <w:pStyle w:val="af0"/>
      <w:rPr>
        <w:sz w:val="8"/>
        <w:lang w:val="ru-RU"/>
      </w:rPr>
    </w:pPr>
  </w:p>
  <w:p w14:paraId="3608FC8C" w14:textId="77777777" w:rsidR="00BD73F6" w:rsidRPr="00EF15F3" w:rsidRDefault="00BD73F6" w:rsidP="00EF15F3">
    <w:pPr>
      <w:pStyle w:val="af0"/>
      <w:rPr>
        <w:sz w:val="2"/>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577"/>
        </w:tabs>
        <w:ind w:left="-145" w:hanging="432"/>
      </w:pPr>
    </w:lvl>
    <w:lvl w:ilvl="1">
      <w:start w:val="1"/>
      <w:numFmt w:val="none"/>
      <w:suff w:val="nothing"/>
      <w:lvlText w:val=""/>
      <w:lvlJc w:val="left"/>
      <w:pPr>
        <w:tabs>
          <w:tab w:val="num" w:pos="-577"/>
        </w:tabs>
        <w:ind w:left="-1" w:hanging="576"/>
      </w:pPr>
    </w:lvl>
    <w:lvl w:ilvl="2">
      <w:start w:val="1"/>
      <w:numFmt w:val="none"/>
      <w:pStyle w:val="3"/>
      <w:suff w:val="nothing"/>
      <w:lvlText w:val=""/>
      <w:lvlJc w:val="left"/>
      <w:pPr>
        <w:tabs>
          <w:tab w:val="num" w:pos="-577"/>
        </w:tabs>
        <w:ind w:left="143" w:hanging="720"/>
      </w:pPr>
    </w:lvl>
    <w:lvl w:ilvl="3">
      <w:start w:val="1"/>
      <w:numFmt w:val="none"/>
      <w:pStyle w:val="4"/>
      <w:suff w:val="nothing"/>
      <w:lvlText w:val=""/>
      <w:lvlJc w:val="left"/>
      <w:pPr>
        <w:tabs>
          <w:tab w:val="num" w:pos="-577"/>
        </w:tabs>
        <w:ind w:left="287" w:hanging="864"/>
      </w:pPr>
    </w:lvl>
    <w:lvl w:ilvl="4">
      <w:start w:val="1"/>
      <w:numFmt w:val="none"/>
      <w:suff w:val="nothing"/>
      <w:lvlText w:val=""/>
      <w:lvlJc w:val="left"/>
      <w:pPr>
        <w:tabs>
          <w:tab w:val="num" w:pos="-577"/>
        </w:tabs>
        <w:ind w:left="431" w:hanging="1008"/>
      </w:pPr>
    </w:lvl>
    <w:lvl w:ilvl="5">
      <w:start w:val="1"/>
      <w:numFmt w:val="none"/>
      <w:suff w:val="nothing"/>
      <w:lvlText w:val=""/>
      <w:lvlJc w:val="left"/>
      <w:pPr>
        <w:tabs>
          <w:tab w:val="num" w:pos="-577"/>
        </w:tabs>
        <w:ind w:left="575" w:hanging="1152"/>
      </w:pPr>
    </w:lvl>
    <w:lvl w:ilvl="6">
      <w:start w:val="1"/>
      <w:numFmt w:val="none"/>
      <w:pStyle w:val="7"/>
      <w:suff w:val="nothing"/>
      <w:lvlText w:val=""/>
      <w:lvlJc w:val="left"/>
      <w:pPr>
        <w:tabs>
          <w:tab w:val="num" w:pos="-577"/>
        </w:tabs>
        <w:ind w:left="719" w:hanging="1296"/>
      </w:pPr>
    </w:lvl>
    <w:lvl w:ilvl="7">
      <w:start w:val="1"/>
      <w:numFmt w:val="none"/>
      <w:suff w:val="nothing"/>
      <w:lvlText w:val=""/>
      <w:lvlJc w:val="left"/>
      <w:pPr>
        <w:tabs>
          <w:tab w:val="num" w:pos="-577"/>
        </w:tabs>
        <w:ind w:left="863" w:hanging="1440"/>
      </w:pPr>
    </w:lvl>
    <w:lvl w:ilvl="8">
      <w:start w:val="1"/>
      <w:numFmt w:val="none"/>
      <w:suff w:val="nothing"/>
      <w:lvlText w:val=""/>
      <w:lvlJc w:val="left"/>
      <w:pPr>
        <w:tabs>
          <w:tab w:val="num" w:pos="-577"/>
        </w:tabs>
        <w:ind w:left="1007" w:hanging="1584"/>
      </w:pPr>
    </w:lvl>
  </w:abstractNum>
  <w:abstractNum w:abstractNumId="1" w15:restartNumberingAfterBreak="0">
    <w:nsid w:val="00000002"/>
    <w:multiLevelType w:val="multilevel"/>
    <w:tmpl w:val="00000002"/>
    <w:name w:val="WW8Num2"/>
    <w:lvl w:ilvl="0">
      <w:start w:val="9"/>
      <w:numFmt w:val="decimal"/>
      <w:lvlText w:val="%1."/>
      <w:lvlJc w:val="left"/>
      <w:pPr>
        <w:tabs>
          <w:tab w:val="num" w:pos="0"/>
        </w:tabs>
        <w:ind w:left="720" w:hanging="360"/>
      </w:pPr>
    </w:lvl>
    <w:lvl w:ilvl="1">
      <w:start w:val="3"/>
      <w:numFmt w:val="decimal"/>
      <w:lvlText w:val="%1.%2."/>
      <w:lvlJc w:val="left"/>
      <w:pPr>
        <w:tabs>
          <w:tab w:val="num" w:pos="0"/>
        </w:tabs>
        <w:ind w:left="1248" w:hanging="54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124" w:hanging="72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180" w:hanging="1080"/>
      </w:pPr>
    </w:lvl>
    <w:lvl w:ilvl="6">
      <w:start w:val="1"/>
      <w:numFmt w:val="decimal"/>
      <w:lvlText w:val="%1.%2.%3.%4.%5.%6.%7."/>
      <w:lvlJc w:val="left"/>
      <w:pPr>
        <w:tabs>
          <w:tab w:val="num" w:pos="0"/>
        </w:tabs>
        <w:ind w:left="3888" w:hanging="1440"/>
      </w:pPr>
    </w:lvl>
    <w:lvl w:ilvl="7">
      <w:start w:val="1"/>
      <w:numFmt w:val="decimal"/>
      <w:lvlText w:val="%1.%2.%3.%4.%5.%6.%7.%8."/>
      <w:lvlJc w:val="left"/>
      <w:pPr>
        <w:tabs>
          <w:tab w:val="num" w:pos="0"/>
        </w:tabs>
        <w:ind w:left="4236" w:hanging="1440"/>
      </w:pPr>
    </w:lvl>
    <w:lvl w:ilvl="8">
      <w:start w:val="1"/>
      <w:numFmt w:val="decimal"/>
      <w:lvlText w:val="%1.%2.%3.%4.%5.%6.%7.%8.%9."/>
      <w:lvlJc w:val="left"/>
      <w:pPr>
        <w:tabs>
          <w:tab w:val="num" w:pos="0"/>
        </w:tabs>
        <w:ind w:left="4944" w:hanging="1800"/>
      </w:pPr>
    </w:lvl>
  </w:abstractNum>
  <w:abstractNum w:abstractNumId="2" w15:restartNumberingAfterBreak="0">
    <w:nsid w:val="00000003"/>
    <w:multiLevelType w:val="singleLevel"/>
    <w:tmpl w:val="00000003"/>
    <w:name w:val="WW8Num3"/>
    <w:lvl w:ilvl="0">
      <w:start w:val="1"/>
      <w:numFmt w:val="decimal"/>
      <w:lvlText w:val="%1."/>
      <w:lvlJc w:val="left"/>
      <w:pPr>
        <w:tabs>
          <w:tab w:val="num" w:pos="-567"/>
        </w:tabs>
        <w:ind w:left="502"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15:restartNumberingAfterBreak="0">
    <w:nsid w:val="0B961CF2"/>
    <w:multiLevelType w:val="hybridMultilevel"/>
    <w:tmpl w:val="FBA0E41C"/>
    <w:lvl w:ilvl="0" w:tplc="B9B847C0">
      <w:start w:val="1"/>
      <w:numFmt w:val="decimal"/>
      <w:lvlText w:val="%1."/>
      <w:lvlJc w:val="left"/>
      <w:pPr>
        <w:ind w:left="1069" w:hanging="360"/>
      </w:pPr>
      <w:rPr>
        <w:rFonts w:hint="default"/>
      </w:rPr>
    </w:lvl>
    <w:lvl w:ilvl="1" w:tplc="1EC6D416">
      <w:numFmt w:val="none"/>
      <w:lvlText w:val=""/>
      <w:lvlJc w:val="left"/>
      <w:pPr>
        <w:tabs>
          <w:tab w:val="num" w:pos="360"/>
        </w:tabs>
      </w:pPr>
    </w:lvl>
    <w:lvl w:ilvl="2" w:tplc="0204A580">
      <w:numFmt w:val="none"/>
      <w:lvlText w:val=""/>
      <w:lvlJc w:val="left"/>
      <w:pPr>
        <w:tabs>
          <w:tab w:val="num" w:pos="360"/>
        </w:tabs>
      </w:pPr>
    </w:lvl>
    <w:lvl w:ilvl="3" w:tplc="D1FC5450">
      <w:numFmt w:val="none"/>
      <w:lvlText w:val=""/>
      <w:lvlJc w:val="left"/>
      <w:pPr>
        <w:tabs>
          <w:tab w:val="num" w:pos="360"/>
        </w:tabs>
      </w:pPr>
    </w:lvl>
    <w:lvl w:ilvl="4" w:tplc="F0407C7E">
      <w:numFmt w:val="none"/>
      <w:lvlText w:val=""/>
      <w:lvlJc w:val="left"/>
      <w:pPr>
        <w:tabs>
          <w:tab w:val="num" w:pos="360"/>
        </w:tabs>
      </w:pPr>
    </w:lvl>
    <w:lvl w:ilvl="5" w:tplc="7C7ABC0C">
      <w:numFmt w:val="none"/>
      <w:lvlText w:val=""/>
      <w:lvlJc w:val="left"/>
      <w:pPr>
        <w:tabs>
          <w:tab w:val="num" w:pos="360"/>
        </w:tabs>
      </w:pPr>
    </w:lvl>
    <w:lvl w:ilvl="6" w:tplc="99EA2A38">
      <w:numFmt w:val="none"/>
      <w:lvlText w:val=""/>
      <w:lvlJc w:val="left"/>
      <w:pPr>
        <w:tabs>
          <w:tab w:val="num" w:pos="360"/>
        </w:tabs>
      </w:pPr>
    </w:lvl>
    <w:lvl w:ilvl="7" w:tplc="24C884B0">
      <w:numFmt w:val="none"/>
      <w:lvlText w:val=""/>
      <w:lvlJc w:val="left"/>
      <w:pPr>
        <w:tabs>
          <w:tab w:val="num" w:pos="360"/>
        </w:tabs>
      </w:pPr>
    </w:lvl>
    <w:lvl w:ilvl="8" w:tplc="BB10D498">
      <w:numFmt w:val="none"/>
      <w:lvlText w:val=""/>
      <w:lvlJc w:val="left"/>
      <w:pPr>
        <w:tabs>
          <w:tab w:val="num" w:pos="360"/>
        </w:tabs>
      </w:pPr>
    </w:lvl>
  </w:abstractNum>
  <w:abstractNum w:abstractNumId="5" w15:restartNumberingAfterBreak="0">
    <w:nsid w:val="1A961D90"/>
    <w:multiLevelType w:val="multilevel"/>
    <w:tmpl w:val="95C2DA48"/>
    <w:lvl w:ilvl="0">
      <w:start w:val="10"/>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ABF4FB0"/>
    <w:multiLevelType w:val="hybridMultilevel"/>
    <w:tmpl w:val="2024512C"/>
    <w:lvl w:ilvl="0" w:tplc="6FC66594">
      <w:start w:val="1"/>
      <w:numFmt w:val="decimal"/>
      <w:lvlText w:val="2.%1"/>
      <w:lvlJc w:val="left"/>
      <w:pPr>
        <w:ind w:left="1647" w:hanging="360"/>
      </w:pPr>
      <w:rPr>
        <w:rFonts w:hint="default"/>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3EB17E1"/>
    <w:multiLevelType w:val="hybridMultilevel"/>
    <w:tmpl w:val="741A8710"/>
    <w:lvl w:ilvl="0" w:tplc="589CB47C">
      <w:start w:val="100"/>
      <w:numFmt w:val="bullet"/>
      <w:lvlText w:val="-"/>
      <w:lvlJc w:val="left"/>
      <w:pPr>
        <w:ind w:left="1129" w:hanging="360"/>
      </w:pPr>
      <w:rPr>
        <w:rFonts w:ascii="Times New Roman" w:eastAsia="Times New Roman" w:hAnsi="Times New Roman" w:cs="Times New Roman" w:hint="default"/>
      </w:rPr>
    </w:lvl>
    <w:lvl w:ilvl="1" w:tplc="04220003" w:tentative="1">
      <w:start w:val="1"/>
      <w:numFmt w:val="bullet"/>
      <w:lvlText w:val="o"/>
      <w:lvlJc w:val="left"/>
      <w:pPr>
        <w:ind w:left="1849" w:hanging="360"/>
      </w:pPr>
      <w:rPr>
        <w:rFonts w:ascii="Courier New" w:hAnsi="Courier New" w:cs="Courier New" w:hint="default"/>
      </w:rPr>
    </w:lvl>
    <w:lvl w:ilvl="2" w:tplc="04220005" w:tentative="1">
      <w:start w:val="1"/>
      <w:numFmt w:val="bullet"/>
      <w:lvlText w:val=""/>
      <w:lvlJc w:val="left"/>
      <w:pPr>
        <w:ind w:left="2569" w:hanging="360"/>
      </w:pPr>
      <w:rPr>
        <w:rFonts w:ascii="Wingdings" w:hAnsi="Wingdings" w:hint="default"/>
      </w:rPr>
    </w:lvl>
    <w:lvl w:ilvl="3" w:tplc="04220001" w:tentative="1">
      <w:start w:val="1"/>
      <w:numFmt w:val="bullet"/>
      <w:lvlText w:val=""/>
      <w:lvlJc w:val="left"/>
      <w:pPr>
        <w:ind w:left="3289" w:hanging="360"/>
      </w:pPr>
      <w:rPr>
        <w:rFonts w:ascii="Symbol" w:hAnsi="Symbol" w:hint="default"/>
      </w:rPr>
    </w:lvl>
    <w:lvl w:ilvl="4" w:tplc="04220003" w:tentative="1">
      <w:start w:val="1"/>
      <w:numFmt w:val="bullet"/>
      <w:lvlText w:val="o"/>
      <w:lvlJc w:val="left"/>
      <w:pPr>
        <w:ind w:left="4009" w:hanging="360"/>
      </w:pPr>
      <w:rPr>
        <w:rFonts w:ascii="Courier New" w:hAnsi="Courier New" w:cs="Courier New" w:hint="default"/>
      </w:rPr>
    </w:lvl>
    <w:lvl w:ilvl="5" w:tplc="04220005" w:tentative="1">
      <w:start w:val="1"/>
      <w:numFmt w:val="bullet"/>
      <w:lvlText w:val=""/>
      <w:lvlJc w:val="left"/>
      <w:pPr>
        <w:ind w:left="4729" w:hanging="360"/>
      </w:pPr>
      <w:rPr>
        <w:rFonts w:ascii="Wingdings" w:hAnsi="Wingdings" w:hint="default"/>
      </w:rPr>
    </w:lvl>
    <w:lvl w:ilvl="6" w:tplc="04220001" w:tentative="1">
      <w:start w:val="1"/>
      <w:numFmt w:val="bullet"/>
      <w:lvlText w:val=""/>
      <w:lvlJc w:val="left"/>
      <w:pPr>
        <w:ind w:left="5449" w:hanging="360"/>
      </w:pPr>
      <w:rPr>
        <w:rFonts w:ascii="Symbol" w:hAnsi="Symbol" w:hint="default"/>
      </w:rPr>
    </w:lvl>
    <w:lvl w:ilvl="7" w:tplc="04220003" w:tentative="1">
      <w:start w:val="1"/>
      <w:numFmt w:val="bullet"/>
      <w:lvlText w:val="o"/>
      <w:lvlJc w:val="left"/>
      <w:pPr>
        <w:ind w:left="6169" w:hanging="360"/>
      </w:pPr>
      <w:rPr>
        <w:rFonts w:ascii="Courier New" w:hAnsi="Courier New" w:cs="Courier New" w:hint="default"/>
      </w:rPr>
    </w:lvl>
    <w:lvl w:ilvl="8" w:tplc="04220005" w:tentative="1">
      <w:start w:val="1"/>
      <w:numFmt w:val="bullet"/>
      <w:lvlText w:val=""/>
      <w:lvlJc w:val="left"/>
      <w:pPr>
        <w:ind w:left="6889" w:hanging="360"/>
      </w:pPr>
      <w:rPr>
        <w:rFonts w:ascii="Wingdings" w:hAnsi="Wingdings" w:hint="default"/>
      </w:rPr>
    </w:lvl>
  </w:abstractNum>
  <w:abstractNum w:abstractNumId="8" w15:restartNumberingAfterBreak="0">
    <w:nsid w:val="24854E44"/>
    <w:multiLevelType w:val="hybridMultilevel"/>
    <w:tmpl w:val="B34A91F2"/>
    <w:lvl w:ilvl="0" w:tplc="195E6B3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15:restartNumberingAfterBreak="0">
    <w:nsid w:val="2B255E65"/>
    <w:multiLevelType w:val="multilevel"/>
    <w:tmpl w:val="AC8A9400"/>
    <w:lvl w:ilvl="0">
      <w:start w:val="1"/>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0" w15:restartNumberingAfterBreak="0">
    <w:nsid w:val="30834B35"/>
    <w:multiLevelType w:val="hybridMultilevel"/>
    <w:tmpl w:val="DE5E7572"/>
    <w:lvl w:ilvl="0" w:tplc="BEFC4DB4">
      <w:start w:val="1"/>
      <w:numFmt w:val="decimal"/>
      <w:lvlText w:val="24.%1"/>
      <w:lvlJc w:val="left"/>
      <w:pPr>
        <w:ind w:left="185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136227D"/>
    <w:multiLevelType w:val="singleLevel"/>
    <w:tmpl w:val="2F00699E"/>
    <w:lvl w:ilvl="0">
      <w:start w:val="1"/>
      <w:numFmt w:val="decimal"/>
      <w:lvlText w:val="3.1.%1."/>
      <w:legacy w:legacy="1" w:legacySpace="0" w:legacyIndent="594"/>
      <w:lvlJc w:val="left"/>
      <w:rPr>
        <w:rFonts w:ascii="Times New Roman" w:hAnsi="Times New Roman" w:cs="Times New Roman" w:hint="default"/>
      </w:rPr>
    </w:lvl>
  </w:abstractNum>
  <w:abstractNum w:abstractNumId="12" w15:restartNumberingAfterBreak="0">
    <w:nsid w:val="34C8222F"/>
    <w:multiLevelType w:val="hybridMultilevel"/>
    <w:tmpl w:val="575492FE"/>
    <w:lvl w:ilvl="0" w:tplc="6A20CCB8">
      <w:start w:val="1"/>
      <w:numFmt w:val="decimal"/>
      <w:suff w:val="space"/>
      <w:lvlText w:val="%1."/>
      <w:lvlJc w:val="left"/>
      <w:pPr>
        <w:ind w:left="0" w:firstLine="709"/>
      </w:pPr>
      <w:rPr>
        <w:rFonts w:hint="default"/>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13" w15:restartNumberingAfterBreak="0">
    <w:nsid w:val="40140A73"/>
    <w:multiLevelType w:val="hybridMultilevel"/>
    <w:tmpl w:val="5814624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43B12CB0"/>
    <w:multiLevelType w:val="multilevel"/>
    <w:tmpl w:val="2C6220E4"/>
    <w:lvl w:ilvl="0">
      <w:start w:val="10"/>
      <w:numFmt w:val="decimal"/>
      <w:lvlText w:val="%1"/>
      <w:lvlJc w:val="left"/>
      <w:pPr>
        <w:ind w:left="420" w:hanging="420"/>
      </w:pPr>
      <w:rPr>
        <w:rFonts w:hint="default"/>
      </w:rPr>
    </w:lvl>
    <w:lvl w:ilvl="1">
      <w:start w:val="3"/>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5" w15:restartNumberingAfterBreak="0">
    <w:nsid w:val="46CA7D7F"/>
    <w:multiLevelType w:val="hybridMultilevel"/>
    <w:tmpl w:val="1BA87EC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733818"/>
    <w:multiLevelType w:val="hybridMultilevel"/>
    <w:tmpl w:val="7CCE7B02"/>
    <w:lvl w:ilvl="0" w:tplc="AB426F5A">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7" w15:restartNumberingAfterBreak="0">
    <w:nsid w:val="5800496A"/>
    <w:multiLevelType w:val="hybridMultilevel"/>
    <w:tmpl w:val="046A99C4"/>
    <w:lvl w:ilvl="0" w:tplc="20BAFB02">
      <w:start w:val="2"/>
      <w:numFmt w:val="bullet"/>
      <w:lvlText w:val="-"/>
      <w:lvlJc w:val="left"/>
      <w:pPr>
        <w:ind w:left="380" w:hanging="360"/>
      </w:pPr>
      <w:rPr>
        <w:rFonts w:ascii="Times New Roman" w:eastAsia="Times New Roman" w:hAnsi="Times New Roman" w:hint="default"/>
        <w:b/>
        <w:bCs/>
      </w:rPr>
    </w:lvl>
    <w:lvl w:ilvl="1" w:tplc="04190003">
      <w:start w:val="1"/>
      <w:numFmt w:val="bullet"/>
      <w:lvlText w:val="o"/>
      <w:lvlJc w:val="left"/>
      <w:pPr>
        <w:ind w:left="1100" w:hanging="360"/>
      </w:pPr>
      <w:rPr>
        <w:rFonts w:ascii="Courier New" w:hAnsi="Courier New" w:cs="Courier New" w:hint="default"/>
      </w:rPr>
    </w:lvl>
    <w:lvl w:ilvl="2" w:tplc="04190005">
      <w:start w:val="1"/>
      <w:numFmt w:val="bullet"/>
      <w:lvlText w:val=""/>
      <w:lvlJc w:val="left"/>
      <w:pPr>
        <w:ind w:left="1820" w:hanging="360"/>
      </w:pPr>
      <w:rPr>
        <w:rFonts w:ascii="Wingdings" w:hAnsi="Wingdings" w:cs="Wingdings" w:hint="default"/>
      </w:rPr>
    </w:lvl>
    <w:lvl w:ilvl="3" w:tplc="04190001">
      <w:start w:val="1"/>
      <w:numFmt w:val="bullet"/>
      <w:lvlText w:val=""/>
      <w:lvlJc w:val="left"/>
      <w:pPr>
        <w:ind w:left="2540" w:hanging="360"/>
      </w:pPr>
      <w:rPr>
        <w:rFonts w:ascii="Symbol" w:hAnsi="Symbol" w:cs="Symbol" w:hint="default"/>
      </w:rPr>
    </w:lvl>
    <w:lvl w:ilvl="4" w:tplc="04190003">
      <w:start w:val="1"/>
      <w:numFmt w:val="bullet"/>
      <w:lvlText w:val="o"/>
      <w:lvlJc w:val="left"/>
      <w:pPr>
        <w:ind w:left="3260" w:hanging="360"/>
      </w:pPr>
      <w:rPr>
        <w:rFonts w:ascii="Courier New" w:hAnsi="Courier New" w:cs="Courier New" w:hint="default"/>
      </w:rPr>
    </w:lvl>
    <w:lvl w:ilvl="5" w:tplc="04190005">
      <w:start w:val="1"/>
      <w:numFmt w:val="bullet"/>
      <w:lvlText w:val=""/>
      <w:lvlJc w:val="left"/>
      <w:pPr>
        <w:ind w:left="3980" w:hanging="360"/>
      </w:pPr>
      <w:rPr>
        <w:rFonts w:ascii="Wingdings" w:hAnsi="Wingdings" w:cs="Wingdings" w:hint="default"/>
      </w:rPr>
    </w:lvl>
    <w:lvl w:ilvl="6" w:tplc="04190001">
      <w:start w:val="1"/>
      <w:numFmt w:val="bullet"/>
      <w:lvlText w:val=""/>
      <w:lvlJc w:val="left"/>
      <w:pPr>
        <w:ind w:left="4700" w:hanging="360"/>
      </w:pPr>
      <w:rPr>
        <w:rFonts w:ascii="Symbol" w:hAnsi="Symbol" w:cs="Symbol" w:hint="default"/>
      </w:rPr>
    </w:lvl>
    <w:lvl w:ilvl="7" w:tplc="04190003">
      <w:start w:val="1"/>
      <w:numFmt w:val="bullet"/>
      <w:lvlText w:val="o"/>
      <w:lvlJc w:val="left"/>
      <w:pPr>
        <w:ind w:left="5420" w:hanging="360"/>
      </w:pPr>
      <w:rPr>
        <w:rFonts w:ascii="Courier New" w:hAnsi="Courier New" w:cs="Courier New" w:hint="default"/>
      </w:rPr>
    </w:lvl>
    <w:lvl w:ilvl="8" w:tplc="04190005">
      <w:start w:val="1"/>
      <w:numFmt w:val="bullet"/>
      <w:lvlText w:val=""/>
      <w:lvlJc w:val="left"/>
      <w:pPr>
        <w:ind w:left="6140" w:hanging="360"/>
      </w:pPr>
      <w:rPr>
        <w:rFonts w:ascii="Wingdings" w:hAnsi="Wingdings" w:cs="Wingdings" w:hint="default"/>
      </w:rPr>
    </w:lvl>
  </w:abstractNum>
  <w:abstractNum w:abstractNumId="18" w15:restartNumberingAfterBreak="0">
    <w:nsid w:val="58ED493E"/>
    <w:multiLevelType w:val="singleLevel"/>
    <w:tmpl w:val="3E3C0D20"/>
    <w:lvl w:ilvl="0">
      <w:start w:val="1"/>
      <w:numFmt w:val="decimal"/>
      <w:lvlText w:val="%1. "/>
      <w:legacy w:legacy="1" w:legacySpace="0" w:legacyIndent="283"/>
      <w:lvlJc w:val="left"/>
      <w:pPr>
        <w:ind w:left="1003" w:hanging="283"/>
      </w:pPr>
      <w:rPr>
        <w:rFonts w:ascii="Times New Roman CYR" w:hAnsi="Times New Roman CYR" w:hint="default"/>
        <w:b w:val="0"/>
        <w:i w:val="0"/>
        <w:sz w:val="28"/>
      </w:rPr>
    </w:lvl>
  </w:abstractNum>
  <w:abstractNum w:abstractNumId="19" w15:restartNumberingAfterBreak="0">
    <w:nsid w:val="5AA23CDD"/>
    <w:multiLevelType w:val="hybridMultilevel"/>
    <w:tmpl w:val="54BE6688"/>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D5437B0"/>
    <w:multiLevelType w:val="hybridMultilevel"/>
    <w:tmpl w:val="52F02900"/>
    <w:lvl w:ilvl="0" w:tplc="7C82E988">
      <w:start w:val="1"/>
      <w:numFmt w:val="decimal"/>
      <w:lvlText w:val="1.%1"/>
      <w:lvlJc w:val="left"/>
      <w:pPr>
        <w:ind w:left="1647"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5EE3081C"/>
    <w:multiLevelType w:val="hybridMultilevel"/>
    <w:tmpl w:val="E056E952"/>
    <w:lvl w:ilvl="0" w:tplc="8370F33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2B45A18"/>
    <w:multiLevelType w:val="hybridMultilevel"/>
    <w:tmpl w:val="6AF0064E"/>
    <w:lvl w:ilvl="0" w:tplc="F65269E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3" w15:restartNumberingAfterBreak="0">
    <w:nsid w:val="65D26F8A"/>
    <w:multiLevelType w:val="hybridMultilevel"/>
    <w:tmpl w:val="1C8CAC06"/>
    <w:lvl w:ilvl="0" w:tplc="A176AF6A">
      <w:start w:val="1"/>
      <w:numFmt w:val="decimal"/>
      <w:suff w:val="space"/>
      <w:lvlText w:val="%1."/>
      <w:lvlJc w:val="left"/>
      <w:pPr>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4" w15:restartNumberingAfterBreak="0">
    <w:nsid w:val="684B625E"/>
    <w:multiLevelType w:val="hybridMultilevel"/>
    <w:tmpl w:val="E842F382"/>
    <w:lvl w:ilvl="0" w:tplc="2A566F28">
      <w:start w:val="1"/>
      <w:numFmt w:val="decimal"/>
      <w:lvlText w:val="3.%1"/>
      <w:lvlJc w:val="left"/>
      <w:pPr>
        <w:ind w:left="1647"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6A1866A0"/>
    <w:multiLevelType w:val="hybridMultilevel"/>
    <w:tmpl w:val="CBC86790"/>
    <w:lvl w:ilvl="0" w:tplc="467A08B2">
      <w:start w:val="1"/>
      <w:numFmt w:val="decimal"/>
      <w:lvlText w:val="21.%1"/>
      <w:lvlJc w:val="left"/>
      <w:pPr>
        <w:ind w:left="185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6B0E4215"/>
    <w:multiLevelType w:val="hybridMultilevel"/>
    <w:tmpl w:val="C60C3B56"/>
    <w:lvl w:ilvl="0" w:tplc="5C0CC7C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7" w15:restartNumberingAfterBreak="0">
    <w:nsid w:val="6D02222A"/>
    <w:multiLevelType w:val="hybridMultilevel"/>
    <w:tmpl w:val="BEDEF43C"/>
    <w:lvl w:ilvl="0" w:tplc="87C4CE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56D2B53"/>
    <w:multiLevelType w:val="multilevel"/>
    <w:tmpl w:val="B11C250A"/>
    <w:lvl w:ilvl="0">
      <w:start w:val="10"/>
      <w:numFmt w:val="decimal"/>
      <w:lvlText w:val="%1."/>
      <w:lvlJc w:val="left"/>
      <w:pPr>
        <w:ind w:left="480" w:hanging="480"/>
      </w:pPr>
      <w:rPr>
        <w:rFonts w:hint="default"/>
      </w:rPr>
    </w:lvl>
    <w:lvl w:ilvl="1">
      <w:start w:val="3"/>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9" w15:restartNumberingAfterBreak="0">
    <w:nsid w:val="75DD69A8"/>
    <w:multiLevelType w:val="hybridMultilevel"/>
    <w:tmpl w:val="20B8A7C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79AD32F9"/>
    <w:multiLevelType w:val="hybridMultilevel"/>
    <w:tmpl w:val="AE20AF98"/>
    <w:lvl w:ilvl="0" w:tplc="BB96E18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1" w15:restartNumberingAfterBreak="0">
    <w:nsid w:val="7EC93F22"/>
    <w:multiLevelType w:val="multilevel"/>
    <w:tmpl w:val="0210778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 w:numId="3">
    <w:abstractNumId w:val="2"/>
  </w:num>
  <w:num w:numId="4">
    <w:abstractNumId w:val="3"/>
  </w:num>
  <w:num w:numId="5">
    <w:abstractNumId w:val="13"/>
  </w:num>
  <w:num w:numId="6">
    <w:abstractNumId w:val="4"/>
  </w:num>
  <w:num w:numId="7">
    <w:abstractNumId w:val="7"/>
  </w:num>
  <w:num w:numId="8">
    <w:abstractNumId w:val="22"/>
  </w:num>
  <w:num w:numId="9">
    <w:abstractNumId w:val="27"/>
  </w:num>
  <w:num w:numId="10">
    <w:abstractNumId w:val="17"/>
  </w:num>
  <w:num w:numId="11">
    <w:abstractNumId w:val="0"/>
  </w:num>
  <w:num w:numId="12">
    <w:abstractNumId w:val="11"/>
    <w:lvlOverride w:ilvl="0">
      <w:lvl w:ilvl="0">
        <w:start w:val="1"/>
        <w:numFmt w:val="decimal"/>
        <w:lvlText w:val="3.1.%1."/>
        <w:legacy w:legacy="1" w:legacySpace="0" w:legacyIndent="595"/>
        <w:lvlJc w:val="left"/>
        <w:rPr>
          <w:rFonts w:ascii="Times New Roman" w:hAnsi="Times New Roman" w:cs="Times New Roman" w:hint="default"/>
        </w:rPr>
      </w:lvl>
    </w:lvlOverride>
  </w:num>
  <w:num w:numId="13">
    <w:abstractNumId w:val="19"/>
  </w:num>
  <w:num w:numId="14">
    <w:abstractNumId w:val="28"/>
  </w:num>
  <w:num w:numId="15">
    <w:abstractNumId w:val="5"/>
  </w:num>
  <w:num w:numId="16">
    <w:abstractNumId w:val="14"/>
  </w:num>
  <w:num w:numId="17">
    <w:abstractNumId w:val="21"/>
  </w:num>
  <w:num w:numId="18">
    <w:abstractNumId w:val="23"/>
  </w:num>
  <w:num w:numId="19">
    <w:abstractNumId w:val="12"/>
  </w:num>
  <w:num w:numId="20">
    <w:abstractNumId w:val="15"/>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num>
  <w:num w:numId="23">
    <w:abstractNumId w:val="18"/>
  </w:num>
  <w:num w:numId="24">
    <w:abstractNumId w:val="26"/>
  </w:num>
  <w:num w:numId="25">
    <w:abstractNumId w:val="8"/>
  </w:num>
  <w:num w:numId="26">
    <w:abstractNumId w:val="30"/>
  </w:num>
  <w:num w:numId="27">
    <w:abstractNumId w:val="20"/>
  </w:num>
  <w:num w:numId="28">
    <w:abstractNumId w:val="16"/>
  </w:num>
  <w:num w:numId="29">
    <w:abstractNumId w:val="24"/>
  </w:num>
  <w:num w:numId="30">
    <w:abstractNumId w:val="6"/>
  </w:num>
  <w:num w:numId="31">
    <w:abstractNumId w:val="10"/>
  </w:num>
  <w:num w:numId="32">
    <w:abstractNumId w:val="25"/>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795"/>
    <w:rsid w:val="00006E52"/>
    <w:rsid w:val="00010B81"/>
    <w:rsid w:val="000138BE"/>
    <w:rsid w:val="00013D9C"/>
    <w:rsid w:val="00020222"/>
    <w:rsid w:val="0002029A"/>
    <w:rsid w:val="00032113"/>
    <w:rsid w:val="000348CB"/>
    <w:rsid w:val="00041705"/>
    <w:rsid w:val="00041DE0"/>
    <w:rsid w:val="0004399A"/>
    <w:rsid w:val="000452B3"/>
    <w:rsid w:val="00045D73"/>
    <w:rsid w:val="000511CC"/>
    <w:rsid w:val="0005484E"/>
    <w:rsid w:val="00054956"/>
    <w:rsid w:val="000560FD"/>
    <w:rsid w:val="00067853"/>
    <w:rsid w:val="00070051"/>
    <w:rsid w:val="000762E5"/>
    <w:rsid w:val="00082F31"/>
    <w:rsid w:val="00084561"/>
    <w:rsid w:val="00095DEF"/>
    <w:rsid w:val="000A0042"/>
    <w:rsid w:val="000A15B1"/>
    <w:rsid w:val="000A22E9"/>
    <w:rsid w:val="000A42E7"/>
    <w:rsid w:val="000A5657"/>
    <w:rsid w:val="000B4289"/>
    <w:rsid w:val="000B45D3"/>
    <w:rsid w:val="000B4A12"/>
    <w:rsid w:val="000B5229"/>
    <w:rsid w:val="000B786C"/>
    <w:rsid w:val="000D3BF6"/>
    <w:rsid w:val="000E0FA5"/>
    <w:rsid w:val="000E2380"/>
    <w:rsid w:val="000E2D73"/>
    <w:rsid w:val="000E5503"/>
    <w:rsid w:val="000E660B"/>
    <w:rsid w:val="000F223C"/>
    <w:rsid w:val="000F708F"/>
    <w:rsid w:val="00103C90"/>
    <w:rsid w:val="001051BB"/>
    <w:rsid w:val="0011101C"/>
    <w:rsid w:val="00114DD5"/>
    <w:rsid w:val="00126710"/>
    <w:rsid w:val="001316D2"/>
    <w:rsid w:val="001338DF"/>
    <w:rsid w:val="00134E7D"/>
    <w:rsid w:val="001357C7"/>
    <w:rsid w:val="00136DA5"/>
    <w:rsid w:val="00142B25"/>
    <w:rsid w:val="00146A9D"/>
    <w:rsid w:val="00154047"/>
    <w:rsid w:val="00157644"/>
    <w:rsid w:val="0016377A"/>
    <w:rsid w:val="001725BD"/>
    <w:rsid w:val="00176B96"/>
    <w:rsid w:val="00180934"/>
    <w:rsid w:val="0018268B"/>
    <w:rsid w:val="00183E8C"/>
    <w:rsid w:val="00185B5E"/>
    <w:rsid w:val="00186DD3"/>
    <w:rsid w:val="001912BD"/>
    <w:rsid w:val="00191D72"/>
    <w:rsid w:val="001971A6"/>
    <w:rsid w:val="001A5AF7"/>
    <w:rsid w:val="001B4934"/>
    <w:rsid w:val="001B7337"/>
    <w:rsid w:val="001C1347"/>
    <w:rsid w:val="001C1603"/>
    <w:rsid w:val="001C370D"/>
    <w:rsid w:val="001C3BBB"/>
    <w:rsid w:val="001C5081"/>
    <w:rsid w:val="001D0515"/>
    <w:rsid w:val="001D1782"/>
    <w:rsid w:val="001D2235"/>
    <w:rsid w:val="001D34C4"/>
    <w:rsid w:val="001E0FE9"/>
    <w:rsid w:val="001E4B94"/>
    <w:rsid w:val="001E5505"/>
    <w:rsid w:val="001E6FCB"/>
    <w:rsid w:val="001F19BB"/>
    <w:rsid w:val="001F1B62"/>
    <w:rsid w:val="001F46A4"/>
    <w:rsid w:val="00201996"/>
    <w:rsid w:val="00204D45"/>
    <w:rsid w:val="00211AB5"/>
    <w:rsid w:val="002150F0"/>
    <w:rsid w:val="00235267"/>
    <w:rsid w:val="00242804"/>
    <w:rsid w:val="002460D1"/>
    <w:rsid w:val="002508DE"/>
    <w:rsid w:val="00253CD2"/>
    <w:rsid w:val="0025615B"/>
    <w:rsid w:val="0026301B"/>
    <w:rsid w:val="0026507B"/>
    <w:rsid w:val="002738F5"/>
    <w:rsid w:val="00273E19"/>
    <w:rsid w:val="00276FFB"/>
    <w:rsid w:val="00285589"/>
    <w:rsid w:val="00285DCE"/>
    <w:rsid w:val="00291D47"/>
    <w:rsid w:val="00292C45"/>
    <w:rsid w:val="002959B7"/>
    <w:rsid w:val="00297825"/>
    <w:rsid w:val="002A0265"/>
    <w:rsid w:val="002A7661"/>
    <w:rsid w:val="002B0471"/>
    <w:rsid w:val="002C17C3"/>
    <w:rsid w:val="002C1CAD"/>
    <w:rsid w:val="002C3211"/>
    <w:rsid w:val="002C38F9"/>
    <w:rsid w:val="002C44B5"/>
    <w:rsid w:val="002C67AF"/>
    <w:rsid w:val="002E1810"/>
    <w:rsid w:val="002E32C9"/>
    <w:rsid w:val="002F45AE"/>
    <w:rsid w:val="002F5DC8"/>
    <w:rsid w:val="002F5F7A"/>
    <w:rsid w:val="002F60BF"/>
    <w:rsid w:val="003014A8"/>
    <w:rsid w:val="00305A5B"/>
    <w:rsid w:val="00307BC0"/>
    <w:rsid w:val="0031638E"/>
    <w:rsid w:val="0032525A"/>
    <w:rsid w:val="003367F9"/>
    <w:rsid w:val="0033784B"/>
    <w:rsid w:val="00345593"/>
    <w:rsid w:val="00345CEC"/>
    <w:rsid w:val="00353015"/>
    <w:rsid w:val="0035446B"/>
    <w:rsid w:val="0035691D"/>
    <w:rsid w:val="00362E22"/>
    <w:rsid w:val="00374A97"/>
    <w:rsid w:val="00377233"/>
    <w:rsid w:val="003B340D"/>
    <w:rsid w:val="003B4A11"/>
    <w:rsid w:val="003B68B0"/>
    <w:rsid w:val="003C0696"/>
    <w:rsid w:val="003C1D99"/>
    <w:rsid w:val="003C2305"/>
    <w:rsid w:val="003D7B11"/>
    <w:rsid w:val="003E2FB8"/>
    <w:rsid w:val="003E4BE2"/>
    <w:rsid w:val="003F1110"/>
    <w:rsid w:val="004006B6"/>
    <w:rsid w:val="00401CE0"/>
    <w:rsid w:val="0041001F"/>
    <w:rsid w:val="00410B51"/>
    <w:rsid w:val="00411F05"/>
    <w:rsid w:val="00412EA7"/>
    <w:rsid w:val="00422589"/>
    <w:rsid w:val="00431F83"/>
    <w:rsid w:val="00433841"/>
    <w:rsid w:val="00433CE0"/>
    <w:rsid w:val="00437BF8"/>
    <w:rsid w:val="00443D4A"/>
    <w:rsid w:val="00447150"/>
    <w:rsid w:val="00450F75"/>
    <w:rsid w:val="004521BF"/>
    <w:rsid w:val="00453589"/>
    <w:rsid w:val="00461B05"/>
    <w:rsid w:val="004635CF"/>
    <w:rsid w:val="00481498"/>
    <w:rsid w:val="00481715"/>
    <w:rsid w:val="00483580"/>
    <w:rsid w:val="00485F07"/>
    <w:rsid w:val="00493D4A"/>
    <w:rsid w:val="00493FE8"/>
    <w:rsid w:val="00496CD6"/>
    <w:rsid w:val="004A10E8"/>
    <w:rsid w:val="004A126D"/>
    <w:rsid w:val="004A2274"/>
    <w:rsid w:val="004A4C22"/>
    <w:rsid w:val="004A4CD0"/>
    <w:rsid w:val="004B09A2"/>
    <w:rsid w:val="004B17A1"/>
    <w:rsid w:val="004B6312"/>
    <w:rsid w:val="004C3D84"/>
    <w:rsid w:val="004C6094"/>
    <w:rsid w:val="004C620A"/>
    <w:rsid w:val="004D1E86"/>
    <w:rsid w:val="004D45A6"/>
    <w:rsid w:val="004E7CAD"/>
    <w:rsid w:val="004F2E3A"/>
    <w:rsid w:val="004F4795"/>
    <w:rsid w:val="004F5171"/>
    <w:rsid w:val="004F54BD"/>
    <w:rsid w:val="004F608F"/>
    <w:rsid w:val="00500511"/>
    <w:rsid w:val="00507B1A"/>
    <w:rsid w:val="00511124"/>
    <w:rsid w:val="00521F8F"/>
    <w:rsid w:val="00531551"/>
    <w:rsid w:val="00532554"/>
    <w:rsid w:val="00532BDD"/>
    <w:rsid w:val="00535C37"/>
    <w:rsid w:val="00537449"/>
    <w:rsid w:val="00540986"/>
    <w:rsid w:val="00540B80"/>
    <w:rsid w:val="0054305F"/>
    <w:rsid w:val="00550A50"/>
    <w:rsid w:val="00554791"/>
    <w:rsid w:val="00560065"/>
    <w:rsid w:val="00576154"/>
    <w:rsid w:val="00585014"/>
    <w:rsid w:val="005868D4"/>
    <w:rsid w:val="00591B7C"/>
    <w:rsid w:val="005948AA"/>
    <w:rsid w:val="00597A9C"/>
    <w:rsid w:val="005A3ED2"/>
    <w:rsid w:val="005A5770"/>
    <w:rsid w:val="005A738C"/>
    <w:rsid w:val="005C0DBD"/>
    <w:rsid w:val="005C2B07"/>
    <w:rsid w:val="005D356C"/>
    <w:rsid w:val="005D3F18"/>
    <w:rsid w:val="005D499F"/>
    <w:rsid w:val="005D75D9"/>
    <w:rsid w:val="005E0897"/>
    <w:rsid w:val="005E17CC"/>
    <w:rsid w:val="005E3485"/>
    <w:rsid w:val="005E3795"/>
    <w:rsid w:val="00604979"/>
    <w:rsid w:val="00604E66"/>
    <w:rsid w:val="006059CD"/>
    <w:rsid w:val="006114DC"/>
    <w:rsid w:val="00613E09"/>
    <w:rsid w:val="00624EE1"/>
    <w:rsid w:val="00627B0C"/>
    <w:rsid w:val="00632F79"/>
    <w:rsid w:val="006336AE"/>
    <w:rsid w:val="00633E7B"/>
    <w:rsid w:val="00635A3E"/>
    <w:rsid w:val="00637615"/>
    <w:rsid w:val="006424FC"/>
    <w:rsid w:val="00643E90"/>
    <w:rsid w:val="00644DF9"/>
    <w:rsid w:val="00651348"/>
    <w:rsid w:val="006518C1"/>
    <w:rsid w:val="00653471"/>
    <w:rsid w:val="006541BD"/>
    <w:rsid w:val="00654DE9"/>
    <w:rsid w:val="006657E6"/>
    <w:rsid w:val="0066583C"/>
    <w:rsid w:val="00682BE4"/>
    <w:rsid w:val="00682F68"/>
    <w:rsid w:val="006834F0"/>
    <w:rsid w:val="00692914"/>
    <w:rsid w:val="00693047"/>
    <w:rsid w:val="00693095"/>
    <w:rsid w:val="006945BA"/>
    <w:rsid w:val="006965F1"/>
    <w:rsid w:val="006971E2"/>
    <w:rsid w:val="006A20D2"/>
    <w:rsid w:val="006A4D62"/>
    <w:rsid w:val="006B3381"/>
    <w:rsid w:val="006B7B07"/>
    <w:rsid w:val="006C0EEA"/>
    <w:rsid w:val="006D0EC5"/>
    <w:rsid w:val="006D1B96"/>
    <w:rsid w:val="006D77E1"/>
    <w:rsid w:val="006D79AB"/>
    <w:rsid w:val="006E3129"/>
    <w:rsid w:val="006F1F80"/>
    <w:rsid w:val="006F2BB5"/>
    <w:rsid w:val="006F7165"/>
    <w:rsid w:val="0070440E"/>
    <w:rsid w:val="0070689A"/>
    <w:rsid w:val="00713409"/>
    <w:rsid w:val="00720F71"/>
    <w:rsid w:val="007249FA"/>
    <w:rsid w:val="00727BA5"/>
    <w:rsid w:val="007300A2"/>
    <w:rsid w:val="00731F41"/>
    <w:rsid w:val="0073271D"/>
    <w:rsid w:val="007339A6"/>
    <w:rsid w:val="007358D6"/>
    <w:rsid w:val="00740BD4"/>
    <w:rsid w:val="00746ACE"/>
    <w:rsid w:val="00760F7F"/>
    <w:rsid w:val="00762535"/>
    <w:rsid w:val="00763AF2"/>
    <w:rsid w:val="00766E2E"/>
    <w:rsid w:val="007728E1"/>
    <w:rsid w:val="00772F25"/>
    <w:rsid w:val="00790175"/>
    <w:rsid w:val="007929F6"/>
    <w:rsid w:val="00793E02"/>
    <w:rsid w:val="007A185F"/>
    <w:rsid w:val="007A4FFD"/>
    <w:rsid w:val="007B0BDC"/>
    <w:rsid w:val="007B38FE"/>
    <w:rsid w:val="007B41E8"/>
    <w:rsid w:val="007C418E"/>
    <w:rsid w:val="007C6001"/>
    <w:rsid w:val="007C608E"/>
    <w:rsid w:val="007C7D27"/>
    <w:rsid w:val="007D2FE9"/>
    <w:rsid w:val="007D33E5"/>
    <w:rsid w:val="007D79EE"/>
    <w:rsid w:val="007E5304"/>
    <w:rsid w:val="007E5395"/>
    <w:rsid w:val="007F6B22"/>
    <w:rsid w:val="00805434"/>
    <w:rsid w:val="008141FD"/>
    <w:rsid w:val="008144AB"/>
    <w:rsid w:val="00817E1F"/>
    <w:rsid w:val="00826987"/>
    <w:rsid w:val="0083180D"/>
    <w:rsid w:val="00837CDA"/>
    <w:rsid w:val="0084339E"/>
    <w:rsid w:val="008453F0"/>
    <w:rsid w:val="00846466"/>
    <w:rsid w:val="008466C2"/>
    <w:rsid w:val="00846CA0"/>
    <w:rsid w:val="0085600F"/>
    <w:rsid w:val="00857CC0"/>
    <w:rsid w:val="0086366E"/>
    <w:rsid w:val="00877C0C"/>
    <w:rsid w:val="0088510F"/>
    <w:rsid w:val="00885EB1"/>
    <w:rsid w:val="008A3F57"/>
    <w:rsid w:val="008B0F01"/>
    <w:rsid w:val="008B3A47"/>
    <w:rsid w:val="008C3E8E"/>
    <w:rsid w:val="008C6B5A"/>
    <w:rsid w:val="008C6C55"/>
    <w:rsid w:val="008D2999"/>
    <w:rsid w:val="008D2D15"/>
    <w:rsid w:val="008D4EA3"/>
    <w:rsid w:val="008E4562"/>
    <w:rsid w:val="008E62E6"/>
    <w:rsid w:val="008F710D"/>
    <w:rsid w:val="00910051"/>
    <w:rsid w:val="0091560B"/>
    <w:rsid w:val="009179CD"/>
    <w:rsid w:val="009212CE"/>
    <w:rsid w:val="009337B1"/>
    <w:rsid w:val="00936289"/>
    <w:rsid w:val="0094381C"/>
    <w:rsid w:val="009518FF"/>
    <w:rsid w:val="00955D68"/>
    <w:rsid w:val="00966913"/>
    <w:rsid w:val="00966A9B"/>
    <w:rsid w:val="0096724A"/>
    <w:rsid w:val="00970BE0"/>
    <w:rsid w:val="0097239A"/>
    <w:rsid w:val="009759B9"/>
    <w:rsid w:val="00977D92"/>
    <w:rsid w:val="00983FB2"/>
    <w:rsid w:val="00983FC7"/>
    <w:rsid w:val="00985017"/>
    <w:rsid w:val="00985333"/>
    <w:rsid w:val="00992EB3"/>
    <w:rsid w:val="0099383B"/>
    <w:rsid w:val="009A1C45"/>
    <w:rsid w:val="009A38A1"/>
    <w:rsid w:val="009A6CF8"/>
    <w:rsid w:val="009B1EE2"/>
    <w:rsid w:val="009B4BCF"/>
    <w:rsid w:val="009B5230"/>
    <w:rsid w:val="009C0C30"/>
    <w:rsid w:val="009C305E"/>
    <w:rsid w:val="009C32F7"/>
    <w:rsid w:val="009C5915"/>
    <w:rsid w:val="009D0AFB"/>
    <w:rsid w:val="009E247A"/>
    <w:rsid w:val="009E6C87"/>
    <w:rsid w:val="009F2BCB"/>
    <w:rsid w:val="009F2C41"/>
    <w:rsid w:val="00A013E8"/>
    <w:rsid w:val="00A10FB2"/>
    <w:rsid w:val="00A14A5B"/>
    <w:rsid w:val="00A16174"/>
    <w:rsid w:val="00A1642E"/>
    <w:rsid w:val="00A169A8"/>
    <w:rsid w:val="00A21F95"/>
    <w:rsid w:val="00A2611E"/>
    <w:rsid w:val="00A30D85"/>
    <w:rsid w:val="00A40F5B"/>
    <w:rsid w:val="00A430F1"/>
    <w:rsid w:val="00A44B2A"/>
    <w:rsid w:val="00A53883"/>
    <w:rsid w:val="00A53F41"/>
    <w:rsid w:val="00A53FEA"/>
    <w:rsid w:val="00A5492B"/>
    <w:rsid w:val="00A55F69"/>
    <w:rsid w:val="00A56B38"/>
    <w:rsid w:val="00A56E81"/>
    <w:rsid w:val="00A64543"/>
    <w:rsid w:val="00A67373"/>
    <w:rsid w:val="00A745B2"/>
    <w:rsid w:val="00A84D9A"/>
    <w:rsid w:val="00A85225"/>
    <w:rsid w:val="00A94C85"/>
    <w:rsid w:val="00AA1922"/>
    <w:rsid w:val="00AA197D"/>
    <w:rsid w:val="00AA2798"/>
    <w:rsid w:val="00AA5E6C"/>
    <w:rsid w:val="00AA7499"/>
    <w:rsid w:val="00AA76E0"/>
    <w:rsid w:val="00AA7E36"/>
    <w:rsid w:val="00AB12AA"/>
    <w:rsid w:val="00AB1A65"/>
    <w:rsid w:val="00AB2E2F"/>
    <w:rsid w:val="00AC2337"/>
    <w:rsid w:val="00AC286A"/>
    <w:rsid w:val="00AD596A"/>
    <w:rsid w:val="00AD6D2A"/>
    <w:rsid w:val="00AE0869"/>
    <w:rsid w:val="00AE1F15"/>
    <w:rsid w:val="00AE4BF6"/>
    <w:rsid w:val="00AF6EF5"/>
    <w:rsid w:val="00B016EB"/>
    <w:rsid w:val="00B14D29"/>
    <w:rsid w:val="00B17527"/>
    <w:rsid w:val="00B2331C"/>
    <w:rsid w:val="00B345E7"/>
    <w:rsid w:val="00B4098B"/>
    <w:rsid w:val="00B420B8"/>
    <w:rsid w:val="00B429AA"/>
    <w:rsid w:val="00B43A91"/>
    <w:rsid w:val="00B43C4E"/>
    <w:rsid w:val="00B44133"/>
    <w:rsid w:val="00B44C20"/>
    <w:rsid w:val="00B47E4C"/>
    <w:rsid w:val="00B56D67"/>
    <w:rsid w:val="00B578DA"/>
    <w:rsid w:val="00B642E2"/>
    <w:rsid w:val="00B64EA3"/>
    <w:rsid w:val="00B66798"/>
    <w:rsid w:val="00B71E26"/>
    <w:rsid w:val="00B745DD"/>
    <w:rsid w:val="00B74EEF"/>
    <w:rsid w:val="00B77DEF"/>
    <w:rsid w:val="00B80826"/>
    <w:rsid w:val="00B82288"/>
    <w:rsid w:val="00B852B4"/>
    <w:rsid w:val="00B97FDD"/>
    <w:rsid w:val="00BA7539"/>
    <w:rsid w:val="00BB10C8"/>
    <w:rsid w:val="00BC3AAC"/>
    <w:rsid w:val="00BD069D"/>
    <w:rsid w:val="00BD261D"/>
    <w:rsid w:val="00BD4155"/>
    <w:rsid w:val="00BD73F6"/>
    <w:rsid w:val="00BE1BBB"/>
    <w:rsid w:val="00BE36C1"/>
    <w:rsid w:val="00BE6C5F"/>
    <w:rsid w:val="00C01180"/>
    <w:rsid w:val="00C013EC"/>
    <w:rsid w:val="00C02D85"/>
    <w:rsid w:val="00C02FFA"/>
    <w:rsid w:val="00C06619"/>
    <w:rsid w:val="00C1042E"/>
    <w:rsid w:val="00C13C96"/>
    <w:rsid w:val="00C14719"/>
    <w:rsid w:val="00C16D7D"/>
    <w:rsid w:val="00C306BF"/>
    <w:rsid w:val="00C32F61"/>
    <w:rsid w:val="00C3659D"/>
    <w:rsid w:val="00C37AD6"/>
    <w:rsid w:val="00C417F3"/>
    <w:rsid w:val="00C52877"/>
    <w:rsid w:val="00C602DF"/>
    <w:rsid w:val="00C71BF7"/>
    <w:rsid w:val="00C730D3"/>
    <w:rsid w:val="00C7619F"/>
    <w:rsid w:val="00C76488"/>
    <w:rsid w:val="00C95F8B"/>
    <w:rsid w:val="00C97644"/>
    <w:rsid w:val="00CA2B93"/>
    <w:rsid w:val="00CA2DD3"/>
    <w:rsid w:val="00CA4EF3"/>
    <w:rsid w:val="00CA5045"/>
    <w:rsid w:val="00CA6FD7"/>
    <w:rsid w:val="00CB2F35"/>
    <w:rsid w:val="00CB7F32"/>
    <w:rsid w:val="00CC2B3E"/>
    <w:rsid w:val="00CC6826"/>
    <w:rsid w:val="00CD1750"/>
    <w:rsid w:val="00CE0FBE"/>
    <w:rsid w:val="00CE1416"/>
    <w:rsid w:val="00CE3836"/>
    <w:rsid w:val="00CE57E3"/>
    <w:rsid w:val="00CE6A38"/>
    <w:rsid w:val="00CF0052"/>
    <w:rsid w:val="00CF580E"/>
    <w:rsid w:val="00CF666E"/>
    <w:rsid w:val="00D060E6"/>
    <w:rsid w:val="00D11486"/>
    <w:rsid w:val="00D13962"/>
    <w:rsid w:val="00D244C6"/>
    <w:rsid w:val="00D26F7D"/>
    <w:rsid w:val="00D40882"/>
    <w:rsid w:val="00D50D03"/>
    <w:rsid w:val="00D51C62"/>
    <w:rsid w:val="00D639FA"/>
    <w:rsid w:val="00D651D6"/>
    <w:rsid w:val="00D66766"/>
    <w:rsid w:val="00D75690"/>
    <w:rsid w:val="00D778C0"/>
    <w:rsid w:val="00D80066"/>
    <w:rsid w:val="00D811EC"/>
    <w:rsid w:val="00D81719"/>
    <w:rsid w:val="00D81C20"/>
    <w:rsid w:val="00D83613"/>
    <w:rsid w:val="00D8530F"/>
    <w:rsid w:val="00D87924"/>
    <w:rsid w:val="00D9745A"/>
    <w:rsid w:val="00DA358D"/>
    <w:rsid w:val="00DA47FF"/>
    <w:rsid w:val="00DB223D"/>
    <w:rsid w:val="00DB2C78"/>
    <w:rsid w:val="00DB4BB9"/>
    <w:rsid w:val="00DB5385"/>
    <w:rsid w:val="00DC0416"/>
    <w:rsid w:val="00DC1393"/>
    <w:rsid w:val="00DD4D44"/>
    <w:rsid w:val="00DD71C9"/>
    <w:rsid w:val="00DE1138"/>
    <w:rsid w:val="00DF0E4E"/>
    <w:rsid w:val="00DF2C3A"/>
    <w:rsid w:val="00DF325D"/>
    <w:rsid w:val="00DF6357"/>
    <w:rsid w:val="00E0209B"/>
    <w:rsid w:val="00E1153F"/>
    <w:rsid w:val="00E32077"/>
    <w:rsid w:val="00E403AD"/>
    <w:rsid w:val="00E436B8"/>
    <w:rsid w:val="00E45E0A"/>
    <w:rsid w:val="00E4715C"/>
    <w:rsid w:val="00E47DD7"/>
    <w:rsid w:val="00E53FD2"/>
    <w:rsid w:val="00E56E1E"/>
    <w:rsid w:val="00E57F09"/>
    <w:rsid w:val="00E625D8"/>
    <w:rsid w:val="00E64221"/>
    <w:rsid w:val="00E65C18"/>
    <w:rsid w:val="00E806D3"/>
    <w:rsid w:val="00E840CE"/>
    <w:rsid w:val="00E94DDB"/>
    <w:rsid w:val="00EA3A7A"/>
    <w:rsid w:val="00EA465A"/>
    <w:rsid w:val="00EA6626"/>
    <w:rsid w:val="00EB01A1"/>
    <w:rsid w:val="00EB0426"/>
    <w:rsid w:val="00EB3F78"/>
    <w:rsid w:val="00EB489B"/>
    <w:rsid w:val="00EB5A0E"/>
    <w:rsid w:val="00EC38A7"/>
    <w:rsid w:val="00EC3E81"/>
    <w:rsid w:val="00EC7476"/>
    <w:rsid w:val="00EC7610"/>
    <w:rsid w:val="00ED1D3B"/>
    <w:rsid w:val="00ED6A7F"/>
    <w:rsid w:val="00EE478F"/>
    <w:rsid w:val="00EE639C"/>
    <w:rsid w:val="00EE7BA6"/>
    <w:rsid w:val="00EF15F3"/>
    <w:rsid w:val="00EF187F"/>
    <w:rsid w:val="00EF7113"/>
    <w:rsid w:val="00EF7F2F"/>
    <w:rsid w:val="00F036FD"/>
    <w:rsid w:val="00F03C42"/>
    <w:rsid w:val="00F06CE6"/>
    <w:rsid w:val="00F0762E"/>
    <w:rsid w:val="00F1488E"/>
    <w:rsid w:val="00F1599D"/>
    <w:rsid w:val="00F277DD"/>
    <w:rsid w:val="00F30463"/>
    <w:rsid w:val="00F32794"/>
    <w:rsid w:val="00F3288A"/>
    <w:rsid w:val="00F331D9"/>
    <w:rsid w:val="00F366B9"/>
    <w:rsid w:val="00F42C7A"/>
    <w:rsid w:val="00F43063"/>
    <w:rsid w:val="00F43F53"/>
    <w:rsid w:val="00F4487D"/>
    <w:rsid w:val="00F460C8"/>
    <w:rsid w:val="00F51EE1"/>
    <w:rsid w:val="00F60A3D"/>
    <w:rsid w:val="00F61265"/>
    <w:rsid w:val="00F6353D"/>
    <w:rsid w:val="00F668C2"/>
    <w:rsid w:val="00F763C7"/>
    <w:rsid w:val="00F7776F"/>
    <w:rsid w:val="00F80FF4"/>
    <w:rsid w:val="00F97C93"/>
    <w:rsid w:val="00FA0053"/>
    <w:rsid w:val="00FA6704"/>
    <w:rsid w:val="00FB37E7"/>
    <w:rsid w:val="00FB79B8"/>
    <w:rsid w:val="00FC32D8"/>
    <w:rsid w:val="00FD3173"/>
    <w:rsid w:val="00FD397D"/>
    <w:rsid w:val="00FD4BDC"/>
    <w:rsid w:val="00FE6DBF"/>
    <w:rsid w:val="00FE778D"/>
    <w:rsid w:val="00FF1634"/>
    <w:rsid w:val="00FF5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5F90C12"/>
  <w15:docId w15:val="{24AFF066-57A5-408B-9F18-F1802AA77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suppressAutoHyphens/>
    </w:pPr>
    <w:rPr>
      <w:sz w:val="28"/>
      <w:szCs w:val="24"/>
      <w:lang w:val="uk-UA" w:eastAsia="ar-SA"/>
    </w:rPr>
  </w:style>
  <w:style w:type="paragraph" w:styleId="1">
    <w:name w:val="heading 1"/>
    <w:basedOn w:val="a"/>
    <w:next w:val="a"/>
    <w:qFormat/>
    <w:pPr>
      <w:keepNext/>
      <w:numPr>
        <w:numId w:val="1"/>
      </w:numPr>
      <w:spacing w:line="288" w:lineRule="auto"/>
      <w:jc w:val="both"/>
      <w:outlineLvl w:val="0"/>
    </w:pPr>
    <w:rPr>
      <w:rFonts w:ascii="Arial" w:eastAsia="Arial Unicode MS" w:hAnsi="Arial" w:cs="Arial Unicode MS"/>
      <w:sz w:val="18"/>
      <w:szCs w:val="20"/>
      <w:u w:val="single"/>
    </w:rPr>
  </w:style>
  <w:style w:type="paragraph" w:styleId="2">
    <w:name w:val="heading 2"/>
    <w:basedOn w:val="a"/>
    <w:next w:val="a"/>
    <w:link w:val="20"/>
    <w:qFormat/>
    <w:rsid w:val="006F7165"/>
    <w:pPr>
      <w:keepNext/>
      <w:suppressAutoHyphens w:val="0"/>
      <w:spacing w:before="240" w:after="60" w:line="360" w:lineRule="auto"/>
      <w:jc w:val="both"/>
      <w:outlineLvl w:val="1"/>
    </w:pPr>
    <w:rPr>
      <w:rFonts w:ascii="Cambria" w:hAnsi="Cambria"/>
      <w:b/>
      <w:bCs/>
      <w:i/>
      <w:iCs/>
      <w:szCs w:val="28"/>
      <w:lang w:eastAsia="ru-RU"/>
    </w:rPr>
  </w:style>
  <w:style w:type="paragraph" w:styleId="3">
    <w:name w:val="heading 3"/>
    <w:basedOn w:val="a"/>
    <w:next w:val="a"/>
    <w:link w:val="30"/>
    <w:qFormat/>
    <w:pPr>
      <w:keepNext/>
      <w:numPr>
        <w:ilvl w:val="2"/>
        <w:numId w:val="1"/>
      </w:numPr>
      <w:overflowPunct w:val="0"/>
      <w:autoSpaceDE w:val="0"/>
      <w:outlineLvl w:val="2"/>
    </w:pPr>
    <w:rPr>
      <w:rFonts w:eastAsia="Arial Unicode MS"/>
      <w:szCs w:val="20"/>
      <w:lang w:val="ru-RU"/>
    </w:rPr>
  </w:style>
  <w:style w:type="paragraph" w:styleId="4">
    <w:name w:val="heading 4"/>
    <w:basedOn w:val="a"/>
    <w:next w:val="a"/>
    <w:qFormat/>
    <w:pPr>
      <w:keepNext/>
      <w:numPr>
        <w:ilvl w:val="3"/>
        <w:numId w:val="1"/>
      </w:numPr>
      <w:jc w:val="center"/>
      <w:outlineLvl w:val="3"/>
    </w:pPr>
    <w:rPr>
      <w:rFonts w:ascii="Arial" w:eastAsia="Arial Unicode MS" w:hAnsi="Arial"/>
      <w:b/>
      <w:sz w:val="24"/>
      <w:szCs w:val="20"/>
      <w:lang w:val="ru-RU"/>
    </w:rPr>
  </w:style>
  <w:style w:type="paragraph" w:styleId="5">
    <w:name w:val="heading 5"/>
    <w:basedOn w:val="a"/>
    <w:next w:val="a"/>
    <w:link w:val="50"/>
    <w:uiPriority w:val="9"/>
    <w:semiHidden/>
    <w:unhideWhenUsed/>
    <w:qFormat/>
    <w:rsid w:val="006D77E1"/>
    <w:pPr>
      <w:keepNext/>
      <w:keepLines/>
      <w:spacing w:before="40"/>
      <w:outlineLvl w:val="4"/>
    </w:pPr>
    <w:rPr>
      <w:rFonts w:asciiTheme="majorHAnsi" w:eastAsiaTheme="majorEastAsia" w:hAnsiTheme="majorHAnsi" w:cstheme="majorBidi"/>
      <w:color w:val="2F5496" w:themeColor="accent1" w:themeShade="BF"/>
    </w:rPr>
  </w:style>
  <w:style w:type="paragraph" w:styleId="7">
    <w:name w:val="heading 7"/>
    <w:basedOn w:val="a"/>
    <w:next w:val="a"/>
    <w:qFormat/>
    <w:pPr>
      <w:numPr>
        <w:ilvl w:val="6"/>
        <w:numId w:val="1"/>
      </w:numPr>
      <w:spacing w:before="240" w:after="60"/>
      <w:outlineLvl w:val="6"/>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8Num11z0">
    <w:name w:val="WW8Num11z0"/>
    <w:rPr>
      <w:b/>
    </w:rPr>
  </w:style>
  <w:style w:type="character" w:customStyle="1" w:styleId="WW8Num15z0">
    <w:name w:val="WW8Num15z0"/>
    <w:rPr>
      <w:sz w:val="20"/>
      <w:szCs w:val="20"/>
    </w:rPr>
  </w:style>
  <w:style w:type="character" w:customStyle="1" w:styleId="WW8Num20z1">
    <w:name w:val="WW8Num20z1"/>
    <w:rPr>
      <w:b w:val="0"/>
      <w:i w:val="0"/>
    </w:rPr>
  </w:style>
  <w:style w:type="character" w:customStyle="1" w:styleId="WW8Num20z2">
    <w:name w:val="WW8Num20z2"/>
    <w:rPr>
      <w:b w:val="0"/>
    </w:rPr>
  </w:style>
  <w:style w:type="character" w:customStyle="1" w:styleId="WW8Num20z3">
    <w:name w:val="WW8Num20z3"/>
    <w:rPr>
      <w:b/>
    </w:rPr>
  </w:style>
  <w:style w:type="character" w:customStyle="1" w:styleId="WW8Num21z0">
    <w:name w:val="WW8Num21z0"/>
    <w:rPr>
      <w:b/>
    </w:rPr>
  </w:style>
  <w:style w:type="character" w:customStyle="1" w:styleId="10">
    <w:name w:val="Основной шрифт абзаца1"/>
  </w:style>
  <w:style w:type="character" w:customStyle="1" w:styleId="a3">
    <w:name w:val="Основной текст с отступом Знак"/>
    <w:rPr>
      <w:rFonts w:ascii="Arial" w:hAnsi="Arial"/>
      <w:sz w:val="24"/>
      <w:lang w:val="uk-UA" w:eastAsia="ar-SA" w:bidi="ar-SA"/>
    </w:rPr>
  </w:style>
  <w:style w:type="character" w:customStyle="1" w:styleId="a4">
    <w:name w:val="Основной текст Знак"/>
    <w:rPr>
      <w:rFonts w:ascii="Arial" w:hAnsi="Arial"/>
      <w:sz w:val="24"/>
      <w:lang w:val="uk-UA" w:eastAsia="ar-SA" w:bidi="ar-SA"/>
    </w:rPr>
  </w:style>
  <w:style w:type="character" w:styleId="a5">
    <w:name w:val="page number"/>
    <w:basedOn w:val="10"/>
  </w:style>
  <w:style w:type="character" w:customStyle="1" w:styleId="a6">
    <w:name w:val="Знак Знак"/>
    <w:rPr>
      <w:rFonts w:ascii="Arial" w:hAnsi="Arial"/>
      <w:sz w:val="24"/>
      <w:lang w:val="uk-UA"/>
    </w:rPr>
  </w:style>
  <w:style w:type="character" w:styleId="a7">
    <w:name w:val="Hyperlink"/>
    <w:rPr>
      <w:color w:val="0000FF"/>
      <w:u w:val="single"/>
    </w:rPr>
  </w:style>
  <w:style w:type="character" w:styleId="a8">
    <w:name w:val="Strong"/>
    <w:uiPriority w:val="22"/>
    <w:qFormat/>
    <w:rPr>
      <w:b/>
      <w:bCs/>
    </w:rPr>
  </w:style>
  <w:style w:type="character" w:customStyle="1" w:styleId="31">
    <w:name w:val="Основной текст 3 Знак"/>
    <w:rPr>
      <w:sz w:val="16"/>
      <w:szCs w:val="16"/>
      <w:lang w:val="uk-UA"/>
    </w:rPr>
  </w:style>
  <w:style w:type="paragraph" w:styleId="a9">
    <w:name w:val="Title"/>
    <w:basedOn w:val="a"/>
    <w:next w:val="aa"/>
    <w:pPr>
      <w:keepNext/>
      <w:spacing w:before="240" w:after="120"/>
    </w:pPr>
    <w:rPr>
      <w:rFonts w:ascii="Arial" w:eastAsia="Microsoft YaHei" w:hAnsi="Arial" w:cs="Mangal"/>
      <w:szCs w:val="28"/>
    </w:rPr>
  </w:style>
  <w:style w:type="paragraph" w:styleId="aa">
    <w:name w:val="Body Text"/>
    <w:basedOn w:val="a"/>
    <w:pPr>
      <w:jc w:val="both"/>
    </w:pPr>
    <w:rPr>
      <w:rFonts w:ascii="Arial" w:hAnsi="Arial"/>
      <w:sz w:val="24"/>
      <w:szCs w:val="20"/>
    </w:rPr>
  </w:style>
  <w:style w:type="paragraph" w:styleId="ab">
    <w:name w:val="List"/>
    <w:basedOn w:val="aa"/>
    <w:rPr>
      <w:rFonts w:cs="Mangal"/>
    </w:rPr>
  </w:style>
  <w:style w:type="paragraph" w:customStyle="1" w:styleId="11">
    <w:name w:val="Название1"/>
    <w:basedOn w:val="a"/>
    <w:pPr>
      <w:suppressLineNumbers/>
      <w:spacing w:before="120" w:after="120"/>
    </w:pPr>
    <w:rPr>
      <w:rFonts w:ascii="Arial" w:hAnsi="Arial" w:cs="Mangal"/>
      <w:i/>
      <w:iCs/>
      <w:sz w:val="20"/>
    </w:rPr>
  </w:style>
  <w:style w:type="paragraph" w:customStyle="1" w:styleId="12">
    <w:name w:val="Указатель1"/>
    <w:basedOn w:val="a"/>
    <w:pPr>
      <w:suppressLineNumbers/>
    </w:pPr>
    <w:rPr>
      <w:rFonts w:ascii="Arial" w:hAnsi="Arial" w:cs="Mangal"/>
    </w:rPr>
  </w:style>
  <w:style w:type="paragraph" w:customStyle="1" w:styleId="21">
    <w:name w:val="Название2"/>
    <w:basedOn w:val="a"/>
    <w:next w:val="ac"/>
    <w:qFormat/>
    <w:pPr>
      <w:jc w:val="center"/>
    </w:pPr>
    <w:rPr>
      <w:rFonts w:ascii="Arial" w:hAnsi="Arial"/>
      <w:b/>
      <w:szCs w:val="20"/>
    </w:rPr>
  </w:style>
  <w:style w:type="paragraph" w:styleId="ac">
    <w:name w:val="Subtitle"/>
    <w:basedOn w:val="a9"/>
    <w:next w:val="aa"/>
    <w:qFormat/>
    <w:pPr>
      <w:jc w:val="center"/>
    </w:pPr>
    <w:rPr>
      <w:i/>
      <w:iCs/>
    </w:rPr>
  </w:style>
  <w:style w:type="paragraph" w:customStyle="1" w:styleId="210">
    <w:name w:val="Основной текст с отступом 21"/>
    <w:basedOn w:val="a"/>
    <w:pPr>
      <w:ind w:firstLine="720"/>
      <w:jc w:val="both"/>
    </w:pPr>
    <w:rPr>
      <w:rFonts w:ascii="Arial" w:hAnsi="Arial"/>
      <w:sz w:val="24"/>
      <w:szCs w:val="20"/>
      <w:u w:val="single"/>
      <w:lang w:val="ru-RU"/>
    </w:rPr>
  </w:style>
  <w:style w:type="paragraph" w:styleId="ad">
    <w:name w:val="Body Text Indent"/>
    <w:basedOn w:val="a"/>
    <w:pPr>
      <w:ind w:firstLine="709"/>
      <w:jc w:val="both"/>
    </w:pPr>
    <w:rPr>
      <w:rFonts w:ascii="Arial" w:hAnsi="Arial"/>
      <w:sz w:val="24"/>
      <w:szCs w:val="20"/>
    </w:rPr>
  </w:style>
  <w:style w:type="paragraph" w:customStyle="1" w:styleId="211">
    <w:name w:val="Основной текст 21"/>
    <w:basedOn w:val="a"/>
    <w:pPr>
      <w:jc w:val="both"/>
    </w:pPr>
    <w:rPr>
      <w:szCs w:val="20"/>
    </w:rPr>
  </w:style>
  <w:style w:type="paragraph" w:styleId="ae">
    <w:name w:val="footer"/>
    <w:basedOn w:val="a"/>
    <w:link w:val="af"/>
    <w:uiPriority w:val="99"/>
    <w:pPr>
      <w:tabs>
        <w:tab w:val="center" w:pos="4819"/>
        <w:tab w:val="right" w:pos="9639"/>
      </w:tabs>
    </w:pPr>
  </w:style>
  <w:style w:type="paragraph" w:styleId="af0">
    <w:name w:val="header"/>
    <w:basedOn w:val="a"/>
    <w:pPr>
      <w:tabs>
        <w:tab w:val="center" w:pos="4153"/>
        <w:tab w:val="right" w:pos="8306"/>
      </w:tabs>
    </w:pPr>
    <w:rPr>
      <w:sz w:val="20"/>
      <w:szCs w:val="20"/>
    </w:rPr>
  </w:style>
  <w:style w:type="paragraph" w:customStyle="1" w:styleId="310">
    <w:name w:val="Основной текст с отступом 31"/>
    <w:basedOn w:val="a"/>
    <w:pPr>
      <w:spacing w:after="120"/>
      <w:ind w:left="283"/>
    </w:pPr>
    <w:rPr>
      <w:sz w:val="16"/>
      <w:szCs w:val="16"/>
    </w:rPr>
  </w:style>
  <w:style w:type="paragraph" w:styleId="af1">
    <w:name w:val="Balloon Text"/>
    <w:basedOn w:val="a"/>
    <w:rPr>
      <w:rFonts w:ascii="Tahoma" w:hAnsi="Tahoma" w:cs="Tahoma"/>
      <w:sz w:val="16"/>
      <w:szCs w:val="16"/>
    </w:rPr>
  </w:style>
  <w:style w:type="paragraph" w:customStyle="1" w:styleId="af2">
    <w:name w:val="Знак"/>
    <w:basedOn w:val="a"/>
    <w:rPr>
      <w:rFonts w:ascii="Verdana" w:hAnsi="Verdana" w:cs="Verdana"/>
      <w:sz w:val="20"/>
      <w:szCs w:val="20"/>
      <w:lang w:val="en-US"/>
    </w:rPr>
  </w:style>
  <w:style w:type="paragraph" w:customStyle="1" w:styleId="311">
    <w:name w:val="Основной текст 31"/>
    <w:basedOn w:val="a"/>
    <w:pPr>
      <w:spacing w:after="120"/>
    </w:pPr>
    <w:rPr>
      <w:sz w:val="16"/>
      <w:szCs w:val="16"/>
    </w:rPr>
  </w:style>
  <w:style w:type="paragraph" w:customStyle="1" w:styleId="af3">
    <w:name w:val="Содержимое таблицы"/>
    <w:basedOn w:val="a"/>
    <w:pPr>
      <w:suppressLineNumbers/>
    </w:pPr>
  </w:style>
  <w:style w:type="paragraph" w:customStyle="1" w:styleId="af4">
    <w:name w:val="Заголовок таблицы"/>
    <w:basedOn w:val="af3"/>
    <w:pPr>
      <w:jc w:val="center"/>
    </w:pPr>
    <w:rPr>
      <w:b/>
      <w:bCs/>
    </w:rPr>
  </w:style>
  <w:style w:type="character" w:customStyle="1" w:styleId="apple-converted-space">
    <w:name w:val="apple-converted-space"/>
    <w:rsid w:val="00EB0426"/>
  </w:style>
  <w:style w:type="paragraph" w:styleId="22">
    <w:name w:val="Body Text 2"/>
    <w:basedOn w:val="a"/>
    <w:link w:val="23"/>
    <w:uiPriority w:val="99"/>
    <w:semiHidden/>
    <w:unhideWhenUsed/>
    <w:rsid w:val="00EF15F3"/>
    <w:pPr>
      <w:spacing w:after="120" w:line="480" w:lineRule="auto"/>
    </w:pPr>
    <w:rPr>
      <w:lang w:val="x-none"/>
    </w:rPr>
  </w:style>
  <w:style w:type="character" w:customStyle="1" w:styleId="23">
    <w:name w:val="Основний текст 2 Знак"/>
    <w:link w:val="22"/>
    <w:uiPriority w:val="99"/>
    <w:semiHidden/>
    <w:rsid w:val="00EF15F3"/>
    <w:rPr>
      <w:sz w:val="28"/>
      <w:szCs w:val="24"/>
      <w:lang w:eastAsia="ar-SA"/>
    </w:rPr>
  </w:style>
  <w:style w:type="paragraph" w:customStyle="1" w:styleId="40">
    <w:name w:val="Основной текст (4)"/>
    <w:basedOn w:val="a"/>
    <w:link w:val="41"/>
    <w:rsid w:val="004521BF"/>
    <w:pPr>
      <w:widowControl w:val="0"/>
      <w:shd w:val="clear" w:color="auto" w:fill="FFFFFF"/>
      <w:spacing w:before="240" w:after="180" w:line="240" w:lineRule="atLeast"/>
    </w:pPr>
    <w:rPr>
      <w:b/>
      <w:bCs/>
      <w:sz w:val="20"/>
      <w:szCs w:val="20"/>
      <w:lang w:eastAsia="zh-CN"/>
    </w:rPr>
  </w:style>
  <w:style w:type="paragraph" w:customStyle="1" w:styleId="24">
    <w:name w:val="Основной текст2"/>
    <w:basedOn w:val="a"/>
    <w:link w:val="af5"/>
    <w:rsid w:val="004521BF"/>
    <w:pPr>
      <w:widowControl w:val="0"/>
      <w:shd w:val="clear" w:color="auto" w:fill="FFFFFF"/>
      <w:spacing w:before="180" w:line="278" w:lineRule="exact"/>
    </w:pPr>
    <w:rPr>
      <w:sz w:val="20"/>
      <w:szCs w:val="20"/>
      <w:lang w:eastAsia="zh-CN"/>
    </w:rPr>
  </w:style>
  <w:style w:type="table" w:styleId="af6">
    <w:name w:val="Table Grid"/>
    <w:basedOn w:val="a1"/>
    <w:rsid w:val="004521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Основной текст_"/>
    <w:link w:val="24"/>
    <w:rsid w:val="00540986"/>
    <w:rPr>
      <w:shd w:val="clear" w:color="auto" w:fill="FFFFFF"/>
      <w:lang w:val="uk-UA" w:eastAsia="zh-CN"/>
    </w:rPr>
  </w:style>
  <w:style w:type="character" w:customStyle="1" w:styleId="41">
    <w:name w:val="Основной текст (4)_"/>
    <w:link w:val="40"/>
    <w:rsid w:val="000348CB"/>
    <w:rPr>
      <w:b/>
      <w:bCs/>
      <w:shd w:val="clear" w:color="auto" w:fill="FFFFFF"/>
      <w:lang w:val="uk-UA" w:eastAsia="zh-CN"/>
    </w:rPr>
  </w:style>
  <w:style w:type="character" w:customStyle="1" w:styleId="20">
    <w:name w:val="Заголовок 2 Знак"/>
    <w:link w:val="2"/>
    <w:rsid w:val="006F7165"/>
    <w:rPr>
      <w:rFonts w:ascii="Cambria" w:hAnsi="Cambria"/>
      <w:b/>
      <w:bCs/>
      <w:i/>
      <w:iCs/>
      <w:sz w:val="28"/>
      <w:szCs w:val="28"/>
      <w:lang w:val="uk-UA" w:eastAsia="ru-RU"/>
    </w:rPr>
  </w:style>
  <w:style w:type="paragraph" w:customStyle="1" w:styleId="Style2">
    <w:name w:val="Style2"/>
    <w:basedOn w:val="a"/>
    <w:rsid w:val="006F7165"/>
    <w:pPr>
      <w:widowControl w:val="0"/>
      <w:suppressAutoHyphens w:val="0"/>
      <w:autoSpaceDE w:val="0"/>
      <w:autoSpaceDN w:val="0"/>
      <w:adjustRightInd w:val="0"/>
      <w:spacing w:line="326" w:lineRule="exact"/>
      <w:ind w:firstLine="715"/>
    </w:pPr>
    <w:rPr>
      <w:sz w:val="24"/>
      <w:lang w:val="ru-RU" w:eastAsia="ru-RU"/>
    </w:rPr>
  </w:style>
  <w:style w:type="character" w:customStyle="1" w:styleId="FontStyle37">
    <w:name w:val="Font Style37"/>
    <w:rsid w:val="006F7165"/>
    <w:rPr>
      <w:rFonts w:ascii="Times New Roman" w:hAnsi="Times New Roman" w:cs="Times New Roman"/>
      <w:sz w:val="26"/>
      <w:szCs w:val="26"/>
    </w:rPr>
  </w:style>
  <w:style w:type="paragraph" w:customStyle="1" w:styleId="13">
    <w:name w:val="Стиль1"/>
    <w:basedOn w:val="a"/>
    <w:rsid w:val="006F7165"/>
    <w:pPr>
      <w:suppressAutoHyphens w:val="0"/>
      <w:jc w:val="both"/>
    </w:pPr>
    <w:rPr>
      <w:lang w:eastAsia="ru-RU"/>
    </w:rPr>
  </w:style>
  <w:style w:type="character" w:customStyle="1" w:styleId="af">
    <w:name w:val="Нижній колонтитул Знак"/>
    <w:link w:val="ae"/>
    <w:uiPriority w:val="99"/>
    <w:rsid w:val="006F7165"/>
    <w:rPr>
      <w:sz w:val="28"/>
      <w:szCs w:val="24"/>
      <w:lang w:val="uk-UA" w:eastAsia="ar-SA"/>
    </w:rPr>
  </w:style>
  <w:style w:type="paragraph" w:styleId="af7">
    <w:name w:val="No Spacing"/>
    <w:uiPriority w:val="1"/>
    <w:qFormat/>
    <w:rsid w:val="004F608F"/>
    <w:pPr>
      <w:widowControl w:val="0"/>
      <w:autoSpaceDE w:val="0"/>
      <w:autoSpaceDN w:val="0"/>
      <w:adjustRightInd w:val="0"/>
    </w:pPr>
    <w:rPr>
      <w:rFonts w:ascii="Times New Roman CYR" w:hAnsi="Times New Roman CYR" w:cs="Times New Roman CYR"/>
      <w:sz w:val="24"/>
      <w:szCs w:val="24"/>
      <w:lang w:val="ru-RU" w:eastAsia="ru-RU"/>
    </w:rPr>
  </w:style>
  <w:style w:type="character" w:customStyle="1" w:styleId="50">
    <w:name w:val="Заголовок 5 Знак"/>
    <w:basedOn w:val="a0"/>
    <w:link w:val="5"/>
    <w:uiPriority w:val="9"/>
    <w:semiHidden/>
    <w:rsid w:val="006D77E1"/>
    <w:rPr>
      <w:rFonts w:asciiTheme="majorHAnsi" w:eastAsiaTheme="majorEastAsia" w:hAnsiTheme="majorHAnsi" w:cstheme="majorBidi"/>
      <w:color w:val="2F5496" w:themeColor="accent1" w:themeShade="BF"/>
      <w:sz w:val="28"/>
      <w:szCs w:val="24"/>
      <w:lang w:val="uk-UA" w:eastAsia="ar-SA"/>
    </w:rPr>
  </w:style>
  <w:style w:type="paragraph" w:styleId="32">
    <w:name w:val="Body Text 3"/>
    <w:basedOn w:val="a"/>
    <w:link w:val="33"/>
    <w:uiPriority w:val="99"/>
    <w:semiHidden/>
    <w:unhideWhenUsed/>
    <w:rsid w:val="006D77E1"/>
    <w:pPr>
      <w:spacing w:after="120"/>
    </w:pPr>
    <w:rPr>
      <w:sz w:val="16"/>
      <w:szCs w:val="16"/>
    </w:rPr>
  </w:style>
  <w:style w:type="character" w:customStyle="1" w:styleId="33">
    <w:name w:val="Основний текст 3 Знак"/>
    <w:basedOn w:val="a0"/>
    <w:link w:val="32"/>
    <w:uiPriority w:val="99"/>
    <w:semiHidden/>
    <w:rsid w:val="006D77E1"/>
    <w:rPr>
      <w:sz w:val="16"/>
      <w:szCs w:val="16"/>
      <w:lang w:val="uk-UA" w:eastAsia="ar-SA"/>
    </w:rPr>
  </w:style>
  <w:style w:type="character" w:customStyle="1" w:styleId="30">
    <w:name w:val="Заголовок 3 Знак"/>
    <w:basedOn w:val="a0"/>
    <w:link w:val="3"/>
    <w:rsid w:val="00A10FB2"/>
    <w:rPr>
      <w:rFonts w:eastAsia="Arial Unicode MS"/>
      <w:sz w:val="28"/>
      <w:lang w:val="ru-RU" w:eastAsia="ar-SA"/>
    </w:rPr>
  </w:style>
  <w:style w:type="paragraph" w:styleId="af8">
    <w:name w:val="List Paragraph"/>
    <w:aliases w:val="Заголовок 1.1,1. спис,Содержание. 2 уровень,Заголовок_3,Chapter10,CA bullets,Number Bullets,Список уровня 2,Абзац,название табл/рис,Bullet Number,Bullet 1,Use Case List Paragraph,lp1,List Paragraph1,lp11,List Paragraph11,EBRD List"/>
    <w:basedOn w:val="a"/>
    <w:link w:val="af9"/>
    <w:uiPriority w:val="99"/>
    <w:qFormat/>
    <w:rsid w:val="001F19BB"/>
    <w:pPr>
      <w:ind w:left="720"/>
      <w:contextualSpacing/>
    </w:pPr>
  </w:style>
  <w:style w:type="character" w:customStyle="1" w:styleId="af9">
    <w:name w:val="Абзац списку Знак"/>
    <w:aliases w:val="Заголовок 1.1 Знак,1. спис Знак,Содержание. 2 уровень Знак,Заголовок_3 Знак,Chapter10 Знак,CA bullets Знак,Number Bullets Знак,Список уровня 2 Знак,Абзац Знак,название табл/рис Знак,Bullet Number Знак,Bullet 1 Знак,lp1 Знак,lp11 Знак"/>
    <w:basedOn w:val="a0"/>
    <w:link w:val="af8"/>
    <w:uiPriority w:val="99"/>
    <w:locked/>
    <w:rsid w:val="006059CD"/>
    <w:rPr>
      <w:sz w:val="28"/>
      <w:szCs w:val="24"/>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433380">
      <w:bodyDiv w:val="1"/>
      <w:marLeft w:val="0"/>
      <w:marRight w:val="0"/>
      <w:marTop w:val="0"/>
      <w:marBottom w:val="0"/>
      <w:divBdr>
        <w:top w:val="none" w:sz="0" w:space="0" w:color="auto"/>
        <w:left w:val="none" w:sz="0" w:space="0" w:color="auto"/>
        <w:bottom w:val="none" w:sz="0" w:space="0" w:color="auto"/>
        <w:right w:val="none" w:sz="0" w:space="0" w:color="auto"/>
      </w:divBdr>
    </w:div>
    <w:div w:id="307168110">
      <w:bodyDiv w:val="1"/>
      <w:marLeft w:val="0"/>
      <w:marRight w:val="0"/>
      <w:marTop w:val="0"/>
      <w:marBottom w:val="0"/>
      <w:divBdr>
        <w:top w:val="none" w:sz="0" w:space="0" w:color="auto"/>
        <w:left w:val="none" w:sz="0" w:space="0" w:color="auto"/>
        <w:bottom w:val="none" w:sz="0" w:space="0" w:color="auto"/>
        <w:right w:val="none" w:sz="0" w:space="0" w:color="auto"/>
      </w:divBdr>
    </w:div>
    <w:div w:id="415857840">
      <w:bodyDiv w:val="1"/>
      <w:marLeft w:val="0"/>
      <w:marRight w:val="0"/>
      <w:marTop w:val="0"/>
      <w:marBottom w:val="0"/>
      <w:divBdr>
        <w:top w:val="none" w:sz="0" w:space="0" w:color="auto"/>
        <w:left w:val="none" w:sz="0" w:space="0" w:color="auto"/>
        <w:bottom w:val="none" w:sz="0" w:space="0" w:color="auto"/>
        <w:right w:val="none" w:sz="0" w:space="0" w:color="auto"/>
      </w:divBdr>
    </w:div>
    <w:div w:id="521478402">
      <w:bodyDiv w:val="1"/>
      <w:marLeft w:val="0"/>
      <w:marRight w:val="0"/>
      <w:marTop w:val="0"/>
      <w:marBottom w:val="0"/>
      <w:divBdr>
        <w:top w:val="none" w:sz="0" w:space="0" w:color="auto"/>
        <w:left w:val="none" w:sz="0" w:space="0" w:color="auto"/>
        <w:bottom w:val="none" w:sz="0" w:space="0" w:color="auto"/>
        <w:right w:val="none" w:sz="0" w:space="0" w:color="auto"/>
      </w:divBdr>
    </w:div>
    <w:div w:id="731394141">
      <w:bodyDiv w:val="1"/>
      <w:marLeft w:val="0"/>
      <w:marRight w:val="0"/>
      <w:marTop w:val="0"/>
      <w:marBottom w:val="0"/>
      <w:divBdr>
        <w:top w:val="none" w:sz="0" w:space="0" w:color="auto"/>
        <w:left w:val="none" w:sz="0" w:space="0" w:color="auto"/>
        <w:bottom w:val="none" w:sz="0" w:space="0" w:color="auto"/>
        <w:right w:val="none" w:sz="0" w:space="0" w:color="auto"/>
      </w:divBdr>
    </w:div>
    <w:div w:id="888956834">
      <w:bodyDiv w:val="1"/>
      <w:marLeft w:val="0"/>
      <w:marRight w:val="0"/>
      <w:marTop w:val="0"/>
      <w:marBottom w:val="0"/>
      <w:divBdr>
        <w:top w:val="none" w:sz="0" w:space="0" w:color="auto"/>
        <w:left w:val="none" w:sz="0" w:space="0" w:color="auto"/>
        <w:bottom w:val="none" w:sz="0" w:space="0" w:color="auto"/>
        <w:right w:val="none" w:sz="0" w:space="0" w:color="auto"/>
      </w:divBdr>
    </w:div>
    <w:div w:id="916521139">
      <w:bodyDiv w:val="1"/>
      <w:marLeft w:val="0"/>
      <w:marRight w:val="0"/>
      <w:marTop w:val="0"/>
      <w:marBottom w:val="0"/>
      <w:divBdr>
        <w:top w:val="none" w:sz="0" w:space="0" w:color="auto"/>
        <w:left w:val="none" w:sz="0" w:space="0" w:color="auto"/>
        <w:bottom w:val="none" w:sz="0" w:space="0" w:color="auto"/>
        <w:right w:val="none" w:sz="0" w:space="0" w:color="auto"/>
      </w:divBdr>
    </w:div>
    <w:div w:id="991643330">
      <w:bodyDiv w:val="1"/>
      <w:marLeft w:val="0"/>
      <w:marRight w:val="0"/>
      <w:marTop w:val="0"/>
      <w:marBottom w:val="0"/>
      <w:divBdr>
        <w:top w:val="none" w:sz="0" w:space="0" w:color="auto"/>
        <w:left w:val="none" w:sz="0" w:space="0" w:color="auto"/>
        <w:bottom w:val="none" w:sz="0" w:space="0" w:color="auto"/>
        <w:right w:val="none" w:sz="0" w:space="0" w:color="auto"/>
      </w:divBdr>
    </w:div>
    <w:div w:id="1060519983">
      <w:bodyDiv w:val="1"/>
      <w:marLeft w:val="0"/>
      <w:marRight w:val="0"/>
      <w:marTop w:val="0"/>
      <w:marBottom w:val="0"/>
      <w:divBdr>
        <w:top w:val="none" w:sz="0" w:space="0" w:color="auto"/>
        <w:left w:val="none" w:sz="0" w:space="0" w:color="auto"/>
        <w:bottom w:val="none" w:sz="0" w:space="0" w:color="auto"/>
        <w:right w:val="none" w:sz="0" w:space="0" w:color="auto"/>
      </w:divBdr>
    </w:div>
    <w:div w:id="1060520425">
      <w:bodyDiv w:val="1"/>
      <w:marLeft w:val="0"/>
      <w:marRight w:val="0"/>
      <w:marTop w:val="0"/>
      <w:marBottom w:val="0"/>
      <w:divBdr>
        <w:top w:val="none" w:sz="0" w:space="0" w:color="auto"/>
        <w:left w:val="none" w:sz="0" w:space="0" w:color="auto"/>
        <w:bottom w:val="none" w:sz="0" w:space="0" w:color="auto"/>
        <w:right w:val="none" w:sz="0" w:space="0" w:color="auto"/>
      </w:divBdr>
    </w:div>
    <w:div w:id="1327594312">
      <w:bodyDiv w:val="1"/>
      <w:marLeft w:val="0"/>
      <w:marRight w:val="0"/>
      <w:marTop w:val="0"/>
      <w:marBottom w:val="0"/>
      <w:divBdr>
        <w:top w:val="none" w:sz="0" w:space="0" w:color="auto"/>
        <w:left w:val="none" w:sz="0" w:space="0" w:color="auto"/>
        <w:bottom w:val="none" w:sz="0" w:space="0" w:color="auto"/>
        <w:right w:val="none" w:sz="0" w:space="0" w:color="auto"/>
      </w:divBdr>
    </w:div>
    <w:div w:id="1421368269">
      <w:bodyDiv w:val="1"/>
      <w:marLeft w:val="0"/>
      <w:marRight w:val="0"/>
      <w:marTop w:val="0"/>
      <w:marBottom w:val="0"/>
      <w:divBdr>
        <w:top w:val="none" w:sz="0" w:space="0" w:color="auto"/>
        <w:left w:val="none" w:sz="0" w:space="0" w:color="auto"/>
        <w:bottom w:val="none" w:sz="0" w:space="0" w:color="auto"/>
        <w:right w:val="none" w:sz="0" w:space="0" w:color="auto"/>
      </w:divBdr>
    </w:div>
    <w:div w:id="1650089955">
      <w:bodyDiv w:val="1"/>
      <w:marLeft w:val="0"/>
      <w:marRight w:val="0"/>
      <w:marTop w:val="0"/>
      <w:marBottom w:val="0"/>
      <w:divBdr>
        <w:top w:val="none" w:sz="0" w:space="0" w:color="auto"/>
        <w:left w:val="none" w:sz="0" w:space="0" w:color="auto"/>
        <w:bottom w:val="none" w:sz="0" w:space="0" w:color="auto"/>
        <w:right w:val="none" w:sz="0" w:space="0" w:color="auto"/>
      </w:divBdr>
    </w:div>
    <w:div w:id="1755280552">
      <w:bodyDiv w:val="1"/>
      <w:marLeft w:val="0"/>
      <w:marRight w:val="0"/>
      <w:marTop w:val="0"/>
      <w:marBottom w:val="0"/>
      <w:divBdr>
        <w:top w:val="none" w:sz="0" w:space="0" w:color="auto"/>
        <w:left w:val="none" w:sz="0" w:space="0" w:color="auto"/>
        <w:bottom w:val="none" w:sz="0" w:space="0" w:color="auto"/>
        <w:right w:val="none" w:sz="0" w:space="0" w:color="auto"/>
      </w:divBdr>
    </w:div>
    <w:div w:id="1911886655">
      <w:bodyDiv w:val="1"/>
      <w:marLeft w:val="0"/>
      <w:marRight w:val="0"/>
      <w:marTop w:val="0"/>
      <w:marBottom w:val="0"/>
      <w:divBdr>
        <w:top w:val="none" w:sz="0" w:space="0" w:color="auto"/>
        <w:left w:val="none" w:sz="0" w:space="0" w:color="auto"/>
        <w:bottom w:val="none" w:sz="0" w:space="0" w:color="auto"/>
        <w:right w:val="none" w:sz="0" w:space="0" w:color="auto"/>
      </w:divBdr>
    </w:div>
    <w:div w:id="1950316757">
      <w:bodyDiv w:val="1"/>
      <w:marLeft w:val="0"/>
      <w:marRight w:val="0"/>
      <w:marTop w:val="0"/>
      <w:marBottom w:val="0"/>
      <w:divBdr>
        <w:top w:val="none" w:sz="0" w:space="0" w:color="auto"/>
        <w:left w:val="none" w:sz="0" w:space="0" w:color="auto"/>
        <w:bottom w:val="none" w:sz="0" w:space="0" w:color="auto"/>
        <w:right w:val="none" w:sz="0" w:space="0" w:color="auto"/>
      </w:divBdr>
    </w:div>
    <w:div w:id="211682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49B0B-172F-44FA-9B50-D25BCF84C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960</TotalTime>
  <Pages>5</Pages>
  <Words>11401</Words>
  <Characters>6500</Characters>
  <Application>Microsoft Office Word</Application>
  <DocSecurity>0</DocSecurity>
  <Lines>54</Lines>
  <Paragraphs>35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 О Г О В I Р № _______</vt:lpstr>
      <vt:lpstr>Д О Г О В I Р № _______</vt:lpstr>
    </vt:vector>
  </TitlesOfParts>
  <Company>Grizli777</Company>
  <LinksUpToDate>false</LinksUpToDate>
  <CharactersWithSpaces>17866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I Р № _______</dc:title>
  <dc:subject/>
  <dc:creator>-</dc:creator>
  <cp:keywords/>
  <cp:lastModifiedBy>User</cp:lastModifiedBy>
  <cp:revision>80</cp:revision>
  <cp:lastPrinted>2021-01-26T11:53:00Z</cp:lastPrinted>
  <dcterms:created xsi:type="dcterms:W3CDTF">2023-08-29T17:05:00Z</dcterms:created>
  <dcterms:modified xsi:type="dcterms:W3CDTF">2023-08-31T06:29:00Z</dcterms:modified>
</cp:coreProperties>
</file>