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94257" w14:textId="77777777" w:rsidR="00B94C50" w:rsidRPr="0006461F" w:rsidRDefault="00B94C50" w:rsidP="00B94C50">
      <w:pPr>
        <w:spacing w:line="240" w:lineRule="auto"/>
        <w:outlineLvl w:val="0"/>
        <w:rPr>
          <w:rFonts w:ascii="Times New Roman" w:hAnsi="Times New Roman" w:cs="Times New Roman"/>
          <w:i/>
          <w:color w:val="auto"/>
          <w:sz w:val="24"/>
          <w:szCs w:val="24"/>
          <w:lang w:val="uk-UA"/>
        </w:rPr>
      </w:pPr>
    </w:p>
    <w:p w14:paraId="6382BD60" w14:textId="77777777" w:rsidR="00B94C50" w:rsidRPr="0006461F" w:rsidRDefault="00B94C50" w:rsidP="00B94C50">
      <w:pPr>
        <w:spacing w:line="240" w:lineRule="auto"/>
        <w:jc w:val="right"/>
        <w:outlineLvl w:val="0"/>
        <w:rPr>
          <w:rFonts w:ascii="Times New Roman" w:hAnsi="Times New Roman" w:cs="Times New Roman"/>
          <w:i/>
          <w:color w:val="auto"/>
          <w:sz w:val="24"/>
          <w:szCs w:val="24"/>
          <w:lang w:val="uk-UA"/>
        </w:rPr>
      </w:pPr>
      <w:r w:rsidRPr="0006461F">
        <w:rPr>
          <w:rFonts w:ascii="Times New Roman" w:hAnsi="Times New Roman" w:cs="Times New Roman"/>
          <w:i/>
          <w:color w:val="auto"/>
          <w:sz w:val="24"/>
          <w:szCs w:val="24"/>
          <w:lang w:val="uk-UA"/>
        </w:rPr>
        <w:t>Додаток № 6</w:t>
      </w:r>
    </w:p>
    <w:p w14:paraId="29A7E770" w14:textId="77777777" w:rsidR="00B94C50" w:rsidRPr="0006461F" w:rsidRDefault="00B94C50" w:rsidP="00B94C50">
      <w:pPr>
        <w:spacing w:line="240" w:lineRule="auto"/>
        <w:jc w:val="right"/>
        <w:outlineLvl w:val="0"/>
        <w:rPr>
          <w:rFonts w:ascii="Times New Roman" w:hAnsi="Times New Roman" w:cs="Times New Roman"/>
          <w:i/>
          <w:color w:val="auto"/>
          <w:sz w:val="24"/>
          <w:szCs w:val="24"/>
          <w:lang w:val="uk-UA"/>
        </w:rPr>
      </w:pPr>
      <w:r w:rsidRPr="0006461F">
        <w:rPr>
          <w:rFonts w:ascii="Times New Roman" w:hAnsi="Times New Roman" w:cs="Times New Roman"/>
          <w:i/>
          <w:color w:val="auto"/>
          <w:sz w:val="24"/>
          <w:szCs w:val="24"/>
          <w:lang w:val="uk-UA"/>
        </w:rPr>
        <w:t>до тендерної документації</w:t>
      </w:r>
    </w:p>
    <w:p w14:paraId="29668C2E" w14:textId="77777777" w:rsidR="00B94C50" w:rsidRPr="0006461F" w:rsidRDefault="00B94C50" w:rsidP="00B94C50">
      <w:pPr>
        <w:pStyle w:val="a3"/>
        <w:spacing w:before="0" w:beforeAutospacing="0" w:after="0" w:afterAutospacing="0"/>
        <w:ind w:firstLine="709"/>
        <w:jc w:val="right"/>
        <w:rPr>
          <w:rFonts w:ascii="Times New Roman" w:hAnsi="Times New Roman"/>
          <w:b/>
        </w:rPr>
      </w:pPr>
    </w:p>
    <w:p w14:paraId="5E1C880B" w14:textId="77777777" w:rsidR="00B94C50" w:rsidRPr="0006461F" w:rsidRDefault="00B94C50" w:rsidP="00B94C50">
      <w:pPr>
        <w:pStyle w:val="a3"/>
        <w:spacing w:before="0" w:beforeAutospacing="0" w:after="0" w:afterAutospacing="0"/>
        <w:jc w:val="center"/>
        <w:rPr>
          <w:rFonts w:ascii="Times New Roman" w:hAnsi="Times New Roman"/>
          <w:b/>
        </w:rPr>
      </w:pPr>
    </w:p>
    <w:p w14:paraId="079BE4D7" w14:textId="77777777" w:rsidR="00B94C50" w:rsidRPr="0006461F" w:rsidRDefault="00B94C50" w:rsidP="00B94C50">
      <w:pPr>
        <w:ind w:right="183"/>
        <w:jc w:val="center"/>
        <w:rPr>
          <w:rFonts w:ascii="Times New Roman" w:hAnsi="Times New Roman" w:cs="Times New Roman"/>
          <w:sz w:val="24"/>
          <w:szCs w:val="24"/>
          <w:lang w:val="uk-UA"/>
        </w:rPr>
      </w:pPr>
      <w:r w:rsidRPr="0006461F">
        <w:rPr>
          <w:rFonts w:ascii="Times New Roman" w:hAnsi="Times New Roman" w:cs="Times New Roman"/>
          <w:b/>
          <w:bCs/>
          <w:spacing w:val="-3"/>
          <w:sz w:val="24"/>
          <w:szCs w:val="24"/>
          <w:lang w:val="uk-UA"/>
        </w:rPr>
        <w:t>ТЕХНІЧНА СПЕЦИФІКАЦІЯ</w:t>
      </w:r>
    </w:p>
    <w:p w14:paraId="02A6D397" w14:textId="77777777"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Об’єкт ділянка автодороги «Капітального ремонту автомобільної дороги загального</w:t>
      </w:r>
    </w:p>
    <w:p w14:paraId="55100645" w14:textId="77777777"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користування місцевого значення О150214 Баштанка-Березнегувате км 0+000 - км 10+000».</w:t>
      </w:r>
    </w:p>
    <w:p w14:paraId="62CD6AAB" w14:textId="77777777"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Необхідно провести спеціальне обстеження наявних дефектів на цементобетонному покритті з відповідним наданням звіту з рекомендаціями щодо їх усунення в рамках капітального ремонту, з збереженням гарантійних строків будівництва після введення об’єкта в експлуатацію.</w:t>
      </w:r>
    </w:p>
    <w:p w14:paraId="7D821EA6" w14:textId="77777777"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 xml:space="preserve">Характер дефектів: </w:t>
      </w:r>
      <w:proofErr w:type="spellStart"/>
      <w:r w:rsidRPr="0006461F">
        <w:rPr>
          <w:rFonts w:ascii="Times New Roman" w:hAnsi="Times New Roman" w:cs="Times New Roman"/>
          <w:sz w:val="24"/>
          <w:szCs w:val="24"/>
          <w:lang w:val="uk-UA"/>
        </w:rPr>
        <w:t>сколи</w:t>
      </w:r>
      <w:proofErr w:type="spellEnd"/>
      <w:r w:rsidRPr="0006461F">
        <w:rPr>
          <w:rFonts w:ascii="Times New Roman" w:hAnsi="Times New Roman" w:cs="Times New Roman"/>
          <w:sz w:val="24"/>
          <w:szCs w:val="24"/>
          <w:lang w:val="uk-UA"/>
        </w:rPr>
        <w:t xml:space="preserve"> бетону на деформаційних швах, порушення цілісності захисного шару бетону, </w:t>
      </w:r>
      <w:proofErr w:type="spellStart"/>
      <w:r w:rsidRPr="0006461F">
        <w:rPr>
          <w:rFonts w:ascii="Times New Roman" w:hAnsi="Times New Roman" w:cs="Times New Roman"/>
          <w:sz w:val="24"/>
          <w:szCs w:val="24"/>
          <w:lang w:val="uk-UA"/>
        </w:rPr>
        <w:t>сколи</w:t>
      </w:r>
      <w:proofErr w:type="spellEnd"/>
      <w:r w:rsidRPr="0006461F">
        <w:rPr>
          <w:rFonts w:ascii="Times New Roman" w:hAnsi="Times New Roman" w:cs="Times New Roman"/>
          <w:sz w:val="24"/>
          <w:szCs w:val="24"/>
          <w:lang w:val="uk-UA"/>
        </w:rPr>
        <w:t xml:space="preserve"> та </w:t>
      </w:r>
      <w:proofErr w:type="spellStart"/>
      <w:r w:rsidRPr="0006461F">
        <w:rPr>
          <w:rFonts w:ascii="Times New Roman" w:hAnsi="Times New Roman" w:cs="Times New Roman"/>
          <w:sz w:val="24"/>
          <w:szCs w:val="24"/>
          <w:lang w:val="uk-UA"/>
        </w:rPr>
        <w:t>ямковість</w:t>
      </w:r>
      <w:proofErr w:type="spellEnd"/>
      <w:r w:rsidRPr="0006461F">
        <w:rPr>
          <w:rFonts w:ascii="Times New Roman" w:hAnsi="Times New Roman" w:cs="Times New Roman"/>
          <w:sz w:val="24"/>
          <w:szCs w:val="24"/>
          <w:lang w:val="uk-UA"/>
        </w:rPr>
        <w:t xml:space="preserve"> в плитах бетону, тріщини в бетоні, руйнація деяких бетонних плит (фото додається). </w:t>
      </w:r>
    </w:p>
    <w:p w14:paraId="03DEC22A" w14:textId="77777777"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 xml:space="preserve"> </w:t>
      </w:r>
    </w:p>
    <w:p w14:paraId="13CB827A" w14:textId="551FB5BC" w:rsidR="00B94C50" w:rsidRPr="0006461F" w:rsidRDefault="00B94C50" w:rsidP="00B94C50">
      <w:pPr>
        <w:spacing w:line="240" w:lineRule="auto"/>
        <w:jc w:val="both"/>
        <w:rPr>
          <w:rFonts w:ascii="Times New Roman" w:hAnsi="Times New Roman" w:cs="Times New Roman"/>
          <w:sz w:val="24"/>
          <w:szCs w:val="24"/>
          <w:lang w:val="uk-UA"/>
        </w:rPr>
      </w:pPr>
      <w:r w:rsidRPr="0006461F">
        <w:rPr>
          <w:rFonts w:ascii="Times New Roman" w:hAnsi="Times New Roman" w:cs="Times New Roman"/>
          <w:sz w:val="24"/>
          <w:szCs w:val="24"/>
          <w:lang w:val="uk-UA"/>
        </w:rPr>
        <w:t xml:space="preserve">   </w:t>
      </w:r>
      <w:r w:rsidRPr="0006461F">
        <w:rPr>
          <w:rFonts w:ascii="Times New Roman" w:hAnsi="Times New Roman" w:cs="Times New Roman"/>
          <w:noProof/>
          <w:sz w:val="24"/>
          <w:szCs w:val="24"/>
          <w:lang w:val="uk-UA" w:eastAsia="uk-UA"/>
        </w:rPr>
        <w:drawing>
          <wp:inline distT="0" distB="0" distL="0" distR="0" wp14:anchorId="6940135E" wp14:editId="30AF6E1A">
            <wp:extent cx="5029200" cy="3771900"/>
            <wp:effectExtent l="0" t="0" r="0" b="0"/>
            <wp:docPr id="7" name="Рисунок 7" descr="E:\работа ДП\Капітальний ремонт\Бетонка\Обстеження\фото\IMG-202304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работа ДП\Капітальний ремонт\Бетонка\Обстеження\фото\IMG-20230407-WA000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01594529"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58BEEA45" w14:textId="2F765681"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lastRenderedPageBreak/>
        <w:drawing>
          <wp:inline distT="0" distB="0" distL="0" distR="0" wp14:anchorId="5A33F987" wp14:editId="182DC8A0">
            <wp:extent cx="5940425" cy="4455160"/>
            <wp:effectExtent l="0" t="0" r="3175" b="2540"/>
            <wp:docPr id="6" name="Рисунок 6" descr="E:\работа ДП\Капітальний ремонт\Бетонка\Обстеження\фото\IMG-202304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работа ДП\Капітальний ремонт\Бетонка\Обстеження\фото\IMG-20230407-WA0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F2E31A2"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1A32ED9E" w14:textId="144A5969"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drawing>
          <wp:inline distT="0" distB="0" distL="0" distR="0" wp14:anchorId="16F89DF7" wp14:editId="3ECB3202">
            <wp:extent cx="5940425" cy="4455160"/>
            <wp:effectExtent l="0" t="0" r="3175" b="2540"/>
            <wp:docPr id="5" name="Рисунок 5" descr="E:\работа ДП\Капітальний ремонт\Бетонка\Обстеження\фото\IMG-202304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работа ДП\Капітальний ремонт\Бетонка\Обстеження\фото\IMG-20230407-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ED2911A" w14:textId="57B3F7AB"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lastRenderedPageBreak/>
        <w:drawing>
          <wp:inline distT="0" distB="0" distL="0" distR="0" wp14:anchorId="5AD0D21D" wp14:editId="4ACA8DEF">
            <wp:extent cx="5940425" cy="4455160"/>
            <wp:effectExtent l="0" t="0" r="3175" b="2540"/>
            <wp:docPr id="4" name="Рисунок 4" descr="E:\работа ДП\Капітальний ремонт\Бетонка\Обстеження\фото\IMG-20230407-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работа ДП\Капітальний ремонт\Бетонка\Обстеження\фото\IMG-20230407-WA0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F156FF4"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5474D7DA" w14:textId="74131339"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drawing>
          <wp:inline distT="0" distB="0" distL="0" distR="0" wp14:anchorId="18198405" wp14:editId="3FEFF83D">
            <wp:extent cx="5940425" cy="4455160"/>
            <wp:effectExtent l="0" t="0" r="3175" b="2540"/>
            <wp:docPr id="3" name="Рисунок 3" descr="E:\работа ДП\Капітальний ремонт\Бетонка\Обстеження\фото\IMG-20230407-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работа ДП\Капітальний ремонт\Бетонка\Обстеження\фото\IMG-20230407-WA00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189BBD6"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3BF7BAF6"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29CC4E61" w14:textId="0E5912E3" w:rsidR="00B94C50" w:rsidRPr="0006461F" w:rsidRDefault="00B94C50" w:rsidP="00B94C50">
      <w:pPr>
        <w:autoSpaceDE w:val="0"/>
        <w:autoSpaceDN w:val="0"/>
        <w:spacing w:line="240" w:lineRule="auto"/>
        <w:jc w:val="center"/>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drawing>
          <wp:inline distT="0" distB="0" distL="0" distR="0" wp14:anchorId="25EA735C" wp14:editId="629F24F1">
            <wp:extent cx="5791200" cy="4343400"/>
            <wp:effectExtent l="0" t="0" r="0" b="0"/>
            <wp:docPr id="2" name="Рисунок 2" descr="E:\работа ДП\Капітальний ремонт\Бетонка\Обстеження\фото\IMG-20230407-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работа ДП\Капітальний ремонт\Бетонка\Обстеження\фото\IMG-20230407-WA0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1DE79F01"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p>
    <w:p w14:paraId="59CBB2F1" w14:textId="69E6F88F" w:rsidR="00B94C50" w:rsidRPr="0006461F" w:rsidRDefault="00B94C50" w:rsidP="00B94C50">
      <w:pPr>
        <w:autoSpaceDE w:val="0"/>
        <w:autoSpaceDN w:val="0"/>
        <w:spacing w:line="240" w:lineRule="auto"/>
        <w:jc w:val="center"/>
        <w:rPr>
          <w:rFonts w:ascii="Times New Roman" w:hAnsi="Times New Roman" w:cs="Times New Roman"/>
          <w:sz w:val="24"/>
          <w:szCs w:val="24"/>
          <w:lang w:val="uk-UA"/>
        </w:rPr>
      </w:pPr>
      <w:r w:rsidRPr="0006461F">
        <w:rPr>
          <w:rFonts w:ascii="Times New Roman" w:hAnsi="Times New Roman" w:cs="Times New Roman"/>
          <w:noProof/>
          <w:sz w:val="24"/>
          <w:szCs w:val="24"/>
          <w:lang w:val="uk-UA" w:eastAsia="uk-UA"/>
        </w:rPr>
        <w:drawing>
          <wp:inline distT="0" distB="0" distL="0" distR="0" wp14:anchorId="2E584519" wp14:editId="7306E0B2">
            <wp:extent cx="5791200" cy="4343400"/>
            <wp:effectExtent l="0" t="0" r="0" b="0"/>
            <wp:docPr id="1" name="Рисунок 1" descr="E:\работа ДП\Капітальний ремонт\Бетонка\Обстеження\фото\IMG-20230407-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работа ДП\Капітальний ремонт\Бетонка\Обстеження\фото\IMG-20230407-WA0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769CAFA0"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sz w:val="24"/>
          <w:szCs w:val="24"/>
          <w:lang w:val="uk-UA"/>
        </w:rPr>
        <w:lastRenderedPageBreak/>
        <w:t>Протяжність ділянки на якій будуть проводиться обстеження – 10000 м.</w:t>
      </w:r>
    </w:p>
    <w:p w14:paraId="740A726D" w14:textId="77777777" w:rsidR="00B94C50" w:rsidRPr="0006461F" w:rsidRDefault="00B94C50" w:rsidP="00B94C50">
      <w:pPr>
        <w:autoSpaceDE w:val="0"/>
        <w:autoSpaceDN w:val="0"/>
        <w:spacing w:line="240" w:lineRule="auto"/>
        <w:rPr>
          <w:rFonts w:ascii="Times New Roman" w:hAnsi="Times New Roman" w:cs="Times New Roman"/>
          <w:sz w:val="24"/>
          <w:szCs w:val="24"/>
          <w:lang w:val="uk-UA"/>
        </w:rPr>
      </w:pPr>
      <w:r w:rsidRPr="0006461F">
        <w:rPr>
          <w:rFonts w:ascii="Times New Roman" w:hAnsi="Times New Roman" w:cs="Times New Roman"/>
          <w:sz w:val="24"/>
          <w:szCs w:val="24"/>
          <w:lang w:val="uk-UA"/>
        </w:rPr>
        <w:t>Терміни виконання робіт – з моменту підписання договору до 31 грудня 2023 року.</w:t>
      </w:r>
    </w:p>
    <w:p w14:paraId="55A7512B" w14:textId="77777777" w:rsidR="009B44B7" w:rsidRPr="00B94C50" w:rsidRDefault="009B44B7">
      <w:pPr>
        <w:rPr>
          <w:lang w:val="uk-UA"/>
        </w:rPr>
      </w:pPr>
    </w:p>
    <w:sectPr w:rsidR="009B44B7" w:rsidRPr="00B94C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E1"/>
    <w:rsid w:val="009B44B7"/>
    <w:rsid w:val="00B94C50"/>
    <w:rsid w:val="00E10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1F45"/>
  <w15:chartTrackingRefBased/>
  <w15:docId w15:val="{0FE684C7-4F41-4617-AC92-4B136668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C50"/>
    <w:pPr>
      <w:spacing w:after="0" w:line="276" w:lineRule="auto"/>
    </w:pPr>
    <w:rPr>
      <w:rFonts w:ascii="Arial" w:eastAsia="Times New Roman" w:hAnsi="Arial" w:cs="Arial"/>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нак5 Знак,Знак5,Знак17"/>
    <w:basedOn w:val="a"/>
    <w:link w:val="a4"/>
    <w:uiPriority w:val="99"/>
    <w:qFormat/>
    <w:rsid w:val="00B94C50"/>
    <w:pPr>
      <w:spacing w:before="100" w:beforeAutospacing="1" w:after="100" w:afterAutospacing="1" w:line="240" w:lineRule="auto"/>
    </w:pPr>
    <w:rPr>
      <w:rFonts w:cs="Times New Roman"/>
      <w:color w:val="auto"/>
      <w:sz w:val="24"/>
      <w:szCs w:val="24"/>
      <w:lang w:val="uk-UA" w:eastAsia="uk-UA"/>
    </w:rPr>
  </w:style>
  <w:style w:type="character" w:customStyle="1" w:styleId="a4">
    <w:name w:val="Обычный (Интернет) Знак"/>
    <w:aliases w:val="Обычный (Web)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Знак5 Знак Знак"/>
    <w:link w:val="a3"/>
    <w:uiPriority w:val="99"/>
    <w:qFormat/>
    <w:locked/>
    <w:rsid w:val="00B94C50"/>
    <w:rPr>
      <w:rFonts w:ascii="Arial" w:eastAsia="Times New Roman" w:hAnsi="Arial"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Words>
  <Characters>742</Characters>
  <Application>Microsoft Office Word</Application>
  <DocSecurity>0</DocSecurity>
  <Lines>6</Lines>
  <Paragraphs>1</Paragraphs>
  <ScaleCrop>false</ScaleCrop>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cp:revision>
  <dcterms:created xsi:type="dcterms:W3CDTF">2023-09-04T12:25:00Z</dcterms:created>
  <dcterms:modified xsi:type="dcterms:W3CDTF">2023-09-04T12:25:00Z</dcterms:modified>
</cp:coreProperties>
</file>