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6" w:type="dxa"/>
        <w:tblInd w:w="2977" w:type="dxa"/>
        <w:tblLayout w:type="fixed"/>
        <w:tblLook w:val="0000" w:firstRow="0" w:lastRow="0" w:firstColumn="0" w:lastColumn="0" w:noHBand="0" w:noVBand="0"/>
      </w:tblPr>
      <w:tblGrid>
        <w:gridCol w:w="1559"/>
        <w:gridCol w:w="1134"/>
        <w:gridCol w:w="569"/>
        <w:gridCol w:w="1410"/>
        <w:gridCol w:w="2274"/>
      </w:tblGrid>
      <w:tr w:rsidR="0079062E" w:rsidRPr="00A428E4" w:rsidTr="0079062E">
        <w:trPr>
          <w:trHeight w:val="300"/>
        </w:trPr>
        <w:tc>
          <w:tcPr>
            <w:tcW w:w="6946" w:type="dxa"/>
            <w:gridSpan w:val="5"/>
            <w:noWrap/>
            <w:vAlign w:val="bottom"/>
          </w:tcPr>
          <w:p w:rsidR="0079062E" w:rsidRPr="00A428E4" w:rsidRDefault="0079062E" w:rsidP="0079062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9062E" w:rsidRPr="00A428E4" w:rsidTr="0079062E">
        <w:trPr>
          <w:trHeight w:val="300"/>
        </w:trPr>
        <w:tc>
          <w:tcPr>
            <w:tcW w:w="6946" w:type="dxa"/>
            <w:gridSpan w:val="5"/>
            <w:noWrap/>
            <w:vAlign w:val="bottom"/>
          </w:tcPr>
          <w:p w:rsidR="0079062E" w:rsidRDefault="0079062E" w:rsidP="0079062E">
            <w:pPr>
              <w:ind w:left="34"/>
              <w:jc w:val="both"/>
            </w:pPr>
            <w:r w:rsidRPr="00690D98">
              <w:t>Протокольним рішенням (протоколом)</w:t>
            </w:r>
          </w:p>
          <w:p w:rsidR="0079062E" w:rsidRPr="00BB719E" w:rsidRDefault="0079062E" w:rsidP="0079062E">
            <w:pPr>
              <w:ind w:left="34"/>
              <w:jc w:val="both"/>
            </w:pPr>
            <w:r w:rsidRPr="00797D1F">
              <w:t>Уповноваженої особи</w:t>
            </w:r>
            <w:r w:rsidRPr="00595E4D">
              <w:rPr>
                <w:color w:val="000000"/>
              </w:rPr>
              <w:t xml:space="preserve">з </w:t>
            </w:r>
            <w:r w:rsidRPr="00BB719E">
              <w:t>питань закупівель товарів, робіт і послуг</w:t>
            </w:r>
          </w:p>
          <w:p w:rsidR="0079062E" w:rsidRPr="00A428E4" w:rsidRDefault="0079062E" w:rsidP="0079062E">
            <w:pPr>
              <w:ind w:left="34"/>
              <w:jc w:val="both"/>
            </w:pPr>
            <w:r w:rsidRPr="00A428E4">
              <w:t>АТ «</w:t>
            </w:r>
            <w:r>
              <w:t>Прикарпаття</w:t>
            </w:r>
            <w:r w:rsidRPr="00A428E4">
              <w:t>обленерго»</w:t>
            </w:r>
          </w:p>
        </w:tc>
      </w:tr>
      <w:tr w:rsidR="0079062E" w:rsidRPr="00A428E4" w:rsidTr="0079062E">
        <w:trPr>
          <w:trHeight w:val="300"/>
        </w:trPr>
        <w:tc>
          <w:tcPr>
            <w:tcW w:w="1559" w:type="dxa"/>
            <w:noWrap/>
            <w:vAlign w:val="bottom"/>
          </w:tcPr>
          <w:p w:rsidR="0079062E" w:rsidRPr="00A428E4" w:rsidRDefault="0079062E" w:rsidP="0079062E">
            <w:pPr>
              <w:ind w:left="34"/>
              <w:jc w:val="both"/>
            </w:pPr>
            <w:r w:rsidRPr="00A428E4">
              <w:t>Протокол №</w:t>
            </w:r>
          </w:p>
        </w:tc>
        <w:tc>
          <w:tcPr>
            <w:tcW w:w="1134" w:type="dxa"/>
            <w:tcBorders>
              <w:bottom w:val="single" w:sz="4" w:space="0" w:color="auto"/>
            </w:tcBorders>
            <w:vAlign w:val="bottom"/>
          </w:tcPr>
          <w:p w:rsidR="0079062E" w:rsidRPr="001B7E37" w:rsidRDefault="00665A24" w:rsidP="001B7E37">
            <w:pPr>
              <w:jc w:val="both"/>
              <w:rPr>
                <w:color w:val="000000"/>
                <w:lang w:val="en-US"/>
              </w:rPr>
            </w:pPr>
            <w:r>
              <w:rPr>
                <w:color w:val="000000"/>
              </w:rPr>
              <w:t>31</w:t>
            </w:r>
            <w:r w:rsidR="00495B4F">
              <w:rPr>
                <w:color w:val="000000"/>
                <w:lang w:val="en-US"/>
              </w:rPr>
              <w:t>7</w:t>
            </w:r>
          </w:p>
        </w:tc>
        <w:tc>
          <w:tcPr>
            <w:tcW w:w="569" w:type="dxa"/>
            <w:vAlign w:val="bottom"/>
          </w:tcPr>
          <w:p w:rsidR="0079062E" w:rsidRPr="00ED1EE7" w:rsidRDefault="0079062E" w:rsidP="0079062E">
            <w:pPr>
              <w:jc w:val="both"/>
              <w:rPr>
                <w:color w:val="000000"/>
              </w:rPr>
            </w:pPr>
            <w:r w:rsidRPr="00ED1EE7">
              <w:rPr>
                <w:color w:val="000000"/>
              </w:rPr>
              <w:t>від</w:t>
            </w:r>
          </w:p>
        </w:tc>
        <w:tc>
          <w:tcPr>
            <w:tcW w:w="1410" w:type="dxa"/>
            <w:tcBorders>
              <w:bottom w:val="single" w:sz="4" w:space="0" w:color="auto"/>
            </w:tcBorders>
            <w:vAlign w:val="bottom"/>
          </w:tcPr>
          <w:p w:rsidR="0079062E" w:rsidRPr="00AE667D" w:rsidRDefault="00665A24" w:rsidP="00E70ADC">
            <w:pPr>
              <w:jc w:val="both"/>
              <w:rPr>
                <w:color w:val="000000"/>
              </w:rPr>
            </w:pPr>
            <w:r>
              <w:rPr>
                <w:color w:val="000000"/>
              </w:rPr>
              <w:t>2</w:t>
            </w:r>
            <w:r w:rsidR="00E70ADC">
              <w:rPr>
                <w:color w:val="000000"/>
              </w:rPr>
              <w:t>8</w:t>
            </w:r>
            <w:r>
              <w:rPr>
                <w:color w:val="000000"/>
              </w:rPr>
              <w:t>.07</w:t>
            </w:r>
          </w:p>
        </w:tc>
        <w:tc>
          <w:tcPr>
            <w:tcW w:w="2274" w:type="dxa"/>
            <w:vAlign w:val="bottom"/>
          </w:tcPr>
          <w:p w:rsidR="0079062E" w:rsidRPr="004F41A6" w:rsidRDefault="0079062E" w:rsidP="002529D8">
            <w:pPr>
              <w:jc w:val="both"/>
            </w:pPr>
            <w:r>
              <w:t>202</w:t>
            </w:r>
            <w:r w:rsidR="002529D8">
              <w:t>2</w:t>
            </w:r>
            <w:r w:rsidRPr="004F41A6">
              <w:t xml:space="preserve"> року</w:t>
            </w:r>
          </w:p>
        </w:tc>
      </w:tr>
      <w:tr w:rsidR="0079062E" w:rsidRPr="0051520D" w:rsidTr="0079062E">
        <w:trPr>
          <w:trHeight w:val="82"/>
        </w:trPr>
        <w:tc>
          <w:tcPr>
            <w:tcW w:w="1559" w:type="dxa"/>
            <w:noWrap/>
            <w:vAlign w:val="bottom"/>
          </w:tcPr>
          <w:p w:rsidR="0079062E" w:rsidRPr="0051520D" w:rsidRDefault="0079062E" w:rsidP="0079062E">
            <w:pPr>
              <w:ind w:left="-108"/>
              <w:jc w:val="both"/>
              <w:rPr>
                <w:sz w:val="12"/>
                <w:szCs w:val="12"/>
              </w:rPr>
            </w:pPr>
          </w:p>
        </w:tc>
        <w:tc>
          <w:tcPr>
            <w:tcW w:w="1134" w:type="dxa"/>
            <w:vAlign w:val="bottom"/>
          </w:tcPr>
          <w:p w:rsidR="0079062E" w:rsidRPr="006646EE" w:rsidRDefault="0079062E" w:rsidP="0079062E">
            <w:pPr>
              <w:jc w:val="both"/>
              <w:rPr>
                <w:color w:val="FF0000"/>
                <w:sz w:val="12"/>
                <w:szCs w:val="12"/>
              </w:rPr>
            </w:pPr>
          </w:p>
        </w:tc>
        <w:tc>
          <w:tcPr>
            <w:tcW w:w="569" w:type="dxa"/>
            <w:vAlign w:val="bottom"/>
          </w:tcPr>
          <w:p w:rsidR="0079062E" w:rsidRPr="0051520D" w:rsidRDefault="0079062E" w:rsidP="0079062E">
            <w:pPr>
              <w:jc w:val="both"/>
              <w:rPr>
                <w:sz w:val="12"/>
                <w:szCs w:val="12"/>
              </w:rPr>
            </w:pPr>
          </w:p>
        </w:tc>
        <w:tc>
          <w:tcPr>
            <w:tcW w:w="1410" w:type="dxa"/>
            <w:vAlign w:val="bottom"/>
          </w:tcPr>
          <w:p w:rsidR="0079062E" w:rsidRPr="006646EE" w:rsidRDefault="0079062E" w:rsidP="0079062E">
            <w:pPr>
              <w:jc w:val="both"/>
              <w:rPr>
                <w:color w:val="FF0000"/>
                <w:sz w:val="12"/>
                <w:szCs w:val="12"/>
              </w:rPr>
            </w:pPr>
          </w:p>
        </w:tc>
        <w:tc>
          <w:tcPr>
            <w:tcW w:w="2274" w:type="dxa"/>
            <w:vAlign w:val="bottom"/>
          </w:tcPr>
          <w:p w:rsidR="0079062E" w:rsidRPr="0051520D" w:rsidRDefault="0079062E" w:rsidP="0079062E">
            <w:pPr>
              <w:jc w:val="both"/>
              <w:rPr>
                <w:sz w:val="12"/>
                <w:szCs w:val="12"/>
              </w:rPr>
            </w:pPr>
          </w:p>
        </w:tc>
      </w:tr>
      <w:tr w:rsidR="0079062E" w:rsidRPr="00797D1F" w:rsidTr="0079062E">
        <w:trPr>
          <w:trHeight w:val="300"/>
        </w:trPr>
        <w:tc>
          <w:tcPr>
            <w:tcW w:w="3262" w:type="dxa"/>
            <w:gridSpan w:val="3"/>
            <w:noWrap/>
            <w:vAlign w:val="bottom"/>
          </w:tcPr>
          <w:p w:rsidR="0079062E" w:rsidRPr="00A513F9" w:rsidRDefault="0079062E" w:rsidP="0079062E">
            <w:pPr>
              <w:ind w:left="34"/>
              <w:jc w:val="both"/>
            </w:pPr>
            <w:r w:rsidRPr="00A513F9">
              <w:t>Уповноважен</w:t>
            </w:r>
            <w:r w:rsidR="0091543D">
              <w:t>а особа</w:t>
            </w:r>
          </w:p>
          <w:p w:rsidR="0079062E" w:rsidRPr="00A513F9" w:rsidRDefault="0079062E" w:rsidP="0079062E">
            <w:pPr>
              <w:ind w:left="34"/>
              <w:jc w:val="both"/>
            </w:pPr>
            <w:r w:rsidRPr="00A513F9">
              <w:t>з питань закупівель товарів, робіт і послуг</w:t>
            </w:r>
          </w:p>
        </w:tc>
        <w:tc>
          <w:tcPr>
            <w:tcW w:w="1410" w:type="dxa"/>
            <w:tcBorders>
              <w:bottom w:val="single" w:sz="4" w:space="0" w:color="auto"/>
            </w:tcBorders>
            <w:vAlign w:val="bottom"/>
          </w:tcPr>
          <w:p w:rsidR="0079062E" w:rsidRPr="006646EE" w:rsidRDefault="0079062E" w:rsidP="0079062E">
            <w:pPr>
              <w:jc w:val="both"/>
            </w:pPr>
          </w:p>
        </w:tc>
        <w:tc>
          <w:tcPr>
            <w:tcW w:w="2274" w:type="dxa"/>
            <w:vAlign w:val="bottom"/>
          </w:tcPr>
          <w:p w:rsidR="0079062E" w:rsidRPr="00A513F9" w:rsidRDefault="0091543D" w:rsidP="0079062E">
            <w:pPr>
              <w:jc w:val="both"/>
            </w:pPr>
            <w:r>
              <w:t>Василь КОСТЮК</w:t>
            </w:r>
          </w:p>
        </w:tc>
      </w:tr>
      <w:tr w:rsidR="0079062E" w:rsidRPr="00832B7D" w:rsidTr="0079062E">
        <w:trPr>
          <w:trHeight w:val="50"/>
        </w:trPr>
        <w:tc>
          <w:tcPr>
            <w:tcW w:w="3262" w:type="dxa"/>
            <w:gridSpan w:val="3"/>
            <w:noWrap/>
          </w:tcPr>
          <w:p w:rsidR="0079062E" w:rsidRPr="00A513F9" w:rsidRDefault="0079062E" w:rsidP="0079062E">
            <w:pPr>
              <w:jc w:val="center"/>
              <w:rPr>
                <w:sz w:val="16"/>
                <w:szCs w:val="16"/>
              </w:rPr>
            </w:pPr>
          </w:p>
        </w:tc>
        <w:tc>
          <w:tcPr>
            <w:tcW w:w="1410" w:type="dxa"/>
          </w:tcPr>
          <w:p w:rsidR="0079062E" w:rsidRPr="006646EE" w:rsidRDefault="0079062E" w:rsidP="0079062E">
            <w:pPr>
              <w:jc w:val="center"/>
              <w:rPr>
                <w:sz w:val="16"/>
                <w:szCs w:val="16"/>
              </w:rPr>
            </w:pPr>
            <w:r w:rsidRPr="00A513F9">
              <w:rPr>
                <w:noProof/>
                <w:sz w:val="16"/>
                <w:szCs w:val="16"/>
              </w:rPr>
              <w:t>(підпис)</w:t>
            </w:r>
          </w:p>
        </w:tc>
        <w:tc>
          <w:tcPr>
            <w:tcW w:w="2274" w:type="dxa"/>
            <w:vAlign w:val="bottom"/>
          </w:tcPr>
          <w:p w:rsidR="0079062E" w:rsidRPr="00A513F9" w:rsidRDefault="0079062E" w:rsidP="0079062E">
            <w:pPr>
              <w:jc w:val="both"/>
              <w:rPr>
                <w:sz w:val="16"/>
                <w:szCs w:val="16"/>
              </w:rPr>
            </w:pPr>
          </w:p>
        </w:tc>
      </w:tr>
    </w:tbl>
    <w:p w:rsidR="0079062E" w:rsidRDefault="0079062E" w:rsidP="0079062E">
      <w:pPr>
        <w:widowControl w:val="0"/>
        <w:rPr>
          <w:rFonts w:ascii="Arial" w:hAnsi="Arial" w:cs="Arial"/>
          <w:color w:val="000000"/>
        </w:rPr>
      </w:pPr>
    </w:p>
    <w:p w:rsidR="0079062E" w:rsidRDefault="0079062E" w:rsidP="0079062E">
      <w:pPr>
        <w:rPr>
          <w:b/>
          <w:color w:val="000000"/>
        </w:rPr>
      </w:pPr>
      <w:bookmarkStart w:id="0" w:name="_gjdgxs" w:colFirst="0" w:colLast="0"/>
      <w:bookmarkEnd w:id="0"/>
    </w:p>
    <w:p w:rsidR="0079062E" w:rsidRPr="0037693C" w:rsidRDefault="0079062E" w:rsidP="0079062E">
      <w:pPr>
        <w:jc w:val="center"/>
        <w:rPr>
          <w:b/>
          <w:i/>
          <w:iCs/>
          <w:sz w:val="28"/>
          <w:szCs w:val="28"/>
        </w:rPr>
      </w:pPr>
      <w:r>
        <w:rPr>
          <w:b/>
          <w:color w:val="000000"/>
        </w:rPr>
        <w:t> </w:t>
      </w:r>
      <w:r w:rsidRPr="0037693C">
        <w:rPr>
          <w:b/>
          <w:i/>
          <w:iCs/>
          <w:sz w:val="28"/>
          <w:szCs w:val="28"/>
        </w:rPr>
        <w:t xml:space="preserve">ОГОЛОШЕННЯ </w:t>
      </w:r>
    </w:p>
    <w:p w:rsidR="0079062E" w:rsidRPr="0037693C" w:rsidRDefault="0079062E" w:rsidP="0079062E">
      <w:pPr>
        <w:jc w:val="center"/>
        <w:rPr>
          <w:b/>
          <w:i/>
          <w:iCs/>
          <w:sz w:val="28"/>
          <w:szCs w:val="28"/>
        </w:rPr>
      </w:pPr>
      <w:r w:rsidRPr="0037693C">
        <w:rPr>
          <w:b/>
          <w:i/>
          <w:iCs/>
          <w:sz w:val="28"/>
          <w:szCs w:val="28"/>
        </w:rPr>
        <w:t xml:space="preserve">про проведення спрощеної закупівлі </w:t>
      </w:r>
    </w:p>
    <w:p w:rsidR="0079062E" w:rsidRPr="0037693C" w:rsidRDefault="0079062E" w:rsidP="0079062E"/>
    <w:p w:rsidR="0079062E" w:rsidRPr="00CF5166" w:rsidRDefault="0079062E" w:rsidP="001C538B">
      <w:pPr>
        <w:tabs>
          <w:tab w:val="left" w:pos="426"/>
        </w:tabs>
        <w:jc w:val="both"/>
        <w:rPr>
          <w:b/>
        </w:rPr>
      </w:pPr>
      <w:r w:rsidRPr="0037693C">
        <w:rPr>
          <w:b/>
        </w:rPr>
        <w:t>1.</w:t>
      </w:r>
      <w:r w:rsidRPr="0037693C">
        <w:rPr>
          <w:b/>
        </w:rPr>
        <w:tab/>
      </w:r>
      <w:r w:rsidRPr="00CF5166">
        <w:rPr>
          <w:b/>
        </w:rPr>
        <w:t xml:space="preserve">Замовник: </w:t>
      </w:r>
    </w:p>
    <w:p w:rsidR="0079062E" w:rsidRPr="00CF5166" w:rsidRDefault="0079062E" w:rsidP="001C538B">
      <w:pPr>
        <w:tabs>
          <w:tab w:val="left" w:pos="426"/>
        </w:tabs>
        <w:jc w:val="both"/>
      </w:pPr>
      <w:r w:rsidRPr="00CF5166">
        <w:rPr>
          <w:b/>
        </w:rPr>
        <w:t>1.1.</w:t>
      </w:r>
      <w:r w:rsidRPr="00CF5166">
        <w:rPr>
          <w:b/>
        </w:rPr>
        <w:tab/>
        <w:t xml:space="preserve">Найменування замовника: </w:t>
      </w:r>
      <w:r w:rsidRPr="00CF5166">
        <w:t xml:space="preserve">Приватне акціонерне товариство «Прикарпаттяобленерго», </w:t>
      </w:r>
    </w:p>
    <w:p w:rsidR="0079062E" w:rsidRPr="00CF5166" w:rsidRDefault="0079062E" w:rsidP="001C538B">
      <w:pPr>
        <w:tabs>
          <w:tab w:val="left" w:pos="426"/>
        </w:tabs>
        <w:jc w:val="both"/>
      </w:pPr>
      <w:r w:rsidRPr="00CF5166">
        <w:rPr>
          <w:b/>
        </w:rPr>
        <w:t>1.2.</w:t>
      </w:r>
      <w:r w:rsidRPr="00CF5166">
        <w:rPr>
          <w:b/>
        </w:rPr>
        <w:tab/>
        <w:t>Місцезнаходження замовника:</w:t>
      </w:r>
      <w:r w:rsidRPr="00CF5166">
        <w:t xml:space="preserve"> вул. Індустріальна, б</w:t>
      </w:r>
      <w:r w:rsidRPr="00CF5166">
        <w:rPr>
          <w:lang w:val="ru-RU"/>
        </w:rPr>
        <w:t>у</w:t>
      </w:r>
      <w:r w:rsidRPr="00CF5166">
        <w:t>д.34, м. Івано-Франківськ, 76014,</w:t>
      </w:r>
    </w:p>
    <w:p w:rsidR="0079062E" w:rsidRPr="00CF5166" w:rsidRDefault="0079062E" w:rsidP="001C538B">
      <w:pPr>
        <w:tabs>
          <w:tab w:val="left" w:pos="426"/>
        </w:tabs>
        <w:ind w:left="426" w:hanging="426"/>
        <w:jc w:val="both"/>
      </w:pPr>
      <w:r w:rsidRPr="00CF5166">
        <w:rPr>
          <w:b/>
        </w:rPr>
        <w:t>1.3.</w:t>
      </w:r>
      <w:r w:rsidRPr="00CF5166">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CF5166">
        <w:t>00131564,</w:t>
      </w:r>
    </w:p>
    <w:p w:rsidR="0079062E" w:rsidRPr="00CF5166" w:rsidRDefault="0079062E" w:rsidP="001C538B">
      <w:pPr>
        <w:tabs>
          <w:tab w:val="left" w:pos="426"/>
        </w:tabs>
        <w:ind w:left="426" w:hanging="426"/>
        <w:jc w:val="both"/>
      </w:pPr>
      <w:r w:rsidRPr="00CF5166">
        <w:rPr>
          <w:b/>
        </w:rPr>
        <w:t>1.4.</w:t>
      </w:r>
      <w:r w:rsidRPr="00CF5166">
        <w:rPr>
          <w:b/>
        </w:rPr>
        <w:tab/>
        <w:t>Категорія замовника:</w:t>
      </w:r>
      <w:r w:rsidR="001C538B">
        <w:rPr>
          <w:b/>
        </w:rPr>
        <w:t xml:space="preserve"> </w:t>
      </w:r>
      <w:r w:rsidR="001C538B">
        <w:t>Ю</w:t>
      </w:r>
      <w:r w:rsidRPr="00CF5166">
        <w:t xml:space="preserve">ридична особа, яка здійснює діяльність в одній або декількох окремих сферах господарювання (згідно з </w:t>
      </w:r>
      <w:hyperlink r:id="rId8" w:anchor="n795" w:history="1">
        <w:r w:rsidRPr="00CF5166">
          <w:t>п</w:t>
        </w:r>
      </w:hyperlink>
      <w:r w:rsidRPr="00CF5166">
        <w:t>. 4 ч. 4 ст. 2 Закону України «Про публічні закупівлі» від 25.12.2015 р. №922-VIІІ (із змінами) (далі – Закон).</w:t>
      </w:r>
    </w:p>
    <w:p w:rsidR="0079062E" w:rsidRPr="00CF5166" w:rsidRDefault="0079062E" w:rsidP="001C538B">
      <w:pPr>
        <w:tabs>
          <w:tab w:val="left" w:pos="426"/>
        </w:tabs>
        <w:jc w:val="both"/>
        <w:rPr>
          <w:b/>
        </w:rPr>
      </w:pPr>
      <w:r w:rsidRPr="00CF5166">
        <w:rPr>
          <w:b/>
        </w:rPr>
        <w:t>2.</w:t>
      </w:r>
      <w:r w:rsidRPr="00CF5166">
        <w:rPr>
          <w:b/>
        </w:rPr>
        <w:tab/>
        <w:t>Предмет закупівлі:</w:t>
      </w:r>
      <w:r w:rsidR="00D43C3F">
        <w:rPr>
          <w:b/>
        </w:rPr>
        <w:t xml:space="preserve"> </w:t>
      </w:r>
    </w:p>
    <w:p w:rsidR="00495B4F" w:rsidRDefault="0079062E" w:rsidP="00E70ADC">
      <w:pPr>
        <w:tabs>
          <w:tab w:val="left" w:pos="426"/>
        </w:tabs>
        <w:rPr>
          <w:b/>
        </w:rPr>
      </w:pPr>
      <w:r w:rsidRPr="00CF5166">
        <w:rPr>
          <w:b/>
        </w:rPr>
        <w:t>2.1.</w:t>
      </w:r>
      <w:r w:rsidR="00E47C70">
        <w:rPr>
          <w:b/>
        </w:rPr>
        <w:tab/>
      </w:r>
      <w:r w:rsidRPr="00CF5166">
        <w:rPr>
          <w:b/>
        </w:rPr>
        <w:t>Н</w:t>
      </w:r>
      <w:r w:rsidRPr="00CF5166">
        <w:rPr>
          <w:b/>
          <w:lang w:eastAsia="uk-UA"/>
        </w:rPr>
        <w:t>азва предмета закупівлі</w:t>
      </w:r>
      <w:r w:rsidRPr="00CF5166">
        <w:rPr>
          <w:b/>
        </w:rPr>
        <w:t>:</w:t>
      </w:r>
      <w:r w:rsidR="00E70ADC">
        <w:rPr>
          <w:b/>
        </w:rPr>
        <w:t xml:space="preserve"> </w:t>
      </w:r>
      <w:r w:rsidR="00495B4F" w:rsidRPr="00495B4F">
        <w:t>Установка для випробування і пошуку пошкодження кабельної оболонки MFM-10 з приймачем ESG NT</w:t>
      </w:r>
    </w:p>
    <w:p w:rsidR="00E47C70" w:rsidRDefault="001B7E37" w:rsidP="00E70ADC">
      <w:pPr>
        <w:tabs>
          <w:tab w:val="left" w:pos="426"/>
        </w:tabs>
        <w:rPr>
          <w:b/>
        </w:rPr>
      </w:pPr>
      <w:r>
        <w:t xml:space="preserve">2.2. </w:t>
      </w:r>
      <w:r w:rsidR="0079062E" w:rsidRPr="00CF5166">
        <w:rPr>
          <w:b/>
        </w:rPr>
        <w:t>Код за Єдиним закупівельним словником та назва відповідних класифікаторів предмета закупівлі і частин предмета закупівлі (лотів) (за наявності</w:t>
      </w:r>
      <w:r w:rsidR="0079062E" w:rsidRPr="00CF5166">
        <w:rPr>
          <w:b/>
          <w:lang w:eastAsia="uk-UA"/>
        </w:rPr>
        <w:t>)</w:t>
      </w:r>
      <w:r w:rsidR="0079062E" w:rsidRPr="00CF5166">
        <w:rPr>
          <w:b/>
        </w:rPr>
        <w:t>:</w:t>
      </w:r>
    </w:p>
    <w:p w:rsidR="00E47C70" w:rsidRPr="00E47C70" w:rsidRDefault="00E47C70" w:rsidP="001C538B">
      <w:pPr>
        <w:tabs>
          <w:tab w:val="left" w:pos="426"/>
        </w:tabs>
        <w:jc w:val="both"/>
      </w:pPr>
      <w:r>
        <w:tab/>
      </w:r>
      <w:r w:rsidR="00495B4F">
        <w:rPr>
          <w:rStyle w:val="value"/>
          <w:rFonts w:ascii="Arial" w:hAnsi="Arial" w:cs="Arial"/>
          <w:color w:val="000000"/>
          <w:sz w:val="18"/>
          <w:szCs w:val="18"/>
          <w:bdr w:val="none" w:sz="0" w:space="0" w:color="auto" w:frame="1"/>
          <w:shd w:val="clear" w:color="auto" w:fill="F3F3F3"/>
        </w:rPr>
        <w:t>31720000-9</w:t>
      </w:r>
      <w:r w:rsidR="00495B4F">
        <w:rPr>
          <w:rFonts w:ascii="Arial" w:hAnsi="Arial" w:cs="Arial"/>
          <w:color w:val="585858"/>
          <w:sz w:val="18"/>
          <w:szCs w:val="18"/>
          <w:shd w:val="clear" w:color="auto" w:fill="F3F3F3"/>
        </w:rPr>
        <w:t> - </w:t>
      </w:r>
      <w:r w:rsidR="00495B4F">
        <w:rPr>
          <w:rStyle w:val="value"/>
          <w:rFonts w:ascii="Arial" w:hAnsi="Arial" w:cs="Arial"/>
          <w:color w:val="000000"/>
          <w:sz w:val="18"/>
          <w:szCs w:val="18"/>
          <w:bdr w:val="none" w:sz="0" w:space="0" w:color="auto" w:frame="1"/>
          <w:shd w:val="clear" w:color="auto" w:fill="F3F3F3"/>
        </w:rPr>
        <w:t>Електромеханічне обладнання</w:t>
      </w:r>
      <w:r w:rsidRPr="00E47C70">
        <w:tab/>
      </w:r>
      <w:r w:rsidR="0079062E" w:rsidRPr="00E47C70">
        <w:t xml:space="preserve">(код згідно з Національним класифікатором України ДК 021:2015 «Єдиний закупівельний </w:t>
      </w:r>
      <w:r w:rsidR="00574C13">
        <w:t>с</w:t>
      </w:r>
      <w:r w:rsidR="0079062E" w:rsidRPr="00E47C70">
        <w:t xml:space="preserve">ловник», затвердженим наказом Міністерства економічного розвитку і торгівлі України від </w:t>
      </w:r>
    </w:p>
    <w:p w:rsidR="0079062E" w:rsidRPr="00CF5166" w:rsidRDefault="00E47C70" w:rsidP="001C538B">
      <w:pPr>
        <w:tabs>
          <w:tab w:val="left" w:pos="426"/>
        </w:tabs>
        <w:jc w:val="both"/>
      </w:pPr>
      <w:r w:rsidRPr="00E47C70">
        <w:tab/>
      </w:r>
      <w:r w:rsidR="0079062E" w:rsidRPr="00E47C70">
        <w:t>23.12.2015 р. №1749).</w:t>
      </w:r>
    </w:p>
    <w:p w:rsidR="0079062E" w:rsidRPr="00CF5166" w:rsidRDefault="0079062E" w:rsidP="001C538B">
      <w:pPr>
        <w:tabs>
          <w:tab w:val="left" w:pos="426"/>
        </w:tabs>
        <w:jc w:val="both"/>
      </w:pPr>
      <w:r w:rsidRPr="00CF5166">
        <w:rPr>
          <w:b/>
        </w:rPr>
        <w:t>3.</w:t>
      </w:r>
      <w:r w:rsidRPr="00CF5166">
        <w:rPr>
          <w:b/>
        </w:rPr>
        <w:tab/>
      </w:r>
      <w:r w:rsidRPr="00CF5166">
        <w:rPr>
          <w:b/>
          <w:lang w:eastAsia="uk-UA"/>
        </w:rPr>
        <w:t>Інформація про технічні, якісні та інші характеристики предмета закупівлі</w:t>
      </w:r>
      <w:r w:rsidRPr="00CF5166">
        <w:rPr>
          <w:b/>
        </w:rPr>
        <w:t>:</w:t>
      </w:r>
      <w:r w:rsidR="00642F07">
        <w:t>.</w:t>
      </w:r>
    </w:p>
    <w:p w:rsidR="0079062E" w:rsidRPr="0037693C" w:rsidRDefault="0079062E" w:rsidP="001C538B">
      <w:pPr>
        <w:tabs>
          <w:tab w:val="left" w:pos="426"/>
        </w:tabs>
        <w:ind w:left="426" w:hanging="426"/>
        <w:jc w:val="both"/>
        <w:rPr>
          <w:b/>
        </w:rPr>
      </w:pPr>
      <w:r w:rsidRPr="00CF5166">
        <w:rPr>
          <w:b/>
        </w:rPr>
        <w:t>4.</w:t>
      </w:r>
      <w:r w:rsidRPr="00CF5166">
        <w:rPr>
          <w:b/>
        </w:rPr>
        <w:tab/>
        <w:t xml:space="preserve">Кількість та місце поставки </w:t>
      </w:r>
      <w:r w:rsidRPr="0037693C">
        <w:rPr>
          <w:b/>
        </w:rPr>
        <w:t>товарів або обсяг і місце виконання робіт чи надання послуг:</w:t>
      </w:r>
    </w:p>
    <w:p w:rsidR="00D56F7B" w:rsidRDefault="0079062E" w:rsidP="001C538B">
      <w:pPr>
        <w:tabs>
          <w:tab w:val="left" w:pos="426"/>
        </w:tabs>
        <w:jc w:val="both"/>
      </w:pPr>
      <w:r w:rsidRPr="0037693C">
        <w:rPr>
          <w:b/>
        </w:rPr>
        <w:t>4.1.</w:t>
      </w:r>
      <w:r w:rsidRPr="0037693C">
        <w:rPr>
          <w:b/>
        </w:rPr>
        <w:tab/>
        <w:t>Кількість товарів або обсяг виконання робіт чи надання послуг:</w:t>
      </w:r>
      <w:r w:rsidR="00642F07" w:rsidRPr="00642F07">
        <w:t xml:space="preserve"> </w:t>
      </w:r>
    </w:p>
    <w:tbl>
      <w:tblPr>
        <w:tblStyle w:val="af0"/>
        <w:tblW w:w="9977" w:type="dxa"/>
        <w:tblLook w:val="04A0" w:firstRow="1" w:lastRow="0" w:firstColumn="1" w:lastColumn="0" w:noHBand="0" w:noVBand="1"/>
      </w:tblPr>
      <w:tblGrid>
        <w:gridCol w:w="491"/>
        <w:gridCol w:w="2930"/>
        <w:gridCol w:w="4512"/>
        <w:gridCol w:w="1004"/>
        <w:gridCol w:w="1040"/>
      </w:tblGrid>
      <w:tr w:rsidR="00D43C3F" w:rsidRPr="00172FDB" w:rsidTr="00E70ADC">
        <w:tc>
          <w:tcPr>
            <w:tcW w:w="491" w:type="dxa"/>
            <w:vAlign w:val="center"/>
          </w:tcPr>
          <w:p w:rsidR="00D43C3F" w:rsidRPr="00172FDB" w:rsidRDefault="00D43C3F" w:rsidP="00E47C70">
            <w:pPr>
              <w:ind w:left="-57" w:right="-57"/>
              <w:jc w:val="center"/>
              <w:rPr>
                <w:sz w:val="22"/>
                <w:szCs w:val="22"/>
                <w:lang w:val="ru-RU"/>
              </w:rPr>
            </w:pPr>
            <w:r w:rsidRPr="00172FDB">
              <w:rPr>
                <w:sz w:val="22"/>
                <w:szCs w:val="22"/>
                <w:lang w:val="ru-RU"/>
              </w:rPr>
              <w:t>№ п/п</w:t>
            </w:r>
          </w:p>
        </w:tc>
        <w:tc>
          <w:tcPr>
            <w:tcW w:w="2930" w:type="dxa"/>
            <w:vAlign w:val="center"/>
          </w:tcPr>
          <w:p w:rsidR="00D43C3F" w:rsidRPr="00172FDB" w:rsidRDefault="00D43C3F" w:rsidP="00E47C70">
            <w:pPr>
              <w:ind w:left="-57" w:right="-57"/>
              <w:jc w:val="center"/>
              <w:rPr>
                <w:sz w:val="22"/>
                <w:szCs w:val="22"/>
              </w:rPr>
            </w:pPr>
            <w:r w:rsidRPr="00172FDB">
              <w:rPr>
                <w:sz w:val="22"/>
                <w:szCs w:val="22"/>
                <w:lang w:val="ru-RU" w:eastAsia="uk-UA"/>
              </w:rPr>
              <w:t>К</w:t>
            </w:r>
            <w:r w:rsidRPr="00172FDB">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512" w:type="dxa"/>
            <w:vAlign w:val="center"/>
          </w:tcPr>
          <w:p w:rsidR="00D43C3F" w:rsidRPr="00172FDB" w:rsidRDefault="00D43C3F" w:rsidP="008E7166">
            <w:pPr>
              <w:tabs>
                <w:tab w:val="left" w:pos="567"/>
              </w:tabs>
              <w:jc w:val="center"/>
              <w:rPr>
                <w:sz w:val="22"/>
                <w:szCs w:val="22"/>
              </w:rPr>
            </w:pPr>
            <w:r w:rsidRPr="00172FDB">
              <w:rPr>
                <w:sz w:val="22"/>
                <w:szCs w:val="22"/>
              </w:rPr>
              <w:t>Н</w:t>
            </w:r>
            <w:r w:rsidRPr="00172FDB">
              <w:rPr>
                <w:sz w:val="22"/>
                <w:szCs w:val="22"/>
                <w:lang w:eastAsia="uk-UA"/>
              </w:rPr>
              <w:t>азва товару чи послуги кожної номенклатурної позиції предмета закупівлі</w:t>
            </w:r>
          </w:p>
        </w:tc>
        <w:tc>
          <w:tcPr>
            <w:tcW w:w="1004" w:type="dxa"/>
            <w:vAlign w:val="center"/>
          </w:tcPr>
          <w:p w:rsidR="00D43C3F" w:rsidRPr="00172FDB" w:rsidRDefault="00D43C3F" w:rsidP="00E47C70">
            <w:pPr>
              <w:ind w:left="-57" w:right="-57"/>
              <w:jc w:val="center"/>
              <w:rPr>
                <w:sz w:val="22"/>
                <w:szCs w:val="22"/>
              </w:rPr>
            </w:pPr>
            <w:r w:rsidRPr="00172FDB">
              <w:rPr>
                <w:sz w:val="22"/>
                <w:szCs w:val="22"/>
              </w:rPr>
              <w:t>Одиниці виміру</w:t>
            </w:r>
          </w:p>
        </w:tc>
        <w:tc>
          <w:tcPr>
            <w:tcW w:w="1040" w:type="dxa"/>
            <w:vAlign w:val="center"/>
          </w:tcPr>
          <w:p w:rsidR="00D43C3F" w:rsidRPr="00172FDB" w:rsidRDefault="00D43C3F" w:rsidP="00E47C70">
            <w:pPr>
              <w:ind w:left="-57" w:right="-57"/>
              <w:jc w:val="center"/>
              <w:rPr>
                <w:sz w:val="22"/>
                <w:szCs w:val="22"/>
              </w:rPr>
            </w:pPr>
            <w:r w:rsidRPr="00172FDB">
              <w:rPr>
                <w:sz w:val="22"/>
                <w:szCs w:val="22"/>
              </w:rPr>
              <w:t>Кількість</w:t>
            </w:r>
          </w:p>
        </w:tc>
      </w:tr>
      <w:tr w:rsidR="00E70ADC" w:rsidRPr="009F38F9" w:rsidTr="00E70ADC">
        <w:tc>
          <w:tcPr>
            <w:tcW w:w="491" w:type="dxa"/>
            <w:vAlign w:val="center"/>
          </w:tcPr>
          <w:p w:rsidR="00E70ADC" w:rsidRPr="009F38F9" w:rsidRDefault="00E70ADC" w:rsidP="00E70ADC">
            <w:pPr>
              <w:tabs>
                <w:tab w:val="left" w:pos="567"/>
              </w:tabs>
              <w:jc w:val="center"/>
              <w:rPr>
                <w:sz w:val="22"/>
                <w:szCs w:val="22"/>
              </w:rPr>
            </w:pPr>
            <w:r w:rsidRPr="009F38F9">
              <w:rPr>
                <w:sz w:val="22"/>
                <w:szCs w:val="22"/>
              </w:rPr>
              <w:t>1.</w:t>
            </w:r>
          </w:p>
        </w:tc>
        <w:tc>
          <w:tcPr>
            <w:tcW w:w="2930" w:type="dxa"/>
            <w:vAlign w:val="center"/>
          </w:tcPr>
          <w:p w:rsidR="00E70ADC" w:rsidRPr="006B3C3A" w:rsidRDefault="00495B4F" w:rsidP="00E70ADC">
            <w:pPr>
              <w:jc w:val="center"/>
              <w:rPr>
                <w:sz w:val="22"/>
                <w:szCs w:val="22"/>
              </w:rPr>
            </w:pPr>
            <w:r>
              <w:rPr>
                <w:rStyle w:val="value"/>
                <w:rFonts w:ascii="Arial" w:hAnsi="Arial" w:cs="Arial"/>
                <w:color w:val="000000"/>
                <w:sz w:val="18"/>
                <w:szCs w:val="18"/>
                <w:bdr w:val="none" w:sz="0" w:space="0" w:color="auto" w:frame="1"/>
                <w:shd w:val="clear" w:color="auto" w:fill="F3F3F3"/>
              </w:rPr>
              <w:t>31720000-9</w:t>
            </w:r>
            <w:r>
              <w:rPr>
                <w:rFonts w:ascii="Arial" w:hAnsi="Arial" w:cs="Arial"/>
                <w:color w:val="585858"/>
                <w:sz w:val="18"/>
                <w:szCs w:val="18"/>
                <w:shd w:val="clear" w:color="auto" w:fill="F3F3F3"/>
              </w:rPr>
              <w:t> - </w:t>
            </w:r>
            <w:r>
              <w:rPr>
                <w:rStyle w:val="value"/>
                <w:rFonts w:ascii="Arial" w:hAnsi="Arial" w:cs="Arial"/>
                <w:color w:val="000000"/>
                <w:sz w:val="18"/>
                <w:szCs w:val="18"/>
                <w:bdr w:val="none" w:sz="0" w:space="0" w:color="auto" w:frame="1"/>
                <w:shd w:val="clear" w:color="auto" w:fill="F3F3F3"/>
              </w:rPr>
              <w:t>Електромеханічне обладнання</w:t>
            </w:r>
          </w:p>
        </w:tc>
        <w:tc>
          <w:tcPr>
            <w:tcW w:w="4512" w:type="dxa"/>
            <w:vAlign w:val="center"/>
          </w:tcPr>
          <w:p w:rsidR="00E70ADC" w:rsidRDefault="00495B4F" w:rsidP="00E70ADC">
            <w:pPr>
              <w:rPr>
                <w:color w:val="000000"/>
                <w:lang w:eastAsia="uk-UA"/>
              </w:rPr>
            </w:pPr>
            <w:r w:rsidRPr="00495B4F">
              <w:t>Установка для випробування і пошуку пошкодження кабельної оболонки MFM-10 з приймачем ESG NT</w:t>
            </w:r>
            <w:r>
              <w:rPr>
                <w:color w:val="000000"/>
                <w:lang w:eastAsia="uk-UA"/>
              </w:rPr>
              <w:t xml:space="preserve"> </w:t>
            </w:r>
          </w:p>
        </w:tc>
        <w:tc>
          <w:tcPr>
            <w:tcW w:w="1004" w:type="dxa"/>
            <w:vAlign w:val="bottom"/>
          </w:tcPr>
          <w:p w:rsidR="00E70ADC" w:rsidRDefault="00E70ADC" w:rsidP="00E70ADC">
            <w:pPr>
              <w:ind w:firstLineChars="100" w:firstLine="200"/>
              <w:rPr>
                <w:rFonts w:ascii="Arial" w:hAnsi="Arial" w:cs="Arial"/>
                <w:color w:val="000000"/>
                <w:sz w:val="20"/>
                <w:szCs w:val="20"/>
              </w:rPr>
            </w:pPr>
            <w:r>
              <w:rPr>
                <w:rFonts w:ascii="Arial" w:hAnsi="Arial" w:cs="Arial"/>
                <w:color w:val="000000"/>
                <w:sz w:val="20"/>
                <w:szCs w:val="20"/>
              </w:rPr>
              <w:t>шт</w:t>
            </w:r>
          </w:p>
        </w:tc>
        <w:tc>
          <w:tcPr>
            <w:tcW w:w="1040" w:type="dxa"/>
            <w:vAlign w:val="center"/>
          </w:tcPr>
          <w:p w:rsidR="00E70ADC" w:rsidRDefault="00E70ADC" w:rsidP="00E70ADC">
            <w:pPr>
              <w:jc w:val="right"/>
              <w:rPr>
                <w:rFonts w:ascii="Arial" w:hAnsi="Arial" w:cs="Arial"/>
                <w:sz w:val="20"/>
                <w:szCs w:val="20"/>
              </w:rPr>
            </w:pPr>
            <w:r>
              <w:rPr>
                <w:rFonts w:ascii="Arial" w:hAnsi="Arial" w:cs="Arial"/>
                <w:sz w:val="20"/>
                <w:szCs w:val="20"/>
              </w:rPr>
              <w:t xml:space="preserve">1 </w:t>
            </w:r>
          </w:p>
        </w:tc>
      </w:tr>
    </w:tbl>
    <w:p w:rsidR="0079062E" w:rsidRDefault="0079062E" w:rsidP="001C538B">
      <w:pPr>
        <w:tabs>
          <w:tab w:val="left" w:pos="426"/>
          <w:tab w:val="left" w:pos="567"/>
        </w:tabs>
        <w:jc w:val="both"/>
        <w:rPr>
          <w:b/>
        </w:rPr>
      </w:pPr>
      <w:r w:rsidRPr="0037693C">
        <w:rPr>
          <w:b/>
        </w:rPr>
        <w:t>4.2.</w:t>
      </w:r>
      <w:r w:rsidRPr="0037693C">
        <w:rPr>
          <w:b/>
        </w:rPr>
        <w:tab/>
        <w:t xml:space="preserve">Місце поставки товарів або місце виконання робіт чи надання послуг: </w:t>
      </w:r>
    </w:p>
    <w:p w:rsidR="0079062E" w:rsidRPr="000C3668" w:rsidRDefault="0079062E" w:rsidP="001C538B">
      <w:pPr>
        <w:pStyle w:val="af8"/>
        <w:numPr>
          <w:ilvl w:val="0"/>
          <w:numId w:val="4"/>
        </w:numPr>
        <w:spacing w:after="0" w:line="240" w:lineRule="auto"/>
        <w:ind w:left="709" w:hanging="284"/>
        <w:contextualSpacing w:val="0"/>
        <w:jc w:val="both"/>
      </w:pPr>
      <w:r>
        <w:rPr>
          <w:rFonts w:ascii="Times New Roman" w:hAnsi="Times New Roman"/>
        </w:rPr>
        <w:t>вул. Індустріальна,</w:t>
      </w:r>
      <w:r w:rsidRPr="00B466DE">
        <w:rPr>
          <w:rFonts w:ascii="Times New Roman" w:hAnsi="Times New Roman"/>
        </w:rPr>
        <w:t>бу</w:t>
      </w:r>
      <w:r>
        <w:rPr>
          <w:rFonts w:ascii="Times New Roman" w:hAnsi="Times New Roman"/>
        </w:rPr>
        <w:t>д. 34</w:t>
      </w:r>
      <w:r w:rsidR="00FD3749">
        <w:rPr>
          <w:rFonts w:ascii="Times New Roman" w:hAnsi="Times New Roman"/>
        </w:rPr>
        <w:t xml:space="preserve">/1 центральний склад </w:t>
      </w:r>
      <w:r>
        <w:rPr>
          <w:rFonts w:ascii="Times New Roman" w:hAnsi="Times New Roman"/>
        </w:rPr>
        <w:t>, м. Івано-Франківськ, Україна, 76014</w:t>
      </w:r>
      <w:r w:rsidRPr="000C3668">
        <w:rPr>
          <w:rFonts w:ascii="Times New Roman" w:hAnsi="Times New Roman"/>
          <w:lang w:val="ru-RU"/>
        </w:rPr>
        <w:t>;</w:t>
      </w:r>
      <w:bookmarkStart w:id="1" w:name="n1146"/>
      <w:bookmarkEnd w:id="1"/>
    </w:p>
    <w:p w:rsidR="0079062E" w:rsidRPr="00953BB6" w:rsidRDefault="0079062E" w:rsidP="001C538B">
      <w:pPr>
        <w:tabs>
          <w:tab w:val="left" w:pos="426"/>
        </w:tabs>
        <w:jc w:val="both"/>
        <w:rPr>
          <w:rFonts w:cs="Arial"/>
          <w:bCs/>
          <w:lang w:val="ru-RU"/>
        </w:rPr>
      </w:pPr>
      <w:r w:rsidRPr="000C3668">
        <w:rPr>
          <w:b/>
        </w:rPr>
        <w:t>5.</w:t>
      </w:r>
      <w:r w:rsidRPr="000C3668">
        <w:rPr>
          <w:b/>
        </w:rPr>
        <w:tab/>
        <w:t>Строк поставки товарів, виконання робіт, надання послуг:</w:t>
      </w:r>
      <w:r>
        <w:rPr>
          <w:b/>
        </w:rPr>
        <w:t xml:space="preserve"> до 31.12.2022</w:t>
      </w:r>
      <w:r>
        <w:rPr>
          <w:lang w:val="ru-RU"/>
        </w:rPr>
        <w:t>.</w:t>
      </w:r>
    </w:p>
    <w:p w:rsidR="0079062E" w:rsidRDefault="001C538B" w:rsidP="00724F01">
      <w:pPr>
        <w:tabs>
          <w:tab w:val="left" w:pos="426"/>
        </w:tabs>
        <w:jc w:val="both"/>
      </w:pPr>
      <w:bookmarkStart w:id="2" w:name="n1147"/>
      <w:bookmarkStart w:id="3" w:name="n1148"/>
      <w:bookmarkEnd w:id="2"/>
      <w:bookmarkEnd w:id="3"/>
      <w:r>
        <w:rPr>
          <w:b/>
        </w:rPr>
        <w:t>6</w:t>
      </w:r>
      <w:r w:rsidR="0079062E" w:rsidRPr="00810464">
        <w:rPr>
          <w:b/>
        </w:rPr>
        <w:t>.</w:t>
      </w:r>
      <w:r w:rsidR="0079062E" w:rsidRPr="0037693C">
        <w:rPr>
          <w:b/>
        </w:rPr>
        <w:tab/>
        <w:t>Очікувана вартість предмета закупівлі:</w:t>
      </w:r>
      <w:r w:rsidR="0079062E">
        <w:rPr>
          <w:b/>
        </w:rPr>
        <w:t xml:space="preserve">   </w:t>
      </w:r>
      <w:r w:rsidR="00495B4F">
        <w:rPr>
          <w:b/>
        </w:rPr>
        <w:t>806400</w:t>
      </w:r>
      <w:r w:rsidR="001B7E37">
        <w:rPr>
          <w:b/>
        </w:rPr>
        <w:t>,00</w:t>
      </w:r>
      <w:r w:rsidR="0079062E">
        <w:rPr>
          <w:b/>
        </w:rPr>
        <w:t xml:space="preserve"> </w:t>
      </w:r>
      <w:r w:rsidR="0079062E" w:rsidRPr="009B68F2">
        <w:t>грн</w:t>
      </w:r>
      <w:r w:rsidR="00C62071">
        <w:t>.</w:t>
      </w:r>
      <w:r w:rsidR="0079062E" w:rsidRPr="009B68F2">
        <w:t xml:space="preserve"> (з ПДВ).</w:t>
      </w:r>
    </w:p>
    <w:p w:rsidR="00C47153" w:rsidRDefault="00C47153" w:rsidP="00C47153">
      <w:pPr>
        <w:tabs>
          <w:tab w:val="left" w:pos="426"/>
        </w:tabs>
        <w:ind w:firstLine="426"/>
        <w:jc w:val="both"/>
        <w:rPr>
          <w:bCs/>
        </w:rPr>
      </w:pPr>
      <w:r w:rsidRPr="0037693C">
        <w:rPr>
          <w:b/>
          <w:bCs/>
        </w:rPr>
        <w:t>Подія:</w:t>
      </w:r>
      <w:r>
        <w:rPr>
          <w:b/>
          <w:bCs/>
        </w:rPr>
        <w:t xml:space="preserve"> </w:t>
      </w:r>
      <w:r w:rsidRPr="0037693C">
        <w:rPr>
          <w:bCs/>
        </w:rPr>
        <w:t>дата виставлення рахунку,</w:t>
      </w:r>
      <w:r>
        <w:rPr>
          <w:bCs/>
        </w:rPr>
        <w:t>     </w:t>
      </w:r>
      <w:r w:rsidRPr="0037693C">
        <w:rPr>
          <w:b/>
          <w:bCs/>
        </w:rPr>
        <w:t>Тип оплати:</w:t>
      </w:r>
      <w:r>
        <w:rPr>
          <w:b/>
          <w:bCs/>
        </w:rPr>
        <w:tab/>
      </w:r>
      <w:r w:rsidRPr="0037693C">
        <w:rPr>
          <w:bCs/>
        </w:rPr>
        <w:t>післяоплата,</w:t>
      </w:r>
      <w:r>
        <w:rPr>
          <w:bCs/>
        </w:rPr>
        <w:t>      </w:t>
      </w:r>
      <w:r w:rsidRPr="0037693C">
        <w:rPr>
          <w:b/>
          <w:bCs/>
        </w:rPr>
        <w:t>Тип днів:</w:t>
      </w:r>
      <w:r>
        <w:rPr>
          <w:b/>
          <w:bCs/>
        </w:rPr>
        <w:t xml:space="preserve"> </w:t>
      </w:r>
      <w:r>
        <w:rPr>
          <w:bCs/>
        </w:rPr>
        <w:t>календарні</w:t>
      </w:r>
      <w:r w:rsidRPr="0037693C">
        <w:rPr>
          <w:bCs/>
        </w:rPr>
        <w:t>,</w:t>
      </w:r>
    </w:p>
    <w:p w:rsidR="00C47153" w:rsidRPr="0037693C" w:rsidRDefault="00C47153" w:rsidP="00C47153">
      <w:pPr>
        <w:tabs>
          <w:tab w:val="left" w:pos="426"/>
        </w:tabs>
        <w:ind w:firstLine="426"/>
        <w:jc w:val="both"/>
        <w:rPr>
          <w:bCs/>
        </w:rPr>
      </w:pPr>
      <w:r w:rsidRPr="0037693C">
        <w:rPr>
          <w:b/>
          <w:bCs/>
        </w:rPr>
        <w:t>Розмір оплати:</w:t>
      </w:r>
      <w:r>
        <w:rPr>
          <w:b/>
          <w:bCs/>
        </w:rPr>
        <w:t xml:space="preserve"> </w:t>
      </w:r>
      <w:r>
        <w:rPr>
          <w:bCs/>
        </w:rPr>
        <w:t>100%,</w:t>
      </w:r>
      <w:r>
        <w:rPr>
          <w:bCs/>
        </w:rPr>
        <w:tab/>
      </w:r>
      <w:r>
        <w:rPr>
          <w:bCs/>
        </w:rPr>
        <w:tab/>
      </w:r>
      <w:r>
        <w:rPr>
          <w:bCs/>
        </w:rPr>
        <w:tab/>
      </w:r>
      <w:r w:rsidRPr="0037693C">
        <w:rPr>
          <w:b/>
          <w:bCs/>
        </w:rPr>
        <w:t>Період (днів):</w:t>
      </w:r>
      <w:r>
        <w:rPr>
          <w:b/>
          <w:bCs/>
        </w:rPr>
        <w:t xml:space="preserve"> </w:t>
      </w:r>
      <w:r>
        <w:rPr>
          <w:bCs/>
        </w:rPr>
        <w:t>60</w:t>
      </w:r>
    </w:p>
    <w:p w:rsidR="00C47153" w:rsidRPr="00CF3044" w:rsidRDefault="00C47153" w:rsidP="00C47153">
      <w:pPr>
        <w:tabs>
          <w:tab w:val="left" w:pos="426"/>
        </w:tabs>
        <w:jc w:val="both"/>
      </w:pPr>
      <w:r>
        <w:rPr>
          <w:b/>
          <w:bCs/>
        </w:rPr>
        <w:lastRenderedPageBreak/>
        <w:t xml:space="preserve">       </w:t>
      </w:r>
      <w:r w:rsidRPr="0037693C">
        <w:rPr>
          <w:b/>
          <w:bCs/>
        </w:rPr>
        <w:t>Опис</w:t>
      </w:r>
      <w:r>
        <w:rPr>
          <w:b/>
          <w:bCs/>
        </w:rPr>
        <w:t xml:space="preserve">: </w:t>
      </w:r>
      <w:r w:rsidRPr="00CF3044">
        <w:t xml:space="preserve">Розрахунки проводяться шляхом перерахування Покупцем грошових коштів на розрахунковий рахунок Постачальника протягом </w:t>
      </w:r>
      <w:r>
        <w:t>60</w:t>
      </w:r>
      <w:r w:rsidRPr="00CF3044">
        <w:t xml:space="preserve"> календарних днів з моменту поставки товарів.</w:t>
      </w:r>
    </w:p>
    <w:p w:rsidR="00C47153" w:rsidRDefault="00C47153" w:rsidP="00724F01">
      <w:pPr>
        <w:tabs>
          <w:tab w:val="left" w:pos="426"/>
        </w:tabs>
        <w:jc w:val="both"/>
      </w:pPr>
    </w:p>
    <w:p w:rsidR="00FE3D75" w:rsidRPr="00724F01" w:rsidRDefault="00FE3D75" w:rsidP="00724F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425"/>
        <w:jc w:val="both"/>
        <w:rPr>
          <w:rFonts w:ascii="Times New Roman" w:hAnsi="Times New Roman"/>
          <w:sz w:val="24"/>
        </w:rPr>
      </w:pPr>
      <w:r w:rsidRPr="00724F01">
        <w:rPr>
          <w:rFonts w:ascii="Times New Roman" w:hAnsi="Times New Roman"/>
          <w:sz w:val="24"/>
        </w:rPr>
        <w:t xml:space="preserve">Вартість </w:t>
      </w:r>
      <w:r w:rsidR="00C62071" w:rsidRPr="00724F01">
        <w:rPr>
          <w:rFonts w:ascii="Times New Roman" w:hAnsi="Times New Roman"/>
          <w:sz w:val="24"/>
        </w:rPr>
        <w:t>зазначеного обладнання</w:t>
      </w:r>
      <w:r w:rsidRPr="00724F01">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p>
    <w:p w:rsidR="00C62071" w:rsidRPr="00724F01" w:rsidRDefault="00FE3D75" w:rsidP="00724F01">
      <w:pPr>
        <w:ind w:left="426" w:firstLine="425"/>
        <w:jc w:val="both"/>
      </w:pPr>
      <w:r w:rsidRPr="00724F01">
        <w:t xml:space="preserve">Сума фінансування </w:t>
      </w:r>
      <w:r w:rsidR="00C62071" w:rsidRPr="00724F01">
        <w:t xml:space="preserve">цього </w:t>
      </w:r>
      <w:r w:rsidRPr="00724F01">
        <w:t xml:space="preserve">заходу на 2022 рік, визначена </w:t>
      </w:r>
      <w:r w:rsidR="00C62071" w:rsidRPr="00724F01">
        <w:t xml:space="preserve">цією ж </w:t>
      </w:r>
      <w:r w:rsidRPr="00724F01">
        <w:t xml:space="preserve">Постановою «Про схвалення інвестиційної програми АТ «Прикарпаттяобленерго» розділ </w:t>
      </w:r>
      <w:r w:rsidR="00E70ADC">
        <w:t>7</w:t>
      </w:r>
      <w:r w:rsidR="001B7E37">
        <w:t xml:space="preserve"> п.7.1.</w:t>
      </w:r>
      <w:r w:rsidR="00495B4F">
        <w:t>3</w:t>
      </w:r>
      <w:r w:rsidR="001B7E37">
        <w:t xml:space="preserve"> – </w:t>
      </w:r>
      <w:r w:rsidR="00495B4F" w:rsidRPr="00495B4F">
        <w:t>Установка для випробування і пошуку пошкодження кабельної оболонки MFM-10 з приймачем ESG NT</w:t>
      </w:r>
      <w:r w:rsidR="00495B4F">
        <w:t xml:space="preserve"> </w:t>
      </w:r>
      <w:r w:rsidR="001B7E37">
        <w:t xml:space="preserve">-  </w:t>
      </w:r>
      <w:r w:rsidR="00495B4F">
        <w:t>640,00</w:t>
      </w:r>
      <w:r w:rsidR="001B7E37">
        <w:t>тис. грн. без ПДВ</w:t>
      </w:r>
      <w:r w:rsidR="004A1494">
        <w:t>:</w:t>
      </w:r>
    </w:p>
    <w:p w:rsidR="0079062E" w:rsidRPr="0009566F" w:rsidRDefault="001C538B" w:rsidP="00724F01">
      <w:pPr>
        <w:tabs>
          <w:tab w:val="left" w:pos="426"/>
        </w:tabs>
        <w:spacing w:before="120"/>
        <w:jc w:val="both"/>
        <w:rPr>
          <w:color w:val="000000"/>
        </w:rPr>
      </w:pPr>
      <w:r>
        <w:rPr>
          <w:b/>
        </w:rPr>
        <w:t>7</w:t>
      </w:r>
      <w:r w:rsidR="0079062E" w:rsidRPr="0037693C">
        <w:rPr>
          <w:b/>
        </w:rPr>
        <w:t>.</w:t>
      </w:r>
      <w:r w:rsidR="0079062E" w:rsidRPr="0037693C">
        <w:rPr>
          <w:b/>
        </w:rPr>
        <w:tab/>
        <w:t>Період уточнення інформації про закупівлю:</w:t>
      </w:r>
      <w:r w:rsidR="004036C4">
        <w:rPr>
          <w:b/>
        </w:rPr>
        <w:t xml:space="preserve">   </w:t>
      </w:r>
      <w:r w:rsidR="00665A24">
        <w:rPr>
          <w:b/>
        </w:rPr>
        <w:t>0</w:t>
      </w:r>
      <w:r w:rsidR="000764B1">
        <w:rPr>
          <w:b/>
        </w:rPr>
        <w:t>4</w:t>
      </w:r>
      <w:r w:rsidR="00665A24">
        <w:rPr>
          <w:b/>
        </w:rPr>
        <w:t>.08</w:t>
      </w:r>
      <w:r w:rsidR="00B11874">
        <w:rPr>
          <w:b/>
        </w:rPr>
        <w:t xml:space="preserve">.2022  </w:t>
      </w:r>
      <w:r w:rsidR="0079062E" w:rsidRPr="00B11874">
        <w:rPr>
          <w:b/>
          <w:color w:val="000000"/>
        </w:rPr>
        <w:t>08:00</w:t>
      </w:r>
      <w:r w:rsidR="0079062E" w:rsidRPr="00B11874">
        <w:rPr>
          <w:color w:val="000000"/>
        </w:rPr>
        <w:t>.</w:t>
      </w:r>
    </w:p>
    <w:p w:rsidR="0079062E" w:rsidRPr="009176CC" w:rsidRDefault="001C538B" w:rsidP="00724F01">
      <w:pPr>
        <w:tabs>
          <w:tab w:val="left" w:pos="426"/>
        </w:tabs>
        <w:jc w:val="both"/>
      </w:pPr>
      <w:bookmarkStart w:id="4" w:name="n1150"/>
      <w:bookmarkEnd w:id="4"/>
      <w:r>
        <w:rPr>
          <w:b/>
        </w:rPr>
        <w:t>8</w:t>
      </w:r>
      <w:r w:rsidR="0079062E" w:rsidRPr="00B11874">
        <w:rPr>
          <w:b/>
        </w:rPr>
        <w:t>.</w:t>
      </w:r>
      <w:r w:rsidR="0079062E" w:rsidRPr="00B11874">
        <w:rPr>
          <w:b/>
        </w:rPr>
        <w:tab/>
        <w:t xml:space="preserve">Кінцевий строк подання пропозицій:  </w:t>
      </w:r>
      <w:r w:rsidR="004036C4">
        <w:rPr>
          <w:b/>
        </w:rPr>
        <w:t xml:space="preserve">    </w:t>
      </w:r>
      <w:r w:rsidR="000764B1">
        <w:rPr>
          <w:b/>
        </w:rPr>
        <w:t>10</w:t>
      </w:r>
      <w:r w:rsidR="00665A24">
        <w:rPr>
          <w:b/>
        </w:rPr>
        <w:t>.08</w:t>
      </w:r>
      <w:r w:rsidR="0079062E" w:rsidRPr="00B11874">
        <w:rPr>
          <w:b/>
          <w:color w:val="000000"/>
        </w:rPr>
        <w:t>.202</w:t>
      </w:r>
      <w:r w:rsidR="00B11874" w:rsidRPr="00B11874">
        <w:rPr>
          <w:b/>
          <w:color w:val="000000"/>
        </w:rPr>
        <w:t>2</w:t>
      </w:r>
      <w:r w:rsidR="0079062E" w:rsidRPr="00B11874">
        <w:rPr>
          <w:b/>
          <w:color w:val="000000"/>
        </w:rPr>
        <w:t xml:space="preserve"> р.10:00</w:t>
      </w:r>
      <w:r w:rsidR="0079062E" w:rsidRPr="00B11874">
        <w:rPr>
          <w:b/>
        </w:rPr>
        <w:t>.</w:t>
      </w:r>
    </w:p>
    <w:p w:rsidR="001C538B" w:rsidRDefault="001C538B" w:rsidP="00724F01">
      <w:pPr>
        <w:tabs>
          <w:tab w:val="left" w:pos="426"/>
        </w:tabs>
        <w:ind w:left="426" w:hanging="426"/>
        <w:jc w:val="both"/>
        <w:rPr>
          <w:b/>
        </w:rPr>
      </w:pPr>
      <w:r>
        <w:rPr>
          <w:b/>
        </w:rPr>
        <w:t>9</w:t>
      </w:r>
      <w:r w:rsidR="0079062E" w:rsidRPr="0037693C">
        <w:rPr>
          <w:b/>
        </w:rPr>
        <w:t>.</w:t>
      </w:r>
      <w:r w:rsidR="0079062E" w:rsidRPr="0037693C">
        <w:rPr>
          <w:b/>
        </w:rPr>
        <w:tab/>
        <w:t>Перелік критеріїв та методика оцінки пропозицій із зазначенням питомої ваги критеріїв:</w:t>
      </w:r>
    </w:p>
    <w:p w:rsidR="0079062E" w:rsidRDefault="001C538B" w:rsidP="00724F01">
      <w:pPr>
        <w:tabs>
          <w:tab w:val="left" w:pos="426"/>
        </w:tabs>
        <w:ind w:left="426"/>
        <w:jc w:val="both"/>
      </w:pPr>
      <w:r>
        <w:t>Є</w:t>
      </w:r>
      <w:r w:rsidR="0079062E" w:rsidRPr="0037693C">
        <w:t>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AE22F8" w:rsidRDefault="00EF1583" w:rsidP="00724F01">
      <w:pPr>
        <w:tabs>
          <w:tab w:val="left" w:pos="426"/>
        </w:tabs>
        <w:snapToGrid w:val="0"/>
        <w:jc w:val="both"/>
        <w:rPr>
          <w:b/>
        </w:rPr>
      </w:pPr>
      <w:bookmarkStart w:id="5" w:name="n1152"/>
      <w:bookmarkStart w:id="6" w:name="n1153"/>
      <w:bookmarkStart w:id="7" w:name="n1154"/>
      <w:bookmarkEnd w:id="5"/>
      <w:bookmarkEnd w:id="6"/>
      <w:bookmarkEnd w:id="7"/>
      <w:r w:rsidRPr="0037693C">
        <w:rPr>
          <w:b/>
        </w:rPr>
        <w:t>1</w:t>
      </w:r>
      <w:r w:rsidR="001C538B">
        <w:rPr>
          <w:b/>
        </w:rPr>
        <w:t>0</w:t>
      </w:r>
      <w:r w:rsidRPr="0037693C">
        <w:rPr>
          <w:b/>
        </w:rPr>
        <w:t>.</w:t>
      </w:r>
      <w:r w:rsidRPr="0037693C">
        <w:rPr>
          <w:b/>
        </w:rPr>
        <w:tab/>
        <w:t>Забезпечення пропозицій учасників (якщо замовник вимагає його надати):</w:t>
      </w:r>
    </w:p>
    <w:p w:rsidR="00AE22F8" w:rsidRDefault="00EF1583" w:rsidP="00AE22F8">
      <w:pPr>
        <w:tabs>
          <w:tab w:val="left" w:pos="567"/>
        </w:tabs>
        <w:jc w:val="both"/>
        <w:rPr>
          <w:b/>
        </w:rPr>
      </w:pPr>
      <w:r w:rsidRPr="0037693C">
        <w:rPr>
          <w:b/>
        </w:rPr>
        <w:t>1</w:t>
      </w:r>
      <w:r w:rsidR="001C538B">
        <w:rPr>
          <w:b/>
        </w:rPr>
        <w:t>0</w:t>
      </w:r>
      <w:r w:rsidRPr="0037693C">
        <w:rPr>
          <w:b/>
        </w:rPr>
        <w:t>.</w:t>
      </w:r>
      <w:r>
        <w:rPr>
          <w:b/>
        </w:rPr>
        <w:t>1.</w:t>
      </w:r>
      <w:r w:rsidR="00AE22F8">
        <w:rPr>
          <w:b/>
        </w:rPr>
        <w:tab/>
      </w:r>
      <w:r>
        <w:rPr>
          <w:b/>
        </w:rPr>
        <w:t>Розмір з</w:t>
      </w:r>
      <w:r w:rsidRPr="0037693C">
        <w:rPr>
          <w:b/>
        </w:rPr>
        <w:t>абезпечення пропозицій учасників (якщо замовник вимагає його надати):</w:t>
      </w:r>
    </w:p>
    <w:p w:rsidR="00EF1583" w:rsidRDefault="00AE22F8" w:rsidP="00A31542">
      <w:pPr>
        <w:tabs>
          <w:tab w:val="left" w:pos="426"/>
        </w:tabs>
        <w:jc w:val="both"/>
      </w:pPr>
      <w:r>
        <w:tab/>
      </w:r>
    </w:p>
    <w:p w:rsidR="000764B1" w:rsidRDefault="001C538B" w:rsidP="00A31542">
      <w:pPr>
        <w:tabs>
          <w:tab w:val="left" w:pos="426"/>
        </w:tabs>
      </w:pPr>
      <w:r>
        <w:rPr>
          <w:b/>
        </w:rPr>
        <w:t>11</w:t>
      </w:r>
      <w:r w:rsidR="00EF1583" w:rsidRPr="00DB131E">
        <w:rPr>
          <w:b/>
        </w:rPr>
        <w:t>.</w:t>
      </w:r>
      <w:r w:rsidR="00AE22F8">
        <w:rPr>
          <w:b/>
        </w:rPr>
        <w:tab/>
      </w:r>
      <w:r w:rsidR="00EF1583" w:rsidRPr="00DB131E">
        <w:rPr>
          <w:b/>
        </w:rPr>
        <w:t>Вид забезпечення пропозиції:</w:t>
      </w:r>
      <w:r w:rsidR="00EF1583" w:rsidRPr="004B469A">
        <w:t> </w:t>
      </w:r>
      <w:r w:rsidR="00EF1583">
        <w:t xml:space="preserve"> </w:t>
      </w:r>
    </w:p>
    <w:p w:rsidR="00AE22F8" w:rsidRDefault="00C10B2D" w:rsidP="00A31542">
      <w:pPr>
        <w:tabs>
          <w:tab w:val="left" w:pos="426"/>
        </w:tabs>
        <w:rPr>
          <w:b/>
        </w:rPr>
      </w:pPr>
      <w:r>
        <w:rPr>
          <w:b/>
        </w:rPr>
        <w:t>11.1</w:t>
      </w:r>
      <w:r w:rsidR="00EF1583" w:rsidRPr="00DB131E">
        <w:rPr>
          <w:b/>
        </w:rPr>
        <w:t>.</w:t>
      </w:r>
      <w:r w:rsidR="00AE22F8">
        <w:rPr>
          <w:b/>
        </w:rPr>
        <w:tab/>
      </w:r>
      <w:r w:rsidR="00EF1583" w:rsidRPr="00DB131E">
        <w:rPr>
          <w:b/>
        </w:rPr>
        <w:t>Строк дії забезпечення пропозиції:</w:t>
      </w:r>
    </w:p>
    <w:p w:rsidR="00AE22F8" w:rsidRDefault="00C10B2D" w:rsidP="00A31542">
      <w:pPr>
        <w:tabs>
          <w:tab w:val="left" w:pos="426"/>
        </w:tabs>
        <w:ind w:right="33"/>
        <w:rPr>
          <w:b/>
        </w:rPr>
      </w:pPr>
      <w:r>
        <w:rPr>
          <w:b/>
        </w:rPr>
        <w:t>11.2</w:t>
      </w:r>
      <w:r w:rsidR="00EF1583" w:rsidRPr="00DB131E">
        <w:rPr>
          <w:b/>
        </w:rPr>
        <w:t>.</w:t>
      </w:r>
      <w:r w:rsidR="00AE22F8">
        <w:rPr>
          <w:b/>
        </w:rPr>
        <w:tab/>
      </w:r>
      <w:r w:rsidR="00EF1583" w:rsidRPr="00DB131E">
        <w:rPr>
          <w:b/>
        </w:rPr>
        <w:t>Умови надання забезпечення пропозиції:</w:t>
      </w:r>
    </w:p>
    <w:p w:rsidR="00A31542" w:rsidRDefault="00EF1583" w:rsidP="00BC0C78">
      <w:pPr>
        <w:tabs>
          <w:tab w:val="left" w:pos="426"/>
        </w:tabs>
        <w:spacing w:before="120"/>
        <w:ind w:right="34"/>
        <w:jc w:val="both"/>
        <w:rPr>
          <w:b/>
        </w:rPr>
      </w:pPr>
      <w:r w:rsidRPr="00343639">
        <w:rPr>
          <w:b/>
        </w:rPr>
        <w:t>1</w:t>
      </w:r>
      <w:r w:rsidR="00C10B2D">
        <w:rPr>
          <w:b/>
        </w:rPr>
        <w:t>2</w:t>
      </w:r>
      <w:r w:rsidRPr="00343639">
        <w:rPr>
          <w:b/>
        </w:rPr>
        <w:t>.</w:t>
      </w:r>
      <w:r w:rsidR="00A31542">
        <w:rPr>
          <w:b/>
        </w:rPr>
        <w:tab/>
      </w:r>
      <w:r w:rsidRPr="00343639">
        <w:rPr>
          <w:b/>
        </w:rPr>
        <w:t>Умови повернення забезпечення пропозиції:</w:t>
      </w:r>
    </w:p>
    <w:p w:rsidR="00A31542" w:rsidRDefault="00EF1583" w:rsidP="001469F5">
      <w:pPr>
        <w:tabs>
          <w:tab w:val="left" w:pos="426"/>
        </w:tabs>
        <w:spacing w:before="60"/>
        <w:jc w:val="both"/>
        <w:rPr>
          <w:b/>
        </w:rPr>
      </w:pPr>
      <w:r w:rsidRPr="00343639">
        <w:rPr>
          <w:b/>
        </w:rPr>
        <w:t>1</w:t>
      </w:r>
      <w:r w:rsidR="00C10B2D">
        <w:rPr>
          <w:b/>
        </w:rPr>
        <w:t>3</w:t>
      </w:r>
      <w:r w:rsidRPr="00343639">
        <w:rPr>
          <w:b/>
        </w:rPr>
        <w:t>.</w:t>
      </w:r>
      <w:r w:rsidR="00BC0C78">
        <w:rPr>
          <w:b/>
        </w:rPr>
        <w:tab/>
      </w:r>
      <w:r w:rsidRPr="00343639">
        <w:rPr>
          <w:b/>
        </w:rPr>
        <w:t>Умови неповернення забезпечення пропозиції:</w:t>
      </w:r>
    </w:p>
    <w:p w:rsidR="00EF1583" w:rsidRPr="0037693C" w:rsidRDefault="00EF1583" w:rsidP="00BC0C78">
      <w:pPr>
        <w:tabs>
          <w:tab w:val="left" w:pos="426"/>
        </w:tabs>
        <w:spacing w:before="120"/>
        <w:ind w:right="-109"/>
        <w:jc w:val="both"/>
      </w:pPr>
      <w:r w:rsidRPr="0037693C">
        <w:rPr>
          <w:b/>
        </w:rPr>
        <w:t>1</w:t>
      </w:r>
      <w:r w:rsidR="00C10B2D">
        <w:rPr>
          <w:b/>
        </w:rPr>
        <w:t>4</w:t>
      </w:r>
      <w:r w:rsidRPr="0037693C">
        <w:rPr>
          <w:b/>
        </w:rPr>
        <w:t>.</w:t>
      </w:r>
      <w:r w:rsidR="00BC0C78">
        <w:rPr>
          <w:b/>
        </w:rPr>
        <w:tab/>
      </w:r>
      <w:r w:rsidRPr="0037693C">
        <w:rPr>
          <w:b/>
        </w:rPr>
        <w:t>Забезпечення виконання договору про закупівлю (якщо замовник вимагає його надати):</w:t>
      </w:r>
    </w:p>
    <w:p w:rsidR="00BC0C78" w:rsidRDefault="00EF1583" w:rsidP="00EF1583">
      <w:pPr>
        <w:rPr>
          <w:b/>
        </w:rPr>
      </w:pPr>
      <w:r w:rsidRPr="0037693C">
        <w:rPr>
          <w:b/>
        </w:rPr>
        <w:t>1</w:t>
      </w:r>
      <w:r w:rsidR="00C10B2D">
        <w:rPr>
          <w:b/>
        </w:rPr>
        <w:t>4</w:t>
      </w:r>
      <w:r w:rsidRPr="0037693C">
        <w:rPr>
          <w:b/>
        </w:rPr>
        <w:t>.1.</w:t>
      </w:r>
      <w:r w:rsidR="00BC0C78">
        <w:rPr>
          <w:b/>
        </w:rPr>
        <w:t> </w:t>
      </w:r>
      <w:r w:rsidRPr="0037693C">
        <w:rPr>
          <w:b/>
        </w:rPr>
        <w:t>Розмір забезпечення виконання договору про закупівлю:</w:t>
      </w:r>
    </w:p>
    <w:p w:rsidR="00BC0C78" w:rsidRDefault="00EF1583" w:rsidP="00BC0C78">
      <w:pPr>
        <w:pStyle w:val="a5"/>
        <w:tabs>
          <w:tab w:val="clear" w:pos="4677"/>
          <w:tab w:val="clear" w:pos="9355"/>
          <w:tab w:val="left" w:pos="567"/>
        </w:tabs>
        <w:jc w:val="both"/>
        <w:rPr>
          <w:b/>
        </w:rPr>
      </w:pPr>
      <w:r w:rsidRPr="0037693C">
        <w:rPr>
          <w:b/>
        </w:rPr>
        <w:t>1</w:t>
      </w:r>
      <w:r w:rsidR="00C10B2D">
        <w:rPr>
          <w:b/>
        </w:rPr>
        <w:t>4</w:t>
      </w:r>
      <w:r w:rsidRPr="0037693C">
        <w:rPr>
          <w:b/>
        </w:rPr>
        <w:t>.2.</w:t>
      </w:r>
      <w:r w:rsidR="00BC0C78">
        <w:rPr>
          <w:b/>
        </w:rPr>
        <w:tab/>
      </w:r>
      <w:r w:rsidRPr="0037693C">
        <w:rPr>
          <w:b/>
        </w:rPr>
        <w:t>Умови надання забезпечення виконання договору про закупівлю:</w:t>
      </w:r>
    </w:p>
    <w:p w:rsidR="00D80258" w:rsidRDefault="0079062E" w:rsidP="0079062E">
      <w:pPr>
        <w:tabs>
          <w:tab w:val="left" w:pos="567"/>
        </w:tabs>
        <w:jc w:val="both"/>
        <w:rPr>
          <w:b/>
        </w:rPr>
      </w:pPr>
      <w:r w:rsidRPr="0037693C">
        <w:rPr>
          <w:b/>
        </w:rPr>
        <w:t>1</w:t>
      </w:r>
      <w:r w:rsidR="00C10B2D">
        <w:rPr>
          <w:b/>
        </w:rPr>
        <w:t>5</w:t>
      </w:r>
      <w:r w:rsidRPr="0037693C">
        <w:rPr>
          <w:b/>
        </w:rPr>
        <w:t>.</w:t>
      </w:r>
      <w:r w:rsidR="00D80258">
        <w:rPr>
          <w:b/>
        </w:rPr>
        <w:tab/>
      </w:r>
      <w:r w:rsidRPr="0037693C">
        <w:rPr>
          <w:b/>
        </w:rPr>
        <w:t>Розмір мінімального кроку пониження ціни під час електронного аукціону:</w:t>
      </w:r>
    </w:p>
    <w:p w:rsidR="0079062E" w:rsidRPr="0037693C" w:rsidRDefault="00D80258" w:rsidP="0079062E">
      <w:pPr>
        <w:tabs>
          <w:tab w:val="left" w:pos="567"/>
        </w:tabs>
        <w:jc w:val="both"/>
      </w:pPr>
      <w:r>
        <w:tab/>
      </w:r>
      <w:r w:rsidR="0079062E" w:rsidRPr="0037693C">
        <w:t>1 (один) % очікуваної вартості закупівлі</w:t>
      </w:r>
      <w:r w:rsidR="0079062E" w:rsidRPr="0037693C">
        <w:rPr>
          <w:lang w:eastAsia="uk-UA"/>
        </w:rPr>
        <w:t>.</w:t>
      </w:r>
    </w:p>
    <w:p w:rsidR="0079062E" w:rsidRPr="00B532CF" w:rsidRDefault="0079062E" w:rsidP="0079062E">
      <w:pPr>
        <w:tabs>
          <w:tab w:val="left" w:pos="567"/>
        </w:tabs>
        <w:jc w:val="both"/>
        <w:rPr>
          <w:b/>
          <w:color w:val="000000"/>
        </w:rPr>
      </w:pPr>
      <w:r w:rsidRPr="0037693C">
        <w:rPr>
          <w:b/>
        </w:rPr>
        <w:t>1</w:t>
      </w:r>
      <w:r w:rsidR="00C10B2D">
        <w:rPr>
          <w:b/>
        </w:rPr>
        <w:t>6</w:t>
      </w:r>
      <w:r w:rsidRPr="0037693C">
        <w:rPr>
          <w:b/>
        </w:rPr>
        <w:t>.</w:t>
      </w:r>
      <w:r w:rsidRPr="0037693C">
        <w:rPr>
          <w:b/>
        </w:rPr>
        <w:tab/>
      </w:r>
      <w:r>
        <w:rPr>
          <w:b/>
        </w:rPr>
        <w:t>Інш</w:t>
      </w:r>
      <w:r w:rsidRPr="00B532CF">
        <w:rPr>
          <w:b/>
        </w:rPr>
        <w:t>а інформація</w:t>
      </w:r>
      <w:r w:rsidRPr="00B532CF">
        <w:rPr>
          <w:b/>
          <w:color w:val="000000"/>
        </w:rPr>
        <w:t>:</w:t>
      </w:r>
    </w:p>
    <w:p w:rsidR="0079062E" w:rsidRPr="00B532CF" w:rsidRDefault="0079062E" w:rsidP="0079062E">
      <w:pPr>
        <w:tabs>
          <w:tab w:val="left" w:pos="567"/>
        </w:tabs>
        <w:jc w:val="both"/>
        <w:rPr>
          <w:b/>
        </w:rPr>
      </w:pPr>
      <w:r w:rsidRPr="00B532CF">
        <w:rPr>
          <w:b/>
        </w:rPr>
        <w:t>1</w:t>
      </w:r>
      <w:r w:rsidR="00C10B2D">
        <w:rPr>
          <w:b/>
        </w:rPr>
        <w:t>7</w:t>
      </w:r>
      <w:r w:rsidRPr="00B532CF">
        <w:rPr>
          <w:b/>
        </w:rPr>
        <w:t>.</w:t>
      </w:r>
      <w:r w:rsidRPr="00B532CF">
        <w:rPr>
          <w:b/>
        </w:rPr>
        <w:tab/>
        <w:t xml:space="preserve">Вид предмета закупівлі: </w:t>
      </w:r>
      <w:r w:rsidRPr="004D6FF2">
        <w:t>товари.</w:t>
      </w:r>
    </w:p>
    <w:p w:rsidR="0079062E" w:rsidRPr="00AD513C" w:rsidRDefault="0079062E" w:rsidP="0079062E">
      <w:pPr>
        <w:tabs>
          <w:tab w:val="left" w:pos="567"/>
        </w:tabs>
        <w:jc w:val="both"/>
        <w:rPr>
          <w:color w:val="000000"/>
          <w:lang w:val="ru-RU"/>
        </w:rPr>
      </w:pPr>
      <w:r w:rsidRPr="00B532CF">
        <w:rPr>
          <w:b/>
        </w:rPr>
        <w:t>1</w:t>
      </w:r>
      <w:r w:rsidR="00D80258">
        <w:rPr>
          <w:b/>
        </w:rPr>
        <w:t>8</w:t>
      </w:r>
      <w:r w:rsidR="00C10B2D">
        <w:rPr>
          <w:b/>
        </w:rPr>
        <w:t>.</w:t>
      </w:r>
      <w:r w:rsidR="00D80258">
        <w:rPr>
          <w:b/>
        </w:rPr>
        <w:tab/>
      </w:r>
      <w:r w:rsidRPr="00B532CF">
        <w:rPr>
          <w:b/>
          <w:lang w:val="ru-RU"/>
        </w:rPr>
        <w:t xml:space="preserve">Дата початку </w:t>
      </w:r>
      <w:r w:rsidRPr="00B532CF">
        <w:rPr>
          <w:b/>
        </w:rPr>
        <w:t>подання</w:t>
      </w:r>
      <w:r w:rsidRPr="00E959CE">
        <w:rPr>
          <w:b/>
          <w:lang w:val="ru-RU"/>
        </w:rPr>
        <w:t xml:space="preserve"> </w:t>
      </w:r>
      <w:r w:rsidRPr="00B532CF">
        <w:rPr>
          <w:b/>
        </w:rPr>
        <w:t>пропозицій:</w:t>
      </w:r>
      <w:r w:rsidR="0088369C">
        <w:rPr>
          <w:b/>
        </w:rPr>
        <w:t xml:space="preserve">  </w:t>
      </w:r>
      <w:r w:rsidR="004036C4">
        <w:rPr>
          <w:b/>
        </w:rPr>
        <w:t xml:space="preserve">   </w:t>
      </w:r>
      <w:r w:rsidR="00665A24">
        <w:rPr>
          <w:b/>
        </w:rPr>
        <w:t>0</w:t>
      </w:r>
      <w:r w:rsidR="000764B1">
        <w:rPr>
          <w:b/>
        </w:rPr>
        <w:t>4</w:t>
      </w:r>
      <w:r w:rsidR="00665A24">
        <w:rPr>
          <w:b/>
        </w:rPr>
        <w:t>.08.</w:t>
      </w:r>
      <w:r w:rsidR="00B11874" w:rsidRPr="00B11874">
        <w:rPr>
          <w:b/>
        </w:rPr>
        <w:t>2022р</w:t>
      </w:r>
      <w:r w:rsidRPr="00B11874">
        <w:rPr>
          <w:b/>
          <w:color w:val="000000"/>
          <w:lang w:val="ru-RU"/>
        </w:rPr>
        <w:t xml:space="preserve">. </w:t>
      </w:r>
      <w:r w:rsidR="000E4DC8">
        <w:rPr>
          <w:b/>
          <w:color w:val="000000"/>
          <w:lang w:val="ru-RU"/>
        </w:rPr>
        <w:t>08</w:t>
      </w:r>
      <w:r w:rsidRPr="00B11874">
        <w:rPr>
          <w:b/>
          <w:color w:val="000000"/>
          <w:lang w:val="ru-RU"/>
        </w:rPr>
        <w:t>:00</w:t>
      </w:r>
      <w:r w:rsidRPr="00B11874">
        <w:rPr>
          <w:color w:val="000000"/>
          <w:lang w:val="ru-RU"/>
        </w:rPr>
        <w:t>.</w:t>
      </w:r>
    </w:p>
    <w:p w:rsidR="0079062E" w:rsidRPr="00EC288E" w:rsidRDefault="0079062E" w:rsidP="0079062E">
      <w:pPr>
        <w:tabs>
          <w:tab w:val="left" w:pos="567"/>
        </w:tabs>
        <w:jc w:val="both"/>
        <w:rPr>
          <w:b/>
          <w:i/>
          <w:iCs/>
          <w:sz w:val="28"/>
        </w:rPr>
      </w:pPr>
      <w:r w:rsidRPr="00EC288E">
        <w:rPr>
          <w:b/>
        </w:rPr>
        <w:t>1</w:t>
      </w:r>
      <w:r w:rsidR="00C10B2D">
        <w:rPr>
          <w:b/>
        </w:rPr>
        <w:t>9.</w:t>
      </w:r>
      <w:r w:rsidR="00D80258">
        <w:rPr>
          <w:b/>
        </w:rPr>
        <w:tab/>
      </w:r>
      <w:r w:rsidRPr="00EC288E">
        <w:rPr>
          <w:b/>
        </w:rPr>
        <w:t>Додатки до оголошення про проведення спрощеної закупівлі:</w:t>
      </w:r>
    </w:p>
    <w:p w:rsidR="0079062E" w:rsidRPr="00BA310C" w:rsidRDefault="0079062E" w:rsidP="00D80258">
      <w:pPr>
        <w:pStyle w:val="BodyText21"/>
        <w:tabs>
          <w:tab w:val="left" w:pos="567"/>
        </w:tabs>
        <w:spacing w:before="120"/>
        <w:jc w:val="both"/>
        <w:rPr>
          <w:b w:val="0"/>
          <w:color w:val="000000"/>
          <w:spacing w:val="0"/>
          <w:szCs w:val="24"/>
        </w:rPr>
      </w:pPr>
      <w:r w:rsidRPr="00BA310C">
        <w:rPr>
          <w:b w:val="0"/>
          <w:color w:val="000000"/>
          <w:spacing w:val="0"/>
          <w:szCs w:val="24"/>
        </w:rPr>
        <w:t>Додаток</w:t>
      </w:r>
      <w:r w:rsidR="00D80258">
        <w:rPr>
          <w:b w:val="0"/>
          <w:color w:val="000000"/>
          <w:spacing w:val="0"/>
          <w:szCs w:val="24"/>
        </w:rPr>
        <w:t> </w:t>
      </w:r>
      <w:r w:rsidRPr="00BA310C">
        <w:rPr>
          <w:b w:val="0"/>
          <w:color w:val="000000"/>
          <w:spacing w:val="0"/>
          <w:szCs w:val="24"/>
        </w:rPr>
        <w:t>№1</w:t>
      </w:r>
      <w:r w:rsidR="00D80258">
        <w:rPr>
          <w:b w:val="0"/>
          <w:color w:val="000000"/>
          <w:spacing w:val="0"/>
          <w:szCs w:val="24"/>
        </w:rPr>
        <w:tab/>
        <w:t>–   </w:t>
      </w:r>
      <w:r w:rsidRPr="00BA310C">
        <w:rPr>
          <w:b w:val="0"/>
          <w:color w:val="000000"/>
          <w:spacing w:val="0"/>
          <w:szCs w:val="24"/>
        </w:rPr>
        <w:t>Загальні відомості про учасника спрощеної закупівлі</w:t>
      </w:r>
      <w:r>
        <w:rPr>
          <w:b w:val="0"/>
          <w:color w:val="000000"/>
          <w:spacing w:val="0"/>
          <w:szCs w:val="24"/>
        </w:rPr>
        <w:t>.</w:t>
      </w:r>
    </w:p>
    <w:p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w:t>
      </w:r>
      <w:r w:rsidR="00D80258">
        <w:rPr>
          <w:b w:val="0"/>
          <w:color w:val="000000"/>
          <w:spacing w:val="0"/>
          <w:szCs w:val="24"/>
        </w:rPr>
        <w:t> </w:t>
      </w:r>
      <w:r w:rsidRPr="00BA310C">
        <w:rPr>
          <w:b w:val="0"/>
          <w:color w:val="000000"/>
          <w:spacing w:val="0"/>
          <w:szCs w:val="24"/>
        </w:rPr>
        <w:t>№2</w:t>
      </w:r>
      <w:r w:rsidR="00D80258">
        <w:rPr>
          <w:b w:val="0"/>
          <w:color w:val="000000"/>
          <w:spacing w:val="0"/>
          <w:szCs w:val="24"/>
        </w:rPr>
        <w:tab/>
      </w:r>
      <w:r w:rsidRPr="00BA310C">
        <w:rPr>
          <w:b w:val="0"/>
          <w:color w:val="000000"/>
          <w:spacing w:val="0"/>
          <w:szCs w:val="24"/>
        </w:rPr>
        <w:t>–</w:t>
      </w:r>
      <w:r w:rsidR="00D80258">
        <w:rPr>
          <w:b w:val="0"/>
          <w:color w:val="000000"/>
          <w:spacing w:val="0"/>
          <w:szCs w:val="24"/>
        </w:rPr>
        <w:t>   </w:t>
      </w:r>
      <w:r w:rsidRPr="00BA310C">
        <w:rPr>
          <w:b w:val="0"/>
          <w:color w:val="000000"/>
          <w:spacing w:val="0"/>
          <w:szCs w:val="24"/>
        </w:rPr>
        <w:t>Проект договору.</w:t>
      </w:r>
    </w:p>
    <w:p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w:t>
      </w:r>
      <w:r w:rsidR="00D80258">
        <w:rPr>
          <w:b w:val="0"/>
          <w:color w:val="000000"/>
          <w:spacing w:val="0"/>
          <w:szCs w:val="24"/>
        </w:rPr>
        <w:t> </w:t>
      </w:r>
      <w:r w:rsidRPr="00BA310C">
        <w:rPr>
          <w:b w:val="0"/>
          <w:color w:val="000000"/>
          <w:spacing w:val="0"/>
          <w:szCs w:val="24"/>
        </w:rPr>
        <w:t>№3</w:t>
      </w:r>
      <w:r w:rsidR="00D80258">
        <w:rPr>
          <w:b w:val="0"/>
          <w:color w:val="000000"/>
          <w:spacing w:val="0"/>
          <w:szCs w:val="24"/>
        </w:rPr>
        <w:tab/>
      </w:r>
      <w:r w:rsidRPr="00BA310C">
        <w:rPr>
          <w:b w:val="0"/>
          <w:color w:val="000000"/>
          <w:spacing w:val="0"/>
          <w:szCs w:val="24"/>
        </w:rPr>
        <w:t>–</w:t>
      </w:r>
      <w:r w:rsidR="00D80258">
        <w:rPr>
          <w:b w:val="0"/>
          <w:color w:val="000000"/>
          <w:spacing w:val="0"/>
          <w:szCs w:val="24"/>
        </w:rPr>
        <w:t>   </w:t>
      </w:r>
      <w:r w:rsidRPr="00BA310C">
        <w:rPr>
          <w:b w:val="0"/>
          <w:color w:val="000000"/>
          <w:spacing w:val="0"/>
          <w:szCs w:val="24"/>
        </w:rPr>
        <w:t>Форма цінової пропозиції на участь у спрощеній закупівлі.</w:t>
      </w:r>
    </w:p>
    <w:p w:rsidR="0079062E" w:rsidRPr="00BA310C" w:rsidRDefault="0079062E" w:rsidP="00D80258">
      <w:pPr>
        <w:pStyle w:val="BodyText21"/>
        <w:tabs>
          <w:tab w:val="left" w:pos="1418"/>
        </w:tabs>
        <w:ind w:left="1701" w:hanging="1701"/>
        <w:jc w:val="both"/>
        <w:rPr>
          <w:b w:val="0"/>
          <w:color w:val="000000"/>
          <w:spacing w:val="0"/>
          <w:szCs w:val="24"/>
        </w:rPr>
      </w:pPr>
      <w:r w:rsidRPr="00BA310C">
        <w:rPr>
          <w:b w:val="0"/>
          <w:color w:val="000000"/>
          <w:spacing w:val="0"/>
          <w:szCs w:val="24"/>
        </w:rPr>
        <w:t>Додаток</w:t>
      </w:r>
      <w:r w:rsidR="00D80258">
        <w:rPr>
          <w:b w:val="0"/>
          <w:color w:val="000000"/>
          <w:spacing w:val="0"/>
          <w:szCs w:val="24"/>
        </w:rPr>
        <w:t> </w:t>
      </w:r>
      <w:r w:rsidRPr="00BA310C">
        <w:rPr>
          <w:b w:val="0"/>
          <w:color w:val="000000"/>
          <w:spacing w:val="0"/>
          <w:szCs w:val="24"/>
        </w:rPr>
        <w:t>№4</w:t>
      </w:r>
      <w:r w:rsidR="00D80258">
        <w:rPr>
          <w:b w:val="0"/>
          <w:color w:val="000000"/>
          <w:spacing w:val="0"/>
          <w:szCs w:val="24"/>
        </w:rPr>
        <w:tab/>
      </w:r>
      <w:r w:rsidRPr="00BA310C">
        <w:rPr>
          <w:b w:val="0"/>
          <w:color w:val="000000"/>
          <w:spacing w:val="0"/>
          <w:szCs w:val="24"/>
        </w:rPr>
        <w:t>–</w:t>
      </w:r>
      <w:r w:rsidR="00D80258">
        <w:rPr>
          <w:b w:val="0"/>
          <w:color w:val="000000"/>
          <w:spacing w:val="0"/>
          <w:szCs w:val="24"/>
        </w:rPr>
        <w:t>   </w:t>
      </w:r>
      <w:r w:rsidRPr="00BA310C">
        <w:rPr>
          <w:b w:val="0"/>
          <w:color w:val="000000"/>
          <w:spacing w:val="0"/>
          <w:szCs w:val="24"/>
        </w:rPr>
        <w:t>Інформація про необхідні технічні, якісні та інші характеристики предмета</w:t>
      </w:r>
      <w:r w:rsidR="00D80258">
        <w:rPr>
          <w:b w:val="0"/>
          <w:color w:val="000000"/>
          <w:spacing w:val="0"/>
          <w:szCs w:val="24"/>
        </w:rPr>
        <w:t xml:space="preserve"> </w:t>
      </w:r>
      <w:r w:rsidRPr="00BA310C">
        <w:rPr>
          <w:b w:val="0"/>
          <w:color w:val="000000"/>
          <w:spacing w:val="0"/>
          <w:szCs w:val="24"/>
        </w:rPr>
        <w:t>закупівлі.</w:t>
      </w:r>
    </w:p>
    <w:p w:rsidR="0079062E" w:rsidRDefault="0079062E" w:rsidP="00D80258">
      <w:pPr>
        <w:pStyle w:val="BodyText21"/>
        <w:tabs>
          <w:tab w:val="left" w:pos="1418"/>
        </w:tabs>
        <w:ind w:left="1701" w:hanging="1701"/>
        <w:jc w:val="both"/>
        <w:rPr>
          <w:b w:val="0"/>
          <w:color w:val="000000"/>
          <w:spacing w:val="0"/>
          <w:szCs w:val="24"/>
        </w:rPr>
      </w:pPr>
      <w:r w:rsidRPr="006037DA">
        <w:rPr>
          <w:b w:val="0"/>
          <w:color w:val="000000"/>
          <w:spacing w:val="0"/>
          <w:szCs w:val="24"/>
        </w:rPr>
        <w:t>Додаток</w:t>
      </w:r>
      <w:r w:rsidR="00D80258">
        <w:rPr>
          <w:b w:val="0"/>
          <w:color w:val="000000"/>
          <w:spacing w:val="0"/>
          <w:szCs w:val="24"/>
        </w:rPr>
        <w:t> </w:t>
      </w:r>
      <w:r w:rsidRPr="006037DA">
        <w:rPr>
          <w:b w:val="0"/>
          <w:color w:val="000000"/>
          <w:spacing w:val="0"/>
          <w:szCs w:val="24"/>
        </w:rPr>
        <w:t>№5</w:t>
      </w:r>
      <w:r w:rsidR="00D80258">
        <w:rPr>
          <w:b w:val="0"/>
          <w:color w:val="000000"/>
          <w:spacing w:val="0"/>
          <w:szCs w:val="24"/>
        </w:rPr>
        <w:tab/>
      </w:r>
      <w:r w:rsidRPr="006037DA">
        <w:rPr>
          <w:b w:val="0"/>
          <w:color w:val="000000"/>
          <w:spacing w:val="0"/>
          <w:szCs w:val="24"/>
        </w:rPr>
        <w:t>–</w:t>
      </w:r>
      <w:r w:rsidR="00D80258">
        <w:rPr>
          <w:b w:val="0"/>
          <w:color w:val="000000"/>
          <w:spacing w:val="0"/>
          <w:szCs w:val="24"/>
        </w:rPr>
        <w:t>   </w:t>
      </w:r>
      <w:r w:rsidRPr="006037DA">
        <w:rPr>
          <w:b w:val="0"/>
          <w:color w:val="000000"/>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r>
        <w:rPr>
          <w:b w:val="0"/>
          <w:color w:val="000000"/>
          <w:spacing w:val="0"/>
          <w:szCs w:val="24"/>
        </w:rPr>
        <w:t>.</w:t>
      </w:r>
    </w:p>
    <w:p w:rsidR="0079062E" w:rsidRPr="00D80258" w:rsidRDefault="0079062E" w:rsidP="0079062E">
      <w:pPr>
        <w:pStyle w:val="BodyText21"/>
        <w:tabs>
          <w:tab w:val="left" w:pos="567"/>
        </w:tabs>
        <w:jc w:val="both"/>
        <w:rPr>
          <w:b w:val="0"/>
          <w:spacing w:val="0"/>
          <w:highlight w:val="green"/>
        </w:rPr>
      </w:pPr>
      <w:r w:rsidRPr="00D80258">
        <w:rPr>
          <w:b w:val="0"/>
          <w:spacing w:val="0"/>
        </w:rPr>
        <w:t>Додаток</w:t>
      </w:r>
      <w:r w:rsidR="00D80258">
        <w:rPr>
          <w:b w:val="0"/>
          <w:spacing w:val="0"/>
        </w:rPr>
        <w:t> </w:t>
      </w:r>
      <w:r w:rsidRPr="00D80258">
        <w:rPr>
          <w:b w:val="0"/>
          <w:spacing w:val="0"/>
        </w:rPr>
        <w:t>№6</w:t>
      </w:r>
      <w:r w:rsidR="00D80258">
        <w:rPr>
          <w:b w:val="0"/>
          <w:spacing w:val="0"/>
        </w:rPr>
        <w:tab/>
      </w:r>
      <w:r w:rsidRPr="00D80258">
        <w:rPr>
          <w:b w:val="0"/>
          <w:spacing w:val="0"/>
        </w:rPr>
        <w:t>–</w:t>
      </w:r>
      <w:r w:rsidR="00D80258">
        <w:rPr>
          <w:b w:val="0"/>
          <w:spacing w:val="0"/>
        </w:rPr>
        <w:t>   </w:t>
      </w:r>
      <w:r w:rsidRPr="00D80258">
        <w:rPr>
          <w:b w:val="0"/>
          <w:spacing w:val="0"/>
        </w:rPr>
        <w:t>Інструкція з підготовки пропозицій.</w:t>
      </w:r>
    </w:p>
    <w:p w:rsidR="00F02488" w:rsidRPr="00D80258" w:rsidRDefault="00F02488" w:rsidP="0079062E">
      <w:pPr>
        <w:rPr>
          <w:rFonts w:ascii="Courier New" w:hAnsi="Courier New"/>
          <w:color w:val="92D050"/>
          <w:sz w:val="20"/>
        </w:rPr>
        <w:sectPr w:rsidR="00F02488" w:rsidRPr="00D80258" w:rsidSect="00B11874">
          <w:footerReference w:type="even" r:id="rId9"/>
          <w:footerReference w:type="default" r:id="rId10"/>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2F6D90" w:rsidRDefault="00FB13DE" w:rsidP="0079062E">
      <w:pPr>
        <w:jc w:val="right"/>
        <w:rPr>
          <w:b/>
        </w:rPr>
      </w:pPr>
      <w:r w:rsidRPr="002F6D90">
        <w:rPr>
          <w:b/>
        </w:rPr>
        <w:lastRenderedPageBreak/>
        <w:t>Додаток №1</w:t>
      </w:r>
    </w:p>
    <w:p w:rsidR="00FB13DE" w:rsidRPr="002F6D90" w:rsidRDefault="00FB13DE" w:rsidP="00FB13DE">
      <w:pPr>
        <w:ind w:firstLine="540"/>
        <w:jc w:val="right"/>
        <w:rPr>
          <w:b/>
        </w:rPr>
      </w:pPr>
    </w:p>
    <w:p w:rsidR="00FB13DE" w:rsidRPr="002F6D90" w:rsidRDefault="00FB13DE" w:rsidP="00FB13DE">
      <w:pPr>
        <w:pStyle w:val="BodyText21"/>
        <w:rPr>
          <w:i/>
          <w:spacing w:val="0"/>
          <w:sz w:val="28"/>
          <w:szCs w:val="28"/>
        </w:rPr>
      </w:pPr>
      <w:r w:rsidRPr="002F6D90">
        <w:rPr>
          <w:i/>
          <w:spacing w:val="0"/>
          <w:sz w:val="28"/>
          <w:szCs w:val="28"/>
        </w:rPr>
        <w:t>Загальні відомості</w:t>
      </w:r>
    </w:p>
    <w:p w:rsidR="00FB13DE" w:rsidRPr="002F6D90" w:rsidRDefault="00FB13DE" w:rsidP="00FB13DE">
      <w:pPr>
        <w:pStyle w:val="BodyText21"/>
        <w:rPr>
          <w:i/>
          <w:spacing w:val="0"/>
          <w:sz w:val="28"/>
          <w:szCs w:val="28"/>
        </w:rPr>
      </w:pPr>
      <w:r w:rsidRPr="002F6D90">
        <w:rPr>
          <w:i/>
          <w:spacing w:val="0"/>
          <w:sz w:val="28"/>
          <w:szCs w:val="28"/>
        </w:rPr>
        <w:t xml:space="preserve">про учасника </w:t>
      </w:r>
      <w:r w:rsidR="003D6617" w:rsidRPr="002F6D90">
        <w:rPr>
          <w:i/>
          <w:spacing w:val="0"/>
          <w:sz w:val="28"/>
          <w:szCs w:val="28"/>
        </w:rPr>
        <w:t>спрощеної</w:t>
      </w:r>
      <w:r w:rsidRPr="002F6D90">
        <w:rPr>
          <w:i/>
          <w:spacing w:val="0"/>
          <w:sz w:val="28"/>
          <w:szCs w:val="28"/>
        </w:rPr>
        <w:t xml:space="preserve"> закупівлі</w:t>
      </w:r>
    </w:p>
    <w:p w:rsidR="00FB13DE" w:rsidRPr="002F6D90" w:rsidRDefault="00FB13DE" w:rsidP="00FB13DE">
      <w:pPr>
        <w:jc w:val="center"/>
        <w:rPr>
          <w:b/>
          <w:i/>
          <w:iCs/>
        </w:rPr>
      </w:pPr>
    </w:p>
    <w:p w:rsidR="00FB13DE" w:rsidRPr="002F6D90" w:rsidRDefault="00FB13DE" w:rsidP="00FB13DE">
      <w:pPr>
        <w:jc w:val="both"/>
        <w:rPr>
          <w:b/>
        </w:rPr>
      </w:pPr>
    </w:p>
    <w:p w:rsidR="00FB13DE" w:rsidRPr="002F6D90" w:rsidRDefault="00FB13DE" w:rsidP="00FB13DE">
      <w:pPr>
        <w:jc w:val="both"/>
        <w:rPr>
          <w:b/>
          <w:i/>
        </w:rPr>
      </w:pPr>
      <w:r w:rsidRPr="002F6D90">
        <w:rPr>
          <w:b/>
          <w:i/>
        </w:rPr>
        <w:t xml:space="preserve">Ознайомившись з </w:t>
      </w:r>
      <w:r w:rsidR="002C38AE" w:rsidRPr="002F6D90">
        <w:rPr>
          <w:b/>
          <w:i/>
        </w:rPr>
        <w:t>оголошенням про проведення спрощеної закупівлі</w:t>
      </w:r>
      <w:r w:rsidRPr="002F6D90">
        <w:rPr>
          <w:b/>
          <w:i/>
        </w:rPr>
        <w:t>, підприємство:</w:t>
      </w:r>
    </w:p>
    <w:p w:rsidR="00FB13DE" w:rsidRPr="002F6D90" w:rsidRDefault="00FB13DE" w:rsidP="00FB13DE">
      <w:pPr>
        <w:jc w:val="both"/>
      </w:pPr>
      <w:r w:rsidRPr="002F6D90">
        <w:t>___________________________________________________________________________________</w:t>
      </w:r>
    </w:p>
    <w:p w:rsidR="00FB13DE" w:rsidRPr="002F6D90" w:rsidRDefault="00FB13DE" w:rsidP="00FB13DE">
      <w:pPr>
        <w:jc w:val="center"/>
        <w:rPr>
          <w:sz w:val="18"/>
          <w:szCs w:val="18"/>
        </w:rPr>
      </w:pPr>
      <w:r w:rsidRPr="002F6D90">
        <w:rPr>
          <w:sz w:val="18"/>
          <w:szCs w:val="18"/>
        </w:rPr>
        <w:t xml:space="preserve">(повна назва підприємства учасника </w:t>
      </w:r>
      <w:r w:rsidR="003D6617" w:rsidRPr="002F6D90">
        <w:rPr>
          <w:sz w:val="18"/>
          <w:szCs w:val="18"/>
        </w:rPr>
        <w:t>спрощеної</w:t>
      </w:r>
      <w:r w:rsidRPr="002F6D90">
        <w:rPr>
          <w:sz w:val="18"/>
          <w:szCs w:val="18"/>
        </w:rPr>
        <w:t xml:space="preserve"> закупівлі)</w:t>
      </w:r>
    </w:p>
    <w:p w:rsidR="00FB13DE" w:rsidRPr="002F6D90" w:rsidRDefault="00FB13DE" w:rsidP="00FB13DE">
      <w:pPr>
        <w:pStyle w:val="30"/>
        <w:jc w:val="both"/>
        <w:rPr>
          <w:i/>
          <w:sz w:val="24"/>
          <w:szCs w:val="24"/>
        </w:rPr>
      </w:pPr>
      <w:r w:rsidRPr="002F6D90">
        <w:rPr>
          <w:i/>
          <w:sz w:val="24"/>
          <w:szCs w:val="24"/>
        </w:rPr>
        <w:t xml:space="preserve">подає заявку на участь у </w:t>
      </w:r>
      <w:r w:rsidR="002F6D90">
        <w:rPr>
          <w:i/>
          <w:sz w:val="24"/>
          <w:szCs w:val="24"/>
        </w:rPr>
        <w:t>спрощеній закупівлі</w:t>
      </w:r>
      <w:r w:rsidRPr="002F6D90">
        <w:rPr>
          <w:i/>
          <w:sz w:val="24"/>
          <w:szCs w:val="24"/>
        </w:rPr>
        <w:t>.</w:t>
      </w:r>
    </w:p>
    <w:p w:rsidR="00FB13DE" w:rsidRPr="002F6D90" w:rsidRDefault="00FB13DE" w:rsidP="00FB13DE">
      <w:pPr>
        <w:jc w:val="both"/>
        <w:rPr>
          <w:b/>
        </w:rPr>
      </w:pPr>
    </w:p>
    <w:p w:rsidR="00FB13DE" w:rsidRPr="002F6D90" w:rsidRDefault="00FB13DE" w:rsidP="00FB13DE">
      <w:pPr>
        <w:pStyle w:val="20"/>
        <w:jc w:val="left"/>
        <w:rPr>
          <w:sz w:val="24"/>
        </w:rPr>
      </w:pPr>
      <w:r w:rsidRPr="003F2233">
        <w:rPr>
          <w:b/>
          <w:i/>
          <w:sz w:val="24"/>
        </w:rPr>
        <w:t>Код ЄДРПОУ</w:t>
      </w:r>
      <w:r w:rsidRPr="003F2233">
        <w:rPr>
          <w:sz w:val="24"/>
        </w:rPr>
        <w:t xml:space="preserve"> </w:t>
      </w:r>
      <w:r w:rsidR="0041359C" w:rsidRPr="003F2233">
        <w:rPr>
          <w:b/>
          <w:i/>
          <w:sz w:val="24"/>
        </w:rPr>
        <w:t>(або ІПН ФОП)</w:t>
      </w:r>
      <w:r w:rsidR="0041359C" w:rsidRPr="003F2233">
        <w:rPr>
          <w:sz w:val="24"/>
        </w:rPr>
        <w:t xml:space="preserve">  _</w:t>
      </w:r>
      <w:r w:rsidRPr="003F2233">
        <w:rPr>
          <w:sz w:val="24"/>
        </w:rPr>
        <w:t>_____________</w:t>
      </w:r>
      <w:r w:rsidR="0041359C" w:rsidRPr="003F2233">
        <w:rPr>
          <w:sz w:val="24"/>
        </w:rPr>
        <w:t>__________________________</w:t>
      </w:r>
      <w:r w:rsidRPr="003F2233">
        <w:rPr>
          <w:sz w:val="24"/>
        </w:rPr>
        <w:t>_______________</w:t>
      </w:r>
      <w:r w:rsidRPr="002F6D90">
        <w:rPr>
          <w:sz w:val="24"/>
        </w:rPr>
        <w:t xml:space="preserve"> </w:t>
      </w:r>
    </w:p>
    <w:p w:rsidR="00FB13DE" w:rsidRPr="002F6D90" w:rsidRDefault="00FB13DE" w:rsidP="00FB13DE">
      <w:pPr>
        <w:jc w:val="both"/>
        <w:rPr>
          <w:b/>
          <w:i/>
        </w:rPr>
      </w:pPr>
    </w:p>
    <w:p w:rsidR="00FB13DE" w:rsidRPr="002F6D90" w:rsidRDefault="00FB13DE" w:rsidP="00FB13DE">
      <w:pPr>
        <w:jc w:val="both"/>
        <w:rPr>
          <w:b/>
        </w:rPr>
      </w:pPr>
      <w:r w:rsidRPr="002F6D90">
        <w:rPr>
          <w:b/>
          <w:i/>
        </w:rPr>
        <w:t xml:space="preserve">Юридична адреса: </w:t>
      </w:r>
      <w:r w:rsidRPr="002F6D90">
        <w:t>__________________________________________________________________</w:t>
      </w:r>
    </w:p>
    <w:p w:rsidR="00FB13DE" w:rsidRPr="002F6D90" w:rsidRDefault="00FB13DE" w:rsidP="00FB13DE">
      <w:pPr>
        <w:jc w:val="center"/>
        <w:rPr>
          <w:sz w:val="18"/>
          <w:szCs w:val="18"/>
        </w:rPr>
      </w:pPr>
    </w:p>
    <w:p w:rsidR="00FB13DE" w:rsidRPr="002F6D90" w:rsidRDefault="00FB13DE" w:rsidP="00FB13DE">
      <w:pPr>
        <w:rPr>
          <w:sz w:val="18"/>
          <w:szCs w:val="18"/>
        </w:rPr>
      </w:pPr>
      <w:r w:rsidRPr="002F6D90">
        <w:rPr>
          <w:b/>
          <w:i/>
        </w:rPr>
        <w:t xml:space="preserve">Фізична адреса: </w:t>
      </w:r>
      <w:r w:rsidRPr="002F6D90">
        <w:t>____________________________________________________________________</w:t>
      </w:r>
    </w:p>
    <w:p w:rsidR="00FB13DE" w:rsidRPr="002F6D90" w:rsidRDefault="00FB13DE" w:rsidP="00FB13DE">
      <w:pPr>
        <w:jc w:val="both"/>
        <w:rPr>
          <w:sz w:val="20"/>
          <w:szCs w:val="16"/>
        </w:rPr>
      </w:pPr>
    </w:p>
    <w:p w:rsidR="00FB13DE" w:rsidRPr="002F6D90" w:rsidRDefault="00FB13DE" w:rsidP="00FB13DE">
      <w:pPr>
        <w:pStyle w:val="20"/>
        <w:jc w:val="left"/>
        <w:rPr>
          <w:b/>
          <w:i/>
          <w:sz w:val="24"/>
        </w:rPr>
      </w:pPr>
      <w:r w:rsidRPr="002F6D90">
        <w:rPr>
          <w:b/>
          <w:i/>
          <w:sz w:val="24"/>
        </w:rPr>
        <w:t>Статус платника податку на прибуток</w:t>
      </w:r>
      <w:r w:rsidRPr="002F6D90">
        <w:rPr>
          <w:sz w:val="24"/>
        </w:rPr>
        <w:t>_</w:t>
      </w:r>
      <w:r w:rsidR="00B0643B" w:rsidRPr="002F6D90">
        <w:rPr>
          <w:sz w:val="24"/>
        </w:rPr>
        <w:t>_</w:t>
      </w:r>
      <w:r w:rsidRPr="002F6D90">
        <w:rPr>
          <w:sz w:val="24"/>
        </w:rPr>
        <w:t>____________________________________________</w:t>
      </w:r>
    </w:p>
    <w:p w:rsidR="00FB13DE" w:rsidRPr="002F6D90" w:rsidRDefault="00FB13DE" w:rsidP="00FB13DE">
      <w:pPr>
        <w:pStyle w:val="20"/>
        <w:jc w:val="left"/>
        <w:rPr>
          <w:b/>
          <w:i/>
          <w:sz w:val="24"/>
        </w:rPr>
      </w:pPr>
    </w:p>
    <w:p w:rsidR="00FB13DE" w:rsidRPr="002F6D90" w:rsidRDefault="00FB13DE" w:rsidP="00FB13DE">
      <w:pPr>
        <w:pStyle w:val="20"/>
        <w:jc w:val="left"/>
        <w:rPr>
          <w:b/>
          <w:i/>
          <w:sz w:val="24"/>
        </w:rPr>
      </w:pPr>
      <w:r w:rsidRPr="002F6D90">
        <w:rPr>
          <w:b/>
          <w:i/>
          <w:sz w:val="24"/>
        </w:rPr>
        <w:t xml:space="preserve">Статус платника податку на додану вартість </w:t>
      </w:r>
      <w:r w:rsidRPr="002F6D90">
        <w:rPr>
          <w:sz w:val="24"/>
        </w:rPr>
        <w:t>_______________________________________</w:t>
      </w:r>
    </w:p>
    <w:p w:rsidR="00FB13DE" w:rsidRPr="002F6D90" w:rsidRDefault="00FB13DE" w:rsidP="00FB13DE">
      <w:pPr>
        <w:pStyle w:val="20"/>
        <w:jc w:val="both"/>
        <w:rPr>
          <w:b/>
          <w:i/>
          <w:sz w:val="22"/>
          <w:szCs w:val="22"/>
        </w:rPr>
      </w:pPr>
      <w:r w:rsidRPr="002F6D90">
        <w:rPr>
          <w:b/>
          <w:i/>
          <w:sz w:val="22"/>
          <w:szCs w:val="22"/>
        </w:rPr>
        <w:t>* не платник податку на додану вартість надає сканований оригінал відповідного документу</w:t>
      </w:r>
    </w:p>
    <w:p w:rsidR="00FB13DE" w:rsidRPr="002F6D90" w:rsidRDefault="00FB13DE" w:rsidP="00FB13DE">
      <w:pPr>
        <w:pStyle w:val="20"/>
        <w:jc w:val="left"/>
        <w:rPr>
          <w:b/>
          <w:i/>
          <w:sz w:val="24"/>
        </w:rPr>
      </w:pPr>
    </w:p>
    <w:p w:rsidR="00FB13DE" w:rsidRPr="002F6D90" w:rsidRDefault="00FB13DE" w:rsidP="00FB13DE">
      <w:pPr>
        <w:pStyle w:val="20"/>
        <w:jc w:val="left"/>
        <w:rPr>
          <w:b/>
          <w:sz w:val="24"/>
        </w:rPr>
      </w:pPr>
      <w:r w:rsidRPr="002F6D90">
        <w:rPr>
          <w:b/>
          <w:i/>
          <w:sz w:val="24"/>
        </w:rPr>
        <w:t xml:space="preserve">Дата реєстрації платником ПДВ </w:t>
      </w:r>
      <w:r w:rsidRPr="002F6D90">
        <w:rPr>
          <w:sz w:val="24"/>
        </w:rPr>
        <w:t>___________________________________________________</w:t>
      </w:r>
    </w:p>
    <w:p w:rsidR="00FB13DE" w:rsidRPr="002F6D90" w:rsidRDefault="00FB13DE" w:rsidP="00FB13DE">
      <w:pPr>
        <w:pStyle w:val="20"/>
        <w:jc w:val="left"/>
        <w:rPr>
          <w:b/>
          <w:i/>
          <w:sz w:val="24"/>
        </w:rPr>
      </w:pPr>
    </w:p>
    <w:p w:rsidR="00FB13DE" w:rsidRPr="002F6D90" w:rsidRDefault="00FB13DE" w:rsidP="00FB13DE">
      <w:pPr>
        <w:pStyle w:val="20"/>
        <w:jc w:val="left"/>
        <w:rPr>
          <w:sz w:val="24"/>
        </w:rPr>
      </w:pPr>
      <w:r w:rsidRPr="002F6D90">
        <w:rPr>
          <w:b/>
          <w:i/>
          <w:sz w:val="24"/>
        </w:rPr>
        <w:t>ІПН №</w:t>
      </w:r>
      <w:r w:rsidRPr="002F6D90">
        <w:rPr>
          <w:sz w:val="24"/>
        </w:rPr>
        <w:t>____________________________________________________________________________</w:t>
      </w:r>
    </w:p>
    <w:p w:rsidR="00FB13DE" w:rsidRPr="002F6D90" w:rsidRDefault="00FB13DE" w:rsidP="00FB13DE">
      <w:pPr>
        <w:jc w:val="both"/>
        <w:rPr>
          <w:b/>
        </w:rPr>
      </w:pPr>
    </w:p>
    <w:p w:rsidR="00FB13DE" w:rsidRPr="002F6D90" w:rsidRDefault="00FB13DE" w:rsidP="00FB13DE">
      <w:pPr>
        <w:pStyle w:val="20"/>
        <w:jc w:val="left"/>
        <w:rPr>
          <w:b/>
          <w:i/>
          <w:sz w:val="24"/>
        </w:rPr>
      </w:pPr>
      <w:r w:rsidRPr="002F6D90">
        <w:rPr>
          <w:b/>
          <w:i/>
          <w:sz w:val="24"/>
        </w:rPr>
        <w:t xml:space="preserve">Банківські реквізити: </w:t>
      </w:r>
    </w:p>
    <w:p w:rsidR="00FB13DE" w:rsidRPr="002F6D90" w:rsidRDefault="00422AFC" w:rsidP="00FB13DE">
      <w:pPr>
        <w:jc w:val="both"/>
        <w:rPr>
          <w:i/>
        </w:rPr>
      </w:pPr>
      <w:r w:rsidRPr="002F6D90">
        <w:rPr>
          <w:b/>
          <w:i/>
        </w:rPr>
        <w:t>п/р</w:t>
      </w:r>
      <w:r w:rsidR="00FB13DE" w:rsidRPr="002F6D90">
        <w:rPr>
          <w:b/>
        </w:rPr>
        <w:t xml:space="preserve"> </w:t>
      </w:r>
      <w:r w:rsidR="00290D5F" w:rsidRPr="002F6D90">
        <w:rPr>
          <w:b/>
          <w:lang w:val="en-US"/>
        </w:rPr>
        <w:t>UA</w:t>
      </w:r>
      <w:r w:rsidR="00290D5F" w:rsidRPr="002F6D90">
        <w:rPr>
          <w:b/>
          <w:lang w:val="ru-RU"/>
        </w:rPr>
        <w:t>-</w:t>
      </w:r>
      <w:r w:rsidR="00FB13DE" w:rsidRPr="002F6D90">
        <w:t>_________________</w:t>
      </w:r>
      <w:r w:rsidR="00290D5F" w:rsidRPr="002F6D90">
        <w:rPr>
          <w:lang w:val="ru-RU"/>
        </w:rPr>
        <w:t>___________</w:t>
      </w:r>
      <w:r w:rsidR="00FB13DE" w:rsidRPr="002F6D90">
        <w:t xml:space="preserve">_____ </w:t>
      </w:r>
      <w:r w:rsidR="00FB13DE" w:rsidRPr="002F6D90">
        <w:rPr>
          <w:b/>
          <w:i/>
        </w:rPr>
        <w:t>у банку</w:t>
      </w:r>
      <w:r w:rsidR="00290D5F" w:rsidRPr="002F6D90">
        <w:t xml:space="preserve"> ______</w:t>
      </w:r>
      <w:r w:rsidR="00290D5F" w:rsidRPr="002F6D90">
        <w:rPr>
          <w:lang w:val="ru-RU"/>
        </w:rPr>
        <w:t>______</w:t>
      </w:r>
      <w:r w:rsidR="00290D5F" w:rsidRPr="002F6D90">
        <w:t>_______________________</w:t>
      </w:r>
    </w:p>
    <w:p w:rsidR="00FB13DE" w:rsidRPr="002F6D90" w:rsidRDefault="00FB13DE" w:rsidP="00FB13DE">
      <w:pPr>
        <w:pStyle w:val="20"/>
        <w:jc w:val="left"/>
        <w:rPr>
          <w:b/>
          <w:sz w:val="24"/>
        </w:rPr>
      </w:pPr>
    </w:p>
    <w:p w:rsidR="00FB13DE" w:rsidRPr="002F6D90" w:rsidRDefault="00FB13DE" w:rsidP="00FB13DE">
      <w:pPr>
        <w:jc w:val="both"/>
      </w:pPr>
      <w:r w:rsidRPr="002F6D90">
        <w:rPr>
          <w:b/>
          <w:i/>
        </w:rPr>
        <w:t>Телефон:</w:t>
      </w:r>
      <w:r w:rsidR="00C709FE" w:rsidRPr="002F6D90">
        <w:rPr>
          <w:b/>
          <w:i/>
        </w:rPr>
        <w:t xml:space="preserve"> </w:t>
      </w:r>
      <w:r w:rsidRPr="002F6D90">
        <w:t>__________________________________________________________________________</w:t>
      </w:r>
    </w:p>
    <w:p w:rsidR="00FB13DE" w:rsidRPr="002F6D90" w:rsidRDefault="00FB13DE" w:rsidP="00FB13DE">
      <w:pPr>
        <w:jc w:val="both"/>
      </w:pPr>
    </w:p>
    <w:p w:rsidR="00FB13DE" w:rsidRPr="002F6D90" w:rsidRDefault="00FB13DE" w:rsidP="00FB13DE">
      <w:pPr>
        <w:jc w:val="both"/>
      </w:pPr>
      <w:r w:rsidRPr="002F6D90">
        <w:rPr>
          <w:b/>
          <w:i/>
        </w:rPr>
        <w:t>Е-mail:</w:t>
      </w:r>
      <w:r w:rsidRPr="002F6D90">
        <w:t xml:space="preserve"> ____________________________________________________________________________</w:t>
      </w:r>
    </w:p>
    <w:p w:rsidR="00FB13DE" w:rsidRPr="002F6D90" w:rsidRDefault="00FB13DE" w:rsidP="00FB13DE">
      <w:pPr>
        <w:jc w:val="both"/>
        <w:rPr>
          <w:b/>
        </w:rPr>
      </w:pPr>
    </w:p>
    <w:p w:rsidR="00FB13DE" w:rsidRPr="002F6D90" w:rsidRDefault="00FB13DE" w:rsidP="00FB13DE">
      <w:pPr>
        <w:jc w:val="both"/>
      </w:pPr>
      <w:r w:rsidRPr="002F6D90">
        <w:rPr>
          <w:b/>
          <w:i/>
        </w:rPr>
        <w:t>П.І.Б., посада керівника:</w:t>
      </w:r>
      <w:r w:rsidRPr="002F6D90">
        <w:t>_</w:t>
      </w:r>
      <w:r w:rsidR="00C709FE" w:rsidRPr="002F6D90">
        <w:t>_</w:t>
      </w:r>
      <w:r w:rsidRPr="002F6D90">
        <w:t>___________________________________________________________</w:t>
      </w:r>
    </w:p>
    <w:p w:rsidR="00FB13DE" w:rsidRPr="002F6D90" w:rsidRDefault="00FB13DE" w:rsidP="00FB13DE">
      <w:pPr>
        <w:jc w:val="both"/>
      </w:pPr>
      <w:r w:rsidRPr="002F6D90">
        <w:t>___________________________________________________________________________________</w:t>
      </w:r>
    </w:p>
    <w:p w:rsidR="00FB13DE" w:rsidRPr="002F6D90" w:rsidRDefault="00FB13DE" w:rsidP="00FB13DE">
      <w:pPr>
        <w:jc w:val="both"/>
      </w:pPr>
      <w:r w:rsidRPr="002F6D90">
        <w:t>___________________________________________________________________________________</w:t>
      </w:r>
    </w:p>
    <w:p w:rsidR="00FB13DE" w:rsidRPr="002F6D90" w:rsidRDefault="00FB13DE" w:rsidP="00FB13DE">
      <w:pPr>
        <w:jc w:val="both"/>
        <w:rPr>
          <w:b/>
        </w:rPr>
      </w:pPr>
    </w:p>
    <w:p w:rsidR="00C45B51" w:rsidRDefault="00FB13DE" w:rsidP="00FB13DE">
      <w:pPr>
        <w:jc w:val="both"/>
        <w:rPr>
          <w:b/>
          <w:i/>
        </w:rPr>
      </w:pPr>
      <w:r w:rsidRPr="002F6D90">
        <w:rPr>
          <w:b/>
          <w:i/>
        </w:rPr>
        <w:t xml:space="preserve">П.І.Б., посада, телефон службової (посадової) особи, уповноваженої представляти інтереси учасника під час проведення </w:t>
      </w:r>
      <w:r w:rsidR="003D6617" w:rsidRPr="002F6D90">
        <w:rPr>
          <w:b/>
          <w:i/>
        </w:rPr>
        <w:t>спрощеної</w:t>
      </w:r>
      <w:r w:rsidRPr="002F6D90">
        <w:rPr>
          <w:b/>
          <w:i/>
        </w:rPr>
        <w:t xml:space="preserve"> закупівлі та підписувати документи пропозиції та договір про закупівлю:</w:t>
      </w:r>
    </w:p>
    <w:p w:rsidR="00FB13DE" w:rsidRPr="002F6D90" w:rsidRDefault="00FB13DE" w:rsidP="00FB13DE">
      <w:pPr>
        <w:jc w:val="both"/>
        <w:rPr>
          <w:b/>
          <w:i/>
        </w:rPr>
      </w:pPr>
      <w:r w:rsidRPr="002F6D90">
        <w:rPr>
          <w:i/>
        </w:rPr>
        <w:t>___________________________________________________________________________________ ___________________________________________________________________________________</w:t>
      </w:r>
    </w:p>
    <w:p w:rsidR="00FB13DE" w:rsidRPr="002F6D90" w:rsidRDefault="00FB13DE" w:rsidP="00FB13DE">
      <w:pPr>
        <w:jc w:val="both"/>
        <w:rPr>
          <w:b/>
          <w:i/>
        </w:rPr>
      </w:pPr>
    </w:p>
    <w:p w:rsidR="00FB13DE" w:rsidRPr="002F6D90" w:rsidRDefault="00FB13DE" w:rsidP="00FB13DE">
      <w:pPr>
        <w:jc w:val="both"/>
      </w:pPr>
      <w:r w:rsidRPr="002F6D90">
        <w:rPr>
          <w:b/>
          <w:i/>
        </w:rPr>
        <w:t>П.І.Б., посади, телефони представників учасника, уповно</w:t>
      </w:r>
      <w:r w:rsidR="00887DB4">
        <w:rPr>
          <w:b/>
          <w:i/>
        </w:rPr>
        <w:t xml:space="preserve">важених здійснювати зв’язок з </w:t>
      </w:r>
      <w:r w:rsidRPr="002F6D90">
        <w:rPr>
          <w:b/>
          <w:i/>
        </w:rPr>
        <w:t>АТ«</w:t>
      </w:r>
      <w:r w:rsidR="000C3668">
        <w:rPr>
          <w:b/>
          <w:i/>
        </w:rPr>
        <w:t>Прикарпаття</w:t>
      </w:r>
      <w:r w:rsidRPr="002F6D90">
        <w:rPr>
          <w:b/>
          <w:i/>
        </w:rPr>
        <w:t>обленерго»:</w:t>
      </w:r>
      <w:r w:rsidRPr="002F6D90">
        <w:rPr>
          <w:i/>
        </w:rPr>
        <w:t xml:space="preserve"> </w:t>
      </w:r>
    </w:p>
    <w:p w:rsidR="00FB13DE" w:rsidRPr="002F6D90" w:rsidRDefault="00FB13DE" w:rsidP="00FB13DE">
      <w:pPr>
        <w:jc w:val="both"/>
      </w:pPr>
      <w:r w:rsidRPr="002F6D90">
        <w:t>___________________________________________________________________________________</w:t>
      </w:r>
    </w:p>
    <w:p w:rsidR="00C45B51" w:rsidRPr="002F6D90" w:rsidRDefault="00C45B51" w:rsidP="00C45B51">
      <w:pPr>
        <w:jc w:val="both"/>
      </w:pPr>
      <w:r w:rsidRPr="002F6D90">
        <w:t>___________________________________________________________________________________</w:t>
      </w:r>
    </w:p>
    <w:p w:rsidR="00FB13DE" w:rsidRPr="002F6D90" w:rsidRDefault="00FB13DE" w:rsidP="00FB13DE">
      <w:pPr>
        <w:jc w:val="both"/>
        <w:rPr>
          <w:b/>
        </w:rPr>
      </w:pPr>
    </w:p>
    <w:p w:rsidR="00FB13DE" w:rsidRPr="002F6D90" w:rsidRDefault="00FB13DE" w:rsidP="00FB13DE">
      <w:pPr>
        <w:jc w:val="both"/>
        <w:rPr>
          <w:b/>
        </w:rPr>
      </w:pPr>
    </w:p>
    <w:p w:rsidR="00FB13DE" w:rsidRPr="002F6D90" w:rsidRDefault="00FB13DE" w:rsidP="00FB13DE">
      <w:pPr>
        <w:jc w:val="both"/>
        <w:rPr>
          <w:b/>
        </w:rPr>
      </w:pPr>
    </w:p>
    <w:p w:rsidR="00130C33" w:rsidRDefault="00FB13DE" w:rsidP="00680875">
      <w:pPr>
        <w:tabs>
          <w:tab w:val="left" w:pos="3402"/>
          <w:tab w:val="left" w:pos="6804"/>
        </w:tabs>
        <w:jc w:val="center"/>
      </w:pPr>
      <w:r w:rsidRPr="002F6D90">
        <w:rPr>
          <w:b/>
          <w:i/>
        </w:rPr>
        <w:t>Посада</w:t>
      </w:r>
      <w:r w:rsidRPr="002F6D90">
        <w:rPr>
          <w:b/>
        </w:rPr>
        <w:tab/>
      </w:r>
      <w:r w:rsidRPr="002F6D90">
        <w:t>(Підпис)</w:t>
      </w:r>
      <w:r w:rsidRPr="002F6D90">
        <w:tab/>
      </w:r>
      <w:r w:rsidRPr="002F6D90">
        <w:rPr>
          <w:b/>
          <w:i/>
        </w:rPr>
        <w:t>П.І.Б</w:t>
      </w:r>
      <w:r w:rsidR="008C09C3" w:rsidRPr="002F6D90">
        <w:rPr>
          <w:b/>
          <w:i/>
        </w:rPr>
        <w:t>.</w:t>
      </w:r>
    </w:p>
    <w:p w:rsidR="00680875" w:rsidRDefault="00680875" w:rsidP="00680875">
      <w:pPr>
        <w:tabs>
          <w:tab w:val="left" w:pos="3402"/>
          <w:tab w:val="left" w:pos="6804"/>
        </w:tabs>
        <w:jc w:val="center"/>
      </w:pPr>
    </w:p>
    <w:p w:rsidR="00680875" w:rsidRPr="00680875" w:rsidRDefault="00680875" w:rsidP="00680875">
      <w:pPr>
        <w:tabs>
          <w:tab w:val="left" w:pos="3402"/>
          <w:tab w:val="left" w:pos="6804"/>
        </w:tabs>
        <w:rPr>
          <w:b/>
        </w:rPr>
        <w:sectPr w:rsidR="00680875" w:rsidRPr="00680875" w:rsidSect="00B11874">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4A6F18" w:rsidRDefault="004A6F18" w:rsidP="004A6F18">
      <w:pPr>
        <w:jc w:val="right"/>
        <w:rPr>
          <w:b/>
          <w:lang w:val="ru-RU"/>
        </w:rPr>
      </w:pPr>
      <w:r>
        <w:rPr>
          <w:b/>
          <w:lang w:val="ru-RU"/>
        </w:rPr>
        <w:lastRenderedPageBreak/>
        <w:t>Додаток №2</w:t>
      </w:r>
    </w:p>
    <w:p w:rsidR="00D97A7B" w:rsidRPr="00082A73" w:rsidRDefault="00D97A7B" w:rsidP="00D97A7B">
      <w:pPr>
        <w:widowControl w:val="0"/>
      </w:pPr>
      <w:r w:rsidRPr="00082A73">
        <w:t>«</w:t>
      </w:r>
      <w:r w:rsidRPr="00082A73">
        <w:rPr>
          <w:b/>
        </w:rPr>
        <w:t>ПОГОДЖЕНО</w:t>
      </w:r>
      <w:r w:rsidRPr="00082A73">
        <w:t>»</w:t>
      </w:r>
    </w:p>
    <w:p w:rsidR="00D97A7B" w:rsidRPr="00082A73" w:rsidRDefault="00D97A7B" w:rsidP="00D97A7B">
      <w:pPr>
        <w:widowControl w:val="0"/>
      </w:pPr>
      <w:r w:rsidRPr="00082A73">
        <w:t>__________________________</w:t>
      </w:r>
    </w:p>
    <w:p w:rsidR="00D97A7B" w:rsidRPr="004E3CEE" w:rsidRDefault="00D97A7B" w:rsidP="00D97A7B">
      <w:pPr>
        <w:widowControl w:val="0"/>
        <w:rPr>
          <w:sz w:val="20"/>
          <w:szCs w:val="20"/>
        </w:rPr>
      </w:pPr>
      <w:r w:rsidRPr="004E3CEE">
        <w:rPr>
          <w:sz w:val="20"/>
          <w:szCs w:val="20"/>
        </w:rPr>
        <w:t xml:space="preserve">(власне ім’я та прізвище (останнє </w:t>
      </w:r>
    </w:p>
    <w:p w:rsidR="00D97A7B" w:rsidRPr="00082A73" w:rsidRDefault="00D97A7B" w:rsidP="00D97A7B">
      <w:pPr>
        <w:widowControl w:val="0"/>
      </w:pPr>
      <w:r w:rsidRPr="004E3CEE">
        <w:rPr>
          <w:sz w:val="20"/>
          <w:szCs w:val="20"/>
        </w:rPr>
        <w:t>великими літерами), посада)</w:t>
      </w:r>
    </w:p>
    <w:p w:rsidR="00D97A7B" w:rsidRPr="00082A73" w:rsidRDefault="00D97A7B" w:rsidP="00D97A7B">
      <w:pPr>
        <w:widowControl w:val="0"/>
      </w:pPr>
      <w:r w:rsidRPr="00082A73">
        <w:t>__________________________</w:t>
      </w:r>
    </w:p>
    <w:p w:rsidR="00D97A7B" w:rsidRPr="00D72AFA" w:rsidRDefault="00D97A7B" w:rsidP="00D97A7B">
      <w:pPr>
        <w:widowControl w:val="0"/>
        <w:ind w:left="709"/>
        <w:rPr>
          <w:sz w:val="20"/>
          <w:szCs w:val="20"/>
        </w:rPr>
      </w:pPr>
      <w:r w:rsidRPr="00D72AFA">
        <w:rPr>
          <w:sz w:val="20"/>
          <w:szCs w:val="20"/>
        </w:rPr>
        <w:t>(підпис, дата)</w:t>
      </w:r>
    </w:p>
    <w:p w:rsidR="000764B1" w:rsidRPr="00FD1438" w:rsidRDefault="000764B1" w:rsidP="000764B1">
      <w:pPr>
        <w:jc w:val="center"/>
        <w:rPr>
          <w:b/>
          <w:lang w:val="ru-RU"/>
        </w:rPr>
      </w:pPr>
      <w:r w:rsidRPr="00FD1438">
        <w:rPr>
          <w:b/>
          <w:lang w:val="ru-RU"/>
        </w:rPr>
        <w:t xml:space="preserve">ДОГОВІР № </w:t>
      </w:r>
      <w:r>
        <w:rPr>
          <w:b/>
          <w:lang w:val="ru-RU"/>
        </w:rPr>
        <w:t>_______</w:t>
      </w:r>
      <w:r w:rsidRPr="00FD1438">
        <w:rPr>
          <w:b/>
        </w:rPr>
        <w:t>/</w:t>
      </w:r>
      <w:r w:rsidRPr="00FD1438">
        <w:rPr>
          <w:b/>
          <w:lang w:val="ru-RU"/>
        </w:rPr>
        <w:t>__</w:t>
      </w:r>
      <w:r>
        <w:rPr>
          <w:b/>
          <w:lang w:val="ru-RU"/>
        </w:rPr>
        <w:t>і</w:t>
      </w:r>
    </w:p>
    <w:p w:rsidR="000764B1" w:rsidRPr="00FD1438" w:rsidRDefault="000764B1" w:rsidP="000764B1">
      <w:pPr>
        <w:jc w:val="center"/>
        <w:rPr>
          <w:b/>
        </w:rPr>
      </w:pPr>
      <w:r w:rsidRPr="00FD1438">
        <w:rPr>
          <w:b/>
          <w:lang w:val="ru-RU"/>
        </w:rPr>
        <w:t>про закупівлю товарів</w:t>
      </w:r>
    </w:p>
    <w:p w:rsidR="000764B1" w:rsidRPr="00FD1438" w:rsidRDefault="000764B1" w:rsidP="000764B1">
      <w:pPr>
        <w:jc w:val="center"/>
        <w:rPr>
          <w:b/>
        </w:rPr>
      </w:pPr>
    </w:p>
    <w:p w:rsidR="000764B1" w:rsidRPr="00FD1438" w:rsidRDefault="000764B1" w:rsidP="000764B1">
      <w:pPr>
        <w:jc w:val="center"/>
        <w:rPr>
          <w:lang w:val="ru-RU"/>
        </w:rPr>
      </w:pPr>
      <w:r w:rsidRPr="00FD1438">
        <w:rPr>
          <w:lang w:val="ru-RU"/>
        </w:rPr>
        <w:t xml:space="preserve">м. Івано-Франківськ                                             </w:t>
      </w:r>
      <w:r w:rsidRPr="00FD1438">
        <w:t xml:space="preserve">             </w:t>
      </w:r>
      <w:r w:rsidRPr="00FD1438">
        <w:rPr>
          <w:lang w:val="ru-RU"/>
        </w:rPr>
        <w:t xml:space="preserve">                             " ____" </w:t>
      </w:r>
      <w:r w:rsidRPr="00FD1438">
        <w:t>_________</w:t>
      </w:r>
      <w:r w:rsidRPr="00FD1438">
        <w:rPr>
          <w:lang w:val="ru-RU"/>
        </w:rPr>
        <w:t xml:space="preserve">  20</w:t>
      </w:r>
      <w:r>
        <w:rPr>
          <w:lang w:val="ru-RU"/>
        </w:rPr>
        <w:t>22</w:t>
      </w:r>
      <w:r w:rsidRPr="00523188">
        <w:rPr>
          <w:lang w:val="ru-RU"/>
        </w:rPr>
        <w:t xml:space="preserve"> </w:t>
      </w:r>
      <w:r w:rsidRPr="00FD1438">
        <w:rPr>
          <w:lang w:val="ru-RU"/>
        </w:rPr>
        <w:t>р.</w:t>
      </w:r>
    </w:p>
    <w:p w:rsidR="000764B1" w:rsidRPr="00FD1438" w:rsidRDefault="000764B1" w:rsidP="000764B1">
      <w:pPr>
        <w:jc w:val="center"/>
      </w:pPr>
    </w:p>
    <w:p w:rsidR="000764B1" w:rsidRPr="00FD1438" w:rsidRDefault="000764B1" w:rsidP="000764B1">
      <w:pPr>
        <w:jc w:val="both"/>
        <w:rPr>
          <w:lang w:val="ru-RU"/>
        </w:rPr>
      </w:pPr>
      <w:r w:rsidRPr="00FD1438">
        <w:rPr>
          <w:b/>
        </w:rPr>
        <w:t>____________________________________________________________________________</w:t>
      </w:r>
      <w:r w:rsidRPr="00FD1438">
        <w:t xml:space="preserve">, назване у подальшому </w:t>
      </w:r>
      <w:r w:rsidRPr="00FD1438">
        <w:rPr>
          <w:b/>
        </w:rPr>
        <w:t>«Постачальник»</w:t>
      </w:r>
      <w:r w:rsidRPr="00FD1438">
        <w:t xml:space="preserve">, в особі ________________________________________________ який діє на підставі  Статуту, </w:t>
      </w:r>
      <w:r w:rsidRPr="00FD1438">
        <w:rPr>
          <w:b/>
        </w:rPr>
        <w:t xml:space="preserve">переможець </w:t>
      </w:r>
      <w:r w:rsidRPr="00C47651">
        <w:rPr>
          <w:i/>
          <w:sz w:val="18"/>
          <w:szCs w:val="18"/>
          <w:u w:val="single"/>
        </w:rPr>
        <w:t>вказати</w:t>
      </w:r>
      <w:r w:rsidRPr="00C47651">
        <w:rPr>
          <w:b/>
          <w:sz w:val="18"/>
          <w:szCs w:val="18"/>
        </w:rPr>
        <w:t xml:space="preserve"> </w:t>
      </w:r>
      <w:r w:rsidRPr="00C47651">
        <w:rPr>
          <w:i/>
          <w:sz w:val="18"/>
          <w:szCs w:val="18"/>
          <w:u w:val="single"/>
        </w:rPr>
        <w:t>вид процедури закупівлі</w:t>
      </w:r>
      <w:r>
        <w:rPr>
          <w:b/>
        </w:rPr>
        <w:t xml:space="preserve"> </w:t>
      </w:r>
      <w:r w:rsidRPr="00FD1438">
        <w:rPr>
          <w:b/>
        </w:rPr>
        <w:t>від  __________ 202</w:t>
      </w:r>
      <w:r>
        <w:rPr>
          <w:b/>
        </w:rPr>
        <w:t xml:space="preserve">2 </w:t>
      </w:r>
      <w:r w:rsidRPr="00FD1438">
        <w:rPr>
          <w:b/>
        </w:rPr>
        <w:t xml:space="preserve">року, </w:t>
      </w:r>
      <w:r w:rsidRPr="00FD1438">
        <w:t xml:space="preserve">з однієї сторони  та  </w:t>
      </w:r>
      <w:r w:rsidRPr="00FD1438">
        <w:rPr>
          <w:b/>
        </w:rPr>
        <w:t>Приватне</w:t>
      </w:r>
      <w:r w:rsidRPr="00FD1438">
        <w:rPr>
          <w:b/>
          <w:lang w:val="ru-RU"/>
        </w:rPr>
        <w:t xml:space="preserve"> </w:t>
      </w:r>
      <w:r w:rsidRPr="00FD1438">
        <w:rPr>
          <w:b/>
        </w:rPr>
        <w:t>а</w:t>
      </w:r>
      <w:r w:rsidRPr="00FD1438">
        <w:rPr>
          <w:b/>
          <w:lang w:val="ru-RU"/>
        </w:rPr>
        <w:t xml:space="preserve">кціонерне </w:t>
      </w:r>
      <w:r w:rsidRPr="00FD1438">
        <w:rPr>
          <w:b/>
        </w:rPr>
        <w:t>т</w:t>
      </w:r>
      <w:r w:rsidRPr="00FD1438">
        <w:rPr>
          <w:b/>
          <w:lang w:val="ru-RU"/>
        </w:rPr>
        <w:t>овариство “Прикарпаттяобленерго”</w:t>
      </w:r>
      <w:r w:rsidRPr="00FD1438">
        <w:rPr>
          <w:lang w:val="ru-RU"/>
        </w:rPr>
        <w:t>, назван</w:t>
      </w:r>
      <w:r w:rsidRPr="00FD1438">
        <w:t>е</w:t>
      </w:r>
      <w:r w:rsidRPr="00FD1438">
        <w:rPr>
          <w:lang w:val="ru-RU"/>
        </w:rPr>
        <w:t xml:space="preserve"> у подальшому </w:t>
      </w:r>
      <w:r w:rsidRPr="00FD1438">
        <w:rPr>
          <w:b/>
        </w:rPr>
        <w:t>«</w:t>
      </w:r>
      <w:r w:rsidRPr="00FD1438">
        <w:rPr>
          <w:b/>
          <w:lang w:val="ru-RU"/>
        </w:rPr>
        <w:t>Покупець</w:t>
      </w:r>
      <w:r w:rsidRPr="00FD1438">
        <w:rPr>
          <w:b/>
        </w:rPr>
        <w:t>»</w:t>
      </w:r>
      <w:r w:rsidRPr="00FD1438">
        <w:rPr>
          <w:lang w:val="ru-RU"/>
        </w:rPr>
        <w:t>, в особі</w:t>
      </w:r>
      <w:r w:rsidRPr="00FD1438">
        <w:t xml:space="preserve"> Заступника Голови Правління  </w:t>
      </w:r>
      <w:r w:rsidRPr="00FD1438">
        <w:rPr>
          <w:b/>
        </w:rPr>
        <w:t>Костюка Василя Васильовича</w:t>
      </w:r>
      <w:r w:rsidRPr="00FD1438">
        <w:rPr>
          <w:lang w:val="ru-RU"/>
        </w:rPr>
        <w:t xml:space="preserve">, </w:t>
      </w:r>
      <w:r w:rsidRPr="00FD1438">
        <w:t>який</w:t>
      </w:r>
      <w:r w:rsidRPr="00FD1438">
        <w:rPr>
          <w:lang w:val="ru-RU"/>
        </w:rPr>
        <w:t xml:space="preserve"> діє на підставі</w:t>
      </w:r>
      <w:r w:rsidRPr="00FD1438">
        <w:t xml:space="preserve"> </w:t>
      </w:r>
      <w:r w:rsidRPr="00FD1438">
        <w:rPr>
          <w:lang w:val="ru-RU"/>
        </w:rPr>
        <w:t xml:space="preserve"> </w:t>
      </w:r>
      <w:r w:rsidRPr="00FD1438">
        <w:t xml:space="preserve">довіреності </w:t>
      </w:r>
      <w:r w:rsidRPr="00FD1438">
        <w:rPr>
          <w:lang w:val="ru-RU"/>
        </w:rPr>
        <w:t>№ 414  від 14.02.2019 р</w:t>
      </w:r>
      <w:r w:rsidRPr="00FD1438">
        <w:rPr>
          <w:color w:val="FF0000"/>
          <w:lang w:val="ru-RU"/>
        </w:rPr>
        <w:t>.</w:t>
      </w:r>
      <w:r w:rsidRPr="00FD1438">
        <w:rPr>
          <w:lang w:val="ru-RU"/>
        </w:rPr>
        <w:t xml:space="preserve">, з </w:t>
      </w:r>
      <w:r w:rsidRPr="00FD1438">
        <w:t>іншої</w:t>
      </w:r>
      <w:r w:rsidRPr="00FD1438">
        <w:rPr>
          <w:lang w:val="ru-RU"/>
        </w:rPr>
        <w:t xml:space="preserve"> сторони</w:t>
      </w:r>
      <w:r w:rsidRPr="00FD1438">
        <w:t>,</w:t>
      </w:r>
      <w:r w:rsidRPr="00FD1438">
        <w:rPr>
          <w:lang w:val="ru-RU"/>
        </w:rPr>
        <w:t xml:space="preserve">  </w:t>
      </w:r>
      <w:r w:rsidRPr="00FD1438">
        <w:t xml:space="preserve">а разом іменовані «Сторони» та кожен окремо «Сторона» </w:t>
      </w:r>
      <w:r w:rsidRPr="00FD1438">
        <w:rPr>
          <w:lang w:val="ru-RU"/>
        </w:rPr>
        <w:t xml:space="preserve">уклали даний </w:t>
      </w:r>
      <w:r w:rsidRPr="00FD1438">
        <w:t>Д</w:t>
      </w:r>
      <w:r w:rsidRPr="00FD1438">
        <w:rPr>
          <w:lang w:val="ru-RU"/>
        </w:rPr>
        <w:t>оговір про наступне:</w:t>
      </w:r>
    </w:p>
    <w:p w:rsidR="000764B1" w:rsidRPr="00BA799B" w:rsidRDefault="000764B1" w:rsidP="000764B1">
      <w:pPr>
        <w:numPr>
          <w:ilvl w:val="0"/>
          <w:numId w:val="2"/>
        </w:numPr>
        <w:jc w:val="center"/>
        <w:rPr>
          <w:b/>
          <w:lang w:val="ru-RU"/>
        </w:rPr>
      </w:pPr>
      <w:r w:rsidRPr="00BA799B">
        <w:rPr>
          <w:b/>
          <w:lang w:val="ru-RU"/>
        </w:rPr>
        <w:t>ПРЕДМЕТ ДОГОВОРУ</w:t>
      </w:r>
    </w:p>
    <w:p w:rsidR="000764B1" w:rsidRPr="00217953" w:rsidRDefault="000764B1" w:rsidP="000764B1">
      <w:pPr>
        <w:ind w:left="1068"/>
        <w:contextualSpacing/>
        <w:rPr>
          <w:lang w:val="en-US"/>
        </w:rPr>
      </w:pPr>
    </w:p>
    <w:p w:rsidR="000764B1" w:rsidRPr="009234BB" w:rsidRDefault="000764B1" w:rsidP="000764B1">
      <w:pPr>
        <w:numPr>
          <w:ilvl w:val="1"/>
          <w:numId w:val="2"/>
        </w:numPr>
        <w:tabs>
          <w:tab w:val="left" w:pos="5760"/>
        </w:tabs>
        <w:jc w:val="both"/>
        <w:rPr>
          <w:lang w:val="ru-RU"/>
        </w:rPr>
      </w:pPr>
      <w:r w:rsidRPr="00217953">
        <w:rPr>
          <w:lang w:val="ru-RU"/>
        </w:rPr>
        <w:t xml:space="preserve">Згідно даного Договору </w:t>
      </w:r>
      <w:r w:rsidRPr="00217953">
        <w:t xml:space="preserve">про закупівлю товарів </w:t>
      </w:r>
      <w:r w:rsidRPr="00217953">
        <w:rPr>
          <w:lang w:val="ru-RU"/>
        </w:rPr>
        <w:t>Постачальник зобов'язується</w:t>
      </w:r>
      <w:r w:rsidRPr="00217953">
        <w:t xml:space="preserve"> </w:t>
      </w:r>
      <w:r w:rsidRPr="003C008E">
        <w:t>в 2022 році</w:t>
      </w:r>
      <w:r w:rsidRPr="00217953">
        <w:rPr>
          <w:b/>
        </w:rPr>
        <w:t xml:space="preserve"> </w:t>
      </w:r>
      <w:r w:rsidRPr="00217953">
        <w:rPr>
          <w:lang w:val="ru-RU"/>
        </w:rPr>
        <w:t xml:space="preserve"> передати у власність Покупця</w:t>
      </w:r>
      <w:r w:rsidRPr="00217953">
        <w:t>,</w:t>
      </w:r>
      <w:r w:rsidRPr="00217953">
        <w:rPr>
          <w:lang w:val="ru-RU"/>
        </w:rPr>
        <w:t xml:space="preserve"> </w:t>
      </w:r>
      <w:r w:rsidRPr="00217953">
        <w:t xml:space="preserve"> </w:t>
      </w:r>
      <w:r w:rsidRPr="00217953">
        <w:rPr>
          <w:lang w:val="ru-RU"/>
        </w:rPr>
        <w:t>а Покупець зобов'язується прийняти та своєчасно оплатити за цінами, встановленими даним Договором</w:t>
      </w:r>
      <w:r w:rsidRPr="00217953">
        <w:t>, наступний товар:</w:t>
      </w:r>
    </w:p>
    <w:p w:rsidR="000764B1" w:rsidRPr="00C45E6C" w:rsidRDefault="000764B1" w:rsidP="000764B1">
      <w:pPr>
        <w:tabs>
          <w:tab w:val="left" w:pos="5760"/>
        </w:tabs>
        <w:ind w:left="284"/>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0764B1" w:rsidRPr="004B5510" w:rsidTr="000764B1">
        <w:tc>
          <w:tcPr>
            <w:tcW w:w="426" w:type="dxa"/>
            <w:vAlign w:val="center"/>
          </w:tcPr>
          <w:p w:rsidR="000764B1" w:rsidRPr="00C47651" w:rsidRDefault="000764B1" w:rsidP="000764B1">
            <w:pPr>
              <w:pStyle w:val="afd"/>
              <w:jc w:val="center"/>
              <w:rPr>
                <w:b/>
                <w:sz w:val="20"/>
                <w:szCs w:val="20"/>
              </w:rPr>
            </w:pPr>
            <w:r w:rsidRPr="00C47651">
              <w:rPr>
                <w:b/>
                <w:sz w:val="20"/>
                <w:szCs w:val="20"/>
              </w:rPr>
              <w:t>№ п/п</w:t>
            </w:r>
          </w:p>
        </w:tc>
        <w:tc>
          <w:tcPr>
            <w:tcW w:w="3969" w:type="dxa"/>
            <w:vAlign w:val="center"/>
          </w:tcPr>
          <w:p w:rsidR="000764B1" w:rsidRPr="00C47651" w:rsidRDefault="000764B1" w:rsidP="000764B1">
            <w:pPr>
              <w:pStyle w:val="afd"/>
              <w:jc w:val="center"/>
              <w:rPr>
                <w:b/>
                <w:sz w:val="20"/>
                <w:szCs w:val="20"/>
              </w:rPr>
            </w:pPr>
            <w:r w:rsidRPr="00C47651">
              <w:rPr>
                <w:b/>
                <w:sz w:val="20"/>
                <w:szCs w:val="20"/>
              </w:rPr>
              <w:t>Найменування продукції,</w:t>
            </w:r>
          </w:p>
          <w:p w:rsidR="000764B1" w:rsidRPr="00C47651" w:rsidRDefault="000764B1" w:rsidP="000764B1">
            <w:pPr>
              <w:pStyle w:val="afd"/>
              <w:jc w:val="center"/>
              <w:rPr>
                <w:b/>
                <w:sz w:val="20"/>
                <w:szCs w:val="20"/>
              </w:rPr>
            </w:pPr>
            <w:r w:rsidRPr="00C47651">
              <w:rPr>
                <w:b/>
                <w:sz w:val="20"/>
                <w:szCs w:val="20"/>
              </w:rPr>
              <w:t>тип (марка)</w:t>
            </w:r>
          </w:p>
        </w:tc>
        <w:tc>
          <w:tcPr>
            <w:tcW w:w="708" w:type="dxa"/>
            <w:vAlign w:val="center"/>
          </w:tcPr>
          <w:p w:rsidR="000764B1" w:rsidRPr="00C47651" w:rsidRDefault="000764B1" w:rsidP="000764B1">
            <w:pPr>
              <w:pStyle w:val="afd"/>
              <w:jc w:val="center"/>
              <w:rPr>
                <w:b/>
                <w:sz w:val="20"/>
                <w:szCs w:val="20"/>
              </w:rPr>
            </w:pPr>
            <w:r w:rsidRPr="00C47651">
              <w:rPr>
                <w:b/>
                <w:sz w:val="20"/>
                <w:szCs w:val="20"/>
              </w:rPr>
              <w:t>Од. вим.</w:t>
            </w:r>
          </w:p>
        </w:tc>
        <w:tc>
          <w:tcPr>
            <w:tcW w:w="709" w:type="dxa"/>
            <w:vAlign w:val="center"/>
          </w:tcPr>
          <w:p w:rsidR="000764B1" w:rsidRPr="00C47651" w:rsidRDefault="000764B1" w:rsidP="000764B1">
            <w:pPr>
              <w:pStyle w:val="afd"/>
              <w:jc w:val="center"/>
              <w:rPr>
                <w:b/>
                <w:sz w:val="20"/>
                <w:szCs w:val="20"/>
              </w:rPr>
            </w:pPr>
            <w:r w:rsidRPr="00C47651">
              <w:rPr>
                <w:b/>
                <w:sz w:val="20"/>
                <w:szCs w:val="20"/>
              </w:rPr>
              <w:t>Кіль-кість</w:t>
            </w:r>
          </w:p>
        </w:tc>
        <w:tc>
          <w:tcPr>
            <w:tcW w:w="1276" w:type="dxa"/>
            <w:vAlign w:val="center"/>
          </w:tcPr>
          <w:p w:rsidR="000764B1" w:rsidRPr="00C47651" w:rsidRDefault="000764B1" w:rsidP="000764B1">
            <w:pPr>
              <w:pStyle w:val="afd"/>
              <w:rPr>
                <w:b/>
                <w:sz w:val="20"/>
                <w:szCs w:val="20"/>
              </w:rPr>
            </w:pPr>
            <w:r w:rsidRPr="00C47651">
              <w:rPr>
                <w:b/>
                <w:sz w:val="20"/>
                <w:szCs w:val="20"/>
              </w:rPr>
              <w:t>Ціна,грн., без  ПДВ /од.вим.</w:t>
            </w:r>
          </w:p>
        </w:tc>
        <w:tc>
          <w:tcPr>
            <w:tcW w:w="1276" w:type="dxa"/>
            <w:vAlign w:val="center"/>
          </w:tcPr>
          <w:p w:rsidR="000764B1" w:rsidRPr="00C47651" w:rsidRDefault="000764B1" w:rsidP="000764B1">
            <w:pPr>
              <w:pStyle w:val="afd"/>
              <w:rPr>
                <w:b/>
                <w:sz w:val="20"/>
                <w:szCs w:val="20"/>
              </w:rPr>
            </w:pPr>
            <w:r w:rsidRPr="00C47651">
              <w:rPr>
                <w:b/>
                <w:sz w:val="20"/>
                <w:szCs w:val="20"/>
              </w:rPr>
              <w:t>Вартість партії</w:t>
            </w:r>
            <w:r>
              <w:rPr>
                <w:b/>
                <w:sz w:val="20"/>
                <w:szCs w:val="20"/>
              </w:rPr>
              <w:t>, грн. без ПДВ</w:t>
            </w:r>
          </w:p>
        </w:tc>
        <w:tc>
          <w:tcPr>
            <w:tcW w:w="1701" w:type="dxa"/>
            <w:vAlign w:val="center"/>
          </w:tcPr>
          <w:p w:rsidR="000764B1" w:rsidRPr="00C47651" w:rsidRDefault="000764B1" w:rsidP="000764B1">
            <w:pPr>
              <w:pStyle w:val="afd"/>
              <w:rPr>
                <w:b/>
                <w:sz w:val="20"/>
                <w:szCs w:val="20"/>
              </w:rPr>
            </w:pPr>
            <w:r w:rsidRPr="00C47651">
              <w:rPr>
                <w:b/>
                <w:sz w:val="20"/>
                <w:szCs w:val="20"/>
              </w:rPr>
              <w:t>Підприємство-виробник</w:t>
            </w:r>
            <w:r>
              <w:rPr>
                <w:b/>
                <w:sz w:val="20"/>
                <w:szCs w:val="20"/>
              </w:rPr>
              <w:t>,</w:t>
            </w:r>
            <w:r w:rsidRPr="00C47651">
              <w:rPr>
                <w:b/>
                <w:sz w:val="20"/>
                <w:szCs w:val="20"/>
              </w:rPr>
              <w:t>кра</w:t>
            </w:r>
            <w:r>
              <w:rPr>
                <w:b/>
                <w:sz w:val="20"/>
                <w:szCs w:val="20"/>
              </w:rPr>
              <w:t>-</w:t>
            </w:r>
            <w:r w:rsidRPr="00C47651">
              <w:rPr>
                <w:b/>
                <w:sz w:val="20"/>
                <w:szCs w:val="20"/>
              </w:rPr>
              <w:t>їна-виробник</w:t>
            </w:r>
          </w:p>
        </w:tc>
      </w:tr>
      <w:tr w:rsidR="000764B1" w:rsidRPr="004B5510" w:rsidTr="000764B1">
        <w:tc>
          <w:tcPr>
            <w:tcW w:w="426" w:type="dxa"/>
            <w:vAlign w:val="center"/>
          </w:tcPr>
          <w:p w:rsidR="000764B1" w:rsidRPr="00C47651" w:rsidRDefault="000764B1" w:rsidP="000764B1">
            <w:pPr>
              <w:pStyle w:val="afd"/>
              <w:rPr>
                <w:sz w:val="20"/>
                <w:szCs w:val="20"/>
              </w:rPr>
            </w:pPr>
            <w:r w:rsidRPr="00C47651">
              <w:rPr>
                <w:sz w:val="20"/>
                <w:szCs w:val="20"/>
              </w:rPr>
              <w:t>1</w:t>
            </w:r>
          </w:p>
        </w:tc>
        <w:tc>
          <w:tcPr>
            <w:tcW w:w="3969" w:type="dxa"/>
            <w:vAlign w:val="center"/>
          </w:tcPr>
          <w:p w:rsidR="000764B1" w:rsidRPr="00C47651" w:rsidRDefault="000764B1" w:rsidP="000764B1">
            <w:pPr>
              <w:pStyle w:val="afd"/>
              <w:rPr>
                <w:sz w:val="20"/>
                <w:szCs w:val="20"/>
              </w:rPr>
            </w:pPr>
          </w:p>
        </w:tc>
        <w:tc>
          <w:tcPr>
            <w:tcW w:w="708" w:type="dxa"/>
            <w:vAlign w:val="center"/>
          </w:tcPr>
          <w:p w:rsidR="000764B1" w:rsidRPr="00C47651" w:rsidRDefault="000764B1" w:rsidP="000764B1">
            <w:pPr>
              <w:pStyle w:val="afd"/>
              <w:rPr>
                <w:sz w:val="20"/>
                <w:szCs w:val="20"/>
              </w:rPr>
            </w:pPr>
          </w:p>
        </w:tc>
        <w:tc>
          <w:tcPr>
            <w:tcW w:w="709" w:type="dxa"/>
            <w:vAlign w:val="center"/>
          </w:tcPr>
          <w:p w:rsidR="000764B1" w:rsidRPr="00C47651" w:rsidRDefault="000764B1" w:rsidP="000764B1">
            <w:pPr>
              <w:pStyle w:val="afd"/>
              <w:rPr>
                <w:sz w:val="20"/>
                <w:szCs w:val="20"/>
              </w:rPr>
            </w:pPr>
          </w:p>
        </w:tc>
        <w:tc>
          <w:tcPr>
            <w:tcW w:w="1276" w:type="dxa"/>
            <w:vAlign w:val="center"/>
          </w:tcPr>
          <w:p w:rsidR="000764B1" w:rsidRPr="00C47651" w:rsidRDefault="000764B1" w:rsidP="000764B1">
            <w:pPr>
              <w:pStyle w:val="afd"/>
              <w:rPr>
                <w:sz w:val="20"/>
                <w:szCs w:val="20"/>
              </w:rPr>
            </w:pPr>
          </w:p>
        </w:tc>
        <w:tc>
          <w:tcPr>
            <w:tcW w:w="1276" w:type="dxa"/>
            <w:vAlign w:val="center"/>
          </w:tcPr>
          <w:p w:rsidR="000764B1" w:rsidRPr="00C47651" w:rsidRDefault="000764B1" w:rsidP="000764B1">
            <w:pPr>
              <w:pStyle w:val="afd"/>
              <w:rPr>
                <w:sz w:val="20"/>
                <w:szCs w:val="20"/>
              </w:rPr>
            </w:pPr>
          </w:p>
        </w:tc>
        <w:tc>
          <w:tcPr>
            <w:tcW w:w="1701" w:type="dxa"/>
            <w:vAlign w:val="center"/>
          </w:tcPr>
          <w:p w:rsidR="000764B1" w:rsidRPr="00C47651" w:rsidRDefault="000764B1" w:rsidP="000764B1">
            <w:pPr>
              <w:pStyle w:val="afd"/>
              <w:rPr>
                <w:sz w:val="20"/>
                <w:szCs w:val="20"/>
              </w:rPr>
            </w:pPr>
          </w:p>
        </w:tc>
      </w:tr>
      <w:tr w:rsidR="000764B1" w:rsidRPr="004B5510" w:rsidTr="000764B1">
        <w:tc>
          <w:tcPr>
            <w:tcW w:w="426" w:type="dxa"/>
            <w:vAlign w:val="center"/>
          </w:tcPr>
          <w:p w:rsidR="000764B1" w:rsidRPr="00C47651" w:rsidRDefault="000764B1" w:rsidP="000764B1">
            <w:pPr>
              <w:pStyle w:val="afd"/>
              <w:rPr>
                <w:sz w:val="20"/>
                <w:szCs w:val="20"/>
              </w:rPr>
            </w:pPr>
            <w:r w:rsidRPr="00C47651">
              <w:rPr>
                <w:sz w:val="20"/>
                <w:szCs w:val="20"/>
              </w:rPr>
              <w:t>2</w:t>
            </w:r>
          </w:p>
        </w:tc>
        <w:tc>
          <w:tcPr>
            <w:tcW w:w="3969" w:type="dxa"/>
            <w:vAlign w:val="center"/>
          </w:tcPr>
          <w:p w:rsidR="000764B1" w:rsidRPr="00C47651" w:rsidRDefault="000764B1" w:rsidP="000764B1">
            <w:pPr>
              <w:pStyle w:val="afd"/>
              <w:rPr>
                <w:sz w:val="20"/>
                <w:szCs w:val="20"/>
              </w:rPr>
            </w:pPr>
          </w:p>
        </w:tc>
        <w:tc>
          <w:tcPr>
            <w:tcW w:w="708" w:type="dxa"/>
            <w:vAlign w:val="center"/>
          </w:tcPr>
          <w:p w:rsidR="000764B1" w:rsidRPr="00C47651" w:rsidRDefault="000764B1" w:rsidP="000764B1">
            <w:pPr>
              <w:pStyle w:val="afd"/>
              <w:rPr>
                <w:sz w:val="20"/>
                <w:szCs w:val="20"/>
              </w:rPr>
            </w:pPr>
          </w:p>
        </w:tc>
        <w:tc>
          <w:tcPr>
            <w:tcW w:w="709" w:type="dxa"/>
            <w:vAlign w:val="center"/>
          </w:tcPr>
          <w:p w:rsidR="000764B1" w:rsidRPr="00C47651" w:rsidRDefault="000764B1" w:rsidP="000764B1">
            <w:pPr>
              <w:pStyle w:val="afd"/>
              <w:rPr>
                <w:sz w:val="20"/>
                <w:szCs w:val="20"/>
              </w:rPr>
            </w:pPr>
          </w:p>
        </w:tc>
        <w:tc>
          <w:tcPr>
            <w:tcW w:w="1276" w:type="dxa"/>
            <w:vAlign w:val="center"/>
          </w:tcPr>
          <w:p w:rsidR="000764B1" w:rsidRPr="00C47651" w:rsidRDefault="000764B1" w:rsidP="000764B1">
            <w:pPr>
              <w:pStyle w:val="afd"/>
              <w:rPr>
                <w:sz w:val="20"/>
                <w:szCs w:val="20"/>
              </w:rPr>
            </w:pPr>
          </w:p>
        </w:tc>
        <w:tc>
          <w:tcPr>
            <w:tcW w:w="1276" w:type="dxa"/>
            <w:vAlign w:val="center"/>
          </w:tcPr>
          <w:p w:rsidR="000764B1" w:rsidRPr="00C47651" w:rsidRDefault="000764B1" w:rsidP="000764B1">
            <w:pPr>
              <w:pStyle w:val="afd"/>
              <w:rPr>
                <w:sz w:val="20"/>
                <w:szCs w:val="20"/>
              </w:rPr>
            </w:pPr>
          </w:p>
        </w:tc>
        <w:tc>
          <w:tcPr>
            <w:tcW w:w="1701" w:type="dxa"/>
            <w:vAlign w:val="center"/>
          </w:tcPr>
          <w:p w:rsidR="000764B1" w:rsidRPr="00C47651" w:rsidRDefault="000764B1" w:rsidP="000764B1">
            <w:pPr>
              <w:pStyle w:val="afd"/>
              <w:rPr>
                <w:sz w:val="20"/>
                <w:szCs w:val="20"/>
              </w:rPr>
            </w:pPr>
          </w:p>
        </w:tc>
      </w:tr>
      <w:tr w:rsidR="000764B1" w:rsidRPr="004B5510" w:rsidTr="000764B1">
        <w:tc>
          <w:tcPr>
            <w:tcW w:w="426" w:type="dxa"/>
            <w:vAlign w:val="center"/>
          </w:tcPr>
          <w:p w:rsidR="000764B1" w:rsidRPr="00C47651" w:rsidRDefault="000764B1" w:rsidP="000764B1">
            <w:pPr>
              <w:pStyle w:val="afd"/>
              <w:rPr>
                <w:sz w:val="20"/>
                <w:szCs w:val="20"/>
              </w:rPr>
            </w:pPr>
            <w:r w:rsidRPr="00C47651">
              <w:rPr>
                <w:sz w:val="20"/>
                <w:szCs w:val="20"/>
              </w:rPr>
              <w:t>3</w:t>
            </w:r>
          </w:p>
        </w:tc>
        <w:tc>
          <w:tcPr>
            <w:tcW w:w="3969" w:type="dxa"/>
            <w:vAlign w:val="center"/>
          </w:tcPr>
          <w:p w:rsidR="000764B1" w:rsidRPr="00C47651" w:rsidRDefault="000764B1" w:rsidP="000764B1">
            <w:pPr>
              <w:pStyle w:val="afd"/>
              <w:rPr>
                <w:sz w:val="20"/>
                <w:szCs w:val="20"/>
              </w:rPr>
            </w:pPr>
          </w:p>
        </w:tc>
        <w:tc>
          <w:tcPr>
            <w:tcW w:w="708" w:type="dxa"/>
            <w:vAlign w:val="center"/>
          </w:tcPr>
          <w:p w:rsidR="000764B1" w:rsidRPr="00C47651" w:rsidRDefault="000764B1" w:rsidP="000764B1">
            <w:pPr>
              <w:pStyle w:val="afd"/>
              <w:rPr>
                <w:sz w:val="20"/>
                <w:szCs w:val="20"/>
              </w:rPr>
            </w:pPr>
          </w:p>
        </w:tc>
        <w:tc>
          <w:tcPr>
            <w:tcW w:w="709" w:type="dxa"/>
            <w:vAlign w:val="center"/>
          </w:tcPr>
          <w:p w:rsidR="000764B1" w:rsidRPr="00C47651" w:rsidRDefault="000764B1" w:rsidP="000764B1">
            <w:pPr>
              <w:pStyle w:val="afd"/>
              <w:rPr>
                <w:sz w:val="20"/>
                <w:szCs w:val="20"/>
              </w:rPr>
            </w:pPr>
          </w:p>
        </w:tc>
        <w:tc>
          <w:tcPr>
            <w:tcW w:w="1276" w:type="dxa"/>
            <w:vAlign w:val="center"/>
          </w:tcPr>
          <w:p w:rsidR="000764B1" w:rsidRPr="00C47651" w:rsidRDefault="000764B1" w:rsidP="000764B1">
            <w:pPr>
              <w:pStyle w:val="afd"/>
              <w:rPr>
                <w:sz w:val="20"/>
                <w:szCs w:val="20"/>
              </w:rPr>
            </w:pPr>
          </w:p>
        </w:tc>
        <w:tc>
          <w:tcPr>
            <w:tcW w:w="1276" w:type="dxa"/>
            <w:vAlign w:val="center"/>
          </w:tcPr>
          <w:p w:rsidR="000764B1" w:rsidRPr="00C47651" w:rsidRDefault="000764B1" w:rsidP="000764B1">
            <w:pPr>
              <w:pStyle w:val="afd"/>
              <w:rPr>
                <w:sz w:val="20"/>
                <w:szCs w:val="20"/>
              </w:rPr>
            </w:pPr>
          </w:p>
        </w:tc>
        <w:tc>
          <w:tcPr>
            <w:tcW w:w="1701" w:type="dxa"/>
            <w:vAlign w:val="center"/>
          </w:tcPr>
          <w:p w:rsidR="000764B1" w:rsidRPr="00C47651" w:rsidRDefault="000764B1" w:rsidP="000764B1">
            <w:pPr>
              <w:pStyle w:val="afd"/>
              <w:rPr>
                <w:sz w:val="20"/>
                <w:szCs w:val="20"/>
              </w:rPr>
            </w:pPr>
          </w:p>
        </w:tc>
      </w:tr>
    </w:tbl>
    <w:p w:rsidR="000764B1" w:rsidRPr="00217953" w:rsidRDefault="000764B1" w:rsidP="000764B1">
      <w:pPr>
        <w:numPr>
          <w:ilvl w:val="1"/>
          <w:numId w:val="2"/>
        </w:numPr>
        <w:tabs>
          <w:tab w:val="left" w:pos="5760"/>
        </w:tabs>
        <w:jc w:val="both"/>
        <w:rPr>
          <w:lang w:val="ru-RU"/>
        </w:rPr>
      </w:pPr>
      <w:r w:rsidRPr="00217953">
        <w:rPr>
          <w:lang w:val="ru-RU"/>
        </w:rPr>
        <w:t>Обсяги закупівлі товарів  можуть бути зменшені залежно від реального фінансування видатків</w:t>
      </w:r>
      <w:r w:rsidRPr="00217953">
        <w:t>.</w:t>
      </w:r>
      <w:r w:rsidRPr="00217953">
        <w:rPr>
          <w:lang w:val="ru-RU"/>
        </w:rPr>
        <w:t xml:space="preserve"> </w:t>
      </w:r>
    </w:p>
    <w:p w:rsidR="000764B1" w:rsidRPr="00217953" w:rsidRDefault="000764B1" w:rsidP="000764B1">
      <w:pPr>
        <w:numPr>
          <w:ilvl w:val="1"/>
          <w:numId w:val="2"/>
        </w:numPr>
        <w:tabs>
          <w:tab w:val="left" w:pos="5760"/>
        </w:tabs>
        <w:jc w:val="both"/>
        <w:rPr>
          <w:lang w:val="ru-RU"/>
        </w:rPr>
      </w:pPr>
      <w:r w:rsidRPr="00217953">
        <w:rPr>
          <w:color w:val="000000"/>
          <w:lang w:val="ru-RU"/>
        </w:rPr>
        <w:t>Постачальник гарантує, що предмет Договору відповідає видам діяльності, передбаченим його статутом та документам</w:t>
      </w:r>
      <w:r w:rsidRPr="00217953">
        <w:rPr>
          <w:color w:val="000000"/>
        </w:rPr>
        <w:t xml:space="preserve"> </w:t>
      </w:r>
      <w:r w:rsidRPr="00217953">
        <w:rPr>
          <w:color w:val="000000"/>
          <w:lang w:val="ru-RU"/>
        </w:rPr>
        <w:t xml:space="preserve"> дозвільного характеру.</w:t>
      </w:r>
    </w:p>
    <w:p w:rsidR="000764B1" w:rsidRPr="00CC68F9" w:rsidRDefault="000764B1" w:rsidP="000764B1">
      <w:pPr>
        <w:numPr>
          <w:ilvl w:val="1"/>
          <w:numId w:val="2"/>
        </w:numPr>
        <w:tabs>
          <w:tab w:val="left" w:pos="5760"/>
        </w:tabs>
        <w:jc w:val="both"/>
        <w:rPr>
          <w:color w:val="000000"/>
          <w:lang w:val="ru-RU"/>
        </w:rPr>
      </w:pPr>
      <w:r w:rsidRPr="00CC68F9">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CC68F9">
        <w:rPr>
          <w:color w:val="000000"/>
        </w:rPr>
        <w:t>.</w:t>
      </w:r>
    </w:p>
    <w:p w:rsidR="000764B1" w:rsidRDefault="000764B1" w:rsidP="000764B1">
      <w:pPr>
        <w:numPr>
          <w:ilvl w:val="1"/>
          <w:numId w:val="2"/>
        </w:numPr>
        <w:tabs>
          <w:tab w:val="left" w:pos="5760"/>
        </w:tabs>
        <w:jc w:val="both"/>
        <w:rPr>
          <w:lang w:val="ru-RU"/>
        </w:rPr>
      </w:pPr>
      <w:r w:rsidRPr="00217953">
        <w:rPr>
          <w:lang w:val="ru-RU"/>
        </w:rPr>
        <w:t>Місце виконання договору</w:t>
      </w:r>
      <w:r>
        <w:rPr>
          <w:lang w:val="ru-RU"/>
        </w:rPr>
        <w:t xml:space="preserve"> </w:t>
      </w:r>
      <w:r w:rsidRPr="00217953">
        <w:rPr>
          <w:lang w:val="ru-RU"/>
        </w:rPr>
        <w:t>- м.Івано-Франківськ</w:t>
      </w:r>
      <w:r>
        <w:rPr>
          <w:lang w:val="ru-RU"/>
        </w:rPr>
        <w:t>.</w:t>
      </w:r>
    </w:p>
    <w:p w:rsidR="000764B1" w:rsidRDefault="000764B1" w:rsidP="000764B1">
      <w:pPr>
        <w:tabs>
          <w:tab w:val="left" w:pos="5760"/>
        </w:tabs>
        <w:ind w:left="284"/>
        <w:jc w:val="both"/>
        <w:rPr>
          <w:lang w:val="ru-RU"/>
        </w:rPr>
      </w:pPr>
    </w:p>
    <w:p w:rsidR="000764B1" w:rsidRDefault="000764B1" w:rsidP="000764B1">
      <w:pPr>
        <w:numPr>
          <w:ilvl w:val="0"/>
          <w:numId w:val="2"/>
        </w:numPr>
        <w:jc w:val="center"/>
        <w:rPr>
          <w:b/>
          <w:lang w:val="ru-RU"/>
        </w:rPr>
      </w:pPr>
      <w:r w:rsidRPr="00217953">
        <w:rPr>
          <w:b/>
          <w:lang w:val="ru-RU"/>
        </w:rPr>
        <w:t>СУМА ДОГОВОРУ</w:t>
      </w:r>
    </w:p>
    <w:p w:rsidR="000764B1" w:rsidRPr="00217953" w:rsidRDefault="000764B1" w:rsidP="000764B1">
      <w:pPr>
        <w:rPr>
          <w:b/>
          <w:lang w:val="ru-RU"/>
        </w:rPr>
      </w:pPr>
    </w:p>
    <w:p w:rsidR="000764B1" w:rsidRPr="00F335BD" w:rsidRDefault="000764B1" w:rsidP="000764B1">
      <w:pPr>
        <w:numPr>
          <w:ilvl w:val="1"/>
          <w:numId w:val="2"/>
        </w:numPr>
        <w:tabs>
          <w:tab w:val="left" w:pos="5760"/>
        </w:tabs>
        <w:jc w:val="both"/>
        <w:rPr>
          <w:lang w:val="ru-RU"/>
        </w:rPr>
      </w:pPr>
      <w:r w:rsidRPr="00F335BD">
        <w:rPr>
          <w:lang w:val="ru-RU"/>
        </w:rPr>
        <w:t xml:space="preserve">  Загальна сума даного Договору становить: _______________ грн. (________________________________).  в т.ч. ПДВ: ______________________ грн.</w:t>
      </w:r>
    </w:p>
    <w:p w:rsidR="000764B1" w:rsidRDefault="000764B1" w:rsidP="000764B1">
      <w:pPr>
        <w:numPr>
          <w:ilvl w:val="1"/>
          <w:numId w:val="2"/>
        </w:numPr>
        <w:tabs>
          <w:tab w:val="left" w:pos="5760"/>
        </w:tabs>
        <w:jc w:val="both"/>
        <w:rPr>
          <w:lang w:val="ru-RU"/>
        </w:rPr>
      </w:pPr>
      <w:r w:rsidRPr="00A557C4">
        <w:rPr>
          <w:lang w:val="ru-RU"/>
        </w:rPr>
        <w:t>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10.12.2021 № 2503 - ________________________грн.</w:t>
      </w:r>
    </w:p>
    <w:p w:rsidR="000764B1" w:rsidRPr="00F335BD" w:rsidRDefault="000764B1" w:rsidP="000764B1">
      <w:pPr>
        <w:tabs>
          <w:tab w:val="left" w:pos="5760"/>
        </w:tabs>
        <w:ind w:left="284"/>
        <w:jc w:val="both"/>
        <w:rPr>
          <w:lang w:val="ru-RU"/>
        </w:rPr>
      </w:pPr>
    </w:p>
    <w:p w:rsidR="000764B1" w:rsidRDefault="000764B1" w:rsidP="000764B1">
      <w:pPr>
        <w:numPr>
          <w:ilvl w:val="0"/>
          <w:numId w:val="2"/>
        </w:numPr>
        <w:jc w:val="center"/>
        <w:rPr>
          <w:b/>
          <w:lang w:val="ru-RU"/>
        </w:rPr>
      </w:pPr>
      <w:r w:rsidRPr="00217953">
        <w:rPr>
          <w:b/>
          <w:lang w:val="ru-RU"/>
        </w:rPr>
        <w:t>ЦІНА ТОВАРУ</w:t>
      </w:r>
    </w:p>
    <w:p w:rsidR="000764B1" w:rsidRPr="00E32694" w:rsidRDefault="000764B1" w:rsidP="000764B1">
      <w:pPr>
        <w:rPr>
          <w:b/>
          <w:lang w:val="ru-RU"/>
        </w:rPr>
      </w:pPr>
    </w:p>
    <w:p w:rsidR="000764B1" w:rsidRPr="009234BB" w:rsidRDefault="000764B1" w:rsidP="000764B1">
      <w:pPr>
        <w:numPr>
          <w:ilvl w:val="1"/>
          <w:numId w:val="2"/>
        </w:numPr>
        <w:tabs>
          <w:tab w:val="left" w:pos="5760"/>
        </w:tabs>
        <w:jc w:val="both"/>
        <w:rPr>
          <w:lang w:val="ru-RU"/>
        </w:rPr>
      </w:pPr>
      <w:r w:rsidRPr="009234BB">
        <w:rPr>
          <w:lang w:val="ru-RU"/>
        </w:rPr>
        <w:lastRenderedPageBreak/>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764B1" w:rsidRPr="009234BB" w:rsidRDefault="000764B1" w:rsidP="000764B1">
      <w:pPr>
        <w:numPr>
          <w:ilvl w:val="1"/>
          <w:numId w:val="2"/>
        </w:numPr>
        <w:tabs>
          <w:tab w:val="left" w:pos="5760"/>
        </w:tabs>
        <w:jc w:val="both"/>
        <w:rPr>
          <w:lang w:val="ru-RU"/>
        </w:rPr>
      </w:pPr>
      <w:r w:rsidRPr="009234BB">
        <w:rPr>
          <w:lang w:val="ru-RU"/>
        </w:rPr>
        <w:t>Доставка товару входить в його ціну, здійснюється Постачальником та окремо Покупцем не оплачується.</w:t>
      </w:r>
    </w:p>
    <w:p w:rsidR="000764B1" w:rsidRPr="009234BB" w:rsidRDefault="000764B1" w:rsidP="000764B1">
      <w:pPr>
        <w:numPr>
          <w:ilvl w:val="1"/>
          <w:numId w:val="2"/>
        </w:numPr>
        <w:tabs>
          <w:tab w:val="left" w:pos="5760"/>
        </w:tabs>
        <w:jc w:val="both"/>
        <w:rPr>
          <w:bCs/>
          <w:lang w:val="ru-RU"/>
        </w:rPr>
      </w:pPr>
      <w:r w:rsidRPr="009234BB">
        <w:rPr>
          <w:bCs/>
          <w:lang w:val="ru-RU"/>
        </w:rPr>
        <w:t>Вартість упакування, маркування товару, які здійснюються перед передачею товару Покупцеві, входить у вартість товару.</w:t>
      </w:r>
    </w:p>
    <w:p w:rsidR="000764B1" w:rsidRPr="009234BB" w:rsidRDefault="000764B1" w:rsidP="000764B1">
      <w:pPr>
        <w:rPr>
          <w:b/>
          <w:lang w:val="ru-RU"/>
        </w:rPr>
      </w:pPr>
    </w:p>
    <w:p w:rsidR="000764B1" w:rsidRDefault="000764B1" w:rsidP="000764B1">
      <w:pPr>
        <w:numPr>
          <w:ilvl w:val="0"/>
          <w:numId w:val="2"/>
        </w:numPr>
        <w:jc w:val="center"/>
        <w:rPr>
          <w:b/>
          <w:lang w:val="ru-RU"/>
        </w:rPr>
      </w:pPr>
      <w:r w:rsidRPr="00217953">
        <w:rPr>
          <w:b/>
          <w:lang w:val="ru-RU"/>
        </w:rPr>
        <w:t>УМОВИ РОЗРАХУНКУ</w:t>
      </w:r>
    </w:p>
    <w:p w:rsidR="000764B1" w:rsidRPr="00217953" w:rsidRDefault="000764B1" w:rsidP="000764B1">
      <w:pPr>
        <w:rPr>
          <w:b/>
          <w:lang w:val="ru-RU"/>
        </w:rPr>
      </w:pPr>
    </w:p>
    <w:p w:rsidR="000764B1" w:rsidRPr="009234BB" w:rsidRDefault="000764B1" w:rsidP="000764B1">
      <w:pPr>
        <w:numPr>
          <w:ilvl w:val="1"/>
          <w:numId w:val="2"/>
        </w:numPr>
        <w:tabs>
          <w:tab w:val="left" w:pos="5760"/>
        </w:tabs>
        <w:jc w:val="both"/>
        <w:rPr>
          <w:lang w:val="ru-RU"/>
        </w:rPr>
      </w:pPr>
      <w:r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10 робочих днів</w:t>
      </w:r>
      <w:r>
        <w:rPr>
          <w:lang w:val="ru-RU"/>
        </w:rPr>
        <w:t xml:space="preserve"> з моменту поставки товарів.</w:t>
      </w:r>
      <w:r w:rsidRPr="009234BB">
        <w:rPr>
          <w:lang w:val="ru-RU"/>
        </w:rPr>
        <w:t xml:space="preserve"> </w:t>
      </w:r>
    </w:p>
    <w:p w:rsidR="000764B1" w:rsidRPr="009234BB" w:rsidRDefault="000764B1" w:rsidP="000764B1">
      <w:pPr>
        <w:numPr>
          <w:ilvl w:val="1"/>
          <w:numId w:val="2"/>
        </w:numPr>
        <w:tabs>
          <w:tab w:val="left" w:pos="5760"/>
        </w:tabs>
        <w:jc w:val="both"/>
        <w:rPr>
          <w:lang w:val="ru-RU"/>
        </w:rPr>
      </w:pPr>
      <w:r w:rsidRPr="009234BB">
        <w:rPr>
          <w:lang w:val="ru-RU"/>
        </w:rPr>
        <w:t>У випадку наявності вільних коштів Покупець залишає за собою право здійснювати згідно даного Договору авансові платежі.</w:t>
      </w:r>
    </w:p>
    <w:p w:rsidR="000764B1" w:rsidRPr="00217953" w:rsidRDefault="000764B1" w:rsidP="000764B1">
      <w:pPr>
        <w:rPr>
          <w:bCs/>
          <w:lang w:val="ru-RU"/>
        </w:rPr>
      </w:pPr>
    </w:p>
    <w:p w:rsidR="000764B1" w:rsidRPr="00E32694" w:rsidRDefault="000764B1" w:rsidP="000764B1">
      <w:pPr>
        <w:numPr>
          <w:ilvl w:val="0"/>
          <w:numId w:val="2"/>
        </w:numPr>
        <w:jc w:val="center"/>
        <w:rPr>
          <w:bCs/>
          <w:lang w:val="ru-RU"/>
        </w:rPr>
      </w:pPr>
      <w:r w:rsidRPr="00217953">
        <w:rPr>
          <w:b/>
        </w:rPr>
        <w:t>ПОСТАВКА ТОВАРУ</w:t>
      </w:r>
    </w:p>
    <w:p w:rsidR="000764B1" w:rsidRPr="00217953" w:rsidRDefault="000764B1" w:rsidP="000764B1">
      <w:pPr>
        <w:rPr>
          <w:bCs/>
          <w:lang w:val="ru-RU"/>
        </w:rPr>
      </w:pPr>
    </w:p>
    <w:p w:rsidR="000764B1" w:rsidRPr="00217953" w:rsidRDefault="000764B1" w:rsidP="000764B1">
      <w:pPr>
        <w:numPr>
          <w:ilvl w:val="1"/>
          <w:numId w:val="2"/>
        </w:numPr>
        <w:tabs>
          <w:tab w:val="left" w:pos="5760"/>
        </w:tabs>
        <w:jc w:val="both"/>
        <w:rPr>
          <w:lang w:val="ru-RU"/>
        </w:rPr>
      </w:pPr>
      <w:r w:rsidRPr="00217953">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217953">
        <w:rPr>
          <w:b/>
          <w:lang w:val="ru-RU"/>
        </w:rPr>
        <w:t xml:space="preserve"> </w:t>
      </w:r>
      <w:r w:rsidRPr="00523188">
        <w:rPr>
          <w:b/>
          <w:lang w:val="ru-RU"/>
        </w:rPr>
        <w:t xml:space="preserve">   1</w:t>
      </w:r>
      <w:r>
        <w:rPr>
          <w:b/>
          <w:lang w:val="ru-RU"/>
        </w:rPr>
        <w:t>0</w:t>
      </w:r>
      <w:r w:rsidRPr="00523188">
        <w:rPr>
          <w:b/>
          <w:lang w:val="ru-RU"/>
        </w:rPr>
        <w:t xml:space="preserve"> </w:t>
      </w:r>
      <w:r w:rsidRPr="00217953">
        <w:rPr>
          <w:b/>
          <w:lang w:val="ru-RU"/>
        </w:rPr>
        <w:t xml:space="preserve">  робочих днів</w:t>
      </w:r>
      <w:r w:rsidRPr="00217953">
        <w:rPr>
          <w:lang w:val="ru-RU"/>
        </w:rPr>
        <w:t xml:space="preserve"> з дня отримання від Покупця заявки на поставку.</w:t>
      </w:r>
    </w:p>
    <w:p w:rsidR="000764B1" w:rsidRPr="00217953" w:rsidRDefault="000764B1" w:rsidP="000764B1">
      <w:pPr>
        <w:numPr>
          <w:ilvl w:val="1"/>
          <w:numId w:val="2"/>
        </w:numPr>
        <w:tabs>
          <w:tab w:val="left" w:pos="5760"/>
        </w:tabs>
        <w:jc w:val="both"/>
        <w:rPr>
          <w:lang w:val="ru-RU"/>
        </w:rPr>
      </w:pPr>
      <w:r w:rsidRPr="00217953">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0764B1" w:rsidRPr="00217953" w:rsidRDefault="000764B1" w:rsidP="000764B1">
      <w:pPr>
        <w:numPr>
          <w:ilvl w:val="1"/>
          <w:numId w:val="2"/>
        </w:numPr>
        <w:tabs>
          <w:tab w:val="left" w:pos="5760"/>
        </w:tabs>
        <w:jc w:val="both"/>
        <w:rPr>
          <w:lang w:val="ru-RU"/>
        </w:rPr>
      </w:pPr>
      <w:r w:rsidRPr="00217953">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764B1" w:rsidRPr="003C008E" w:rsidRDefault="000764B1" w:rsidP="000764B1">
      <w:pPr>
        <w:numPr>
          <w:ilvl w:val="1"/>
          <w:numId w:val="2"/>
        </w:numPr>
        <w:tabs>
          <w:tab w:val="left" w:pos="5760"/>
        </w:tabs>
        <w:jc w:val="both"/>
        <w:rPr>
          <w:lang w:val="ru-RU"/>
        </w:rPr>
      </w:pPr>
      <w:r w:rsidRPr="003C008E">
        <w:rPr>
          <w:lang w:val="ru-RU"/>
        </w:rPr>
        <w:t xml:space="preserve">Товар, що є предметом поставки за цим Договором, відвантажується Постачальником за адресою: </w:t>
      </w:r>
      <w:r w:rsidRPr="008C46C8">
        <w:rPr>
          <w:rStyle w:val="af6"/>
        </w:rPr>
        <w:t>Центральний склад АТ«Прикарпаттяобленерго», м.Івано-Франківськ, вул.Індустріальна,34/1</w:t>
      </w:r>
      <w:r w:rsidRPr="003C008E">
        <w:rPr>
          <w:lang w:val="ru-RU"/>
        </w:rPr>
        <w:t>.</w:t>
      </w:r>
    </w:p>
    <w:p w:rsidR="000764B1" w:rsidRPr="00217953" w:rsidRDefault="000764B1" w:rsidP="000764B1">
      <w:pPr>
        <w:numPr>
          <w:ilvl w:val="1"/>
          <w:numId w:val="2"/>
        </w:numPr>
        <w:tabs>
          <w:tab w:val="left" w:pos="5760"/>
        </w:tabs>
        <w:jc w:val="both"/>
        <w:rPr>
          <w:bCs/>
          <w:lang w:val="ru-RU"/>
        </w:rPr>
      </w:pPr>
      <w:r w:rsidRPr="00217953">
        <w:rPr>
          <w:bCs/>
          <w:lang w:val="ru-RU"/>
        </w:rPr>
        <w:t>Графік роботи Центрального складу АТ «Прикарпаттяобленерго»:</w:t>
      </w:r>
    </w:p>
    <w:p w:rsidR="000764B1" w:rsidRPr="00217953" w:rsidRDefault="000764B1" w:rsidP="000764B1">
      <w:pPr>
        <w:tabs>
          <w:tab w:val="left" w:pos="5760"/>
        </w:tabs>
        <w:jc w:val="both"/>
        <w:rPr>
          <w:bCs/>
          <w:lang w:val="ru-RU"/>
        </w:rPr>
      </w:pPr>
      <w:r w:rsidRPr="00217953">
        <w:rPr>
          <w:bCs/>
          <w:lang w:val="ru-RU"/>
        </w:rPr>
        <w:t xml:space="preserve">                понеділок-четвер з 08-00 до 17-15 год.;</w:t>
      </w:r>
    </w:p>
    <w:p w:rsidR="000764B1" w:rsidRPr="00217953" w:rsidRDefault="000764B1" w:rsidP="000764B1">
      <w:pPr>
        <w:tabs>
          <w:tab w:val="left" w:pos="5760"/>
        </w:tabs>
        <w:jc w:val="both"/>
        <w:rPr>
          <w:bCs/>
        </w:rPr>
      </w:pPr>
      <w:r w:rsidRPr="00217953">
        <w:rPr>
          <w:bCs/>
          <w:lang w:val="ru-RU"/>
        </w:rPr>
        <w:t xml:space="preserve">                п’</w:t>
      </w:r>
      <w:r w:rsidRPr="00217953">
        <w:rPr>
          <w:bCs/>
        </w:rPr>
        <w:t>ятниця               з 08-00 до 16-00 год.;</w:t>
      </w:r>
    </w:p>
    <w:p w:rsidR="000764B1" w:rsidRPr="00217953" w:rsidRDefault="000764B1" w:rsidP="000764B1">
      <w:pPr>
        <w:tabs>
          <w:tab w:val="left" w:pos="5760"/>
        </w:tabs>
        <w:jc w:val="both"/>
        <w:rPr>
          <w:bCs/>
        </w:rPr>
      </w:pPr>
      <w:r w:rsidRPr="00217953">
        <w:rPr>
          <w:bCs/>
        </w:rPr>
        <w:t xml:space="preserve">                перерва на обід    з 12-00 до 1</w:t>
      </w:r>
      <w:r w:rsidRPr="00217953">
        <w:rPr>
          <w:bCs/>
          <w:lang w:val="ru-RU"/>
        </w:rPr>
        <w:t>3</w:t>
      </w:r>
      <w:r w:rsidRPr="00217953">
        <w:rPr>
          <w:bCs/>
        </w:rPr>
        <w:t>-00 год.</w:t>
      </w:r>
    </w:p>
    <w:p w:rsidR="000764B1" w:rsidRPr="00217953" w:rsidRDefault="000764B1" w:rsidP="000764B1">
      <w:pPr>
        <w:tabs>
          <w:tab w:val="left" w:pos="5760"/>
        </w:tabs>
        <w:jc w:val="both"/>
        <w:rPr>
          <w:lang w:val="ru-RU"/>
        </w:rPr>
      </w:pPr>
      <w:r w:rsidRPr="00217953">
        <w:rPr>
          <w:bCs/>
        </w:rPr>
        <w:t xml:space="preserve">           Державні свята, субота та неділя – вихідні.</w:t>
      </w:r>
      <w:r w:rsidRPr="00217953">
        <w:t xml:space="preserve">   </w:t>
      </w:r>
    </w:p>
    <w:p w:rsidR="000764B1" w:rsidRPr="00217953" w:rsidRDefault="000764B1" w:rsidP="000764B1">
      <w:pPr>
        <w:numPr>
          <w:ilvl w:val="1"/>
          <w:numId w:val="2"/>
        </w:numPr>
        <w:tabs>
          <w:tab w:val="left" w:pos="5760"/>
        </w:tabs>
        <w:jc w:val="both"/>
        <w:rPr>
          <w:bCs/>
          <w:lang w:val="ru-RU"/>
        </w:rPr>
      </w:pPr>
      <w:r w:rsidRPr="00217953">
        <w:rPr>
          <w:bCs/>
          <w:lang w:val="ru-RU"/>
        </w:rPr>
        <w:t>Приймання товару здійснюється шляхом оформлення приймально-здавальних документів.</w:t>
      </w:r>
    </w:p>
    <w:p w:rsidR="000764B1" w:rsidRPr="00217953" w:rsidRDefault="000764B1" w:rsidP="000764B1">
      <w:pPr>
        <w:numPr>
          <w:ilvl w:val="1"/>
          <w:numId w:val="2"/>
        </w:numPr>
        <w:tabs>
          <w:tab w:val="left" w:pos="5760"/>
        </w:tabs>
        <w:jc w:val="both"/>
        <w:rPr>
          <w:bCs/>
          <w:lang w:val="ru-RU"/>
        </w:rPr>
      </w:pPr>
      <w:r w:rsidRPr="00217953">
        <w:rPr>
          <w:bCs/>
          <w:lang w:val="ru-RU"/>
        </w:rPr>
        <w:t>Датою поставки вважається дата підписання Покупцем видаткової накладної.</w:t>
      </w:r>
    </w:p>
    <w:p w:rsidR="000764B1" w:rsidRPr="00217953" w:rsidRDefault="000764B1" w:rsidP="000764B1">
      <w:pPr>
        <w:numPr>
          <w:ilvl w:val="1"/>
          <w:numId w:val="2"/>
        </w:numPr>
        <w:tabs>
          <w:tab w:val="left" w:pos="5760"/>
        </w:tabs>
        <w:jc w:val="both"/>
        <w:rPr>
          <w:bCs/>
          <w:lang w:val="ru-RU"/>
        </w:rPr>
      </w:pPr>
      <w:r w:rsidRPr="00217953">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0764B1" w:rsidRPr="00217953" w:rsidRDefault="000764B1" w:rsidP="000764B1">
      <w:pPr>
        <w:numPr>
          <w:ilvl w:val="1"/>
          <w:numId w:val="2"/>
        </w:numPr>
        <w:tabs>
          <w:tab w:val="left" w:pos="5760"/>
        </w:tabs>
        <w:jc w:val="both"/>
        <w:rPr>
          <w:bCs/>
          <w:lang w:val="ru-RU"/>
        </w:rPr>
      </w:pPr>
      <w:r w:rsidRPr="00217953">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0764B1" w:rsidRDefault="000764B1" w:rsidP="000764B1">
      <w:pPr>
        <w:tabs>
          <w:tab w:val="left" w:pos="5760"/>
        </w:tabs>
        <w:ind w:left="284"/>
        <w:jc w:val="both"/>
        <w:rPr>
          <w:bCs/>
          <w:lang w:val="ru-RU"/>
        </w:rPr>
      </w:pPr>
    </w:p>
    <w:p w:rsidR="000764B1" w:rsidRDefault="000764B1" w:rsidP="000764B1">
      <w:pPr>
        <w:numPr>
          <w:ilvl w:val="0"/>
          <w:numId w:val="2"/>
        </w:numPr>
        <w:jc w:val="center"/>
        <w:rPr>
          <w:b/>
          <w:lang w:val="ru-RU"/>
        </w:rPr>
      </w:pPr>
      <w:r w:rsidRPr="00217953">
        <w:rPr>
          <w:b/>
          <w:lang w:val="ru-RU"/>
        </w:rPr>
        <w:t>ЯКІСТЬ ТОВАРУ</w:t>
      </w:r>
    </w:p>
    <w:p w:rsidR="000764B1" w:rsidRPr="00217953" w:rsidRDefault="000764B1" w:rsidP="000764B1">
      <w:pPr>
        <w:rPr>
          <w:b/>
          <w:lang w:val="ru-RU"/>
        </w:rPr>
      </w:pPr>
    </w:p>
    <w:p w:rsidR="000764B1" w:rsidRPr="00217953" w:rsidRDefault="000764B1" w:rsidP="000764B1">
      <w:pPr>
        <w:numPr>
          <w:ilvl w:val="1"/>
          <w:numId w:val="2"/>
        </w:numPr>
        <w:suppressLineNumbers/>
        <w:jc w:val="both"/>
        <w:rPr>
          <w:lang w:val="ru-RU"/>
        </w:rPr>
      </w:pPr>
      <w:r w:rsidRPr="00217953">
        <w:rPr>
          <w:color w:val="000000"/>
          <w:lang w:val="ru-RU"/>
        </w:rPr>
        <w:t xml:space="preserve">Постачальник повинен поставити Покупцю Товар, якість якого відповідає </w:t>
      </w:r>
      <w:r w:rsidRPr="00217953">
        <w:rPr>
          <w:color w:val="000000"/>
          <w:spacing w:val="1"/>
          <w:lang w:val="ru-RU"/>
        </w:rPr>
        <w:t xml:space="preserve">нормам, стандартам якісних </w:t>
      </w:r>
      <w:r w:rsidRPr="00217953">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217953">
        <w:rPr>
          <w:color w:val="000000"/>
          <w:spacing w:val="-3"/>
          <w:lang w:val="ru-RU"/>
        </w:rPr>
        <w:t>кожного виду Товару</w:t>
      </w:r>
      <w:r w:rsidRPr="00217953">
        <w:rPr>
          <w:lang w:val="ru-RU"/>
        </w:rPr>
        <w:t>.</w:t>
      </w:r>
    </w:p>
    <w:p w:rsidR="000764B1" w:rsidRPr="00217953" w:rsidRDefault="000764B1" w:rsidP="000764B1">
      <w:pPr>
        <w:numPr>
          <w:ilvl w:val="1"/>
          <w:numId w:val="2"/>
        </w:numPr>
        <w:suppressLineNumbers/>
        <w:jc w:val="both"/>
        <w:rPr>
          <w:lang w:val="ru-RU"/>
        </w:rPr>
      </w:pPr>
      <w:r w:rsidRPr="00217953">
        <w:t xml:space="preserve">Приймання товару Покупцем здійснюється </w:t>
      </w:r>
      <w:r w:rsidRPr="00217953">
        <w:rPr>
          <w:color w:val="000000"/>
          <w:spacing w:val="-7"/>
          <w:lang w:val="ru-RU"/>
        </w:rPr>
        <w:t xml:space="preserve">відповідно до Інструкції про порядок приймання продукції виробничо-технічного призначення і товарів народного споживання за кількістю від 15.06.65 </w:t>
      </w:r>
      <w:r w:rsidRPr="00217953">
        <w:rPr>
          <w:color w:val="000000"/>
          <w:spacing w:val="-7"/>
          <w:lang w:val="ru-RU"/>
        </w:rPr>
        <w:lastRenderedPageBreak/>
        <w:t>№ П-6, Інструкції про порядок приймання продукції виробничо-технічного призначення і товарів народного споживання за якістю від 25.04.66  № П-7.</w:t>
      </w:r>
      <w:r w:rsidRPr="00217953">
        <w:rPr>
          <w:color w:val="000000"/>
          <w:spacing w:val="-7"/>
        </w:rPr>
        <w:t xml:space="preserve"> </w:t>
      </w:r>
    </w:p>
    <w:p w:rsidR="000764B1" w:rsidRPr="00217953" w:rsidRDefault="000764B1" w:rsidP="000764B1">
      <w:pPr>
        <w:numPr>
          <w:ilvl w:val="1"/>
          <w:numId w:val="2"/>
        </w:numPr>
        <w:suppressLineNumbers/>
        <w:jc w:val="both"/>
      </w:pPr>
      <w:r w:rsidRPr="00217953">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764B1" w:rsidRPr="00217953" w:rsidRDefault="000764B1" w:rsidP="000764B1">
      <w:pPr>
        <w:numPr>
          <w:ilvl w:val="1"/>
          <w:numId w:val="2"/>
        </w:numPr>
        <w:suppressLineNumbers/>
        <w:jc w:val="both"/>
      </w:pPr>
      <w:r w:rsidRPr="00217953">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764B1" w:rsidRPr="00217953" w:rsidRDefault="000764B1" w:rsidP="000764B1">
      <w:pPr>
        <w:suppressLineNumbers/>
        <w:jc w:val="both"/>
      </w:pPr>
      <w:r w:rsidRPr="00217953">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764B1" w:rsidRPr="00217953" w:rsidRDefault="000764B1" w:rsidP="000764B1">
      <w:pPr>
        <w:suppressLineNumbers/>
        <w:jc w:val="both"/>
        <w:rPr>
          <w:color w:val="000000"/>
          <w:spacing w:val="-7"/>
        </w:rPr>
      </w:pPr>
      <w:r w:rsidRPr="00217953">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764B1" w:rsidRPr="00217953" w:rsidRDefault="000764B1" w:rsidP="000764B1">
      <w:pPr>
        <w:numPr>
          <w:ilvl w:val="1"/>
          <w:numId w:val="2"/>
        </w:numPr>
        <w:suppressLineNumbers/>
        <w:jc w:val="both"/>
      </w:pPr>
      <w:r w:rsidRPr="00217953">
        <w:t>Заміна Товару в період гарантійного терміну підтверджується відповідним Актом, складеним представниками Сторін.</w:t>
      </w:r>
    </w:p>
    <w:p w:rsidR="000764B1" w:rsidRPr="00217953" w:rsidRDefault="000764B1" w:rsidP="000764B1">
      <w:pPr>
        <w:suppressLineNumbers/>
        <w:ind w:left="284"/>
        <w:jc w:val="both"/>
      </w:pPr>
    </w:p>
    <w:p w:rsidR="000764B1" w:rsidRDefault="000764B1" w:rsidP="000764B1">
      <w:pPr>
        <w:numPr>
          <w:ilvl w:val="0"/>
          <w:numId w:val="2"/>
        </w:numPr>
        <w:jc w:val="center"/>
        <w:rPr>
          <w:b/>
        </w:rPr>
      </w:pPr>
      <w:r w:rsidRPr="00217953">
        <w:rPr>
          <w:b/>
        </w:rPr>
        <w:t>ПРАВА ТА ОБОВ'ЯЗКИ СТОРІН</w:t>
      </w:r>
    </w:p>
    <w:p w:rsidR="000764B1" w:rsidRPr="00217953" w:rsidRDefault="000764B1" w:rsidP="000764B1">
      <w:pPr>
        <w:rPr>
          <w:b/>
        </w:rPr>
      </w:pPr>
    </w:p>
    <w:p w:rsidR="000764B1" w:rsidRPr="00217953" w:rsidRDefault="000764B1" w:rsidP="000764B1">
      <w:pPr>
        <w:numPr>
          <w:ilvl w:val="1"/>
          <w:numId w:val="2"/>
        </w:numPr>
        <w:tabs>
          <w:tab w:val="left" w:pos="5760"/>
        </w:tabs>
        <w:jc w:val="both"/>
        <w:rPr>
          <w:bCs/>
          <w:lang w:val="ru-RU"/>
        </w:rPr>
      </w:pPr>
      <w:r w:rsidRPr="00217953">
        <w:rPr>
          <w:bCs/>
          <w:lang w:val="ru-RU"/>
        </w:rPr>
        <w:t xml:space="preserve">Покупець зобов'язаний: </w:t>
      </w:r>
    </w:p>
    <w:p w:rsidR="000764B1" w:rsidRPr="00217953" w:rsidRDefault="000764B1" w:rsidP="000764B1">
      <w:pPr>
        <w:numPr>
          <w:ilvl w:val="0"/>
          <w:numId w:val="5"/>
        </w:numPr>
        <w:tabs>
          <w:tab w:val="left" w:pos="0"/>
          <w:tab w:val="left" w:pos="5760"/>
        </w:tabs>
        <w:jc w:val="both"/>
        <w:rPr>
          <w:lang w:val="ru-RU"/>
        </w:rPr>
      </w:pPr>
      <w:r w:rsidRPr="00217953">
        <w:rPr>
          <w:lang w:val="ru-RU"/>
        </w:rPr>
        <w:t xml:space="preserve">своєчасно та в повному обсязі сплачувати за поставлені товари; </w:t>
      </w:r>
    </w:p>
    <w:p w:rsidR="000764B1" w:rsidRPr="00217953" w:rsidRDefault="000764B1" w:rsidP="000764B1">
      <w:pPr>
        <w:numPr>
          <w:ilvl w:val="0"/>
          <w:numId w:val="5"/>
        </w:numPr>
        <w:tabs>
          <w:tab w:val="left" w:pos="0"/>
          <w:tab w:val="left" w:pos="5760"/>
        </w:tabs>
        <w:jc w:val="both"/>
        <w:rPr>
          <w:lang w:val="ru-RU"/>
        </w:rPr>
      </w:pPr>
      <w:r w:rsidRPr="00217953">
        <w:rPr>
          <w:lang w:val="ru-RU"/>
        </w:rPr>
        <w:t>приймати поставлені товари згідно супровідних документів, зазначених в пункті 5.</w:t>
      </w:r>
      <w:r w:rsidRPr="00217953">
        <w:t>8</w:t>
      </w:r>
      <w:r w:rsidRPr="00217953">
        <w:rPr>
          <w:lang w:val="ru-RU"/>
        </w:rPr>
        <w:t xml:space="preserve"> даного договору. </w:t>
      </w:r>
    </w:p>
    <w:p w:rsidR="000764B1" w:rsidRPr="00217953" w:rsidRDefault="000764B1" w:rsidP="000764B1">
      <w:pPr>
        <w:numPr>
          <w:ilvl w:val="1"/>
          <w:numId w:val="2"/>
        </w:numPr>
        <w:tabs>
          <w:tab w:val="left" w:pos="5760"/>
        </w:tabs>
        <w:jc w:val="both"/>
        <w:rPr>
          <w:bCs/>
          <w:lang w:val="ru-RU"/>
        </w:rPr>
      </w:pPr>
      <w:r w:rsidRPr="00217953">
        <w:rPr>
          <w:bCs/>
          <w:lang w:val="ru-RU"/>
        </w:rPr>
        <w:t xml:space="preserve"> Покупець має право:</w:t>
      </w:r>
    </w:p>
    <w:p w:rsidR="000764B1" w:rsidRPr="00217953" w:rsidRDefault="000764B1" w:rsidP="000764B1">
      <w:pPr>
        <w:numPr>
          <w:ilvl w:val="0"/>
          <w:numId w:val="5"/>
        </w:numPr>
        <w:tabs>
          <w:tab w:val="left" w:pos="0"/>
          <w:tab w:val="left" w:pos="5760"/>
        </w:tabs>
        <w:jc w:val="both"/>
        <w:rPr>
          <w:lang w:val="ru-RU"/>
        </w:rPr>
      </w:pPr>
      <w:r w:rsidRPr="00217953">
        <w:rPr>
          <w:lang w:val="ru-RU"/>
        </w:rPr>
        <w:t>не приймати товар при відсутності будь-якого супроводжуючого оригіналу документа</w:t>
      </w:r>
      <w:r w:rsidRPr="00217953">
        <w:t>;</w:t>
      </w:r>
    </w:p>
    <w:p w:rsidR="000764B1" w:rsidRPr="00217953" w:rsidRDefault="000764B1" w:rsidP="000764B1">
      <w:pPr>
        <w:numPr>
          <w:ilvl w:val="0"/>
          <w:numId w:val="5"/>
        </w:numPr>
        <w:tabs>
          <w:tab w:val="left" w:pos="0"/>
          <w:tab w:val="left" w:pos="5760"/>
        </w:tabs>
        <w:jc w:val="both"/>
        <w:rPr>
          <w:lang w:val="ru-RU"/>
        </w:rPr>
      </w:pPr>
      <w:r w:rsidRPr="00217953">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764B1" w:rsidRPr="00217953" w:rsidRDefault="000764B1" w:rsidP="000764B1">
      <w:pPr>
        <w:numPr>
          <w:ilvl w:val="0"/>
          <w:numId w:val="5"/>
        </w:numPr>
        <w:tabs>
          <w:tab w:val="left" w:pos="0"/>
          <w:tab w:val="left" w:pos="5760"/>
        </w:tabs>
        <w:jc w:val="both"/>
        <w:rPr>
          <w:lang w:val="ru-RU"/>
        </w:rPr>
      </w:pPr>
      <w:r w:rsidRPr="00217953">
        <w:rPr>
          <w:lang w:val="ru-RU"/>
        </w:rPr>
        <w:t xml:space="preserve">контролювати поставку товарів  у строки, встановлені цим Договором;                                                                                                                                                                                    </w:t>
      </w:r>
    </w:p>
    <w:p w:rsidR="000764B1" w:rsidRPr="00217953" w:rsidRDefault="000764B1" w:rsidP="000764B1">
      <w:pPr>
        <w:numPr>
          <w:ilvl w:val="0"/>
          <w:numId w:val="5"/>
        </w:numPr>
        <w:tabs>
          <w:tab w:val="left" w:pos="0"/>
          <w:tab w:val="left" w:pos="5760"/>
        </w:tabs>
        <w:jc w:val="both"/>
        <w:rPr>
          <w:sz w:val="23"/>
          <w:szCs w:val="23"/>
          <w:lang w:val="ru-RU"/>
        </w:rPr>
      </w:pPr>
      <w:r w:rsidRPr="00217953">
        <w:rPr>
          <w:sz w:val="23"/>
          <w:szCs w:val="23"/>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764B1" w:rsidRPr="00217953" w:rsidRDefault="000764B1" w:rsidP="000764B1">
      <w:pPr>
        <w:numPr>
          <w:ilvl w:val="1"/>
          <w:numId w:val="2"/>
        </w:numPr>
        <w:tabs>
          <w:tab w:val="left" w:pos="5760"/>
        </w:tabs>
        <w:jc w:val="both"/>
        <w:rPr>
          <w:bCs/>
          <w:lang w:val="ru-RU"/>
        </w:rPr>
      </w:pPr>
      <w:r w:rsidRPr="00217953">
        <w:rPr>
          <w:bCs/>
          <w:lang w:val="ru-RU"/>
        </w:rPr>
        <w:t xml:space="preserve">Постачальник зобов'язаний: </w:t>
      </w:r>
    </w:p>
    <w:p w:rsidR="000764B1" w:rsidRPr="00217953" w:rsidRDefault="000764B1" w:rsidP="000764B1">
      <w:pPr>
        <w:numPr>
          <w:ilvl w:val="0"/>
          <w:numId w:val="5"/>
        </w:numPr>
        <w:tabs>
          <w:tab w:val="left" w:pos="0"/>
          <w:tab w:val="left" w:pos="5760"/>
        </w:tabs>
        <w:jc w:val="both"/>
        <w:rPr>
          <w:lang w:val="ru-RU"/>
        </w:rPr>
      </w:pPr>
      <w:r w:rsidRPr="00217953">
        <w:rPr>
          <w:lang w:val="ru-RU"/>
        </w:rPr>
        <w:t xml:space="preserve">забезпечити поставку товарів у строки, встановлені цим Договором; </w:t>
      </w:r>
    </w:p>
    <w:p w:rsidR="000764B1" w:rsidRPr="00217953" w:rsidRDefault="000764B1" w:rsidP="000764B1">
      <w:pPr>
        <w:numPr>
          <w:ilvl w:val="0"/>
          <w:numId w:val="5"/>
        </w:numPr>
        <w:tabs>
          <w:tab w:val="left" w:pos="0"/>
          <w:tab w:val="left" w:pos="5760"/>
        </w:tabs>
        <w:jc w:val="both"/>
        <w:rPr>
          <w:lang w:val="ru-RU"/>
        </w:rPr>
      </w:pPr>
      <w:r w:rsidRPr="00217953">
        <w:t>виконувати гарантійні зобов’язання згідно п.6.4.</w:t>
      </w:r>
    </w:p>
    <w:p w:rsidR="000764B1" w:rsidRPr="00217953" w:rsidRDefault="000764B1" w:rsidP="000764B1">
      <w:pPr>
        <w:numPr>
          <w:ilvl w:val="0"/>
          <w:numId w:val="5"/>
        </w:numPr>
        <w:tabs>
          <w:tab w:val="left" w:pos="0"/>
          <w:tab w:val="left" w:pos="5760"/>
        </w:tabs>
        <w:jc w:val="both"/>
        <w:rPr>
          <w:lang w:val="ru-RU"/>
        </w:rPr>
      </w:pPr>
      <w:r w:rsidRPr="00217953">
        <w:rPr>
          <w:lang w:val="ru-RU"/>
        </w:rPr>
        <w:t xml:space="preserve">забезпечити поставку товарів, якість яких відповідає умовам розділу </w:t>
      </w:r>
      <w:r w:rsidRPr="00217953">
        <w:t>6</w:t>
      </w:r>
      <w:r w:rsidRPr="00217953">
        <w:rPr>
          <w:lang w:val="ru-RU"/>
        </w:rPr>
        <w:t xml:space="preserve"> цього Договору. </w:t>
      </w:r>
    </w:p>
    <w:p w:rsidR="000764B1" w:rsidRPr="00217953" w:rsidRDefault="000764B1" w:rsidP="000764B1">
      <w:pPr>
        <w:numPr>
          <w:ilvl w:val="1"/>
          <w:numId w:val="2"/>
        </w:numPr>
        <w:tabs>
          <w:tab w:val="left" w:pos="5760"/>
        </w:tabs>
        <w:jc w:val="both"/>
        <w:rPr>
          <w:bCs/>
          <w:lang w:val="ru-RU"/>
        </w:rPr>
      </w:pPr>
      <w:r w:rsidRPr="00217953">
        <w:rPr>
          <w:bCs/>
          <w:lang w:val="ru-RU"/>
        </w:rPr>
        <w:t xml:space="preserve">Постачальник має право: </w:t>
      </w:r>
    </w:p>
    <w:p w:rsidR="000764B1" w:rsidRPr="00217953" w:rsidRDefault="000764B1" w:rsidP="000764B1">
      <w:pPr>
        <w:numPr>
          <w:ilvl w:val="0"/>
          <w:numId w:val="5"/>
        </w:numPr>
        <w:tabs>
          <w:tab w:val="left" w:pos="0"/>
          <w:tab w:val="left" w:pos="5760"/>
        </w:tabs>
        <w:jc w:val="both"/>
        <w:rPr>
          <w:lang w:val="ru-RU"/>
        </w:rPr>
      </w:pPr>
      <w:r w:rsidRPr="00217953">
        <w:rPr>
          <w:lang w:val="ru-RU"/>
        </w:rPr>
        <w:t>своєчасно та в повному обсязі отримувати плату за поставлені товари;</w:t>
      </w:r>
    </w:p>
    <w:p w:rsidR="000764B1" w:rsidRPr="00217953" w:rsidRDefault="000764B1" w:rsidP="000764B1">
      <w:pPr>
        <w:numPr>
          <w:ilvl w:val="0"/>
          <w:numId w:val="5"/>
        </w:numPr>
        <w:tabs>
          <w:tab w:val="left" w:pos="0"/>
          <w:tab w:val="left" w:pos="5760"/>
        </w:tabs>
        <w:jc w:val="both"/>
        <w:rPr>
          <w:lang w:val="ru-RU"/>
        </w:rPr>
      </w:pPr>
      <w:r w:rsidRPr="00217953">
        <w:rPr>
          <w:lang w:val="ru-RU"/>
        </w:rPr>
        <w:t xml:space="preserve">на дострокову поставку товарів за письмовим погодженням Покупця; </w:t>
      </w:r>
    </w:p>
    <w:p w:rsidR="000764B1" w:rsidRPr="00217953" w:rsidRDefault="000764B1" w:rsidP="000764B1">
      <w:pPr>
        <w:numPr>
          <w:ilvl w:val="0"/>
          <w:numId w:val="5"/>
        </w:numPr>
        <w:tabs>
          <w:tab w:val="left" w:pos="0"/>
          <w:tab w:val="left" w:pos="5760"/>
        </w:tabs>
        <w:jc w:val="both"/>
        <w:rPr>
          <w:b/>
          <w:lang w:val="ru-RU"/>
        </w:rPr>
      </w:pPr>
      <w:r w:rsidRPr="00217953">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217953">
        <w:rPr>
          <w:b/>
          <w:lang w:val="ru-RU"/>
        </w:rPr>
        <w:t xml:space="preserve">      </w:t>
      </w:r>
    </w:p>
    <w:p w:rsidR="000764B1" w:rsidRPr="00217953" w:rsidRDefault="000764B1" w:rsidP="000764B1">
      <w:pPr>
        <w:tabs>
          <w:tab w:val="left" w:pos="0"/>
          <w:tab w:val="left" w:pos="5760"/>
        </w:tabs>
        <w:ind w:left="300"/>
        <w:jc w:val="both"/>
        <w:rPr>
          <w:b/>
          <w:color w:val="C0C0C0"/>
          <w:lang w:val="ru-RU"/>
        </w:rPr>
      </w:pPr>
      <w:r w:rsidRPr="00217953">
        <w:rPr>
          <w:b/>
          <w:color w:val="C0C0C0"/>
          <w:lang w:val="ru-RU"/>
        </w:rPr>
        <w:t xml:space="preserve">                                              </w:t>
      </w:r>
    </w:p>
    <w:p w:rsidR="000764B1" w:rsidRDefault="000764B1" w:rsidP="000764B1">
      <w:pPr>
        <w:numPr>
          <w:ilvl w:val="0"/>
          <w:numId w:val="2"/>
        </w:numPr>
        <w:jc w:val="center"/>
        <w:rPr>
          <w:b/>
        </w:rPr>
      </w:pPr>
      <w:r w:rsidRPr="00217953">
        <w:rPr>
          <w:b/>
        </w:rPr>
        <w:t>ВІДПОВІДАЛЬНІСТЬ СТОРІН</w:t>
      </w:r>
    </w:p>
    <w:p w:rsidR="000764B1" w:rsidRPr="00217953" w:rsidRDefault="000764B1" w:rsidP="000764B1">
      <w:pPr>
        <w:rPr>
          <w:b/>
        </w:rPr>
      </w:pPr>
    </w:p>
    <w:p w:rsidR="000764B1" w:rsidRDefault="000764B1" w:rsidP="000764B1">
      <w:pPr>
        <w:numPr>
          <w:ilvl w:val="1"/>
          <w:numId w:val="2"/>
        </w:numPr>
        <w:tabs>
          <w:tab w:val="left" w:pos="5760"/>
        </w:tabs>
        <w:jc w:val="both"/>
        <w:rPr>
          <w:bCs/>
          <w:lang w:val="ru-RU"/>
        </w:rPr>
      </w:pPr>
      <w:r w:rsidRPr="00217953">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0764B1" w:rsidRPr="00217953" w:rsidRDefault="000764B1" w:rsidP="000764B1">
      <w:pPr>
        <w:numPr>
          <w:ilvl w:val="1"/>
          <w:numId w:val="2"/>
        </w:numPr>
        <w:tabs>
          <w:tab w:val="left" w:pos="5760"/>
        </w:tabs>
        <w:jc w:val="both"/>
        <w:rPr>
          <w:bCs/>
          <w:lang w:val="ru-RU"/>
        </w:rPr>
      </w:pPr>
      <w:r w:rsidRPr="00217953">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764B1" w:rsidRPr="00217953" w:rsidRDefault="000764B1" w:rsidP="000764B1">
      <w:pPr>
        <w:numPr>
          <w:ilvl w:val="1"/>
          <w:numId w:val="2"/>
        </w:numPr>
        <w:tabs>
          <w:tab w:val="left" w:pos="5760"/>
        </w:tabs>
        <w:jc w:val="both"/>
        <w:rPr>
          <w:bCs/>
          <w:lang w:val="ru-RU"/>
        </w:rPr>
      </w:pPr>
      <w:r w:rsidRPr="00217953">
        <w:rPr>
          <w:bCs/>
          <w:lang w:val="ru-RU"/>
        </w:rPr>
        <w:t xml:space="preserve">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w:t>
      </w:r>
      <w:r w:rsidRPr="00217953">
        <w:rPr>
          <w:bCs/>
          <w:lang w:val="ru-RU"/>
        </w:rPr>
        <w:lastRenderedPageBreak/>
        <w:t>оплати та притягнути Постачальника до відповідальності, передбаченої пунктом 8.2 даного Договору.</w:t>
      </w:r>
    </w:p>
    <w:p w:rsidR="000764B1" w:rsidRPr="00217953" w:rsidRDefault="000764B1" w:rsidP="000764B1">
      <w:pPr>
        <w:numPr>
          <w:ilvl w:val="1"/>
          <w:numId w:val="2"/>
        </w:numPr>
        <w:tabs>
          <w:tab w:val="left" w:pos="5760"/>
        </w:tabs>
        <w:jc w:val="both"/>
        <w:rPr>
          <w:bCs/>
          <w:lang w:val="ru-RU"/>
        </w:rPr>
      </w:pPr>
      <w:r w:rsidRPr="00217953">
        <w:rPr>
          <w:bCs/>
          <w:lang w:val="ru-RU"/>
        </w:rPr>
        <w:t>У разі відмови від виконання даного Договору Постачальник сплачує Покупцю штраф в розмірі 10% від від суми данного договору.</w:t>
      </w:r>
    </w:p>
    <w:p w:rsidR="000764B1" w:rsidRPr="00217953" w:rsidRDefault="000764B1" w:rsidP="000764B1">
      <w:pPr>
        <w:numPr>
          <w:ilvl w:val="1"/>
          <w:numId w:val="2"/>
        </w:numPr>
        <w:tabs>
          <w:tab w:val="left" w:pos="5760"/>
        </w:tabs>
        <w:jc w:val="both"/>
        <w:rPr>
          <w:bCs/>
          <w:lang w:val="ru-RU"/>
        </w:rPr>
      </w:pPr>
      <w:r w:rsidRPr="00217953">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764B1" w:rsidRPr="00217953" w:rsidRDefault="000764B1" w:rsidP="000764B1">
      <w:pPr>
        <w:numPr>
          <w:ilvl w:val="1"/>
          <w:numId w:val="2"/>
        </w:numPr>
        <w:tabs>
          <w:tab w:val="left" w:pos="5760"/>
        </w:tabs>
        <w:jc w:val="both"/>
        <w:rPr>
          <w:bCs/>
          <w:lang w:val="ru-RU"/>
        </w:rPr>
      </w:pPr>
      <w:r w:rsidRPr="00217953">
        <w:rPr>
          <w:bCs/>
          <w:lang w:val="ru-RU"/>
        </w:rPr>
        <w:t>Сплата штрафних санкцій не звільняє Сторони від виконання зобов’язань по Договору.</w:t>
      </w:r>
    </w:p>
    <w:p w:rsidR="000764B1" w:rsidRPr="00217953" w:rsidRDefault="000764B1" w:rsidP="000764B1">
      <w:pPr>
        <w:numPr>
          <w:ilvl w:val="1"/>
          <w:numId w:val="2"/>
        </w:numPr>
        <w:tabs>
          <w:tab w:val="left" w:pos="5760"/>
        </w:tabs>
        <w:jc w:val="both"/>
        <w:rPr>
          <w:bCs/>
          <w:lang w:val="ru-RU"/>
        </w:rPr>
      </w:pPr>
      <w:r w:rsidRPr="00217953">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764B1" w:rsidRPr="00217953" w:rsidRDefault="000764B1" w:rsidP="000764B1">
      <w:pPr>
        <w:numPr>
          <w:ilvl w:val="1"/>
          <w:numId w:val="2"/>
        </w:numPr>
        <w:tabs>
          <w:tab w:val="left" w:pos="5760"/>
        </w:tabs>
        <w:jc w:val="both"/>
        <w:rPr>
          <w:bCs/>
          <w:lang w:val="ru-RU"/>
        </w:rPr>
      </w:pPr>
      <w:r w:rsidRPr="00217953">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764B1" w:rsidRPr="00217953" w:rsidRDefault="000764B1" w:rsidP="000764B1">
      <w:pPr>
        <w:numPr>
          <w:ilvl w:val="1"/>
          <w:numId w:val="2"/>
        </w:numPr>
        <w:tabs>
          <w:tab w:val="left" w:pos="5760"/>
        </w:tabs>
        <w:jc w:val="both"/>
        <w:rPr>
          <w:bCs/>
          <w:lang w:val="ru-RU"/>
        </w:rPr>
      </w:pPr>
      <w:r w:rsidRPr="00217953">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764B1" w:rsidRPr="00217953" w:rsidRDefault="000764B1" w:rsidP="000764B1">
      <w:pPr>
        <w:numPr>
          <w:ilvl w:val="1"/>
          <w:numId w:val="2"/>
        </w:numPr>
        <w:tabs>
          <w:tab w:val="left" w:pos="5760"/>
        </w:tabs>
        <w:jc w:val="both"/>
        <w:rPr>
          <w:bCs/>
          <w:lang w:val="ru-RU"/>
        </w:rPr>
      </w:pPr>
      <w:r w:rsidRPr="00217953">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764B1" w:rsidRPr="00217953" w:rsidRDefault="000764B1" w:rsidP="000764B1">
      <w:pPr>
        <w:numPr>
          <w:ilvl w:val="1"/>
          <w:numId w:val="7"/>
        </w:numPr>
        <w:tabs>
          <w:tab w:val="left" w:pos="567"/>
        </w:tabs>
        <w:jc w:val="both"/>
        <w:rPr>
          <w:color w:val="000000"/>
        </w:rPr>
      </w:pPr>
      <w:r w:rsidRPr="00217953">
        <w:rPr>
          <w:color w:val="000000"/>
        </w:rPr>
        <w:t>прострочення виконання зобов’язань на строк більш ніж 30 (тридцять) календарних днів при поставці продукції;</w:t>
      </w:r>
    </w:p>
    <w:p w:rsidR="000764B1" w:rsidRPr="00217953" w:rsidRDefault="000764B1" w:rsidP="000764B1">
      <w:pPr>
        <w:numPr>
          <w:ilvl w:val="1"/>
          <w:numId w:val="7"/>
        </w:numPr>
        <w:tabs>
          <w:tab w:val="left" w:pos="567"/>
        </w:tabs>
        <w:jc w:val="both"/>
        <w:rPr>
          <w:color w:val="000000"/>
        </w:rPr>
      </w:pPr>
      <w:r w:rsidRPr="00217953">
        <w:rPr>
          <w:color w:val="000000"/>
        </w:rPr>
        <w:t>неповернення авансових платежів відповідно до умов цього Договору;</w:t>
      </w:r>
    </w:p>
    <w:p w:rsidR="000764B1" w:rsidRPr="00217953" w:rsidRDefault="000764B1" w:rsidP="000764B1">
      <w:pPr>
        <w:numPr>
          <w:ilvl w:val="1"/>
          <w:numId w:val="7"/>
        </w:numPr>
        <w:tabs>
          <w:tab w:val="left" w:pos="567"/>
        </w:tabs>
        <w:jc w:val="both"/>
        <w:rPr>
          <w:color w:val="000000"/>
        </w:rPr>
      </w:pPr>
      <w:r w:rsidRPr="00217953">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764B1" w:rsidRPr="00217953" w:rsidRDefault="000764B1" w:rsidP="000764B1">
      <w:pPr>
        <w:numPr>
          <w:ilvl w:val="1"/>
          <w:numId w:val="7"/>
        </w:numPr>
        <w:tabs>
          <w:tab w:val="left" w:pos="567"/>
        </w:tabs>
        <w:jc w:val="both"/>
        <w:rPr>
          <w:color w:val="000000"/>
        </w:rPr>
      </w:pPr>
      <w:r w:rsidRPr="00217953">
        <w:rPr>
          <w:color w:val="000000"/>
        </w:rPr>
        <w:t>порушення умов цього Договору в частині виконання податкових зобов’язань, а саме:</w:t>
      </w:r>
    </w:p>
    <w:p w:rsidR="000764B1" w:rsidRPr="00217953" w:rsidRDefault="000764B1" w:rsidP="000764B1">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764B1" w:rsidRPr="00217953" w:rsidRDefault="000764B1" w:rsidP="000764B1">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764B1" w:rsidRPr="00217953" w:rsidRDefault="000764B1" w:rsidP="000764B1">
      <w:pPr>
        <w:numPr>
          <w:ilvl w:val="1"/>
          <w:numId w:val="7"/>
        </w:numPr>
        <w:tabs>
          <w:tab w:val="left" w:pos="567"/>
        </w:tabs>
        <w:jc w:val="both"/>
        <w:rPr>
          <w:color w:val="000000"/>
        </w:rPr>
      </w:pPr>
      <w:r w:rsidRPr="00217953">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764B1" w:rsidRPr="00217953" w:rsidRDefault="000764B1" w:rsidP="000764B1">
      <w:pPr>
        <w:numPr>
          <w:ilvl w:val="1"/>
          <w:numId w:val="7"/>
        </w:numPr>
        <w:tabs>
          <w:tab w:val="left" w:pos="567"/>
        </w:tabs>
        <w:jc w:val="both"/>
        <w:rPr>
          <w:color w:val="000000"/>
        </w:rPr>
      </w:pPr>
      <w:r w:rsidRPr="00217953">
        <w:rPr>
          <w:color w:val="000000"/>
        </w:rPr>
        <w:t>невиконання та/або неналежне виконання гарантійних зобов’язань;</w:t>
      </w:r>
    </w:p>
    <w:p w:rsidR="000764B1" w:rsidRPr="00217953" w:rsidRDefault="000764B1" w:rsidP="000764B1">
      <w:pPr>
        <w:numPr>
          <w:ilvl w:val="1"/>
          <w:numId w:val="7"/>
        </w:numPr>
        <w:tabs>
          <w:tab w:val="left" w:pos="567"/>
        </w:tabs>
        <w:jc w:val="both"/>
        <w:rPr>
          <w:color w:val="000000"/>
        </w:rPr>
      </w:pPr>
      <w:r w:rsidRPr="00217953">
        <w:rPr>
          <w:color w:val="000000"/>
        </w:rPr>
        <w:t>розголошення передбаченої умовами цього Договору конфіденційної інформації та іншої інформації з обмеженим доступом;</w:t>
      </w:r>
    </w:p>
    <w:p w:rsidR="000764B1" w:rsidRPr="00217953" w:rsidRDefault="000764B1" w:rsidP="000764B1">
      <w:pPr>
        <w:numPr>
          <w:ilvl w:val="1"/>
          <w:numId w:val="7"/>
        </w:numPr>
        <w:tabs>
          <w:tab w:val="left" w:pos="567"/>
        </w:tabs>
        <w:jc w:val="both"/>
        <w:rPr>
          <w:color w:val="000000"/>
        </w:rPr>
      </w:pPr>
      <w:r w:rsidRPr="00217953">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764B1" w:rsidRPr="00217953" w:rsidRDefault="000764B1" w:rsidP="000764B1">
      <w:pPr>
        <w:numPr>
          <w:ilvl w:val="1"/>
          <w:numId w:val="2"/>
        </w:numPr>
        <w:tabs>
          <w:tab w:val="left" w:pos="5760"/>
        </w:tabs>
        <w:jc w:val="both"/>
        <w:rPr>
          <w:bCs/>
          <w:lang w:val="ru-RU"/>
        </w:rPr>
      </w:pPr>
      <w:r w:rsidRPr="00217953">
        <w:rPr>
          <w:bCs/>
          <w:lang w:val="ru-RU"/>
        </w:rPr>
        <w:t>Строк прострочення виконання зобов’язань обчислюється сумарно на підставі положень цього Договору.</w:t>
      </w:r>
    </w:p>
    <w:p w:rsidR="000764B1" w:rsidRPr="00217953" w:rsidRDefault="000764B1" w:rsidP="000764B1">
      <w:pPr>
        <w:numPr>
          <w:ilvl w:val="1"/>
          <w:numId w:val="2"/>
        </w:numPr>
        <w:tabs>
          <w:tab w:val="left" w:pos="5760"/>
        </w:tabs>
        <w:jc w:val="both"/>
        <w:rPr>
          <w:bCs/>
          <w:lang w:val="ru-RU"/>
        </w:rPr>
      </w:pPr>
      <w:r w:rsidRPr="00217953">
        <w:rPr>
          <w:bCs/>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0764B1" w:rsidRPr="00217953" w:rsidRDefault="000764B1" w:rsidP="000764B1">
      <w:pPr>
        <w:numPr>
          <w:ilvl w:val="1"/>
          <w:numId w:val="2"/>
        </w:numPr>
        <w:tabs>
          <w:tab w:val="left" w:pos="5760"/>
        </w:tabs>
        <w:jc w:val="both"/>
        <w:rPr>
          <w:bCs/>
          <w:lang w:val="ru-RU"/>
        </w:rPr>
      </w:pPr>
      <w:r w:rsidRPr="00217953">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0764B1" w:rsidRPr="00217953" w:rsidRDefault="000764B1" w:rsidP="000764B1">
      <w:pPr>
        <w:numPr>
          <w:ilvl w:val="1"/>
          <w:numId w:val="2"/>
        </w:numPr>
        <w:tabs>
          <w:tab w:val="left" w:pos="5760"/>
        </w:tabs>
        <w:jc w:val="both"/>
        <w:rPr>
          <w:bCs/>
          <w:lang w:val="ru-RU"/>
        </w:rPr>
      </w:pPr>
      <w:r w:rsidRPr="00217953">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764B1" w:rsidRDefault="000764B1" w:rsidP="000764B1">
      <w:pPr>
        <w:numPr>
          <w:ilvl w:val="1"/>
          <w:numId w:val="2"/>
        </w:numPr>
        <w:tabs>
          <w:tab w:val="left" w:pos="5760"/>
        </w:tabs>
        <w:jc w:val="both"/>
        <w:rPr>
          <w:bCs/>
          <w:lang w:val="ru-RU"/>
        </w:rPr>
      </w:pPr>
      <w:r w:rsidRPr="00217953">
        <w:rPr>
          <w:bCs/>
          <w:lang w:val="ru-RU"/>
        </w:rPr>
        <w:lastRenderedPageBreak/>
        <w:t>Застосування оперативно-господарської санкції може бути оскаржено в судовому порядку.</w:t>
      </w:r>
    </w:p>
    <w:p w:rsidR="000764B1" w:rsidRDefault="000764B1" w:rsidP="000764B1">
      <w:pPr>
        <w:tabs>
          <w:tab w:val="left" w:pos="5760"/>
        </w:tabs>
        <w:ind w:left="284"/>
        <w:jc w:val="both"/>
        <w:rPr>
          <w:bCs/>
          <w:lang w:val="ru-RU"/>
        </w:rPr>
      </w:pPr>
    </w:p>
    <w:p w:rsidR="000764B1" w:rsidRDefault="000764B1" w:rsidP="000764B1">
      <w:pPr>
        <w:numPr>
          <w:ilvl w:val="0"/>
          <w:numId w:val="2"/>
        </w:numPr>
        <w:jc w:val="center"/>
        <w:rPr>
          <w:b/>
        </w:rPr>
      </w:pPr>
      <w:r w:rsidRPr="00217953">
        <w:rPr>
          <w:b/>
        </w:rPr>
        <w:t>ОБСТАВИНИ НЕПЕРЕБОРНОЇ СИЛИ</w:t>
      </w:r>
    </w:p>
    <w:p w:rsidR="000764B1" w:rsidRPr="00217953" w:rsidRDefault="000764B1" w:rsidP="000764B1">
      <w:pPr>
        <w:rPr>
          <w:b/>
        </w:rPr>
      </w:pPr>
    </w:p>
    <w:p w:rsidR="000764B1" w:rsidRPr="00217953" w:rsidRDefault="000764B1" w:rsidP="000764B1">
      <w:pPr>
        <w:numPr>
          <w:ilvl w:val="1"/>
          <w:numId w:val="2"/>
        </w:numPr>
        <w:tabs>
          <w:tab w:val="left" w:pos="5760"/>
        </w:tabs>
        <w:jc w:val="both"/>
        <w:rPr>
          <w:bCs/>
          <w:lang w:val="ru-RU"/>
        </w:rPr>
      </w:pPr>
      <w:r w:rsidRPr="00217953">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764B1" w:rsidRPr="00217953" w:rsidRDefault="000764B1" w:rsidP="000764B1">
      <w:pPr>
        <w:numPr>
          <w:ilvl w:val="1"/>
          <w:numId w:val="2"/>
        </w:numPr>
        <w:tabs>
          <w:tab w:val="left" w:pos="5760"/>
        </w:tabs>
        <w:jc w:val="both"/>
        <w:rPr>
          <w:bCs/>
          <w:lang w:val="ru-RU"/>
        </w:rPr>
      </w:pPr>
      <w:r w:rsidRPr="00217953">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764B1" w:rsidRPr="00217953" w:rsidRDefault="000764B1" w:rsidP="000764B1">
      <w:pPr>
        <w:numPr>
          <w:ilvl w:val="1"/>
          <w:numId w:val="2"/>
        </w:numPr>
        <w:tabs>
          <w:tab w:val="left" w:pos="5760"/>
        </w:tabs>
        <w:jc w:val="both"/>
        <w:rPr>
          <w:bCs/>
          <w:lang w:val="ru-RU"/>
        </w:rPr>
      </w:pPr>
      <w:r w:rsidRPr="00217953">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764B1" w:rsidRPr="00217953" w:rsidRDefault="000764B1" w:rsidP="000764B1">
      <w:pPr>
        <w:numPr>
          <w:ilvl w:val="1"/>
          <w:numId w:val="2"/>
        </w:numPr>
        <w:tabs>
          <w:tab w:val="left" w:pos="5760"/>
        </w:tabs>
        <w:jc w:val="both"/>
        <w:rPr>
          <w:bCs/>
          <w:lang w:val="ru-RU"/>
        </w:rPr>
      </w:pPr>
      <w:r w:rsidRPr="00217953">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764B1" w:rsidRDefault="000764B1" w:rsidP="000764B1">
      <w:pPr>
        <w:tabs>
          <w:tab w:val="left" w:pos="5760"/>
        </w:tabs>
        <w:ind w:left="284"/>
        <w:jc w:val="both"/>
        <w:rPr>
          <w:bCs/>
          <w:lang w:val="ru-RU"/>
        </w:rPr>
      </w:pPr>
    </w:p>
    <w:p w:rsidR="000764B1" w:rsidRPr="00217953" w:rsidRDefault="000764B1" w:rsidP="000764B1">
      <w:pPr>
        <w:tabs>
          <w:tab w:val="left" w:pos="5760"/>
        </w:tabs>
        <w:ind w:left="284"/>
        <w:jc w:val="both"/>
        <w:rPr>
          <w:bCs/>
          <w:lang w:val="ru-RU"/>
        </w:rPr>
      </w:pPr>
    </w:p>
    <w:p w:rsidR="000764B1" w:rsidRPr="00E32694" w:rsidRDefault="000764B1" w:rsidP="000764B1">
      <w:pPr>
        <w:numPr>
          <w:ilvl w:val="0"/>
          <w:numId w:val="2"/>
        </w:numPr>
        <w:jc w:val="center"/>
        <w:rPr>
          <w:b/>
        </w:rPr>
      </w:pPr>
      <w:r w:rsidRPr="00E32694">
        <w:rPr>
          <w:b/>
        </w:rPr>
        <w:t>ПОРЯДОК ВНЕСЕННЯ ЗМІН ДО ДОГОВОРУ</w:t>
      </w:r>
    </w:p>
    <w:p w:rsidR="000764B1" w:rsidRPr="00217953" w:rsidRDefault="000764B1" w:rsidP="000764B1">
      <w:pPr>
        <w:tabs>
          <w:tab w:val="left" w:pos="540"/>
          <w:tab w:val="left" w:pos="8505"/>
        </w:tabs>
        <w:rPr>
          <w:b/>
          <w:bCs/>
          <w:lang w:val="ru-RU"/>
        </w:rPr>
      </w:pPr>
    </w:p>
    <w:p w:rsidR="000764B1" w:rsidRPr="00217953" w:rsidRDefault="000764B1" w:rsidP="000764B1">
      <w:pPr>
        <w:numPr>
          <w:ilvl w:val="1"/>
          <w:numId w:val="2"/>
        </w:numPr>
        <w:tabs>
          <w:tab w:val="left" w:pos="5760"/>
        </w:tabs>
        <w:jc w:val="both"/>
        <w:rPr>
          <w:bCs/>
          <w:lang w:val="ru-RU"/>
        </w:rPr>
      </w:pPr>
      <w:r w:rsidRPr="00217953">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764B1" w:rsidRPr="00217953" w:rsidRDefault="000764B1" w:rsidP="000764B1">
      <w:pPr>
        <w:numPr>
          <w:ilvl w:val="1"/>
          <w:numId w:val="2"/>
        </w:numPr>
        <w:tabs>
          <w:tab w:val="left" w:pos="5760"/>
        </w:tabs>
        <w:jc w:val="both"/>
        <w:rPr>
          <w:bCs/>
          <w:lang w:val="ru-RU"/>
        </w:rPr>
      </w:pPr>
      <w:r w:rsidRPr="00217953">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0764B1" w:rsidRPr="00217953" w:rsidRDefault="000764B1" w:rsidP="000764B1">
      <w:pPr>
        <w:numPr>
          <w:ilvl w:val="1"/>
          <w:numId w:val="2"/>
        </w:numPr>
        <w:tabs>
          <w:tab w:val="left" w:pos="5760"/>
        </w:tabs>
        <w:jc w:val="both"/>
        <w:rPr>
          <w:bCs/>
          <w:lang w:val="ru-RU"/>
        </w:rPr>
      </w:pPr>
      <w:r w:rsidRPr="00217953">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764B1" w:rsidRPr="00217953" w:rsidRDefault="000764B1" w:rsidP="000764B1">
      <w:pPr>
        <w:numPr>
          <w:ilvl w:val="1"/>
          <w:numId w:val="2"/>
        </w:numPr>
        <w:tabs>
          <w:tab w:val="left" w:pos="5760"/>
        </w:tabs>
        <w:jc w:val="both"/>
        <w:rPr>
          <w:bCs/>
          <w:lang w:val="ru-RU"/>
        </w:rPr>
      </w:pPr>
      <w:r w:rsidRPr="00217953">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764B1" w:rsidRPr="00217953" w:rsidRDefault="000764B1" w:rsidP="000764B1">
      <w:pPr>
        <w:numPr>
          <w:ilvl w:val="1"/>
          <w:numId w:val="1"/>
        </w:numPr>
        <w:tabs>
          <w:tab w:val="left" w:pos="567"/>
        </w:tabs>
        <w:jc w:val="both"/>
        <w:rPr>
          <w:bCs/>
          <w:lang w:val="ru-RU"/>
        </w:rPr>
      </w:pPr>
      <w:r w:rsidRPr="00217953">
        <w:rPr>
          <w:bCs/>
          <w:lang w:val="ru-RU"/>
        </w:rPr>
        <w:t xml:space="preserve">зменшення обсягів закупівлі, зокрема з урахуванням фактичного обсягу видатків Покупця. </w:t>
      </w:r>
    </w:p>
    <w:p w:rsidR="000764B1" w:rsidRPr="00217953" w:rsidRDefault="000764B1" w:rsidP="000764B1">
      <w:pPr>
        <w:tabs>
          <w:tab w:val="left" w:pos="567"/>
        </w:tabs>
        <w:jc w:val="both"/>
        <w:rPr>
          <w:bCs/>
          <w:lang w:val="ru-RU"/>
        </w:rPr>
      </w:pPr>
      <w:r w:rsidRPr="00217953">
        <w:rPr>
          <w:bCs/>
          <w:lang w:val="ru-RU"/>
        </w:rPr>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rsidR="000764B1" w:rsidRPr="00217953" w:rsidRDefault="000764B1" w:rsidP="000764B1">
      <w:pPr>
        <w:numPr>
          <w:ilvl w:val="1"/>
          <w:numId w:val="1"/>
        </w:numPr>
        <w:tabs>
          <w:tab w:val="left" w:pos="567"/>
        </w:tabs>
        <w:jc w:val="both"/>
        <w:rPr>
          <w:bCs/>
          <w:lang w:val="ru-RU"/>
        </w:rPr>
      </w:pPr>
      <w:r w:rsidRPr="00217953">
        <w:rPr>
          <w:bCs/>
          <w:lang w:val="ru-RU"/>
        </w:rPr>
        <w:t xml:space="preserve">збільшення ціни за одиницю продукції до 10 (десяти) відсотків пропорційно збільшенню ціни такої продукції на ринку у разі коливання ціни такої продукції на </w:t>
      </w:r>
      <w:r w:rsidRPr="00217953">
        <w:rPr>
          <w:bCs/>
          <w:lang w:val="ru-RU"/>
        </w:rPr>
        <w:lastRenderedPageBreak/>
        <w:t xml:space="preserve">ринку за умови, що така зміна не призведе до збільшення суми, визначеної в цьому Договорі. </w:t>
      </w:r>
    </w:p>
    <w:p w:rsidR="000764B1" w:rsidRDefault="000764B1" w:rsidP="000764B1">
      <w:pPr>
        <w:tabs>
          <w:tab w:val="left" w:pos="567"/>
        </w:tabs>
        <w:jc w:val="both"/>
        <w:rPr>
          <w:bCs/>
          <w:lang w:val="ru-RU"/>
        </w:rPr>
      </w:pPr>
      <w:r w:rsidRPr="00217953">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r w:rsidRPr="00523188">
        <w:rPr>
          <w:bCs/>
          <w:lang w:val="ru-RU"/>
        </w:rPr>
        <w:t xml:space="preserve"> </w:t>
      </w:r>
      <w:r w:rsidRPr="00217953">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rsidR="000764B1" w:rsidRPr="00217953" w:rsidRDefault="000764B1" w:rsidP="000764B1">
      <w:pPr>
        <w:tabs>
          <w:tab w:val="left" w:pos="567"/>
        </w:tabs>
        <w:ind w:firstLine="567"/>
        <w:jc w:val="both"/>
        <w:rPr>
          <w:bCs/>
          <w:lang w:val="ru-RU"/>
        </w:rPr>
      </w:pPr>
      <w:r w:rsidRPr="00217953">
        <w:rPr>
          <w:bCs/>
          <w:lang w:val="ru-RU"/>
        </w:rPr>
        <w:t xml:space="preserve">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rsidR="000764B1" w:rsidRPr="00217953" w:rsidRDefault="000764B1" w:rsidP="000764B1">
      <w:pPr>
        <w:tabs>
          <w:tab w:val="left" w:pos="567"/>
        </w:tabs>
        <w:ind w:firstLine="567"/>
        <w:jc w:val="both"/>
        <w:rPr>
          <w:bCs/>
          <w:lang w:val="ru-RU"/>
        </w:rPr>
      </w:pPr>
      <w:r w:rsidRPr="00217953">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0764B1" w:rsidRPr="00217953" w:rsidRDefault="000764B1" w:rsidP="000764B1">
      <w:pPr>
        <w:ind w:firstLine="567"/>
        <w:jc w:val="both"/>
        <w:rPr>
          <w:bCs/>
          <w:lang w:val="ru-RU"/>
        </w:rPr>
      </w:pPr>
      <w:r w:rsidRPr="00217953">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rsidR="000764B1" w:rsidRPr="00217953" w:rsidRDefault="000764B1" w:rsidP="000764B1">
      <w:pPr>
        <w:numPr>
          <w:ilvl w:val="1"/>
          <w:numId w:val="1"/>
        </w:numPr>
        <w:tabs>
          <w:tab w:val="left" w:pos="567"/>
        </w:tabs>
        <w:jc w:val="both"/>
        <w:rPr>
          <w:bCs/>
          <w:lang w:val="ru-RU"/>
        </w:rPr>
      </w:pPr>
      <w:r w:rsidRPr="00217953">
        <w:rPr>
          <w:bCs/>
          <w:lang w:val="ru-RU"/>
        </w:rPr>
        <w:t xml:space="preserve">покращення якості продукції за умови, що таке покращення не призведе до збільшення суми, визначеної в цьому Договорі. </w:t>
      </w:r>
    </w:p>
    <w:p w:rsidR="000764B1" w:rsidRPr="00217953" w:rsidRDefault="000764B1" w:rsidP="000764B1">
      <w:pPr>
        <w:tabs>
          <w:tab w:val="left" w:pos="567"/>
        </w:tabs>
        <w:jc w:val="both"/>
        <w:rPr>
          <w:bCs/>
          <w:lang w:val="ru-RU"/>
        </w:rPr>
      </w:pPr>
      <w:r w:rsidRPr="00217953">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w:t>
      </w:r>
    </w:p>
    <w:p w:rsidR="000764B1" w:rsidRPr="00217953" w:rsidRDefault="000764B1" w:rsidP="000764B1">
      <w:pPr>
        <w:tabs>
          <w:tab w:val="left" w:pos="567"/>
        </w:tabs>
        <w:jc w:val="both"/>
        <w:rPr>
          <w:bCs/>
          <w:lang w:val="ru-RU"/>
        </w:rPr>
      </w:pPr>
      <w:r w:rsidRPr="00217953">
        <w:rPr>
          <w:bCs/>
          <w:lang w:val="ru-RU"/>
        </w:rPr>
        <w:t>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764B1" w:rsidRDefault="000764B1" w:rsidP="000764B1">
      <w:pPr>
        <w:numPr>
          <w:ilvl w:val="1"/>
          <w:numId w:val="1"/>
        </w:numPr>
        <w:tabs>
          <w:tab w:val="left" w:pos="567"/>
        </w:tabs>
        <w:jc w:val="both"/>
        <w:rPr>
          <w:bCs/>
          <w:lang w:val="ru-RU"/>
        </w:rPr>
      </w:pPr>
      <w:r w:rsidRPr="00217953">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0764B1" w:rsidRDefault="000764B1" w:rsidP="000764B1">
      <w:pPr>
        <w:tabs>
          <w:tab w:val="left" w:pos="567"/>
        </w:tabs>
        <w:jc w:val="both"/>
        <w:rPr>
          <w:bCs/>
          <w:lang w:val="ru-RU"/>
        </w:rPr>
      </w:pPr>
      <w:r w:rsidRPr="00217953">
        <w:rPr>
          <w:bCs/>
          <w:lang w:val="ru-RU"/>
        </w:rPr>
        <w:lastRenderedPageBreak/>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w:t>
      </w:r>
      <w:r>
        <w:rPr>
          <w:bCs/>
          <w:lang w:val="ru-RU"/>
        </w:rPr>
        <w:t xml:space="preserve">                                        </w:t>
      </w:r>
    </w:p>
    <w:p w:rsidR="000764B1" w:rsidRPr="00217953" w:rsidRDefault="000764B1" w:rsidP="000764B1">
      <w:pPr>
        <w:tabs>
          <w:tab w:val="left" w:pos="567"/>
        </w:tabs>
        <w:jc w:val="both"/>
        <w:rPr>
          <w:bCs/>
          <w:lang w:val="ru-RU"/>
        </w:rPr>
      </w:pPr>
      <w:r w:rsidRPr="00217953">
        <w:rPr>
          <w:bCs/>
          <w:lang w:val="ru-RU"/>
        </w:rPr>
        <w:t>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764B1" w:rsidRDefault="000764B1" w:rsidP="000764B1">
      <w:pPr>
        <w:tabs>
          <w:tab w:val="left" w:pos="567"/>
        </w:tabs>
        <w:jc w:val="both"/>
        <w:rPr>
          <w:bCs/>
          <w:lang w:val="ru-RU"/>
        </w:rPr>
      </w:pPr>
      <w:r w:rsidRPr="00217953">
        <w:rPr>
          <w:bCs/>
          <w:lang w:val="ru-RU"/>
        </w:rPr>
        <w:t>-</w:t>
      </w:r>
      <w:r w:rsidRPr="00217953">
        <w:rPr>
          <w:bCs/>
          <w:lang w:val="ru-RU"/>
        </w:rPr>
        <w:tab/>
        <w:t>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на ринку.</w:t>
      </w:r>
    </w:p>
    <w:p w:rsidR="000764B1" w:rsidRPr="00217953" w:rsidRDefault="000764B1" w:rsidP="000764B1">
      <w:pPr>
        <w:tabs>
          <w:tab w:val="left" w:pos="567"/>
        </w:tabs>
        <w:jc w:val="both"/>
        <w:rPr>
          <w:bCs/>
          <w:lang w:val="ru-RU"/>
        </w:rPr>
      </w:pPr>
      <w:r w:rsidRPr="00217953">
        <w:rPr>
          <w:bCs/>
          <w:lang w:val="ru-RU"/>
        </w:rPr>
        <w:tab/>
        <w:t>Підставою для таких змін буде вважатись звернення Сторони цього Договору, яка ініціює ці зміни, до іншої Сторони.</w:t>
      </w:r>
    </w:p>
    <w:p w:rsidR="000764B1" w:rsidRPr="00217953" w:rsidRDefault="000764B1" w:rsidP="000764B1">
      <w:pPr>
        <w:numPr>
          <w:ilvl w:val="1"/>
          <w:numId w:val="1"/>
        </w:numPr>
        <w:tabs>
          <w:tab w:val="left" w:pos="567"/>
        </w:tabs>
        <w:jc w:val="both"/>
        <w:rPr>
          <w:bCs/>
          <w:lang w:val="ru-RU"/>
        </w:rPr>
      </w:pPr>
      <w:r w:rsidRPr="00217953">
        <w:rPr>
          <w:bCs/>
          <w:lang w:val="ru-RU"/>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764B1" w:rsidRPr="00217953" w:rsidRDefault="000764B1" w:rsidP="000764B1">
      <w:pPr>
        <w:tabs>
          <w:tab w:val="left" w:pos="567"/>
        </w:tabs>
        <w:jc w:val="both"/>
        <w:rPr>
          <w:bCs/>
          <w:lang w:val="ru-RU"/>
        </w:rPr>
      </w:pPr>
      <w:r w:rsidRPr="00217953">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0764B1" w:rsidRPr="00217953" w:rsidRDefault="000764B1" w:rsidP="000764B1">
      <w:pPr>
        <w:tabs>
          <w:tab w:val="left" w:pos="567"/>
        </w:tabs>
        <w:ind w:firstLine="567"/>
        <w:jc w:val="both"/>
        <w:rPr>
          <w:bCs/>
          <w:sz w:val="23"/>
          <w:szCs w:val="23"/>
          <w:lang w:val="ru-RU"/>
        </w:rPr>
      </w:pPr>
      <w:r w:rsidRPr="00217953">
        <w:rPr>
          <w:bCs/>
          <w:sz w:val="23"/>
          <w:szCs w:val="23"/>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0764B1" w:rsidRPr="00217953" w:rsidRDefault="000764B1" w:rsidP="000764B1">
      <w:pPr>
        <w:tabs>
          <w:tab w:val="left" w:pos="567"/>
        </w:tabs>
        <w:jc w:val="both"/>
        <w:rPr>
          <w:bCs/>
          <w:lang w:val="ru-RU"/>
        </w:rPr>
      </w:pPr>
      <w:r w:rsidRPr="00217953">
        <w:rPr>
          <w:bCs/>
          <w:lang w:val="ru-RU"/>
        </w:rPr>
        <w:tab/>
        <w:t>-</w:t>
      </w:r>
      <w:r w:rsidRPr="00217953">
        <w:rPr>
          <w:bCs/>
          <w:lang w:val="ru-RU"/>
        </w:rPr>
        <w:tab/>
        <w:t>зміни умов у зв’язку із застосуванням положень </w:t>
      </w:r>
      <w:hyperlink r:id="rId11" w:anchor="n1778" w:history="1">
        <w:r w:rsidRPr="00217953">
          <w:rPr>
            <w:bCs/>
            <w:lang w:val="ru-RU"/>
          </w:rPr>
          <w:t>ч</w:t>
        </w:r>
      </w:hyperlink>
      <w:r w:rsidRPr="00217953">
        <w:rPr>
          <w:bCs/>
          <w:lang w:val="ru-RU"/>
        </w:rPr>
        <w:t>. 6 ст. 41 Закону України «Про публічні закупівлі».</w:t>
      </w:r>
      <w:r w:rsidRPr="00217953">
        <w:rPr>
          <w:bCs/>
          <w:lang w:val="ru-RU"/>
        </w:rPr>
        <w:tab/>
        <w:t>Скорегована ціна фіксується шляхом підписання додаткової угоди до цього Договору.</w:t>
      </w:r>
    </w:p>
    <w:p w:rsidR="000764B1" w:rsidRPr="00217953" w:rsidRDefault="000764B1" w:rsidP="000764B1">
      <w:pPr>
        <w:tabs>
          <w:tab w:val="left" w:pos="540"/>
          <w:tab w:val="left" w:pos="567"/>
          <w:tab w:val="left" w:pos="8505"/>
        </w:tabs>
        <w:jc w:val="both"/>
        <w:rPr>
          <w:bCs/>
          <w:lang w:val="ru-RU"/>
        </w:rPr>
      </w:pPr>
      <w:r w:rsidRPr="00217953">
        <w:rPr>
          <w:bCs/>
          <w:lang w:val="ru-RU"/>
        </w:rPr>
        <w:tab/>
        <w:t>Відсутність підтверджуючих документів є безапеляційною умовою незмінності ціни за одиницю продукції.</w:t>
      </w:r>
    </w:p>
    <w:p w:rsidR="000764B1" w:rsidRPr="00217953" w:rsidRDefault="000764B1" w:rsidP="000764B1">
      <w:pPr>
        <w:tabs>
          <w:tab w:val="left" w:pos="540"/>
          <w:tab w:val="left" w:pos="8505"/>
        </w:tabs>
        <w:jc w:val="both"/>
        <w:rPr>
          <w:bCs/>
          <w:lang w:val="ru-RU"/>
        </w:rPr>
      </w:pPr>
      <w:r w:rsidRPr="00217953">
        <w:rPr>
          <w:bCs/>
          <w:lang w:val="ru-RU"/>
        </w:rPr>
        <w:t>10.5.</w:t>
      </w:r>
      <w:r w:rsidRPr="00217953">
        <w:rPr>
          <w:bCs/>
          <w:lang w:val="ru-RU"/>
        </w:rPr>
        <w:tab/>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764B1" w:rsidRPr="00217953" w:rsidRDefault="000764B1" w:rsidP="000764B1">
      <w:pPr>
        <w:tabs>
          <w:tab w:val="left" w:pos="540"/>
          <w:tab w:val="left" w:pos="8505"/>
        </w:tabs>
        <w:jc w:val="both"/>
        <w:rPr>
          <w:bCs/>
          <w:lang w:val="ru-RU"/>
        </w:rPr>
      </w:pPr>
      <w:r w:rsidRPr="00217953">
        <w:rPr>
          <w:bCs/>
          <w:lang w:val="ru-RU"/>
        </w:rPr>
        <w:t>10.6.</w:t>
      </w:r>
      <w:r w:rsidRPr="00217953">
        <w:rPr>
          <w:bCs/>
          <w:lang w:val="ru-RU"/>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764B1" w:rsidRDefault="000764B1" w:rsidP="000764B1">
      <w:pPr>
        <w:numPr>
          <w:ilvl w:val="0"/>
          <w:numId w:val="2"/>
        </w:numPr>
        <w:jc w:val="center"/>
        <w:rPr>
          <w:b/>
        </w:rPr>
      </w:pPr>
      <w:r w:rsidRPr="00217953">
        <w:rPr>
          <w:b/>
        </w:rPr>
        <w:t>ВИРІШЕННЯ СПОРІВ</w:t>
      </w:r>
    </w:p>
    <w:p w:rsidR="000764B1" w:rsidRPr="00217953" w:rsidRDefault="000764B1" w:rsidP="000764B1">
      <w:pPr>
        <w:jc w:val="center"/>
        <w:rPr>
          <w:b/>
        </w:rPr>
      </w:pPr>
    </w:p>
    <w:p w:rsidR="000764B1" w:rsidRPr="00FD741D" w:rsidRDefault="000764B1" w:rsidP="000764B1">
      <w:pPr>
        <w:numPr>
          <w:ilvl w:val="1"/>
          <w:numId w:val="2"/>
        </w:numPr>
        <w:tabs>
          <w:tab w:val="left" w:pos="5760"/>
        </w:tabs>
        <w:jc w:val="both"/>
        <w:rPr>
          <w:bCs/>
          <w:lang w:val="ru-RU"/>
        </w:rPr>
      </w:pPr>
      <w:r w:rsidRPr="00FD741D">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764B1" w:rsidRPr="00FD741D" w:rsidRDefault="000764B1" w:rsidP="000764B1">
      <w:pPr>
        <w:numPr>
          <w:ilvl w:val="1"/>
          <w:numId w:val="2"/>
        </w:numPr>
        <w:tabs>
          <w:tab w:val="left" w:pos="5760"/>
        </w:tabs>
        <w:jc w:val="both"/>
        <w:rPr>
          <w:bCs/>
          <w:lang w:val="ru-RU"/>
        </w:rPr>
      </w:pPr>
      <w:r w:rsidRPr="00FD741D">
        <w:rPr>
          <w:bCs/>
          <w:lang w:val="ru-RU"/>
        </w:rPr>
        <w:t xml:space="preserve"> У разі недосягнення Сторонами згоди спори (розбіжності) вирішуються у судовому порядку.</w:t>
      </w:r>
    </w:p>
    <w:p w:rsidR="000764B1" w:rsidRDefault="000764B1" w:rsidP="000764B1">
      <w:pPr>
        <w:numPr>
          <w:ilvl w:val="0"/>
          <w:numId w:val="2"/>
        </w:numPr>
        <w:jc w:val="center"/>
        <w:rPr>
          <w:b/>
        </w:rPr>
      </w:pPr>
      <w:r w:rsidRPr="00E32694">
        <w:rPr>
          <w:b/>
        </w:rPr>
        <w:t>СТРОК ДІЇ ДОГОВОРУ</w:t>
      </w:r>
    </w:p>
    <w:p w:rsidR="000764B1" w:rsidRPr="00E32694" w:rsidRDefault="000764B1" w:rsidP="000764B1">
      <w:pPr>
        <w:rPr>
          <w:b/>
        </w:rPr>
      </w:pPr>
    </w:p>
    <w:p w:rsidR="000764B1" w:rsidRPr="00217953" w:rsidRDefault="000764B1" w:rsidP="000764B1">
      <w:pPr>
        <w:numPr>
          <w:ilvl w:val="1"/>
          <w:numId w:val="2"/>
        </w:numPr>
        <w:tabs>
          <w:tab w:val="left" w:pos="5760"/>
        </w:tabs>
        <w:jc w:val="both"/>
        <w:rPr>
          <w:bCs/>
          <w:lang w:val="ru-RU"/>
        </w:rPr>
      </w:pPr>
      <w:r w:rsidRPr="00217953">
        <w:rPr>
          <w:bCs/>
          <w:lang w:val="ru-RU"/>
        </w:rPr>
        <w:t xml:space="preserve"> </w:t>
      </w:r>
      <w:r w:rsidRPr="00A557C4">
        <w:rPr>
          <w:bCs/>
          <w:lang w:val="ru-RU"/>
        </w:rPr>
        <w:t xml:space="preserve">Цей Договір набуває чинності з моменту його підписання та </w:t>
      </w:r>
      <w:r w:rsidRPr="00FD741D">
        <w:rPr>
          <w:b/>
          <w:bCs/>
          <w:lang w:val="ru-RU"/>
        </w:rPr>
        <w:t>діє до 31 грудня 2022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 xml:space="preserve">. </w:t>
      </w:r>
    </w:p>
    <w:p w:rsidR="000764B1" w:rsidRPr="00217953" w:rsidRDefault="000764B1" w:rsidP="000764B1">
      <w:pPr>
        <w:numPr>
          <w:ilvl w:val="1"/>
          <w:numId w:val="2"/>
        </w:numPr>
        <w:tabs>
          <w:tab w:val="left" w:pos="5760"/>
        </w:tabs>
        <w:jc w:val="both"/>
        <w:rPr>
          <w:bCs/>
          <w:lang w:val="ru-RU"/>
        </w:rPr>
      </w:pPr>
      <w:r w:rsidRPr="00217953">
        <w:rPr>
          <w:bCs/>
          <w:lang w:val="ru-RU"/>
        </w:rPr>
        <w:lastRenderedPageBreak/>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0764B1" w:rsidRDefault="000764B1" w:rsidP="000764B1">
      <w:pPr>
        <w:numPr>
          <w:ilvl w:val="1"/>
          <w:numId w:val="2"/>
        </w:numPr>
        <w:tabs>
          <w:tab w:val="left" w:pos="5760"/>
        </w:tabs>
        <w:jc w:val="both"/>
        <w:rPr>
          <w:bCs/>
          <w:lang w:val="ru-RU"/>
        </w:rPr>
      </w:pPr>
      <w:r w:rsidRPr="00217953">
        <w:rPr>
          <w:bCs/>
          <w:lang w:val="ru-RU"/>
        </w:rPr>
        <w:t>Даний Договір складений і підписаний у 2-х примірниках, що мають однакову юридичну силу.</w:t>
      </w:r>
    </w:p>
    <w:p w:rsidR="000764B1" w:rsidRDefault="000764B1" w:rsidP="000764B1">
      <w:pPr>
        <w:numPr>
          <w:ilvl w:val="0"/>
          <w:numId w:val="2"/>
        </w:numPr>
        <w:jc w:val="center"/>
        <w:rPr>
          <w:b/>
        </w:rPr>
      </w:pPr>
      <w:r w:rsidRPr="00E32694">
        <w:rPr>
          <w:b/>
        </w:rPr>
        <w:t>ІНШІ УМОВИ</w:t>
      </w:r>
    </w:p>
    <w:p w:rsidR="000764B1" w:rsidRPr="00E32694" w:rsidRDefault="000764B1" w:rsidP="000764B1">
      <w:pPr>
        <w:rPr>
          <w:b/>
        </w:rPr>
      </w:pPr>
    </w:p>
    <w:p w:rsidR="000764B1" w:rsidRPr="00CC68F9" w:rsidRDefault="000764B1" w:rsidP="000764B1">
      <w:pPr>
        <w:numPr>
          <w:ilvl w:val="1"/>
          <w:numId w:val="2"/>
        </w:numPr>
        <w:tabs>
          <w:tab w:val="left" w:pos="5760"/>
        </w:tabs>
        <w:jc w:val="both"/>
        <w:rPr>
          <w:bCs/>
          <w:lang w:val="ru-RU"/>
        </w:rPr>
      </w:pPr>
      <w:r w:rsidRPr="00CC68F9">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0764B1" w:rsidRPr="00217953" w:rsidRDefault="000764B1" w:rsidP="000764B1">
      <w:pPr>
        <w:numPr>
          <w:ilvl w:val="1"/>
          <w:numId w:val="2"/>
        </w:numPr>
        <w:tabs>
          <w:tab w:val="left" w:pos="5760"/>
        </w:tabs>
        <w:jc w:val="both"/>
        <w:rPr>
          <w:bCs/>
          <w:lang w:val="ru-RU"/>
        </w:rPr>
      </w:pPr>
      <w:r>
        <w:rPr>
          <w:bCs/>
          <w:lang w:val="ru-RU"/>
        </w:rPr>
        <w:t>Покупець</w:t>
      </w:r>
      <w:r w:rsidRPr="00217953">
        <w:rPr>
          <w:bCs/>
          <w:lang w:val="ru-RU"/>
        </w:rPr>
        <w:t xml:space="preserve"> є платник</w:t>
      </w:r>
      <w:r>
        <w:rPr>
          <w:bCs/>
          <w:lang w:val="ru-RU"/>
        </w:rPr>
        <w:t>ом</w:t>
      </w:r>
      <w:r w:rsidRPr="00217953">
        <w:rPr>
          <w:bCs/>
          <w:lang w:val="ru-RU"/>
        </w:rPr>
        <w:t xml:space="preserve"> податку на прибуток на загальних умовах.</w:t>
      </w:r>
    </w:p>
    <w:p w:rsidR="000764B1" w:rsidRPr="00217953" w:rsidRDefault="000764B1" w:rsidP="000764B1">
      <w:pPr>
        <w:numPr>
          <w:ilvl w:val="1"/>
          <w:numId w:val="2"/>
        </w:numPr>
        <w:tabs>
          <w:tab w:val="left" w:pos="5760"/>
        </w:tabs>
        <w:jc w:val="both"/>
        <w:rPr>
          <w:bCs/>
          <w:lang w:val="ru-RU"/>
        </w:rPr>
      </w:pPr>
      <w:r w:rsidRPr="00217953">
        <w:rPr>
          <w:bCs/>
          <w:lang w:val="ru-RU"/>
        </w:rPr>
        <w:t>Сторони передбачили і погодили всі істотні умови договору.</w:t>
      </w:r>
    </w:p>
    <w:p w:rsidR="000764B1" w:rsidRPr="00217953" w:rsidRDefault="000764B1" w:rsidP="000764B1">
      <w:pPr>
        <w:tabs>
          <w:tab w:val="left" w:pos="5760"/>
        </w:tabs>
        <w:jc w:val="both"/>
        <w:rPr>
          <w:bCs/>
          <w:lang w:val="ru-RU"/>
        </w:rPr>
      </w:pPr>
    </w:p>
    <w:p w:rsidR="000764B1" w:rsidRPr="00E32694" w:rsidRDefault="000764B1" w:rsidP="000764B1">
      <w:pPr>
        <w:numPr>
          <w:ilvl w:val="0"/>
          <w:numId w:val="2"/>
        </w:numPr>
        <w:jc w:val="center"/>
        <w:rPr>
          <w:b/>
          <w:bCs/>
          <w:lang w:val="ru-RU"/>
        </w:rPr>
      </w:pPr>
      <w:r w:rsidRPr="00E32694">
        <w:rPr>
          <w:b/>
        </w:rPr>
        <w:t>МІСЦЕЗНАХОДЖЕННЯ ТА БАНКІВСЬКІ РЕКВІЗИТИ СТОРІН: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0764B1" w:rsidRPr="00FD1438" w:rsidTr="000764B1">
        <w:trPr>
          <w:trHeight w:val="4407"/>
        </w:trPr>
        <w:tc>
          <w:tcPr>
            <w:tcW w:w="5495" w:type="dxa"/>
          </w:tcPr>
          <w:p w:rsidR="000764B1" w:rsidRPr="00FD1438" w:rsidRDefault="000764B1" w:rsidP="000764B1">
            <w:pPr>
              <w:rPr>
                <w:b/>
                <w:lang w:val="ru-RU"/>
              </w:rPr>
            </w:pPr>
            <w:r w:rsidRPr="00FD1438">
              <w:rPr>
                <w:b/>
                <w:lang w:val="ru-RU"/>
              </w:rPr>
              <w:t>Постачальник:</w:t>
            </w:r>
          </w:p>
          <w:p w:rsidR="000764B1" w:rsidRPr="00FD1438" w:rsidRDefault="000764B1" w:rsidP="000764B1">
            <w:pPr>
              <w:rPr>
                <w:b/>
                <w:lang w:val="ru-RU"/>
              </w:rPr>
            </w:pPr>
            <w:r w:rsidRPr="00FD1438">
              <w:rPr>
                <w:b/>
                <w:lang w:val="ru-RU"/>
              </w:rPr>
              <w:t>____________________________</w:t>
            </w:r>
          </w:p>
          <w:p w:rsidR="000764B1" w:rsidRPr="00FD1438" w:rsidRDefault="000764B1" w:rsidP="000764B1">
            <w:pPr>
              <w:rPr>
                <w:b/>
                <w:lang w:val="ru-RU"/>
              </w:rPr>
            </w:pPr>
            <w:r w:rsidRPr="00FD1438">
              <w:rPr>
                <w:b/>
                <w:lang w:val="ru-RU"/>
              </w:rPr>
              <w:t>____________________________</w:t>
            </w:r>
          </w:p>
          <w:p w:rsidR="000764B1" w:rsidRPr="00FD1438" w:rsidRDefault="000764B1" w:rsidP="000764B1">
            <w:pPr>
              <w:rPr>
                <w:lang w:val="ru-RU"/>
              </w:rPr>
            </w:pPr>
            <w:r w:rsidRPr="00FD1438">
              <w:rPr>
                <w:b/>
                <w:lang w:val="ru-RU"/>
              </w:rPr>
              <w:t>____________________________</w:t>
            </w:r>
          </w:p>
          <w:p w:rsidR="000764B1" w:rsidRPr="00FD1438" w:rsidRDefault="000764B1" w:rsidP="000764B1">
            <w:pPr>
              <w:rPr>
                <w:lang w:val="ru-RU"/>
              </w:rPr>
            </w:pPr>
            <w:r w:rsidRPr="00FD1438">
              <w:rPr>
                <w:b/>
                <w:lang w:val="ru-RU"/>
              </w:rPr>
              <w:t>____________________________</w:t>
            </w:r>
          </w:p>
          <w:p w:rsidR="000764B1" w:rsidRPr="00FD1438" w:rsidRDefault="000764B1" w:rsidP="000764B1">
            <w:pPr>
              <w:rPr>
                <w:lang w:val="ru-RU"/>
              </w:rPr>
            </w:pPr>
            <w:r w:rsidRPr="00FD1438">
              <w:rPr>
                <w:b/>
                <w:lang w:val="ru-RU"/>
              </w:rPr>
              <w:t>____________________________</w:t>
            </w:r>
          </w:p>
          <w:p w:rsidR="000764B1" w:rsidRPr="00FD1438" w:rsidRDefault="000764B1" w:rsidP="000764B1">
            <w:pPr>
              <w:rPr>
                <w:lang w:val="ru-RU"/>
              </w:rPr>
            </w:pPr>
            <w:r w:rsidRPr="00FD1438">
              <w:rPr>
                <w:b/>
                <w:lang w:val="ru-RU"/>
              </w:rPr>
              <w:t>____________________________</w:t>
            </w:r>
          </w:p>
          <w:p w:rsidR="000764B1" w:rsidRPr="00FD1438" w:rsidRDefault="000764B1" w:rsidP="000764B1">
            <w:pPr>
              <w:rPr>
                <w:lang w:val="ru-RU"/>
              </w:rPr>
            </w:pPr>
            <w:r w:rsidRPr="00FD1438">
              <w:rPr>
                <w:b/>
                <w:lang w:val="ru-RU"/>
              </w:rPr>
              <w:t>____________________________</w:t>
            </w:r>
          </w:p>
          <w:p w:rsidR="000764B1" w:rsidRPr="00FD1438" w:rsidRDefault="000764B1" w:rsidP="000764B1">
            <w:pPr>
              <w:rPr>
                <w:lang w:val="ru-RU"/>
              </w:rPr>
            </w:pPr>
            <w:r w:rsidRPr="00FD1438">
              <w:rPr>
                <w:b/>
                <w:lang w:val="ru-RU"/>
              </w:rPr>
              <w:t>____________________________</w:t>
            </w:r>
          </w:p>
          <w:p w:rsidR="000764B1" w:rsidRPr="00FD1438" w:rsidRDefault="000764B1" w:rsidP="000764B1">
            <w:pPr>
              <w:rPr>
                <w:lang w:val="ru-RU"/>
              </w:rPr>
            </w:pPr>
            <w:r w:rsidRPr="00FD1438">
              <w:rPr>
                <w:b/>
                <w:lang w:val="ru-RU"/>
              </w:rPr>
              <w:t>____________________________</w:t>
            </w:r>
          </w:p>
          <w:p w:rsidR="000764B1" w:rsidRPr="00FD1438" w:rsidRDefault="000764B1" w:rsidP="000764B1">
            <w:pPr>
              <w:rPr>
                <w:lang w:val="ru-RU"/>
              </w:rPr>
            </w:pPr>
          </w:p>
          <w:p w:rsidR="000764B1" w:rsidRPr="00FD1438" w:rsidRDefault="000764B1" w:rsidP="000764B1">
            <w:pPr>
              <w:rPr>
                <w:b/>
                <w:lang w:val="ru-RU"/>
              </w:rPr>
            </w:pPr>
            <w:r w:rsidRPr="00FD1438">
              <w:rPr>
                <w:b/>
                <w:lang w:val="ru-RU"/>
              </w:rPr>
              <w:t>Директор</w:t>
            </w:r>
          </w:p>
          <w:p w:rsidR="000764B1" w:rsidRPr="00FD1438" w:rsidRDefault="000764B1" w:rsidP="000764B1">
            <w:pPr>
              <w:rPr>
                <w:lang w:val="ru-RU"/>
              </w:rPr>
            </w:pPr>
          </w:p>
          <w:p w:rsidR="000764B1" w:rsidRPr="00FD1438" w:rsidRDefault="000764B1" w:rsidP="000764B1">
            <w:pPr>
              <w:rPr>
                <w:lang w:val="ru-RU"/>
              </w:rPr>
            </w:pPr>
          </w:p>
          <w:p w:rsidR="000764B1" w:rsidRPr="00FD1438" w:rsidRDefault="000764B1" w:rsidP="000764B1">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rsidR="000764B1" w:rsidRPr="00FD1438" w:rsidRDefault="000764B1" w:rsidP="000764B1">
            <w:pPr>
              <w:rPr>
                <w:b/>
              </w:rPr>
            </w:pPr>
            <w:r w:rsidRPr="00FD1438">
              <w:rPr>
                <w:b/>
                <w:lang w:val="ru-RU"/>
              </w:rPr>
              <w:t>М.П.</w:t>
            </w:r>
          </w:p>
        </w:tc>
        <w:tc>
          <w:tcPr>
            <w:tcW w:w="4693" w:type="dxa"/>
          </w:tcPr>
          <w:p w:rsidR="000764B1" w:rsidRPr="00FD1438" w:rsidRDefault="000764B1" w:rsidP="000764B1">
            <w:pPr>
              <w:rPr>
                <w:b/>
                <w:lang w:val="ru-RU"/>
              </w:rPr>
            </w:pPr>
            <w:r w:rsidRPr="00FD1438">
              <w:rPr>
                <w:b/>
                <w:lang w:val="ru-RU"/>
              </w:rPr>
              <w:t>Покупець:</w:t>
            </w:r>
          </w:p>
          <w:p w:rsidR="000764B1" w:rsidRPr="00FD1438" w:rsidRDefault="000764B1" w:rsidP="000764B1">
            <w:pPr>
              <w:rPr>
                <w:b/>
                <w:bCs/>
                <w:lang w:val="ru-RU"/>
              </w:rPr>
            </w:pPr>
            <w:r w:rsidRPr="00FD1438">
              <w:rPr>
                <w:b/>
                <w:bCs/>
                <w:lang w:val="ru-RU"/>
              </w:rPr>
              <w:t>АТ «Прикарпаттяобленерго»</w:t>
            </w:r>
          </w:p>
          <w:p w:rsidR="000764B1" w:rsidRPr="00FD1438" w:rsidRDefault="000764B1" w:rsidP="000764B1">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Івано-Франківськ,</w:t>
            </w:r>
          </w:p>
          <w:p w:rsidR="000764B1" w:rsidRPr="00FD1438" w:rsidRDefault="000764B1" w:rsidP="000764B1">
            <w:pPr>
              <w:rPr>
                <w:lang w:val="ru-RU"/>
              </w:rPr>
            </w:pPr>
            <w:r w:rsidRPr="00FD1438">
              <w:rPr>
                <w:lang w:val="ru-RU"/>
              </w:rPr>
              <w:t>вул. Індустріальна, 34</w:t>
            </w:r>
          </w:p>
          <w:p w:rsidR="000764B1" w:rsidRPr="00FD1438" w:rsidRDefault="000764B1" w:rsidP="000764B1">
            <w:pPr>
              <w:spacing w:line="252" w:lineRule="auto"/>
              <w:rPr>
                <w:lang w:val="ru-RU"/>
              </w:rPr>
            </w:pPr>
            <w:r w:rsidRPr="00FD1438">
              <w:rPr>
                <w:lang w:val="ru-RU"/>
              </w:rPr>
              <w:t>IBAN UA023365030000026001300018152</w:t>
            </w:r>
          </w:p>
          <w:p w:rsidR="000764B1" w:rsidRPr="00FD1438" w:rsidRDefault="000764B1" w:rsidP="000764B1">
            <w:pPr>
              <w:rPr>
                <w:lang w:val="ru-RU"/>
              </w:rPr>
            </w:pPr>
            <w:r w:rsidRPr="00FD1438">
              <w:rPr>
                <w:lang w:val="ru-RU"/>
              </w:rPr>
              <w:t xml:space="preserve">в ТВБВ 10008/0143 м.Івано-Франківська </w:t>
            </w:r>
          </w:p>
          <w:p w:rsidR="000764B1" w:rsidRPr="00FD1438" w:rsidRDefault="000764B1" w:rsidP="000764B1">
            <w:pPr>
              <w:rPr>
                <w:lang w:val="ru-RU"/>
              </w:rPr>
            </w:pPr>
            <w:r w:rsidRPr="00FD1438">
              <w:rPr>
                <w:lang w:val="ru-RU"/>
              </w:rPr>
              <w:t xml:space="preserve">Філії Івано-Франківське </w:t>
            </w:r>
          </w:p>
          <w:p w:rsidR="000764B1" w:rsidRPr="00FD1438" w:rsidRDefault="000764B1" w:rsidP="000764B1">
            <w:pPr>
              <w:rPr>
                <w:lang w:val="ru-RU"/>
              </w:rPr>
            </w:pPr>
            <w:r w:rsidRPr="00FD1438">
              <w:rPr>
                <w:lang w:val="ru-RU"/>
              </w:rPr>
              <w:t>обласне управління АТ "Ощадбанк"</w:t>
            </w:r>
          </w:p>
          <w:p w:rsidR="000764B1" w:rsidRPr="00FD1438" w:rsidRDefault="000764B1" w:rsidP="000764B1">
            <w:pPr>
              <w:rPr>
                <w:lang w:val="ru-RU"/>
              </w:rPr>
            </w:pPr>
            <w:r w:rsidRPr="00FD1438">
              <w:rPr>
                <w:lang w:val="ru-RU"/>
              </w:rPr>
              <w:t>ЄДРПОУ 00131564</w:t>
            </w:r>
          </w:p>
          <w:p w:rsidR="000764B1" w:rsidRPr="00FD1438" w:rsidRDefault="000764B1" w:rsidP="000764B1">
            <w:pPr>
              <w:rPr>
                <w:lang w:val="ru-RU"/>
              </w:rPr>
            </w:pPr>
            <w:r w:rsidRPr="00FD1438">
              <w:rPr>
                <w:lang w:val="ru-RU"/>
              </w:rPr>
              <w:t>ІПН 001315609158</w:t>
            </w:r>
          </w:p>
          <w:p w:rsidR="000764B1" w:rsidRPr="00FD1438" w:rsidRDefault="000764B1" w:rsidP="000764B1">
            <w:pPr>
              <w:rPr>
                <w:lang w:val="ru-RU"/>
              </w:rPr>
            </w:pPr>
          </w:p>
          <w:p w:rsidR="000764B1" w:rsidRPr="00FD1438" w:rsidRDefault="000764B1" w:rsidP="000764B1">
            <w:pPr>
              <w:rPr>
                <w:b/>
                <w:lang w:val="ru-RU"/>
              </w:rPr>
            </w:pPr>
            <w:r w:rsidRPr="00FD1438">
              <w:rPr>
                <w:b/>
              </w:rPr>
              <w:t>Заступник Г</w:t>
            </w:r>
            <w:r w:rsidRPr="00FD1438">
              <w:rPr>
                <w:b/>
                <w:lang w:val="ru-RU"/>
              </w:rPr>
              <w:t>олов</w:t>
            </w:r>
            <w:r w:rsidRPr="00FD1438">
              <w:rPr>
                <w:b/>
              </w:rPr>
              <w:t>и</w:t>
            </w:r>
            <w:r w:rsidRPr="00FD1438">
              <w:rPr>
                <w:b/>
                <w:lang w:val="ru-RU"/>
              </w:rPr>
              <w:t xml:space="preserve"> Правління</w:t>
            </w:r>
          </w:p>
          <w:p w:rsidR="000764B1" w:rsidRPr="00FD1438" w:rsidRDefault="000764B1" w:rsidP="000764B1">
            <w:pPr>
              <w:rPr>
                <w:b/>
                <w:lang w:val="ru-RU"/>
              </w:rPr>
            </w:pPr>
          </w:p>
          <w:p w:rsidR="000764B1" w:rsidRPr="00FD1438" w:rsidRDefault="000764B1" w:rsidP="000764B1">
            <w:pPr>
              <w:rPr>
                <w:b/>
                <w:lang w:val="ru-RU"/>
              </w:rPr>
            </w:pPr>
          </w:p>
          <w:p w:rsidR="000764B1" w:rsidRPr="00FD1438" w:rsidRDefault="000764B1" w:rsidP="000764B1">
            <w:pPr>
              <w:rPr>
                <w:b/>
              </w:rPr>
            </w:pPr>
            <w:r w:rsidRPr="00FD1438">
              <w:rPr>
                <w:b/>
                <w:lang w:val="ru-RU"/>
              </w:rPr>
              <w:t>___________________</w:t>
            </w:r>
            <w:r w:rsidRPr="00FD1438">
              <w:rPr>
                <w:b/>
              </w:rPr>
              <w:t>В.В. Костюк</w:t>
            </w:r>
          </w:p>
          <w:p w:rsidR="000764B1" w:rsidRPr="00FD1438" w:rsidRDefault="000764B1" w:rsidP="000764B1">
            <w:pPr>
              <w:rPr>
                <w:b/>
                <w:lang w:val="en-US"/>
              </w:rPr>
            </w:pPr>
            <w:r w:rsidRPr="00FD1438">
              <w:rPr>
                <w:b/>
                <w:lang w:val="ru-RU"/>
              </w:rPr>
              <w:t>М.П.</w:t>
            </w:r>
          </w:p>
          <w:p w:rsidR="000764B1" w:rsidRPr="00FD1438" w:rsidRDefault="000764B1" w:rsidP="000764B1">
            <w:pPr>
              <w:rPr>
                <w:b/>
              </w:rPr>
            </w:pPr>
          </w:p>
        </w:tc>
      </w:tr>
    </w:tbl>
    <w:p w:rsidR="000764B1" w:rsidRPr="00217953" w:rsidRDefault="000764B1" w:rsidP="000764B1">
      <w:pPr>
        <w:jc w:val="center"/>
        <w:rPr>
          <w:b/>
          <w:bCs/>
          <w:lang w:val="ru-RU"/>
        </w:rPr>
      </w:pPr>
    </w:p>
    <w:p w:rsidR="000764B1" w:rsidRDefault="000764B1" w:rsidP="000764B1"/>
    <w:p w:rsidR="000764B1" w:rsidRDefault="000764B1" w:rsidP="000764B1"/>
    <w:p w:rsidR="00574FA2" w:rsidRPr="004A4EE3" w:rsidRDefault="00574FA2" w:rsidP="00574FA2">
      <w:pPr>
        <w:tabs>
          <w:tab w:val="left" w:pos="7797"/>
        </w:tabs>
        <w:ind w:right="-210" w:firstLine="8364"/>
        <w:rPr>
          <w:b/>
          <w:bCs/>
        </w:rPr>
      </w:pPr>
      <w:r w:rsidRPr="004A4EE3">
        <w:rPr>
          <w:b/>
          <w:bCs/>
        </w:rPr>
        <w:t>Додаток №3</w:t>
      </w:r>
    </w:p>
    <w:p w:rsidR="00C637ED" w:rsidRPr="004A4EE3" w:rsidRDefault="00574FA2" w:rsidP="00C637ED">
      <w:pPr>
        <w:widowControl w:val="0"/>
        <w:autoSpaceDE w:val="0"/>
        <w:ind w:right="4918"/>
        <w:jc w:val="both"/>
        <w:rPr>
          <w:iCs/>
          <w:sz w:val="16"/>
          <w:szCs w:val="16"/>
        </w:rPr>
      </w:pPr>
      <w:r w:rsidRPr="004A4EE3">
        <w:rPr>
          <w:iCs/>
          <w:sz w:val="16"/>
          <w:szCs w:val="16"/>
        </w:rPr>
        <w:t xml:space="preserve">Форма </w:t>
      </w:r>
      <w:r w:rsidR="00BD6124" w:rsidRPr="004A4EE3">
        <w:rPr>
          <w:iCs/>
          <w:sz w:val="16"/>
          <w:szCs w:val="16"/>
        </w:rPr>
        <w:t>цінової</w:t>
      </w:r>
      <w:r w:rsidRPr="004A4EE3">
        <w:rPr>
          <w:iCs/>
          <w:sz w:val="16"/>
          <w:szCs w:val="16"/>
        </w:rPr>
        <w:t xml:space="preserve"> пропозиції подається </w:t>
      </w:r>
      <w:r w:rsidR="003D6617" w:rsidRPr="004A4EE3">
        <w:rPr>
          <w:iCs/>
          <w:sz w:val="16"/>
          <w:szCs w:val="16"/>
        </w:rPr>
        <w:t>учасником</w:t>
      </w:r>
      <w:r w:rsidRPr="004A4EE3">
        <w:rPr>
          <w:iCs/>
          <w:sz w:val="16"/>
          <w:szCs w:val="16"/>
        </w:rPr>
        <w:t xml:space="preserve"> </w:t>
      </w:r>
      <w:r w:rsidR="003D6617" w:rsidRPr="004A4EE3">
        <w:rPr>
          <w:iCs/>
          <w:sz w:val="16"/>
          <w:szCs w:val="16"/>
        </w:rPr>
        <w:t>спрощеної</w:t>
      </w:r>
      <w:r w:rsidRPr="004A4EE3">
        <w:rPr>
          <w:iCs/>
          <w:sz w:val="16"/>
          <w:szCs w:val="16"/>
        </w:rPr>
        <w:t xml:space="preserve"> закупівлі</w:t>
      </w:r>
      <w:r w:rsidR="00C637ED" w:rsidRPr="004A4EE3">
        <w:rPr>
          <w:iCs/>
          <w:sz w:val="16"/>
          <w:szCs w:val="16"/>
        </w:rPr>
        <w:t xml:space="preserve"> </w:t>
      </w:r>
    </w:p>
    <w:p w:rsidR="00574FA2" w:rsidRPr="004A4EE3" w:rsidRDefault="00574FA2" w:rsidP="00574FA2">
      <w:pPr>
        <w:widowControl w:val="0"/>
        <w:autoSpaceDE w:val="0"/>
        <w:ind w:right="4918"/>
        <w:jc w:val="both"/>
        <w:rPr>
          <w:iCs/>
          <w:sz w:val="16"/>
          <w:szCs w:val="16"/>
        </w:rPr>
      </w:pPr>
      <w:r w:rsidRPr="004A4EE3">
        <w:rPr>
          <w:iCs/>
          <w:sz w:val="16"/>
          <w:szCs w:val="16"/>
        </w:rPr>
        <w:t xml:space="preserve">у вигляді, наведеному нижче. </w:t>
      </w:r>
    </w:p>
    <w:p w:rsidR="00574FA2" w:rsidRPr="004A4EE3" w:rsidRDefault="00A85351" w:rsidP="00574FA2">
      <w:pPr>
        <w:widowControl w:val="0"/>
        <w:autoSpaceDE w:val="0"/>
        <w:ind w:right="4918"/>
        <w:jc w:val="both"/>
      </w:pPr>
      <w:r w:rsidRPr="004A4EE3">
        <w:rPr>
          <w:iCs/>
          <w:sz w:val="16"/>
          <w:szCs w:val="16"/>
        </w:rPr>
        <w:t>Учасник спрощеної</w:t>
      </w:r>
      <w:r w:rsidR="00574FA2" w:rsidRPr="004A4EE3">
        <w:rPr>
          <w:iCs/>
          <w:sz w:val="16"/>
          <w:szCs w:val="16"/>
        </w:rPr>
        <w:t xml:space="preserve"> закупівлі не повинен відступати від даної форми.</w:t>
      </w:r>
    </w:p>
    <w:p w:rsidR="00574FA2" w:rsidRPr="004A4EE3" w:rsidRDefault="00574FA2" w:rsidP="00574FA2">
      <w:pPr>
        <w:jc w:val="center"/>
        <w:rPr>
          <w:b/>
          <w:sz w:val="12"/>
          <w:szCs w:val="12"/>
        </w:rPr>
      </w:pPr>
    </w:p>
    <w:p w:rsidR="00BD6124" w:rsidRPr="004A4EE3" w:rsidRDefault="00574FA2" w:rsidP="00574FA2">
      <w:pPr>
        <w:jc w:val="center"/>
        <w:rPr>
          <w:b/>
        </w:rPr>
      </w:pPr>
      <w:r w:rsidRPr="004A4EE3">
        <w:rPr>
          <w:b/>
        </w:rPr>
        <w:t xml:space="preserve">ФОРМА ЦІНОВОЇ ПРОПОЗИЦІЇ </w:t>
      </w:r>
    </w:p>
    <w:p w:rsidR="00025904" w:rsidRPr="00070364" w:rsidRDefault="00025904" w:rsidP="00025904">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rsidR="00574FA2" w:rsidRPr="004A4EE3" w:rsidRDefault="00574FA2" w:rsidP="00574FA2">
      <w:r w:rsidRPr="004A4EE3">
        <w:t>Ми, _____________________________________________________________________________,</w:t>
      </w:r>
    </w:p>
    <w:p w:rsidR="00574FA2" w:rsidRPr="004A4EE3" w:rsidRDefault="00574FA2" w:rsidP="00574FA2">
      <w:pPr>
        <w:tabs>
          <w:tab w:val="left" w:pos="5040"/>
        </w:tabs>
        <w:jc w:val="center"/>
        <w:rPr>
          <w:sz w:val="18"/>
          <w:szCs w:val="18"/>
        </w:rPr>
      </w:pPr>
      <w:r w:rsidRPr="004A4EE3">
        <w:rPr>
          <w:sz w:val="18"/>
          <w:szCs w:val="18"/>
        </w:rPr>
        <w:t xml:space="preserve">(повна назва підприємства </w:t>
      </w:r>
      <w:r w:rsidR="00A85351" w:rsidRPr="004A4EE3">
        <w:rPr>
          <w:sz w:val="18"/>
          <w:szCs w:val="18"/>
        </w:rPr>
        <w:t>учасника спрощено</w:t>
      </w:r>
      <w:r w:rsidR="00C637ED" w:rsidRPr="004A4EE3">
        <w:rPr>
          <w:sz w:val="18"/>
          <w:szCs w:val="18"/>
        </w:rPr>
        <w:t>ї</w:t>
      </w:r>
      <w:r w:rsidRPr="004A4EE3">
        <w:rPr>
          <w:sz w:val="18"/>
          <w:szCs w:val="18"/>
        </w:rPr>
        <w:t xml:space="preserve"> закупівлі)</w:t>
      </w:r>
    </w:p>
    <w:p w:rsidR="00574FA2" w:rsidRPr="004A4EE3" w:rsidRDefault="00574FA2" w:rsidP="00574FA2">
      <w:pPr>
        <w:tabs>
          <w:tab w:val="left" w:pos="5040"/>
        </w:tabs>
        <w:jc w:val="center"/>
        <w:rPr>
          <w:sz w:val="18"/>
          <w:szCs w:val="18"/>
        </w:rPr>
      </w:pPr>
    </w:p>
    <w:p w:rsidR="00574FA2" w:rsidRPr="004A4EE3" w:rsidRDefault="00574FA2" w:rsidP="00574FA2">
      <w:pPr>
        <w:jc w:val="both"/>
      </w:pPr>
      <w:r w:rsidRPr="004A4EE3">
        <w:t xml:space="preserve">надаємо </w:t>
      </w:r>
      <w:r w:rsidR="003B5165" w:rsidRPr="004A4EE3">
        <w:t xml:space="preserve">цінову </w:t>
      </w:r>
      <w:r w:rsidRPr="004A4EE3">
        <w:t>пропозицію згідно з технічними та іншими вимогами Замовника.</w:t>
      </w:r>
    </w:p>
    <w:p w:rsidR="00574FA2" w:rsidRPr="004A4EE3" w:rsidRDefault="00574FA2" w:rsidP="00574FA2">
      <w:pPr>
        <w:ind w:firstLine="540"/>
        <w:jc w:val="both"/>
      </w:pPr>
      <w:r w:rsidRPr="004A4EE3">
        <w:t xml:space="preserve">Вивчивши </w:t>
      </w:r>
      <w:r w:rsidR="002C38AE" w:rsidRPr="004A4EE3">
        <w:t>оголошення про проведення спрощеної закупівлі</w:t>
      </w:r>
      <w:r w:rsidRPr="004A4EE3">
        <w:t>,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4A4EE3" w:rsidRDefault="00574FA2" w:rsidP="00574FA2">
      <w:pPr>
        <w:ind w:firstLine="540"/>
        <w:jc w:val="both"/>
        <w:rPr>
          <w:sz w:val="12"/>
          <w:szCs w:val="12"/>
        </w:rPr>
      </w:pPr>
    </w:p>
    <w:p w:rsidR="00574FA2" w:rsidRPr="00D3612A" w:rsidRDefault="00574FA2" w:rsidP="00574FA2">
      <w:pPr>
        <w:shd w:val="clear" w:color="auto" w:fill="FFFFFF"/>
        <w:tabs>
          <w:tab w:val="left" w:pos="475"/>
        </w:tabs>
        <w:jc w:val="both"/>
        <w:rPr>
          <w:color w:val="FF0000"/>
          <w:sz w:val="10"/>
          <w:szCs w:val="10"/>
        </w:rPr>
      </w:pPr>
    </w:p>
    <w:p w:rsidR="00574FA2" w:rsidRPr="004A4EE3" w:rsidRDefault="00574FA2" w:rsidP="0086162C">
      <w:pPr>
        <w:tabs>
          <w:tab w:val="num" w:pos="720"/>
          <w:tab w:val="center" w:pos="4153"/>
          <w:tab w:val="right" w:pos="8306"/>
        </w:tabs>
        <w:ind w:left="502"/>
        <w:jc w:val="both"/>
        <w:rPr>
          <w:b/>
        </w:rPr>
      </w:pPr>
      <w:r w:rsidRPr="004A4EE3">
        <w:rPr>
          <w:b/>
        </w:rPr>
        <w:t>ЗАПРОПОНОВАНА ЦІНА:</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679"/>
        <w:gridCol w:w="1225"/>
        <w:gridCol w:w="1209"/>
        <w:gridCol w:w="1648"/>
      </w:tblGrid>
      <w:tr w:rsidR="00446EDF" w:rsidRPr="0037693C" w:rsidTr="008454C0">
        <w:trPr>
          <w:trHeight w:val="1056"/>
        </w:trPr>
        <w:tc>
          <w:tcPr>
            <w:tcW w:w="544" w:type="dxa"/>
            <w:vAlign w:val="center"/>
          </w:tcPr>
          <w:p w:rsidR="00446EDF" w:rsidRPr="0037693C" w:rsidRDefault="00446EDF" w:rsidP="00F42279">
            <w:pPr>
              <w:jc w:val="center"/>
              <w:rPr>
                <w:b/>
                <w:sz w:val="22"/>
                <w:szCs w:val="22"/>
              </w:rPr>
            </w:pPr>
            <w:r w:rsidRPr="0037693C">
              <w:rPr>
                <w:b/>
                <w:sz w:val="22"/>
                <w:szCs w:val="22"/>
              </w:rPr>
              <w:lastRenderedPageBreak/>
              <w:t>№ п/п</w:t>
            </w:r>
          </w:p>
        </w:tc>
        <w:tc>
          <w:tcPr>
            <w:tcW w:w="3538" w:type="dxa"/>
            <w:vAlign w:val="center"/>
          </w:tcPr>
          <w:p w:rsidR="00446EDF" w:rsidRPr="0037693C" w:rsidRDefault="00446EDF" w:rsidP="00F42279">
            <w:pPr>
              <w:jc w:val="center"/>
              <w:rPr>
                <w:b/>
                <w:sz w:val="22"/>
                <w:szCs w:val="22"/>
              </w:rPr>
            </w:pPr>
            <w:r w:rsidRPr="0037693C">
              <w:rPr>
                <w:b/>
                <w:sz w:val="22"/>
                <w:szCs w:val="22"/>
              </w:rPr>
              <w:t>Найменування продукції,</w:t>
            </w:r>
          </w:p>
          <w:p w:rsidR="00446EDF" w:rsidRPr="0037693C" w:rsidRDefault="00446EDF" w:rsidP="00F42279">
            <w:pPr>
              <w:jc w:val="center"/>
              <w:rPr>
                <w:b/>
                <w:sz w:val="22"/>
                <w:szCs w:val="22"/>
              </w:rPr>
            </w:pPr>
            <w:r w:rsidRPr="0037693C">
              <w:rPr>
                <w:b/>
                <w:sz w:val="22"/>
                <w:szCs w:val="22"/>
              </w:rPr>
              <w:t>тип (марка)</w:t>
            </w:r>
          </w:p>
        </w:tc>
        <w:tc>
          <w:tcPr>
            <w:tcW w:w="816" w:type="dxa"/>
            <w:vAlign w:val="center"/>
          </w:tcPr>
          <w:p w:rsidR="00446EDF" w:rsidRPr="0037693C" w:rsidRDefault="00446EDF" w:rsidP="00F42279">
            <w:pPr>
              <w:ind w:left="-108" w:right="-108"/>
              <w:jc w:val="center"/>
              <w:rPr>
                <w:b/>
                <w:sz w:val="22"/>
                <w:szCs w:val="22"/>
              </w:rPr>
            </w:pPr>
            <w:r w:rsidRPr="0037693C">
              <w:rPr>
                <w:b/>
                <w:sz w:val="22"/>
                <w:szCs w:val="22"/>
              </w:rPr>
              <w:t xml:space="preserve">Од. </w:t>
            </w:r>
          </w:p>
          <w:p w:rsidR="00446EDF" w:rsidRPr="0037693C" w:rsidRDefault="00446EDF" w:rsidP="00F42279">
            <w:pPr>
              <w:ind w:left="-108" w:right="-108"/>
              <w:jc w:val="center"/>
              <w:rPr>
                <w:b/>
                <w:sz w:val="22"/>
                <w:szCs w:val="22"/>
              </w:rPr>
            </w:pPr>
            <w:r w:rsidRPr="0037693C">
              <w:rPr>
                <w:b/>
                <w:sz w:val="22"/>
                <w:szCs w:val="22"/>
              </w:rPr>
              <w:t>вим.</w:t>
            </w:r>
          </w:p>
        </w:tc>
        <w:tc>
          <w:tcPr>
            <w:tcW w:w="679" w:type="dxa"/>
            <w:vAlign w:val="center"/>
          </w:tcPr>
          <w:p w:rsidR="00446EDF" w:rsidRPr="0037693C" w:rsidRDefault="00446EDF" w:rsidP="00F42279">
            <w:pPr>
              <w:ind w:left="-108" w:right="-108"/>
              <w:jc w:val="center"/>
              <w:rPr>
                <w:b/>
                <w:sz w:val="22"/>
                <w:szCs w:val="22"/>
              </w:rPr>
            </w:pPr>
            <w:r w:rsidRPr="0037693C">
              <w:rPr>
                <w:b/>
                <w:sz w:val="22"/>
                <w:szCs w:val="22"/>
              </w:rPr>
              <w:t>Кіль-кість</w:t>
            </w:r>
          </w:p>
        </w:tc>
        <w:tc>
          <w:tcPr>
            <w:tcW w:w="1225" w:type="dxa"/>
            <w:vAlign w:val="center"/>
          </w:tcPr>
          <w:p w:rsidR="00446EDF" w:rsidRPr="0037693C" w:rsidRDefault="00446EDF" w:rsidP="00F42279">
            <w:pPr>
              <w:jc w:val="center"/>
              <w:rPr>
                <w:b/>
                <w:sz w:val="22"/>
                <w:szCs w:val="22"/>
              </w:rPr>
            </w:pPr>
            <w:r w:rsidRPr="0037693C">
              <w:rPr>
                <w:b/>
                <w:sz w:val="22"/>
                <w:szCs w:val="22"/>
              </w:rPr>
              <w:t>Ціна</w:t>
            </w:r>
          </w:p>
          <w:p w:rsidR="00446EDF" w:rsidRPr="0037693C" w:rsidRDefault="00446EDF" w:rsidP="00F42279">
            <w:pPr>
              <w:jc w:val="center"/>
              <w:rPr>
                <w:b/>
                <w:sz w:val="22"/>
                <w:szCs w:val="22"/>
              </w:rPr>
            </w:pPr>
            <w:r w:rsidRPr="0037693C">
              <w:rPr>
                <w:b/>
                <w:sz w:val="22"/>
                <w:szCs w:val="22"/>
              </w:rPr>
              <w:t>(без ПДВ), грн./од.</w:t>
            </w:r>
          </w:p>
        </w:tc>
        <w:tc>
          <w:tcPr>
            <w:tcW w:w="1209" w:type="dxa"/>
            <w:vAlign w:val="center"/>
          </w:tcPr>
          <w:p w:rsidR="00446EDF" w:rsidRPr="0037693C" w:rsidRDefault="00446EDF" w:rsidP="00F42279">
            <w:pPr>
              <w:jc w:val="center"/>
              <w:rPr>
                <w:b/>
                <w:sz w:val="22"/>
                <w:szCs w:val="22"/>
              </w:rPr>
            </w:pPr>
            <w:r w:rsidRPr="0037693C">
              <w:rPr>
                <w:b/>
                <w:sz w:val="22"/>
                <w:szCs w:val="22"/>
              </w:rPr>
              <w:t>Вартість                                 партії</w:t>
            </w:r>
          </w:p>
          <w:p w:rsidR="00446EDF" w:rsidRPr="0037693C" w:rsidRDefault="00446EDF" w:rsidP="00F42279">
            <w:pPr>
              <w:jc w:val="center"/>
              <w:rPr>
                <w:b/>
                <w:sz w:val="22"/>
                <w:szCs w:val="22"/>
              </w:rPr>
            </w:pPr>
            <w:r w:rsidRPr="0037693C">
              <w:rPr>
                <w:b/>
                <w:sz w:val="22"/>
                <w:szCs w:val="22"/>
              </w:rPr>
              <w:t>(без ПДВ), грн.</w:t>
            </w:r>
          </w:p>
        </w:tc>
        <w:tc>
          <w:tcPr>
            <w:tcW w:w="1648" w:type="dxa"/>
            <w:vAlign w:val="center"/>
          </w:tcPr>
          <w:p w:rsidR="00446EDF" w:rsidRPr="0037693C" w:rsidRDefault="00446EDF" w:rsidP="00F42279">
            <w:pPr>
              <w:jc w:val="center"/>
              <w:rPr>
                <w:b/>
                <w:sz w:val="22"/>
                <w:szCs w:val="22"/>
              </w:rPr>
            </w:pPr>
            <w:r w:rsidRPr="0037693C">
              <w:rPr>
                <w:b/>
                <w:sz w:val="22"/>
                <w:szCs w:val="22"/>
              </w:rPr>
              <w:t>Підприємство-виробник</w:t>
            </w:r>
            <w:r w:rsidR="00D97A7B">
              <w:rPr>
                <w:b/>
                <w:sz w:val="22"/>
                <w:szCs w:val="22"/>
              </w:rPr>
              <w:t>, країна</w:t>
            </w:r>
          </w:p>
        </w:tc>
      </w:tr>
      <w:tr w:rsidR="00446EDF" w:rsidRPr="0037693C" w:rsidTr="008454C0">
        <w:trPr>
          <w:trHeight w:val="260"/>
        </w:trPr>
        <w:tc>
          <w:tcPr>
            <w:tcW w:w="544" w:type="dxa"/>
            <w:tcBorders>
              <w:bottom w:val="double" w:sz="4" w:space="0" w:color="auto"/>
            </w:tcBorders>
            <w:vAlign w:val="center"/>
          </w:tcPr>
          <w:p w:rsidR="00446EDF" w:rsidRPr="0037693C" w:rsidRDefault="00446EDF" w:rsidP="00F42279">
            <w:pPr>
              <w:jc w:val="center"/>
              <w:rPr>
                <w:sz w:val="22"/>
                <w:szCs w:val="22"/>
              </w:rPr>
            </w:pPr>
            <w:r w:rsidRPr="0037693C">
              <w:rPr>
                <w:sz w:val="22"/>
                <w:szCs w:val="22"/>
              </w:rPr>
              <w:t>1</w:t>
            </w:r>
          </w:p>
        </w:tc>
        <w:tc>
          <w:tcPr>
            <w:tcW w:w="3538" w:type="dxa"/>
            <w:tcBorders>
              <w:bottom w:val="double" w:sz="4" w:space="0" w:color="auto"/>
            </w:tcBorders>
            <w:vAlign w:val="center"/>
          </w:tcPr>
          <w:p w:rsidR="00446EDF" w:rsidRPr="0037693C" w:rsidRDefault="00446EDF" w:rsidP="00F42279">
            <w:pPr>
              <w:jc w:val="center"/>
              <w:rPr>
                <w:sz w:val="22"/>
                <w:szCs w:val="22"/>
              </w:rPr>
            </w:pPr>
            <w:r w:rsidRPr="0037693C">
              <w:rPr>
                <w:sz w:val="22"/>
                <w:szCs w:val="22"/>
              </w:rPr>
              <w:t>2</w:t>
            </w:r>
          </w:p>
        </w:tc>
        <w:tc>
          <w:tcPr>
            <w:tcW w:w="816" w:type="dxa"/>
            <w:tcBorders>
              <w:bottom w:val="double" w:sz="4" w:space="0" w:color="auto"/>
            </w:tcBorders>
            <w:vAlign w:val="center"/>
          </w:tcPr>
          <w:p w:rsidR="00446EDF" w:rsidRPr="0037693C" w:rsidRDefault="00446EDF" w:rsidP="00F42279">
            <w:pPr>
              <w:jc w:val="center"/>
              <w:rPr>
                <w:sz w:val="22"/>
                <w:szCs w:val="22"/>
              </w:rPr>
            </w:pPr>
            <w:r w:rsidRPr="0037693C">
              <w:rPr>
                <w:sz w:val="22"/>
                <w:szCs w:val="22"/>
              </w:rPr>
              <w:t>3</w:t>
            </w:r>
          </w:p>
        </w:tc>
        <w:tc>
          <w:tcPr>
            <w:tcW w:w="679" w:type="dxa"/>
            <w:tcBorders>
              <w:bottom w:val="double" w:sz="4" w:space="0" w:color="auto"/>
            </w:tcBorders>
            <w:vAlign w:val="center"/>
          </w:tcPr>
          <w:p w:rsidR="00446EDF" w:rsidRPr="0037693C" w:rsidRDefault="00446EDF" w:rsidP="00F42279">
            <w:pPr>
              <w:jc w:val="center"/>
              <w:rPr>
                <w:sz w:val="22"/>
                <w:szCs w:val="22"/>
              </w:rPr>
            </w:pPr>
            <w:r w:rsidRPr="0037693C">
              <w:rPr>
                <w:sz w:val="22"/>
                <w:szCs w:val="22"/>
              </w:rPr>
              <w:t>4</w:t>
            </w:r>
          </w:p>
        </w:tc>
        <w:tc>
          <w:tcPr>
            <w:tcW w:w="1225" w:type="dxa"/>
            <w:tcBorders>
              <w:bottom w:val="double" w:sz="4" w:space="0" w:color="auto"/>
            </w:tcBorders>
            <w:vAlign w:val="center"/>
          </w:tcPr>
          <w:p w:rsidR="00446EDF" w:rsidRPr="0037693C" w:rsidRDefault="00446EDF" w:rsidP="00F42279">
            <w:pPr>
              <w:jc w:val="center"/>
              <w:rPr>
                <w:sz w:val="22"/>
                <w:szCs w:val="22"/>
              </w:rPr>
            </w:pPr>
            <w:r w:rsidRPr="0037693C">
              <w:rPr>
                <w:sz w:val="22"/>
                <w:szCs w:val="22"/>
              </w:rPr>
              <w:t>5</w:t>
            </w:r>
          </w:p>
        </w:tc>
        <w:tc>
          <w:tcPr>
            <w:tcW w:w="1209" w:type="dxa"/>
            <w:tcBorders>
              <w:bottom w:val="double" w:sz="4" w:space="0" w:color="auto"/>
            </w:tcBorders>
            <w:vAlign w:val="center"/>
          </w:tcPr>
          <w:p w:rsidR="00446EDF" w:rsidRPr="0037693C" w:rsidRDefault="00446EDF" w:rsidP="00F42279">
            <w:pPr>
              <w:jc w:val="center"/>
              <w:rPr>
                <w:sz w:val="22"/>
                <w:szCs w:val="22"/>
              </w:rPr>
            </w:pPr>
            <w:r w:rsidRPr="0037693C">
              <w:rPr>
                <w:sz w:val="22"/>
                <w:szCs w:val="22"/>
              </w:rPr>
              <w:t>6</w:t>
            </w:r>
          </w:p>
        </w:tc>
        <w:tc>
          <w:tcPr>
            <w:tcW w:w="1648" w:type="dxa"/>
            <w:tcBorders>
              <w:bottom w:val="double" w:sz="4" w:space="0" w:color="auto"/>
            </w:tcBorders>
            <w:vAlign w:val="center"/>
          </w:tcPr>
          <w:p w:rsidR="00446EDF" w:rsidRPr="0037693C" w:rsidRDefault="00446EDF" w:rsidP="00F42279">
            <w:pPr>
              <w:jc w:val="center"/>
              <w:rPr>
                <w:sz w:val="22"/>
                <w:szCs w:val="22"/>
              </w:rPr>
            </w:pPr>
            <w:r w:rsidRPr="0037693C">
              <w:rPr>
                <w:sz w:val="22"/>
                <w:szCs w:val="22"/>
              </w:rPr>
              <w:t>7</w:t>
            </w:r>
          </w:p>
        </w:tc>
      </w:tr>
      <w:tr w:rsidR="00446EDF" w:rsidRPr="0037693C" w:rsidTr="008454C0">
        <w:trPr>
          <w:trHeight w:val="853"/>
        </w:trPr>
        <w:tc>
          <w:tcPr>
            <w:tcW w:w="544" w:type="dxa"/>
            <w:tcBorders>
              <w:top w:val="double" w:sz="4" w:space="0" w:color="auto"/>
              <w:bottom w:val="single" w:sz="4" w:space="0" w:color="auto"/>
            </w:tcBorders>
            <w:vAlign w:val="center"/>
          </w:tcPr>
          <w:p w:rsidR="00446EDF" w:rsidRPr="0037693C" w:rsidRDefault="00446EDF" w:rsidP="00F42279">
            <w:pPr>
              <w:jc w:val="center"/>
              <w:rPr>
                <w:sz w:val="22"/>
                <w:szCs w:val="22"/>
              </w:rPr>
            </w:pPr>
            <w:r w:rsidRPr="0037693C">
              <w:rPr>
                <w:sz w:val="22"/>
                <w:szCs w:val="22"/>
              </w:rPr>
              <w:t>1.</w:t>
            </w:r>
          </w:p>
        </w:tc>
        <w:tc>
          <w:tcPr>
            <w:tcW w:w="3538" w:type="dxa"/>
            <w:tcBorders>
              <w:top w:val="double" w:sz="4" w:space="0" w:color="auto"/>
              <w:bottom w:val="single" w:sz="4" w:space="0" w:color="auto"/>
            </w:tcBorders>
            <w:vAlign w:val="center"/>
          </w:tcPr>
          <w:p w:rsidR="00446EDF" w:rsidRPr="00AD6014" w:rsidRDefault="00446EDF" w:rsidP="00F42279"/>
        </w:tc>
        <w:tc>
          <w:tcPr>
            <w:tcW w:w="816" w:type="dxa"/>
            <w:tcBorders>
              <w:top w:val="double" w:sz="4" w:space="0" w:color="auto"/>
              <w:bottom w:val="single" w:sz="4" w:space="0" w:color="auto"/>
            </w:tcBorders>
            <w:vAlign w:val="center"/>
          </w:tcPr>
          <w:p w:rsidR="00446EDF" w:rsidRPr="00AD6014" w:rsidRDefault="000262EA" w:rsidP="00F42279">
            <w:pPr>
              <w:jc w:val="center"/>
              <w:rPr>
                <w:sz w:val="22"/>
                <w:szCs w:val="22"/>
              </w:rPr>
            </w:pPr>
            <w:r>
              <w:rPr>
                <w:sz w:val="22"/>
                <w:szCs w:val="22"/>
              </w:rPr>
              <w:t>Шт.</w:t>
            </w:r>
          </w:p>
        </w:tc>
        <w:tc>
          <w:tcPr>
            <w:tcW w:w="679" w:type="dxa"/>
            <w:tcBorders>
              <w:top w:val="double" w:sz="4" w:space="0" w:color="auto"/>
              <w:bottom w:val="single" w:sz="4" w:space="0" w:color="auto"/>
            </w:tcBorders>
            <w:vAlign w:val="center"/>
          </w:tcPr>
          <w:p w:rsidR="00446EDF" w:rsidRPr="00297D96" w:rsidRDefault="00446EDF" w:rsidP="000262EA">
            <w:pPr>
              <w:jc w:val="center"/>
              <w:rPr>
                <w:sz w:val="22"/>
                <w:szCs w:val="22"/>
                <w:lang w:val="ru-RU"/>
              </w:rPr>
            </w:pPr>
          </w:p>
        </w:tc>
        <w:tc>
          <w:tcPr>
            <w:tcW w:w="1225" w:type="dxa"/>
            <w:tcBorders>
              <w:top w:val="double" w:sz="4" w:space="0" w:color="auto"/>
              <w:bottom w:val="single" w:sz="4" w:space="0" w:color="auto"/>
            </w:tcBorders>
            <w:vAlign w:val="center"/>
          </w:tcPr>
          <w:p w:rsidR="00446EDF" w:rsidRPr="00AD6014" w:rsidRDefault="00446EDF" w:rsidP="00F42279">
            <w:pPr>
              <w:jc w:val="center"/>
              <w:rPr>
                <w:sz w:val="22"/>
                <w:szCs w:val="22"/>
              </w:rPr>
            </w:pPr>
          </w:p>
        </w:tc>
        <w:tc>
          <w:tcPr>
            <w:tcW w:w="1209" w:type="dxa"/>
            <w:tcBorders>
              <w:top w:val="double" w:sz="4" w:space="0" w:color="auto"/>
              <w:bottom w:val="single" w:sz="4" w:space="0" w:color="auto"/>
            </w:tcBorders>
            <w:vAlign w:val="center"/>
          </w:tcPr>
          <w:p w:rsidR="00446EDF" w:rsidRPr="00AD6014" w:rsidRDefault="00446EDF" w:rsidP="00F42279">
            <w:pPr>
              <w:jc w:val="center"/>
              <w:rPr>
                <w:sz w:val="22"/>
                <w:szCs w:val="22"/>
              </w:rPr>
            </w:pPr>
          </w:p>
        </w:tc>
        <w:tc>
          <w:tcPr>
            <w:tcW w:w="1648" w:type="dxa"/>
            <w:tcBorders>
              <w:top w:val="double" w:sz="4" w:space="0" w:color="auto"/>
              <w:bottom w:val="single" w:sz="4" w:space="0" w:color="auto"/>
            </w:tcBorders>
            <w:vAlign w:val="center"/>
          </w:tcPr>
          <w:p w:rsidR="00446EDF" w:rsidRPr="00AD6014" w:rsidRDefault="00446EDF" w:rsidP="00347792"/>
        </w:tc>
      </w:tr>
    </w:tbl>
    <w:p w:rsidR="00D47B64" w:rsidRPr="00D3612A" w:rsidRDefault="00D47B64" w:rsidP="00574FA2">
      <w:pPr>
        <w:rPr>
          <w:color w:val="FF0000"/>
        </w:rPr>
      </w:pPr>
    </w:p>
    <w:p w:rsidR="00574FA2" w:rsidRPr="00E156AE" w:rsidRDefault="00574FA2" w:rsidP="00574FA2">
      <w:pPr>
        <w:jc w:val="both"/>
      </w:pPr>
      <w:r w:rsidRPr="00E156AE">
        <w:rPr>
          <w:b/>
        </w:rPr>
        <w:t>Всього вартість закупівлі:</w:t>
      </w:r>
      <w:r w:rsidRPr="00E156AE">
        <w:t xml:space="preserve"> ______________ грн. (_________________________________) грн.</w:t>
      </w:r>
    </w:p>
    <w:p w:rsidR="00574FA2" w:rsidRPr="006A27DF" w:rsidRDefault="00574FA2" w:rsidP="00574FA2">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rsidR="00574FA2" w:rsidRPr="006A27DF" w:rsidRDefault="00574FA2" w:rsidP="00574FA2">
      <w:pPr>
        <w:jc w:val="both"/>
      </w:pPr>
      <w:r w:rsidRPr="006A27DF">
        <w:rPr>
          <w:b/>
        </w:rPr>
        <w:t>ПДВ 20%:</w:t>
      </w:r>
      <w:r w:rsidRPr="006A27DF">
        <w:t xml:space="preserve"> ______________ грн. (_______________________________________________) грн.</w:t>
      </w:r>
    </w:p>
    <w:p w:rsidR="00574FA2" w:rsidRPr="006A27DF" w:rsidRDefault="00574FA2" w:rsidP="00574FA2">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rsidR="00574FA2" w:rsidRPr="006A27DF" w:rsidRDefault="00574FA2" w:rsidP="00574FA2">
      <w:pPr>
        <w:tabs>
          <w:tab w:val="left" w:pos="2160"/>
        </w:tabs>
        <w:jc w:val="both"/>
      </w:pPr>
      <w:r w:rsidRPr="006A27DF">
        <w:rPr>
          <w:b/>
        </w:rPr>
        <w:t>Разом з ПДВ:</w:t>
      </w:r>
      <w:r w:rsidRPr="006A27DF">
        <w:t xml:space="preserve"> ______________ грн. (_____________________________________________) грн.</w:t>
      </w:r>
    </w:p>
    <w:p w:rsidR="00574FA2" w:rsidRPr="006A27DF" w:rsidRDefault="00574FA2" w:rsidP="00574FA2">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rsidR="00574FA2" w:rsidRPr="006A27DF" w:rsidRDefault="00574FA2" w:rsidP="00574FA2">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6A27DF" w:rsidRPr="006A27DF" w:rsidTr="00354234">
        <w:trPr>
          <w:trHeight w:val="417"/>
        </w:trPr>
        <w:tc>
          <w:tcPr>
            <w:tcW w:w="2448" w:type="dxa"/>
            <w:tcMar>
              <w:left w:w="108" w:type="dxa"/>
              <w:right w:w="108" w:type="dxa"/>
            </w:tcMar>
            <w:vAlign w:val="center"/>
          </w:tcPr>
          <w:p w:rsidR="00574FA2" w:rsidRPr="006A27DF" w:rsidRDefault="00574FA2" w:rsidP="00354234">
            <w:pPr>
              <w:snapToGrid w:val="0"/>
              <w:rPr>
                <w:i/>
                <w:iCs/>
              </w:rPr>
            </w:pPr>
            <w:r w:rsidRPr="006A27DF">
              <w:rPr>
                <w:b/>
              </w:rPr>
              <w:t>Строк поставки предмету закупівлі:</w:t>
            </w:r>
          </w:p>
        </w:tc>
        <w:tc>
          <w:tcPr>
            <w:tcW w:w="7470" w:type="dxa"/>
            <w:tcMar>
              <w:left w:w="108" w:type="dxa"/>
              <w:right w:w="108" w:type="dxa"/>
            </w:tcMar>
          </w:tcPr>
          <w:p w:rsidR="00574FA2" w:rsidRPr="006A27DF" w:rsidRDefault="00574FA2" w:rsidP="00354234">
            <w:pPr>
              <w:snapToGrid w:val="0"/>
              <w:jc w:val="both"/>
            </w:pPr>
          </w:p>
          <w:p w:rsidR="00574FA2" w:rsidRPr="006A27DF" w:rsidRDefault="00574FA2" w:rsidP="00354234">
            <w:pPr>
              <w:snapToGrid w:val="0"/>
              <w:jc w:val="both"/>
            </w:pPr>
            <w:r w:rsidRPr="006A27DF">
              <w:t>________ __________ днів з дати подання письмової заявки Замовника</w:t>
            </w:r>
          </w:p>
          <w:p w:rsidR="00574FA2" w:rsidRPr="006A27DF" w:rsidRDefault="00574FA2" w:rsidP="00D47B64">
            <w:pPr>
              <w:snapToGrid w:val="0"/>
              <w:jc w:val="both"/>
              <w:rPr>
                <w:sz w:val="18"/>
                <w:szCs w:val="18"/>
              </w:rPr>
            </w:pPr>
            <w:r w:rsidRPr="006A27DF">
              <w:rPr>
                <w:sz w:val="20"/>
                <w:szCs w:val="20"/>
              </w:rPr>
              <w:t xml:space="preserve"> </w:t>
            </w:r>
            <w:r w:rsidRPr="006A27DF">
              <w:rPr>
                <w:sz w:val="18"/>
                <w:szCs w:val="18"/>
              </w:rPr>
              <w:t>(цифрами)      (прописом)</w:t>
            </w:r>
          </w:p>
        </w:tc>
      </w:tr>
    </w:tbl>
    <w:p w:rsidR="00574FA2" w:rsidRPr="006A27DF" w:rsidRDefault="00574FA2" w:rsidP="00574FA2">
      <w:pPr>
        <w:tabs>
          <w:tab w:val="left" w:pos="0"/>
          <w:tab w:val="center" w:pos="4153"/>
          <w:tab w:val="right" w:pos="8306"/>
        </w:tabs>
        <w:ind w:firstLine="540"/>
        <w:jc w:val="both"/>
      </w:pPr>
    </w:p>
    <w:p w:rsidR="00574FA2" w:rsidRPr="00446EDF" w:rsidRDefault="00574FA2" w:rsidP="00574FA2">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00D47B64" w:rsidRPr="00446EDF">
        <w:rPr>
          <w:lang w:eastAsia="uk-UA"/>
        </w:rPr>
        <w:t>днів із дати кінцевого строку подання пропозицій</w:t>
      </w:r>
      <w:r w:rsidRPr="00446EDF">
        <w:t xml:space="preserve">, </w:t>
      </w:r>
      <w:r w:rsidR="00DF4E47" w:rsidRPr="00446EDF">
        <w:t>встановленого вами.</w:t>
      </w:r>
    </w:p>
    <w:p w:rsidR="00574FA2" w:rsidRPr="00446EDF" w:rsidRDefault="00574FA2" w:rsidP="00574FA2">
      <w:pPr>
        <w:widowControl w:val="0"/>
        <w:autoSpaceDE w:val="0"/>
        <w:ind w:firstLine="540"/>
        <w:jc w:val="both"/>
      </w:pPr>
      <w:r w:rsidRPr="00446EDF">
        <w:t>Ми погоджуємося з умовами, що Ви можете відхилити нашу пропозиці</w:t>
      </w:r>
      <w:r w:rsidR="00DF4E47" w:rsidRPr="00446EDF">
        <w:t xml:space="preserve">ю згідно з умовами </w:t>
      </w:r>
      <w:r w:rsidR="002C38AE" w:rsidRPr="00446EDF">
        <w:t>оголошення про проведення спрощеної закупівлі</w:t>
      </w:r>
      <w:r w:rsidRPr="00446EDF">
        <w:t>.</w:t>
      </w:r>
    </w:p>
    <w:p w:rsidR="00574FA2" w:rsidRPr="005C2C15" w:rsidRDefault="00574FA2" w:rsidP="00574FA2">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574FA2" w:rsidRPr="005C2C15" w:rsidRDefault="00574FA2" w:rsidP="00574FA2">
      <w:pPr>
        <w:widowControl w:val="0"/>
        <w:autoSpaceDE w:val="0"/>
        <w:ind w:firstLine="540"/>
        <w:jc w:val="both"/>
      </w:pPr>
    </w:p>
    <w:p w:rsidR="00574FA2" w:rsidRPr="005C2C15" w:rsidRDefault="00574FA2" w:rsidP="00574FA2">
      <w:pPr>
        <w:widowControl w:val="0"/>
        <w:autoSpaceDE w:val="0"/>
        <w:ind w:firstLine="540"/>
        <w:jc w:val="both"/>
      </w:pPr>
    </w:p>
    <w:p w:rsidR="00574FA2" w:rsidRPr="005C2C15" w:rsidRDefault="00574FA2" w:rsidP="00574FA2">
      <w:pPr>
        <w:widowControl w:val="0"/>
        <w:autoSpaceDE w:val="0"/>
        <w:ind w:firstLine="540"/>
        <w:jc w:val="both"/>
      </w:pPr>
    </w:p>
    <w:p w:rsidR="00574FA2" w:rsidRPr="005C2C15" w:rsidRDefault="00574FA2" w:rsidP="00574FA2">
      <w:pPr>
        <w:widowControl w:val="0"/>
        <w:autoSpaceDE w:val="0"/>
        <w:ind w:firstLine="540"/>
        <w:jc w:val="both"/>
      </w:pPr>
    </w:p>
    <w:p w:rsidR="00574FA2" w:rsidRPr="005C2C15" w:rsidRDefault="00574FA2" w:rsidP="00574FA2">
      <w:pPr>
        <w:jc w:val="both"/>
      </w:pPr>
      <w:r w:rsidRPr="005C2C15">
        <w:rPr>
          <w:bCs/>
        </w:rPr>
        <w:t xml:space="preserve">«___» ___________ </w:t>
      </w:r>
      <w:r w:rsidR="009153D1">
        <w:t>202</w:t>
      </w:r>
      <w:r w:rsidR="00465311">
        <w:t>2</w:t>
      </w:r>
      <w:r w:rsidRPr="005C2C15">
        <w:t xml:space="preserve">р. </w:t>
      </w:r>
      <w:r w:rsidRPr="005C2C15">
        <w:tab/>
      </w:r>
      <w:r w:rsidRPr="005C2C15">
        <w:tab/>
      </w:r>
      <w:r w:rsidRPr="005C2C15">
        <w:tab/>
      </w:r>
      <w:r w:rsidRPr="005C2C15">
        <w:tab/>
      </w:r>
      <w:r w:rsidRPr="005C2C15">
        <w:tab/>
      </w:r>
      <w:r w:rsidRPr="005C2C15">
        <w:tab/>
        <w:t>(Посада, П.І.Б., підпис)</w:t>
      </w:r>
    </w:p>
    <w:p w:rsidR="00574FA2" w:rsidRPr="005C2C15" w:rsidRDefault="00574FA2" w:rsidP="00574FA2">
      <w:r w:rsidRPr="005C2C15">
        <w:rPr>
          <w:b/>
          <w:bCs/>
        </w:rPr>
        <w:br w:type="page"/>
      </w:r>
    </w:p>
    <w:p w:rsidR="0088369C" w:rsidRDefault="0088369C" w:rsidP="0010279E">
      <w:pPr>
        <w:spacing w:after="120"/>
        <w:jc w:val="right"/>
        <w:rPr>
          <w:b/>
          <w:bCs/>
        </w:rPr>
      </w:pPr>
      <w:r w:rsidRPr="00433950">
        <w:rPr>
          <w:b/>
          <w:bCs/>
        </w:rPr>
        <w:lastRenderedPageBreak/>
        <w:t>Додаток №4</w:t>
      </w:r>
    </w:p>
    <w:p w:rsidR="0088369C" w:rsidRDefault="0088369C" w:rsidP="0010279E">
      <w:pPr>
        <w:spacing w:after="120"/>
        <w:jc w:val="center"/>
        <w:rPr>
          <w:b/>
        </w:rPr>
      </w:pPr>
      <w:r w:rsidRPr="00433950">
        <w:rPr>
          <w:b/>
        </w:rPr>
        <w:t xml:space="preserve">Інформація про технічні, якісні та інші характеристики </w:t>
      </w:r>
      <w:r w:rsidRPr="00485D3A">
        <w:rPr>
          <w:b/>
        </w:rPr>
        <w:t>предмета закупівлі</w:t>
      </w:r>
    </w:p>
    <w:p w:rsidR="000764B1" w:rsidRDefault="000764B1" w:rsidP="0010279E">
      <w:pPr>
        <w:spacing w:after="120"/>
        <w:jc w:val="center"/>
        <w:rPr>
          <w:b/>
        </w:rPr>
      </w:pPr>
    </w:p>
    <w:p w:rsidR="00495B4F" w:rsidRPr="00D74925" w:rsidRDefault="00495B4F" w:rsidP="00495B4F">
      <w:pPr>
        <w:jc w:val="center"/>
      </w:pPr>
      <w:r w:rsidRPr="00474757">
        <w:rPr>
          <w:b/>
          <w:color w:val="000000"/>
        </w:rPr>
        <w:t xml:space="preserve">Установка для випробування і пошуку поркодження кабельної оболонки MFM-10 з приймачем ESG NT </w:t>
      </w:r>
    </w:p>
    <w:p w:rsidR="00495B4F" w:rsidRDefault="00495B4F" w:rsidP="00495B4F">
      <w:pPr>
        <w:pStyle w:val="a3"/>
        <w:ind w:firstLine="892"/>
      </w:pPr>
    </w:p>
    <w:tbl>
      <w:tblPr>
        <w:tblW w:w="8700" w:type="dxa"/>
        <w:tblInd w:w="-5" w:type="dxa"/>
        <w:tblLook w:val="04A0" w:firstRow="1" w:lastRow="0" w:firstColumn="1" w:lastColumn="0" w:noHBand="0" w:noVBand="1"/>
      </w:tblPr>
      <w:tblGrid>
        <w:gridCol w:w="3920"/>
        <w:gridCol w:w="4780"/>
      </w:tblGrid>
      <w:tr w:rsidR="00495B4F" w:rsidRPr="00474757" w:rsidTr="00E1277D">
        <w:trPr>
          <w:trHeight w:val="312"/>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Управління</w:t>
            </w:r>
          </w:p>
        </w:tc>
        <w:tc>
          <w:tcPr>
            <w:tcW w:w="4780" w:type="dxa"/>
            <w:tcBorders>
              <w:top w:val="single" w:sz="4" w:space="0" w:color="auto"/>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Сельсин-датчик / сенсорна панель</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Вихідна напруга</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0 ... 10 кВ DC, біполярний</w:t>
            </w:r>
          </w:p>
        </w:tc>
      </w:tr>
      <w:tr w:rsidR="00495B4F" w:rsidRPr="00474757" w:rsidTr="00E1277D">
        <w:trPr>
          <w:trHeight w:val="624"/>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вихідний струм</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750 мА @ 0,4 кВ, 60мA @ 5 кВ, 30 мА @ 10 кВ</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точна локалізація</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0 ... 10 кВ DC тактовий імпульс</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похибка</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 0,1%</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Обумовлені секції</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50 секцій</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протоколювання</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Easyprot через USB stick</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харчування</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88 ... 264 В, 50 ... 60 Гц, 800 ВА</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батарея</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NIMH, 340 Втч, всі режими</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DC харчування</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12 В ... 24 В DC / для зарядки</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Максимальна ємність</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10 μФ</w:t>
            </w:r>
          </w:p>
        </w:tc>
      </w:tr>
      <w:tr w:rsidR="00495B4F" w:rsidRPr="00474757" w:rsidTr="00E1277D">
        <w:trPr>
          <w:trHeight w:val="312"/>
        </w:trPr>
        <w:tc>
          <w:tcPr>
            <w:tcW w:w="3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Умови роботи</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-25 ° C ... +55 ° C,</w:t>
            </w:r>
          </w:p>
        </w:tc>
      </w:tr>
      <w:tr w:rsidR="00495B4F" w:rsidRPr="00474757" w:rsidTr="00E1277D">
        <w:trPr>
          <w:trHeight w:val="312"/>
        </w:trPr>
        <w:tc>
          <w:tcPr>
            <w:tcW w:w="3920" w:type="dxa"/>
            <w:vMerge/>
            <w:tcBorders>
              <w:top w:val="nil"/>
              <w:left w:val="single" w:sz="4" w:space="0" w:color="auto"/>
              <w:bottom w:val="single" w:sz="4" w:space="0" w:color="auto"/>
              <w:right w:val="single" w:sz="4" w:space="0" w:color="auto"/>
            </w:tcBorders>
            <w:vAlign w:val="center"/>
            <w:hideMark/>
          </w:tcPr>
          <w:p w:rsidR="00495B4F" w:rsidRPr="00474757" w:rsidRDefault="00495B4F" w:rsidP="00E1277D"/>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rPr>
                <w:bdr w:val="none" w:sz="0" w:space="0" w:color="auto" w:frame="1"/>
              </w:rPr>
              <w:t>93% вологість</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IP клас</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IP 54, при закритій кришці</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Габарити</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500 x 457 x 305 мм</w:t>
            </w:r>
          </w:p>
        </w:tc>
      </w:tr>
      <w:tr w:rsidR="00495B4F" w:rsidRPr="00474757" w:rsidTr="00E1277D">
        <w:trPr>
          <w:trHeight w:val="312"/>
        </w:trPr>
        <w:tc>
          <w:tcPr>
            <w:tcW w:w="392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маса</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20 кг</w:t>
            </w:r>
          </w:p>
        </w:tc>
      </w:tr>
    </w:tbl>
    <w:p w:rsidR="00495B4F" w:rsidRPr="00D74925" w:rsidRDefault="00495B4F" w:rsidP="00495B4F">
      <w:pPr>
        <w:pStyle w:val="a3"/>
        <w:ind w:firstLine="892"/>
      </w:pPr>
    </w:p>
    <w:p w:rsidR="00495B4F" w:rsidRPr="004F66CE" w:rsidRDefault="00495B4F" w:rsidP="00495B4F">
      <w:pPr>
        <w:pStyle w:val="a3"/>
        <w:ind w:firstLine="892"/>
      </w:pPr>
    </w:p>
    <w:p w:rsidR="00495B4F" w:rsidRPr="00474757" w:rsidRDefault="00495B4F" w:rsidP="00495B4F">
      <w:pPr>
        <w:ind w:firstLineChars="500" w:firstLine="1200"/>
        <w:rPr>
          <w:rFonts w:ascii="Calibri" w:hAnsi="Calibri" w:cs="Calibri"/>
          <w:b/>
          <w:bCs/>
          <w:color w:val="000000"/>
        </w:rPr>
      </w:pPr>
      <w:r w:rsidRPr="00474757">
        <w:rPr>
          <w:rFonts w:ascii="Calibri" w:hAnsi="Calibri" w:cs="Calibri"/>
          <w:b/>
          <w:bCs/>
          <w:color w:val="000000"/>
        </w:rPr>
        <w:t>Комплект поставки MFM 10</w:t>
      </w:r>
    </w:p>
    <w:tbl>
      <w:tblPr>
        <w:tblW w:w="6220" w:type="dxa"/>
        <w:tblInd w:w="-5" w:type="dxa"/>
        <w:tblLook w:val="04A0" w:firstRow="1" w:lastRow="0" w:firstColumn="1" w:lastColumn="0" w:noHBand="0" w:noVBand="1"/>
      </w:tblPr>
      <w:tblGrid>
        <w:gridCol w:w="479"/>
        <w:gridCol w:w="4720"/>
        <w:gridCol w:w="1021"/>
      </w:tblGrid>
      <w:tr w:rsidR="00495B4F" w:rsidRPr="00474757" w:rsidTr="00E1277D">
        <w:trPr>
          <w:trHeight w:val="288"/>
        </w:trPr>
        <w:tc>
          <w:tcPr>
            <w:tcW w:w="480"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495B4F" w:rsidRPr="00474757" w:rsidRDefault="00495B4F" w:rsidP="00E1277D">
            <w:pPr>
              <w:jc w:val="center"/>
              <w:rPr>
                <w:rFonts w:ascii="Arial" w:hAnsi="Arial" w:cs="Arial"/>
                <w:b/>
                <w:bCs/>
                <w:color w:val="464646"/>
                <w:sz w:val="18"/>
                <w:szCs w:val="18"/>
              </w:rPr>
            </w:pPr>
            <w:r w:rsidRPr="00474757">
              <w:rPr>
                <w:rFonts w:ascii="Arial" w:hAnsi="Arial" w:cs="Arial"/>
                <w:b/>
                <w:bCs/>
                <w:color w:val="464646"/>
                <w:sz w:val="18"/>
                <w:szCs w:val="18"/>
              </w:rPr>
              <w:t>№</w:t>
            </w:r>
          </w:p>
        </w:tc>
        <w:tc>
          <w:tcPr>
            <w:tcW w:w="4780" w:type="dxa"/>
            <w:tcBorders>
              <w:top w:val="single" w:sz="4" w:space="0" w:color="auto"/>
              <w:left w:val="nil"/>
              <w:bottom w:val="single" w:sz="4" w:space="0" w:color="auto"/>
              <w:right w:val="single" w:sz="4" w:space="0" w:color="auto"/>
            </w:tcBorders>
            <w:shd w:val="clear" w:color="000000" w:fill="F5F5F5"/>
            <w:vAlign w:val="center"/>
            <w:hideMark/>
          </w:tcPr>
          <w:p w:rsidR="00495B4F" w:rsidRPr="00474757" w:rsidRDefault="00495B4F" w:rsidP="00E1277D">
            <w:pPr>
              <w:jc w:val="center"/>
              <w:rPr>
                <w:rFonts w:ascii="Arial" w:hAnsi="Arial" w:cs="Arial"/>
                <w:b/>
                <w:bCs/>
                <w:color w:val="464646"/>
                <w:sz w:val="18"/>
                <w:szCs w:val="18"/>
              </w:rPr>
            </w:pPr>
            <w:r w:rsidRPr="00474757">
              <w:rPr>
                <w:rFonts w:ascii="Arial" w:hAnsi="Arial" w:cs="Arial"/>
                <w:b/>
                <w:bCs/>
                <w:color w:val="464646"/>
                <w:sz w:val="18"/>
                <w:szCs w:val="18"/>
              </w:rPr>
              <w:t>Найменування</w:t>
            </w:r>
          </w:p>
        </w:tc>
        <w:tc>
          <w:tcPr>
            <w:tcW w:w="960" w:type="dxa"/>
            <w:tcBorders>
              <w:top w:val="single" w:sz="4" w:space="0" w:color="auto"/>
              <w:left w:val="nil"/>
              <w:bottom w:val="single" w:sz="4" w:space="0" w:color="auto"/>
              <w:right w:val="single" w:sz="4" w:space="0" w:color="auto"/>
            </w:tcBorders>
            <w:shd w:val="clear" w:color="000000" w:fill="F5F5F5"/>
            <w:vAlign w:val="center"/>
            <w:hideMark/>
          </w:tcPr>
          <w:p w:rsidR="00495B4F" w:rsidRPr="00474757" w:rsidRDefault="00495B4F" w:rsidP="00E1277D">
            <w:pPr>
              <w:jc w:val="center"/>
              <w:rPr>
                <w:rFonts w:ascii="Arial" w:hAnsi="Arial" w:cs="Arial"/>
                <w:b/>
                <w:bCs/>
                <w:color w:val="464646"/>
                <w:sz w:val="18"/>
                <w:szCs w:val="18"/>
              </w:rPr>
            </w:pPr>
            <w:r w:rsidRPr="00474757">
              <w:rPr>
                <w:rFonts w:ascii="Arial" w:hAnsi="Arial" w:cs="Arial"/>
                <w:b/>
                <w:bCs/>
                <w:color w:val="464646"/>
                <w:sz w:val="18"/>
                <w:szCs w:val="18"/>
              </w:rPr>
              <w:t>кількість</w:t>
            </w:r>
          </w:p>
        </w:tc>
      </w:tr>
      <w:tr w:rsidR="00495B4F" w:rsidRPr="00474757" w:rsidTr="00E1277D">
        <w:trPr>
          <w:trHeight w:val="936"/>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r w:rsidRPr="00474757">
              <w:t>Система пошуку пошкоджень оболонки методом біполярного падіння напруги MFM 10</w:t>
            </w:r>
          </w:p>
        </w:tc>
        <w:tc>
          <w:tcPr>
            <w:tcW w:w="96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r>
      <w:tr w:rsidR="00495B4F" w:rsidRPr="00474757" w:rsidTr="00E1277D">
        <w:trPr>
          <w:trHeight w:val="312"/>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2</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r w:rsidRPr="00474757">
              <w:t>Комплект сполучних кабелів</w:t>
            </w:r>
          </w:p>
        </w:tc>
        <w:tc>
          <w:tcPr>
            <w:tcW w:w="96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r>
      <w:tr w:rsidR="00495B4F" w:rsidRPr="00474757" w:rsidTr="00E1277D">
        <w:trPr>
          <w:trHeight w:val="312"/>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3</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r w:rsidRPr="00474757">
              <w:t>USB Stick</w:t>
            </w:r>
          </w:p>
        </w:tc>
        <w:tc>
          <w:tcPr>
            <w:tcW w:w="96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r>
      <w:tr w:rsidR="00495B4F" w:rsidRPr="00474757" w:rsidTr="00E1277D">
        <w:trPr>
          <w:trHeight w:val="312"/>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4</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r w:rsidRPr="00474757">
              <w:t>Сумка для приладдя</w:t>
            </w:r>
          </w:p>
        </w:tc>
        <w:tc>
          <w:tcPr>
            <w:tcW w:w="96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r>
      <w:tr w:rsidR="00495B4F" w:rsidRPr="00474757" w:rsidTr="00E1277D">
        <w:trPr>
          <w:trHeight w:val="312"/>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5</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r w:rsidRPr="00474757">
              <w:t>Програмне забезпечення Easyprot</w:t>
            </w:r>
          </w:p>
        </w:tc>
        <w:tc>
          <w:tcPr>
            <w:tcW w:w="96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r>
    </w:tbl>
    <w:p w:rsidR="00495B4F" w:rsidRDefault="00495B4F" w:rsidP="00495B4F">
      <w:pPr>
        <w:pStyle w:val="a3"/>
      </w:pPr>
    </w:p>
    <w:p w:rsidR="00495B4F" w:rsidRPr="00474757" w:rsidRDefault="00495B4F" w:rsidP="00495B4F"/>
    <w:p w:rsidR="00495B4F" w:rsidRDefault="00495B4F" w:rsidP="00495B4F">
      <w:pPr>
        <w:ind w:firstLineChars="500" w:firstLine="1200"/>
        <w:rPr>
          <w:rFonts w:ascii="Calibri" w:hAnsi="Calibri" w:cs="Calibri"/>
          <w:b/>
          <w:bCs/>
          <w:color w:val="000000"/>
        </w:rPr>
      </w:pPr>
      <w:r w:rsidRPr="00474757">
        <w:rPr>
          <w:rFonts w:ascii="Calibri" w:hAnsi="Calibri" w:cs="Calibri"/>
          <w:b/>
          <w:bCs/>
          <w:color w:val="000000"/>
        </w:rPr>
        <w:t>Технічні характеристики приладу ESG NT:</w:t>
      </w:r>
    </w:p>
    <w:p w:rsidR="00495B4F" w:rsidRDefault="00495B4F" w:rsidP="00495B4F">
      <w:pPr>
        <w:ind w:firstLineChars="500" w:firstLine="1200"/>
        <w:rPr>
          <w:rFonts w:ascii="Calibri" w:hAnsi="Calibri" w:cs="Calibri"/>
          <w:b/>
          <w:bCs/>
          <w:color w:val="000000"/>
        </w:rPr>
      </w:pPr>
    </w:p>
    <w:tbl>
      <w:tblPr>
        <w:tblW w:w="8640" w:type="dxa"/>
        <w:tblInd w:w="-5" w:type="dxa"/>
        <w:tblLook w:val="04A0" w:firstRow="1" w:lastRow="0" w:firstColumn="1" w:lastColumn="0" w:noHBand="0" w:noVBand="1"/>
      </w:tblPr>
      <w:tblGrid>
        <w:gridCol w:w="3860"/>
        <w:gridCol w:w="4780"/>
      </w:tblGrid>
      <w:tr w:rsidR="00495B4F" w:rsidRPr="00474757" w:rsidTr="00E1277D">
        <w:trPr>
          <w:trHeight w:val="312"/>
        </w:trPr>
        <w:tc>
          <w:tcPr>
            <w:tcW w:w="3860"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495B4F" w:rsidRPr="00474757" w:rsidRDefault="00495B4F" w:rsidP="00E1277D">
            <w:pPr>
              <w:jc w:val="center"/>
              <w:rPr>
                <w:b/>
                <w:bCs/>
              </w:rPr>
            </w:pPr>
            <w:r w:rsidRPr="00474757">
              <w:rPr>
                <w:b/>
                <w:bCs/>
              </w:rPr>
              <w:t>параметр</w:t>
            </w:r>
          </w:p>
        </w:tc>
        <w:tc>
          <w:tcPr>
            <w:tcW w:w="4780" w:type="dxa"/>
            <w:tcBorders>
              <w:top w:val="single" w:sz="4" w:space="0" w:color="auto"/>
              <w:left w:val="nil"/>
              <w:bottom w:val="single" w:sz="4" w:space="0" w:color="auto"/>
              <w:right w:val="single" w:sz="4" w:space="0" w:color="auto"/>
            </w:tcBorders>
            <w:shd w:val="clear" w:color="000000" w:fill="F5F5F5"/>
            <w:vAlign w:val="center"/>
            <w:hideMark/>
          </w:tcPr>
          <w:p w:rsidR="00495B4F" w:rsidRPr="00474757" w:rsidRDefault="00495B4F" w:rsidP="00E1277D">
            <w:pPr>
              <w:jc w:val="center"/>
              <w:rPr>
                <w:b/>
                <w:bCs/>
              </w:rPr>
            </w:pPr>
            <w:r w:rsidRPr="00474757">
              <w:rPr>
                <w:b/>
                <w:bCs/>
              </w:rPr>
              <w:t>значення</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lastRenderedPageBreak/>
              <w:t>індикація</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кольоровий дисплей TFT, 320 x 240 пікс.</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чутливість</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5 мкВ ... 200 В</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придушення перешкод</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50 / 60Гц, 16 2/3 Гц, KKS, DC</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балансування нуля</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автоматична</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Електроживлення</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6 x LR6 лужних батарей</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Час безперервної роботи</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&gt; 20 год</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клас захисту</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IP 54</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Габаритні розміри (приймача)</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65 x 225 x 100 мм</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вага приймача</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0,9 кг (з батарейками)</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довжина штирів</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1 м (розбірні. І ізольован.)</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вага штирів</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по 0,8 кг</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495B4F" w:rsidRPr="00474757" w:rsidRDefault="00495B4F" w:rsidP="00E1277D">
            <w:r w:rsidRPr="00474757">
              <w:t>Довжина з'єднувального кабелю</w:t>
            </w:r>
          </w:p>
        </w:tc>
        <w:tc>
          <w:tcPr>
            <w:tcW w:w="4780" w:type="dxa"/>
            <w:tcBorders>
              <w:top w:val="nil"/>
              <w:left w:val="nil"/>
              <w:bottom w:val="single" w:sz="4" w:space="0" w:color="auto"/>
              <w:right w:val="single" w:sz="4" w:space="0" w:color="auto"/>
            </w:tcBorders>
            <w:shd w:val="clear" w:color="auto" w:fill="auto"/>
            <w:vAlign w:val="center"/>
            <w:hideMark/>
          </w:tcPr>
          <w:p w:rsidR="00495B4F" w:rsidRPr="00474757" w:rsidRDefault="00495B4F" w:rsidP="00E1277D">
            <w:pPr>
              <w:jc w:val="center"/>
            </w:pPr>
            <w:r w:rsidRPr="00474757">
              <w:t>2 м</w:t>
            </w:r>
          </w:p>
        </w:tc>
      </w:tr>
    </w:tbl>
    <w:p w:rsidR="00495B4F" w:rsidRDefault="00495B4F" w:rsidP="00495B4F">
      <w:pPr>
        <w:ind w:firstLineChars="500" w:firstLine="1200"/>
        <w:rPr>
          <w:rFonts w:ascii="Calibri" w:hAnsi="Calibri" w:cs="Calibri"/>
          <w:b/>
          <w:bCs/>
          <w:color w:val="000000"/>
        </w:rPr>
      </w:pPr>
    </w:p>
    <w:p w:rsidR="00495B4F" w:rsidRDefault="00495B4F" w:rsidP="00495B4F">
      <w:pPr>
        <w:ind w:firstLineChars="500" w:firstLine="1200"/>
        <w:rPr>
          <w:rFonts w:ascii="Calibri" w:hAnsi="Calibri" w:cs="Calibri"/>
          <w:b/>
          <w:bCs/>
          <w:color w:val="000000"/>
        </w:rPr>
      </w:pPr>
    </w:p>
    <w:p w:rsidR="00495B4F" w:rsidRDefault="00495B4F" w:rsidP="00495B4F">
      <w:pPr>
        <w:ind w:firstLineChars="500" w:firstLine="1200"/>
        <w:rPr>
          <w:rFonts w:ascii="Calibri" w:hAnsi="Calibri" w:cs="Calibri"/>
          <w:b/>
          <w:bCs/>
          <w:color w:val="000000"/>
        </w:rPr>
      </w:pPr>
      <w:r w:rsidRPr="00474757">
        <w:rPr>
          <w:rFonts w:ascii="Calibri" w:hAnsi="Calibri" w:cs="Calibri"/>
          <w:b/>
          <w:bCs/>
          <w:color w:val="000000"/>
        </w:rPr>
        <w:t>Комплект поставки ESG NT</w:t>
      </w:r>
    </w:p>
    <w:tbl>
      <w:tblPr>
        <w:tblW w:w="8640" w:type="dxa"/>
        <w:tblInd w:w="-5" w:type="dxa"/>
        <w:tblLook w:val="04A0" w:firstRow="1" w:lastRow="0" w:firstColumn="1" w:lastColumn="0" w:noHBand="0" w:noVBand="1"/>
      </w:tblPr>
      <w:tblGrid>
        <w:gridCol w:w="3860"/>
        <w:gridCol w:w="4780"/>
      </w:tblGrid>
      <w:tr w:rsidR="00495B4F" w:rsidRPr="00474757" w:rsidTr="00E1277D">
        <w:trPr>
          <w:trHeight w:val="312"/>
        </w:trPr>
        <w:tc>
          <w:tcPr>
            <w:tcW w:w="3860"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495B4F" w:rsidRPr="00474757" w:rsidRDefault="00495B4F" w:rsidP="00E1277D">
            <w:pPr>
              <w:jc w:val="center"/>
              <w:rPr>
                <w:b/>
                <w:bCs/>
              </w:rPr>
            </w:pPr>
            <w:r w:rsidRPr="00474757">
              <w:rPr>
                <w:b/>
                <w:bCs/>
              </w:rPr>
              <w:t>Найменування</w:t>
            </w:r>
          </w:p>
        </w:tc>
        <w:tc>
          <w:tcPr>
            <w:tcW w:w="4780" w:type="dxa"/>
            <w:tcBorders>
              <w:top w:val="single" w:sz="4" w:space="0" w:color="auto"/>
              <w:left w:val="nil"/>
              <w:bottom w:val="single" w:sz="4" w:space="0" w:color="auto"/>
              <w:right w:val="single" w:sz="4" w:space="0" w:color="auto"/>
            </w:tcBorders>
            <w:shd w:val="clear" w:color="000000" w:fill="F5F5F5"/>
            <w:vAlign w:val="center"/>
            <w:hideMark/>
          </w:tcPr>
          <w:p w:rsidR="00495B4F" w:rsidRPr="00474757" w:rsidRDefault="00495B4F" w:rsidP="00E1277D">
            <w:pPr>
              <w:jc w:val="center"/>
              <w:rPr>
                <w:b/>
                <w:bCs/>
              </w:rPr>
            </w:pPr>
            <w:r w:rsidRPr="00474757">
              <w:rPr>
                <w:b/>
                <w:bCs/>
              </w:rPr>
              <w:t>кількість</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Приймач ESG NT</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штир</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2</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кабель</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2</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Комплект елементів живлення</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r>
      <w:tr w:rsidR="00495B4F" w:rsidRPr="00474757" w:rsidTr="00E1277D">
        <w:trPr>
          <w:trHeight w:val="312"/>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495B4F" w:rsidRPr="00474757" w:rsidRDefault="00495B4F" w:rsidP="00E1277D">
            <w:r w:rsidRPr="00474757">
              <w:t>Посібник користувача</w:t>
            </w:r>
          </w:p>
        </w:tc>
        <w:tc>
          <w:tcPr>
            <w:tcW w:w="4780" w:type="dxa"/>
            <w:tcBorders>
              <w:top w:val="nil"/>
              <w:left w:val="nil"/>
              <w:bottom w:val="single" w:sz="4" w:space="0" w:color="auto"/>
              <w:right w:val="single" w:sz="4" w:space="0" w:color="auto"/>
            </w:tcBorders>
            <w:shd w:val="clear" w:color="000000" w:fill="FFFFFF"/>
            <w:vAlign w:val="center"/>
            <w:hideMark/>
          </w:tcPr>
          <w:p w:rsidR="00495B4F" w:rsidRPr="00474757" w:rsidRDefault="00495B4F" w:rsidP="00E1277D">
            <w:pPr>
              <w:jc w:val="center"/>
            </w:pPr>
            <w:r w:rsidRPr="00474757">
              <w:t>1</w:t>
            </w:r>
          </w:p>
        </w:tc>
      </w:tr>
    </w:tbl>
    <w:p w:rsidR="00495B4F" w:rsidRPr="00474757" w:rsidRDefault="00495B4F" w:rsidP="00495B4F">
      <w:pPr>
        <w:ind w:firstLineChars="500" w:firstLine="1200"/>
        <w:rPr>
          <w:rFonts w:ascii="Calibri" w:hAnsi="Calibri" w:cs="Calibri"/>
          <w:b/>
          <w:bCs/>
          <w:color w:val="000000"/>
        </w:rPr>
      </w:pPr>
    </w:p>
    <w:p w:rsidR="001B7E37" w:rsidRDefault="001B7E37" w:rsidP="001B7E37">
      <w:pPr>
        <w:rPr>
          <w:b/>
        </w:rPr>
      </w:pPr>
      <w:bookmarkStart w:id="8" w:name="_GoBack"/>
      <w:bookmarkEnd w:id="8"/>
    </w:p>
    <w:p w:rsidR="000764B1" w:rsidRPr="000764B1" w:rsidRDefault="000764B1" w:rsidP="000764B1">
      <w:pPr>
        <w:pStyle w:val="a3"/>
        <w:ind w:firstLine="892"/>
        <w:rPr>
          <w:sz w:val="24"/>
        </w:rPr>
      </w:pPr>
    </w:p>
    <w:p w:rsidR="006268D7" w:rsidRPr="000764B1" w:rsidRDefault="006268D7" w:rsidP="006268D7">
      <w:pPr>
        <w:pStyle w:val="af8"/>
        <w:numPr>
          <w:ilvl w:val="0"/>
          <w:numId w:val="50"/>
        </w:numPr>
        <w:rPr>
          <w:b/>
        </w:rPr>
      </w:pPr>
      <w:r w:rsidRPr="000764B1">
        <w:rPr>
          <w:b/>
        </w:rPr>
        <w:t>Подання аналогу/еквіваленту не передбачено</w:t>
      </w:r>
    </w:p>
    <w:p w:rsidR="000764B1" w:rsidRPr="00474757" w:rsidRDefault="000764B1" w:rsidP="000764B1">
      <w:pPr>
        <w:ind w:firstLineChars="500" w:firstLine="1200"/>
        <w:rPr>
          <w:rFonts w:ascii="Calibri" w:hAnsi="Calibri" w:cs="Calibri"/>
          <w:b/>
          <w:bCs/>
          <w:color w:val="000000"/>
        </w:rPr>
      </w:pPr>
    </w:p>
    <w:p w:rsidR="000764B1" w:rsidRDefault="000764B1" w:rsidP="000764B1">
      <w:pPr>
        <w:pStyle w:val="a3"/>
      </w:pPr>
    </w:p>
    <w:p w:rsidR="000764B1" w:rsidRPr="00474757" w:rsidRDefault="000764B1" w:rsidP="000764B1"/>
    <w:p w:rsidR="000764B1" w:rsidRDefault="000764B1" w:rsidP="000764B1">
      <w:pPr>
        <w:ind w:firstLineChars="500" w:firstLine="1200"/>
        <w:rPr>
          <w:rFonts w:ascii="Calibri" w:hAnsi="Calibri" w:cs="Calibri"/>
          <w:b/>
          <w:bCs/>
          <w:color w:val="000000"/>
        </w:rPr>
      </w:pPr>
    </w:p>
    <w:p w:rsidR="000764B1" w:rsidRDefault="000764B1" w:rsidP="000764B1">
      <w:pPr>
        <w:ind w:firstLineChars="500" w:firstLine="1200"/>
        <w:rPr>
          <w:rFonts w:ascii="Calibri" w:hAnsi="Calibri" w:cs="Calibri"/>
          <w:b/>
          <w:bCs/>
          <w:color w:val="000000"/>
        </w:rPr>
      </w:pPr>
    </w:p>
    <w:p w:rsidR="000764B1" w:rsidRDefault="000764B1" w:rsidP="000764B1">
      <w:pPr>
        <w:ind w:firstLineChars="500" w:firstLine="1200"/>
        <w:rPr>
          <w:rFonts w:ascii="Calibri" w:hAnsi="Calibri" w:cs="Calibri"/>
          <w:b/>
          <w:bCs/>
          <w:color w:val="000000"/>
        </w:rPr>
      </w:pPr>
    </w:p>
    <w:p w:rsidR="000764B1" w:rsidRDefault="000764B1" w:rsidP="000764B1">
      <w:pPr>
        <w:ind w:firstLineChars="500" w:firstLine="1200"/>
        <w:rPr>
          <w:rFonts w:ascii="Calibri" w:hAnsi="Calibri" w:cs="Calibri"/>
          <w:b/>
          <w:bCs/>
          <w:color w:val="000000"/>
        </w:rPr>
      </w:pPr>
    </w:p>
    <w:p w:rsidR="000764B1" w:rsidRPr="00474757" w:rsidRDefault="000764B1" w:rsidP="000764B1">
      <w:pPr>
        <w:ind w:firstLineChars="500" w:firstLine="1200"/>
        <w:rPr>
          <w:rFonts w:ascii="Calibri" w:hAnsi="Calibri" w:cs="Calibri"/>
          <w:b/>
          <w:bCs/>
          <w:color w:val="000000"/>
        </w:rPr>
      </w:pPr>
    </w:p>
    <w:p w:rsidR="0088369C" w:rsidRDefault="0088369C" w:rsidP="0088369C">
      <w:pPr>
        <w:rPr>
          <w:b/>
        </w:rPr>
      </w:pPr>
    </w:p>
    <w:p w:rsidR="00C70340" w:rsidRDefault="00C70340" w:rsidP="0079062E">
      <w:pPr>
        <w:jc w:val="center"/>
        <w:rPr>
          <w:b/>
        </w:rPr>
      </w:pPr>
    </w:p>
    <w:p w:rsidR="00677741" w:rsidRDefault="00677741">
      <w:pPr>
        <w:rPr>
          <w:b/>
        </w:rPr>
      </w:pPr>
      <w:r>
        <w:rPr>
          <w:b/>
        </w:rPr>
        <w:br w:type="page"/>
      </w:r>
    </w:p>
    <w:p w:rsidR="00680875" w:rsidRDefault="00680875" w:rsidP="00680875">
      <w:pPr>
        <w:tabs>
          <w:tab w:val="left" w:pos="1260"/>
          <w:tab w:val="left" w:pos="1980"/>
        </w:tabs>
        <w:jc w:val="right"/>
        <w:rPr>
          <w:b/>
        </w:rPr>
      </w:pPr>
      <w:r>
        <w:rPr>
          <w:b/>
        </w:rPr>
        <w:lastRenderedPageBreak/>
        <w:t>Додаток №5</w:t>
      </w:r>
    </w:p>
    <w:p w:rsidR="00680875" w:rsidRDefault="00680875" w:rsidP="000262EA">
      <w:pPr>
        <w:tabs>
          <w:tab w:val="left" w:pos="1260"/>
          <w:tab w:val="left" w:pos="1980"/>
        </w:tabs>
        <w:jc w:val="center"/>
        <w:rPr>
          <w:b/>
        </w:rPr>
      </w:pPr>
    </w:p>
    <w:p w:rsidR="000262EA" w:rsidRDefault="000262EA" w:rsidP="000262EA">
      <w:pPr>
        <w:tabs>
          <w:tab w:val="left" w:pos="1260"/>
          <w:tab w:val="left" w:pos="1980"/>
        </w:tabs>
        <w:jc w:val="center"/>
        <w:rPr>
          <w:b/>
        </w:rPr>
      </w:pPr>
      <w:r w:rsidRPr="00BF2660">
        <w:rPr>
          <w:b/>
        </w:rPr>
        <w:t xml:space="preserve">Документи, що підтверджують </w:t>
      </w:r>
      <w:r w:rsidRPr="006037DA">
        <w:rPr>
          <w:b/>
        </w:rPr>
        <w:t xml:space="preserve">повноваження посадової (уповноваженої) особи учасника </w:t>
      </w:r>
      <w:r>
        <w:rPr>
          <w:b/>
        </w:rPr>
        <w:t xml:space="preserve">спрощеної закупівлі </w:t>
      </w:r>
      <w:r w:rsidRPr="006037DA">
        <w:rPr>
          <w:b/>
        </w:rPr>
        <w:t>на підписання документів, засвідчення копій документів пропозиції та договору про закупівлю за результатами спрощеної закупівлі</w:t>
      </w:r>
    </w:p>
    <w:p w:rsidR="000262EA" w:rsidRDefault="000262EA" w:rsidP="000262EA">
      <w:pPr>
        <w:tabs>
          <w:tab w:val="left" w:pos="1260"/>
          <w:tab w:val="left" w:pos="1980"/>
        </w:tabs>
        <w:jc w:val="center"/>
        <w:rPr>
          <w:b/>
          <w:bCs/>
        </w:rPr>
      </w:pPr>
    </w:p>
    <w:p w:rsidR="000262EA" w:rsidRPr="0078425E" w:rsidRDefault="000262EA" w:rsidP="000262EA">
      <w:pPr>
        <w:tabs>
          <w:tab w:val="left" w:pos="851"/>
          <w:tab w:val="left" w:pos="1980"/>
          <w:tab w:val="center" w:pos="4677"/>
          <w:tab w:val="right" w:pos="9355"/>
        </w:tabs>
        <w:ind w:firstLine="567"/>
        <w:jc w:val="both"/>
      </w:pPr>
      <w:r w:rsidRPr="0078425E">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t xml:space="preserve">спрощеної закупівлі </w:t>
      </w:r>
      <w:r w:rsidRPr="0078425E">
        <w:t>на підписання документів, засвідчення копій документів пропозиції та договору про закупівлю за результатами спрощеної закупівлі:</w:t>
      </w:r>
    </w:p>
    <w:p w:rsidR="000262EA" w:rsidRDefault="000262EA" w:rsidP="005A7E81">
      <w:pPr>
        <w:numPr>
          <w:ilvl w:val="0"/>
          <w:numId w:val="3"/>
        </w:numPr>
        <w:ind w:left="284" w:hanging="284"/>
        <w:jc w:val="both"/>
      </w:pPr>
      <w:r w:rsidRPr="0078425E">
        <w:t>заповнена належним чином і підписана уповноваженою посадовою особою учасника</w:t>
      </w:r>
      <w:r>
        <w:t xml:space="preserve"> </w:t>
      </w:r>
      <w:r w:rsidRPr="0078425E">
        <w:t>довідка з інформацією про підприємство учасника спрощеної закупівлі, оформлена згідно з вимогами Додатку №1;</w:t>
      </w:r>
    </w:p>
    <w:p w:rsidR="000262EA" w:rsidRPr="0078425E" w:rsidRDefault="000262EA" w:rsidP="005A7E81">
      <w:pPr>
        <w:numPr>
          <w:ilvl w:val="0"/>
          <w:numId w:val="3"/>
        </w:numPr>
        <w:spacing w:before="120"/>
        <w:ind w:left="284" w:hanging="284"/>
        <w:jc w:val="both"/>
      </w:pPr>
      <w:r w:rsidRPr="0078425E">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0262EA" w:rsidRPr="0078425E" w:rsidRDefault="000262EA" w:rsidP="005A7E81">
      <w:pPr>
        <w:numPr>
          <w:ilvl w:val="0"/>
          <w:numId w:val="3"/>
        </w:numPr>
        <w:spacing w:before="120"/>
        <w:ind w:left="284" w:hanging="284"/>
        <w:jc w:val="both"/>
      </w:pPr>
      <w:r w:rsidRPr="0078425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0262EA" w:rsidRPr="0078425E" w:rsidRDefault="000262EA" w:rsidP="005A7E81">
      <w:pPr>
        <w:numPr>
          <w:ilvl w:val="0"/>
          <w:numId w:val="3"/>
        </w:numPr>
        <w:spacing w:before="120"/>
        <w:ind w:left="284" w:hanging="284"/>
        <w:jc w:val="both"/>
      </w:pPr>
      <w:r w:rsidRPr="0078425E">
        <w:t>протокол зборів засновників/виписка з протоколу зборів засновників з рішенням про призначення керівника (для учасників - юридичних осіб);</w:t>
      </w:r>
    </w:p>
    <w:p w:rsidR="000262EA" w:rsidRPr="0078425E" w:rsidRDefault="000262EA" w:rsidP="005A7E81">
      <w:pPr>
        <w:numPr>
          <w:ilvl w:val="0"/>
          <w:numId w:val="3"/>
        </w:numPr>
        <w:spacing w:before="120"/>
        <w:ind w:left="284" w:hanging="284"/>
        <w:jc w:val="both"/>
      </w:pPr>
      <w:r w:rsidRPr="0078425E">
        <w:t>наказ про призначення керівника (для учасників - юридичних осіб);</w:t>
      </w:r>
    </w:p>
    <w:p w:rsidR="000262EA" w:rsidRPr="0078425E" w:rsidRDefault="000262EA" w:rsidP="005A7E81">
      <w:pPr>
        <w:numPr>
          <w:ilvl w:val="0"/>
          <w:numId w:val="3"/>
        </w:numPr>
        <w:spacing w:before="120"/>
        <w:ind w:left="284" w:hanging="284"/>
        <w:jc w:val="both"/>
      </w:pPr>
      <w:r w:rsidRPr="0078425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78425E">
        <w:rPr>
          <w:rFonts w:ascii="Courier New" w:hAnsi="Courier New"/>
          <w:sz w:val="20"/>
        </w:rPr>
        <w:t xml:space="preserve"> </w:t>
      </w:r>
      <w:r w:rsidRPr="0078425E">
        <w:t>засвідчення копій документів пропозиції та договору про закупівлю не керівником підприємства/не учасником - фізичною особою, зазначеним у</w:t>
      </w:r>
      <w:r w:rsidRPr="0078425E">
        <w:rPr>
          <w:lang w:eastAsia="uk-UA"/>
        </w:rPr>
        <w:t xml:space="preserve"> Єдиному державному реєстрі юридичних осіб, фізичних осіб - підприємців та громадських формувань, а іншою особою</w:t>
      </w:r>
      <w:r w:rsidRPr="0078425E">
        <w:t xml:space="preserve">) </w:t>
      </w:r>
      <w:r w:rsidRPr="0078425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78425E">
        <w:t xml:space="preserve"> (для учасників - фізичних та юридичних осіб);</w:t>
      </w:r>
    </w:p>
    <w:p w:rsidR="000262EA" w:rsidRPr="00C75760" w:rsidRDefault="000262EA" w:rsidP="005A7E81">
      <w:pPr>
        <w:numPr>
          <w:ilvl w:val="0"/>
          <w:numId w:val="3"/>
        </w:numPr>
        <w:spacing w:before="120"/>
        <w:ind w:left="284" w:hanging="284"/>
        <w:jc w:val="both"/>
      </w:pPr>
      <w:r w:rsidRPr="00C75760">
        <w:rPr>
          <w:lang w:eastAsia="uk-UA"/>
        </w:rPr>
        <w:t>довідка</w:t>
      </w:r>
      <w:r w:rsidRPr="00C75760">
        <w:t xml:space="preserve"> про присвоєння ідентифікаційного коду (для учасників - фізичних осіб).</w:t>
      </w:r>
    </w:p>
    <w:p w:rsidR="000262EA" w:rsidRDefault="000262EA" w:rsidP="000262EA">
      <w:pPr>
        <w:tabs>
          <w:tab w:val="left" w:pos="851"/>
        </w:tabs>
        <w:ind w:firstLine="567"/>
        <w:rPr>
          <w:b/>
          <w:bCs/>
        </w:rPr>
      </w:pPr>
    </w:p>
    <w:p w:rsidR="000262EA" w:rsidRDefault="000262EA" w:rsidP="000262EA">
      <w:pPr>
        <w:tabs>
          <w:tab w:val="left" w:pos="851"/>
        </w:tabs>
        <w:ind w:firstLine="567"/>
        <w:rPr>
          <w:b/>
          <w:bCs/>
        </w:rPr>
      </w:pPr>
    </w:p>
    <w:p w:rsidR="000262EA" w:rsidRDefault="000262EA" w:rsidP="0088369C">
      <w:pPr>
        <w:tabs>
          <w:tab w:val="left" w:pos="851"/>
        </w:tabs>
        <w:ind w:firstLine="567"/>
        <w:jc w:val="right"/>
        <w:rPr>
          <w:b/>
        </w:rPr>
      </w:pPr>
      <w:r>
        <w:rPr>
          <w:b/>
        </w:rPr>
        <w:br w:type="page"/>
      </w:r>
      <w:r w:rsidR="009372A7">
        <w:rPr>
          <w:b/>
        </w:rPr>
        <w:lastRenderedPageBreak/>
        <w:t>До</w:t>
      </w:r>
      <w:r>
        <w:rPr>
          <w:b/>
        </w:rPr>
        <w:t>даток № 6</w:t>
      </w:r>
    </w:p>
    <w:p w:rsidR="000262EA" w:rsidRPr="006037DA" w:rsidRDefault="000262EA" w:rsidP="00784117">
      <w:pPr>
        <w:tabs>
          <w:tab w:val="left" w:pos="1260"/>
          <w:tab w:val="left" w:pos="1980"/>
        </w:tabs>
        <w:spacing w:before="120" w:after="120"/>
        <w:jc w:val="center"/>
        <w:rPr>
          <w:b/>
        </w:rPr>
      </w:pPr>
      <w:r w:rsidRPr="006037DA">
        <w:rPr>
          <w:b/>
        </w:rPr>
        <w:t xml:space="preserve">Документи, що </w:t>
      </w:r>
      <w:r>
        <w:rPr>
          <w:b/>
        </w:rPr>
        <w:t>повинен надати</w:t>
      </w:r>
      <w:r w:rsidRPr="006037DA">
        <w:rPr>
          <w:b/>
        </w:rPr>
        <w:t xml:space="preserve"> учасник </w:t>
      </w:r>
      <w:r>
        <w:rPr>
          <w:b/>
        </w:rPr>
        <w:t>згідно з умовами</w:t>
      </w:r>
      <w:r w:rsidRPr="006037DA">
        <w:rPr>
          <w:b/>
        </w:rPr>
        <w:t xml:space="preserve"> спрощеної закупівлі:</w:t>
      </w:r>
    </w:p>
    <w:p w:rsidR="008E7166" w:rsidRDefault="005A7E81" w:rsidP="00D10555">
      <w:pPr>
        <w:ind w:firstLine="284"/>
        <w:jc w:val="both"/>
      </w:pPr>
      <w:r w:rsidRPr="00C10B2D">
        <w:t>1)</w:t>
      </w:r>
      <w:r>
        <w:rPr>
          <w:lang w:val="en-US"/>
        </w:rPr>
        <w:t> </w:t>
      </w:r>
      <w:r w:rsidR="00D10555">
        <w:t> </w:t>
      </w:r>
      <w:r>
        <w:t>В</w:t>
      </w:r>
      <w:r w:rsidR="008E7166" w:rsidRPr="000F41E2">
        <w:t>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w:t>
      </w:r>
      <w:r w:rsidR="00D10555">
        <w:t xml:space="preserve"> </w:t>
      </w:r>
      <w:r w:rsidR="008E7166" w:rsidRPr="000F41E2">
        <w:t>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w:t>
      </w:r>
      <w:r w:rsidR="00D10555">
        <w:t>:</w:t>
      </w:r>
      <w:r w:rsidR="008E7166" w:rsidRPr="000F41E2">
        <w:t xml:space="preserve"> </w:t>
      </w:r>
      <w:hyperlink r:id="rId12">
        <w:r w:rsidR="008E7166" w:rsidRPr="000F41E2">
          <w:t xml:space="preserve"> https://vytiah.mvs.gov.ua/</w:t>
        </w:r>
      </w:hyperlink>
    </w:p>
    <w:p w:rsidR="000A5155" w:rsidRDefault="00D10555" w:rsidP="00D10555">
      <w:pPr>
        <w:spacing w:before="120"/>
        <w:ind w:firstLine="284"/>
        <w:jc w:val="both"/>
      </w:pPr>
      <w:r>
        <w:t>2)  Д</w:t>
      </w:r>
      <w:r w:rsidR="000262EA" w:rsidRPr="008E7166">
        <w:t xml:space="preserve">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3" w:history="1">
        <w:r w:rsidR="000262EA" w:rsidRPr="008E7166">
          <w:rPr>
            <w:u w:val="single"/>
          </w:rPr>
          <w:t>https://cabinet.tax.gov.ua/registers/debit</w:t>
        </w:r>
      </w:hyperlink>
      <w:r w:rsidR="000262EA" w:rsidRPr="008E7166">
        <w:t>;</w:t>
      </w:r>
    </w:p>
    <w:p w:rsidR="00343A46" w:rsidRPr="000A5155" w:rsidRDefault="00D10555" w:rsidP="00D10555">
      <w:pPr>
        <w:ind w:firstLine="284"/>
        <w:jc w:val="both"/>
        <w:rPr>
          <w:shd w:val="clear" w:color="auto" w:fill="FFFFFF"/>
          <w:lang w:eastAsia="uk-UA"/>
        </w:rPr>
      </w:pPr>
      <w:r>
        <w:rPr>
          <w:color w:val="000000" w:themeColor="text1"/>
        </w:rPr>
        <w:t>3)  </w:t>
      </w:r>
      <w:r w:rsidR="00343A46" w:rsidRPr="00F05935">
        <w:rPr>
          <w:color w:val="000000" w:themeColor="text1"/>
        </w:rPr>
        <w:t>Гарантійний  лист від Учасника  наступного змісту:</w:t>
      </w:r>
      <w:r>
        <w:rPr>
          <w:color w:val="000000" w:themeColor="text1"/>
        </w:rPr>
        <w:t xml:space="preserve"> «</w:t>
      </w:r>
      <w:r w:rsidR="00343A46" w:rsidRPr="00D10555">
        <w:rPr>
          <w:color w:val="000000" w:themeColor="text1"/>
        </w:rPr>
        <w:t xml:space="preserve">Даним листом підтверджуємо, що </w:t>
      </w:r>
      <w:r w:rsidR="00343A46" w:rsidRPr="00D10555">
        <w:rPr>
          <w:color w:val="000000" w:themeColor="text1"/>
          <w:u w:val="single"/>
        </w:rPr>
        <w:t>зазначити найменування Учасника</w:t>
      </w:r>
      <w:r w:rsidR="00343A46" w:rsidRPr="00D1055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color w:val="000000" w:themeColor="text1"/>
        </w:rPr>
        <w:t>»</w:t>
      </w:r>
      <w:r w:rsidR="00343A46" w:rsidRPr="00F05935">
        <w:rPr>
          <w:color w:val="000000" w:themeColor="text1"/>
        </w:rPr>
        <w:t>. </w:t>
      </w:r>
    </w:p>
    <w:p w:rsidR="00343A46" w:rsidRDefault="00D10555" w:rsidP="00D10555">
      <w:pPr>
        <w:ind w:firstLine="284"/>
        <w:contextualSpacing/>
        <w:jc w:val="both"/>
      </w:pPr>
      <w:r>
        <w:t>4)  </w:t>
      </w:r>
      <w:r w:rsidR="00343A46" w:rsidRPr="00F05935">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343A46">
        <w:t>;</w:t>
      </w:r>
    </w:p>
    <w:p w:rsidR="00343A46" w:rsidRPr="00F05935" w:rsidRDefault="00D10555" w:rsidP="00784117">
      <w:pPr>
        <w:pStyle w:val="15"/>
        <w:spacing w:before="0" w:after="0"/>
        <w:ind w:firstLine="284"/>
        <w:jc w:val="both"/>
        <w:rPr>
          <w:lang w:val="uk-UA"/>
        </w:rPr>
      </w:pPr>
      <w:r>
        <w:rPr>
          <w:szCs w:val="24"/>
          <w:lang w:val="uk-UA"/>
        </w:rPr>
        <w:t>5)  </w:t>
      </w:r>
      <w:r w:rsidR="00343A46" w:rsidRPr="00F05935">
        <w:rPr>
          <w:szCs w:val="24"/>
          <w:lang w:val="uk-UA"/>
        </w:rPr>
        <w:t xml:space="preserve">Довідка (інформація) про </w:t>
      </w:r>
      <w:r w:rsidR="00343A46" w:rsidRPr="00F05935">
        <w:rPr>
          <w:rStyle w:val="qowt-font2-timesnewroman"/>
          <w:szCs w:val="24"/>
          <w:lang w:val="uk-UA"/>
        </w:rPr>
        <w:t xml:space="preserve">відсутність </w:t>
      </w:r>
      <w:r w:rsidR="00343A46" w:rsidRPr="00F05935">
        <w:rPr>
          <w:rFonts w:eastAsia="TimesNewRomanPSMT"/>
          <w:szCs w:val="24"/>
          <w:lang w:val="uk-UA"/>
        </w:rPr>
        <w:t>застосування санкцій, передбачених статтею 236 ГКУ  наступного змісту:</w:t>
      </w:r>
      <w:r>
        <w:rPr>
          <w:rFonts w:eastAsia="TimesNewRomanPSMT"/>
          <w:szCs w:val="24"/>
          <w:lang w:val="uk-UA"/>
        </w:rPr>
        <w:t xml:space="preserve"> «</w:t>
      </w:r>
      <w:r w:rsidR="00343A46" w:rsidRPr="00F05935">
        <w:rPr>
          <w:lang w:val="uk-UA"/>
        </w:rPr>
        <w:t xml:space="preserve">Даним листом підтверджуємо, що у попередніх взаємовідносинах між  Учасником </w:t>
      </w:r>
      <w:r w:rsidR="00343A46" w:rsidRPr="00D10555">
        <w:rPr>
          <w:bCs/>
          <w:lang w:val="uk-UA"/>
        </w:rPr>
        <w:t>(повна назва Учасника)</w:t>
      </w:r>
      <w:r w:rsidR="00343A46" w:rsidRPr="00F05935">
        <w:rPr>
          <w:lang w:val="uk-UA"/>
        </w:rPr>
        <w:t xml:space="preserve"> та Замовником оперативно-господарську/і санкцію/ії, передбачену/і пунктом 4 частини 1 статті 236 ГКУ, </w:t>
      </w:r>
      <w:r w:rsidR="00343A46" w:rsidRPr="00F05935">
        <w:rPr>
          <w:rStyle w:val="qowt-font2-timesnewroman"/>
          <w:lang w:val="uk-UA"/>
        </w:rPr>
        <w:t xml:space="preserve">як </w:t>
      </w:r>
      <w:r w:rsidR="00343A46" w:rsidRPr="00F05935">
        <w:rPr>
          <w:lang w:val="uk-UA"/>
        </w:rPr>
        <w:t xml:space="preserve">відмова від встановлення господарських відносин </w:t>
      </w:r>
      <w:r>
        <w:rPr>
          <w:lang w:val="uk-UA"/>
        </w:rPr>
        <w:t>на майбутнє не було застосовано»</w:t>
      </w:r>
      <w:r w:rsidR="00343A46" w:rsidRPr="00F05935">
        <w:rPr>
          <w:lang w:val="uk-UA"/>
        </w:rPr>
        <w:t>.</w:t>
      </w:r>
    </w:p>
    <w:p w:rsidR="00343A46" w:rsidRPr="00F05935" w:rsidRDefault="00343A46" w:rsidP="00343A46">
      <w:pPr>
        <w:pStyle w:val="af1"/>
        <w:spacing w:before="0" w:beforeAutospacing="0" w:after="0" w:afterAutospacing="0"/>
        <w:contextualSpacing/>
        <w:jc w:val="both"/>
        <w:rPr>
          <w:lang w:val="uk-UA"/>
        </w:rPr>
      </w:pPr>
      <w:r w:rsidRPr="00784117">
        <w:rPr>
          <w:sz w:val="20"/>
          <w:szCs w:val="20"/>
          <w:lang w:val="uk-UA"/>
        </w:rPr>
        <w:t>Примітка</w:t>
      </w:r>
      <w:r w:rsidRPr="00F05935">
        <w:rPr>
          <w:lang w:val="uk-UA"/>
        </w:rPr>
        <w:t>:</w:t>
      </w:r>
    </w:p>
    <w:p w:rsidR="00343A46" w:rsidRDefault="00343A46" w:rsidP="00D10555">
      <w:pPr>
        <w:ind w:left="142" w:hanging="142"/>
        <w:contextualSpacing/>
        <w:jc w:val="both"/>
        <w:rPr>
          <w:i/>
          <w:color w:val="000000"/>
          <w:sz w:val="20"/>
          <w:szCs w:val="20"/>
          <w:shd w:val="clear" w:color="auto" w:fill="FFFFFF"/>
        </w:rPr>
      </w:pPr>
      <w:r w:rsidRPr="00F05935">
        <w:rPr>
          <w:i/>
          <w:iCs/>
          <w:sz w:val="20"/>
          <w:szCs w:val="20"/>
        </w:rPr>
        <w:t>*</w:t>
      </w:r>
      <w:r w:rsidR="00D10555">
        <w:rPr>
          <w:i/>
          <w:iCs/>
          <w:sz w:val="20"/>
          <w:szCs w:val="20"/>
        </w:rPr>
        <w:t> </w:t>
      </w:r>
      <w:r w:rsidRPr="00F05935">
        <w:rPr>
          <w:i/>
          <w:iCs/>
          <w:sz w:val="20"/>
          <w:szCs w:val="20"/>
        </w:rPr>
        <w:t>У разі застосовування зазначеної санкції З</w:t>
      </w:r>
      <w:r w:rsidRPr="00F05935">
        <w:rPr>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п.1 ч.13 ст.14 Закону України «Про публічні закупівлі».</w:t>
      </w:r>
    </w:p>
    <w:p w:rsidR="006268D7" w:rsidRDefault="006268D7" w:rsidP="00D10555">
      <w:pPr>
        <w:ind w:left="142" w:hanging="142"/>
        <w:contextualSpacing/>
        <w:jc w:val="both"/>
        <w:rPr>
          <w:color w:val="000000" w:themeColor="text1"/>
        </w:rPr>
      </w:pPr>
    </w:p>
    <w:p w:rsidR="006268D7" w:rsidRDefault="006268D7" w:rsidP="00D10555">
      <w:pPr>
        <w:ind w:left="142" w:hanging="142"/>
        <w:contextualSpacing/>
        <w:jc w:val="both"/>
        <w:rPr>
          <w:color w:val="000000" w:themeColor="text1"/>
        </w:rPr>
      </w:pPr>
      <w:r>
        <w:rPr>
          <w:color w:val="000000" w:themeColor="text1"/>
        </w:rPr>
        <w:t xml:space="preserve">6) паспорти/технічні описи/ </w:t>
      </w:r>
      <w:r w:rsidR="001B7E37">
        <w:rPr>
          <w:color w:val="000000" w:themeColor="text1"/>
        </w:rPr>
        <w:t>інструкціїї з експлуатації.</w:t>
      </w:r>
    </w:p>
    <w:p w:rsidR="006268D7" w:rsidRDefault="00D64715" w:rsidP="00D02894">
      <w:pPr>
        <w:ind w:firstLine="284"/>
        <w:jc w:val="both"/>
        <w:rPr>
          <w:color w:val="000000" w:themeColor="text1"/>
        </w:rPr>
      </w:pPr>
      <w:r>
        <w:rPr>
          <w:color w:val="000000" w:themeColor="text1"/>
        </w:rPr>
        <w:t>7)  </w:t>
      </w:r>
      <w:r w:rsidR="006268D7" w:rsidRPr="00844888">
        <w:rPr>
          <w:color w:val="000000" w:themeColor="text1"/>
        </w:rPr>
        <w:t xml:space="preserve"> </w:t>
      </w:r>
      <w:r w:rsidR="006268D7" w:rsidRPr="00844888">
        <w:rPr>
          <w:color w:val="000000" w:themeColor="text1"/>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або з назвою товару, який поставлявся за договором, ідентичною назві закупівлі.</w:t>
      </w:r>
    </w:p>
    <w:p w:rsidR="000A5155" w:rsidRPr="0086763C" w:rsidRDefault="000A5155" w:rsidP="00701B6B">
      <w:pPr>
        <w:ind w:firstLine="567"/>
        <w:jc w:val="both"/>
        <w:rPr>
          <w:bCs/>
        </w:rPr>
      </w:pPr>
      <w:r w:rsidRPr="0086763C">
        <w:t>Довідка</w:t>
      </w:r>
      <w:r w:rsidRPr="0086763C">
        <w:rPr>
          <w:bCs/>
        </w:rPr>
        <w:t xml:space="preserve"> повинна супроводжуватись:</w:t>
      </w:r>
    </w:p>
    <w:p w:rsidR="000A5155" w:rsidRPr="00F65095" w:rsidRDefault="000A5155" w:rsidP="00701B6B">
      <w:pPr>
        <w:numPr>
          <w:ilvl w:val="0"/>
          <w:numId w:val="3"/>
        </w:numPr>
        <w:ind w:left="284" w:hanging="284"/>
        <w:jc w:val="both"/>
      </w:pPr>
      <w:r w:rsidRPr="0086763C">
        <w:t>реалізованим (реалізованими</w:t>
      </w:r>
      <w:r w:rsidRPr="00F65095">
        <w:t>) договором (договорами) поставки, зазначеним у довідці (з усіма укладеними додатковими угодами, додатками, специфікаціями тощо);</w:t>
      </w:r>
    </w:p>
    <w:p w:rsidR="000A5155" w:rsidRPr="00F65095" w:rsidRDefault="000A5155" w:rsidP="00701B6B">
      <w:pPr>
        <w:numPr>
          <w:ilvl w:val="0"/>
          <w:numId w:val="3"/>
        </w:numPr>
        <w:ind w:left="284" w:hanging="284"/>
        <w:jc w:val="both"/>
      </w:pPr>
      <w:r w:rsidRPr="00F65095">
        <w:t xml:space="preserve">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w:t>
      </w:r>
      <w:r w:rsidRPr="00F65095">
        <w:lastRenderedPageBreak/>
        <w:t>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A5155" w:rsidRPr="006268D7" w:rsidRDefault="000A5155" w:rsidP="00D4142E">
      <w:pPr>
        <w:numPr>
          <w:ilvl w:val="0"/>
          <w:numId w:val="3"/>
        </w:numPr>
        <w:ind w:left="284" w:hanging="284"/>
        <w:jc w:val="both"/>
        <w:rPr>
          <w:bCs/>
        </w:rPr>
      </w:pPr>
      <w:r w:rsidRPr="00F65095">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6268D7">
        <w:rPr>
          <w:bCs/>
        </w:rPr>
        <w:t xml:space="preserve">) </w:t>
      </w:r>
    </w:p>
    <w:p w:rsidR="000A5155" w:rsidRPr="004D406E" w:rsidRDefault="000A5155" w:rsidP="00CD5F5C">
      <w:pPr>
        <w:spacing w:before="120"/>
        <w:ind w:firstLine="284"/>
        <w:jc w:val="both"/>
        <w:rPr>
          <w:bCs/>
        </w:rPr>
      </w:pPr>
      <w:r w:rsidRPr="00C941C6">
        <w:rPr>
          <w:noProof/>
        </w:rPr>
        <w:t xml:space="preserve">Первинні документи можуть </w:t>
      </w:r>
      <w:r w:rsidRPr="00D102D2">
        <w:rPr>
          <w:noProof/>
        </w:rPr>
        <w:t>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r w:rsidRPr="00D102D2">
        <w:rPr>
          <w:bCs/>
        </w:rPr>
        <w:t>.</w:t>
      </w:r>
    </w:p>
    <w:p w:rsidR="000A5155" w:rsidRPr="004D406E" w:rsidRDefault="000A5155" w:rsidP="00CD5F5C">
      <w:pPr>
        <w:ind w:firstLine="284"/>
        <w:jc w:val="both"/>
        <w:rPr>
          <w:noProof/>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4D406E">
        <w:rPr>
          <w:noProof/>
        </w:rPr>
        <w:t>.</w:t>
      </w:r>
    </w:p>
    <w:p w:rsidR="000A5155" w:rsidRPr="004D406E" w:rsidRDefault="000A5155" w:rsidP="00CD5F5C">
      <w:pPr>
        <w:ind w:firstLine="284"/>
        <w:jc w:val="both"/>
        <w:rPr>
          <w:noProof/>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4D406E">
        <w:rPr>
          <w:noProof/>
        </w:rPr>
        <w:t>.</w:t>
      </w:r>
    </w:p>
    <w:p w:rsidR="000A5155" w:rsidRPr="004D406E" w:rsidRDefault="000A5155" w:rsidP="00CD5F5C">
      <w:pPr>
        <w:tabs>
          <w:tab w:val="left" w:pos="851"/>
          <w:tab w:val="left" w:pos="1980"/>
          <w:tab w:val="right" w:pos="9355"/>
        </w:tabs>
        <w:ind w:firstLine="284"/>
        <w:jc w:val="both"/>
        <w:rPr>
          <w:bCs/>
        </w:rPr>
      </w:pPr>
      <w:r w:rsidRPr="00C941C6">
        <w:rPr>
          <w:noProof/>
        </w:rPr>
        <w:t xml:space="preserve">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w:t>
      </w:r>
      <w:r w:rsidR="00784117">
        <w:rPr>
          <w:noProof/>
        </w:rPr>
        <w:t>котра</w:t>
      </w:r>
      <w:r w:rsidRPr="00C941C6">
        <w:rPr>
          <w:noProof/>
        </w:rPr>
        <w:t xml:space="preserve">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sidRPr="004D406E">
        <w:rPr>
          <w:bCs/>
        </w:rPr>
        <w:t>.</w:t>
      </w:r>
    </w:p>
    <w:p w:rsidR="000A5155" w:rsidRPr="004D406E" w:rsidRDefault="000A5155" w:rsidP="00CD5F5C">
      <w:pPr>
        <w:tabs>
          <w:tab w:val="left" w:pos="851"/>
          <w:tab w:val="left" w:pos="1980"/>
          <w:tab w:val="right" w:pos="9355"/>
        </w:tabs>
        <w:ind w:firstLine="284"/>
        <w:jc w:val="both"/>
        <w:rPr>
          <w:noProof/>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r w:rsidRPr="004D406E">
        <w:rPr>
          <w:noProof/>
        </w:rPr>
        <w:t>.</w:t>
      </w:r>
    </w:p>
    <w:p w:rsidR="000A5155" w:rsidRPr="004D406E" w:rsidRDefault="000A5155" w:rsidP="00CD5F5C">
      <w:pPr>
        <w:ind w:firstLine="284"/>
        <w:jc w:val="both"/>
        <w:rPr>
          <w:noProof/>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r w:rsidRPr="004D406E">
        <w:rPr>
          <w:noProof/>
        </w:rPr>
        <w:t>.</w:t>
      </w:r>
    </w:p>
    <w:p w:rsidR="000A5155" w:rsidRPr="00F65095" w:rsidRDefault="000A5155" w:rsidP="00784117">
      <w:pPr>
        <w:ind w:firstLine="284"/>
        <w:jc w:val="both"/>
        <w:rPr>
          <w:noProof/>
        </w:rPr>
      </w:pPr>
      <w:r w:rsidRPr="00C941C6">
        <w:rPr>
          <w:noProof/>
        </w:rPr>
        <w:t xml:space="preserve">Якщо у видаткових накладних та довіреностях не зазначені номер і дата аналогічного договору, то учасником </w:t>
      </w:r>
      <w:r>
        <w:rPr>
          <w:noProof/>
        </w:rPr>
        <w:t xml:space="preserve">спрощеної закупівлі </w:t>
      </w:r>
      <w:r w:rsidRPr="00C941C6">
        <w:rPr>
          <w:noProof/>
        </w:rPr>
        <w:t>додатково надаються первинні бухгалтерські документи, в яких зазначені номер і дата аналогічного договору (рахунок-фактура тощо</w:t>
      </w:r>
      <w:r w:rsidRPr="004D406E">
        <w:rPr>
          <w:bCs/>
        </w:rPr>
        <w:t>).</w:t>
      </w:r>
    </w:p>
    <w:p w:rsidR="00B11874" w:rsidRPr="007B3251" w:rsidRDefault="00B11874" w:rsidP="00B11874">
      <w:pPr>
        <w:jc w:val="right"/>
        <w:rPr>
          <w:b/>
          <w:bCs/>
        </w:rPr>
      </w:pPr>
      <w:r w:rsidRPr="007B3251">
        <w:rPr>
          <w:b/>
          <w:bCs/>
        </w:rPr>
        <w:t>Додаток № 7</w:t>
      </w:r>
    </w:p>
    <w:p w:rsidR="00B11874" w:rsidRPr="007B3251" w:rsidRDefault="00B11874" w:rsidP="00784117">
      <w:pPr>
        <w:spacing w:before="120" w:after="120"/>
        <w:jc w:val="center"/>
        <w:rPr>
          <w:b/>
          <w:color w:val="000000" w:themeColor="text1"/>
        </w:rPr>
      </w:pPr>
      <w:r w:rsidRPr="007B3251">
        <w:rPr>
          <w:b/>
          <w:color w:val="000000" w:themeColor="text1"/>
        </w:rPr>
        <w:t>Інструкція з підготовки пропозицій</w:t>
      </w:r>
    </w:p>
    <w:p w:rsidR="00B11874" w:rsidRPr="007B3251" w:rsidRDefault="00B11874" w:rsidP="001A550B">
      <w:pPr>
        <w:ind w:firstLine="284"/>
        <w:jc w:val="both"/>
      </w:pPr>
      <w:r w:rsidRPr="007B3251">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4" w:tgtFrame="_blank" w:history="1">
        <w:r w:rsidRPr="007B3251">
          <w:t>«Про електронні документи та електронний документообіг</w:t>
        </w:r>
      </w:hyperlink>
      <w:r w:rsidRPr="007B3251">
        <w:t>» та </w:t>
      </w:r>
      <w:hyperlink r:id="rId15" w:tgtFrame="_blank" w:history="1">
        <w:r w:rsidRPr="007B3251">
          <w:t>«Про електронні довірчі послуги</w:t>
        </w:r>
      </w:hyperlink>
      <w:r w:rsidRPr="007B3251">
        <w:t>», а саме шляхом завантаження сканованих документів та/або електронних документів в електронну систему закупівель.</w:t>
      </w:r>
    </w:p>
    <w:p w:rsidR="00B11874" w:rsidRPr="007B3251" w:rsidRDefault="00B11874" w:rsidP="001A550B">
      <w:pPr>
        <w:ind w:firstLine="284"/>
        <w:jc w:val="both"/>
      </w:pPr>
      <w:r w:rsidRPr="007B3251">
        <w:t xml:space="preserve">У якості електронного підпису учасник спрощеної закупівлі повинен скористатися: </w:t>
      </w:r>
    </w:p>
    <w:p w:rsidR="00B11874" w:rsidRPr="007B3251" w:rsidRDefault="00B11874" w:rsidP="001A550B">
      <w:pPr>
        <w:numPr>
          <w:ilvl w:val="0"/>
          <w:numId w:val="3"/>
        </w:numPr>
        <w:ind w:left="284" w:hanging="284"/>
        <w:jc w:val="both"/>
      </w:pPr>
      <w:r w:rsidRPr="007B3251">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B11874" w:rsidRPr="007B3251" w:rsidRDefault="00B11874" w:rsidP="001A550B">
      <w:pPr>
        <w:tabs>
          <w:tab w:val="left" w:pos="851"/>
        </w:tabs>
        <w:jc w:val="both"/>
      </w:pPr>
      <w:r w:rsidRPr="007B3251">
        <w:t>або</w:t>
      </w:r>
    </w:p>
    <w:p w:rsidR="00B11874" w:rsidRPr="007B3251" w:rsidRDefault="00B11874" w:rsidP="001A550B">
      <w:pPr>
        <w:numPr>
          <w:ilvl w:val="0"/>
          <w:numId w:val="3"/>
        </w:numPr>
        <w:ind w:left="284" w:hanging="284"/>
        <w:jc w:val="both"/>
      </w:pPr>
      <w:r w:rsidRPr="007B3251">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w:t>
      </w:r>
      <w:r w:rsidRPr="007B3251">
        <w:lastRenderedPageBreak/>
        <w:t>електронну ідентифікацію підписувача та виявити порушення цілісності електронних даних, з якими пов’язаний цей електронний підпис.</w:t>
      </w:r>
    </w:p>
    <w:p w:rsidR="00B11874" w:rsidRPr="007B3251" w:rsidRDefault="00B11874" w:rsidP="0099636E">
      <w:pPr>
        <w:spacing w:before="120"/>
        <w:ind w:firstLine="284"/>
        <w:jc w:val="both"/>
      </w:pPr>
      <w:r w:rsidRPr="007B3251">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B11874" w:rsidRPr="007B3251" w:rsidRDefault="00B11874" w:rsidP="0099636E">
      <w:pPr>
        <w:ind w:firstLine="284"/>
        <w:jc w:val="both"/>
      </w:pPr>
      <w:r w:rsidRPr="007B3251">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B11874" w:rsidRPr="007B3251" w:rsidRDefault="00B11874" w:rsidP="0099636E">
      <w:pPr>
        <w:ind w:firstLine="284"/>
        <w:jc w:val="both"/>
      </w:pPr>
      <w:r w:rsidRPr="007B3251">
        <w:t>Учасник спрощеної закупівлі</w:t>
      </w:r>
      <w:r w:rsidRPr="007B3251">
        <w:rPr>
          <w:color w:val="000000"/>
        </w:rPr>
        <w:t xml:space="preserve"> </w:t>
      </w:r>
      <w:r w:rsidRPr="007B3251">
        <w:t>повинен накласти електронний підпис (КЕП/УЕП) на пропозицію в цілому.</w:t>
      </w:r>
    </w:p>
    <w:p w:rsidR="00B11874" w:rsidRPr="007B3251" w:rsidRDefault="00B11874" w:rsidP="0099636E">
      <w:pPr>
        <w:ind w:firstLine="284"/>
        <w:jc w:val="both"/>
      </w:pPr>
      <w:r w:rsidRPr="007B3251">
        <w:t xml:space="preserve">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rsidR="00B11874" w:rsidRPr="007B3251" w:rsidRDefault="00B11874" w:rsidP="0099636E">
      <w:pPr>
        <w:ind w:firstLine="284"/>
        <w:jc w:val="both"/>
      </w:pPr>
      <w:r w:rsidRPr="007B3251">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7B3251">
          <w:t>https://czo.gov.ua/verify</w:t>
        </w:r>
      </w:hyperlink>
      <w:r w:rsidRPr="007B3251">
        <w:t xml:space="preserve">. </w:t>
      </w:r>
      <w:r w:rsidRPr="007B3251">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7B3251">
        <w:t>КЕП/УЕП.</w:t>
      </w:r>
    </w:p>
    <w:p w:rsidR="00B11874" w:rsidRPr="007B3251" w:rsidRDefault="00B11874" w:rsidP="0099636E">
      <w:pPr>
        <w:ind w:firstLine="284"/>
        <w:jc w:val="both"/>
      </w:pPr>
      <w:r w:rsidRPr="007B3251">
        <w:rPr>
          <w:color w:val="000000"/>
        </w:rPr>
        <w:t>Під час перевірки</w:t>
      </w:r>
      <w:r w:rsidRPr="007B3251">
        <w:t xml:space="preserve"> КЕП/УЕП</w:t>
      </w:r>
      <w:r w:rsidRPr="007B3251">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(підписувача). </w:t>
      </w:r>
      <w:r w:rsidRPr="007B3251">
        <w:rPr>
          <w:color w:val="000000"/>
          <w:lang w:eastAsia="uk-UA"/>
        </w:rPr>
        <w:t xml:space="preserve">Повноваження особи </w:t>
      </w:r>
      <w:r w:rsidRPr="007B3251">
        <w:rPr>
          <w:color w:val="000000"/>
        </w:rPr>
        <w:t>на підписання пропозиції</w:t>
      </w:r>
      <w:r w:rsidRPr="007B3251">
        <w:rPr>
          <w:color w:val="000000"/>
          <w:lang w:eastAsia="uk-UA"/>
        </w:rPr>
        <w:t xml:space="preserve"> повинні бути підтверджені відповідно до вимог оголошення про проведення спрощеної закупівлі</w:t>
      </w:r>
      <w:r w:rsidRPr="007B3251">
        <w:t>.</w:t>
      </w:r>
    </w:p>
    <w:p w:rsidR="00B11874" w:rsidRPr="007B3251" w:rsidRDefault="00B11874" w:rsidP="0099636E">
      <w:pPr>
        <w:ind w:firstLine="284"/>
        <w:jc w:val="both"/>
      </w:pPr>
      <w:r w:rsidRPr="007B3251">
        <w:t xml:space="preserve">У випадку відсутності даної інформації або її невідповідності інформації, наведеній в пропозиції учасника, </w:t>
      </w:r>
      <w:r w:rsidRPr="007B3251">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7B3251">
        <w:t>та пропозицію буде відхилено на підставі пункту 1 частини 13 статті 14 Закону.</w:t>
      </w:r>
    </w:p>
    <w:p w:rsidR="00B11874" w:rsidRPr="007B3251" w:rsidRDefault="00B11874" w:rsidP="0099636E">
      <w:pPr>
        <w:spacing w:before="120"/>
        <w:ind w:firstLine="284"/>
        <w:jc w:val="both"/>
        <w:rPr>
          <w:color w:val="000000" w:themeColor="text1"/>
        </w:rPr>
      </w:pPr>
      <w:r w:rsidRPr="007B3251">
        <w:rPr>
          <w:color w:val="000000" w:themeColor="text1"/>
        </w:rPr>
        <w:t>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документи на бланках типових і спеціалізованих форм, каталоги, буклети, інші друковані джерела інформації.</w:t>
      </w:r>
    </w:p>
    <w:p w:rsidR="00B11874" w:rsidRPr="007B3251" w:rsidRDefault="00B11874" w:rsidP="0099636E">
      <w:pPr>
        <w:spacing w:before="120"/>
        <w:ind w:firstLine="284"/>
        <w:jc w:val="both"/>
      </w:pPr>
      <w:r w:rsidRPr="007B3251">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p>
    <w:p w:rsidR="00B11874" w:rsidRPr="007B3251" w:rsidRDefault="00B11874" w:rsidP="0099636E">
      <w:pPr>
        <w:ind w:firstLine="284"/>
        <w:jc w:val="both"/>
      </w:pPr>
      <w:r w:rsidRPr="007B3251">
        <w:lastRenderedPageBreak/>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11874" w:rsidRPr="007B3251" w:rsidRDefault="00B11874" w:rsidP="0099636E">
      <w:pPr>
        <w:ind w:firstLine="284"/>
        <w:jc w:val="both"/>
      </w:pPr>
      <w:r w:rsidRPr="007B3251">
        <w:t>Кожен учасник спрощеної закупівлі має право подати лише одну пропозицію.</w:t>
      </w:r>
    </w:p>
    <w:p w:rsidR="00B11874" w:rsidRPr="007B3251" w:rsidRDefault="00B11874" w:rsidP="0099636E">
      <w:pPr>
        <w:ind w:firstLine="284"/>
        <w:jc w:val="both"/>
      </w:pPr>
      <w:r w:rsidRPr="007B3251">
        <w:t xml:space="preserve">Пропозиція учасника повинна складатися з папок з документами, які подаються і сортуються за наступним принципом: </w:t>
      </w:r>
    </w:p>
    <w:p w:rsidR="00B11874" w:rsidRPr="007B3251" w:rsidRDefault="00B11874" w:rsidP="0099636E">
      <w:pPr>
        <w:ind w:left="1276" w:hanging="1276"/>
        <w:jc w:val="both"/>
      </w:pPr>
      <w:r w:rsidRPr="007B3251">
        <w:t>Папка</w:t>
      </w:r>
      <w:r w:rsidR="0099636E">
        <w:t> </w:t>
      </w:r>
      <w:r w:rsidRPr="007B3251">
        <w:t>№1</w:t>
      </w:r>
      <w:r w:rsidR="0099636E">
        <w:t> </w:t>
      </w:r>
      <w:r w:rsidRPr="007B3251">
        <w:t>-</w:t>
      </w:r>
      <w:r w:rsidR="0099636E">
        <w:t> </w:t>
      </w:r>
      <w:r w:rsidRPr="007B3251">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rsidR="00B11874" w:rsidRPr="007B3251" w:rsidRDefault="00B11874" w:rsidP="0099636E">
      <w:pPr>
        <w:ind w:left="1276" w:hanging="1276"/>
        <w:jc w:val="both"/>
      </w:pPr>
      <w:r w:rsidRPr="007B3251">
        <w:t>Папка</w:t>
      </w:r>
      <w:r w:rsidR="0099636E">
        <w:t> </w:t>
      </w:r>
      <w:r w:rsidRPr="007B3251">
        <w:t>№2</w:t>
      </w:r>
      <w:r w:rsidR="0099636E">
        <w:t> </w:t>
      </w:r>
      <w:r w:rsidRPr="007B3251">
        <w:t>-</w:t>
      </w:r>
      <w:r w:rsidR="0099636E">
        <w:t> </w:t>
      </w:r>
      <w:r w:rsidRPr="007B3251">
        <w:t>Документи, що повинен надати учасник згідно з умовами спрощеної закупівлі;</w:t>
      </w:r>
    </w:p>
    <w:p w:rsidR="00B11874" w:rsidRPr="007B3251" w:rsidRDefault="00B11874" w:rsidP="0099636E">
      <w:pPr>
        <w:ind w:left="1276" w:hanging="1276"/>
        <w:jc w:val="both"/>
      </w:pPr>
      <w:r w:rsidRPr="007B3251">
        <w:t>Папка</w:t>
      </w:r>
      <w:r w:rsidR="0099636E">
        <w:t> </w:t>
      </w:r>
      <w:r w:rsidRPr="007B3251">
        <w:t>№3</w:t>
      </w:r>
      <w:r w:rsidR="0099636E">
        <w:t> </w:t>
      </w:r>
      <w:r w:rsidRPr="007B3251">
        <w:t>-</w:t>
      </w:r>
      <w:r w:rsidR="0099636E">
        <w:t> </w:t>
      </w:r>
      <w:r w:rsidRPr="007B3251">
        <w:t>Цінова пропозиція на участь у спрощеній закупівлі;</w:t>
      </w:r>
    </w:p>
    <w:p w:rsidR="00B11874" w:rsidRPr="007B3251" w:rsidRDefault="00B11874" w:rsidP="0099636E">
      <w:pPr>
        <w:ind w:left="1276" w:hanging="1276"/>
        <w:jc w:val="both"/>
      </w:pPr>
      <w:r w:rsidRPr="007B3251">
        <w:t>Папка</w:t>
      </w:r>
      <w:r w:rsidR="0099636E">
        <w:t> </w:t>
      </w:r>
      <w:r w:rsidRPr="007B3251">
        <w:t>№4</w:t>
      </w:r>
      <w:r w:rsidR="0099636E">
        <w:t> </w:t>
      </w:r>
      <w:r w:rsidRPr="007B3251">
        <w:t>-</w:t>
      </w:r>
      <w:r w:rsidR="0099636E">
        <w:t> </w:t>
      </w:r>
      <w:r w:rsidRPr="007B3251">
        <w:t>Документи, що засвідчують погодження учасником спрощеної закупівлі основних умов договору про закупівлю.</w:t>
      </w:r>
    </w:p>
    <w:p w:rsidR="00B11874" w:rsidRPr="007B3251" w:rsidRDefault="00B11874" w:rsidP="0099636E">
      <w:pPr>
        <w:spacing w:before="120"/>
        <w:ind w:firstLine="284"/>
        <w:jc w:val="both"/>
        <w:rPr>
          <w:u w:val="single"/>
        </w:rPr>
      </w:pPr>
      <w:r w:rsidRPr="007B3251">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rsidR="00B11874" w:rsidRPr="007B3251" w:rsidRDefault="00B11874" w:rsidP="0099636E">
      <w:pPr>
        <w:ind w:firstLine="284"/>
        <w:jc w:val="both"/>
      </w:pPr>
      <w:r w:rsidRPr="007B3251">
        <w:rPr>
          <w:lang w:eastAsia="uk-UA"/>
        </w:rPr>
        <w:t>Зміст та вигляд</w:t>
      </w:r>
      <w:r w:rsidRPr="007B3251">
        <w:t xml:space="preserve"> документів</w:t>
      </w:r>
      <w:r w:rsidRPr="007B3251">
        <w:rPr>
          <w:lang w:eastAsia="uk-UA"/>
        </w:rPr>
        <w:t xml:space="preserve"> повинен відповідати оригіналам відповідних документів, згідно з якими вони виготовляються </w:t>
      </w:r>
      <w:r w:rsidRPr="007B3251">
        <w:t>(форма, доступна для візуального сприйняття, чіткий та розбірливий текст).</w:t>
      </w:r>
    </w:p>
    <w:p w:rsidR="00B11874" w:rsidRPr="007B3251" w:rsidRDefault="00B11874" w:rsidP="0099636E">
      <w:pPr>
        <w:ind w:firstLine="284"/>
        <w:jc w:val="both"/>
      </w:pPr>
      <w:r w:rsidRPr="007B3251">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B11874" w:rsidRPr="007B3251" w:rsidRDefault="00B11874" w:rsidP="0099636E">
      <w:pPr>
        <w:tabs>
          <w:tab w:val="left" w:pos="851"/>
        </w:tabs>
        <w:ind w:firstLine="284"/>
        <w:jc w:val="both"/>
      </w:pPr>
      <w:r w:rsidRPr="007B3251">
        <w:t>Документи, що вимагаються від учасників, повинні бути у вигляді:</w:t>
      </w:r>
    </w:p>
    <w:p w:rsidR="00B11874" w:rsidRPr="007B3251" w:rsidRDefault="00B11874" w:rsidP="0099636E">
      <w:pPr>
        <w:numPr>
          <w:ilvl w:val="0"/>
          <w:numId w:val="3"/>
        </w:numPr>
        <w:ind w:left="284" w:hanging="284"/>
        <w:jc w:val="both"/>
      </w:pPr>
      <w:r w:rsidRPr="007B3251">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B11874" w:rsidRPr="007B3251" w:rsidRDefault="00B11874" w:rsidP="0099636E">
      <w:pPr>
        <w:numPr>
          <w:ilvl w:val="0"/>
          <w:numId w:val="3"/>
        </w:numPr>
        <w:ind w:left="284" w:hanging="284"/>
        <w:jc w:val="both"/>
      </w:pPr>
      <w:r w:rsidRPr="007B3251">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B11874" w:rsidRPr="007B3251" w:rsidRDefault="00B11874" w:rsidP="0099636E">
      <w:pPr>
        <w:numPr>
          <w:ilvl w:val="0"/>
          <w:numId w:val="3"/>
        </w:numPr>
        <w:ind w:left="284" w:hanging="284"/>
        <w:jc w:val="both"/>
      </w:pPr>
      <w:r w:rsidRPr="007B3251">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B11874" w:rsidRPr="007B3251" w:rsidRDefault="00B11874" w:rsidP="0099636E">
      <w:pPr>
        <w:numPr>
          <w:ilvl w:val="0"/>
          <w:numId w:val="3"/>
        </w:numPr>
        <w:ind w:left="284" w:hanging="284"/>
        <w:jc w:val="both"/>
      </w:pPr>
      <w:r w:rsidRPr="007B3251">
        <w:t>електронних кольорових копій з сканованих паперових оригіналів нотаріально завірених копій з оригіналів документів;</w:t>
      </w:r>
    </w:p>
    <w:p w:rsidR="00B11874" w:rsidRPr="007B3251" w:rsidRDefault="00B11874" w:rsidP="0099636E">
      <w:pPr>
        <w:numPr>
          <w:ilvl w:val="0"/>
          <w:numId w:val="3"/>
        </w:numPr>
        <w:ind w:left="284" w:hanging="284"/>
        <w:jc w:val="both"/>
      </w:pPr>
      <w:r w:rsidRPr="007B3251">
        <w:t>електронних документів.</w:t>
      </w:r>
    </w:p>
    <w:p w:rsidR="00B11874" w:rsidRPr="007B3251" w:rsidRDefault="00B11874" w:rsidP="0099636E">
      <w:pPr>
        <w:spacing w:before="120"/>
        <w:ind w:firstLine="284"/>
        <w:jc w:val="both"/>
      </w:pPr>
      <w:r w:rsidRPr="007B3251">
        <w:t>Документи, видані державними органами, повинні відповідати вимогам нормативних актів, відповідно до яких такі документи видані.</w:t>
      </w:r>
    </w:p>
    <w:p w:rsidR="00B11874" w:rsidRPr="007B3251" w:rsidRDefault="00B11874" w:rsidP="0099636E">
      <w:pPr>
        <w:ind w:firstLine="284"/>
        <w:jc w:val="both"/>
      </w:pPr>
      <w:r w:rsidRPr="007B3251">
        <w:rPr>
          <w:lang w:eastAsia="uk-UA"/>
        </w:rPr>
        <w:t>Документи (матеріали та інформація),</w:t>
      </w:r>
      <w:r w:rsidRPr="007B3251">
        <w:t xml:space="preserve"> видані учаснику спрощеної закупівлі іншими організаціями, підприємствами, установами,</w:t>
      </w:r>
      <w:r w:rsidRPr="007B3251">
        <w:rPr>
          <w:lang w:eastAsia="uk-UA"/>
        </w:rPr>
        <w:t xml:space="preserve"> надані учасником спрощеної закупівлі через електронну систему закупівель у формі електронного документа, повинні супроводжуватись накладеним електронним підписом </w:t>
      </w:r>
      <w:r w:rsidRPr="007B3251">
        <w:t>особи, яка підписує документ</w:t>
      </w:r>
      <w:r w:rsidRPr="007B3251">
        <w:rPr>
          <w:lang w:eastAsia="uk-UA"/>
        </w:rPr>
        <w:t>.</w:t>
      </w:r>
    </w:p>
    <w:p w:rsidR="00B11874" w:rsidRPr="007B3251" w:rsidRDefault="00B11874" w:rsidP="0099636E">
      <w:pPr>
        <w:ind w:firstLine="284"/>
        <w:jc w:val="both"/>
      </w:pPr>
      <w:r w:rsidRPr="007B3251">
        <w:t xml:space="preserve">Якщо документи (матеріали та інформація) надані учасником спрощеної закупівлі 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B11874" w:rsidRPr="007B3251" w:rsidRDefault="00B11874" w:rsidP="0099636E">
      <w:pPr>
        <w:ind w:firstLine="284"/>
        <w:jc w:val="both"/>
      </w:pPr>
      <w:r w:rsidRPr="007B3251">
        <w:t xml:space="preserve">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w:t>
      </w:r>
      <w:r w:rsidRPr="007B3251">
        <w:lastRenderedPageBreak/>
        <w:t>уповноваженої посадової особи учасника. Відповідальність за помилки друку в документах, підписаних відповідним чином, несе учасник.</w:t>
      </w:r>
    </w:p>
    <w:p w:rsidR="00B11874" w:rsidRPr="007B3251" w:rsidRDefault="00B11874" w:rsidP="0099636E">
      <w:pPr>
        <w:ind w:firstLine="284"/>
        <w:jc w:val="both"/>
      </w:pPr>
      <w:r w:rsidRPr="007B3251">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B11874" w:rsidRPr="007B3251" w:rsidRDefault="00B11874" w:rsidP="0099636E">
      <w:pPr>
        <w:ind w:firstLine="284"/>
        <w:jc w:val="both"/>
      </w:pPr>
      <w:r w:rsidRPr="007B3251">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B11874" w:rsidRPr="007B3251" w:rsidRDefault="00B11874" w:rsidP="0099636E">
      <w:pPr>
        <w:ind w:firstLine="284"/>
        <w:jc w:val="both"/>
      </w:pPr>
      <w:r w:rsidRPr="007B3251">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B11874" w:rsidRPr="007B3251" w:rsidRDefault="00B11874" w:rsidP="0099636E">
      <w:pPr>
        <w:ind w:firstLine="284"/>
        <w:jc w:val="both"/>
      </w:pPr>
      <w:r w:rsidRPr="007B3251">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B11874" w:rsidRPr="007B3251" w:rsidRDefault="00B11874" w:rsidP="00716B77">
      <w:pPr>
        <w:ind w:firstLine="284"/>
        <w:jc w:val="both"/>
      </w:pPr>
      <w:r w:rsidRPr="007B3251">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B11874" w:rsidRPr="007B3251" w:rsidRDefault="00B11874" w:rsidP="00716B77">
      <w:pPr>
        <w:spacing w:before="120"/>
        <w:ind w:firstLine="284"/>
        <w:jc w:val="both"/>
      </w:pPr>
      <w:r w:rsidRPr="007B3251">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B11874" w:rsidRPr="007B3251" w:rsidRDefault="00B11874" w:rsidP="00716B77">
      <w:pPr>
        <w:ind w:firstLine="284"/>
        <w:jc w:val="both"/>
      </w:pPr>
      <w:r w:rsidRPr="007B3251">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11874" w:rsidRPr="007B3251" w:rsidRDefault="00B11874" w:rsidP="00716B77">
      <w:pPr>
        <w:ind w:firstLine="284"/>
        <w:jc w:val="both"/>
      </w:pPr>
      <w:r w:rsidRPr="007B3251">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B11874" w:rsidRPr="007B3251" w:rsidRDefault="00B11874" w:rsidP="00716B77">
      <w:pPr>
        <w:tabs>
          <w:tab w:val="left" w:pos="851"/>
        </w:tabs>
        <w:spacing w:before="120"/>
        <w:ind w:firstLine="567"/>
        <w:jc w:val="both"/>
        <w:rPr>
          <w:bCs/>
        </w:rPr>
      </w:pPr>
      <w:r w:rsidRPr="007B3251">
        <w:t>Пропозиція учасника спрощеної</w:t>
      </w:r>
      <w:r w:rsidRPr="007B3251">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B11874" w:rsidRPr="007B3251" w:rsidRDefault="00B11874" w:rsidP="00716B77">
      <w:pPr>
        <w:numPr>
          <w:ilvl w:val="0"/>
          <w:numId w:val="3"/>
        </w:numPr>
        <w:ind w:left="284" w:hanging="284"/>
        <w:jc w:val="both"/>
      </w:pPr>
      <w:r w:rsidRPr="007B3251">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B11874" w:rsidRPr="007B3251" w:rsidRDefault="00B11874" w:rsidP="00716B77">
      <w:pPr>
        <w:numPr>
          <w:ilvl w:val="0"/>
          <w:numId w:val="3"/>
        </w:numPr>
        <w:ind w:left="284" w:hanging="284"/>
        <w:jc w:val="both"/>
        <w:rPr>
          <w:bCs/>
        </w:rPr>
      </w:pPr>
      <w:r w:rsidRPr="007B3251">
        <w:t>учасник спрощеної закупівлі визнаний у встановленому законом порядку банкрутом та/або стосовно нього відкрита ліквідаційна</w:t>
      </w:r>
      <w:r w:rsidRPr="007B3251">
        <w:rPr>
          <w:bCs/>
        </w:rPr>
        <w:t xml:space="preserve"> процедура.</w:t>
      </w:r>
    </w:p>
    <w:p w:rsidR="00B11874" w:rsidRPr="00716B77" w:rsidRDefault="00B11874" w:rsidP="00716B77">
      <w:pPr>
        <w:shd w:val="clear" w:color="auto" w:fill="FFFFFF"/>
        <w:spacing w:before="120"/>
        <w:jc w:val="both"/>
        <w:textAlignment w:val="baseline"/>
      </w:pPr>
      <w:r w:rsidRPr="00716B77">
        <w:rPr>
          <w:b/>
          <w:i/>
        </w:rPr>
        <w:lastRenderedPageBreak/>
        <w:t>Відхилення пропозиції учасника</w:t>
      </w:r>
      <w:r w:rsidRPr="00716B77">
        <w:t>:</w:t>
      </w:r>
    </w:p>
    <w:p w:rsidR="00B11874" w:rsidRPr="007B3251" w:rsidRDefault="00B11874" w:rsidP="00716B77">
      <w:pPr>
        <w:shd w:val="clear" w:color="auto" w:fill="FFFFFF"/>
        <w:contextualSpacing/>
        <w:jc w:val="both"/>
      </w:pPr>
      <w:r w:rsidRPr="007B3251">
        <w:t>Замовник відхиляє пропозицію в разі, якщо:</w:t>
      </w:r>
    </w:p>
    <w:p w:rsidR="00B11874" w:rsidRPr="007B3251" w:rsidRDefault="00B11874" w:rsidP="00716B77">
      <w:pPr>
        <w:shd w:val="clear" w:color="auto" w:fill="FFFFFF"/>
        <w:ind w:left="284" w:hanging="284"/>
        <w:contextualSpacing/>
        <w:jc w:val="both"/>
      </w:pPr>
      <w:r w:rsidRPr="007B3251">
        <w:t>1)</w:t>
      </w:r>
      <w:r w:rsidR="00716B77">
        <w:t> </w:t>
      </w:r>
      <w:r w:rsidRPr="007B3251">
        <w:t>пропозиція учасника не відповідає умовам, визначеним в оголошенні про проведення спрощеної закупівлі, та вимогам до предмета закупівлі;</w:t>
      </w:r>
    </w:p>
    <w:p w:rsidR="00B11874" w:rsidRPr="007B3251" w:rsidRDefault="00B11874" w:rsidP="00716B77">
      <w:pPr>
        <w:shd w:val="clear" w:color="auto" w:fill="FFFFFF"/>
        <w:ind w:left="284" w:hanging="284"/>
        <w:contextualSpacing/>
        <w:jc w:val="both"/>
      </w:pPr>
      <w:r w:rsidRPr="007B3251">
        <w:t>2)</w:t>
      </w:r>
      <w:r w:rsidR="00716B77">
        <w:t> </w:t>
      </w:r>
      <w:r w:rsidRPr="007B3251">
        <w:t>учасник не надав забезпечення пропозиції, якщо таке забезпечення вимагалося замовником;</w:t>
      </w:r>
    </w:p>
    <w:p w:rsidR="00B11874" w:rsidRPr="007B3251" w:rsidRDefault="00B11874" w:rsidP="00716B77">
      <w:pPr>
        <w:shd w:val="clear" w:color="auto" w:fill="FFFFFF"/>
        <w:ind w:left="284" w:hanging="284"/>
        <w:contextualSpacing/>
        <w:jc w:val="both"/>
      </w:pPr>
      <w:r w:rsidRPr="007B3251">
        <w:t>3)</w:t>
      </w:r>
      <w:r w:rsidR="00716B77">
        <w:t> </w:t>
      </w:r>
      <w:r w:rsidRPr="007B3251">
        <w:t>учасник, який визначений переможцем спрощеної закупівлі, відмовився від укладення договору про закупівлю;</w:t>
      </w:r>
    </w:p>
    <w:p w:rsidR="00B11874" w:rsidRPr="007B3251" w:rsidRDefault="00B11874" w:rsidP="00716B77">
      <w:pPr>
        <w:shd w:val="clear" w:color="auto" w:fill="FFFFFF"/>
        <w:ind w:left="284" w:hanging="284"/>
        <w:contextualSpacing/>
        <w:jc w:val="both"/>
      </w:pPr>
      <w:r w:rsidRPr="007B3251">
        <w:t>4)</w:t>
      </w:r>
      <w:r w:rsidR="00716B77">
        <w:t> </w:t>
      </w:r>
      <w:r w:rsidRPr="007B3251">
        <w:t>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716B77">
        <w:rPr>
          <w:sz w:val="20"/>
          <w:szCs w:val="20"/>
          <w:vertAlign w:val="superscript"/>
        </w:rPr>
        <w:t>*</w:t>
      </w:r>
    </w:p>
    <w:p w:rsidR="00B11874" w:rsidRPr="00716B77" w:rsidRDefault="00B11874" w:rsidP="00716B77">
      <w:pPr>
        <w:shd w:val="clear" w:color="auto" w:fill="FFFFFF"/>
        <w:spacing w:before="120"/>
        <w:jc w:val="both"/>
      </w:pPr>
      <w:r w:rsidRPr="00716B77">
        <w:rPr>
          <w:b/>
          <w:i/>
        </w:rPr>
        <w:t>Відміна закупівлі</w:t>
      </w:r>
      <w:r w:rsidRPr="00716B77">
        <w:t>:</w:t>
      </w:r>
    </w:p>
    <w:p w:rsidR="00B11874" w:rsidRPr="007B3251" w:rsidRDefault="00716B77" w:rsidP="00716B77">
      <w:pPr>
        <w:shd w:val="clear" w:color="auto" w:fill="FFFFFF"/>
        <w:contextualSpacing/>
        <w:jc w:val="both"/>
      </w:pPr>
      <w:r>
        <w:t>1.  </w:t>
      </w:r>
      <w:r w:rsidR="00B11874" w:rsidRPr="007B3251">
        <w:t>Замовник відміняє спрощену закупівлю в разі:</w:t>
      </w:r>
    </w:p>
    <w:p w:rsidR="00B11874" w:rsidRPr="00860A63" w:rsidRDefault="00B11874" w:rsidP="00860A63">
      <w:pPr>
        <w:pStyle w:val="af8"/>
        <w:numPr>
          <w:ilvl w:val="0"/>
          <w:numId w:val="40"/>
        </w:numPr>
        <w:shd w:val="clear" w:color="auto" w:fill="FFFFFF"/>
        <w:spacing w:after="0" w:line="240" w:lineRule="auto"/>
        <w:ind w:left="567" w:hanging="293"/>
        <w:contextualSpacing w:val="0"/>
        <w:jc w:val="both"/>
        <w:rPr>
          <w:rFonts w:ascii="Times New Roman" w:hAnsi="Times New Roman"/>
          <w:sz w:val="24"/>
          <w:szCs w:val="24"/>
        </w:rPr>
      </w:pPr>
      <w:r w:rsidRPr="00860A63">
        <w:rPr>
          <w:rFonts w:ascii="Times New Roman" w:hAnsi="Times New Roman"/>
          <w:sz w:val="24"/>
          <w:szCs w:val="24"/>
        </w:rPr>
        <w:t>відсутності подальшої потреби в закупівлі товарів, робіт і послуг;</w:t>
      </w:r>
    </w:p>
    <w:p w:rsidR="00B11874" w:rsidRPr="00860A63" w:rsidRDefault="00B11874" w:rsidP="00860A63">
      <w:pPr>
        <w:pStyle w:val="af8"/>
        <w:numPr>
          <w:ilvl w:val="0"/>
          <w:numId w:val="40"/>
        </w:numPr>
        <w:shd w:val="clear" w:color="auto" w:fill="FFFFFF"/>
        <w:spacing w:after="0" w:line="240" w:lineRule="auto"/>
        <w:ind w:left="567" w:hanging="293"/>
        <w:contextualSpacing w:val="0"/>
        <w:jc w:val="both"/>
        <w:rPr>
          <w:rFonts w:ascii="Times New Roman" w:hAnsi="Times New Roman"/>
          <w:sz w:val="24"/>
          <w:szCs w:val="24"/>
        </w:rPr>
      </w:pPr>
      <w:r w:rsidRPr="00860A63">
        <w:rPr>
          <w:rFonts w:ascii="Times New Roman" w:hAnsi="Times New Roman"/>
          <w:sz w:val="24"/>
          <w:szCs w:val="24"/>
        </w:rPr>
        <w:t>неможливості усунення порушень, що виникли через вия</w:t>
      </w:r>
      <w:r w:rsidR="00860A63" w:rsidRPr="00860A63">
        <w:rPr>
          <w:rFonts w:ascii="Times New Roman" w:hAnsi="Times New Roman"/>
          <w:sz w:val="24"/>
          <w:szCs w:val="24"/>
        </w:rPr>
        <w:t xml:space="preserve">влені порушення законодавства  з </w:t>
      </w:r>
      <w:r w:rsidRPr="00860A63">
        <w:rPr>
          <w:rFonts w:ascii="Times New Roman" w:hAnsi="Times New Roman"/>
          <w:sz w:val="24"/>
          <w:szCs w:val="24"/>
        </w:rPr>
        <w:t>питань публічних закупівель;</w:t>
      </w:r>
    </w:p>
    <w:p w:rsidR="00B11874" w:rsidRPr="00860A63" w:rsidRDefault="00B11874" w:rsidP="00860A63">
      <w:pPr>
        <w:pStyle w:val="af8"/>
        <w:numPr>
          <w:ilvl w:val="0"/>
          <w:numId w:val="40"/>
        </w:numPr>
        <w:shd w:val="clear" w:color="auto" w:fill="FFFFFF"/>
        <w:spacing w:after="0" w:line="240" w:lineRule="auto"/>
        <w:ind w:left="567" w:hanging="293"/>
        <w:contextualSpacing w:val="0"/>
        <w:jc w:val="both"/>
        <w:rPr>
          <w:rFonts w:ascii="Times New Roman" w:hAnsi="Times New Roman"/>
          <w:sz w:val="24"/>
          <w:szCs w:val="24"/>
        </w:rPr>
      </w:pPr>
      <w:r w:rsidRPr="00860A63">
        <w:rPr>
          <w:rFonts w:ascii="Times New Roman" w:hAnsi="Times New Roman"/>
          <w:sz w:val="24"/>
          <w:szCs w:val="24"/>
        </w:rPr>
        <w:t>скорочення видатків на здійснення закупівлі товарів, робіт і послуг.</w:t>
      </w:r>
    </w:p>
    <w:p w:rsidR="00B11874" w:rsidRPr="007B3251" w:rsidRDefault="00B11874" w:rsidP="00716B77">
      <w:pPr>
        <w:shd w:val="clear" w:color="auto" w:fill="FFFFFF"/>
        <w:contextualSpacing/>
        <w:jc w:val="both"/>
      </w:pPr>
      <w:r w:rsidRPr="007B3251">
        <w:t>2.</w:t>
      </w:r>
      <w:r w:rsidR="00716B77">
        <w:t>  </w:t>
      </w:r>
      <w:r w:rsidRPr="007B3251">
        <w:t>Спрощена закупівля автоматично відміняється електронною системою закупівель у разі:</w:t>
      </w:r>
    </w:p>
    <w:p w:rsidR="00B11874" w:rsidRPr="00860A63" w:rsidRDefault="00B11874" w:rsidP="00860A63">
      <w:pPr>
        <w:pStyle w:val="af8"/>
        <w:numPr>
          <w:ilvl w:val="0"/>
          <w:numId w:val="41"/>
        </w:numPr>
        <w:shd w:val="clear" w:color="auto" w:fill="FFFFFF"/>
        <w:spacing w:after="0" w:line="240" w:lineRule="auto"/>
        <w:ind w:left="567" w:hanging="283"/>
        <w:contextualSpacing w:val="0"/>
        <w:jc w:val="both"/>
        <w:rPr>
          <w:rFonts w:ascii="Times New Roman" w:hAnsi="Times New Roman"/>
          <w:sz w:val="24"/>
          <w:szCs w:val="24"/>
        </w:rPr>
      </w:pPr>
      <w:r w:rsidRPr="00860A63">
        <w:rPr>
          <w:rFonts w:ascii="Times New Roman" w:hAnsi="Times New Roman"/>
          <w:sz w:val="24"/>
          <w:szCs w:val="24"/>
        </w:rPr>
        <w:t>відхилення всіх пропозицій згідно з частиною 13 статті 14 Закону;</w:t>
      </w:r>
    </w:p>
    <w:p w:rsidR="00B11874" w:rsidRPr="00860A63" w:rsidRDefault="00B11874" w:rsidP="00860A63">
      <w:pPr>
        <w:pStyle w:val="af8"/>
        <w:numPr>
          <w:ilvl w:val="0"/>
          <w:numId w:val="41"/>
        </w:numPr>
        <w:shd w:val="clear" w:color="auto" w:fill="FFFFFF"/>
        <w:spacing w:after="0" w:line="240" w:lineRule="auto"/>
        <w:ind w:left="567" w:hanging="283"/>
        <w:contextualSpacing w:val="0"/>
        <w:jc w:val="both"/>
        <w:rPr>
          <w:rFonts w:ascii="Times New Roman" w:hAnsi="Times New Roman"/>
          <w:sz w:val="24"/>
          <w:szCs w:val="24"/>
        </w:rPr>
      </w:pPr>
      <w:r w:rsidRPr="00860A63">
        <w:rPr>
          <w:rFonts w:ascii="Times New Roman" w:hAnsi="Times New Roman"/>
          <w:sz w:val="24"/>
          <w:szCs w:val="24"/>
        </w:rPr>
        <w:t>відсутності пропозицій учасників для участі в ній.</w:t>
      </w:r>
    </w:p>
    <w:p w:rsidR="00B11874" w:rsidRPr="007B3251" w:rsidRDefault="00B11874" w:rsidP="00860A63">
      <w:pPr>
        <w:spacing w:before="120"/>
        <w:ind w:firstLine="284"/>
        <w:jc w:val="both"/>
      </w:pPr>
      <w:r w:rsidRPr="007B3251">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B11874" w:rsidRPr="007B3251" w:rsidRDefault="00B11874" w:rsidP="00860A63">
      <w:pPr>
        <w:ind w:firstLine="284"/>
        <w:jc w:val="both"/>
      </w:pPr>
      <w:r w:rsidRPr="007B3251">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B11874" w:rsidRPr="007B3251" w:rsidRDefault="00B11874" w:rsidP="00860A63">
      <w:pPr>
        <w:ind w:firstLine="284"/>
        <w:jc w:val="both"/>
      </w:pPr>
      <w:r w:rsidRPr="007B3251">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rsidR="00B11874" w:rsidRPr="007B3251" w:rsidRDefault="00B11874" w:rsidP="00BE6A74">
      <w:pPr>
        <w:ind w:firstLine="567"/>
        <w:jc w:val="both"/>
      </w:pPr>
      <w:r w:rsidRPr="007B3251">
        <w:t>Учасник спрощеної закупівлі визначає ціну на запропонований предмет закупівлі, що він пропонує надати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B11874" w:rsidRPr="007B3251" w:rsidRDefault="00B11874" w:rsidP="00BE6A74">
      <w:pPr>
        <w:ind w:firstLine="284"/>
        <w:jc w:val="both"/>
      </w:pPr>
      <w:r w:rsidRPr="007B3251">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B11874" w:rsidRPr="007B3251" w:rsidRDefault="00B11874" w:rsidP="00BE6A74">
      <w:pPr>
        <w:ind w:firstLine="284"/>
        <w:jc w:val="both"/>
      </w:pPr>
      <w:r w:rsidRPr="007B3251">
        <w:t xml:space="preserve">Учасник спрощеної закупівлі, пропозиція якого </w:t>
      </w:r>
      <w:r w:rsidRPr="007B3251">
        <w:rPr>
          <w:lang w:eastAsia="uk-UA"/>
        </w:rPr>
        <w:t>автоматично</w:t>
      </w:r>
      <w:r w:rsidRPr="007B3251">
        <w:t xml:space="preserve"> </w:t>
      </w:r>
      <w:r w:rsidRPr="007B3251">
        <w:rPr>
          <w:lang w:eastAsia="uk-UA"/>
        </w:rPr>
        <w:t xml:space="preserve">визначена електронною системою закупівель як найбільш економічно вигідна, </w:t>
      </w:r>
      <w:r w:rsidRPr="007B3251">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B11874" w:rsidRPr="007B3251" w:rsidRDefault="00B11874" w:rsidP="00BE6A74">
      <w:pPr>
        <w:ind w:firstLine="284"/>
        <w:jc w:val="both"/>
        <w:rPr>
          <w:lang w:eastAsia="uk-UA"/>
        </w:rPr>
      </w:pPr>
      <w:r w:rsidRPr="007B3251">
        <w:t xml:space="preserve">У разі, якщо </w:t>
      </w:r>
      <w:r w:rsidRPr="007B3251">
        <w:rPr>
          <w:lang w:eastAsia="uk-UA"/>
        </w:rPr>
        <w:t xml:space="preserve">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7B3251">
        <w:t>надання цінової пропозиції за результатами проведеного електронного аукціону не вимагається.</w:t>
      </w:r>
    </w:p>
    <w:p w:rsidR="00B11874" w:rsidRPr="007B3251" w:rsidRDefault="00B11874" w:rsidP="00BE6A74">
      <w:pPr>
        <w:ind w:firstLine="284"/>
        <w:jc w:val="both"/>
      </w:pPr>
      <w:r w:rsidRPr="007B3251">
        <w:lastRenderedPageBreak/>
        <w:t xml:space="preserve">У разі відхилення пропозиції учасника спрощеної закупівлі, яка </w:t>
      </w:r>
      <w:r w:rsidRPr="007B3251">
        <w:rPr>
          <w:lang w:eastAsia="uk-UA"/>
        </w:rPr>
        <w:t>автоматично</w:t>
      </w:r>
      <w:r w:rsidRPr="007B3251">
        <w:t xml:space="preserve"> </w:t>
      </w:r>
      <w:r w:rsidRPr="007B3251">
        <w:rPr>
          <w:lang w:eastAsia="uk-UA"/>
        </w:rPr>
        <w:t>визначена електронною системою закупівель як найбільш економічно вигідна</w:t>
      </w:r>
      <w:r w:rsidRPr="007B3251">
        <w:t>, замовник розглядає наступну пропозицію з переліку учасників, що визначена найбільш економічно вигідною.</w:t>
      </w:r>
    </w:p>
    <w:p w:rsidR="00B11874" w:rsidRPr="007B3251" w:rsidRDefault="00B11874" w:rsidP="00216BE0">
      <w:pPr>
        <w:ind w:firstLine="284"/>
        <w:jc w:val="both"/>
      </w:pPr>
      <w:r w:rsidRPr="007B3251">
        <w:t>Наступний учасник спрощеної закупівлі у строк, що не перевищує 3 (три) робочі дні з дати автоматичного визначення електронною системою закупівель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B11874" w:rsidRPr="007B3251" w:rsidRDefault="00B11874" w:rsidP="00216BE0">
      <w:pPr>
        <w:ind w:firstLine="284"/>
        <w:jc w:val="both"/>
      </w:pPr>
      <w:r w:rsidRPr="007B325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B11874" w:rsidRPr="007B3251" w:rsidRDefault="00B11874" w:rsidP="00216BE0">
      <w:pPr>
        <w:ind w:firstLine="284"/>
        <w:jc w:val="both"/>
      </w:pPr>
      <w:r w:rsidRPr="007B3251">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B11874" w:rsidRPr="007B3251" w:rsidRDefault="00B11874" w:rsidP="00216BE0">
      <w:pPr>
        <w:ind w:firstLine="284"/>
        <w:jc w:val="both"/>
      </w:pPr>
      <w:r w:rsidRPr="007B3251">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B11874" w:rsidRPr="007B3251" w:rsidRDefault="00B11874" w:rsidP="00216BE0">
      <w:pPr>
        <w:ind w:firstLine="284"/>
        <w:jc w:val="both"/>
        <w:rPr>
          <w:b/>
        </w:rPr>
      </w:pPr>
      <w:r w:rsidRPr="007B3251">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B11874" w:rsidRPr="007B3251" w:rsidRDefault="00B11874" w:rsidP="00216BE0">
      <w:pPr>
        <w:ind w:firstLine="284"/>
        <w:jc w:val="both"/>
      </w:pPr>
      <w:r w:rsidRPr="007B3251">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(двадцять) днів.</w:t>
      </w:r>
    </w:p>
    <w:p w:rsidR="00B11874" w:rsidRPr="007B3251" w:rsidRDefault="00B11874" w:rsidP="003D7380">
      <w:pPr>
        <w:spacing w:before="120"/>
        <w:ind w:firstLine="284"/>
        <w:jc w:val="both"/>
      </w:pPr>
      <w:r w:rsidRPr="007B3251">
        <w:t>Проект договору з основними умовами викладений в Додатку №2.</w:t>
      </w:r>
    </w:p>
    <w:p w:rsidR="00B11874" w:rsidRPr="007B3251" w:rsidRDefault="00B11874" w:rsidP="00216BE0">
      <w:pPr>
        <w:ind w:firstLine="284"/>
        <w:jc w:val="both"/>
        <w:rPr>
          <w:color w:val="000000" w:themeColor="text1"/>
        </w:rPr>
      </w:pPr>
      <w:r w:rsidRPr="007B3251">
        <w:t>Документи, що засвідчують</w:t>
      </w:r>
      <w:r w:rsidRPr="007B3251">
        <w:rPr>
          <w:color w:val="000000" w:themeColor="text1"/>
        </w:rPr>
        <w:t xml:space="preserve"> погодження учасником основних умов договору про закупівлю:</w:t>
      </w:r>
    </w:p>
    <w:p w:rsidR="00B11874" w:rsidRPr="007B3251" w:rsidRDefault="00B11874" w:rsidP="003D7380">
      <w:pPr>
        <w:numPr>
          <w:ilvl w:val="0"/>
          <w:numId w:val="3"/>
        </w:numPr>
        <w:ind w:left="284" w:hanging="284"/>
        <w:jc w:val="both"/>
        <w:rPr>
          <w:color w:val="000000" w:themeColor="text1"/>
        </w:rPr>
      </w:pPr>
      <w:r w:rsidRPr="007B3251">
        <w:t>основні</w:t>
      </w:r>
      <w:r w:rsidRPr="007B3251">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B11874" w:rsidRPr="007B3251" w:rsidRDefault="00B11874" w:rsidP="003D7380">
      <w:pPr>
        <w:ind w:firstLine="284"/>
        <w:jc w:val="both"/>
      </w:pPr>
      <w:r w:rsidRPr="007B3251">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B11874" w:rsidRPr="007B3251" w:rsidRDefault="00B11874" w:rsidP="005A7F8C">
      <w:pPr>
        <w:ind w:firstLine="284"/>
        <w:jc w:val="both"/>
      </w:pPr>
      <w:r w:rsidRPr="007B3251">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B11874" w:rsidRPr="007B3251" w:rsidRDefault="00B11874" w:rsidP="005A7F8C">
      <w:pPr>
        <w:ind w:firstLine="284"/>
        <w:jc w:val="both"/>
      </w:pPr>
      <w:r w:rsidRPr="007B3251">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B11874" w:rsidRPr="007B3251" w:rsidRDefault="00B11874" w:rsidP="005A7F8C">
      <w:pPr>
        <w:ind w:firstLine="284"/>
        <w:jc w:val="both"/>
      </w:pPr>
      <w:r w:rsidRPr="007B3251">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B11874" w:rsidRPr="007B3251" w:rsidRDefault="00B11874" w:rsidP="005A7F8C">
      <w:pPr>
        <w:ind w:firstLine="284"/>
        <w:jc w:val="both"/>
      </w:pPr>
      <w:r w:rsidRPr="007B3251">
        <w:lastRenderedPageBreak/>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rsidR="00B11874" w:rsidRPr="007B3251" w:rsidRDefault="00B11874" w:rsidP="005A7F8C">
      <w:pPr>
        <w:ind w:firstLine="284"/>
        <w:jc w:val="both"/>
      </w:pPr>
      <w:r w:rsidRPr="007B3251">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rsidR="00B11874" w:rsidRPr="007B3251" w:rsidRDefault="00B11874" w:rsidP="00E716F8">
      <w:pPr>
        <w:spacing w:before="120"/>
        <w:ind w:firstLine="284"/>
        <w:jc w:val="both"/>
      </w:pPr>
      <w:r w:rsidRPr="007B3251">
        <w:t>Переможець спрощеної закупівлі під час укладення договору про закупівлю повинен надати:</w:t>
      </w:r>
    </w:p>
    <w:p w:rsidR="00B11874" w:rsidRPr="00E716F8" w:rsidRDefault="00B11874" w:rsidP="00E716F8">
      <w:pPr>
        <w:pStyle w:val="af8"/>
        <w:numPr>
          <w:ilvl w:val="0"/>
          <w:numId w:val="43"/>
        </w:numPr>
        <w:spacing w:after="0" w:line="240" w:lineRule="auto"/>
        <w:ind w:left="284" w:hanging="284"/>
        <w:contextualSpacing w:val="0"/>
        <w:jc w:val="both"/>
        <w:rPr>
          <w:rFonts w:ascii="Times New Roman" w:hAnsi="Times New Roman"/>
          <w:sz w:val="24"/>
          <w:szCs w:val="24"/>
        </w:rPr>
      </w:pPr>
      <w:r w:rsidRPr="00E716F8">
        <w:rPr>
          <w:rFonts w:ascii="Times New Roman" w:hAnsi="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1874" w:rsidRPr="00E716F8" w:rsidRDefault="00B11874" w:rsidP="00E716F8">
      <w:pPr>
        <w:pStyle w:val="af8"/>
        <w:numPr>
          <w:ilvl w:val="0"/>
          <w:numId w:val="43"/>
        </w:numPr>
        <w:spacing w:after="0" w:line="240" w:lineRule="auto"/>
        <w:ind w:left="284" w:hanging="284"/>
        <w:contextualSpacing w:val="0"/>
        <w:jc w:val="both"/>
        <w:rPr>
          <w:rFonts w:ascii="Times New Roman" w:hAnsi="Times New Roman"/>
          <w:sz w:val="24"/>
          <w:szCs w:val="24"/>
        </w:rPr>
      </w:pPr>
      <w:r w:rsidRPr="00E716F8">
        <w:rPr>
          <w:rFonts w:ascii="Times New Roman" w:hAnsi="Times New Roman"/>
          <w:sz w:val="24"/>
          <w:szCs w:val="24"/>
        </w:rPr>
        <w:t>відповідну інформацію про право підписання договору про закупівлю:</w:t>
      </w:r>
    </w:p>
    <w:p w:rsidR="00B11874" w:rsidRPr="00E716F8" w:rsidRDefault="00B11874" w:rsidP="00E716F8">
      <w:pPr>
        <w:pStyle w:val="af8"/>
        <w:numPr>
          <w:ilvl w:val="0"/>
          <w:numId w:val="44"/>
        </w:numPr>
        <w:spacing w:after="0" w:line="240" w:lineRule="auto"/>
        <w:ind w:left="567" w:hanging="283"/>
        <w:contextualSpacing w:val="0"/>
        <w:jc w:val="both"/>
        <w:rPr>
          <w:rFonts w:ascii="Times New Roman" w:hAnsi="Times New Roman"/>
          <w:sz w:val="24"/>
          <w:szCs w:val="24"/>
        </w:rPr>
      </w:pPr>
      <w:r w:rsidRPr="00E716F8">
        <w:rPr>
          <w:rFonts w:ascii="Times New Roman" w:hAnsi="Times New Roman"/>
          <w:sz w:val="24"/>
          <w:szCs w:val="24"/>
        </w:rPr>
        <w:t>наказ про призначення керівника (для юридичних осіб);</w:t>
      </w:r>
    </w:p>
    <w:p w:rsidR="00B11874" w:rsidRPr="00E716F8" w:rsidRDefault="00B11874" w:rsidP="00E716F8">
      <w:pPr>
        <w:pStyle w:val="af8"/>
        <w:numPr>
          <w:ilvl w:val="0"/>
          <w:numId w:val="44"/>
        </w:numPr>
        <w:spacing w:after="0" w:line="240" w:lineRule="auto"/>
        <w:ind w:left="567" w:hanging="283"/>
        <w:contextualSpacing w:val="0"/>
        <w:jc w:val="both"/>
        <w:rPr>
          <w:rFonts w:ascii="Times New Roman" w:hAnsi="Times New Roman"/>
          <w:sz w:val="24"/>
          <w:szCs w:val="24"/>
        </w:rPr>
      </w:pPr>
      <w:r w:rsidRPr="00E716F8">
        <w:rPr>
          <w:rFonts w:ascii="Times New Roman" w:hAnsi="Times New Roman"/>
          <w:sz w:val="24"/>
          <w:szCs w:val="24"/>
        </w:rPr>
        <w:t>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B11874" w:rsidRPr="00E716F8" w:rsidRDefault="00B11874" w:rsidP="00E716F8">
      <w:pPr>
        <w:pStyle w:val="af8"/>
        <w:numPr>
          <w:ilvl w:val="0"/>
          <w:numId w:val="44"/>
        </w:numPr>
        <w:spacing w:after="0" w:line="240" w:lineRule="auto"/>
        <w:ind w:left="567" w:hanging="283"/>
        <w:contextualSpacing w:val="0"/>
        <w:jc w:val="both"/>
        <w:rPr>
          <w:rFonts w:ascii="Times New Roman" w:hAnsi="Times New Roman"/>
          <w:sz w:val="24"/>
          <w:szCs w:val="24"/>
        </w:rPr>
      </w:pPr>
      <w:r w:rsidRPr="00E716F8">
        <w:rPr>
          <w:rFonts w:ascii="Times New Roman" w:hAnsi="Times New Roman"/>
          <w:sz w:val="24"/>
          <w:szCs w:val="24"/>
        </w:rPr>
        <w:t>довідку про присвоєння ідентифікаційного коду (для фізичних осіб).</w:t>
      </w:r>
    </w:p>
    <w:p w:rsidR="00B11874" w:rsidRPr="007B3251" w:rsidRDefault="00B11874" w:rsidP="00BF4017">
      <w:pPr>
        <w:ind w:firstLine="284"/>
        <w:jc w:val="both"/>
      </w:pPr>
      <w:r w:rsidRPr="007B3251">
        <w:t>У разі, якщо переможець спрощеної процедури є товариством з обмеженою або додатковою відповідальністю, додатково надаються:</w:t>
      </w:r>
    </w:p>
    <w:p w:rsidR="00B11874" w:rsidRPr="00BF4017" w:rsidRDefault="00B11874" w:rsidP="00BF4017">
      <w:pPr>
        <w:pStyle w:val="af8"/>
        <w:numPr>
          <w:ilvl w:val="0"/>
          <w:numId w:val="45"/>
        </w:numPr>
        <w:spacing w:after="0" w:line="240" w:lineRule="auto"/>
        <w:ind w:left="284" w:hanging="284"/>
        <w:contextualSpacing w:val="0"/>
        <w:jc w:val="both"/>
        <w:rPr>
          <w:rFonts w:ascii="Times New Roman" w:hAnsi="Times New Roman"/>
          <w:sz w:val="24"/>
          <w:szCs w:val="24"/>
        </w:rPr>
      </w:pPr>
      <w:r w:rsidRPr="00BF4017">
        <w:rPr>
          <w:rFonts w:ascii="Times New Roman" w:hAnsi="Times New Roman"/>
          <w:sz w:val="24"/>
          <w:szCs w:val="24"/>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BF4017">
        <w:rPr>
          <w:rFonts w:ascii="Times New Roman" w:hAnsi="Times New Roman"/>
          <w:sz w:val="24"/>
          <w:szCs w:val="24"/>
        </w:rPr>
        <w:t>;</w:t>
      </w:r>
    </w:p>
    <w:p w:rsidR="00B11874" w:rsidRPr="00BF4017" w:rsidRDefault="00B11874" w:rsidP="00BF4017">
      <w:pPr>
        <w:pStyle w:val="af8"/>
        <w:numPr>
          <w:ilvl w:val="0"/>
          <w:numId w:val="45"/>
        </w:numPr>
        <w:spacing w:after="0" w:line="240" w:lineRule="auto"/>
        <w:ind w:left="284" w:hanging="284"/>
        <w:contextualSpacing w:val="0"/>
        <w:jc w:val="both"/>
        <w:rPr>
          <w:rFonts w:ascii="Times New Roman" w:hAnsi="Times New Roman"/>
          <w:sz w:val="24"/>
          <w:szCs w:val="24"/>
        </w:rPr>
      </w:pPr>
      <w:r w:rsidRPr="00BF4017">
        <w:rPr>
          <w:rFonts w:ascii="Times New Roman" w:hAnsi="Times New Roman"/>
          <w:sz w:val="24"/>
          <w:szCs w:val="24"/>
        </w:rPr>
        <w:t xml:space="preserve">баланс (звіт про фінансовий стан) за останній звітний період: </w:t>
      </w:r>
    </w:p>
    <w:p w:rsidR="00B11874" w:rsidRPr="00BF4017" w:rsidRDefault="00B11874" w:rsidP="00BF4017">
      <w:pPr>
        <w:pStyle w:val="af8"/>
        <w:numPr>
          <w:ilvl w:val="0"/>
          <w:numId w:val="46"/>
        </w:numPr>
        <w:spacing w:after="0" w:line="240" w:lineRule="auto"/>
        <w:ind w:left="567" w:hanging="283"/>
        <w:contextualSpacing w:val="0"/>
        <w:jc w:val="both"/>
        <w:rPr>
          <w:rFonts w:ascii="Times New Roman" w:hAnsi="Times New Roman"/>
          <w:sz w:val="24"/>
          <w:szCs w:val="24"/>
        </w:rPr>
      </w:pPr>
      <w:r w:rsidRPr="00BF4017">
        <w:rPr>
          <w:rFonts w:ascii="Times New Roman" w:hAnsi="Times New Roman"/>
          <w:sz w:val="24"/>
          <w:szCs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B11874" w:rsidRPr="007B3251" w:rsidRDefault="00B11874" w:rsidP="00A94C67">
      <w:pPr>
        <w:ind w:left="284"/>
        <w:jc w:val="both"/>
      </w:pPr>
      <w:r w:rsidRPr="007B3251">
        <w:t>або</w:t>
      </w:r>
    </w:p>
    <w:p w:rsidR="00B11874" w:rsidRPr="00A94C67" w:rsidRDefault="00B11874" w:rsidP="00A94C67">
      <w:pPr>
        <w:pStyle w:val="af8"/>
        <w:numPr>
          <w:ilvl w:val="0"/>
          <w:numId w:val="47"/>
        </w:numPr>
        <w:spacing w:after="0" w:line="240" w:lineRule="auto"/>
        <w:ind w:left="567" w:hanging="283"/>
        <w:contextualSpacing w:val="0"/>
        <w:jc w:val="both"/>
        <w:rPr>
          <w:rFonts w:ascii="Times New Roman" w:hAnsi="Times New Roman"/>
          <w:sz w:val="24"/>
          <w:szCs w:val="24"/>
        </w:rPr>
      </w:pPr>
      <w:r w:rsidRPr="00A94C67">
        <w:rPr>
          <w:rFonts w:ascii="Times New Roman" w:hAnsi="Times New Roman"/>
          <w:sz w:val="24"/>
          <w:szCs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Pr="00A94C67">
        <w:rPr>
          <w:rFonts w:ascii="Times New Roman" w:hAnsi="Times New Roman"/>
          <w:sz w:val="24"/>
          <w:szCs w:val="24"/>
        </w:rPr>
        <w:t>);</w:t>
      </w:r>
    </w:p>
    <w:p w:rsidR="00B11874" w:rsidRPr="007B3251" w:rsidRDefault="00B11874" w:rsidP="00F96A66">
      <w:pPr>
        <w:numPr>
          <w:ilvl w:val="0"/>
          <w:numId w:val="48"/>
        </w:numPr>
        <w:ind w:left="284" w:hanging="284"/>
        <w:jc w:val="both"/>
      </w:pPr>
      <w:r w:rsidRPr="007B3251">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7B3251">
        <w:t>);</w:t>
      </w:r>
    </w:p>
    <w:p w:rsidR="00B11874" w:rsidRPr="007B3251" w:rsidRDefault="00B11874" w:rsidP="00F96A66">
      <w:pPr>
        <w:numPr>
          <w:ilvl w:val="0"/>
          <w:numId w:val="48"/>
        </w:numPr>
        <w:ind w:left="284" w:hanging="284"/>
        <w:jc w:val="both"/>
      </w:pPr>
      <w:r w:rsidRPr="007B3251">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11874" w:rsidRPr="007B3251" w:rsidRDefault="00B11874" w:rsidP="00F96A66">
      <w:pPr>
        <w:spacing w:before="120"/>
        <w:ind w:firstLine="284"/>
        <w:jc w:val="both"/>
        <w:rPr>
          <w:noProof/>
        </w:rPr>
      </w:pPr>
      <w:r w:rsidRPr="007B3251">
        <w:rPr>
          <w:noProof/>
        </w:rPr>
        <w:t xml:space="preserve">У випадку наявності обмежень (особливих умов або іншого) повноважень уповноваженої посадової особи переможця </w:t>
      </w:r>
      <w:r w:rsidRPr="007B3251">
        <w:t xml:space="preserve">спрощеної процедури </w:t>
      </w:r>
      <w:r w:rsidRPr="007B3251">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7B3251">
        <w:t>додатково надаються:</w:t>
      </w:r>
    </w:p>
    <w:p w:rsidR="00B11874" w:rsidRPr="007B3251" w:rsidRDefault="00B11874" w:rsidP="00F96A66">
      <w:pPr>
        <w:numPr>
          <w:ilvl w:val="0"/>
          <w:numId w:val="49"/>
        </w:numPr>
        <w:ind w:left="284" w:hanging="295"/>
        <w:jc w:val="both"/>
        <w:rPr>
          <w:noProof/>
        </w:rPr>
      </w:pPr>
      <w:r w:rsidRPr="007B3251">
        <w:rPr>
          <w:noProof/>
        </w:rPr>
        <w:lastRenderedPageBreak/>
        <w:t>власна довідка в довільній формі із зазначенням таких обмежень</w:t>
      </w:r>
      <w:r w:rsidRPr="007B3251">
        <w:rPr>
          <w:noProof/>
          <w:lang w:val="ru-RU"/>
        </w:rPr>
        <w:t>;</w:t>
      </w:r>
    </w:p>
    <w:p w:rsidR="00B11874" w:rsidRPr="007B3251" w:rsidRDefault="00B11874" w:rsidP="00F96A66">
      <w:pPr>
        <w:numPr>
          <w:ilvl w:val="0"/>
          <w:numId w:val="49"/>
        </w:numPr>
        <w:ind w:left="284" w:hanging="295"/>
        <w:jc w:val="both"/>
        <w:rPr>
          <w:lang w:eastAsia="uk-UA"/>
        </w:rPr>
      </w:pPr>
      <w:r w:rsidRPr="007B3251">
        <w:rPr>
          <w:lang w:val="ru-RU"/>
        </w:rPr>
        <w:t xml:space="preserve">документ </w:t>
      </w:r>
      <w:r w:rsidRPr="007B3251">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rsidR="00B11874" w:rsidRPr="007B3251" w:rsidRDefault="00B11874" w:rsidP="00F96A66">
      <w:pPr>
        <w:spacing w:before="120"/>
        <w:ind w:firstLine="284"/>
        <w:jc w:val="both"/>
      </w:pPr>
      <w:r w:rsidRPr="007B3251">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B11874" w:rsidRPr="007B3251" w:rsidRDefault="00B11874" w:rsidP="00F96A66">
      <w:pPr>
        <w:ind w:firstLine="284"/>
        <w:jc w:val="both"/>
      </w:pPr>
      <w:r w:rsidRPr="007B3251">
        <w:t>Не підписання та/або ненадання переможцем примірників договору та/або документів про право підписання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у статті 33 та пункту 3 частини 13 статті 14 Закону.</w:t>
      </w:r>
    </w:p>
    <w:p w:rsidR="00B11874" w:rsidRPr="007B3251" w:rsidRDefault="00B11874" w:rsidP="00F96A66">
      <w:pPr>
        <w:ind w:firstLine="284"/>
        <w:jc w:val="both"/>
      </w:pPr>
      <w:r w:rsidRPr="007B3251">
        <w:t>У разі, якщо сторони не досягли згоди щодо всіх істотних умов, договір про закупівлю вважається неукладеним.</w:t>
      </w:r>
    </w:p>
    <w:p w:rsidR="00EF1583" w:rsidRDefault="00EF1583" w:rsidP="00EF1583">
      <w:pPr>
        <w:spacing w:before="240"/>
        <w:jc w:val="right"/>
        <w:rPr>
          <w:shd w:val="clear" w:color="auto" w:fill="FFFFFF"/>
        </w:rPr>
      </w:pPr>
      <w:bookmarkStart w:id="9" w:name="_Hlk67419736"/>
    </w:p>
    <w:p w:rsidR="00F96A66" w:rsidRDefault="00F96A66">
      <w:pPr>
        <w:rPr>
          <w:b/>
          <w:bCs/>
        </w:rPr>
      </w:pPr>
      <w:r>
        <w:rPr>
          <w:b/>
          <w:bCs/>
        </w:rPr>
        <w:br w:type="page"/>
      </w:r>
    </w:p>
    <w:p w:rsidR="00EF1583" w:rsidRPr="007B3251" w:rsidRDefault="00EF1583" w:rsidP="00EF1583">
      <w:pPr>
        <w:jc w:val="right"/>
        <w:rPr>
          <w:b/>
          <w:bCs/>
        </w:rPr>
      </w:pPr>
      <w:r>
        <w:rPr>
          <w:b/>
          <w:bCs/>
        </w:rPr>
        <w:lastRenderedPageBreak/>
        <w:t>Додаток № 8</w:t>
      </w:r>
    </w:p>
    <w:p w:rsidR="00EF1583" w:rsidRPr="00F96A66" w:rsidRDefault="00EF1583" w:rsidP="00EF1583">
      <w:pPr>
        <w:spacing w:before="240"/>
        <w:jc w:val="right"/>
        <w:rPr>
          <w:b/>
          <w:bCs/>
          <w:sz w:val="20"/>
          <w:szCs w:val="20"/>
        </w:rPr>
      </w:pPr>
      <w:r w:rsidRPr="00F96A66">
        <w:rPr>
          <w:sz w:val="20"/>
          <w:szCs w:val="20"/>
          <w:shd w:val="clear" w:color="auto" w:fill="FFFFFF"/>
        </w:rPr>
        <w:t>ЗАТВЕРДЖЕНО</w:t>
      </w:r>
      <w:r w:rsidRPr="00F96A66">
        <w:rPr>
          <w:sz w:val="20"/>
          <w:szCs w:val="20"/>
        </w:rPr>
        <w:br/>
      </w:r>
      <w:r w:rsidRPr="00F96A66">
        <w:rPr>
          <w:sz w:val="20"/>
          <w:szCs w:val="20"/>
          <w:shd w:val="clear" w:color="auto" w:fill="FFFFFF"/>
        </w:rPr>
        <w:t>Наказ Міністерства розвитку економіки, торгівлі та сільського господарства України</w:t>
      </w:r>
      <w:r w:rsidRPr="00F96A66">
        <w:rPr>
          <w:sz w:val="20"/>
          <w:szCs w:val="20"/>
        </w:rPr>
        <w:br/>
      </w:r>
      <w:r w:rsidRPr="00F96A66">
        <w:rPr>
          <w:sz w:val="20"/>
          <w:szCs w:val="20"/>
          <w:shd w:val="clear" w:color="auto" w:fill="FFFFFF"/>
        </w:rPr>
        <w:t>14 грудня 2020 року N 2628</w:t>
      </w:r>
    </w:p>
    <w:p w:rsidR="00EF1583" w:rsidRDefault="00EF1583" w:rsidP="00F96A66">
      <w:pPr>
        <w:spacing w:before="240"/>
        <w:jc w:val="center"/>
        <w:rPr>
          <w:b/>
          <w:bCs/>
          <w:color w:val="000000"/>
        </w:rPr>
      </w:pPr>
      <w:r w:rsidRPr="00CD1BEE">
        <w:rPr>
          <w:b/>
          <w:bCs/>
          <w:color w:val="000000"/>
        </w:rPr>
        <w:t>Форма гарантії забезпечення тендерної пропозиції</w:t>
      </w:r>
    </w:p>
    <w:p w:rsidR="00F96A66" w:rsidRPr="00CD1BEE" w:rsidRDefault="00F96A66" w:rsidP="00F96A66">
      <w:pPr>
        <w:spacing w:before="240"/>
        <w:jc w:val="center"/>
        <w:rPr>
          <w:b/>
          <w:bCs/>
          <w:color w:val="000000"/>
        </w:rPr>
      </w:pPr>
    </w:p>
    <w:tbl>
      <w:tblPr>
        <w:tblStyle w:val="af0"/>
        <w:tblW w:w="0" w:type="auto"/>
        <w:tblLook w:val="04A0" w:firstRow="1" w:lastRow="0" w:firstColumn="1" w:lastColumn="0" w:noHBand="0" w:noVBand="1"/>
      </w:tblPr>
      <w:tblGrid>
        <w:gridCol w:w="9946"/>
      </w:tblGrid>
      <w:tr w:rsidR="00EF1583" w:rsidRPr="00107E85" w:rsidTr="00EF1583">
        <w:tc>
          <w:tcPr>
            <w:tcW w:w="9629" w:type="dxa"/>
          </w:tcPr>
          <w:p w:rsidR="00EF1583" w:rsidRPr="00CD1BEE" w:rsidRDefault="00EF1583" w:rsidP="00EF1583">
            <w:pPr>
              <w:shd w:val="clear" w:color="auto" w:fill="FFFFFF"/>
              <w:ind w:left="316"/>
              <w:outlineLvl w:val="2"/>
              <w:rPr>
                <w:rFonts w:ascii="inherit" w:hAnsi="inherit"/>
                <w:b/>
                <w:bCs/>
                <w:color w:val="293A55"/>
              </w:rPr>
            </w:pPr>
          </w:p>
          <w:tbl>
            <w:tblPr>
              <w:tblW w:w="10069" w:type="dxa"/>
              <w:jc w:val="center"/>
              <w:tblCellMar>
                <w:top w:w="15" w:type="dxa"/>
                <w:left w:w="15" w:type="dxa"/>
                <w:bottom w:w="15" w:type="dxa"/>
                <w:right w:w="15" w:type="dxa"/>
              </w:tblCellMar>
              <w:tblLook w:val="04A0" w:firstRow="1" w:lastRow="0" w:firstColumn="1" w:lastColumn="0" w:noHBand="0" w:noVBand="1"/>
            </w:tblPr>
            <w:tblGrid>
              <w:gridCol w:w="10069"/>
            </w:tblGrid>
            <w:tr w:rsidR="00EF1583" w:rsidRPr="00CD1BEE" w:rsidTr="00EF1583">
              <w:trPr>
                <w:jc w:val="center"/>
              </w:trPr>
              <w:tc>
                <w:tcPr>
                  <w:tcW w:w="5000" w:type="pct"/>
                  <w:shd w:val="clear" w:color="auto" w:fill="auto"/>
                  <w:tcMar>
                    <w:top w:w="0" w:type="dxa"/>
                    <w:left w:w="0" w:type="dxa"/>
                    <w:bottom w:w="0" w:type="dxa"/>
                    <w:right w:w="0" w:type="dxa"/>
                  </w:tcMar>
                  <w:hideMark/>
                </w:tcPr>
                <w:p w:rsidR="00EF1583" w:rsidRPr="00CD1BEE" w:rsidRDefault="00EF1583" w:rsidP="00EF1583">
                  <w:pPr>
                    <w:ind w:left="316"/>
                  </w:pPr>
                  <w:bookmarkStart w:id="10" w:name="_Hlk67419714"/>
                  <w:r w:rsidRPr="00CD1BEE">
                    <w:t>                            ___________________ </w:t>
                  </w:r>
                  <w:r w:rsidRPr="00CD1BEE">
                    <w:rPr>
                      <w:b/>
                      <w:bCs/>
                    </w:rPr>
                    <w:t>ГАРАНТІЯ №</w:t>
                  </w:r>
                  <w:r w:rsidRPr="00CD1BEE">
                    <w:t> ________</w:t>
                  </w:r>
                  <w:r w:rsidRPr="00CD1BEE">
                    <w:br/>
                    <w:t>                                          (назва в разі необхідності)</w:t>
                  </w:r>
                </w:p>
              </w:tc>
            </w:tr>
            <w:tr w:rsidR="00EF1583" w:rsidRPr="00107E85" w:rsidTr="00EF1583">
              <w:trPr>
                <w:jc w:val="center"/>
              </w:trPr>
              <w:tc>
                <w:tcPr>
                  <w:tcW w:w="5000" w:type="pct"/>
                  <w:shd w:val="clear" w:color="auto" w:fill="auto"/>
                  <w:tcMar>
                    <w:top w:w="0" w:type="dxa"/>
                    <w:left w:w="0" w:type="dxa"/>
                    <w:bottom w:w="0" w:type="dxa"/>
                    <w:right w:w="0" w:type="dxa"/>
                  </w:tcMar>
                  <w:hideMark/>
                </w:tcPr>
                <w:p w:rsidR="00EF1583" w:rsidRPr="00CD1BEE" w:rsidRDefault="00EF1583" w:rsidP="00EF1583">
                  <w:pPr>
                    <w:ind w:left="316"/>
                  </w:pPr>
                  <w:r w:rsidRPr="00CD1BEE">
                    <w:t>1. Реквізити</w:t>
                  </w:r>
                </w:p>
                <w:p w:rsidR="00EF1583" w:rsidRPr="00CD1BEE" w:rsidRDefault="00EF1583" w:rsidP="00EF1583">
                  <w:pPr>
                    <w:ind w:left="316"/>
                  </w:pPr>
                  <w:r w:rsidRPr="00CD1BEE">
                    <w:t>Дата видачі ______________</w:t>
                  </w:r>
                </w:p>
                <w:p w:rsidR="00EF1583" w:rsidRPr="00CD1BEE" w:rsidRDefault="00EF1583" w:rsidP="00EF1583">
                  <w:pPr>
                    <w:ind w:left="316"/>
                  </w:pPr>
                  <w:r w:rsidRPr="00CD1BEE">
                    <w:t>Місце складання ____________________________________________________________</w:t>
                  </w:r>
                </w:p>
                <w:p w:rsidR="00EF1583" w:rsidRPr="00CD1BEE" w:rsidRDefault="00EF1583" w:rsidP="00EF1583">
                  <w:pPr>
                    <w:ind w:left="316"/>
                  </w:pPr>
                  <w:r w:rsidRPr="00CD1BEE">
                    <w:t>Повне найменування гаранта__________________________________________________</w:t>
                  </w:r>
                </w:p>
                <w:p w:rsidR="00EF1583" w:rsidRPr="00CD1BEE" w:rsidRDefault="00EF1583" w:rsidP="00EF1583">
                  <w:pPr>
                    <w:ind w:left="316"/>
                  </w:pPr>
                  <w:r w:rsidRPr="00CD1BEE">
                    <w:t>Повне найменування принципала______________________________________________</w:t>
                  </w:r>
                </w:p>
                <w:p w:rsidR="00EF1583" w:rsidRPr="00CD1BEE" w:rsidRDefault="00EF1583" w:rsidP="00EF1583">
                  <w:pPr>
                    <w:ind w:left="316"/>
                  </w:pPr>
                  <w:r w:rsidRPr="00CD1BEE">
                    <w:t>Найменування бенефіціара____________________________________________________</w:t>
                  </w:r>
                </w:p>
                <w:p w:rsidR="00EF1583" w:rsidRPr="00CD1BEE" w:rsidRDefault="00EF1583" w:rsidP="00EF1583">
                  <w:pPr>
                    <w:ind w:left="316"/>
                  </w:pPr>
                  <w:r w:rsidRPr="00CD1BEE">
                    <w:t>Сума гарантії _______________________________________________________________</w:t>
                  </w:r>
                </w:p>
                <w:p w:rsidR="00EF1583" w:rsidRPr="00CD1BEE" w:rsidRDefault="00EF1583" w:rsidP="00EF1583">
                  <w:pPr>
                    <w:ind w:left="316"/>
                  </w:pPr>
                  <w:r w:rsidRPr="00CD1BEE">
                    <w:t>Назва валюти, у якій надається гарантія _________________________________________</w:t>
                  </w:r>
                </w:p>
                <w:p w:rsidR="00EF1583" w:rsidRPr="00CD1BEE" w:rsidRDefault="00EF1583" w:rsidP="00EF1583">
                  <w:pPr>
                    <w:ind w:left="316"/>
                  </w:pPr>
                  <w:r w:rsidRPr="00CD1BEE">
                    <w:t>Дата початку строку дії гарантії (набрання чинності) ______________________________</w:t>
                  </w:r>
                </w:p>
                <w:p w:rsidR="00EF1583" w:rsidRPr="00CD1BEE" w:rsidRDefault="00EF1583" w:rsidP="00EF1583">
                  <w:pPr>
                    <w:ind w:left="316"/>
                  </w:pPr>
                  <w:r w:rsidRPr="00CD1BEE">
                    <w:t>Дата закінчення строку дії гарантії, якщо жодна з подій, передбачених у пункті 4 форми, не настане____________________________________________________________</w:t>
                  </w:r>
                </w:p>
                <w:p w:rsidR="00EF1583" w:rsidRPr="00CD1BEE" w:rsidRDefault="00EF1583" w:rsidP="00EF1583">
                  <w:pPr>
                    <w:ind w:left="316"/>
                  </w:pPr>
                  <w:r w:rsidRPr="00CD1BEE">
                    <w:t>Номер оголошення про проведення конкурентної процедури закупівлі _______________________________________________</w:t>
                  </w:r>
                </w:p>
                <w:p w:rsidR="00EF1583" w:rsidRPr="00CD1BEE" w:rsidRDefault="00EF1583" w:rsidP="00EF1583">
                  <w:pPr>
                    <w:ind w:left="316"/>
                  </w:pPr>
                  <w:r w:rsidRPr="00CD1BEE">
                    <w:t>Інформація щодо тендерної документації  ______________________________________________________________</w:t>
                  </w:r>
                  <w:r w:rsidRPr="00CD1BEE">
                    <w:br/>
                  </w:r>
                </w:p>
                <w:p w:rsidR="00EF1583" w:rsidRPr="00CD1BEE" w:rsidRDefault="00EF1583" w:rsidP="00EF1583">
                  <w:pPr>
                    <w:ind w:left="316"/>
                  </w:pPr>
                  <w:r w:rsidRPr="00CD1BEE">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EF1583" w:rsidRPr="00CD1BEE" w:rsidRDefault="00EF1583" w:rsidP="00EF1583">
                  <w:pPr>
                    <w:ind w:left="316"/>
                  </w:pPr>
                </w:p>
                <w:p w:rsidR="00EF1583" w:rsidRPr="00CD1BEE" w:rsidRDefault="00EF1583" w:rsidP="00EF1583">
                  <w:pPr>
                    <w:ind w:left="316"/>
                  </w:pPr>
                  <w:r w:rsidRPr="00CD1BEE">
                    <w:t>2. Ця гарантія застосовується для цілей забезпечення тендерної пропозиції учасника процедури закупівлі відповідно до </w:t>
                  </w:r>
                  <w:hyperlink r:id="rId17" w:tgtFrame="_blank" w:history="1">
                    <w:r w:rsidRPr="00CD1BEE">
                      <w:t>Закону України "Про публічні закупівлі"</w:t>
                    </w:r>
                  </w:hyperlink>
                  <w:r w:rsidRPr="00CD1BEE">
                    <w:t> (далі - Закон).</w:t>
                  </w:r>
                </w:p>
                <w:p w:rsidR="00EF1583" w:rsidRPr="00CD1BEE" w:rsidRDefault="00EF1583" w:rsidP="00EF1583">
                  <w:pPr>
                    <w:ind w:left="316"/>
                  </w:pPr>
                </w:p>
                <w:p w:rsidR="00EF1583" w:rsidRPr="00CD1BEE" w:rsidRDefault="00EF1583" w:rsidP="00EF1583">
                  <w:pPr>
                    <w:ind w:left="316"/>
                  </w:pPr>
                  <w:r w:rsidRPr="00CD1BEE">
                    <w:t>3. За цією гарантією гарант безвідклично зобов'язаний сплатити бенефіціару суму гарантії протягом ____________днів після дня отримання гарантом письмової вимоги бенефіціара про сплату суми гарантії (далі - вимога).</w:t>
                  </w:r>
                </w:p>
                <w:p w:rsidR="00EF1583" w:rsidRPr="00CD1BEE" w:rsidRDefault="00EF1583" w:rsidP="00EF1583">
                  <w:pPr>
                    <w:ind w:left="316"/>
                  </w:pPr>
                </w:p>
                <w:p w:rsidR="00EF1583" w:rsidRPr="00CD1BEE" w:rsidRDefault="00EF1583" w:rsidP="00EF1583">
                  <w:pPr>
                    <w:ind w:left="316"/>
                  </w:pPr>
                  <w:r w:rsidRPr="00CD1BEE">
                    <w:t>Вимога надається бенефіціаром на поштову адресу гаранта та повинна бути отримана ним протягом строку дії гарантії.</w:t>
                  </w:r>
                </w:p>
                <w:p w:rsidR="00EF1583" w:rsidRPr="00CD1BEE" w:rsidRDefault="00EF1583" w:rsidP="00EF1583">
                  <w:pPr>
                    <w:ind w:left="316"/>
                  </w:pPr>
                </w:p>
                <w:p w:rsidR="00EF1583" w:rsidRPr="00CD1BEE" w:rsidRDefault="00EF1583" w:rsidP="00EF1583">
                  <w:pPr>
                    <w:ind w:left="316"/>
                  </w:pPr>
                  <w:r w:rsidRPr="00CD1BEE">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EF1583" w:rsidRPr="00CD1BEE" w:rsidRDefault="00EF1583" w:rsidP="00EF1583">
                  <w:pPr>
                    <w:ind w:left="316"/>
                  </w:pPr>
                </w:p>
                <w:p w:rsidR="00EF1583" w:rsidRPr="00CD1BEE" w:rsidRDefault="00EF1583" w:rsidP="00EF1583">
                  <w:pPr>
                    <w:ind w:left="316"/>
                  </w:pPr>
                  <w:r w:rsidRPr="00CD1BEE">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EF1583" w:rsidRPr="00CD1BEE" w:rsidRDefault="00EF1583" w:rsidP="00EF1583">
                  <w:pPr>
                    <w:ind w:left="316"/>
                  </w:pPr>
                </w:p>
                <w:p w:rsidR="00EF1583" w:rsidRPr="00CD1BEE" w:rsidRDefault="00EF1583" w:rsidP="00EF1583">
                  <w:pPr>
                    <w:ind w:left="316"/>
                  </w:pPr>
                  <w:r w:rsidRPr="00CD1BEE">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w:t>
                  </w:r>
                </w:p>
                <w:p w:rsidR="00EF1583" w:rsidRPr="00CD1BEE" w:rsidRDefault="00EF1583" w:rsidP="00EF1583">
                  <w:pPr>
                    <w:ind w:left="316"/>
                  </w:pPr>
                </w:p>
                <w:p w:rsidR="00EF1583" w:rsidRPr="00CD1BEE" w:rsidRDefault="00EF1583" w:rsidP="00EF1583">
                  <w:pPr>
                    <w:ind w:left="316"/>
                  </w:pPr>
                  <w:r w:rsidRPr="00CD1BEE">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F1583" w:rsidRPr="00CD1BEE" w:rsidRDefault="00EF1583" w:rsidP="00EF1583">
                  <w:pPr>
                    <w:ind w:left="316"/>
                  </w:pPr>
                </w:p>
                <w:p w:rsidR="00EF1583" w:rsidRPr="00CD1BEE" w:rsidRDefault="00EF1583" w:rsidP="00EF1583">
                  <w:pPr>
                    <w:ind w:left="316"/>
                  </w:pPr>
                  <w:r w:rsidRPr="00CD1BEE">
                    <w:t>- непідписання принципалом, який став переможцем тендеру, договору про закупівлю;</w:t>
                  </w:r>
                </w:p>
                <w:p w:rsidR="00EF1583" w:rsidRPr="00CD1BEE" w:rsidRDefault="00EF1583" w:rsidP="00EF1583">
                  <w:pPr>
                    <w:ind w:left="316"/>
                  </w:pPr>
                </w:p>
                <w:p w:rsidR="00EF1583" w:rsidRPr="00CD1BEE" w:rsidRDefault="00EF1583" w:rsidP="00EF1583">
                  <w:pPr>
                    <w:ind w:left="316"/>
                  </w:pPr>
                  <w:r w:rsidRPr="00CD1BEE">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EF1583" w:rsidRPr="00CD1BEE" w:rsidRDefault="00EF1583" w:rsidP="00EF1583">
                  <w:pPr>
                    <w:ind w:left="316"/>
                  </w:pPr>
                </w:p>
                <w:p w:rsidR="00EF1583" w:rsidRPr="00CD1BEE" w:rsidRDefault="00EF1583" w:rsidP="00EF1583">
                  <w:pPr>
                    <w:ind w:left="316"/>
                  </w:pPr>
                  <w:r w:rsidRPr="00CD1BEE">
                    <w:t>- ненадання принципалом, який став переможцем процедури закупівлі (крім переговорної процедури закупівлі), у строк, визначений </w:t>
                  </w:r>
                  <w:hyperlink r:id="rId18" w:tgtFrame="_blank" w:history="1">
                    <w:r w:rsidRPr="00CD1BEE">
                      <w:t>частиною шостою статті 17 Закону</w:t>
                    </w:r>
                  </w:hyperlink>
                  <w:r w:rsidRPr="00CD1BEE">
                    <w:t>, документів, що підтверджують відсутність підстав, установлених </w:t>
                  </w:r>
                  <w:hyperlink r:id="rId19" w:tgtFrame="_blank" w:history="1">
                    <w:r w:rsidRPr="00CD1BEE">
                      <w:t>статтею 17 Закону</w:t>
                    </w:r>
                  </w:hyperlink>
                  <w:r w:rsidRPr="00CD1BEE">
                    <w:t>.</w:t>
                  </w:r>
                </w:p>
                <w:p w:rsidR="00EF1583" w:rsidRPr="00CD1BEE" w:rsidRDefault="00EF1583" w:rsidP="00EF1583">
                  <w:pPr>
                    <w:ind w:left="316"/>
                  </w:pPr>
                </w:p>
                <w:p w:rsidR="00EF1583" w:rsidRPr="00CD1BEE" w:rsidRDefault="00EF1583" w:rsidP="00EF1583">
                  <w:pPr>
                    <w:ind w:left="316"/>
                  </w:pPr>
                  <w:r w:rsidRPr="00CD1BEE">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EF1583" w:rsidRPr="00CD1BEE" w:rsidRDefault="00EF1583" w:rsidP="00EF1583">
                  <w:pPr>
                    <w:ind w:left="316"/>
                  </w:pPr>
                </w:p>
                <w:p w:rsidR="00EF1583" w:rsidRPr="00CD1BEE" w:rsidRDefault="00EF1583" w:rsidP="00EF1583">
                  <w:pPr>
                    <w:ind w:left="316"/>
                  </w:pPr>
                  <w:r w:rsidRPr="00CD1BEE">
                    <w:t>- сплата бенефіціару суми гарантії;</w:t>
                  </w:r>
                </w:p>
                <w:p w:rsidR="00EF1583" w:rsidRPr="00CD1BEE" w:rsidRDefault="00EF1583" w:rsidP="00EF1583">
                  <w:pPr>
                    <w:ind w:left="316"/>
                  </w:pPr>
                </w:p>
                <w:p w:rsidR="00EF1583" w:rsidRPr="00CD1BEE" w:rsidRDefault="00EF1583" w:rsidP="00EF1583">
                  <w:pPr>
                    <w:ind w:left="316"/>
                  </w:pPr>
                  <w:r w:rsidRPr="00CD1BEE">
                    <w:t>- отримання гарантом письмової заяви бенефіціара про звільнення гаранта від зобов'язань за цією гарантією;</w:t>
                  </w:r>
                </w:p>
                <w:p w:rsidR="00EF1583" w:rsidRPr="00CD1BEE" w:rsidRDefault="00EF1583" w:rsidP="00EF1583">
                  <w:pPr>
                    <w:ind w:left="316"/>
                  </w:pPr>
                </w:p>
                <w:p w:rsidR="00EF1583" w:rsidRPr="00CD1BEE" w:rsidRDefault="00EF1583" w:rsidP="00EF1583">
                  <w:pPr>
                    <w:ind w:left="316"/>
                  </w:pPr>
                  <w:r w:rsidRPr="00CD1BEE">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EF1583" w:rsidRPr="00CD1BEE" w:rsidRDefault="00EF1583" w:rsidP="00EF1583">
                  <w:pPr>
                    <w:pStyle w:val="af8"/>
                    <w:numPr>
                      <w:ilvl w:val="0"/>
                      <w:numId w:val="32"/>
                    </w:numPr>
                    <w:spacing w:after="0" w:line="240" w:lineRule="auto"/>
                    <w:rPr>
                      <w:rFonts w:ascii="Times New Roman" w:eastAsia="Times New Roman" w:hAnsi="Times New Roman"/>
                      <w:sz w:val="24"/>
                      <w:szCs w:val="24"/>
                      <w:lang w:eastAsia="ru-RU"/>
                    </w:rPr>
                  </w:pPr>
                  <w:r w:rsidRPr="00CD1BEE">
                    <w:rPr>
                      <w:rFonts w:ascii="Times New Roman" w:eastAsia="Times New Roman" w:hAnsi="Times New Roman"/>
                      <w:sz w:val="24"/>
                      <w:szCs w:val="24"/>
                      <w:lang w:eastAsia="ru-RU"/>
                    </w:rPr>
                    <w:t>закінчення строку дії тендерної пропозиції  та забезпечення тендерної пропозиції , зазначеного в тендерній документації ;</w:t>
                  </w:r>
                </w:p>
                <w:p w:rsidR="00EF1583" w:rsidRPr="00CD1BEE" w:rsidRDefault="00EF1583" w:rsidP="00EF1583">
                  <w:pPr>
                    <w:pStyle w:val="af8"/>
                    <w:numPr>
                      <w:ilvl w:val="0"/>
                      <w:numId w:val="32"/>
                    </w:numPr>
                    <w:spacing w:after="0" w:line="240" w:lineRule="auto"/>
                    <w:rPr>
                      <w:rFonts w:ascii="Times New Roman" w:eastAsia="Times New Roman" w:hAnsi="Times New Roman"/>
                      <w:sz w:val="24"/>
                      <w:szCs w:val="24"/>
                      <w:lang w:eastAsia="ru-RU"/>
                    </w:rPr>
                  </w:pPr>
                  <w:r w:rsidRPr="00CD1BEE">
                    <w:rPr>
                      <w:rFonts w:ascii="Times New Roman" w:eastAsia="Times New Roman" w:hAnsi="Times New Roman"/>
                      <w:sz w:val="24"/>
                      <w:szCs w:val="24"/>
                      <w:lang w:eastAsia="ru-RU"/>
                    </w:rPr>
                    <w:t>укладення договору про закупівлю з учасником, який став переможцем процедури закупівлі (крім переговорної процедури закупівлі);</w:t>
                  </w:r>
                </w:p>
                <w:p w:rsidR="00EF1583" w:rsidRPr="00CD1BEE" w:rsidRDefault="00EF1583" w:rsidP="00EF1583">
                  <w:pPr>
                    <w:pStyle w:val="af8"/>
                    <w:numPr>
                      <w:ilvl w:val="0"/>
                      <w:numId w:val="32"/>
                    </w:numPr>
                    <w:spacing w:after="0" w:line="240" w:lineRule="auto"/>
                    <w:rPr>
                      <w:rFonts w:ascii="Times New Roman" w:eastAsia="Times New Roman" w:hAnsi="Times New Roman"/>
                      <w:sz w:val="24"/>
                      <w:szCs w:val="24"/>
                      <w:lang w:eastAsia="ru-RU"/>
                    </w:rPr>
                  </w:pPr>
                  <w:r w:rsidRPr="00CD1BEE">
                    <w:rPr>
                      <w:rFonts w:ascii="Times New Roman" w:eastAsia="Times New Roman" w:hAnsi="Times New Roman"/>
                      <w:sz w:val="24"/>
                      <w:szCs w:val="24"/>
                      <w:lang w:eastAsia="ru-RU"/>
                    </w:rPr>
                    <w:t>відкликання принципалом тендерної пропозиції до закінчення строку її подання;</w:t>
                  </w:r>
                </w:p>
                <w:p w:rsidR="00EF1583" w:rsidRPr="00CD1BEE" w:rsidRDefault="00EF1583" w:rsidP="00EF1583">
                  <w:pPr>
                    <w:pStyle w:val="af8"/>
                    <w:numPr>
                      <w:ilvl w:val="0"/>
                      <w:numId w:val="32"/>
                    </w:numPr>
                    <w:spacing w:after="0" w:line="240" w:lineRule="auto"/>
                    <w:rPr>
                      <w:rFonts w:ascii="Times New Roman" w:eastAsia="Times New Roman" w:hAnsi="Times New Roman"/>
                      <w:sz w:val="24"/>
                      <w:szCs w:val="24"/>
                      <w:lang w:eastAsia="ru-RU"/>
                    </w:rPr>
                  </w:pPr>
                  <w:r w:rsidRPr="00CD1BEE">
                    <w:rPr>
                      <w:rFonts w:ascii="Times New Roman" w:eastAsia="Times New Roman" w:hAnsi="Times New Roman"/>
                      <w:sz w:val="24"/>
                      <w:szCs w:val="24"/>
                      <w:lang w:eastAsia="ru-RU"/>
                    </w:rPr>
                    <w:t>закінчення тендеру в разі неукладення договору про закупівлю з жодним з учасників, які подали тендерні пропозиції .</w:t>
                  </w:r>
                </w:p>
                <w:p w:rsidR="00EF1583" w:rsidRPr="00CD1BEE" w:rsidRDefault="00EF1583" w:rsidP="00EF1583">
                  <w:pPr>
                    <w:ind w:left="316"/>
                  </w:pPr>
                </w:p>
                <w:p w:rsidR="00EF1583" w:rsidRPr="00CD1BEE" w:rsidRDefault="00EF1583" w:rsidP="00EF1583">
                  <w:pPr>
                    <w:ind w:left="316"/>
                  </w:pPr>
                  <w:r w:rsidRPr="00CD1BEE">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EF1583" w:rsidRPr="00CD1BEE" w:rsidRDefault="00EF1583" w:rsidP="00EF1583">
                  <w:pPr>
                    <w:ind w:left="316"/>
                  </w:pPr>
                </w:p>
                <w:p w:rsidR="00EF1583" w:rsidRPr="00CD1BEE" w:rsidRDefault="00EF1583" w:rsidP="00EF1583">
                  <w:pPr>
                    <w:ind w:left="316"/>
                  </w:pPr>
                  <w:r w:rsidRPr="00CD1BEE">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EF1583" w:rsidRPr="00CD1BEE" w:rsidRDefault="00EF1583" w:rsidP="00EF1583">
                  <w:pPr>
                    <w:ind w:left="316"/>
                  </w:pPr>
                </w:p>
                <w:p w:rsidR="00EF1583" w:rsidRPr="00CD1BEE" w:rsidRDefault="00EF1583" w:rsidP="00EF1583">
                  <w:pPr>
                    <w:ind w:left="316"/>
                  </w:pPr>
                  <w:r w:rsidRPr="00CD1BEE">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EF1583" w:rsidRPr="00CD1BEE" w:rsidRDefault="00EF1583" w:rsidP="00EF1583">
                  <w:pPr>
                    <w:ind w:left="316"/>
                  </w:pPr>
                </w:p>
                <w:p w:rsidR="00EF1583" w:rsidRPr="00CD1BEE" w:rsidRDefault="00EF1583" w:rsidP="00EF1583">
                  <w:pPr>
                    <w:ind w:left="316"/>
                  </w:pPr>
                  <w:r w:rsidRPr="00CD1BEE">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EF1583" w:rsidRPr="00CD1BEE" w:rsidRDefault="00EF1583" w:rsidP="00EF1583">
                  <w:pPr>
                    <w:ind w:left="316"/>
                  </w:pPr>
                </w:p>
                <w:p w:rsidR="00EF1583" w:rsidRPr="00CD1BEE" w:rsidRDefault="00EF1583" w:rsidP="00EF1583">
                  <w:pPr>
                    <w:ind w:left="316"/>
                  </w:pPr>
                  <w:r w:rsidRPr="00CD1BEE">
                    <w:t>7. Ця гарантія надається виключно бенефіціару і не може бути передана або переуступлена будь-кому.</w:t>
                  </w:r>
                </w:p>
                <w:p w:rsidR="00EF1583" w:rsidRPr="00CD1BEE" w:rsidRDefault="00EF1583" w:rsidP="00EF1583">
                  <w:pPr>
                    <w:ind w:left="316"/>
                  </w:pPr>
                </w:p>
                <w:p w:rsidR="00EF1583" w:rsidRPr="00CD1BEE" w:rsidRDefault="00EF1583" w:rsidP="00EF1583">
                  <w:pPr>
                    <w:ind w:left="316"/>
                  </w:pPr>
                  <w:r w:rsidRPr="00CD1BEE">
                    <w:t>Відносини за цією гарантією регулюються законодавством України.</w:t>
                  </w:r>
                </w:p>
                <w:p w:rsidR="00EF1583" w:rsidRPr="00CD1BEE" w:rsidRDefault="00EF1583" w:rsidP="00EF1583">
                  <w:pPr>
                    <w:ind w:left="316"/>
                  </w:pPr>
                </w:p>
                <w:p w:rsidR="00EF1583" w:rsidRPr="00CD1BEE" w:rsidRDefault="00EF1583" w:rsidP="00EF1583">
                  <w:pPr>
                    <w:ind w:left="316"/>
                  </w:pPr>
                  <w:r w:rsidRPr="00CD1BEE">
                    <w:t>Зобов'язання та відповідальність гаранта перед бенефіціаром обмежуються сумою гарантії.</w:t>
                  </w:r>
                </w:p>
                <w:p w:rsidR="00EF1583" w:rsidRPr="00CD1BEE" w:rsidRDefault="00EF1583" w:rsidP="00EF1583">
                  <w:pPr>
                    <w:ind w:left="316"/>
                  </w:pPr>
                </w:p>
                <w:p w:rsidR="00EF1583" w:rsidRPr="00CD1BEE" w:rsidRDefault="00EF1583" w:rsidP="00EF1583">
                  <w:pPr>
                    <w:ind w:left="316"/>
                  </w:pPr>
                  <w:r w:rsidRPr="00CD1BEE">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EF1583" w:rsidRPr="00CD1BEE" w:rsidRDefault="00EF1583" w:rsidP="00EF1583">
                  <w:pPr>
                    <w:ind w:left="316"/>
                  </w:pPr>
                </w:p>
                <w:p w:rsidR="00F96A66" w:rsidRDefault="00EF1583" w:rsidP="00EF1583">
                  <w:pPr>
                    <w:ind w:left="316"/>
                    <w:jc w:val="center"/>
                  </w:pPr>
                  <w:r w:rsidRPr="00CD1BEE">
                    <w:t>Уповноважена(ні) особа(и) (у разі складання гарантії на паперовому носії)</w:t>
                  </w:r>
                  <w:r w:rsidRPr="00CD1BEE">
                    <w:br/>
                    <w:t>___________________________________________________________________________</w:t>
                  </w:r>
                </w:p>
                <w:p w:rsidR="00EF1583" w:rsidRPr="00F96A66" w:rsidRDefault="00EF1583" w:rsidP="00EF1583">
                  <w:pPr>
                    <w:ind w:left="316"/>
                    <w:jc w:val="center"/>
                    <w:rPr>
                      <w:i/>
                      <w:iCs/>
                      <w:sz w:val="20"/>
                      <w:szCs w:val="20"/>
                    </w:rPr>
                  </w:pPr>
                  <w:r w:rsidRPr="00F96A66">
                    <w:rPr>
                      <w:i/>
                      <w:iCs/>
                      <w:sz w:val="20"/>
                      <w:szCs w:val="20"/>
                    </w:rPr>
                    <w:t>(посада, підпис, прізвище, ім'я, по батькові (за наявності) та печатка бенефіціара (у разі наявності))</w:t>
                  </w:r>
                </w:p>
                <w:p w:rsidR="00F96A66" w:rsidRDefault="00F96A66" w:rsidP="00EF1583">
                  <w:pPr>
                    <w:ind w:left="316"/>
                    <w:jc w:val="center"/>
                  </w:pPr>
                </w:p>
                <w:p w:rsidR="00EF1583" w:rsidRPr="00CD1BEE" w:rsidRDefault="00EF1583" w:rsidP="00EF1583">
                  <w:pPr>
                    <w:ind w:left="316"/>
                    <w:jc w:val="center"/>
                  </w:pPr>
                  <w:r w:rsidRPr="00CD1BEE">
                    <w:t>Уповноважена(ні) особа(и) (у разі надання в електронній формі)</w:t>
                  </w:r>
                  <w:r w:rsidRPr="00CD1BEE">
                    <w:br/>
                    <w:t>___________________________________________________________________________</w:t>
                  </w:r>
                </w:p>
                <w:p w:rsidR="00EF1583" w:rsidRPr="00F96A66" w:rsidRDefault="00EF1583" w:rsidP="00EF1583">
                  <w:pPr>
                    <w:ind w:left="316"/>
                    <w:jc w:val="center"/>
                    <w:rPr>
                      <w:i/>
                      <w:iCs/>
                      <w:sz w:val="20"/>
                      <w:szCs w:val="20"/>
                    </w:rPr>
                  </w:pPr>
                  <w:r w:rsidRPr="00F96A66">
                    <w:rPr>
                      <w:i/>
                      <w:iCs/>
                      <w:sz w:val="20"/>
                      <w:szCs w:val="20"/>
                    </w:rPr>
                    <w:t>(посада, підпис, прізвище, ім'я, по батькові (за наявності) та кваліфікований електронний підпис)</w:t>
                  </w:r>
                </w:p>
              </w:tc>
            </w:tr>
          </w:tbl>
          <w:bookmarkEnd w:id="10"/>
          <w:p w:rsidR="00EF1583" w:rsidRPr="00107E85" w:rsidRDefault="00EF1583" w:rsidP="00EF1583">
            <w:pPr>
              <w:shd w:val="clear" w:color="auto" w:fill="FFFFFF"/>
              <w:ind w:left="316"/>
              <w:rPr>
                <w:rFonts w:ascii="IBM Plex Serif" w:hAnsi="IBM Plex Serif"/>
                <w:color w:val="293A55"/>
              </w:rPr>
            </w:pPr>
            <w:r w:rsidRPr="00107E85">
              <w:rPr>
                <w:rFonts w:ascii="IBM Plex Serif" w:hAnsi="IBM Plex Serif"/>
                <w:color w:val="293A55"/>
              </w:rPr>
              <w:lastRenderedPageBreak/>
              <w:t> </w:t>
            </w:r>
          </w:p>
        </w:tc>
      </w:tr>
      <w:bookmarkEnd w:id="9"/>
    </w:tbl>
    <w:p w:rsidR="00BF2660" w:rsidRPr="00E54AE1" w:rsidRDefault="00BF2660" w:rsidP="00B11874">
      <w:pPr>
        <w:jc w:val="center"/>
      </w:pPr>
    </w:p>
    <w:sectPr w:rsidR="00BF2660" w:rsidRPr="00E54AE1" w:rsidSect="00B1187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E2" w:rsidRDefault="004A74E2">
      <w:r>
        <w:separator/>
      </w:r>
    </w:p>
  </w:endnote>
  <w:endnote w:type="continuationSeparator" w:id="0">
    <w:p w:rsidR="004A74E2" w:rsidRDefault="004A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inherit">
    <w:altName w:val="Times New Roman"/>
    <w:panose1 w:val="02020603050405020304"/>
    <w:charset w:val="00"/>
    <w:family w:val="roman"/>
    <w:notTrueType/>
    <w:pitch w:val="default"/>
  </w:font>
  <w:font w:name="IBM Plex Serif">
    <w:altName w:val="Times New Roman"/>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1" w:rsidRDefault="000764B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764B1" w:rsidRDefault="000764B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1" w:rsidRPr="00A3298A" w:rsidRDefault="000764B1" w:rsidP="00DB169E">
    <w:pPr>
      <w:pStyle w:val="a5"/>
      <w:framePr w:wrap="around" w:vAnchor="text" w:hAnchor="margin" w:xAlign="center" w:y="1"/>
      <w:rPr>
        <w:rStyle w:val="a9"/>
        <w:sz w:val="20"/>
        <w:szCs w:val="20"/>
      </w:rPr>
    </w:pPr>
    <w:r w:rsidRPr="00A3298A">
      <w:rPr>
        <w:rStyle w:val="a9"/>
        <w:sz w:val="20"/>
        <w:szCs w:val="20"/>
      </w:rPr>
      <w:fldChar w:fldCharType="begin"/>
    </w:r>
    <w:r w:rsidRPr="00A3298A">
      <w:rPr>
        <w:rStyle w:val="a9"/>
        <w:sz w:val="20"/>
        <w:szCs w:val="20"/>
      </w:rPr>
      <w:instrText xml:space="preserve">PAGE  </w:instrText>
    </w:r>
    <w:r w:rsidRPr="00A3298A">
      <w:rPr>
        <w:rStyle w:val="a9"/>
        <w:sz w:val="20"/>
        <w:szCs w:val="20"/>
      </w:rPr>
      <w:fldChar w:fldCharType="separate"/>
    </w:r>
    <w:r w:rsidR="00495B4F">
      <w:rPr>
        <w:rStyle w:val="a9"/>
        <w:noProof/>
        <w:sz w:val="20"/>
        <w:szCs w:val="20"/>
      </w:rPr>
      <w:t>16</w:t>
    </w:r>
    <w:r w:rsidRPr="00A3298A">
      <w:rPr>
        <w:rStyle w:val="a9"/>
        <w:sz w:val="20"/>
        <w:szCs w:val="20"/>
      </w:rPr>
      <w:fldChar w:fldCharType="end"/>
    </w:r>
  </w:p>
  <w:p w:rsidR="000764B1" w:rsidRDefault="000764B1" w:rsidP="007A4B6C">
    <w:pPr>
      <w:pStyle w:val="a5"/>
      <w:framePr w:wrap="around" w:vAnchor="text" w:hAnchor="margin" w:xAlign="right" w:y="1"/>
      <w:jc w:val="center"/>
      <w:rPr>
        <w:rStyle w:val="a9"/>
      </w:rPr>
    </w:pPr>
  </w:p>
  <w:p w:rsidR="000764B1" w:rsidRDefault="000764B1" w:rsidP="009B0AC3">
    <w:pPr>
      <w:pStyle w:val="a5"/>
      <w:framePr w:wrap="around" w:vAnchor="text" w:hAnchor="margin" w:y="1"/>
      <w:ind w:right="360"/>
      <w:rPr>
        <w:rStyle w:val="a9"/>
      </w:rPr>
    </w:pPr>
  </w:p>
  <w:p w:rsidR="000764B1" w:rsidRDefault="000764B1"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E2" w:rsidRDefault="004A74E2">
      <w:r>
        <w:separator/>
      </w:r>
    </w:p>
  </w:footnote>
  <w:footnote w:type="continuationSeparator" w:id="0">
    <w:p w:rsidR="004A74E2" w:rsidRDefault="004A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64516D"/>
    <w:multiLevelType w:val="multilevel"/>
    <w:tmpl w:val="2B827F3A"/>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0513604"/>
    <w:multiLevelType w:val="multilevel"/>
    <w:tmpl w:val="FD8ED082"/>
    <w:lvl w:ilvl="0">
      <w:start w:val="1"/>
      <w:numFmt w:val="decimal"/>
      <w:lvlText w:val="%1."/>
      <w:lvlJc w:val="left"/>
      <w:pPr>
        <w:ind w:left="392" w:hanging="376"/>
      </w:pPr>
      <w:rPr>
        <w:rFonts w:hint="default"/>
      </w:rPr>
    </w:lvl>
    <w:lvl w:ilvl="1">
      <w:start w:val="1"/>
      <w:numFmt w:val="decimal"/>
      <w:isLgl/>
      <w:lvlText w:val="12.%2"/>
      <w:lvlJc w:val="left"/>
      <w:pPr>
        <w:tabs>
          <w:tab w:val="num" w:pos="408"/>
        </w:tabs>
        <w:ind w:left="436" w:hanging="42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7" w15:restartNumberingAfterBreak="0">
    <w:nsid w:val="12113D6C"/>
    <w:multiLevelType w:val="hybridMultilevel"/>
    <w:tmpl w:val="1E62D91E"/>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B0467F"/>
    <w:multiLevelType w:val="hybridMultilevel"/>
    <w:tmpl w:val="8FBCCA58"/>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ED7DB2"/>
    <w:multiLevelType w:val="hybridMultilevel"/>
    <w:tmpl w:val="BF3A864E"/>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22115DB"/>
    <w:multiLevelType w:val="hybridMultilevel"/>
    <w:tmpl w:val="4CF241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392494F"/>
    <w:multiLevelType w:val="hybridMultilevel"/>
    <w:tmpl w:val="1C40143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027B9F"/>
    <w:multiLevelType w:val="hybridMultilevel"/>
    <w:tmpl w:val="8A80C6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090020"/>
    <w:multiLevelType w:val="hybridMultilevel"/>
    <w:tmpl w:val="D3420496"/>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352EF7"/>
    <w:multiLevelType w:val="hybridMultilevel"/>
    <w:tmpl w:val="C298C3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31151FCE"/>
    <w:multiLevelType w:val="multilevel"/>
    <w:tmpl w:val="059ECC38"/>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0" w15:restartNumberingAfterBreak="0">
    <w:nsid w:val="32260891"/>
    <w:multiLevelType w:val="hybridMultilevel"/>
    <w:tmpl w:val="8F228EBA"/>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AFB6109"/>
    <w:multiLevelType w:val="hybridMultilevel"/>
    <w:tmpl w:val="ABCE9A24"/>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3E6D2D31"/>
    <w:multiLevelType w:val="hybridMultilevel"/>
    <w:tmpl w:val="BBD2F01C"/>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0C1617E"/>
    <w:multiLevelType w:val="hybridMultilevel"/>
    <w:tmpl w:val="D4426958"/>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0"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47C3435B"/>
    <w:multiLevelType w:val="multilevel"/>
    <w:tmpl w:val="5EC2B02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FD1897"/>
    <w:multiLevelType w:val="multilevel"/>
    <w:tmpl w:val="1CDC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0D7311"/>
    <w:multiLevelType w:val="hybridMultilevel"/>
    <w:tmpl w:val="6D12E4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13D5875"/>
    <w:multiLevelType w:val="hybridMultilevel"/>
    <w:tmpl w:val="B2DAD67E"/>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43419F5"/>
    <w:multiLevelType w:val="hybridMultilevel"/>
    <w:tmpl w:val="E9121968"/>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51E2DDC"/>
    <w:multiLevelType w:val="hybridMultilevel"/>
    <w:tmpl w:val="14E02F8C"/>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8" w15:restartNumberingAfterBreak="0">
    <w:nsid w:val="556247A0"/>
    <w:multiLevelType w:val="hybridMultilevel"/>
    <w:tmpl w:val="1D0A728A"/>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06755A"/>
    <w:multiLevelType w:val="multilevel"/>
    <w:tmpl w:val="7788195A"/>
    <w:lvl w:ilvl="0">
      <w:start w:val="1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1"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1431A3B"/>
    <w:multiLevelType w:val="hybridMultilevel"/>
    <w:tmpl w:val="09EE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4"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ED11261"/>
    <w:multiLevelType w:val="multilevel"/>
    <w:tmpl w:val="8F227C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3037DC"/>
    <w:multiLevelType w:val="hybridMultilevel"/>
    <w:tmpl w:val="57DAD1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54C2306"/>
    <w:multiLevelType w:val="hybridMultilevel"/>
    <w:tmpl w:val="A8A8BF14"/>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9"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5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1"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25"/>
  </w:num>
  <w:num w:numId="2">
    <w:abstractNumId w:val="21"/>
  </w:num>
  <w:num w:numId="3">
    <w:abstractNumId w:val="4"/>
  </w:num>
  <w:num w:numId="4">
    <w:abstractNumId w:val="24"/>
  </w:num>
  <w:num w:numId="5">
    <w:abstractNumId w:val="50"/>
  </w:num>
  <w:num w:numId="6">
    <w:abstractNumId w:val="43"/>
  </w:num>
  <w:num w:numId="7">
    <w:abstractNumId w:val="8"/>
  </w:num>
  <w:num w:numId="8">
    <w:abstractNumId w:val="31"/>
  </w:num>
  <w:num w:numId="9">
    <w:abstractNumId w:val="5"/>
  </w:num>
  <w:num w:numId="10">
    <w:abstractNumId w:val="39"/>
    <w:lvlOverride w:ilvl="0">
      <w:lvl w:ilvl="0">
        <w:numFmt w:val="decimal"/>
        <w:lvlText w:val="%1."/>
        <w:lvlJc w:val="left"/>
      </w:lvl>
    </w:lvlOverride>
  </w:num>
  <w:num w:numId="11">
    <w:abstractNumId w:val="40"/>
  </w:num>
  <w:num w:numId="12">
    <w:abstractNumId w:val="45"/>
  </w:num>
  <w:num w:numId="13">
    <w:abstractNumId w:val="14"/>
  </w:num>
  <w:num w:numId="14">
    <w:abstractNumId w:val="42"/>
  </w:num>
  <w:num w:numId="15">
    <w:abstractNumId w:val="19"/>
  </w:num>
  <w:num w:numId="16">
    <w:abstractNumId w:val="6"/>
  </w:num>
  <w:num w:numId="17">
    <w:abstractNumId w:val="26"/>
  </w:num>
  <w:num w:numId="18">
    <w:abstractNumId w:val="41"/>
  </w:num>
  <w:num w:numId="19">
    <w:abstractNumId w:val="35"/>
  </w:num>
  <w:num w:numId="20">
    <w:abstractNumId w:val="44"/>
  </w:num>
  <w:num w:numId="21">
    <w:abstractNumId w:val="3"/>
  </w:num>
  <w:num w:numId="22">
    <w:abstractNumId w:val="30"/>
  </w:num>
  <w:num w:numId="23">
    <w:abstractNumId w:val="48"/>
  </w:num>
  <w:num w:numId="24">
    <w:abstractNumId w:val="18"/>
  </w:num>
  <w:num w:numId="25">
    <w:abstractNumId w:val="49"/>
  </w:num>
  <w:num w:numId="26">
    <w:abstractNumId w:val="28"/>
  </w:num>
  <w:num w:numId="27">
    <w:abstractNumId w:val="23"/>
  </w:num>
  <w:num w:numId="28">
    <w:abstractNumId w:val="2"/>
  </w:num>
  <w:num w:numId="29">
    <w:abstractNumId w:val="15"/>
  </w:num>
  <w:num w:numId="30">
    <w:abstractNumId w:val="51"/>
  </w:num>
  <w:num w:numId="31">
    <w:abstractNumId w:val="46"/>
  </w:num>
  <w:num w:numId="32">
    <w:abstractNumId w:val="29"/>
  </w:num>
  <w:num w:numId="33">
    <w:abstractNumId w:val="13"/>
  </w:num>
  <w:num w:numId="34">
    <w:abstractNumId w:val="20"/>
  </w:num>
  <w:num w:numId="35">
    <w:abstractNumId w:val="47"/>
  </w:num>
  <w:num w:numId="36">
    <w:abstractNumId w:val="38"/>
  </w:num>
  <w:num w:numId="37">
    <w:abstractNumId w:val="10"/>
  </w:num>
  <w:num w:numId="38">
    <w:abstractNumId w:val="36"/>
  </w:num>
  <w:num w:numId="39">
    <w:abstractNumId w:val="22"/>
  </w:num>
  <w:num w:numId="40">
    <w:abstractNumId w:val="37"/>
  </w:num>
  <w:num w:numId="41">
    <w:abstractNumId w:val="33"/>
  </w:num>
  <w:num w:numId="42">
    <w:abstractNumId w:val="17"/>
  </w:num>
  <w:num w:numId="43">
    <w:abstractNumId w:val="9"/>
  </w:num>
  <w:num w:numId="44">
    <w:abstractNumId w:val="12"/>
  </w:num>
  <w:num w:numId="45">
    <w:abstractNumId w:val="16"/>
  </w:num>
  <w:num w:numId="46">
    <w:abstractNumId w:val="11"/>
  </w:num>
  <w:num w:numId="47">
    <w:abstractNumId w:val="34"/>
  </w:num>
  <w:num w:numId="48">
    <w:abstractNumId w:val="27"/>
  </w:num>
  <w:num w:numId="49">
    <w:abstractNumId w:val="7"/>
  </w:num>
  <w:num w:numId="5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07DA4"/>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6D36"/>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035"/>
    <w:rsid w:val="000255F7"/>
    <w:rsid w:val="000258D3"/>
    <w:rsid w:val="00025904"/>
    <w:rsid w:val="00025DA6"/>
    <w:rsid w:val="00026160"/>
    <w:rsid w:val="00026257"/>
    <w:rsid w:val="000262EA"/>
    <w:rsid w:val="000264D6"/>
    <w:rsid w:val="00026580"/>
    <w:rsid w:val="00026A9D"/>
    <w:rsid w:val="00026BA0"/>
    <w:rsid w:val="00026F1C"/>
    <w:rsid w:val="00026F3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E96"/>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BC0"/>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487"/>
    <w:rsid w:val="00061824"/>
    <w:rsid w:val="00061BF1"/>
    <w:rsid w:val="00062490"/>
    <w:rsid w:val="0006256E"/>
    <w:rsid w:val="00062704"/>
    <w:rsid w:val="000628C1"/>
    <w:rsid w:val="00062BD1"/>
    <w:rsid w:val="00062D47"/>
    <w:rsid w:val="00062E38"/>
    <w:rsid w:val="00062E9D"/>
    <w:rsid w:val="0006366C"/>
    <w:rsid w:val="00063B6E"/>
    <w:rsid w:val="0006426A"/>
    <w:rsid w:val="00064432"/>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4B1"/>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1B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155"/>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445"/>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668"/>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6CC"/>
    <w:rsid w:val="000E2935"/>
    <w:rsid w:val="000E2D12"/>
    <w:rsid w:val="000E2E2E"/>
    <w:rsid w:val="000E2E7C"/>
    <w:rsid w:val="000E31D7"/>
    <w:rsid w:val="000E33FC"/>
    <w:rsid w:val="000E39A2"/>
    <w:rsid w:val="000E3BFE"/>
    <w:rsid w:val="000E3C23"/>
    <w:rsid w:val="000E4201"/>
    <w:rsid w:val="000E45A1"/>
    <w:rsid w:val="000E47DA"/>
    <w:rsid w:val="000E4AF9"/>
    <w:rsid w:val="000E4B66"/>
    <w:rsid w:val="000E4DC8"/>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7B7"/>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5A1"/>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79E"/>
    <w:rsid w:val="00102815"/>
    <w:rsid w:val="00102B00"/>
    <w:rsid w:val="0010386D"/>
    <w:rsid w:val="0010397D"/>
    <w:rsid w:val="00103B04"/>
    <w:rsid w:val="00103BD1"/>
    <w:rsid w:val="00103D49"/>
    <w:rsid w:val="00103F02"/>
    <w:rsid w:val="001041F6"/>
    <w:rsid w:val="00104A1F"/>
    <w:rsid w:val="00104B07"/>
    <w:rsid w:val="00104E70"/>
    <w:rsid w:val="00104F5B"/>
    <w:rsid w:val="0010574E"/>
    <w:rsid w:val="00105C48"/>
    <w:rsid w:val="00106236"/>
    <w:rsid w:val="0010665F"/>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7A5"/>
    <w:rsid w:val="00117BF7"/>
    <w:rsid w:val="00120082"/>
    <w:rsid w:val="00120A6F"/>
    <w:rsid w:val="00120B1D"/>
    <w:rsid w:val="00121227"/>
    <w:rsid w:val="001212DA"/>
    <w:rsid w:val="00121316"/>
    <w:rsid w:val="001213B8"/>
    <w:rsid w:val="00121497"/>
    <w:rsid w:val="00121C27"/>
    <w:rsid w:val="001227CD"/>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3A66"/>
    <w:rsid w:val="00144545"/>
    <w:rsid w:val="00144A3E"/>
    <w:rsid w:val="00144BF3"/>
    <w:rsid w:val="00145092"/>
    <w:rsid w:val="00145590"/>
    <w:rsid w:val="001459F5"/>
    <w:rsid w:val="001460ED"/>
    <w:rsid w:val="00146198"/>
    <w:rsid w:val="00146285"/>
    <w:rsid w:val="00146464"/>
    <w:rsid w:val="00146473"/>
    <w:rsid w:val="00146504"/>
    <w:rsid w:val="001469F5"/>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9D5"/>
    <w:rsid w:val="00154A7D"/>
    <w:rsid w:val="001554A8"/>
    <w:rsid w:val="001557C6"/>
    <w:rsid w:val="00155D32"/>
    <w:rsid w:val="00155E9F"/>
    <w:rsid w:val="00156194"/>
    <w:rsid w:val="0015631E"/>
    <w:rsid w:val="00156466"/>
    <w:rsid w:val="001564BD"/>
    <w:rsid w:val="00156963"/>
    <w:rsid w:val="001569C0"/>
    <w:rsid w:val="00156C10"/>
    <w:rsid w:val="00156D6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196"/>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D3"/>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1D7"/>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29BB"/>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50B"/>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6D"/>
    <w:rsid w:val="001B4BD3"/>
    <w:rsid w:val="001B4C56"/>
    <w:rsid w:val="001B5097"/>
    <w:rsid w:val="001B523C"/>
    <w:rsid w:val="001B5243"/>
    <w:rsid w:val="001B5C6E"/>
    <w:rsid w:val="001B5DAA"/>
    <w:rsid w:val="001B6148"/>
    <w:rsid w:val="001B6383"/>
    <w:rsid w:val="001B65E6"/>
    <w:rsid w:val="001B67DE"/>
    <w:rsid w:val="001B6C8E"/>
    <w:rsid w:val="001B6F41"/>
    <w:rsid w:val="001B7872"/>
    <w:rsid w:val="001B78C9"/>
    <w:rsid w:val="001B7A0D"/>
    <w:rsid w:val="001B7A17"/>
    <w:rsid w:val="001B7BCA"/>
    <w:rsid w:val="001B7E37"/>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4C4C"/>
    <w:rsid w:val="001C5012"/>
    <w:rsid w:val="001C52A0"/>
    <w:rsid w:val="001C538B"/>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28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6BE0"/>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412A"/>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8D7"/>
    <w:rsid w:val="00236AC7"/>
    <w:rsid w:val="00237053"/>
    <w:rsid w:val="002370E4"/>
    <w:rsid w:val="0023734F"/>
    <w:rsid w:val="00237552"/>
    <w:rsid w:val="00237CF5"/>
    <w:rsid w:val="00237FF5"/>
    <w:rsid w:val="0024022C"/>
    <w:rsid w:val="00240C3E"/>
    <w:rsid w:val="00240D82"/>
    <w:rsid w:val="00240DC3"/>
    <w:rsid w:val="0024153E"/>
    <w:rsid w:val="00241A5B"/>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A39"/>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9D8"/>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463"/>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97D96"/>
    <w:rsid w:val="002A00F5"/>
    <w:rsid w:val="002A012A"/>
    <w:rsid w:val="002A022C"/>
    <w:rsid w:val="002A04D1"/>
    <w:rsid w:val="002A05C7"/>
    <w:rsid w:val="002A0CE0"/>
    <w:rsid w:val="002A122B"/>
    <w:rsid w:val="002A12AB"/>
    <w:rsid w:val="002A13E3"/>
    <w:rsid w:val="002A1472"/>
    <w:rsid w:val="002A14F5"/>
    <w:rsid w:val="002A17C1"/>
    <w:rsid w:val="002A180B"/>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5289"/>
    <w:rsid w:val="002A56CF"/>
    <w:rsid w:val="002A57B5"/>
    <w:rsid w:val="002A5AE9"/>
    <w:rsid w:val="002A5B34"/>
    <w:rsid w:val="002A5D99"/>
    <w:rsid w:val="002A6204"/>
    <w:rsid w:val="002A7828"/>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D2F"/>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1E2"/>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9EB"/>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736"/>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C5"/>
    <w:rsid w:val="002E6ED7"/>
    <w:rsid w:val="002E7265"/>
    <w:rsid w:val="002E7A37"/>
    <w:rsid w:val="002E7C81"/>
    <w:rsid w:val="002E7D9C"/>
    <w:rsid w:val="002E7DC8"/>
    <w:rsid w:val="002F06D2"/>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9C4"/>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0FF6"/>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CC6"/>
    <w:rsid w:val="00303D10"/>
    <w:rsid w:val="00303EF5"/>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CD7"/>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9FD"/>
    <w:rsid w:val="00326DF1"/>
    <w:rsid w:val="0032785C"/>
    <w:rsid w:val="00327A4E"/>
    <w:rsid w:val="00327B29"/>
    <w:rsid w:val="00327D9E"/>
    <w:rsid w:val="0033015D"/>
    <w:rsid w:val="00330224"/>
    <w:rsid w:val="00330392"/>
    <w:rsid w:val="00330543"/>
    <w:rsid w:val="0033055F"/>
    <w:rsid w:val="0033078D"/>
    <w:rsid w:val="00330865"/>
    <w:rsid w:val="003315CD"/>
    <w:rsid w:val="003318B1"/>
    <w:rsid w:val="00331AB7"/>
    <w:rsid w:val="00331B6B"/>
    <w:rsid w:val="00331BCD"/>
    <w:rsid w:val="0033205E"/>
    <w:rsid w:val="00332E3B"/>
    <w:rsid w:val="00333A0C"/>
    <w:rsid w:val="00333D66"/>
    <w:rsid w:val="00333F1F"/>
    <w:rsid w:val="00333F66"/>
    <w:rsid w:val="00334341"/>
    <w:rsid w:val="00334713"/>
    <w:rsid w:val="003348B8"/>
    <w:rsid w:val="00334ADF"/>
    <w:rsid w:val="00334C40"/>
    <w:rsid w:val="00334F66"/>
    <w:rsid w:val="0033564C"/>
    <w:rsid w:val="003356E8"/>
    <w:rsid w:val="00335A7D"/>
    <w:rsid w:val="00335B00"/>
    <w:rsid w:val="00335B61"/>
    <w:rsid w:val="00336111"/>
    <w:rsid w:val="00336188"/>
    <w:rsid w:val="003364D1"/>
    <w:rsid w:val="00336878"/>
    <w:rsid w:val="0033696E"/>
    <w:rsid w:val="00336BFE"/>
    <w:rsid w:val="00336C7D"/>
    <w:rsid w:val="00336D44"/>
    <w:rsid w:val="0033700D"/>
    <w:rsid w:val="003371E4"/>
    <w:rsid w:val="00337A73"/>
    <w:rsid w:val="00337E3B"/>
    <w:rsid w:val="00340124"/>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26E"/>
    <w:rsid w:val="00343334"/>
    <w:rsid w:val="00343639"/>
    <w:rsid w:val="00343A46"/>
    <w:rsid w:val="00343CFC"/>
    <w:rsid w:val="00343FB0"/>
    <w:rsid w:val="00344365"/>
    <w:rsid w:val="003449FF"/>
    <w:rsid w:val="00344BBD"/>
    <w:rsid w:val="003456AD"/>
    <w:rsid w:val="00345AD3"/>
    <w:rsid w:val="003465B2"/>
    <w:rsid w:val="003469A4"/>
    <w:rsid w:val="00346B07"/>
    <w:rsid w:val="00346B3A"/>
    <w:rsid w:val="00346CD2"/>
    <w:rsid w:val="00347017"/>
    <w:rsid w:val="00347030"/>
    <w:rsid w:val="0034722D"/>
    <w:rsid w:val="003475A6"/>
    <w:rsid w:val="0034763A"/>
    <w:rsid w:val="0034770C"/>
    <w:rsid w:val="00347792"/>
    <w:rsid w:val="00347884"/>
    <w:rsid w:val="00347BDB"/>
    <w:rsid w:val="00347F4D"/>
    <w:rsid w:val="00350244"/>
    <w:rsid w:val="00351196"/>
    <w:rsid w:val="003511A0"/>
    <w:rsid w:val="0035145B"/>
    <w:rsid w:val="003514AC"/>
    <w:rsid w:val="00351978"/>
    <w:rsid w:val="00351F61"/>
    <w:rsid w:val="00352119"/>
    <w:rsid w:val="00352194"/>
    <w:rsid w:val="00352481"/>
    <w:rsid w:val="003524A6"/>
    <w:rsid w:val="00352642"/>
    <w:rsid w:val="003528AA"/>
    <w:rsid w:val="00352984"/>
    <w:rsid w:val="00352D15"/>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13"/>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76BED"/>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1972"/>
    <w:rsid w:val="003B2721"/>
    <w:rsid w:val="003B2B43"/>
    <w:rsid w:val="003B2BA8"/>
    <w:rsid w:val="003B31E0"/>
    <w:rsid w:val="003B3249"/>
    <w:rsid w:val="003B3AE7"/>
    <w:rsid w:val="003B3F79"/>
    <w:rsid w:val="003B42EB"/>
    <w:rsid w:val="003B4470"/>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380"/>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2BD5"/>
    <w:rsid w:val="00403337"/>
    <w:rsid w:val="004036C4"/>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07A"/>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451"/>
    <w:rsid w:val="00431DAE"/>
    <w:rsid w:val="004320B2"/>
    <w:rsid w:val="00432211"/>
    <w:rsid w:val="00432227"/>
    <w:rsid w:val="0043233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B52"/>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1FA4"/>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311"/>
    <w:rsid w:val="004659B5"/>
    <w:rsid w:val="00465A9C"/>
    <w:rsid w:val="00465FE8"/>
    <w:rsid w:val="00466368"/>
    <w:rsid w:val="004668FA"/>
    <w:rsid w:val="00466971"/>
    <w:rsid w:val="00466D18"/>
    <w:rsid w:val="004674DB"/>
    <w:rsid w:val="00467835"/>
    <w:rsid w:val="00467D47"/>
    <w:rsid w:val="00470053"/>
    <w:rsid w:val="00470712"/>
    <w:rsid w:val="0047075F"/>
    <w:rsid w:val="004708F3"/>
    <w:rsid w:val="00470D11"/>
    <w:rsid w:val="00471C06"/>
    <w:rsid w:val="00471CE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113"/>
    <w:rsid w:val="00491297"/>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B4F"/>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900"/>
    <w:rsid w:val="004A0ADC"/>
    <w:rsid w:val="004A0F7D"/>
    <w:rsid w:val="004A1259"/>
    <w:rsid w:val="004A131B"/>
    <w:rsid w:val="004A1494"/>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E3"/>
    <w:rsid w:val="004A5269"/>
    <w:rsid w:val="004A5658"/>
    <w:rsid w:val="004A57D3"/>
    <w:rsid w:val="004A5A7E"/>
    <w:rsid w:val="004A5BC8"/>
    <w:rsid w:val="004A5E74"/>
    <w:rsid w:val="004A6227"/>
    <w:rsid w:val="004A6309"/>
    <w:rsid w:val="004A63C0"/>
    <w:rsid w:val="004A695E"/>
    <w:rsid w:val="004A6F18"/>
    <w:rsid w:val="004A7119"/>
    <w:rsid w:val="004A722C"/>
    <w:rsid w:val="004A74E2"/>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2DF2"/>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2FDA"/>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6FF2"/>
    <w:rsid w:val="004D7207"/>
    <w:rsid w:val="004D7914"/>
    <w:rsid w:val="004D7F90"/>
    <w:rsid w:val="004E018A"/>
    <w:rsid w:val="004E01E0"/>
    <w:rsid w:val="004E0E07"/>
    <w:rsid w:val="004E166E"/>
    <w:rsid w:val="004E1B19"/>
    <w:rsid w:val="004E24B5"/>
    <w:rsid w:val="004E2CDF"/>
    <w:rsid w:val="004E2DC1"/>
    <w:rsid w:val="004E32E9"/>
    <w:rsid w:val="004E3680"/>
    <w:rsid w:val="004E3AFA"/>
    <w:rsid w:val="004E3BCF"/>
    <w:rsid w:val="004E3CEE"/>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1A6"/>
    <w:rsid w:val="004F42B3"/>
    <w:rsid w:val="004F46F7"/>
    <w:rsid w:val="004F4A08"/>
    <w:rsid w:val="004F5115"/>
    <w:rsid w:val="004F52B7"/>
    <w:rsid w:val="004F5475"/>
    <w:rsid w:val="004F55D9"/>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980"/>
    <w:rsid w:val="00503C5E"/>
    <w:rsid w:val="0050427A"/>
    <w:rsid w:val="005047B3"/>
    <w:rsid w:val="00504D2C"/>
    <w:rsid w:val="00504DFB"/>
    <w:rsid w:val="005050C5"/>
    <w:rsid w:val="005050E3"/>
    <w:rsid w:val="005054D1"/>
    <w:rsid w:val="005057BF"/>
    <w:rsid w:val="00505C4B"/>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5E7"/>
    <w:rsid w:val="00515CDD"/>
    <w:rsid w:val="00516266"/>
    <w:rsid w:val="0051697B"/>
    <w:rsid w:val="00516AE7"/>
    <w:rsid w:val="00516B70"/>
    <w:rsid w:val="00516E63"/>
    <w:rsid w:val="00517116"/>
    <w:rsid w:val="0051761D"/>
    <w:rsid w:val="00517657"/>
    <w:rsid w:val="005200C6"/>
    <w:rsid w:val="00520DFC"/>
    <w:rsid w:val="00520E18"/>
    <w:rsid w:val="005215CF"/>
    <w:rsid w:val="00521F6C"/>
    <w:rsid w:val="00522056"/>
    <w:rsid w:val="005220CD"/>
    <w:rsid w:val="005221AF"/>
    <w:rsid w:val="00522528"/>
    <w:rsid w:val="00522C19"/>
    <w:rsid w:val="0052324C"/>
    <w:rsid w:val="005232C4"/>
    <w:rsid w:val="005232FD"/>
    <w:rsid w:val="00523435"/>
    <w:rsid w:val="00523821"/>
    <w:rsid w:val="00523C49"/>
    <w:rsid w:val="00523DD2"/>
    <w:rsid w:val="005242C6"/>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3E93"/>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08A"/>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4F2"/>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13"/>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BBF"/>
    <w:rsid w:val="005830A4"/>
    <w:rsid w:val="00583145"/>
    <w:rsid w:val="0058383B"/>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C3E"/>
    <w:rsid w:val="00591D48"/>
    <w:rsid w:val="00591D9B"/>
    <w:rsid w:val="005923FF"/>
    <w:rsid w:val="00592430"/>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8D8"/>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5A"/>
    <w:rsid w:val="005A6A77"/>
    <w:rsid w:val="005A7240"/>
    <w:rsid w:val="005A72B2"/>
    <w:rsid w:val="005A7E81"/>
    <w:rsid w:val="005A7F8C"/>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11D"/>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8D7"/>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54B"/>
    <w:rsid w:val="00633A91"/>
    <w:rsid w:val="006348DF"/>
    <w:rsid w:val="00634D82"/>
    <w:rsid w:val="00634D92"/>
    <w:rsid w:val="006350B8"/>
    <w:rsid w:val="00635330"/>
    <w:rsid w:val="00635364"/>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07"/>
    <w:rsid w:val="00642FF9"/>
    <w:rsid w:val="006432EE"/>
    <w:rsid w:val="006437EE"/>
    <w:rsid w:val="00643C12"/>
    <w:rsid w:val="00644282"/>
    <w:rsid w:val="00644A52"/>
    <w:rsid w:val="00644B00"/>
    <w:rsid w:val="00644BD9"/>
    <w:rsid w:val="00644E5D"/>
    <w:rsid w:val="00645A4F"/>
    <w:rsid w:val="006460A1"/>
    <w:rsid w:val="006461D6"/>
    <w:rsid w:val="00646661"/>
    <w:rsid w:val="00646B74"/>
    <w:rsid w:val="00646EAB"/>
    <w:rsid w:val="00646EDB"/>
    <w:rsid w:val="0064799A"/>
    <w:rsid w:val="00647D98"/>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1B9C"/>
    <w:rsid w:val="006623E4"/>
    <w:rsid w:val="00662EA1"/>
    <w:rsid w:val="00662FCF"/>
    <w:rsid w:val="0066342B"/>
    <w:rsid w:val="00663538"/>
    <w:rsid w:val="00663979"/>
    <w:rsid w:val="00663BF2"/>
    <w:rsid w:val="00663E2D"/>
    <w:rsid w:val="00663E47"/>
    <w:rsid w:val="00664401"/>
    <w:rsid w:val="006646E5"/>
    <w:rsid w:val="006646EE"/>
    <w:rsid w:val="0066499C"/>
    <w:rsid w:val="00664A04"/>
    <w:rsid w:val="00665115"/>
    <w:rsid w:val="0066596A"/>
    <w:rsid w:val="00665A0F"/>
    <w:rsid w:val="00665A24"/>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741"/>
    <w:rsid w:val="00677CC6"/>
    <w:rsid w:val="00680209"/>
    <w:rsid w:val="00680762"/>
    <w:rsid w:val="006807A1"/>
    <w:rsid w:val="00680875"/>
    <w:rsid w:val="00680C16"/>
    <w:rsid w:val="00680C48"/>
    <w:rsid w:val="00680F68"/>
    <w:rsid w:val="006813A0"/>
    <w:rsid w:val="00681947"/>
    <w:rsid w:val="00681A30"/>
    <w:rsid w:val="00681B41"/>
    <w:rsid w:val="00681C67"/>
    <w:rsid w:val="00681FC3"/>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9D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4F8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4C"/>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31E"/>
    <w:rsid w:val="006C1531"/>
    <w:rsid w:val="006C1752"/>
    <w:rsid w:val="006C1836"/>
    <w:rsid w:val="006C1A9C"/>
    <w:rsid w:val="006C1FFA"/>
    <w:rsid w:val="006C2130"/>
    <w:rsid w:val="006C2383"/>
    <w:rsid w:val="006C284F"/>
    <w:rsid w:val="006C2947"/>
    <w:rsid w:val="006C297E"/>
    <w:rsid w:val="006C2B9D"/>
    <w:rsid w:val="006C3324"/>
    <w:rsid w:val="006C335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2AD"/>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357"/>
    <w:rsid w:val="006D65B3"/>
    <w:rsid w:val="006D6616"/>
    <w:rsid w:val="006D695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450"/>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041"/>
    <w:rsid w:val="006F643E"/>
    <w:rsid w:val="006F6680"/>
    <w:rsid w:val="006F69BE"/>
    <w:rsid w:val="006F75D2"/>
    <w:rsid w:val="006F7888"/>
    <w:rsid w:val="006F7B75"/>
    <w:rsid w:val="006F7DC9"/>
    <w:rsid w:val="006F7DCC"/>
    <w:rsid w:val="007001B8"/>
    <w:rsid w:val="007004DC"/>
    <w:rsid w:val="00700F1E"/>
    <w:rsid w:val="007014F4"/>
    <w:rsid w:val="007017B0"/>
    <w:rsid w:val="00701877"/>
    <w:rsid w:val="00701B6B"/>
    <w:rsid w:val="00701D5A"/>
    <w:rsid w:val="00701D99"/>
    <w:rsid w:val="00701F33"/>
    <w:rsid w:val="0070223F"/>
    <w:rsid w:val="007025FB"/>
    <w:rsid w:val="0070270A"/>
    <w:rsid w:val="00702BD6"/>
    <w:rsid w:val="00702D30"/>
    <w:rsid w:val="0070396A"/>
    <w:rsid w:val="00704138"/>
    <w:rsid w:val="0070436E"/>
    <w:rsid w:val="00704A84"/>
    <w:rsid w:val="00704B1C"/>
    <w:rsid w:val="00704FA6"/>
    <w:rsid w:val="00705CEB"/>
    <w:rsid w:val="00705D7E"/>
    <w:rsid w:val="00705EF5"/>
    <w:rsid w:val="007063D2"/>
    <w:rsid w:val="00706726"/>
    <w:rsid w:val="00706839"/>
    <w:rsid w:val="00706C68"/>
    <w:rsid w:val="00706DC7"/>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7D"/>
    <w:rsid w:val="00713284"/>
    <w:rsid w:val="0071373D"/>
    <w:rsid w:val="00713798"/>
    <w:rsid w:val="007138C9"/>
    <w:rsid w:val="00713FA3"/>
    <w:rsid w:val="00714578"/>
    <w:rsid w:val="007146DE"/>
    <w:rsid w:val="00714836"/>
    <w:rsid w:val="00714A73"/>
    <w:rsid w:val="00714E38"/>
    <w:rsid w:val="00715093"/>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B77"/>
    <w:rsid w:val="007174AA"/>
    <w:rsid w:val="00717E75"/>
    <w:rsid w:val="00720354"/>
    <w:rsid w:val="007209AD"/>
    <w:rsid w:val="00720DC0"/>
    <w:rsid w:val="00720DED"/>
    <w:rsid w:val="00720E32"/>
    <w:rsid w:val="00720F5F"/>
    <w:rsid w:val="00721272"/>
    <w:rsid w:val="007219B5"/>
    <w:rsid w:val="00721D9B"/>
    <w:rsid w:val="00722276"/>
    <w:rsid w:val="007227B4"/>
    <w:rsid w:val="007227FD"/>
    <w:rsid w:val="007228EB"/>
    <w:rsid w:val="00722BEE"/>
    <w:rsid w:val="00722D2F"/>
    <w:rsid w:val="0072302C"/>
    <w:rsid w:val="00724174"/>
    <w:rsid w:val="007241AF"/>
    <w:rsid w:val="007241E4"/>
    <w:rsid w:val="007243F2"/>
    <w:rsid w:val="00724770"/>
    <w:rsid w:val="00724930"/>
    <w:rsid w:val="00724F01"/>
    <w:rsid w:val="00725122"/>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B51"/>
    <w:rsid w:val="00742470"/>
    <w:rsid w:val="00742956"/>
    <w:rsid w:val="00742CD5"/>
    <w:rsid w:val="00742E39"/>
    <w:rsid w:val="00742FEF"/>
    <w:rsid w:val="00743ADC"/>
    <w:rsid w:val="00743DD0"/>
    <w:rsid w:val="00743E57"/>
    <w:rsid w:val="00744004"/>
    <w:rsid w:val="00744246"/>
    <w:rsid w:val="0074438B"/>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2F2"/>
    <w:rsid w:val="00755996"/>
    <w:rsid w:val="00755B33"/>
    <w:rsid w:val="00756079"/>
    <w:rsid w:val="0075613A"/>
    <w:rsid w:val="0075667A"/>
    <w:rsid w:val="00756824"/>
    <w:rsid w:val="00756E7F"/>
    <w:rsid w:val="007570E5"/>
    <w:rsid w:val="0075733F"/>
    <w:rsid w:val="00757AA1"/>
    <w:rsid w:val="00757AA9"/>
    <w:rsid w:val="00757E3C"/>
    <w:rsid w:val="00760B19"/>
    <w:rsid w:val="00760E6F"/>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517"/>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584B"/>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E29"/>
    <w:rsid w:val="007840AE"/>
    <w:rsid w:val="00784117"/>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62E"/>
    <w:rsid w:val="007909A6"/>
    <w:rsid w:val="00790B22"/>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49"/>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776"/>
    <w:rsid w:val="007E19F6"/>
    <w:rsid w:val="007E1D86"/>
    <w:rsid w:val="007E29BD"/>
    <w:rsid w:val="007E2D93"/>
    <w:rsid w:val="007E300D"/>
    <w:rsid w:val="007E3225"/>
    <w:rsid w:val="007E381F"/>
    <w:rsid w:val="007E3B5D"/>
    <w:rsid w:val="007E532F"/>
    <w:rsid w:val="007E5C1A"/>
    <w:rsid w:val="007E5D2D"/>
    <w:rsid w:val="007E5EF0"/>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41"/>
    <w:rsid w:val="00826B82"/>
    <w:rsid w:val="00826CD9"/>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07"/>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4C0"/>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4E80"/>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63"/>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1E9A"/>
    <w:rsid w:val="008822DA"/>
    <w:rsid w:val="00882417"/>
    <w:rsid w:val="00882867"/>
    <w:rsid w:val="00882D78"/>
    <w:rsid w:val="0088354F"/>
    <w:rsid w:val="008835D7"/>
    <w:rsid w:val="0088369C"/>
    <w:rsid w:val="00883768"/>
    <w:rsid w:val="00883A59"/>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DB4"/>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0F"/>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66"/>
    <w:rsid w:val="008E7177"/>
    <w:rsid w:val="008E79D9"/>
    <w:rsid w:val="008E7FE1"/>
    <w:rsid w:val="008F004F"/>
    <w:rsid w:val="008F0497"/>
    <w:rsid w:val="008F09B8"/>
    <w:rsid w:val="008F0F42"/>
    <w:rsid w:val="008F152C"/>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16FC"/>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3D1"/>
    <w:rsid w:val="0091543D"/>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A99"/>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A7"/>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59B2"/>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6E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36E"/>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840"/>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542"/>
    <w:rsid w:val="00A3172D"/>
    <w:rsid w:val="00A31BCB"/>
    <w:rsid w:val="00A32238"/>
    <w:rsid w:val="00A32242"/>
    <w:rsid w:val="00A32690"/>
    <w:rsid w:val="00A3298A"/>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15"/>
    <w:rsid w:val="00A65AE3"/>
    <w:rsid w:val="00A65B9E"/>
    <w:rsid w:val="00A65E09"/>
    <w:rsid w:val="00A65E52"/>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16"/>
    <w:rsid w:val="00A80AA2"/>
    <w:rsid w:val="00A80C76"/>
    <w:rsid w:val="00A80FE5"/>
    <w:rsid w:val="00A8120D"/>
    <w:rsid w:val="00A8140C"/>
    <w:rsid w:val="00A81834"/>
    <w:rsid w:val="00A81A72"/>
    <w:rsid w:val="00A81BD8"/>
    <w:rsid w:val="00A81E25"/>
    <w:rsid w:val="00A81EC4"/>
    <w:rsid w:val="00A82288"/>
    <w:rsid w:val="00A829FC"/>
    <w:rsid w:val="00A82C5B"/>
    <w:rsid w:val="00A82D79"/>
    <w:rsid w:val="00A83025"/>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8A9"/>
    <w:rsid w:val="00A909D8"/>
    <w:rsid w:val="00A90A2D"/>
    <w:rsid w:val="00A90BE6"/>
    <w:rsid w:val="00A90D56"/>
    <w:rsid w:val="00A910AF"/>
    <w:rsid w:val="00A912F1"/>
    <w:rsid w:val="00A91D7D"/>
    <w:rsid w:val="00A92368"/>
    <w:rsid w:val="00A92C83"/>
    <w:rsid w:val="00A92CA8"/>
    <w:rsid w:val="00A92E97"/>
    <w:rsid w:val="00A92EA9"/>
    <w:rsid w:val="00A932BB"/>
    <w:rsid w:val="00A933B3"/>
    <w:rsid w:val="00A938CE"/>
    <w:rsid w:val="00A93B45"/>
    <w:rsid w:val="00A93C21"/>
    <w:rsid w:val="00A93CC8"/>
    <w:rsid w:val="00A9425C"/>
    <w:rsid w:val="00A94C67"/>
    <w:rsid w:val="00A94F53"/>
    <w:rsid w:val="00A95454"/>
    <w:rsid w:val="00A958F1"/>
    <w:rsid w:val="00A95C4B"/>
    <w:rsid w:val="00A95D24"/>
    <w:rsid w:val="00A95EE3"/>
    <w:rsid w:val="00A9606A"/>
    <w:rsid w:val="00A96540"/>
    <w:rsid w:val="00A9690D"/>
    <w:rsid w:val="00A96A32"/>
    <w:rsid w:val="00A96A75"/>
    <w:rsid w:val="00A96C7E"/>
    <w:rsid w:val="00A96EDB"/>
    <w:rsid w:val="00A970CC"/>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1F9D"/>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2E2"/>
    <w:rsid w:val="00AA632A"/>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3303"/>
    <w:rsid w:val="00AD3BB4"/>
    <w:rsid w:val="00AD3E4E"/>
    <w:rsid w:val="00AD4556"/>
    <w:rsid w:val="00AD45E6"/>
    <w:rsid w:val="00AD50E4"/>
    <w:rsid w:val="00AD5115"/>
    <w:rsid w:val="00AD56B0"/>
    <w:rsid w:val="00AD5AF6"/>
    <w:rsid w:val="00AD6014"/>
    <w:rsid w:val="00AD646B"/>
    <w:rsid w:val="00AD6EA6"/>
    <w:rsid w:val="00AD728E"/>
    <w:rsid w:val="00AE0272"/>
    <w:rsid w:val="00AE0336"/>
    <w:rsid w:val="00AE0889"/>
    <w:rsid w:val="00AE0F1F"/>
    <w:rsid w:val="00AE13FF"/>
    <w:rsid w:val="00AE1C62"/>
    <w:rsid w:val="00AE20A0"/>
    <w:rsid w:val="00AE22F8"/>
    <w:rsid w:val="00AE241B"/>
    <w:rsid w:val="00AE2A73"/>
    <w:rsid w:val="00AE2B08"/>
    <w:rsid w:val="00AE2BF7"/>
    <w:rsid w:val="00AE34D4"/>
    <w:rsid w:val="00AE3647"/>
    <w:rsid w:val="00AE393F"/>
    <w:rsid w:val="00AE3C22"/>
    <w:rsid w:val="00AE512D"/>
    <w:rsid w:val="00AE52E3"/>
    <w:rsid w:val="00AE533B"/>
    <w:rsid w:val="00AE53E7"/>
    <w:rsid w:val="00AE5A6B"/>
    <w:rsid w:val="00AE5B9B"/>
    <w:rsid w:val="00AE6114"/>
    <w:rsid w:val="00AE63C3"/>
    <w:rsid w:val="00AE667D"/>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109B"/>
    <w:rsid w:val="00B1166F"/>
    <w:rsid w:val="00B11874"/>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82E"/>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2C8"/>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B76"/>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6D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3CF"/>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0F1"/>
    <w:rsid w:val="00B6310A"/>
    <w:rsid w:val="00B63158"/>
    <w:rsid w:val="00B6333B"/>
    <w:rsid w:val="00B633C5"/>
    <w:rsid w:val="00B63542"/>
    <w:rsid w:val="00B63B3D"/>
    <w:rsid w:val="00B63D5D"/>
    <w:rsid w:val="00B63F9B"/>
    <w:rsid w:val="00B646BF"/>
    <w:rsid w:val="00B64743"/>
    <w:rsid w:val="00B649A6"/>
    <w:rsid w:val="00B64B34"/>
    <w:rsid w:val="00B65064"/>
    <w:rsid w:val="00B65227"/>
    <w:rsid w:val="00B6534F"/>
    <w:rsid w:val="00B656BA"/>
    <w:rsid w:val="00B657AA"/>
    <w:rsid w:val="00B65A30"/>
    <w:rsid w:val="00B65B2B"/>
    <w:rsid w:val="00B65CA2"/>
    <w:rsid w:val="00B65CFA"/>
    <w:rsid w:val="00B65DF7"/>
    <w:rsid w:val="00B66B0E"/>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67D"/>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0F0"/>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09F"/>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EAC"/>
    <w:rsid w:val="00BB2D4F"/>
    <w:rsid w:val="00BB2D9E"/>
    <w:rsid w:val="00BB2E3C"/>
    <w:rsid w:val="00BB2E79"/>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C78"/>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D7FBE"/>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A74"/>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017"/>
    <w:rsid w:val="00BF4F6B"/>
    <w:rsid w:val="00BF5B68"/>
    <w:rsid w:val="00BF5EBF"/>
    <w:rsid w:val="00BF641B"/>
    <w:rsid w:val="00BF672C"/>
    <w:rsid w:val="00BF74F6"/>
    <w:rsid w:val="00BF7A6A"/>
    <w:rsid w:val="00BF7D38"/>
    <w:rsid w:val="00BF7F4E"/>
    <w:rsid w:val="00C00108"/>
    <w:rsid w:val="00C004BD"/>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B88"/>
    <w:rsid w:val="00C06DE8"/>
    <w:rsid w:val="00C07177"/>
    <w:rsid w:val="00C100DC"/>
    <w:rsid w:val="00C1052C"/>
    <w:rsid w:val="00C10741"/>
    <w:rsid w:val="00C109C1"/>
    <w:rsid w:val="00C10B2D"/>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4FC4"/>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023"/>
    <w:rsid w:val="00C35CDD"/>
    <w:rsid w:val="00C3664C"/>
    <w:rsid w:val="00C36E2E"/>
    <w:rsid w:val="00C36EB5"/>
    <w:rsid w:val="00C36FBE"/>
    <w:rsid w:val="00C37CD3"/>
    <w:rsid w:val="00C37F88"/>
    <w:rsid w:val="00C40166"/>
    <w:rsid w:val="00C40311"/>
    <w:rsid w:val="00C4062D"/>
    <w:rsid w:val="00C40AA5"/>
    <w:rsid w:val="00C41508"/>
    <w:rsid w:val="00C41670"/>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B51"/>
    <w:rsid w:val="00C45F5E"/>
    <w:rsid w:val="00C45FB8"/>
    <w:rsid w:val="00C461CE"/>
    <w:rsid w:val="00C462F7"/>
    <w:rsid w:val="00C4668F"/>
    <w:rsid w:val="00C47153"/>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071"/>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6A97"/>
    <w:rsid w:val="00C67528"/>
    <w:rsid w:val="00C6766A"/>
    <w:rsid w:val="00C676AF"/>
    <w:rsid w:val="00C7011A"/>
    <w:rsid w:val="00C70340"/>
    <w:rsid w:val="00C709FE"/>
    <w:rsid w:val="00C7113E"/>
    <w:rsid w:val="00C713B1"/>
    <w:rsid w:val="00C7178E"/>
    <w:rsid w:val="00C7187F"/>
    <w:rsid w:val="00C71D2B"/>
    <w:rsid w:val="00C71DE8"/>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8"/>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3F21"/>
    <w:rsid w:val="00CA4091"/>
    <w:rsid w:val="00CA43F1"/>
    <w:rsid w:val="00CA44DC"/>
    <w:rsid w:val="00CA44F8"/>
    <w:rsid w:val="00CA4C5F"/>
    <w:rsid w:val="00CA4ECB"/>
    <w:rsid w:val="00CA517D"/>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226"/>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923"/>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F5C"/>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894"/>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555"/>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663"/>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555C"/>
    <w:rsid w:val="00D25602"/>
    <w:rsid w:val="00D256C4"/>
    <w:rsid w:val="00D25D29"/>
    <w:rsid w:val="00D26282"/>
    <w:rsid w:val="00D262C4"/>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24"/>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6FE"/>
    <w:rsid w:val="00D427A5"/>
    <w:rsid w:val="00D42F6A"/>
    <w:rsid w:val="00D42F74"/>
    <w:rsid w:val="00D43028"/>
    <w:rsid w:val="00D43312"/>
    <w:rsid w:val="00D43431"/>
    <w:rsid w:val="00D43C3F"/>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E15"/>
    <w:rsid w:val="00D56F56"/>
    <w:rsid w:val="00D56F7B"/>
    <w:rsid w:val="00D57134"/>
    <w:rsid w:val="00D57339"/>
    <w:rsid w:val="00D57444"/>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2DA"/>
    <w:rsid w:val="00D6231F"/>
    <w:rsid w:val="00D6258F"/>
    <w:rsid w:val="00D626C0"/>
    <w:rsid w:val="00D6274D"/>
    <w:rsid w:val="00D62CA8"/>
    <w:rsid w:val="00D62F7B"/>
    <w:rsid w:val="00D63B2C"/>
    <w:rsid w:val="00D641DC"/>
    <w:rsid w:val="00D64213"/>
    <w:rsid w:val="00D64715"/>
    <w:rsid w:val="00D64943"/>
    <w:rsid w:val="00D64FE3"/>
    <w:rsid w:val="00D65163"/>
    <w:rsid w:val="00D651C0"/>
    <w:rsid w:val="00D65303"/>
    <w:rsid w:val="00D654E8"/>
    <w:rsid w:val="00D656B6"/>
    <w:rsid w:val="00D65F37"/>
    <w:rsid w:val="00D66198"/>
    <w:rsid w:val="00D666F9"/>
    <w:rsid w:val="00D6681E"/>
    <w:rsid w:val="00D66853"/>
    <w:rsid w:val="00D66A4F"/>
    <w:rsid w:val="00D66C90"/>
    <w:rsid w:val="00D66CC2"/>
    <w:rsid w:val="00D66E05"/>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2AFA"/>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258"/>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95"/>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A7B"/>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0D70"/>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AF0"/>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4FF"/>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CE"/>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5DA"/>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AC9"/>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666D"/>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A19"/>
    <w:rsid w:val="00E45BAE"/>
    <w:rsid w:val="00E4681E"/>
    <w:rsid w:val="00E46BB0"/>
    <w:rsid w:val="00E477F2"/>
    <w:rsid w:val="00E47B0B"/>
    <w:rsid w:val="00E47BFD"/>
    <w:rsid w:val="00E47C70"/>
    <w:rsid w:val="00E5083A"/>
    <w:rsid w:val="00E509D7"/>
    <w:rsid w:val="00E50A91"/>
    <w:rsid w:val="00E50EE2"/>
    <w:rsid w:val="00E51AE8"/>
    <w:rsid w:val="00E51D27"/>
    <w:rsid w:val="00E52061"/>
    <w:rsid w:val="00E521C0"/>
    <w:rsid w:val="00E522A6"/>
    <w:rsid w:val="00E52370"/>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ADC"/>
    <w:rsid w:val="00E70B32"/>
    <w:rsid w:val="00E70D6B"/>
    <w:rsid w:val="00E70D87"/>
    <w:rsid w:val="00E70D8A"/>
    <w:rsid w:val="00E70DEA"/>
    <w:rsid w:val="00E70DFF"/>
    <w:rsid w:val="00E70EE2"/>
    <w:rsid w:val="00E71032"/>
    <w:rsid w:val="00E716C8"/>
    <w:rsid w:val="00E716F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30C"/>
    <w:rsid w:val="00E9165F"/>
    <w:rsid w:val="00E9170D"/>
    <w:rsid w:val="00E91783"/>
    <w:rsid w:val="00E92312"/>
    <w:rsid w:val="00E92654"/>
    <w:rsid w:val="00E92BD4"/>
    <w:rsid w:val="00E92FD5"/>
    <w:rsid w:val="00E93569"/>
    <w:rsid w:val="00E93BEC"/>
    <w:rsid w:val="00E942F3"/>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833"/>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88E"/>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03"/>
    <w:rsid w:val="00ED2027"/>
    <w:rsid w:val="00ED2617"/>
    <w:rsid w:val="00ED37F9"/>
    <w:rsid w:val="00ED3814"/>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A5"/>
    <w:rsid w:val="00EE1C65"/>
    <w:rsid w:val="00EE1D1B"/>
    <w:rsid w:val="00EE1F08"/>
    <w:rsid w:val="00EE2049"/>
    <w:rsid w:val="00EE2304"/>
    <w:rsid w:val="00EE242F"/>
    <w:rsid w:val="00EE25D1"/>
    <w:rsid w:val="00EE2A54"/>
    <w:rsid w:val="00EE2D4D"/>
    <w:rsid w:val="00EE2DEB"/>
    <w:rsid w:val="00EE2FC6"/>
    <w:rsid w:val="00EE3256"/>
    <w:rsid w:val="00EE3325"/>
    <w:rsid w:val="00EE34B8"/>
    <w:rsid w:val="00EE35C4"/>
    <w:rsid w:val="00EE35FB"/>
    <w:rsid w:val="00EE3A63"/>
    <w:rsid w:val="00EE3D58"/>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9D0"/>
    <w:rsid w:val="00EF0A81"/>
    <w:rsid w:val="00EF0DBE"/>
    <w:rsid w:val="00EF0E6C"/>
    <w:rsid w:val="00EF109D"/>
    <w:rsid w:val="00EF1583"/>
    <w:rsid w:val="00EF196C"/>
    <w:rsid w:val="00EF1ADA"/>
    <w:rsid w:val="00EF1B15"/>
    <w:rsid w:val="00EF1B1C"/>
    <w:rsid w:val="00EF1BF4"/>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6F9"/>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11C"/>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A3A"/>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63A"/>
    <w:rsid w:val="00F43A99"/>
    <w:rsid w:val="00F4466B"/>
    <w:rsid w:val="00F44B9D"/>
    <w:rsid w:val="00F44E16"/>
    <w:rsid w:val="00F458AD"/>
    <w:rsid w:val="00F45B3E"/>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700"/>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6B52"/>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F0C"/>
    <w:rsid w:val="00F962D4"/>
    <w:rsid w:val="00F96486"/>
    <w:rsid w:val="00F96A14"/>
    <w:rsid w:val="00F96A6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296"/>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749"/>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3D75"/>
    <w:rsid w:val="00FE4095"/>
    <w:rsid w:val="00FE445C"/>
    <w:rsid w:val="00FE5223"/>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56A62E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2"/>
    <w:uiPriority w:val="99"/>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Elenco Normale,Список уровня 2,название табл/рис,Chapter10,List Paragraph_Num123,заголовок 1.1,AC List 01,CA bullets,EBRD List,List Paragraph,Bullet Number,1. спис,Заголовок_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Elenco Normale Знак,Список уровня 2 Знак,название табл/рис Знак,Chapter10 Знак,List Paragraph_Num123 Знак,заголовок 1.1 Знак,AC List 01 Знак,CA bullets Знак"/>
    <w:link w:val="af8"/>
    <w:uiPriority w:val="34"/>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d">
    <w:name w:val="No Spacing"/>
    <w:uiPriority w:val="1"/>
    <w:qFormat/>
    <w:rsid w:val="000262EA"/>
    <w:rPr>
      <w:sz w:val="24"/>
      <w:szCs w:val="24"/>
      <w:lang w:eastAsia="ru-RU"/>
    </w:rPr>
  </w:style>
  <w:style w:type="character" w:customStyle="1" w:styleId="qowt-font2-timesnewroman">
    <w:name w:val="qowt-font2-timesnewroman"/>
    <w:uiPriority w:val="99"/>
    <w:qFormat/>
    <w:rsid w:val="00343A46"/>
    <w:rPr>
      <w:rFonts w:cs="Times New Roman"/>
    </w:rPr>
  </w:style>
  <w:style w:type="paragraph" w:customStyle="1" w:styleId="xmsonormal">
    <w:name w:val="x_msonormal"/>
    <w:basedOn w:val="a"/>
    <w:rsid w:val="00BD7FBE"/>
    <w:pPr>
      <w:spacing w:before="100" w:beforeAutospacing="1" w:after="100" w:afterAutospacing="1"/>
    </w:pPr>
    <w:rPr>
      <w:lang w:eastAsia="uk-UA"/>
    </w:rPr>
  </w:style>
  <w:style w:type="paragraph" w:customStyle="1" w:styleId="18">
    <w:name w:val="Абзац списку1"/>
    <w:basedOn w:val="a"/>
    <w:qFormat/>
    <w:rsid w:val="004036C4"/>
    <w:pPr>
      <w:spacing w:after="200" w:line="276" w:lineRule="auto"/>
      <w:ind w:left="720"/>
      <w:contextualSpacing/>
    </w:pPr>
    <w:rPr>
      <w:rFonts w:ascii="Calibri" w:hAnsi="Calibri"/>
      <w:sz w:val="22"/>
      <w:szCs w:val="22"/>
      <w:lang w:eastAsia="en-US"/>
    </w:rPr>
  </w:style>
  <w:style w:type="character" w:customStyle="1" w:styleId="28">
    <w:name w:val="Основний текст (2)_"/>
    <w:link w:val="211"/>
    <w:locked/>
    <w:rsid w:val="004036C4"/>
    <w:rPr>
      <w:shd w:val="clear" w:color="auto" w:fill="FFFFFF"/>
    </w:rPr>
  </w:style>
  <w:style w:type="character" w:customStyle="1" w:styleId="40">
    <w:name w:val="Заголовок №4_"/>
    <w:link w:val="41"/>
    <w:locked/>
    <w:rsid w:val="004036C4"/>
    <w:rPr>
      <w:b/>
      <w:bCs/>
      <w:shd w:val="clear" w:color="auto" w:fill="FFFFFF"/>
    </w:rPr>
  </w:style>
  <w:style w:type="paragraph" w:customStyle="1" w:styleId="211">
    <w:name w:val="Основний текст (2)1"/>
    <w:basedOn w:val="a"/>
    <w:link w:val="28"/>
    <w:rsid w:val="004036C4"/>
    <w:pPr>
      <w:widowControl w:val="0"/>
      <w:shd w:val="clear" w:color="auto" w:fill="FFFFFF"/>
      <w:spacing w:line="240" w:lineRule="atLeast"/>
      <w:ind w:hanging="380"/>
    </w:pPr>
    <w:rPr>
      <w:sz w:val="20"/>
      <w:szCs w:val="20"/>
      <w:lang w:eastAsia="uk-UA"/>
    </w:rPr>
  </w:style>
  <w:style w:type="paragraph" w:customStyle="1" w:styleId="41">
    <w:name w:val="Заголовок №4"/>
    <w:basedOn w:val="a"/>
    <w:link w:val="40"/>
    <w:rsid w:val="004036C4"/>
    <w:pPr>
      <w:widowControl w:val="0"/>
      <w:shd w:val="clear" w:color="auto" w:fill="FFFFFF"/>
      <w:spacing w:before="60" w:line="240" w:lineRule="atLeast"/>
      <w:jc w:val="right"/>
      <w:outlineLvl w:val="3"/>
    </w:pPr>
    <w:rPr>
      <w:b/>
      <w:bCs/>
      <w:sz w:val="20"/>
      <w:szCs w:val="20"/>
      <w:lang w:eastAsia="uk-UA"/>
    </w:rPr>
  </w:style>
  <w:style w:type="paragraph" w:customStyle="1" w:styleId="product-sectionheading">
    <w:name w:val="product-section__heading"/>
    <w:basedOn w:val="a"/>
    <w:rsid w:val="00FE3D75"/>
    <w:pPr>
      <w:spacing w:before="100" w:beforeAutospacing="1" w:after="100" w:afterAutospacing="1"/>
    </w:pPr>
    <w:rPr>
      <w:lang w:eastAsia="uk-UA"/>
    </w:rPr>
  </w:style>
  <w:style w:type="paragraph" w:customStyle="1" w:styleId="total-featurestitle">
    <w:name w:val="total-features__title"/>
    <w:basedOn w:val="a"/>
    <w:rsid w:val="00FE3D75"/>
    <w:pPr>
      <w:spacing w:before="100" w:beforeAutospacing="1" w:after="100" w:afterAutospacing="1"/>
    </w:pPr>
    <w:rPr>
      <w:lang w:eastAsia="uk-UA"/>
    </w:rPr>
  </w:style>
  <w:style w:type="paragraph" w:customStyle="1" w:styleId="row-title">
    <w:name w:val="row-title"/>
    <w:basedOn w:val="a"/>
    <w:rsid w:val="00EF1583"/>
    <w:pPr>
      <w:spacing w:before="100" w:beforeAutospacing="1" w:after="100" w:afterAutospacing="1"/>
    </w:pPr>
    <w:rPr>
      <w:lang w:eastAsia="uk-UA"/>
    </w:rPr>
  </w:style>
  <w:style w:type="character" w:customStyle="1" w:styleId="80">
    <w:name w:val="Заголовок 8 Знак"/>
    <w:basedOn w:val="a0"/>
    <w:link w:val="8"/>
    <w:rsid w:val="000764B1"/>
    <w:rPr>
      <w:i/>
      <w:iCs/>
      <w:sz w:val="24"/>
      <w:szCs w:val="24"/>
      <w:lang w:eastAsia="ru-RU"/>
    </w:rPr>
  </w:style>
  <w:style w:type="character" w:styleId="afe">
    <w:name w:val="Emphasis"/>
    <w:basedOn w:val="a0"/>
    <w:uiPriority w:val="20"/>
    <w:qFormat/>
    <w:rsid w:val="000764B1"/>
    <w:rPr>
      <w:i/>
      <w:iCs/>
    </w:rPr>
  </w:style>
  <w:style w:type="character" w:customStyle="1" w:styleId="value">
    <w:name w:val="value"/>
    <w:basedOn w:val="a0"/>
    <w:rsid w:val="001B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2702479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1241764">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7178584">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8813368">
      <w:bodyDiv w:val="1"/>
      <w:marLeft w:val="0"/>
      <w:marRight w:val="0"/>
      <w:marTop w:val="0"/>
      <w:marBottom w:val="0"/>
      <w:divBdr>
        <w:top w:val="none" w:sz="0" w:space="0" w:color="auto"/>
        <w:left w:val="none" w:sz="0" w:space="0" w:color="auto"/>
        <w:bottom w:val="none" w:sz="0" w:space="0" w:color="auto"/>
        <w:right w:val="none" w:sz="0" w:space="0" w:color="auto"/>
      </w:divBdr>
    </w:div>
    <w:div w:id="434711751">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7337208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5838559">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9377833">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42407450">
      <w:bodyDiv w:val="1"/>
      <w:marLeft w:val="0"/>
      <w:marRight w:val="0"/>
      <w:marTop w:val="0"/>
      <w:marBottom w:val="0"/>
      <w:divBdr>
        <w:top w:val="none" w:sz="0" w:space="0" w:color="auto"/>
        <w:left w:val="none" w:sz="0" w:space="0" w:color="auto"/>
        <w:bottom w:val="none" w:sz="0" w:space="0" w:color="auto"/>
        <w:right w:val="none" w:sz="0" w:space="0" w:color="auto"/>
      </w:divBdr>
    </w:div>
    <w:div w:id="792674487">
      <w:bodyDiv w:val="1"/>
      <w:marLeft w:val="0"/>
      <w:marRight w:val="0"/>
      <w:marTop w:val="0"/>
      <w:marBottom w:val="0"/>
      <w:divBdr>
        <w:top w:val="none" w:sz="0" w:space="0" w:color="auto"/>
        <w:left w:val="none" w:sz="0" w:space="0" w:color="auto"/>
        <w:bottom w:val="none" w:sz="0" w:space="0" w:color="auto"/>
        <w:right w:val="none" w:sz="0" w:space="0" w:color="auto"/>
      </w:divBdr>
    </w:div>
    <w:div w:id="82570715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515787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5517575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3299199">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0478826">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3155535">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9956167">
      <w:bodyDiv w:val="1"/>
      <w:marLeft w:val="0"/>
      <w:marRight w:val="0"/>
      <w:marTop w:val="0"/>
      <w:marBottom w:val="0"/>
      <w:divBdr>
        <w:top w:val="none" w:sz="0" w:space="0" w:color="auto"/>
        <w:left w:val="none" w:sz="0" w:space="0" w:color="auto"/>
        <w:bottom w:val="none" w:sz="0" w:space="0" w:color="auto"/>
        <w:right w:val="none" w:sz="0" w:space="0" w:color="auto"/>
      </w:divBdr>
    </w:div>
    <w:div w:id="21445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cabinet.tax.gov.ua/registers/debit" TargetMode="External"/><Relationship Id="rId1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10" Type="http://schemas.openxmlformats.org/officeDocument/2006/relationships/footer" Target="footer2.xml"/><Relationship Id="rId19" Type="http://schemas.openxmlformats.org/officeDocument/2006/relationships/hyperlink" Target="https://ips.ligazakon.net/document/view/t150922?ed=2020_12_02&amp;an=12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E2CF-9108-45EE-83F7-69AFB133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49418</Words>
  <Characters>28169</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77433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2022-07-06T13:47:00Z</cp:lastPrinted>
  <dcterms:created xsi:type="dcterms:W3CDTF">2022-07-28T11:17:00Z</dcterms:created>
  <dcterms:modified xsi:type="dcterms:W3CDTF">2022-07-28T11:17:00Z</dcterms:modified>
</cp:coreProperties>
</file>