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7989433" w14:textId="1FC2FA4E" w:rsidR="006D4008" w:rsidRPr="008E10CD" w:rsidRDefault="00CD3ACF" w:rsidP="006D4008">
      <w:pPr>
        <w:jc w:val="both"/>
        <w:outlineLvl w:val="0"/>
        <w:rPr>
          <w:rFonts w:ascii="Times New Roman" w:hAnsi="Times New Roman" w:cs="Times New Roman"/>
          <w:b/>
          <w:bCs/>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E33942" w:rsidRPr="00E77AB9">
        <w:rPr>
          <w:rFonts w:ascii="Times New Roman" w:hAnsi="Times New Roman"/>
          <w:b/>
          <w:bCs/>
          <w:color w:val="000000"/>
        </w:rPr>
        <w:t xml:space="preserve">код ДК 021:2015: 33600000-6 – Фармацевтична продукція </w:t>
      </w:r>
      <w:r w:rsidR="006D4008" w:rsidRPr="008E10CD">
        <w:rPr>
          <w:rFonts w:ascii="Times New Roman" w:hAnsi="Times New Roman" w:cs="Times New Roman"/>
          <w:b/>
          <w:bCs/>
          <w:sz w:val="24"/>
          <w:szCs w:val="24"/>
        </w:rPr>
        <w:t xml:space="preserve">(33661200-3 </w:t>
      </w:r>
      <w:proofErr w:type="spellStart"/>
      <w:r w:rsidR="006D4008" w:rsidRPr="008E10CD">
        <w:rPr>
          <w:rFonts w:ascii="Times New Roman" w:hAnsi="Times New Roman" w:cs="Times New Roman"/>
          <w:b/>
          <w:bCs/>
          <w:sz w:val="24"/>
          <w:szCs w:val="24"/>
        </w:rPr>
        <w:t>Анальгетичні</w:t>
      </w:r>
      <w:proofErr w:type="spellEnd"/>
      <w:r w:rsidR="006D4008" w:rsidRPr="008E10CD">
        <w:rPr>
          <w:rFonts w:ascii="Times New Roman" w:hAnsi="Times New Roman" w:cs="Times New Roman"/>
          <w:b/>
          <w:bCs/>
          <w:sz w:val="24"/>
          <w:szCs w:val="24"/>
        </w:rPr>
        <w:t xml:space="preserve"> засоби) наркотичні засоби (</w:t>
      </w:r>
      <w:r w:rsidR="006D4008" w:rsidRPr="008E10CD">
        <w:rPr>
          <w:rFonts w:ascii="Times New Roman" w:hAnsi="Times New Roman" w:cs="Times New Roman"/>
          <w:b/>
          <w:bCs/>
          <w:sz w:val="24"/>
          <w:szCs w:val="24"/>
          <w:lang w:val="en-US"/>
        </w:rPr>
        <w:t>Fentanyl</w:t>
      </w:r>
      <w:r w:rsidR="006D4008" w:rsidRPr="008E10CD">
        <w:rPr>
          <w:rFonts w:ascii="Times New Roman" w:hAnsi="Times New Roman" w:cs="Times New Roman"/>
          <w:b/>
          <w:bCs/>
          <w:sz w:val="24"/>
          <w:szCs w:val="24"/>
        </w:rPr>
        <w:t xml:space="preserve">, </w:t>
      </w:r>
      <w:r w:rsidR="006D4008" w:rsidRPr="008E10CD">
        <w:rPr>
          <w:rFonts w:ascii="Times New Roman" w:hAnsi="Times New Roman" w:cs="Times New Roman"/>
          <w:b/>
          <w:bCs/>
          <w:sz w:val="24"/>
          <w:szCs w:val="24"/>
          <w:lang w:val="en-US"/>
        </w:rPr>
        <w:t>Diazepam</w:t>
      </w:r>
      <w:r w:rsidR="006D4008" w:rsidRPr="008E10CD">
        <w:rPr>
          <w:rFonts w:ascii="Times New Roman" w:hAnsi="Times New Roman" w:cs="Times New Roman"/>
          <w:b/>
          <w:bCs/>
          <w:sz w:val="24"/>
          <w:szCs w:val="24"/>
        </w:rPr>
        <w:t xml:space="preserve">, </w:t>
      </w:r>
      <w:proofErr w:type="spellStart"/>
      <w:r w:rsidR="006D4008" w:rsidRPr="008E10CD">
        <w:rPr>
          <w:rFonts w:ascii="Times New Roman" w:hAnsi="Times New Roman" w:cs="Times New Roman"/>
          <w:b/>
          <w:bCs/>
          <w:sz w:val="24"/>
          <w:szCs w:val="24"/>
          <w:lang w:val="en-US"/>
        </w:rPr>
        <w:t>Ketamin</w:t>
      </w:r>
      <w:proofErr w:type="spellEnd"/>
      <w:r w:rsidR="006D4008" w:rsidRPr="008E10CD">
        <w:rPr>
          <w:rFonts w:ascii="Times New Roman" w:hAnsi="Times New Roman" w:cs="Times New Roman"/>
          <w:b/>
          <w:bCs/>
          <w:sz w:val="24"/>
          <w:szCs w:val="24"/>
        </w:rPr>
        <w:t>е)</w:t>
      </w:r>
    </w:p>
    <w:p w14:paraId="10743259" w14:textId="137A4D75" w:rsidR="00407C61" w:rsidRDefault="00CD3ACF" w:rsidP="00E3394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37F4E1EB"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88605B">
        <w:rPr>
          <w:rFonts w:ascii="Times New Roman" w:eastAsia="Times New Roman" w:hAnsi="Times New Roman" w:cs="Times New Roman"/>
          <w:color w:val="000000"/>
          <w:sz w:val="24"/>
          <w:szCs w:val="24"/>
        </w:rPr>
        <w:t>89</w:t>
      </w:r>
      <w:r w:rsidR="00EA4BF6">
        <w:rPr>
          <w:rFonts w:ascii="Times New Roman" w:eastAsia="Times New Roman" w:hAnsi="Times New Roman" w:cs="Times New Roman"/>
          <w:color w:val="000000"/>
          <w:sz w:val="24"/>
          <w:szCs w:val="24"/>
        </w:rPr>
        <w:t xml:space="preserve"> </w:t>
      </w:r>
      <w:r w:rsidR="00A509F6">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337341D2"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522F54">
        <w:rPr>
          <w:rFonts w:ascii="Times New Roman" w:eastAsia="Times New Roman" w:hAnsi="Times New Roman" w:cs="Times New Roman"/>
          <w:color w:val="000000"/>
          <w:sz w:val="24"/>
          <w:szCs w:val="24"/>
          <w:lang w:val="ru-RU"/>
        </w:rPr>
        <w:t>2</w:t>
      </w:r>
      <w:r w:rsidR="0088605B">
        <w:rPr>
          <w:rFonts w:ascii="Times New Roman" w:eastAsia="Times New Roman" w:hAnsi="Times New Roman" w:cs="Times New Roman"/>
          <w:color w:val="000000"/>
          <w:sz w:val="24"/>
          <w:szCs w:val="24"/>
          <w:lang w:val="ru-RU"/>
        </w:rPr>
        <w:t>6</w:t>
      </w:r>
      <w:r w:rsidR="00D168BE">
        <w:rPr>
          <w:rFonts w:ascii="Times New Roman" w:eastAsia="Times New Roman" w:hAnsi="Times New Roman" w:cs="Times New Roman"/>
          <w:color w:val="000000"/>
          <w:sz w:val="24"/>
          <w:szCs w:val="24"/>
          <w:lang w:val="ru-RU"/>
        </w:rPr>
        <w:t>.0</w:t>
      </w:r>
      <w:r w:rsidR="00E33942">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07ECCC85"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88605B">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E33942">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2A05C254"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пропозиції, не може бути підставою для її відхилення замовником.</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5A05AFC" w14:textId="5E77464E" w:rsidR="00C83DC4" w:rsidRDefault="00CD3ACF" w:rsidP="00E339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w:t>
      </w:r>
      <w:r w:rsidR="00E33942">
        <w:rPr>
          <w:rFonts w:ascii="Times New Roman" w:eastAsia="Times New Roman" w:hAnsi="Times New Roman" w:cs="Times New Roman"/>
          <w:sz w:val="24"/>
          <w:szCs w:val="24"/>
        </w:rPr>
        <w:t>ія</w:t>
      </w: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52D4D8AA" w14:textId="77777777" w:rsidR="00D127D3" w:rsidRDefault="00D127D3" w:rsidP="004D77A2">
      <w:pPr>
        <w:spacing w:after="0" w:line="240" w:lineRule="auto"/>
        <w:ind w:left="7920"/>
        <w:jc w:val="center"/>
        <w:rPr>
          <w:rFonts w:ascii="Times New Roman" w:eastAsia="Times New Roman" w:hAnsi="Times New Roman" w:cs="Times New Roman"/>
          <w:b/>
          <w:color w:val="000000"/>
          <w:sz w:val="24"/>
          <w:szCs w:val="24"/>
        </w:rPr>
      </w:pPr>
    </w:p>
    <w:p w14:paraId="7DA6D65D" w14:textId="77777777" w:rsidR="00D127D3" w:rsidRDefault="00D127D3" w:rsidP="004D77A2">
      <w:pPr>
        <w:spacing w:after="0" w:line="240" w:lineRule="auto"/>
        <w:ind w:left="7920"/>
        <w:jc w:val="center"/>
        <w:rPr>
          <w:rFonts w:ascii="Times New Roman" w:eastAsia="Times New Roman" w:hAnsi="Times New Roman" w:cs="Times New Roman"/>
          <w:b/>
          <w:color w:val="000000"/>
          <w:sz w:val="24"/>
          <w:szCs w:val="24"/>
        </w:rPr>
      </w:pPr>
    </w:p>
    <w:p w14:paraId="7813D7C2" w14:textId="4A88D02B" w:rsidR="00407C61" w:rsidRDefault="00CD3ACF" w:rsidP="004D77A2">
      <w:pPr>
        <w:spacing w:after="0" w:line="240" w:lineRule="auto"/>
        <w:ind w:left="79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60403A2B" w14:textId="16AC8E0D" w:rsidR="006D4008" w:rsidRPr="008E10CD" w:rsidRDefault="00522F54" w:rsidP="006D4008">
      <w:pPr>
        <w:framePr w:hSpace="180" w:wrap="around" w:vAnchor="text" w:hAnchor="margin" w:y="191"/>
        <w:spacing w:after="0" w:line="240" w:lineRule="auto"/>
        <w:jc w:val="both"/>
        <w:outlineLvl w:val="0"/>
        <w:rPr>
          <w:rFonts w:ascii="Times New Roman" w:hAnsi="Times New Roman" w:cs="Times New Roman"/>
          <w:b/>
          <w:bCs/>
          <w:sz w:val="24"/>
          <w:szCs w:val="24"/>
        </w:rPr>
      </w:pPr>
      <w:r w:rsidRPr="00522F54">
        <w:rPr>
          <w:rFonts w:ascii="Times New Roman" w:eastAsia="Times New Roman" w:hAnsi="Times New Roman" w:cs="Times New Roman"/>
          <w:bCs/>
          <w:iCs/>
          <w:sz w:val="24"/>
          <w:szCs w:val="24"/>
          <w:lang w:eastAsia="ar-SA"/>
        </w:rPr>
        <w:t xml:space="preserve">1.1 Постачальник зобов'язується поставити Замовникові </w:t>
      </w:r>
      <w:r w:rsidR="006D4008" w:rsidRPr="00E77AB9">
        <w:rPr>
          <w:rFonts w:ascii="Times New Roman" w:hAnsi="Times New Roman"/>
          <w:b/>
          <w:bCs/>
          <w:color w:val="000000"/>
        </w:rPr>
        <w:t xml:space="preserve">код ДК 021:2015: 33600000-6 – Фармацевтична продукція </w:t>
      </w:r>
      <w:r w:rsidR="006D4008" w:rsidRPr="008E10CD">
        <w:rPr>
          <w:rFonts w:ascii="Times New Roman" w:hAnsi="Times New Roman" w:cs="Times New Roman"/>
          <w:b/>
          <w:bCs/>
          <w:sz w:val="24"/>
          <w:szCs w:val="24"/>
        </w:rPr>
        <w:t xml:space="preserve">(33661200-3 </w:t>
      </w:r>
      <w:proofErr w:type="spellStart"/>
      <w:r w:rsidR="006D4008" w:rsidRPr="008E10CD">
        <w:rPr>
          <w:rFonts w:ascii="Times New Roman" w:hAnsi="Times New Roman" w:cs="Times New Roman"/>
          <w:b/>
          <w:bCs/>
          <w:sz w:val="24"/>
          <w:szCs w:val="24"/>
        </w:rPr>
        <w:t>Анальгетичні</w:t>
      </w:r>
      <w:proofErr w:type="spellEnd"/>
      <w:r w:rsidR="006D4008" w:rsidRPr="008E10CD">
        <w:rPr>
          <w:rFonts w:ascii="Times New Roman" w:hAnsi="Times New Roman" w:cs="Times New Roman"/>
          <w:b/>
          <w:bCs/>
          <w:sz w:val="24"/>
          <w:szCs w:val="24"/>
        </w:rPr>
        <w:t xml:space="preserve"> засоби) наркотичні засоби (</w:t>
      </w:r>
      <w:r w:rsidR="006D4008" w:rsidRPr="008E10CD">
        <w:rPr>
          <w:rFonts w:ascii="Times New Roman" w:hAnsi="Times New Roman" w:cs="Times New Roman"/>
          <w:b/>
          <w:bCs/>
          <w:sz w:val="24"/>
          <w:szCs w:val="24"/>
          <w:lang w:val="en-US"/>
        </w:rPr>
        <w:t>Fentanyl</w:t>
      </w:r>
      <w:r w:rsidR="006D4008" w:rsidRPr="008E10CD">
        <w:rPr>
          <w:rFonts w:ascii="Times New Roman" w:hAnsi="Times New Roman" w:cs="Times New Roman"/>
          <w:b/>
          <w:bCs/>
          <w:sz w:val="24"/>
          <w:szCs w:val="24"/>
        </w:rPr>
        <w:t xml:space="preserve">, </w:t>
      </w:r>
      <w:r w:rsidR="006D4008" w:rsidRPr="008E10CD">
        <w:rPr>
          <w:rFonts w:ascii="Times New Roman" w:hAnsi="Times New Roman" w:cs="Times New Roman"/>
          <w:b/>
          <w:bCs/>
          <w:sz w:val="24"/>
          <w:szCs w:val="24"/>
          <w:lang w:val="en-US"/>
        </w:rPr>
        <w:t>Diazepam</w:t>
      </w:r>
      <w:r w:rsidR="006D4008" w:rsidRPr="008E10CD">
        <w:rPr>
          <w:rFonts w:ascii="Times New Roman" w:hAnsi="Times New Roman" w:cs="Times New Roman"/>
          <w:b/>
          <w:bCs/>
          <w:sz w:val="24"/>
          <w:szCs w:val="24"/>
        </w:rPr>
        <w:t xml:space="preserve">, </w:t>
      </w:r>
      <w:proofErr w:type="spellStart"/>
      <w:r w:rsidR="006D4008" w:rsidRPr="008E10CD">
        <w:rPr>
          <w:rFonts w:ascii="Times New Roman" w:hAnsi="Times New Roman" w:cs="Times New Roman"/>
          <w:b/>
          <w:bCs/>
          <w:sz w:val="24"/>
          <w:szCs w:val="24"/>
          <w:lang w:val="en-US"/>
        </w:rPr>
        <w:t>Ketamin</w:t>
      </w:r>
      <w:proofErr w:type="spellEnd"/>
      <w:r w:rsidR="006D4008" w:rsidRPr="008E10CD">
        <w:rPr>
          <w:rFonts w:ascii="Times New Roman" w:hAnsi="Times New Roman" w:cs="Times New Roman"/>
          <w:b/>
          <w:bCs/>
          <w:sz w:val="24"/>
          <w:szCs w:val="24"/>
        </w:rPr>
        <w:t>е)</w:t>
      </w:r>
      <w:r w:rsidR="006D4008">
        <w:rPr>
          <w:rFonts w:ascii="Times New Roman" w:hAnsi="Times New Roman" w:cs="Times New Roman"/>
          <w:b/>
          <w:bCs/>
          <w:sz w:val="24"/>
          <w:szCs w:val="24"/>
        </w:rPr>
        <w:t>.</w:t>
      </w:r>
    </w:p>
    <w:p w14:paraId="7948F459" w14:textId="1B047FEE" w:rsidR="00522F54" w:rsidRPr="00522F54" w:rsidRDefault="00522F54" w:rsidP="006D4008">
      <w:pPr>
        <w:framePr w:hSpace="180" w:wrap="around" w:vAnchor="text" w:hAnchor="margin" w:y="191"/>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1.2. Кількість –згідно додатку № 1  специфікації до договору.</w:t>
      </w:r>
    </w:p>
    <w:p w14:paraId="7ED30086" w14:textId="77777777" w:rsidR="00522F54" w:rsidRPr="00522F54" w:rsidRDefault="00522F54" w:rsidP="00522F54">
      <w:pPr>
        <w:widowControl w:val="0"/>
        <w:suppressAutoHyphens/>
        <w:autoSpaceDE w:val="0"/>
        <w:spacing w:after="0" w:line="240" w:lineRule="auto"/>
        <w:ind w:left="12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1.3. </w:t>
      </w:r>
      <w:proofErr w:type="spellStart"/>
      <w:r w:rsidRPr="00522F54">
        <w:rPr>
          <w:rFonts w:ascii="Times New Roman" w:eastAsia="Times New Roman" w:hAnsi="Times New Roman" w:cs="Times New Roman"/>
          <w:sz w:val="24"/>
          <w:szCs w:val="24"/>
          <w:lang w:val="ru-RU" w:eastAsia="ar-SA"/>
        </w:rPr>
        <w:t>Обсяги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spellStart"/>
      <w:proofErr w:type="gram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бути</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зменшені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w:t>
      </w:r>
    </w:p>
    <w:p w14:paraId="7FC821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2.  </w:t>
      </w:r>
      <w:proofErr w:type="spellStart"/>
      <w:r w:rsidRPr="00522F54">
        <w:rPr>
          <w:rFonts w:ascii="Times New Roman" w:eastAsia="Times New Roman" w:hAnsi="Times New Roman" w:cs="Times New Roman"/>
          <w:b/>
          <w:sz w:val="24"/>
          <w:szCs w:val="24"/>
          <w:lang w:val="ru-RU" w:eastAsia="ar-SA"/>
        </w:rPr>
        <w:t>Якість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товарів</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робіт</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чи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послуг</w:t>
      </w:r>
      <w:proofErr w:type="spellEnd"/>
    </w:p>
    <w:p w14:paraId="3BAD5EA4" w14:textId="77777777" w:rsidR="00522F54" w:rsidRPr="00522F54" w:rsidRDefault="00522F54" w:rsidP="00522F54">
      <w:pPr>
        <w:suppressAutoHyphens/>
        <w:spacing w:after="0" w:line="240" w:lineRule="auto"/>
        <w:ind w:left="135" w:right="9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b/>
          <w:sz w:val="24"/>
          <w:szCs w:val="24"/>
          <w:lang w:eastAsia="ar-SA"/>
        </w:rPr>
        <w:t xml:space="preserve">. </w:t>
      </w:r>
      <w:r w:rsidRPr="00522F54">
        <w:rPr>
          <w:rFonts w:ascii="Times New Roman" w:eastAsia="Times New Roman" w:hAnsi="Times New Roman" w:cs="Times New Roman"/>
          <w:sz w:val="24"/>
          <w:szCs w:val="24"/>
          <w:lang w:eastAsia="ar-S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05148256" w14:textId="77777777" w:rsidR="00522F54" w:rsidRPr="00522F54" w:rsidRDefault="00522F54" w:rsidP="00522F54">
      <w:pPr>
        <w:suppressAutoHyphens/>
        <w:spacing w:after="0" w:line="240" w:lineRule="auto"/>
        <w:ind w:right="-18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2.2. Товар повинен бути належним чином зареєстрований в Україні.</w:t>
      </w:r>
    </w:p>
    <w:p w14:paraId="7ED8DF07" w14:textId="77777777" w:rsidR="00522F54" w:rsidRPr="00522F54" w:rsidRDefault="00522F54" w:rsidP="00522F54">
      <w:pPr>
        <w:suppressAutoHyphens/>
        <w:spacing w:after="0" w:line="240" w:lineRule="auto"/>
        <w:ind w:left="135" w:right="75"/>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      2.3.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60F0FBD0" w14:textId="77777777" w:rsidR="00522F54" w:rsidRPr="00522F54" w:rsidRDefault="00522F54" w:rsidP="00522F54">
      <w:pPr>
        <w:suppressAutoHyphens/>
        <w:spacing w:after="0" w:line="240" w:lineRule="auto"/>
        <w:ind w:left="120" w:right="90"/>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sz w:val="24"/>
          <w:szCs w:val="24"/>
          <w:lang w:eastAsia="ar-SA"/>
        </w:rPr>
        <w:t xml:space="preserve">      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7F9468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3.   </w:t>
      </w:r>
      <w:proofErr w:type="spellStart"/>
      <w:r w:rsidRPr="00522F54">
        <w:rPr>
          <w:rFonts w:ascii="Times New Roman" w:eastAsia="Times New Roman" w:hAnsi="Times New Roman" w:cs="Times New Roman"/>
          <w:b/>
          <w:sz w:val="24"/>
          <w:szCs w:val="24"/>
          <w:lang w:val="ru-RU" w:eastAsia="ar-SA"/>
        </w:rPr>
        <w:t>Ціна</w:t>
      </w:r>
      <w:proofErr w:type="spellEnd"/>
      <w:r w:rsidRPr="00522F54">
        <w:rPr>
          <w:rFonts w:ascii="Times New Roman" w:eastAsia="Times New Roman" w:hAnsi="Times New Roman" w:cs="Times New Roman"/>
          <w:b/>
          <w:sz w:val="24"/>
          <w:szCs w:val="24"/>
          <w:lang w:val="ru-RU" w:eastAsia="ar-SA"/>
        </w:rPr>
        <w:t xml:space="preserve"> договору</w:t>
      </w:r>
    </w:p>
    <w:p w14:paraId="5113C5CB"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3.1. Валютою Договору є </w:t>
      </w:r>
      <w:proofErr w:type="spellStart"/>
      <w:r w:rsidRPr="00522F54">
        <w:rPr>
          <w:rFonts w:ascii="Times New Roman" w:eastAsia="Times New Roman" w:hAnsi="Times New Roman" w:cs="Times New Roman"/>
          <w:sz w:val="24"/>
          <w:szCs w:val="24"/>
          <w:lang w:val="ru-RU" w:eastAsia="ar-SA"/>
        </w:rPr>
        <w:t>гривня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Сума  Договору</w:t>
      </w:r>
      <w:proofErr w:type="gramEnd"/>
      <w:r w:rsidRPr="00522F54">
        <w:rPr>
          <w:rFonts w:ascii="Times New Roman" w:eastAsia="Times New Roman" w:hAnsi="Times New Roman" w:cs="Times New Roman"/>
          <w:sz w:val="24"/>
          <w:szCs w:val="24"/>
          <w:lang w:val="ru-RU" w:eastAsia="ar-SA"/>
        </w:rPr>
        <w:t xml:space="preserve"> становить </w:t>
      </w:r>
      <w:r w:rsidRPr="00522F54">
        <w:rPr>
          <w:rFonts w:ascii="Times New Roman" w:eastAsia="Times New Roman" w:hAnsi="Times New Roman" w:cs="Times New Roman"/>
          <w:b/>
          <w:sz w:val="24"/>
          <w:szCs w:val="24"/>
          <w:lang w:val="ru-RU" w:eastAsia="ar-SA"/>
        </w:rPr>
        <w:t>____________</w:t>
      </w:r>
    </w:p>
    <w:p w14:paraId="7E97D648"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3.2. Сума Договору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зменшена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взаємною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згодою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
    <w:p w14:paraId="22048AAF" w14:textId="77777777" w:rsidR="00522F54" w:rsidRPr="00522F54" w:rsidRDefault="00522F54" w:rsidP="00522F54">
      <w:pPr>
        <w:suppressAutoHyphens/>
        <w:spacing w:after="0" w:line="240" w:lineRule="auto"/>
        <w:ind w:left="105" w:right="7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3.3.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та сума Договору не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змінюватися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випадків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proofErr w:type="gramEnd"/>
    </w:p>
    <w:p w14:paraId="23491F3D" w14:textId="77777777" w:rsidR="00522F54" w:rsidRPr="00522F54" w:rsidRDefault="00522F54" w:rsidP="00522F54">
      <w:pPr>
        <w:suppressAutoHyphens/>
        <w:spacing w:after="0" w:line="240" w:lineRule="auto"/>
        <w:ind w:left="135" w:right="105" w:firstLine="54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val="ru-RU" w:eastAsia="ar-SA"/>
        </w:rPr>
        <w:t xml:space="preserve">3.4.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державним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регулюванням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одиницю</w:t>
      </w:r>
      <w:proofErr w:type="spellEnd"/>
      <w:r w:rsidRPr="00522F54">
        <w:rPr>
          <w:rFonts w:ascii="Times New Roman" w:eastAsia="Times New Roman" w:hAnsi="Times New Roman" w:cs="Times New Roman"/>
          <w:sz w:val="24"/>
          <w:szCs w:val="24"/>
          <w:lang w:val="ru-RU" w:eastAsia="ar-SA"/>
        </w:rPr>
        <w:t xml:space="preserve"> та сума договору </w:t>
      </w:r>
      <w:proofErr w:type="spellStart"/>
      <w:r w:rsidRPr="00522F54">
        <w:rPr>
          <w:rFonts w:ascii="Times New Roman" w:eastAsia="Times New Roman" w:hAnsi="Times New Roman" w:cs="Times New Roman"/>
          <w:sz w:val="24"/>
          <w:szCs w:val="24"/>
          <w:lang w:val="ru-RU" w:eastAsia="ar-SA"/>
        </w:rPr>
        <w:t>підлягає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корегування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пропорційно</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різницю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регульованої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w:t>
      </w:r>
    </w:p>
    <w:p w14:paraId="47401B76" w14:textId="77777777" w:rsidR="00522F54" w:rsidRPr="00522F54" w:rsidRDefault="00522F54" w:rsidP="00522F54">
      <w:pPr>
        <w:widowControl w:val="0"/>
        <w:shd w:val="clear" w:color="auto" w:fill="FFFFFF"/>
        <w:suppressAutoHyphens/>
        <w:autoSpaceDE w:val="0"/>
        <w:spacing w:after="0"/>
        <w:ind w:left="120" w:right="9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eastAsia="ar-SA"/>
        </w:rPr>
        <w:t xml:space="preserve">   3.5.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включає</w:t>
      </w:r>
      <w:proofErr w:type="spellEnd"/>
      <w:r w:rsidRPr="00522F54">
        <w:rPr>
          <w:rFonts w:ascii="Times New Roman" w:eastAsia="Times New Roman" w:hAnsi="Times New Roman" w:cs="Times New Roman"/>
          <w:sz w:val="24"/>
          <w:szCs w:val="24"/>
          <w:lang w:val="ru-RU" w:eastAsia="ar-SA"/>
        </w:rPr>
        <w:t xml:space="preserve"> в себе </w:t>
      </w:r>
      <w:proofErr w:type="spellStart"/>
      <w:r w:rsidRPr="00522F54">
        <w:rPr>
          <w:rFonts w:ascii="Times New Roman" w:eastAsia="Times New Roman" w:hAnsi="Times New Roman" w:cs="Times New Roman"/>
          <w:sz w:val="24"/>
          <w:szCs w:val="24"/>
          <w:lang w:val="ru-RU" w:eastAsia="ar-SA"/>
        </w:rPr>
        <w:t>всі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транспортування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податків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інших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платежів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товари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специфікації</w:t>
      </w:r>
      <w:proofErr w:type="spellEnd"/>
      <w:r w:rsidRPr="00522F54">
        <w:rPr>
          <w:rFonts w:ascii="Times New Roman" w:eastAsia="Times New Roman" w:hAnsi="Times New Roman" w:cs="Times New Roman"/>
          <w:sz w:val="24"/>
          <w:szCs w:val="24"/>
          <w:lang w:eastAsia="ar-SA"/>
        </w:rPr>
        <w:t>.</w:t>
      </w:r>
    </w:p>
    <w:p w14:paraId="016A4F7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4. Порядок </w:t>
      </w:r>
      <w:proofErr w:type="spellStart"/>
      <w:r w:rsidRPr="00522F54">
        <w:rPr>
          <w:rFonts w:ascii="Times New Roman" w:eastAsia="Times New Roman" w:hAnsi="Times New Roman" w:cs="Times New Roman"/>
          <w:b/>
          <w:sz w:val="24"/>
          <w:szCs w:val="24"/>
          <w:lang w:val="ru-RU" w:eastAsia="ar-SA"/>
        </w:rPr>
        <w:t>здійснення</w:t>
      </w:r>
      <w:proofErr w:type="spellEnd"/>
      <w:r w:rsidRPr="00522F54">
        <w:rPr>
          <w:rFonts w:ascii="Times New Roman" w:eastAsia="Times New Roman" w:hAnsi="Times New Roman" w:cs="Times New Roman"/>
          <w:b/>
          <w:sz w:val="24"/>
          <w:szCs w:val="24"/>
          <w:lang w:val="ru-RU" w:eastAsia="ar-SA"/>
        </w:rPr>
        <w:t xml:space="preserve"> оплати</w:t>
      </w:r>
    </w:p>
    <w:p w14:paraId="66775AA6"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4.1. </w:t>
      </w:r>
      <w:proofErr w:type="spellStart"/>
      <w:r w:rsidRPr="00522F54">
        <w:rPr>
          <w:rFonts w:ascii="Times New Roman" w:eastAsia="Times New Roman" w:hAnsi="Times New Roman" w:cs="Times New Roman"/>
          <w:sz w:val="24"/>
          <w:szCs w:val="24"/>
          <w:lang w:val="ru-RU" w:eastAsia="ar-SA"/>
        </w:rPr>
        <w:t>Розрахунки</w:t>
      </w:r>
      <w:proofErr w:type="spellEnd"/>
      <w:r w:rsidRPr="00522F54">
        <w:rPr>
          <w:rFonts w:ascii="Times New Roman" w:eastAsia="Times New Roman" w:hAnsi="Times New Roman" w:cs="Times New Roman"/>
          <w:sz w:val="24"/>
          <w:szCs w:val="24"/>
          <w:lang w:val="ru-RU" w:eastAsia="ar-SA"/>
        </w:rPr>
        <w:t xml:space="preserve"> за Товар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перерахування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умовах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відстрочки</w:t>
      </w:r>
      <w:proofErr w:type="spellEnd"/>
      <w:r w:rsidRPr="00522F54">
        <w:rPr>
          <w:rFonts w:ascii="Times New Roman" w:eastAsia="Times New Roman" w:hAnsi="Times New Roman" w:cs="Times New Roman"/>
          <w:sz w:val="24"/>
          <w:szCs w:val="24"/>
          <w:lang w:val="ru-RU" w:eastAsia="ar-SA"/>
        </w:rPr>
        <w:t xml:space="preserve"> платежу до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здійснюється</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свій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реєстраційний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
    <w:p w14:paraId="0BDD8B05" w14:textId="77777777" w:rsidR="00522F54" w:rsidRPr="00522F54" w:rsidRDefault="00522F54" w:rsidP="00522F54">
      <w:pPr>
        <w:suppressAutoHyphens/>
        <w:spacing w:after="0" w:line="240" w:lineRule="auto"/>
        <w:ind w:left="120" w:right="105"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4.2. </w:t>
      </w:r>
      <w:proofErr w:type="spellStart"/>
      <w:r w:rsidRPr="00522F54">
        <w:rPr>
          <w:rFonts w:ascii="Times New Roman" w:eastAsia="Times New Roman" w:hAnsi="Times New Roman" w:cs="Times New Roman"/>
          <w:sz w:val="24"/>
          <w:szCs w:val="24"/>
          <w:lang w:val="ru-RU" w:eastAsia="ar-SA"/>
        </w:rPr>
        <w:t>Грошові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перед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вважаються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виконаними</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списання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рахунку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Державній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казначейській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службі</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оплати Товару по Договору.</w:t>
      </w:r>
    </w:p>
    <w:p w14:paraId="4D2AEF4B"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5. Поставка </w:t>
      </w:r>
      <w:proofErr w:type="spellStart"/>
      <w:r w:rsidRPr="00522F54">
        <w:rPr>
          <w:rFonts w:ascii="Times New Roman" w:eastAsia="Times New Roman" w:hAnsi="Times New Roman" w:cs="Times New Roman"/>
          <w:b/>
          <w:sz w:val="24"/>
          <w:szCs w:val="24"/>
          <w:lang w:val="ru-RU" w:eastAsia="ar-SA"/>
        </w:rPr>
        <w:t>товарів</w:t>
      </w:r>
      <w:proofErr w:type="spellEnd"/>
    </w:p>
    <w:p w14:paraId="032AFE18" w14:textId="77777777" w:rsidR="00522F54" w:rsidRPr="00522F54" w:rsidRDefault="00522F54" w:rsidP="00522F54">
      <w:pPr>
        <w:suppressAutoHyphens/>
        <w:spacing w:after="0" w:line="240" w:lineRule="auto"/>
        <w:ind w:left="1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lastRenderedPageBreak/>
        <w:t xml:space="preserve">          </w:t>
      </w:r>
      <w:r w:rsidRPr="00522F54">
        <w:rPr>
          <w:rFonts w:ascii="Times New Roman" w:eastAsia="Times New Roman" w:hAnsi="Times New Roman" w:cs="Times New Roman"/>
          <w:sz w:val="24"/>
          <w:szCs w:val="24"/>
          <w:lang w:eastAsia="ar-SA"/>
        </w:rPr>
        <w:t xml:space="preserve">5.1. Товар за даним договором поставляється окремими партіями. Партією товару вважається його асортимент, кількість, ціна вказана в одній накладній протягом бюджетного року.  </w:t>
      </w:r>
    </w:p>
    <w:p w14:paraId="23629D23" w14:textId="01E5D599" w:rsidR="00522F54" w:rsidRPr="00522F54" w:rsidRDefault="00522F54" w:rsidP="00522F54">
      <w:pPr>
        <w:suppressAutoHyphens/>
        <w:spacing w:after="0" w:line="240" w:lineRule="auto"/>
        <w:ind w:left="105"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Строк поставки товару –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Постачальника</w:t>
      </w:r>
      <w:r w:rsidRPr="00522F54">
        <w:rPr>
          <w:rFonts w:ascii="Times New Roman" w:eastAsia="Times New Roman" w:hAnsi="Times New Roman" w:cs="Times New Roman"/>
          <w:sz w:val="24"/>
          <w:szCs w:val="24"/>
          <w:lang w:val="ru-RU" w:eastAsia="ar-SA"/>
        </w:rPr>
        <w:t xml:space="preserve">. Поставки товару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до </w:t>
      </w:r>
      <w:r>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522F54">
        <w:rPr>
          <w:rFonts w:ascii="Times New Roman" w:eastAsia="Times New Roman" w:hAnsi="Times New Roman" w:cs="Times New Roman"/>
          <w:sz w:val="24"/>
          <w:szCs w:val="24"/>
          <w:lang w:eastAsia="ar-SA"/>
        </w:rPr>
        <w:t>.</w:t>
      </w:r>
      <w:r w:rsidRPr="00522F54">
        <w:rPr>
          <w:rFonts w:ascii="Times New Roman" w:eastAsia="Times New Roman" w:hAnsi="Times New Roman" w:cs="Times New Roman"/>
          <w:sz w:val="24"/>
          <w:szCs w:val="24"/>
          <w:lang w:val="ru-RU" w:eastAsia="ar-SA"/>
        </w:rPr>
        <w:t xml:space="preserve"> 202</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року</w:t>
      </w:r>
      <w:r w:rsidRPr="00522F54">
        <w:rPr>
          <w:rFonts w:ascii="Times New Roman" w:eastAsia="Times New Roman" w:hAnsi="Times New Roman" w:cs="Times New Roman"/>
          <w:sz w:val="24"/>
          <w:szCs w:val="24"/>
          <w:lang w:eastAsia="ar-SA"/>
        </w:rPr>
        <w:t>.</w:t>
      </w:r>
    </w:p>
    <w:p w14:paraId="193306F6"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3</w:t>
      </w:r>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Місце</w:t>
      </w:r>
      <w:proofErr w:type="spellEnd"/>
      <w:r w:rsidRPr="00522F54">
        <w:rPr>
          <w:rFonts w:ascii="Times New Roman" w:eastAsia="Times New Roman" w:hAnsi="Times New Roman" w:cs="Times New Roman"/>
          <w:sz w:val="24"/>
          <w:szCs w:val="24"/>
          <w:lang w:val="ru-RU" w:eastAsia="ar-SA"/>
        </w:rPr>
        <w:t xml:space="preserve">  поставки</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 за </w:t>
      </w:r>
      <w:proofErr w:type="spellStart"/>
      <w:r w:rsidRPr="00522F54">
        <w:rPr>
          <w:rFonts w:ascii="Times New Roman" w:eastAsia="Times New Roman" w:hAnsi="Times New Roman" w:cs="Times New Roman"/>
          <w:sz w:val="24"/>
          <w:szCs w:val="24"/>
          <w:lang w:val="ru-RU" w:eastAsia="ar-SA"/>
        </w:rPr>
        <w:t>адресою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w:t>
      </w:r>
    </w:p>
    <w:p w14:paraId="559EBB2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b/>
          <w:sz w:val="24"/>
          <w:szCs w:val="24"/>
          <w:lang w:val="ru-RU" w:eastAsia="ar-SA"/>
        </w:rPr>
        <w:t xml:space="preserve">6. Права та </w:t>
      </w:r>
      <w:proofErr w:type="spellStart"/>
      <w:r w:rsidRPr="00522F54">
        <w:rPr>
          <w:rFonts w:ascii="Times New Roman" w:eastAsia="Times New Roman" w:hAnsi="Times New Roman" w:cs="Times New Roman"/>
          <w:b/>
          <w:sz w:val="24"/>
          <w:szCs w:val="24"/>
          <w:lang w:val="ru-RU" w:eastAsia="ar-SA"/>
        </w:rPr>
        <w:t>обов'язки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457F5C7A"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6.1.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420B97D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в </w:t>
      </w:r>
      <w:proofErr w:type="spellStart"/>
      <w:r w:rsidRPr="00522F54">
        <w:rPr>
          <w:rFonts w:ascii="Times New Roman" w:eastAsia="Times New Roman" w:hAnsi="Times New Roman" w:cs="Times New Roman"/>
          <w:sz w:val="24"/>
          <w:szCs w:val="24"/>
          <w:lang w:val="ru-RU" w:eastAsia="ar-SA"/>
        </w:rPr>
        <w:t>повному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сплачувати</w:t>
      </w:r>
      <w:proofErr w:type="spellEnd"/>
      <w:r w:rsidRPr="00522F54">
        <w:rPr>
          <w:rFonts w:ascii="Times New Roman" w:eastAsia="Times New Roman" w:hAnsi="Times New Roman" w:cs="Times New Roman"/>
          <w:sz w:val="24"/>
          <w:szCs w:val="24"/>
          <w:lang w:val="ru-RU" w:eastAsia="ar-SA"/>
        </w:rPr>
        <w:t xml:space="preserve"> за товар;</w:t>
      </w:r>
    </w:p>
    <w:p w14:paraId="51CC5BE2" w14:textId="77777777" w:rsidR="00522F54" w:rsidRPr="00522F54" w:rsidRDefault="00522F54" w:rsidP="00522F54">
      <w:pPr>
        <w:suppressAutoHyphens/>
        <w:spacing w:after="0" w:line="240" w:lineRule="auto"/>
        <w:ind w:left="540" w:hanging="37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6.1.2. </w:t>
      </w:r>
      <w:proofErr w:type="spellStart"/>
      <w:proofErr w:type="gramStart"/>
      <w:r w:rsidRPr="00522F54">
        <w:rPr>
          <w:rFonts w:ascii="Times New Roman" w:eastAsia="Times New Roman" w:hAnsi="Times New Roman" w:cs="Times New Roman"/>
          <w:sz w:val="24"/>
          <w:szCs w:val="24"/>
          <w:lang w:val="ru-RU" w:eastAsia="ar-SA"/>
        </w:rPr>
        <w:t>Приймати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поставлений</w:t>
      </w:r>
      <w:proofErr w:type="spellEnd"/>
      <w:proofErr w:type="gram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w:t>
      </w:r>
    </w:p>
    <w:p w14:paraId="27EDCBF6"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6.1.3.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68B6748E"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6.2.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3AA263C6" w14:textId="77777777" w:rsidR="00522F54" w:rsidRPr="00522F54" w:rsidRDefault="00522F54" w:rsidP="00522F54">
      <w:pPr>
        <w:suppressAutoHyphens/>
        <w:spacing w:after="0" w:line="240" w:lineRule="auto"/>
        <w:ind w:left="540" w:right="9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6.2.1.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у</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w:t>
      </w:r>
    </w:p>
    <w:p w14:paraId="02DA63E6" w14:textId="77777777" w:rsidR="00522F54" w:rsidRPr="00522F54" w:rsidRDefault="00522F54" w:rsidP="00522F54">
      <w:pPr>
        <w:suppressAutoHyphens/>
        <w:spacing w:after="0" w:line="240" w:lineRule="auto"/>
        <w:ind w:left="540" w:hanging="39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6.2.2. </w:t>
      </w:r>
      <w:proofErr w:type="spellStart"/>
      <w:r w:rsidRPr="00522F54">
        <w:rPr>
          <w:rFonts w:ascii="Times New Roman" w:eastAsia="Times New Roman" w:hAnsi="Times New Roman" w:cs="Times New Roman"/>
          <w:sz w:val="24"/>
          <w:szCs w:val="24"/>
          <w:lang w:val="ru-RU" w:eastAsia="ar-SA"/>
        </w:rPr>
        <w:t>Контролювати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поставку  товару</w:t>
      </w:r>
      <w:proofErr w:type="gramEnd"/>
      <w:r w:rsidRPr="00522F54">
        <w:rPr>
          <w:rFonts w:ascii="Times New Roman" w:eastAsia="Times New Roman" w:hAnsi="Times New Roman" w:cs="Times New Roman"/>
          <w:sz w:val="24"/>
          <w:szCs w:val="24"/>
          <w:lang w:val="ru-RU" w:eastAsia="ar-SA"/>
        </w:rPr>
        <w:t xml:space="preserve"> у строки, </w:t>
      </w:r>
      <w:proofErr w:type="spellStart"/>
      <w:r w:rsidRPr="00522F54">
        <w:rPr>
          <w:rFonts w:ascii="Times New Roman" w:eastAsia="Times New Roman" w:hAnsi="Times New Roman" w:cs="Times New Roman"/>
          <w:sz w:val="24"/>
          <w:szCs w:val="24"/>
          <w:lang w:val="ru-RU" w:eastAsia="ar-SA"/>
        </w:rPr>
        <w:t>встановлені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w:t>
      </w:r>
    </w:p>
    <w:p w14:paraId="0F370E2E" w14:textId="77777777" w:rsidR="00522F54" w:rsidRPr="00522F54" w:rsidRDefault="00522F54" w:rsidP="00522F54">
      <w:pPr>
        <w:suppressAutoHyphens/>
        <w:spacing w:after="0" w:line="240" w:lineRule="auto"/>
        <w:ind w:left="540" w:right="105" w:hanging="42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6.2.3. </w:t>
      </w:r>
      <w:proofErr w:type="spellStart"/>
      <w:r w:rsidRPr="00522F54">
        <w:rPr>
          <w:rFonts w:ascii="Times New Roman" w:eastAsia="Times New Roman" w:hAnsi="Times New Roman" w:cs="Times New Roman"/>
          <w:sz w:val="24"/>
          <w:szCs w:val="24"/>
          <w:lang w:val="ru-RU" w:eastAsia="ar-SA"/>
        </w:rPr>
        <w:t>Зменшувати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обсяг</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w:t>
      </w:r>
      <w:proofErr w:type="gram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загальну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вартість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 xml:space="preserve">. У такому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вносять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w:t>
      </w:r>
    </w:p>
    <w:p w14:paraId="4E27A0DA"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6.2.</w:t>
      </w:r>
      <w:r w:rsidRPr="00522F54">
        <w:rPr>
          <w:rFonts w:ascii="Times New Roman" w:eastAsia="Times New Roman" w:hAnsi="Times New Roman" w:cs="Times New Roman"/>
          <w:sz w:val="24"/>
          <w:szCs w:val="24"/>
          <w:lang w:eastAsia="ar-SA"/>
        </w:rPr>
        <w:t>4.</w:t>
      </w:r>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6152A721"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6.3.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3AE29852" w14:textId="77777777" w:rsidR="00522F54" w:rsidRPr="00522F54" w:rsidRDefault="00522F54" w:rsidP="00522F54">
      <w:pPr>
        <w:suppressAutoHyphens/>
        <w:spacing w:after="0" w:line="240" w:lineRule="auto"/>
        <w:ind w:left="105" w:right="105" w:firstLine="1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6.3.1. </w:t>
      </w:r>
      <w:proofErr w:type="spellStart"/>
      <w:proofErr w:type="gram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5</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(п’яти) к</w:t>
      </w:r>
      <w:proofErr w:type="spellStart"/>
      <w:r w:rsidRPr="00522F54">
        <w:rPr>
          <w:rFonts w:ascii="Times New Roman" w:eastAsia="Times New Roman" w:hAnsi="Times New Roman" w:cs="Times New Roman"/>
          <w:sz w:val="24"/>
          <w:szCs w:val="24"/>
          <w:lang w:val="ru-RU" w:eastAsia="ar-SA"/>
        </w:rPr>
        <w:t>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Постачальника</w:t>
      </w:r>
      <w:proofErr w:type="spellEnd"/>
      <w:r w:rsidRPr="00522F54">
        <w:rPr>
          <w:rFonts w:ascii="Times New Roman" w:eastAsia="Times New Roman" w:hAnsi="Times New Roman" w:cs="Times New Roman"/>
          <w:sz w:val="24"/>
          <w:szCs w:val="24"/>
          <w:lang w:val="ru-RU" w:eastAsia="ar-SA"/>
        </w:rPr>
        <w:t>.</w:t>
      </w:r>
    </w:p>
    <w:p w14:paraId="21FA5AE2"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6.3.2. </w:t>
      </w:r>
      <w:proofErr w:type="spellStart"/>
      <w:proofErr w:type="gram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w:t>
      </w:r>
      <w:proofErr w:type="gram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якість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умовам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установленим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розділом</w:t>
      </w:r>
      <w:proofErr w:type="spellEnd"/>
      <w:r w:rsidRPr="00522F54">
        <w:rPr>
          <w:rFonts w:ascii="Times New Roman" w:eastAsia="Times New Roman" w:hAnsi="Times New Roman" w:cs="Times New Roman"/>
          <w:sz w:val="24"/>
          <w:szCs w:val="24"/>
          <w:lang w:val="ru-RU" w:eastAsia="ar-SA"/>
        </w:rPr>
        <w:t xml:space="preserve"> II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
    <w:p w14:paraId="1C7D4275" w14:textId="77777777" w:rsidR="00522F54" w:rsidRPr="00522F54" w:rsidRDefault="00522F54" w:rsidP="00522F54">
      <w:pPr>
        <w:suppressAutoHyphens/>
        <w:spacing w:after="0" w:line="240" w:lineRule="auto"/>
        <w:ind w:left="540" w:hanging="435"/>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6.3.3.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0C6B3861"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6.4.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085EABB9"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w:t>
      </w:r>
      <w:proofErr w:type="gramStart"/>
      <w:r w:rsidRPr="00522F54">
        <w:rPr>
          <w:rFonts w:ascii="Times New Roman" w:eastAsia="Times New Roman" w:hAnsi="Times New Roman" w:cs="Times New Roman"/>
          <w:sz w:val="24"/>
          <w:szCs w:val="24"/>
          <w:lang w:val="ru-RU" w:eastAsia="ar-SA"/>
        </w:rPr>
        <w:t xml:space="preserve">в  </w:t>
      </w:r>
      <w:proofErr w:type="spellStart"/>
      <w:r w:rsidRPr="00522F54">
        <w:rPr>
          <w:rFonts w:ascii="Times New Roman" w:eastAsia="Times New Roman" w:hAnsi="Times New Roman" w:cs="Times New Roman"/>
          <w:sz w:val="24"/>
          <w:szCs w:val="24"/>
          <w:lang w:val="ru-RU" w:eastAsia="ar-SA"/>
        </w:rPr>
        <w:t>повному</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отримувати</w:t>
      </w:r>
      <w:proofErr w:type="spellEnd"/>
      <w:r w:rsidRPr="00522F54">
        <w:rPr>
          <w:rFonts w:ascii="Times New Roman" w:eastAsia="Times New Roman" w:hAnsi="Times New Roman" w:cs="Times New Roman"/>
          <w:sz w:val="24"/>
          <w:szCs w:val="24"/>
          <w:lang w:val="ru-RU" w:eastAsia="ar-SA"/>
        </w:rPr>
        <w:t xml:space="preserve">  плату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w:t>
      </w:r>
    </w:p>
    <w:p w14:paraId="32EE7A7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6.4.2. На </w:t>
      </w:r>
      <w:proofErr w:type="spellStart"/>
      <w:r w:rsidRPr="00522F54">
        <w:rPr>
          <w:rFonts w:ascii="Times New Roman" w:eastAsia="Times New Roman" w:hAnsi="Times New Roman" w:cs="Times New Roman"/>
          <w:sz w:val="24"/>
          <w:szCs w:val="24"/>
          <w:lang w:val="ru-RU" w:eastAsia="ar-SA"/>
        </w:rPr>
        <w:t>дострокову</w:t>
      </w:r>
      <w:proofErr w:type="spellEnd"/>
      <w:r w:rsidRPr="00522F54">
        <w:rPr>
          <w:rFonts w:ascii="Times New Roman" w:eastAsia="Times New Roman" w:hAnsi="Times New Roman" w:cs="Times New Roman"/>
          <w:sz w:val="24"/>
          <w:szCs w:val="24"/>
          <w:lang w:val="ru-RU" w:eastAsia="ar-SA"/>
        </w:rPr>
        <w:t xml:space="preserve"> поставку товару за </w:t>
      </w:r>
      <w:proofErr w:type="spellStart"/>
      <w:r w:rsidRPr="00522F54">
        <w:rPr>
          <w:rFonts w:ascii="Times New Roman" w:eastAsia="Times New Roman" w:hAnsi="Times New Roman" w:cs="Times New Roman"/>
          <w:sz w:val="24"/>
          <w:szCs w:val="24"/>
          <w:lang w:val="ru-RU" w:eastAsia="ar-SA"/>
        </w:rPr>
        <w:t>письмовим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погодженням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w:t>
      </w:r>
    </w:p>
    <w:p w14:paraId="01DC67FF" w14:textId="77777777" w:rsidR="00522F54" w:rsidRPr="00522F54" w:rsidRDefault="00522F54" w:rsidP="00522F54">
      <w:pPr>
        <w:suppressAutoHyphens/>
        <w:spacing w:after="0" w:line="240" w:lineRule="auto"/>
        <w:ind w:left="540" w:right="135" w:hanging="43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6.4.3.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proofErr w:type="gram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
    <w:p w14:paraId="7F8E496C" w14:textId="77777777" w:rsidR="00522F54" w:rsidRPr="00522F54" w:rsidRDefault="00522F54" w:rsidP="00522F54">
      <w:pPr>
        <w:suppressAutoHyphens/>
        <w:spacing w:after="0" w:line="240" w:lineRule="auto"/>
        <w:ind w:firstLine="105"/>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6.4.4.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10A39F6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7. </w:t>
      </w:r>
      <w:proofErr w:type="spellStart"/>
      <w:r w:rsidRPr="00522F54">
        <w:rPr>
          <w:rFonts w:ascii="Times New Roman" w:eastAsia="Times New Roman" w:hAnsi="Times New Roman" w:cs="Times New Roman"/>
          <w:b/>
          <w:sz w:val="24"/>
          <w:szCs w:val="24"/>
          <w:lang w:val="ru-RU" w:eastAsia="ar-SA"/>
        </w:rPr>
        <w:t>Відповідальність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702659C6" w14:textId="77777777" w:rsidR="00522F54" w:rsidRPr="00522F54" w:rsidRDefault="00522F54" w:rsidP="00522F54">
      <w:pPr>
        <w:suppressAutoHyphens/>
        <w:spacing w:after="0" w:line="240" w:lineRule="auto"/>
        <w:ind w:left="540" w:right="120" w:hanging="45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7.1. </w:t>
      </w:r>
      <w:proofErr w:type="gramStart"/>
      <w:r w:rsidRPr="00522F54">
        <w:rPr>
          <w:rFonts w:ascii="Times New Roman" w:eastAsia="Times New Roman" w:hAnsi="Times New Roman" w:cs="Times New Roman"/>
          <w:sz w:val="24"/>
          <w:szCs w:val="24"/>
          <w:lang w:val="ru-RU" w:eastAsia="ar-SA"/>
        </w:rPr>
        <w:t xml:space="preserve">У  </w:t>
      </w:r>
      <w:proofErr w:type="spellStart"/>
      <w:r w:rsidRPr="00522F54">
        <w:rPr>
          <w:rFonts w:ascii="Times New Roman" w:eastAsia="Times New Roman" w:hAnsi="Times New Roman" w:cs="Times New Roman"/>
          <w:sz w:val="24"/>
          <w:szCs w:val="24"/>
          <w:lang w:val="ru-RU" w:eastAsia="ar-SA"/>
        </w:rPr>
        <w:t>разі</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передбачену</w:t>
      </w:r>
      <w:proofErr w:type="spellEnd"/>
      <w:r w:rsidRPr="00522F54">
        <w:rPr>
          <w:rFonts w:ascii="Times New Roman" w:eastAsia="Times New Roman" w:hAnsi="Times New Roman" w:cs="Times New Roman"/>
          <w:sz w:val="24"/>
          <w:szCs w:val="24"/>
          <w:lang w:val="ru-RU" w:eastAsia="ar-SA"/>
        </w:rPr>
        <w:t xml:space="preserve"> законами та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
    <w:p w14:paraId="0A4F05B5" w14:textId="77777777" w:rsidR="00522F54" w:rsidRPr="00522F54" w:rsidRDefault="00522F54" w:rsidP="00522F54">
      <w:pPr>
        <w:suppressAutoHyphens/>
        <w:spacing w:after="0" w:line="240" w:lineRule="auto"/>
        <w:ind w:left="540" w:right="120" w:hanging="43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7.2.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несвоєчасного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при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gramStart"/>
      <w:r w:rsidRPr="00522F54">
        <w:rPr>
          <w:rFonts w:ascii="Times New Roman" w:eastAsia="Times New Roman" w:hAnsi="Times New Roman" w:cs="Times New Roman"/>
          <w:sz w:val="24"/>
          <w:szCs w:val="24"/>
          <w:lang w:val="ru-RU" w:eastAsia="ar-SA"/>
        </w:rPr>
        <w:t xml:space="preserve">за  </w:t>
      </w:r>
      <w:proofErr w:type="spellStart"/>
      <w:r w:rsidRPr="00522F54">
        <w:rPr>
          <w:rFonts w:ascii="Times New Roman" w:eastAsia="Times New Roman" w:hAnsi="Times New Roman" w:cs="Times New Roman"/>
          <w:sz w:val="24"/>
          <w:szCs w:val="24"/>
          <w:lang w:val="ru-RU" w:eastAsia="ar-SA"/>
        </w:rPr>
        <w:t>бюджетні</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санкції</w:t>
      </w:r>
      <w:proofErr w:type="spellEnd"/>
      <w:r w:rsidRPr="00522F54">
        <w:rPr>
          <w:rFonts w:ascii="Times New Roman" w:eastAsia="Times New Roman" w:hAnsi="Times New Roman" w:cs="Times New Roman"/>
          <w:sz w:val="24"/>
          <w:szCs w:val="24"/>
          <w:lang w:val="ru-RU" w:eastAsia="ar-SA"/>
        </w:rPr>
        <w:t xml:space="preserve"> – пеню у </w:t>
      </w:r>
      <w:proofErr w:type="spellStart"/>
      <w:r w:rsidRPr="00522F54">
        <w:rPr>
          <w:rFonts w:ascii="Times New Roman" w:eastAsia="Times New Roman" w:hAnsi="Times New Roman" w:cs="Times New Roman"/>
          <w:sz w:val="24"/>
          <w:szCs w:val="24"/>
          <w:lang w:val="ru-RU" w:eastAsia="ar-SA"/>
        </w:rPr>
        <w:t>розмірі</w:t>
      </w:r>
      <w:proofErr w:type="spellEnd"/>
      <w:r w:rsidRPr="00522F54">
        <w:rPr>
          <w:rFonts w:ascii="Times New Roman" w:eastAsia="Times New Roman" w:hAnsi="Times New Roman" w:cs="Times New Roman"/>
          <w:sz w:val="24"/>
          <w:szCs w:val="24"/>
          <w:lang w:val="ru-RU" w:eastAsia="ar-SA"/>
        </w:rPr>
        <w:t xml:space="preserve"> 0,1 % </w:t>
      </w:r>
      <w:proofErr w:type="spellStart"/>
      <w:r w:rsidRPr="00522F54">
        <w:rPr>
          <w:rFonts w:ascii="Times New Roman" w:eastAsia="Times New Roman" w:hAnsi="Times New Roman" w:cs="Times New Roman"/>
          <w:sz w:val="24"/>
          <w:szCs w:val="24"/>
          <w:lang w:val="ru-RU" w:eastAsia="ar-SA"/>
        </w:rPr>
        <w:t>вартості</w:t>
      </w:r>
      <w:proofErr w:type="spellEnd"/>
      <w:r w:rsidRPr="00522F54">
        <w:rPr>
          <w:rFonts w:ascii="Times New Roman" w:eastAsia="Times New Roman" w:hAnsi="Times New Roman" w:cs="Times New Roman"/>
          <w:sz w:val="24"/>
          <w:szCs w:val="24"/>
          <w:lang w:val="ru-RU" w:eastAsia="ar-SA"/>
        </w:rPr>
        <w:t xml:space="preserve"> товару, за </w:t>
      </w:r>
      <w:proofErr w:type="spellStart"/>
      <w:r w:rsidRPr="00522F54">
        <w:rPr>
          <w:rFonts w:ascii="Times New Roman" w:eastAsia="Times New Roman" w:hAnsi="Times New Roman" w:cs="Times New Roman"/>
          <w:sz w:val="24"/>
          <w:szCs w:val="24"/>
          <w:lang w:val="ru-RU" w:eastAsia="ar-SA"/>
        </w:rPr>
        <w:t>кожен</w:t>
      </w:r>
      <w:proofErr w:type="spellEnd"/>
      <w:r w:rsidRPr="00522F54">
        <w:rPr>
          <w:rFonts w:ascii="Times New Roman" w:eastAsia="Times New Roman" w:hAnsi="Times New Roman" w:cs="Times New Roman"/>
          <w:sz w:val="24"/>
          <w:szCs w:val="24"/>
          <w:lang w:val="ru-RU" w:eastAsia="ar-SA"/>
        </w:rPr>
        <w:t xml:space="preserve"> день </w:t>
      </w:r>
      <w:proofErr w:type="spellStart"/>
      <w:r w:rsidRPr="00522F54">
        <w:rPr>
          <w:rFonts w:ascii="Times New Roman" w:eastAsia="Times New Roman" w:hAnsi="Times New Roman" w:cs="Times New Roman"/>
          <w:sz w:val="24"/>
          <w:szCs w:val="24"/>
          <w:lang w:val="ru-RU" w:eastAsia="ar-SA"/>
        </w:rPr>
        <w:t>прострочення</w:t>
      </w:r>
      <w:proofErr w:type="spellEnd"/>
      <w:r w:rsidRPr="00522F54">
        <w:rPr>
          <w:rFonts w:ascii="Times New Roman" w:eastAsia="Times New Roman" w:hAnsi="Times New Roman" w:cs="Times New Roman"/>
          <w:sz w:val="24"/>
          <w:szCs w:val="24"/>
          <w:lang w:val="ru-RU" w:eastAsia="ar-SA"/>
        </w:rPr>
        <w:t xml:space="preserve"> , а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r w:rsidRPr="00522F54">
        <w:rPr>
          <w:rFonts w:ascii="Times New Roman" w:eastAsia="Times New Roman" w:hAnsi="Times New Roman" w:cs="Times New Roman"/>
          <w:sz w:val="24"/>
          <w:szCs w:val="24"/>
          <w:lang w:val="ru-RU" w:eastAsia="ar-SA"/>
        </w:rPr>
        <w:t xml:space="preserve"> оплати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урахуванням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індексу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інфляції</w:t>
      </w:r>
      <w:proofErr w:type="spellEnd"/>
      <w:r w:rsidRPr="00522F54">
        <w:rPr>
          <w:rFonts w:ascii="Times New Roman" w:eastAsia="Times New Roman" w:hAnsi="Times New Roman" w:cs="Times New Roman"/>
          <w:sz w:val="24"/>
          <w:szCs w:val="24"/>
          <w:lang w:val="ru-RU" w:eastAsia="ar-SA"/>
        </w:rPr>
        <w:t xml:space="preserve">. </w:t>
      </w:r>
    </w:p>
    <w:p w14:paraId="149A9F2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8. </w:t>
      </w:r>
      <w:proofErr w:type="spellStart"/>
      <w:r w:rsidRPr="00522F54">
        <w:rPr>
          <w:rFonts w:ascii="Times New Roman" w:eastAsia="Times New Roman" w:hAnsi="Times New Roman" w:cs="Times New Roman"/>
          <w:b/>
          <w:sz w:val="24"/>
          <w:szCs w:val="24"/>
          <w:lang w:val="ru-RU" w:eastAsia="ar-SA"/>
        </w:rPr>
        <w:t>Обставини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непереборної</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сили</w:t>
      </w:r>
      <w:proofErr w:type="spellEnd"/>
    </w:p>
    <w:p w14:paraId="0AD7C5E7" w14:textId="77777777" w:rsidR="00522F54" w:rsidRPr="00522F54" w:rsidRDefault="00522F54" w:rsidP="00522F54">
      <w:pPr>
        <w:suppressAutoHyphens/>
        <w:spacing w:after="0" w:line="240" w:lineRule="auto"/>
        <w:ind w:left="360" w:right="90" w:hanging="2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8.1.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звільняються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відповідальності</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неналежне</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існували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w:t>
      </w:r>
      <w:proofErr w:type="spellEnd"/>
      <w:r w:rsidRPr="00522F54">
        <w:rPr>
          <w:rFonts w:ascii="Times New Roman" w:eastAsia="Times New Roman" w:hAnsi="Times New Roman" w:cs="Times New Roman"/>
          <w:sz w:val="24"/>
          <w:szCs w:val="24"/>
          <w:lang w:val="ru-RU" w:eastAsia="ar-SA"/>
        </w:rPr>
        <w:t xml:space="preserve">  час </w:t>
      </w:r>
      <w:proofErr w:type="spellStart"/>
      <w:r w:rsidRPr="00522F54">
        <w:rPr>
          <w:rFonts w:ascii="Times New Roman" w:eastAsia="Times New Roman" w:hAnsi="Times New Roman" w:cs="Times New Roman"/>
          <w:sz w:val="24"/>
          <w:szCs w:val="24"/>
          <w:lang w:val="ru-RU" w:eastAsia="ar-SA"/>
        </w:rPr>
        <w:t>укладання</w:t>
      </w:r>
      <w:proofErr w:type="spellEnd"/>
      <w:r w:rsidRPr="00522F54">
        <w:rPr>
          <w:rFonts w:ascii="Times New Roman" w:eastAsia="Times New Roman" w:hAnsi="Times New Roman" w:cs="Times New Roman"/>
          <w:sz w:val="24"/>
          <w:szCs w:val="24"/>
          <w:lang w:val="ru-RU" w:eastAsia="ar-SA"/>
        </w:rPr>
        <w:t xml:space="preserve">   Договору   та   </w:t>
      </w:r>
      <w:proofErr w:type="spellStart"/>
      <w:r w:rsidRPr="00522F54">
        <w:rPr>
          <w:rFonts w:ascii="Times New Roman" w:eastAsia="Times New Roman" w:hAnsi="Times New Roman" w:cs="Times New Roman"/>
          <w:sz w:val="24"/>
          <w:szCs w:val="24"/>
          <w:lang w:val="ru-RU" w:eastAsia="ar-SA"/>
        </w:rPr>
        <w:t>виникли</w:t>
      </w:r>
      <w:proofErr w:type="spellEnd"/>
      <w:r w:rsidRPr="00522F54">
        <w:rPr>
          <w:rFonts w:ascii="Times New Roman" w:eastAsia="Times New Roman" w:hAnsi="Times New Roman" w:cs="Times New Roman"/>
          <w:sz w:val="24"/>
          <w:szCs w:val="24"/>
          <w:lang w:val="ru-RU" w:eastAsia="ar-SA"/>
        </w:rPr>
        <w:t xml:space="preserve">  поза  волею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аварія</w:t>
      </w:r>
      <w:proofErr w:type="spellEnd"/>
      <w:r w:rsidRPr="00522F54">
        <w:rPr>
          <w:rFonts w:ascii="Times New Roman" w:eastAsia="Times New Roman" w:hAnsi="Times New Roman" w:cs="Times New Roman"/>
          <w:sz w:val="24"/>
          <w:szCs w:val="24"/>
          <w:lang w:val="ru-RU" w:eastAsia="ar-SA"/>
        </w:rPr>
        <w:t xml:space="preserve">, катастрофа, </w:t>
      </w:r>
      <w:proofErr w:type="spellStart"/>
      <w:r w:rsidRPr="00522F54">
        <w:rPr>
          <w:rFonts w:ascii="Times New Roman" w:eastAsia="Times New Roman" w:hAnsi="Times New Roman" w:cs="Times New Roman"/>
          <w:sz w:val="24"/>
          <w:szCs w:val="24"/>
          <w:lang w:val="ru-RU" w:eastAsia="ar-SA"/>
        </w:rPr>
        <w:t>стихійне</w:t>
      </w:r>
      <w:proofErr w:type="spellEnd"/>
      <w:r w:rsidRPr="00522F54">
        <w:rPr>
          <w:rFonts w:ascii="Times New Roman" w:eastAsia="Times New Roman" w:hAnsi="Times New Roman" w:cs="Times New Roman"/>
          <w:sz w:val="24"/>
          <w:szCs w:val="24"/>
          <w:lang w:val="ru-RU" w:eastAsia="ar-SA"/>
        </w:rPr>
        <w:t xml:space="preserve"> лихо, </w:t>
      </w:r>
      <w:proofErr w:type="spellStart"/>
      <w:r w:rsidRPr="00522F54">
        <w:rPr>
          <w:rFonts w:ascii="Times New Roman" w:eastAsia="Times New Roman" w:hAnsi="Times New Roman" w:cs="Times New Roman"/>
          <w:sz w:val="24"/>
          <w:szCs w:val="24"/>
          <w:lang w:val="ru-RU" w:eastAsia="ar-SA"/>
        </w:rPr>
        <w:t>епідемія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епізоотія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війна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
    <w:p w14:paraId="12CFEDA3" w14:textId="77777777" w:rsidR="00522F54" w:rsidRPr="00522F54" w:rsidRDefault="00522F54" w:rsidP="00522F54">
      <w:pPr>
        <w:suppressAutoHyphens/>
        <w:spacing w:after="0" w:line="240" w:lineRule="auto"/>
        <w:ind w:left="360" w:right="12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8.2. </w:t>
      </w:r>
      <w:proofErr w:type="gramStart"/>
      <w:r w:rsidRPr="00522F54">
        <w:rPr>
          <w:rFonts w:ascii="Times New Roman" w:eastAsia="Times New Roman" w:hAnsi="Times New Roman" w:cs="Times New Roman"/>
          <w:sz w:val="24"/>
          <w:szCs w:val="24"/>
          <w:lang w:val="ru-RU" w:eastAsia="ar-SA"/>
        </w:rPr>
        <w:t xml:space="preserve">Сторона,  </w:t>
      </w:r>
      <w:proofErr w:type="spellStart"/>
      <w:r w:rsidRPr="00522F54">
        <w:rPr>
          <w:rFonts w:ascii="Times New Roman" w:eastAsia="Times New Roman" w:hAnsi="Times New Roman" w:cs="Times New Roman"/>
          <w:sz w:val="24"/>
          <w:szCs w:val="24"/>
          <w:lang w:val="ru-RU" w:eastAsia="ar-SA"/>
        </w:rPr>
        <w:t>що</w:t>
      </w:r>
      <w:proofErr w:type="spellEnd"/>
      <w:proofErr w:type="gram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унаслідок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повинна не </w:t>
      </w:r>
      <w:proofErr w:type="spellStart"/>
      <w:r w:rsidRPr="00522F54">
        <w:rPr>
          <w:rFonts w:ascii="Times New Roman" w:eastAsia="Times New Roman" w:hAnsi="Times New Roman" w:cs="Times New Roman"/>
          <w:sz w:val="24"/>
          <w:szCs w:val="24"/>
          <w:lang w:val="ru-RU" w:eastAsia="ar-SA"/>
        </w:rPr>
        <w:t>пізніше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повідомити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іншу</w:t>
      </w:r>
      <w:proofErr w:type="spellEnd"/>
      <w:r w:rsidRPr="00522F54">
        <w:rPr>
          <w:rFonts w:ascii="Times New Roman" w:eastAsia="Times New Roman" w:hAnsi="Times New Roman" w:cs="Times New Roman"/>
          <w:sz w:val="24"/>
          <w:szCs w:val="24"/>
          <w:lang w:val="ru-RU" w:eastAsia="ar-SA"/>
        </w:rPr>
        <w:t xml:space="preserve"> Сторону у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4DDC3AF7" w14:textId="77777777" w:rsidR="00522F54" w:rsidRPr="00522F54" w:rsidRDefault="00522F54" w:rsidP="00522F54">
      <w:pPr>
        <w:suppressAutoHyphens/>
        <w:spacing w:after="0" w:line="240" w:lineRule="auto"/>
        <w:ind w:left="360" w:right="9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8.3. </w:t>
      </w:r>
      <w:proofErr w:type="spellStart"/>
      <w:proofErr w:type="gramStart"/>
      <w:r w:rsidRPr="00522F54">
        <w:rPr>
          <w:rFonts w:ascii="Times New Roman" w:eastAsia="Times New Roman" w:hAnsi="Times New Roman" w:cs="Times New Roman"/>
          <w:sz w:val="24"/>
          <w:szCs w:val="24"/>
          <w:lang w:val="ru-RU" w:eastAsia="ar-SA"/>
        </w:rPr>
        <w:t>Доказом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та строку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є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документи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видаються</w:t>
      </w:r>
      <w:proofErr w:type="spellEnd"/>
      <w:r w:rsidRPr="00522F54">
        <w:rPr>
          <w:rFonts w:ascii="Times New Roman" w:eastAsia="Times New Roman" w:hAnsi="Times New Roman" w:cs="Times New Roman"/>
          <w:sz w:val="24"/>
          <w:szCs w:val="24"/>
          <w:lang w:val="ru-RU" w:eastAsia="ar-SA"/>
        </w:rPr>
        <w:t xml:space="preserve"> Торгово-</w:t>
      </w:r>
      <w:proofErr w:type="spellStart"/>
      <w:r w:rsidRPr="00522F54">
        <w:rPr>
          <w:rFonts w:ascii="Times New Roman" w:eastAsia="Times New Roman" w:hAnsi="Times New Roman" w:cs="Times New Roman"/>
          <w:sz w:val="24"/>
          <w:szCs w:val="24"/>
          <w:lang w:val="ru-RU" w:eastAsia="ar-SA"/>
        </w:rPr>
        <w:t>промисловою</w:t>
      </w:r>
      <w:proofErr w:type="spellEnd"/>
      <w:r w:rsidRPr="00522F54">
        <w:rPr>
          <w:rFonts w:ascii="Times New Roman" w:eastAsia="Times New Roman" w:hAnsi="Times New Roman" w:cs="Times New Roman"/>
          <w:sz w:val="24"/>
          <w:szCs w:val="24"/>
          <w:lang w:val="ru-RU" w:eastAsia="ar-SA"/>
        </w:rPr>
        <w:t xml:space="preserve"> палатою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компетентними</w:t>
      </w:r>
      <w:proofErr w:type="spellEnd"/>
      <w:r w:rsidRPr="00522F54">
        <w:rPr>
          <w:rFonts w:ascii="Times New Roman" w:eastAsia="Times New Roman" w:hAnsi="Times New Roman" w:cs="Times New Roman"/>
          <w:sz w:val="24"/>
          <w:szCs w:val="24"/>
          <w:lang w:val="ru-RU" w:eastAsia="ar-SA"/>
        </w:rPr>
        <w:t xml:space="preserve"> органами, </w:t>
      </w:r>
      <w:proofErr w:type="spellStart"/>
      <w:r w:rsidRPr="00522F54">
        <w:rPr>
          <w:rFonts w:ascii="Times New Roman" w:eastAsia="Times New Roman" w:hAnsi="Times New Roman" w:cs="Times New Roman"/>
          <w:sz w:val="24"/>
          <w:szCs w:val="24"/>
          <w:lang w:val="ru-RU" w:eastAsia="ar-SA"/>
        </w:rPr>
        <w:t>установами</w:t>
      </w:r>
      <w:proofErr w:type="spellEnd"/>
      <w:r w:rsidRPr="00522F54">
        <w:rPr>
          <w:rFonts w:ascii="Times New Roman" w:eastAsia="Times New Roman" w:hAnsi="Times New Roman" w:cs="Times New Roman"/>
          <w:sz w:val="24"/>
          <w:szCs w:val="24"/>
          <w:lang w:val="ru-RU" w:eastAsia="ar-SA"/>
        </w:rPr>
        <w:t xml:space="preserve">.  </w:t>
      </w:r>
    </w:p>
    <w:p w14:paraId="14CEEAC7" w14:textId="77777777" w:rsidR="00522F54" w:rsidRPr="00522F54" w:rsidRDefault="00522F54" w:rsidP="00522F54">
      <w:pPr>
        <w:suppressAutoHyphens/>
        <w:spacing w:after="0" w:line="240" w:lineRule="auto"/>
        <w:ind w:left="360" w:right="135"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8.4. </w:t>
      </w:r>
      <w:proofErr w:type="gramStart"/>
      <w:r w:rsidRPr="00522F54">
        <w:rPr>
          <w:rFonts w:ascii="Times New Roman" w:eastAsia="Times New Roman" w:hAnsi="Times New Roman" w:cs="Times New Roman"/>
          <w:sz w:val="24"/>
          <w:szCs w:val="24"/>
          <w:lang w:val="ru-RU" w:eastAsia="ar-SA"/>
        </w:rPr>
        <w:t xml:space="preserve">У  </w:t>
      </w:r>
      <w:proofErr w:type="spellStart"/>
      <w:r w:rsidRPr="00522F54">
        <w:rPr>
          <w:rFonts w:ascii="Times New Roman" w:eastAsia="Times New Roman" w:hAnsi="Times New Roman" w:cs="Times New Roman"/>
          <w:sz w:val="24"/>
          <w:szCs w:val="24"/>
          <w:lang w:val="ru-RU" w:eastAsia="ar-SA"/>
        </w:rPr>
        <w:t>разі</w:t>
      </w:r>
      <w:proofErr w:type="spellEnd"/>
      <w:proofErr w:type="gramEnd"/>
      <w:r w:rsidRPr="00522F54">
        <w:rPr>
          <w:rFonts w:ascii="Times New Roman" w:eastAsia="Times New Roman" w:hAnsi="Times New Roman" w:cs="Times New Roman"/>
          <w:sz w:val="24"/>
          <w:szCs w:val="24"/>
          <w:lang w:val="ru-RU" w:eastAsia="ar-SA"/>
        </w:rPr>
        <w:t xml:space="preserve">  коли  строк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продовжується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більше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кожна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
    <w:p w14:paraId="61118DFC" w14:textId="77777777" w:rsidR="00522F54" w:rsidRPr="00522F54" w:rsidRDefault="00522F54" w:rsidP="00522F54">
      <w:pPr>
        <w:suppressAutoHyphens/>
        <w:spacing w:after="0" w:line="240" w:lineRule="auto"/>
        <w:ind w:left="360" w:right="135" w:hanging="28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lastRenderedPageBreak/>
        <w:t xml:space="preserve">8.5.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proofErr w:type="gramEnd"/>
      <w:r w:rsidRPr="00522F54">
        <w:rPr>
          <w:rFonts w:ascii="Times New Roman" w:eastAsia="Times New Roman" w:hAnsi="Times New Roman" w:cs="Times New Roman"/>
          <w:sz w:val="24"/>
          <w:szCs w:val="24"/>
          <w:lang w:val="ru-RU" w:eastAsia="ar-SA"/>
        </w:rPr>
        <w:t xml:space="preserve"> оплати за Товар та </w:t>
      </w:r>
      <w:proofErr w:type="spellStart"/>
      <w:r w:rsidRPr="00522F54">
        <w:rPr>
          <w:rFonts w:ascii="Times New Roman" w:eastAsia="Times New Roman" w:hAnsi="Times New Roman" w:cs="Times New Roman"/>
          <w:sz w:val="24"/>
          <w:szCs w:val="24"/>
          <w:lang w:val="ru-RU" w:eastAsia="ar-SA"/>
        </w:rPr>
        <w:t>неможливості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поставки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через </w:t>
      </w:r>
      <w:proofErr w:type="spellStart"/>
      <w:r w:rsidRPr="00522F54">
        <w:rPr>
          <w:rFonts w:ascii="Times New Roman" w:eastAsia="Times New Roman" w:hAnsi="Times New Roman" w:cs="Times New Roman"/>
          <w:sz w:val="24"/>
          <w:szCs w:val="24"/>
          <w:lang w:val="ru-RU" w:eastAsia="ar-SA"/>
        </w:rPr>
        <w:t>настання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дня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Договору.</w:t>
      </w:r>
    </w:p>
    <w:p w14:paraId="7980F780"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9. </w:t>
      </w:r>
      <w:proofErr w:type="spellStart"/>
      <w:r w:rsidRPr="00522F54">
        <w:rPr>
          <w:rFonts w:ascii="Times New Roman" w:eastAsia="Times New Roman" w:hAnsi="Times New Roman" w:cs="Times New Roman"/>
          <w:b/>
          <w:sz w:val="24"/>
          <w:szCs w:val="24"/>
          <w:lang w:val="ru-RU" w:eastAsia="ar-SA"/>
        </w:rPr>
        <w:t>Вирішення</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спорів</w:t>
      </w:r>
      <w:proofErr w:type="spellEnd"/>
    </w:p>
    <w:p w14:paraId="63A3EC79" w14:textId="77777777" w:rsidR="00522F54" w:rsidRPr="00522F54" w:rsidRDefault="00522F54" w:rsidP="00522F54">
      <w:pPr>
        <w:suppressAutoHyphens/>
        <w:spacing w:after="0" w:line="240" w:lineRule="auto"/>
        <w:ind w:left="360" w:right="105" w:hanging="28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9.1. У </w:t>
      </w:r>
      <w:proofErr w:type="spellStart"/>
      <w:r w:rsidRPr="00522F54">
        <w:rPr>
          <w:rFonts w:ascii="Times New Roman" w:eastAsia="Times New Roman" w:hAnsi="Times New Roman" w:cs="Times New Roman"/>
          <w:sz w:val="24"/>
          <w:szCs w:val="24"/>
          <w:lang w:val="ru-RU" w:eastAsia="ar-SA"/>
        </w:rPr>
        <w:t>випадку</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спорів</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розбіжностей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взаємних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переговорів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консультацій</w:t>
      </w:r>
      <w:proofErr w:type="spellEnd"/>
      <w:r w:rsidRPr="00522F54">
        <w:rPr>
          <w:rFonts w:ascii="Times New Roman" w:eastAsia="Times New Roman" w:hAnsi="Times New Roman" w:cs="Times New Roman"/>
          <w:sz w:val="24"/>
          <w:szCs w:val="24"/>
          <w:lang w:val="ru-RU" w:eastAsia="ar-SA"/>
        </w:rPr>
        <w:t xml:space="preserve">. </w:t>
      </w:r>
    </w:p>
    <w:p w14:paraId="22B3CB48" w14:textId="77777777" w:rsidR="00522F54" w:rsidRPr="00522F54" w:rsidRDefault="00522F54" w:rsidP="00522F54">
      <w:pPr>
        <w:suppressAutoHyphens/>
        <w:spacing w:after="0" w:line="240" w:lineRule="auto"/>
        <w:ind w:left="360" w:hanging="270"/>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9.2.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недосягнення</w:t>
      </w:r>
      <w:proofErr w:type="spellEnd"/>
      <w:r w:rsidRPr="00522F54">
        <w:rPr>
          <w:rFonts w:ascii="Times New Roman" w:eastAsia="Times New Roman" w:hAnsi="Times New Roman" w:cs="Times New Roman"/>
          <w:sz w:val="24"/>
          <w:szCs w:val="24"/>
          <w:lang w:val="ru-RU" w:eastAsia="ar-SA"/>
        </w:rPr>
        <w:t xml:space="preserve"> Сторонами </w:t>
      </w:r>
      <w:proofErr w:type="spellStart"/>
      <w:r w:rsidRPr="00522F54">
        <w:rPr>
          <w:rFonts w:ascii="Times New Roman" w:eastAsia="Times New Roman" w:hAnsi="Times New Roman" w:cs="Times New Roman"/>
          <w:sz w:val="24"/>
          <w:szCs w:val="24"/>
          <w:lang w:val="ru-RU" w:eastAsia="ar-SA"/>
        </w:rPr>
        <w:t>згоди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спори  (</w:t>
      </w:r>
      <w:proofErr w:type="spellStart"/>
      <w:proofErr w:type="gramEnd"/>
      <w:r w:rsidRPr="00522F54">
        <w:rPr>
          <w:rFonts w:ascii="Times New Roman" w:eastAsia="Times New Roman" w:hAnsi="Times New Roman" w:cs="Times New Roman"/>
          <w:sz w:val="24"/>
          <w:szCs w:val="24"/>
          <w:lang w:val="ru-RU" w:eastAsia="ar-SA"/>
        </w:rPr>
        <w:t>розбіжності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вирішуються</w:t>
      </w:r>
      <w:proofErr w:type="spellEnd"/>
      <w:r w:rsidRPr="00522F54">
        <w:rPr>
          <w:rFonts w:ascii="Times New Roman" w:eastAsia="Times New Roman" w:hAnsi="Times New Roman" w:cs="Times New Roman"/>
          <w:sz w:val="24"/>
          <w:szCs w:val="24"/>
          <w:lang w:val="ru-RU" w:eastAsia="ar-SA"/>
        </w:rPr>
        <w:t xml:space="preserve"> у судовому порядку.</w:t>
      </w:r>
    </w:p>
    <w:p w14:paraId="668A3D2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val="ru-RU" w:eastAsia="ar-SA"/>
        </w:rPr>
        <w:t xml:space="preserve">10. Строк </w:t>
      </w:r>
      <w:proofErr w:type="spellStart"/>
      <w:r w:rsidRPr="00522F54">
        <w:rPr>
          <w:rFonts w:ascii="Times New Roman" w:eastAsia="Times New Roman" w:hAnsi="Times New Roman" w:cs="Times New Roman"/>
          <w:b/>
          <w:sz w:val="24"/>
          <w:szCs w:val="24"/>
          <w:lang w:val="ru-RU" w:eastAsia="ar-SA"/>
        </w:rPr>
        <w:t>дії</w:t>
      </w:r>
      <w:proofErr w:type="spellEnd"/>
      <w:r w:rsidRPr="00522F54">
        <w:rPr>
          <w:rFonts w:ascii="Times New Roman" w:eastAsia="Times New Roman" w:hAnsi="Times New Roman" w:cs="Times New Roman"/>
          <w:b/>
          <w:sz w:val="24"/>
          <w:szCs w:val="24"/>
          <w:lang w:val="ru-RU" w:eastAsia="ar-SA"/>
        </w:rPr>
        <w:t xml:space="preserve"> договору</w:t>
      </w:r>
    </w:p>
    <w:p w14:paraId="6059039E" w14:textId="31E68D9A" w:rsidR="00522F54" w:rsidRPr="00522F54" w:rsidRDefault="00522F54" w:rsidP="004D77A2">
      <w:pPr>
        <w:widowControl w:val="0"/>
        <w:spacing w:after="0" w:line="240" w:lineRule="auto"/>
        <w:ind w:firstLine="284"/>
        <w:jc w:val="both"/>
        <w:rPr>
          <w:rFonts w:ascii="Times New Roman" w:hAnsi="Times New Roman" w:cs="Times New Roman"/>
          <w:noProof/>
          <w:snapToGrid w:val="0"/>
          <w:color w:val="000000"/>
          <w:sz w:val="24"/>
          <w:szCs w:val="24"/>
        </w:rPr>
      </w:pPr>
      <w:r w:rsidRPr="00522F54">
        <w:rPr>
          <w:rFonts w:ascii="Times New Roman" w:eastAsia="Times New Roman" w:hAnsi="Times New Roman" w:cs="Times New Roman"/>
          <w:sz w:val="24"/>
          <w:szCs w:val="24"/>
          <w:lang w:eastAsia="ar-SA"/>
        </w:rPr>
        <w:t xml:space="preserve">10.1. </w:t>
      </w:r>
      <w:r w:rsidR="004D77A2" w:rsidRPr="004D77A2">
        <w:rPr>
          <w:rFonts w:ascii="Times New Roman" w:hAnsi="Times New Roman" w:cs="Times New Roman"/>
          <w:sz w:val="24"/>
          <w:szCs w:val="24"/>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р. № 64/2022 та продовженого відповідно до Указів Президента України «Про продовження строку дії воєнного стану в Україні», але не пізніше ніж до 31.12.2022 р. У частині оплати – до повного виконання  сторонами узятих  на себе зобов’язань за цим Договором.</w:t>
      </w:r>
    </w:p>
    <w:p w14:paraId="51ECA74E" w14:textId="77777777" w:rsidR="00522F54" w:rsidRPr="00522F54" w:rsidRDefault="00522F54" w:rsidP="004D77A2">
      <w:pPr>
        <w:suppressAutoHyphens/>
        <w:spacing w:after="0" w:line="240" w:lineRule="auto"/>
        <w:ind w:hanging="45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14:paraId="7EDB2C2E" w14:textId="77777777" w:rsidR="00522F54" w:rsidRPr="00522F54" w:rsidRDefault="00522F54" w:rsidP="00522F54">
      <w:pPr>
        <w:suppressAutoHyphens/>
        <w:spacing w:after="0" w:line="240" w:lineRule="auto"/>
        <w:ind w:left="540" w:right="90" w:hanging="46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10.3. Строк дії </w:t>
      </w:r>
      <w:r w:rsidRPr="00522F54">
        <w:rPr>
          <w:rFonts w:ascii="Times New Roman" w:eastAsia="Times New Roman" w:hAnsi="Times New Roman" w:cs="Times New Roman"/>
          <w:sz w:val="24"/>
          <w:szCs w:val="24"/>
          <w:lang w:val="ru-RU" w:eastAsia="ar-SA"/>
        </w:rPr>
        <w:t xml:space="preserve">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щодо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робіт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надання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послуг</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документально </w:t>
      </w:r>
      <w:proofErr w:type="spellStart"/>
      <w:r w:rsidRPr="00522F54">
        <w:rPr>
          <w:rFonts w:ascii="Times New Roman" w:eastAsia="Times New Roman" w:hAnsi="Times New Roman" w:cs="Times New Roman"/>
          <w:sz w:val="24"/>
          <w:szCs w:val="24"/>
          <w:lang w:val="ru-RU" w:eastAsia="ar-SA"/>
        </w:rPr>
        <w:t>підтверджених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об'єктивних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спричинили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продовження</w:t>
      </w:r>
      <w:proofErr w:type="spellEnd"/>
      <w:r w:rsidRPr="00522F54">
        <w:rPr>
          <w:rFonts w:ascii="Times New Roman" w:eastAsia="Times New Roman" w:hAnsi="Times New Roman" w:cs="Times New Roman"/>
          <w:sz w:val="24"/>
          <w:szCs w:val="24"/>
          <w:lang w:val="ru-RU" w:eastAsia="ar-SA"/>
        </w:rPr>
        <w:t xml:space="preserve">, у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форс-</w:t>
      </w:r>
      <w:proofErr w:type="spellStart"/>
      <w:r w:rsidRPr="00522F54">
        <w:rPr>
          <w:rFonts w:ascii="Times New Roman" w:eastAsia="Times New Roman" w:hAnsi="Times New Roman" w:cs="Times New Roman"/>
          <w:sz w:val="24"/>
          <w:szCs w:val="24"/>
          <w:lang w:val="ru-RU" w:eastAsia="ar-SA"/>
        </w:rPr>
        <w:t>мажорних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призведуть</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збільшення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w:t>
      </w:r>
    </w:p>
    <w:p w14:paraId="393AE08A" w14:textId="77777777" w:rsidR="00522F54" w:rsidRPr="00522F54" w:rsidRDefault="00522F54" w:rsidP="00522F54">
      <w:pPr>
        <w:suppressAutoHyphens/>
        <w:spacing w:after="0" w:line="240" w:lineRule="auto"/>
        <w:ind w:left="540" w:right="105" w:hanging="480"/>
        <w:jc w:val="both"/>
        <w:rPr>
          <w:rFonts w:ascii="Times New Roman" w:eastAsia="Times New Roman" w:hAnsi="Times New Roman" w:cs="Times New Roman"/>
          <w:b/>
          <w:bCs/>
          <w:sz w:val="24"/>
          <w:szCs w:val="24"/>
          <w:lang w:val="ru-RU" w:eastAsia="ar-SA"/>
        </w:rPr>
      </w:pPr>
      <w:r w:rsidRPr="00522F54">
        <w:rPr>
          <w:rFonts w:ascii="Times New Roman" w:eastAsia="Times New Roman" w:hAnsi="Times New Roman" w:cs="Times New Roman"/>
          <w:sz w:val="24"/>
          <w:szCs w:val="24"/>
          <w:lang w:val="ru-RU" w:eastAsia="ar-SA"/>
        </w:rPr>
        <w:t xml:space="preserve">10.4. </w:t>
      </w:r>
      <w:proofErr w:type="spellStart"/>
      <w:r w:rsidRPr="00522F54">
        <w:rPr>
          <w:rFonts w:ascii="Times New Roman" w:eastAsia="Times New Roman" w:hAnsi="Times New Roman" w:cs="Times New Roman"/>
          <w:sz w:val="24"/>
          <w:szCs w:val="24"/>
          <w:lang w:val="ru-RU" w:eastAsia="ar-SA"/>
        </w:rPr>
        <w:t>Дія</w:t>
      </w:r>
      <w:proofErr w:type="spellEnd"/>
      <w:r w:rsidRPr="00522F54">
        <w:rPr>
          <w:rFonts w:ascii="Times New Roman" w:eastAsia="Times New Roman" w:hAnsi="Times New Roman" w:cs="Times New Roman"/>
          <w:sz w:val="24"/>
          <w:szCs w:val="24"/>
          <w:lang w:val="ru-RU" w:eastAsia="ar-SA"/>
        </w:rPr>
        <w:t xml:space="preserve"> 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на строк, </w:t>
      </w:r>
      <w:proofErr w:type="spellStart"/>
      <w:r w:rsidRPr="00522F54">
        <w:rPr>
          <w:rFonts w:ascii="Times New Roman" w:eastAsia="Times New Roman" w:hAnsi="Times New Roman" w:cs="Times New Roman"/>
          <w:sz w:val="24"/>
          <w:szCs w:val="24"/>
          <w:lang w:val="ru-RU" w:eastAsia="ar-SA"/>
        </w:rPr>
        <w:t>достатній</w:t>
      </w:r>
      <w:proofErr w:type="spellEnd"/>
      <w:r w:rsidRPr="00522F54">
        <w:rPr>
          <w:rFonts w:ascii="Times New Roman" w:eastAsia="Times New Roman" w:hAnsi="Times New Roman" w:cs="Times New Roman"/>
          <w:sz w:val="24"/>
          <w:szCs w:val="24"/>
          <w:lang w:val="ru-RU" w:eastAsia="ar-SA"/>
        </w:rPr>
        <w:t xml:space="preserve"> для </w:t>
      </w:r>
      <w:proofErr w:type="spellStart"/>
      <w:r w:rsidRPr="00522F54">
        <w:rPr>
          <w:rFonts w:ascii="Times New Roman" w:eastAsia="Times New Roman" w:hAnsi="Times New Roman" w:cs="Times New Roman"/>
          <w:sz w:val="24"/>
          <w:szCs w:val="24"/>
          <w:lang w:val="ru-RU" w:eastAsia="ar-SA"/>
        </w:rPr>
        <w:t>проведення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процедури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початку </w:t>
      </w:r>
      <w:proofErr w:type="spellStart"/>
      <w:r w:rsidRPr="00522F54">
        <w:rPr>
          <w:rFonts w:ascii="Times New Roman" w:eastAsia="Times New Roman" w:hAnsi="Times New Roman" w:cs="Times New Roman"/>
          <w:sz w:val="24"/>
          <w:szCs w:val="24"/>
          <w:lang w:val="ru-RU" w:eastAsia="ar-SA"/>
        </w:rPr>
        <w:t>наступного</w:t>
      </w:r>
      <w:proofErr w:type="spellEnd"/>
      <w:r w:rsidRPr="00522F54">
        <w:rPr>
          <w:rFonts w:ascii="Times New Roman" w:eastAsia="Times New Roman" w:hAnsi="Times New Roman" w:cs="Times New Roman"/>
          <w:sz w:val="24"/>
          <w:szCs w:val="24"/>
          <w:lang w:val="ru-RU" w:eastAsia="ar-SA"/>
        </w:rPr>
        <w:t xml:space="preserve"> року, в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перевищує</w:t>
      </w:r>
      <w:proofErr w:type="spellEnd"/>
      <w:r w:rsidRPr="00522F54">
        <w:rPr>
          <w:rFonts w:ascii="Times New Roman" w:eastAsia="Times New Roman" w:hAnsi="Times New Roman" w:cs="Times New Roman"/>
          <w:sz w:val="24"/>
          <w:szCs w:val="24"/>
          <w:lang w:val="ru-RU" w:eastAsia="ar-SA"/>
        </w:rPr>
        <w:t xml:space="preserve"> 20 </w:t>
      </w:r>
      <w:proofErr w:type="spellStart"/>
      <w:r w:rsidRPr="00522F54">
        <w:rPr>
          <w:rFonts w:ascii="Times New Roman" w:eastAsia="Times New Roman" w:hAnsi="Times New Roman" w:cs="Times New Roman"/>
          <w:sz w:val="24"/>
          <w:szCs w:val="24"/>
          <w:lang w:val="ru-RU" w:eastAsia="ar-SA"/>
        </w:rPr>
        <w:t>відсотків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укладеному</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попередньому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році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цю</w:t>
      </w:r>
      <w:proofErr w:type="spellEnd"/>
      <w:r w:rsidRPr="00522F54">
        <w:rPr>
          <w:rFonts w:ascii="Times New Roman" w:eastAsia="Times New Roman" w:hAnsi="Times New Roman" w:cs="Times New Roman"/>
          <w:sz w:val="24"/>
          <w:szCs w:val="24"/>
          <w:lang w:val="ru-RU" w:eastAsia="ar-SA"/>
        </w:rPr>
        <w:t xml:space="preserve"> мету </w:t>
      </w:r>
      <w:proofErr w:type="spellStart"/>
      <w:r w:rsidRPr="00522F54">
        <w:rPr>
          <w:rFonts w:ascii="Times New Roman" w:eastAsia="Times New Roman" w:hAnsi="Times New Roman" w:cs="Times New Roman"/>
          <w:sz w:val="24"/>
          <w:szCs w:val="24"/>
          <w:lang w:val="ru-RU" w:eastAsia="ar-SA"/>
        </w:rPr>
        <w:t>затверджено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w:t>
      </w:r>
    </w:p>
    <w:p w14:paraId="22C4E37A"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val="ru-RU" w:eastAsia="ar-SA"/>
        </w:rPr>
        <w:t xml:space="preserve">11. </w:t>
      </w:r>
      <w:proofErr w:type="spellStart"/>
      <w:r w:rsidRPr="00522F54">
        <w:rPr>
          <w:rFonts w:ascii="Times New Roman" w:eastAsia="Times New Roman" w:hAnsi="Times New Roman" w:cs="Times New Roman"/>
          <w:b/>
          <w:bCs/>
          <w:sz w:val="24"/>
          <w:szCs w:val="24"/>
          <w:lang w:val="ru-RU" w:eastAsia="ar-SA"/>
        </w:rPr>
        <w:t>Інші</w:t>
      </w:r>
      <w:proofErr w:type="spellEnd"/>
      <w:r w:rsidRPr="00522F54">
        <w:rPr>
          <w:rFonts w:ascii="Times New Roman" w:eastAsia="Times New Roman" w:hAnsi="Times New Roman" w:cs="Times New Roman"/>
          <w:b/>
          <w:bCs/>
          <w:sz w:val="24"/>
          <w:szCs w:val="24"/>
          <w:lang w:val="ru-RU" w:eastAsia="ar-SA"/>
        </w:rPr>
        <w:t xml:space="preserve"> </w:t>
      </w:r>
      <w:proofErr w:type="spellStart"/>
      <w:r w:rsidRPr="00522F54">
        <w:rPr>
          <w:rFonts w:ascii="Times New Roman" w:eastAsia="Times New Roman" w:hAnsi="Times New Roman" w:cs="Times New Roman"/>
          <w:b/>
          <w:bCs/>
          <w:sz w:val="24"/>
          <w:szCs w:val="24"/>
          <w:lang w:val="ru-RU" w:eastAsia="ar-SA"/>
        </w:rPr>
        <w:t>умови</w:t>
      </w:r>
      <w:proofErr w:type="spellEnd"/>
    </w:p>
    <w:p w14:paraId="765794E3" w14:textId="77777777" w:rsidR="00522F54" w:rsidRPr="00522F54" w:rsidRDefault="00522F54" w:rsidP="00522F54">
      <w:pPr>
        <w:suppressAutoHyphens/>
        <w:spacing w:after="0" w:line="240" w:lineRule="auto"/>
        <w:ind w:left="105" w:right="12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11.1. З </w:t>
      </w:r>
      <w:proofErr w:type="spellStart"/>
      <w:r w:rsidRPr="00522F54">
        <w:rPr>
          <w:rFonts w:ascii="Times New Roman" w:eastAsia="Times New Roman" w:hAnsi="Times New Roman" w:cs="Times New Roman"/>
          <w:sz w:val="24"/>
          <w:szCs w:val="24"/>
          <w:lang w:val="ru-RU" w:eastAsia="ar-SA"/>
        </w:rPr>
        <w:t>питань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безпосередньо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врегульовані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керуються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w:t>
      </w:r>
    </w:p>
    <w:p w14:paraId="18F7B2F1" w14:textId="77777777" w:rsidR="00522F54" w:rsidRPr="00522F54" w:rsidRDefault="00522F54" w:rsidP="00522F54">
      <w:pPr>
        <w:suppressAutoHyphens/>
        <w:spacing w:after="0" w:line="240" w:lineRule="auto"/>
        <w:ind w:left="9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11.2.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заяви, </w:t>
      </w:r>
      <w:proofErr w:type="spellStart"/>
      <w:r w:rsidRPr="00522F54">
        <w:rPr>
          <w:rFonts w:ascii="Times New Roman" w:eastAsia="Times New Roman" w:hAnsi="Times New Roman" w:cs="Times New Roman"/>
          <w:sz w:val="24"/>
          <w:szCs w:val="24"/>
          <w:lang w:val="ru-RU" w:eastAsia="ar-SA"/>
        </w:rPr>
        <w:t>зауваження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претензії</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заперечення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адресуються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Виконавцю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повинні</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зроблені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71987F5F"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11.4.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доповнення</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 </w:t>
      </w:r>
      <w:proofErr w:type="spellStart"/>
      <w:r w:rsidRPr="00522F54">
        <w:rPr>
          <w:rFonts w:ascii="Times New Roman" w:eastAsia="Times New Roman" w:hAnsi="Times New Roman" w:cs="Times New Roman"/>
          <w:sz w:val="24"/>
          <w:szCs w:val="24"/>
          <w:lang w:val="ru-RU" w:eastAsia="ar-SA"/>
        </w:rPr>
        <w:t>чинними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лише</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викладення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а </w:t>
      </w:r>
      <w:proofErr w:type="spellStart"/>
      <w:r w:rsidRPr="00522F54">
        <w:rPr>
          <w:rFonts w:ascii="Times New Roman" w:eastAsia="Times New Roman" w:hAnsi="Times New Roman" w:cs="Times New Roman"/>
          <w:sz w:val="24"/>
          <w:szCs w:val="24"/>
          <w:lang w:val="ru-RU" w:eastAsia="ar-SA"/>
        </w:rPr>
        <w:t>також</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схвалення</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підписання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повноважними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представниками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в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обміну</w:t>
      </w:r>
      <w:proofErr w:type="spellEnd"/>
      <w:r w:rsidRPr="00522F54">
        <w:rPr>
          <w:rFonts w:ascii="Times New Roman" w:eastAsia="Times New Roman" w:hAnsi="Times New Roman" w:cs="Times New Roman"/>
          <w:sz w:val="24"/>
          <w:szCs w:val="24"/>
          <w:lang w:val="ru-RU" w:eastAsia="ar-SA"/>
        </w:rPr>
        <w:t xml:space="preserve"> листами, </w:t>
      </w:r>
      <w:proofErr w:type="spellStart"/>
      <w:r w:rsidRPr="00522F54">
        <w:rPr>
          <w:rFonts w:ascii="Times New Roman" w:eastAsia="Times New Roman" w:hAnsi="Times New Roman" w:cs="Times New Roman"/>
          <w:sz w:val="24"/>
          <w:szCs w:val="24"/>
          <w:lang w:val="ru-RU" w:eastAsia="ar-SA"/>
        </w:rPr>
        <w:t>телеграмами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мають</w:t>
      </w:r>
      <w:proofErr w:type="spellEnd"/>
      <w:r w:rsidRPr="00522F54">
        <w:rPr>
          <w:rFonts w:ascii="Times New Roman" w:eastAsia="Times New Roman" w:hAnsi="Times New Roman" w:cs="Times New Roman"/>
          <w:sz w:val="24"/>
          <w:szCs w:val="24"/>
          <w:lang w:val="ru-RU" w:eastAsia="ar-SA"/>
        </w:rPr>
        <w:t xml:space="preserve"> силу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наявності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зворотного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w:t>
      </w:r>
    </w:p>
    <w:p w14:paraId="025B45B8" w14:textId="77777777" w:rsidR="00522F54" w:rsidRPr="00522F54" w:rsidRDefault="00522F54" w:rsidP="00522F54">
      <w:pPr>
        <w:suppressAutoHyphens/>
        <w:spacing w:after="0" w:line="240" w:lineRule="auto"/>
        <w:ind w:left="105" w:right="13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11.5. Даний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розірваний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виконанням</w:t>
      </w:r>
      <w:proofErr w:type="spellEnd"/>
      <w:r w:rsidRPr="00522F54">
        <w:rPr>
          <w:rFonts w:ascii="Times New Roman" w:eastAsia="Times New Roman" w:hAnsi="Times New Roman" w:cs="Times New Roman"/>
          <w:sz w:val="24"/>
          <w:szCs w:val="24"/>
          <w:lang w:val="ru-RU" w:eastAsia="ar-SA"/>
        </w:rPr>
        <w:t xml:space="preserve"> будь-</w:t>
      </w:r>
      <w:proofErr w:type="spellStart"/>
      <w:r w:rsidRPr="00522F54">
        <w:rPr>
          <w:rFonts w:ascii="Times New Roman" w:eastAsia="Times New Roman" w:hAnsi="Times New Roman" w:cs="Times New Roman"/>
          <w:sz w:val="24"/>
          <w:szCs w:val="24"/>
          <w:lang w:val="ru-RU" w:eastAsia="ar-SA"/>
        </w:rPr>
        <w:t>якою</w:t>
      </w:r>
      <w:proofErr w:type="spellEnd"/>
      <w:r w:rsidRPr="00522F54">
        <w:rPr>
          <w:rFonts w:ascii="Times New Roman" w:eastAsia="Times New Roman" w:hAnsi="Times New Roman" w:cs="Times New Roman"/>
          <w:sz w:val="24"/>
          <w:szCs w:val="24"/>
          <w:lang w:val="ru-RU" w:eastAsia="ar-SA"/>
        </w:rPr>
        <w:t xml:space="preserve"> Стороною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даним</w:t>
      </w:r>
      <w:proofErr w:type="spellEnd"/>
      <w:r w:rsidRPr="00522F54">
        <w:rPr>
          <w:rFonts w:ascii="Times New Roman" w:eastAsia="Times New Roman" w:hAnsi="Times New Roman" w:cs="Times New Roman"/>
          <w:sz w:val="24"/>
          <w:szCs w:val="24"/>
          <w:lang w:val="ru-RU" w:eastAsia="ar-SA"/>
        </w:rPr>
        <w:t xml:space="preserve"> Договором, про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інша</w:t>
      </w:r>
      <w:proofErr w:type="spellEnd"/>
      <w:r w:rsidRPr="00522F54">
        <w:rPr>
          <w:rFonts w:ascii="Times New Roman" w:eastAsia="Times New Roman" w:hAnsi="Times New Roman" w:cs="Times New Roman"/>
          <w:sz w:val="24"/>
          <w:szCs w:val="24"/>
          <w:lang w:val="ru-RU" w:eastAsia="ar-SA"/>
        </w:rPr>
        <w:t xml:space="preserve"> Сторона </w:t>
      </w:r>
      <w:proofErr w:type="spellStart"/>
      <w:r w:rsidRPr="00522F54">
        <w:rPr>
          <w:rFonts w:ascii="Times New Roman" w:eastAsia="Times New Roman" w:hAnsi="Times New Roman" w:cs="Times New Roman"/>
          <w:sz w:val="24"/>
          <w:szCs w:val="24"/>
          <w:lang w:val="ru-RU" w:eastAsia="ar-SA"/>
        </w:rPr>
        <w:t>повідомляється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вигляді</w:t>
      </w:r>
      <w:proofErr w:type="spellEnd"/>
      <w:r w:rsidRPr="00522F54">
        <w:rPr>
          <w:rFonts w:ascii="Times New Roman" w:eastAsia="Times New Roman" w:hAnsi="Times New Roman" w:cs="Times New Roman"/>
          <w:sz w:val="24"/>
          <w:szCs w:val="24"/>
          <w:lang w:val="ru-RU" w:eastAsia="ar-SA"/>
        </w:rPr>
        <w:t xml:space="preserve"> за 14 </w:t>
      </w:r>
      <w:proofErr w:type="spellStart"/>
      <w:r w:rsidRPr="00522F54">
        <w:rPr>
          <w:rFonts w:ascii="Times New Roman" w:eastAsia="Times New Roman" w:hAnsi="Times New Roman" w:cs="Times New Roman"/>
          <w:sz w:val="24"/>
          <w:szCs w:val="24"/>
          <w:lang w:val="ru-RU" w:eastAsia="ar-SA"/>
        </w:rPr>
        <w:t>календарних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такого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w:t>
      </w:r>
    </w:p>
    <w:p w14:paraId="028E4E08" w14:textId="77777777" w:rsidR="00522F54" w:rsidRPr="00522F54" w:rsidRDefault="00522F54" w:rsidP="00522F54">
      <w:pPr>
        <w:suppressAutoHyphens/>
        <w:spacing w:after="0" w:line="240" w:lineRule="auto"/>
        <w:ind w:left="90" w:right="135" w:firstLine="540"/>
        <w:jc w:val="both"/>
        <w:rPr>
          <w:rFonts w:ascii="Times New Roman" w:eastAsia="SimSu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11.6.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незалежно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підстав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здійснити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Замовленнями</w:t>
      </w:r>
      <w:proofErr w:type="spellEnd"/>
      <w:r w:rsidRPr="00522F54">
        <w:rPr>
          <w:rFonts w:ascii="Times New Roman" w:eastAsia="Times New Roman" w:hAnsi="Times New Roman" w:cs="Times New Roman"/>
          <w:sz w:val="24"/>
          <w:szCs w:val="24"/>
          <w:lang w:val="ru-RU" w:eastAsia="ar-SA"/>
        </w:rPr>
        <w:t xml:space="preserve">-нарядами, </w:t>
      </w:r>
      <w:proofErr w:type="spellStart"/>
      <w:r w:rsidRPr="00522F54">
        <w:rPr>
          <w:rFonts w:ascii="Times New Roman" w:eastAsia="Times New Roman" w:hAnsi="Times New Roman" w:cs="Times New Roman"/>
          <w:sz w:val="24"/>
          <w:szCs w:val="24"/>
          <w:lang w:val="ru-RU" w:eastAsia="ar-SA"/>
        </w:rPr>
        <w:t>відповідно</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обсягів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фактичного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
    <w:p w14:paraId="2F87A9DB" w14:textId="77777777" w:rsidR="00522F54" w:rsidRPr="00522F54" w:rsidRDefault="00522F54" w:rsidP="00522F54">
      <w:pPr>
        <w:suppressAutoHyphens/>
        <w:spacing w:after="0" w:line="240" w:lineRule="auto"/>
        <w:ind w:left="75" w:right="90" w:firstLine="567"/>
        <w:jc w:val="both"/>
        <w:rPr>
          <w:rFonts w:ascii="Times New Roman" w:eastAsia="Times New Roman" w:hAnsi="Times New Roman" w:cs="Times New Roman"/>
          <w:bCs/>
          <w:sz w:val="24"/>
          <w:szCs w:val="24"/>
          <w:lang w:val="ru-RU" w:eastAsia="ar-SA"/>
        </w:rPr>
      </w:pPr>
      <w:r w:rsidRPr="00522F54">
        <w:rPr>
          <w:rFonts w:ascii="Times New Roman" w:eastAsia="Times New Roman" w:hAnsi="Times New Roman" w:cs="Times New Roman"/>
          <w:bCs/>
          <w:sz w:val="24"/>
          <w:szCs w:val="24"/>
          <w:lang w:val="ru-RU" w:eastAsia="ar-SA"/>
        </w:rPr>
        <w:t xml:space="preserve">11.8. </w:t>
      </w:r>
      <w:proofErr w:type="spellStart"/>
      <w:r w:rsidRPr="00522F54">
        <w:rPr>
          <w:rFonts w:ascii="Times New Roman" w:eastAsia="Times New Roman" w:hAnsi="Times New Roman" w:cs="Times New Roman"/>
          <w:bCs/>
          <w:sz w:val="24"/>
          <w:szCs w:val="24"/>
          <w:lang w:val="ru-RU" w:eastAsia="ar-SA"/>
        </w:rPr>
        <w:t>Сторони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підтверджують</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w:t>
      </w:r>
      <w:proofErr w:type="spellEnd"/>
      <w:r w:rsidRPr="00522F54">
        <w:rPr>
          <w:rFonts w:ascii="Times New Roman" w:eastAsia="Times New Roman" w:hAnsi="Times New Roman" w:cs="Times New Roman"/>
          <w:bCs/>
          <w:sz w:val="24"/>
          <w:szCs w:val="24"/>
          <w:lang w:val="ru-RU" w:eastAsia="ar-SA"/>
        </w:rPr>
        <w:t xml:space="preserve"> при </w:t>
      </w:r>
      <w:proofErr w:type="spellStart"/>
      <w:r w:rsidRPr="00522F54">
        <w:rPr>
          <w:rFonts w:ascii="Times New Roman" w:eastAsia="Times New Roman" w:hAnsi="Times New Roman" w:cs="Times New Roman"/>
          <w:bCs/>
          <w:sz w:val="24"/>
          <w:szCs w:val="24"/>
          <w:lang w:val="ru-RU" w:eastAsia="ar-SA"/>
        </w:rPr>
        <w:t>укладенні</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цього</w:t>
      </w:r>
      <w:proofErr w:type="spellEnd"/>
      <w:r w:rsidRPr="00522F54">
        <w:rPr>
          <w:rFonts w:ascii="Times New Roman" w:eastAsia="Times New Roman" w:hAnsi="Times New Roman" w:cs="Times New Roman"/>
          <w:bCs/>
          <w:sz w:val="24"/>
          <w:szCs w:val="24"/>
          <w:lang w:val="ru-RU" w:eastAsia="ar-SA"/>
        </w:rPr>
        <w:t xml:space="preserve"> договору, вони </w:t>
      </w:r>
      <w:proofErr w:type="spellStart"/>
      <w:r w:rsidRPr="00522F54">
        <w:rPr>
          <w:rFonts w:ascii="Times New Roman" w:eastAsia="Times New Roman" w:hAnsi="Times New Roman" w:cs="Times New Roman"/>
          <w:bCs/>
          <w:sz w:val="24"/>
          <w:szCs w:val="24"/>
          <w:lang w:val="ru-RU" w:eastAsia="ar-SA"/>
        </w:rPr>
        <w:t>досягли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згоди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щодо</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всіх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істотних</w:t>
      </w:r>
      <w:proofErr w:type="spellEnd"/>
      <w:r w:rsidRPr="00522F54">
        <w:rPr>
          <w:rFonts w:ascii="Times New Roman" w:eastAsia="Times New Roman" w:hAnsi="Times New Roman" w:cs="Times New Roman"/>
          <w:bCs/>
          <w:sz w:val="24"/>
          <w:szCs w:val="24"/>
          <w:lang w:val="ru-RU" w:eastAsia="ar-SA"/>
        </w:rPr>
        <w:t xml:space="preserve"> умов Договору, </w:t>
      </w:r>
      <w:proofErr w:type="spellStart"/>
      <w:r w:rsidRPr="00522F54">
        <w:rPr>
          <w:rFonts w:ascii="Times New Roman" w:eastAsia="Times New Roman" w:hAnsi="Times New Roman" w:cs="Times New Roman"/>
          <w:bCs/>
          <w:sz w:val="24"/>
          <w:szCs w:val="24"/>
          <w:lang w:val="ru-RU" w:eastAsia="ar-SA"/>
        </w:rPr>
        <w:t>визначених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чинним</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законодавством</w:t>
      </w:r>
      <w:proofErr w:type="spellEnd"/>
      <w:r w:rsidRPr="00522F54">
        <w:rPr>
          <w:rFonts w:ascii="Times New Roman" w:eastAsia="Times New Roman" w:hAnsi="Times New Roman" w:cs="Times New Roman"/>
          <w:bCs/>
          <w:sz w:val="24"/>
          <w:szCs w:val="24"/>
          <w:lang w:val="ru-RU" w:eastAsia="ar-SA"/>
        </w:rPr>
        <w:t>.</w:t>
      </w:r>
    </w:p>
    <w:p w14:paraId="028C12F3" w14:textId="77777777" w:rsidR="00522F54" w:rsidRPr="00522F54" w:rsidRDefault="00522F54" w:rsidP="00522F54">
      <w:pPr>
        <w:suppressAutoHyphens/>
        <w:spacing w:after="0" w:line="240" w:lineRule="auto"/>
        <w:ind w:firstLine="567"/>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Cs/>
          <w:sz w:val="24"/>
          <w:szCs w:val="24"/>
          <w:lang w:val="ru-RU" w:eastAsia="ar-SA"/>
        </w:rPr>
        <w:t xml:space="preserve">                                                     </w:t>
      </w:r>
      <w:r w:rsidRPr="00522F54">
        <w:rPr>
          <w:rFonts w:ascii="Times New Roman" w:eastAsia="Times New Roman" w:hAnsi="Times New Roman" w:cs="Times New Roman"/>
          <w:b/>
          <w:bCs/>
          <w:sz w:val="24"/>
          <w:szCs w:val="24"/>
          <w:lang w:val="ru-RU" w:eastAsia="ar-SA"/>
        </w:rPr>
        <w:t xml:space="preserve">12. </w:t>
      </w:r>
      <w:proofErr w:type="spellStart"/>
      <w:r w:rsidRPr="00522F54">
        <w:rPr>
          <w:rFonts w:ascii="Times New Roman" w:eastAsia="Times New Roman" w:hAnsi="Times New Roman" w:cs="Times New Roman"/>
          <w:b/>
          <w:bCs/>
          <w:sz w:val="24"/>
          <w:szCs w:val="24"/>
          <w:lang w:val="ru-RU" w:eastAsia="ar-SA"/>
        </w:rPr>
        <w:t>Додатки</w:t>
      </w:r>
      <w:proofErr w:type="spellEnd"/>
      <w:r w:rsidRPr="00522F54">
        <w:rPr>
          <w:rFonts w:ascii="Times New Roman" w:eastAsia="Times New Roman" w:hAnsi="Times New Roman" w:cs="Times New Roman"/>
          <w:b/>
          <w:bCs/>
          <w:sz w:val="24"/>
          <w:szCs w:val="24"/>
          <w:lang w:val="ru-RU" w:eastAsia="ar-SA"/>
        </w:rPr>
        <w:t xml:space="preserve"> </w:t>
      </w:r>
      <w:proofErr w:type="gramStart"/>
      <w:r w:rsidRPr="00522F54">
        <w:rPr>
          <w:rFonts w:ascii="Times New Roman" w:eastAsia="Times New Roman" w:hAnsi="Times New Roman" w:cs="Times New Roman"/>
          <w:b/>
          <w:bCs/>
          <w:sz w:val="24"/>
          <w:szCs w:val="24"/>
          <w:lang w:val="ru-RU" w:eastAsia="ar-SA"/>
        </w:rPr>
        <w:t>до договору</w:t>
      </w:r>
      <w:proofErr w:type="gramEnd"/>
    </w:p>
    <w:p w14:paraId="52BFA654" w14:textId="77777777" w:rsidR="00522F54" w:rsidRPr="00522F54" w:rsidRDefault="00522F54" w:rsidP="0052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pacing w:val="-2"/>
          <w:sz w:val="24"/>
          <w:szCs w:val="24"/>
          <w:lang w:val="ru-RU" w:eastAsia="ar-SA"/>
        </w:rPr>
      </w:pPr>
      <w:r w:rsidRPr="00522F54">
        <w:rPr>
          <w:rFonts w:ascii="Times New Roman" w:eastAsia="Times New Roman" w:hAnsi="Times New Roman" w:cs="Times New Roman"/>
          <w:sz w:val="24"/>
          <w:szCs w:val="24"/>
          <w:lang w:val="ru-RU" w:eastAsia="ar-SA"/>
        </w:rPr>
        <w:t xml:space="preserve">12.1. </w:t>
      </w:r>
      <w:proofErr w:type="spellStart"/>
      <w:r w:rsidRPr="00522F54">
        <w:rPr>
          <w:rFonts w:ascii="Times New Roman" w:eastAsia="Times New Roman" w:hAnsi="Times New Roman" w:cs="Times New Roman"/>
          <w:sz w:val="24"/>
          <w:szCs w:val="24"/>
          <w:lang w:val="ru-RU" w:eastAsia="ar-SA"/>
        </w:rPr>
        <w:t>Невід'ємними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частинами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w:t>
      </w:r>
    </w:p>
    <w:p w14:paraId="1D5CCB3F" w14:textId="0ED53EB4" w:rsid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pacing w:val="-2"/>
          <w:sz w:val="24"/>
          <w:szCs w:val="24"/>
          <w:lang w:val="ru-RU" w:eastAsia="ar-SA"/>
        </w:rPr>
        <w:t xml:space="preserve">12.1.1. </w:t>
      </w:r>
      <w:proofErr w:type="spellStart"/>
      <w:r w:rsidRPr="00522F54">
        <w:rPr>
          <w:rFonts w:ascii="Times New Roman" w:eastAsia="Times New Roman" w:hAnsi="Times New Roman" w:cs="Times New Roman"/>
          <w:spacing w:val="-2"/>
          <w:sz w:val="24"/>
          <w:szCs w:val="24"/>
          <w:lang w:val="ru-RU" w:eastAsia="ar-SA"/>
        </w:rPr>
        <w:t>Додаток</w:t>
      </w:r>
      <w:proofErr w:type="spellEnd"/>
      <w:r w:rsidRPr="00522F54">
        <w:rPr>
          <w:rFonts w:ascii="Times New Roman" w:eastAsia="Times New Roman" w:hAnsi="Times New Roman" w:cs="Times New Roman"/>
          <w:spacing w:val="-2"/>
          <w:sz w:val="24"/>
          <w:szCs w:val="24"/>
          <w:lang w:val="ru-RU" w:eastAsia="ar-SA"/>
        </w:rPr>
        <w:t xml:space="preserve"> № 1 - </w:t>
      </w:r>
      <w:proofErr w:type="spellStart"/>
      <w:r w:rsidRPr="00522F54">
        <w:rPr>
          <w:rFonts w:ascii="Times New Roman" w:eastAsia="Times New Roman" w:hAnsi="Times New Roman" w:cs="Times New Roman"/>
          <w:spacing w:val="-2"/>
          <w:sz w:val="24"/>
          <w:szCs w:val="24"/>
          <w:lang w:val="ru-RU" w:eastAsia="ar-SA"/>
        </w:rPr>
        <w:t>Специфікація</w:t>
      </w:r>
      <w:proofErr w:type="spellEnd"/>
      <w:r w:rsidRPr="00522F54">
        <w:rPr>
          <w:rFonts w:ascii="Times New Roman" w:eastAsia="Times New Roman" w:hAnsi="Times New Roman" w:cs="Times New Roman"/>
          <w:spacing w:val="-2"/>
          <w:sz w:val="24"/>
          <w:szCs w:val="24"/>
          <w:lang w:val="ru-RU" w:eastAsia="ar-SA"/>
        </w:rPr>
        <w:t xml:space="preserve"> на поставку</w:t>
      </w:r>
      <w:r w:rsidRPr="00522F54">
        <w:rPr>
          <w:rFonts w:ascii="Times New Roman" w:eastAsia="Times New Roman" w:hAnsi="Times New Roman" w:cs="Times New Roman"/>
          <w:iCs/>
          <w:sz w:val="24"/>
          <w:szCs w:val="24"/>
          <w:lang w:val="ru-RU" w:eastAsia="ar-SA"/>
        </w:rPr>
        <w:t xml:space="preserve"> </w:t>
      </w:r>
      <w:r w:rsidRPr="00522F54">
        <w:rPr>
          <w:rFonts w:ascii="Times New Roman" w:eastAsia="Times New Roman" w:hAnsi="Times New Roman" w:cs="Times New Roman"/>
          <w:sz w:val="24"/>
          <w:szCs w:val="24"/>
          <w:lang w:val="ru-RU" w:eastAsia="ar-SA"/>
        </w:rPr>
        <w:t>Товару.</w:t>
      </w:r>
    </w:p>
    <w:p w14:paraId="044ADA9F" w14:textId="46B1BE55" w:rsidR="00E33942" w:rsidRDefault="00E33942" w:rsidP="00D127D3">
      <w:pPr>
        <w:suppressAutoHyphens/>
        <w:spacing w:after="0" w:line="240" w:lineRule="auto"/>
        <w:jc w:val="both"/>
        <w:rPr>
          <w:rFonts w:ascii="Times New Roman" w:eastAsia="Times New Roman" w:hAnsi="Times New Roman" w:cs="Times New Roman"/>
          <w:sz w:val="24"/>
          <w:szCs w:val="24"/>
          <w:lang w:val="ru-RU" w:eastAsia="ar-SA"/>
        </w:rPr>
      </w:pPr>
    </w:p>
    <w:p w14:paraId="2BDFA20A" w14:textId="77777777" w:rsidR="00E33942" w:rsidRPr="00522F54" w:rsidRDefault="00E33942" w:rsidP="00522F54">
      <w:pPr>
        <w:suppressAutoHyphens/>
        <w:spacing w:after="0" w:line="240" w:lineRule="auto"/>
        <w:ind w:firstLine="540"/>
        <w:jc w:val="both"/>
        <w:rPr>
          <w:rFonts w:ascii="Times New Roman" w:eastAsia="Times New Roman" w:hAnsi="Times New Roman" w:cs="Times New Roman"/>
          <w:spacing w:val="1"/>
          <w:sz w:val="24"/>
          <w:szCs w:val="24"/>
          <w:lang w:val="ru-RU" w:eastAsia="ar-SA"/>
        </w:rPr>
      </w:pPr>
    </w:p>
    <w:p w14:paraId="0BEDFB7E" w14:textId="77777777" w:rsidR="00522F54" w:rsidRPr="00522F54" w:rsidRDefault="00522F54" w:rsidP="00522F54">
      <w:pPr>
        <w:suppressAutoHyphens/>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val="ru-RU" w:eastAsia="ar-SA"/>
        </w:rPr>
        <w:t>XII</w:t>
      </w:r>
      <w:r w:rsidRPr="00522F54">
        <w:rPr>
          <w:rFonts w:ascii="Times New Roman" w:eastAsia="Times New Roman" w:hAnsi="Times New Roman" w:cs="Times New Roman"/>
          <w:b/>
          <w:sz w:val="24"/>
          <w:szCs w:val="24"/>
          <w:lang w:eastAsia="ar-SA"/>
        </w:rPr>
        <w:t>. Місцезнаходження та банківські реквізити сторін</w:t>
      </w:r>
    </w:p>
    <w:tbl>
      <w:tblPr>
        <w:tblW w:w="0" w:type="auto"/>
        <w:tblInd w:w="-70" w:type="dxa"/>
        <w:tblLayout w:type="fixed"/>
        <w:tblLook w:val="0000" w:firstRow="0" w:lastRow="0" w:firstColumn="0" w:lastColumn="0" w:noHBand="0" w:noVBand="0"/>
      </w:tblPr>
      <w:tblGrid>
        <w:gridCol w:w="5186"/>
        <w:gridCol w:w="5326"/>
      </w:tblGrid>
      <w:tr w:rsidR="00522F54" w:rsidRPr="00522F54" w14:paraId="531735B5" w14:textId="77777777" w:rsidTr="00E140B1">
        <w:tc>
          <w:tcPr>
            <w:tcW w:w="5186" w:type="dxa"/>
            <w:tcBorders>
              <w:top w:val="single" w:sz="4" w:space="0" w:color="000000"/>
              <w:left w:val="single" w:sz="4" w:space="0" w:color="000000"/>
              <w:bottom w:val="single" w:sz="4" w:space="0" w:color="000000"/>
            </w:tcBorders>
            <w:shd w:val="clear" w:color="auto" w:fill="auto"/>
          </w:tcPr>
          <w:p w14:paraId="43D5CE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7C6BEAAF"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6B4847FB" w14:textId="77777777" w:rsidTr="00E140B1">
        <w:tc>
          <w:tcPr>
            <w:tcW w:w="5186" w:type="dxa"/>
            <w:tcBorders>
              <w:top w:val="single" w:sz="4" w:space="0" w:color="000000"/>
              <w:left w:val="single" w:sz="4" w:space="0" w:color="000000"/>
              <w:bottom w:val="single" w:sz="4" w:space="0" w:color="000000"/>
            </w:tcBorders>
            <w:shd w:val="clear" w:color="auto" w:fill="auto"/>
          </w:tcPr>
          <w:p w14:paraId="3C743D97"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eastAsia="ar-SA"/>
              </w:rPr>
              <w:lastRenderedPageBreak/>
              <w:t>КП «</w:t>
            </w:r>
            <w:proofErr w:type="spellStart"/>
            <w:r w:rsidRPr="00522F54">
              <w:rPr>
                <w:rFonts w:ascii="Times New Roman" w:eastAsia="Times New Roman" w:hAnsi="Times New Roman" w:cs="Times New Roman"/>
                <w:b/>
                <w:sz w:val="24"/>
                <w:szCs w:val="24"/>
                <w:lang w:eastAsia="ar-SA"/>
              </w:rPr>
              <w:t>Славутська</w:t>
            </w:r>
            <w:proofErr w:type="spellEnd"/>
            <w:r w:rsidRPr="00522F54">
              <w:rPr>
                <w:rFonts w:ascii="Times New Roman" w:eastAsia="Times New Roman" w:hAnsi="Times New Roman" w:cs="Times New Roman"/>
                <w:b/>
                <w:sz w:val="24"/>
                <w:szCs w:val="24"/>
                <w:lang w:eastAsia="ar-SA"/>
              </w:rPr>
              <w:t xml:space="preserve"> МЛ» </w:t>
            </w:r>
          </w:p>
          <w:p w14:paraId="526BA5B7"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Юридична адреса: 30000, Хмельницька обл., м. Славута, вул. Ярослава Мудрого, 29 «г»</w:t>
            </w:r>
          </w:p>
          <w:p w14:paraId="06C151D9"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р/р</w:t>
            </w:r>
            <w:r w:rsidRPr="00522F54">
              <w:rPr>
                <w:rFonts w:ascii="Times New Roman" w:eastAsia="Times New Roman" w:hAnsi="Times New Roman" w:cs="Times New Roman"/>
                <w:sz w:val="24"/>
                <w:szCs w:val="24"/>
                <w:lang w:val="en-US" w:eastAsia="ar-SA"/>
              </w:rPr>
              <w:t>UA</w:t>
            </w:r>
            <w:r w:rsidRPr="00522F54">
              <w:rPr>
                <w:rFonts w:ascii="Times New Roman" w:eastAsia="Times New Roman" w:hAnsi="Times New Roman" w:cs="Times New Roman"/>
                <w:sz w:val="24"/>
                <w:szCs w:val="24"/>
                <w:lang w:val="ru-RU" w:eastAsia="ar-SA"/>
              </w:rPr>
              <w:t xml:space="preserve">643157840000026009300033561 </w:t>
            </w:r>
            <w:r w:rsidRPr="00522F54">
              <w:rPr>
                <w:rFonts w:ascii="Times New Roman" w:eastAsia="Times New Roman" w:hAnsi="Times New Roman" w:cs="Times New Roman"/>
                <w:sz w:val="24"/>
                <w:szCs w:val="24"/>
                <w:lang w:eastAsia="ar-SA"/>
              </w:rPr>
              <w:t>в</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АТ «Ощадбанк»  </w:t>
            </w:r>
          </w:p>
          <w:p w14:paraId="416DA8AE"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МФО 315784,код ЄДРПОУ 02004410, ІПН 020044122143,   </w:t>
            </w:r>
            <w:proofErr w:type="spellStart"/>
            <w:r w:rsidRPr="00522F54">
              <w:rPr>
                <w:rFonts w:ascii="Times New Roman" w:eastAsia="Times New Roman" w:hAnsi="Times New Roman" w:cs="Times New Roman"/>
                <w:sz w:val="24"/>
                <w:szCs w:val="24"/>
                <w:lang w:eastAsia="ar-SA"/>
              </w:rPr>
              <w:t>тел</w:t>
            </w:r>
            <w:proofErr w:type="spellEnd"/>
            <w:r w:rsidRPr="00522F54">
              <w:rPr>
                <w:rFonts w:ascii="Times New Roman" w:eastAsia="Times New Roman" w:hAnsi="Times New Roman" w:cs="Times New Roman"/>
                <w:sz w:val="24"/>
                <w:szCs w:val="24"/>
                <w:lang w:eastAsia="ar-SA"/>
              </w:rPr>
              <w:t xml:space="preserve">. (03842) 7-11-67            </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26ECF38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117FD3A2" w14:textId="77777777" w:rsidTr="00E140B1">
        <w:tc>
          <w:tcPr>
            <w:tcW w:w="5186" w:type="dxa"/>
            <w:tcBorders>
              <w:top w:val="single" w:sz="4" w:space="0" w:color="000000"/>
              <w:left w:val="single" w:sz="4" w:space="0" w:color="000000"/>
              <w:bottom w:val="single" w:sz="4" w:space="0" w:color="000000"/>
            </w:tcBorders>
            <w:shd w:val="clear" w:color="auto" w:fill="auto"/>
          </w:tcPr>
          <w:p w14:paraId="4EFE4744"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Директор                                       </w:t>
            </w:r>
          </w:p>
          <w:p w14:paraId="0C00E8E1" w14:textId="77777777" w:rsidR="00522F54" w:rsidRPr="00522F54" w:rsidRDefault="00522F54" w:rsidP="00522F54">
            <w:pPr>
              <w:suppressAutoHyphens/>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19F2A5CE"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bCs/>
                <w:sz w:val="24"/>
                <w:szCs w:val="24"/>
                <w:lang w:eastAsia="ar-SA"/>
              </w:rPr>
              <w:t xml:space="preserve">Керівник </w:t>
            </w:r>
          </w:p>
          <w:p w14:paraId="0CCF8DCE"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t xml:space="preserve">                       ____________  </w:t>
            </w:r>
          </w:p>
        </w:tc>
      </w:tr>
    </w:tbl>
    <w:p w14:paraId="6FE69F60" w14:textId="23A2EB14" w:rsidR="00522F54" w:rsidRDefault="00522F54" w:rsidP="00522F54">
      <w:pPr>
        <w:suppressAutoHyphens/>
        <w:spacing w:after="0" w:line="240" w:lineRule="auto"/>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                </w:t>
      </w:r>
      <w:r w:rsidRPr="00522F54">
        <w:rPr>
          <w:rFonts w:ascii="Times New Roman" w:eastAsia="Times New Roman" w:hAnsi="Times New Roman" w:cs="Times New Roman"/>
          <w:b/>
          <w:sz w:val="24"/>
          <w:szCs w:val="24"/>
          <w:lang w:eastAsia="ar-SA"/>
        </w:rPr>
        <w:t xml:space="preserve">                                                                                     </w:t>
      </w:r>
    </w:p>
    <w:p w14:paraId="3C212D51" w14:textId="5FD4481A"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6DDEF8D1" w14:textId="1DFC4EEE"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36CD49A" w14:textId="3125177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7025CCA" w14:textId="30AE977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4F46673" w14:textId="1F0B1D8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879608D" w14:textId="3379A8C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5D4CFD43" w14:textId="6D9CCFC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3DCCADC" w14:textId="385F163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2E50478" w14:textId="16E92F1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ABF2686" w14:textId="62358E83"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BA91B65" w14:textId="77777777" w:rsidR="004D77A2" w:rsidRPr="00522F54" w:rsidRDefault="004D77A2" w:rsidP="00522F54">
      <w:pPr>
        <w:suppressAutoHyphens/>
        <w:spacing w:after="0" w:line="240" w:lineRule="auto"/>
        <w:rPr>
          <w:rFonts w:ascii="Times New Roman" w:eastAsia="Times New Roman" w:hAnsi="Times New Roman" w:cs="Times New Roman"/>
          <w:b/>
          <w:sz w:val="24"/>
          <w:szCs w:val="24"/>
          <w:lang w:eastAsia="ar-SA"/>
        </w:rPr>
      </w:pPr>
    </w:p>
    <w:p w14:paraId="7D7D288C"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                                                                                                                       Додаток №1 </w:t>
      </w:r>
    </w:p>
    <w:p w14:paraId="45897AAB"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до договору № ___ від “____”_________2022 р.</w:t>
      </w:r>
    </w:p>
    <w:p w14:paraId="4633DD0B" w14:textId="77777777" w:rsidR="00522F54" w:rsidRPr="00522F54" w:rsidRDefault="00522F54" w:rsidP="00522F54">
      <w:pPr>
        <w:suppressAutoHyphens/>
        <w:spacing w:after="0" w:line="240" w:lineRule="auto"/>
        <w:jc w:val="center"/>
        <w:rPr>
          <w:rFonts w:ascii="Times New Roman" w:eastAsia="Times New Roman CYR" w:hAnsi="Times New Roman" w:cs="Times New Roman"/>
          <w:b/>
          <w:bCs/>
          <w:i/>
          <w:iCs/>
          <w:sz w:val="24"/>
          <w:szCs w:val="24"/>
          <w:u w:val="single"/>
          <w:lang w:eastAsia="ar-SA"/>
        </w:rPr>
      </w:pPr>
      <w:r w:rsidRPr="00522F54">
        <w:rPr>
          <w:rFonts w:ascii="Times New Roman" w:eastAsia="Times New Roman" w:hAnsi="Times New Roman" w:cs="Times New Roman"/>
          <w:b/>
          <w:sz w:val="24"/>
          <w:szCs w:val="24"/>
          <w:lang w:eastAsia="ar-SA"/>
        </w:rPr>
        <w:t>СПЕЦИФІКАЦІЯ</w:t>
      </w:r>
    </w:p>
    <w:p w14:paraId="4EB3D08D" w14:textId="77777777" w:rsidR="00522F54" w:rsidRPr="00522F54" w:rsidRDefault="00522F54" w:rsidP="00522F54">
      <w:pPr>
        <w:suppressAutoHyphens/>
        <w:spacing w:after="0" w:line="240" w:lineRule="auto"/>
        <w:ind w:right="-25"/>
        <w:jc w:val="center"/>
        <w:rPr>
          <w:rFonts w:ascii="Times New Roman" w:eastAsia="Times New Roman CYR" w:hAnsi="Times New Roman" w:cs="Times New Roman"/>
          <w:b/>
          <w:bCs/>
          <w:i/>
          <w:iCs/>
          <w:sz w:val="24"/>
          <w:szCs w:val="24"/>
          <w:u w:val="single"/>
          <w:lang w:eastAsia="ar-SA"/>
        </w:rPr>
      </w:pPr>
    </w:p>
    <w:p w14:paraId="63549E17" w14:textId="77777777" w:rsidR="00522F54" w:rsidRPr="00522F54" w:rsidRDefault="00522F54" w:rsidP="00522F54">
      <w:pPr>
        <w:suppressAutoHyphens/>
        <w:spacing w:after="0" w:line="240" w:lineRule="auto"/>
        <w:ind w:left="360" w:right="-23"/>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24"/>
        <w:gridCol w:w="4631"/>
        <w:gridCol w:w="1162"/>
        <w:gridCol w:w="1248"/>
        <w:gridCol w:w="1191"/>
        <w:gridCol w:w="1388"/>
      </w:tblGrid>
      <w:tr w:rsidR="00522F54" w:rsidRPr="00522F54" w14:paraId="33940A57" w14:textId="77777777" w:rsidTr="00E140B1">
        <w:tc>
          <w:tcPr>
            <w:tcW w:w="624" w:type="dxa"/>
            <w:tcBorders>
              <w:top w:val="single" w:sz="4" w:space="0" w:color="000000"/>
              <w:left w:val="single" w:sz="4" w:space="0" w:color="000000"/>
              <w:bottom w:val="single" w:sz="4" w:space="0" w:color="000000"/>
            </w:tcBorders>
            <w:shd w:val="clear" w:color="auto" w:fill="auto"/>
          </w:tcPr>
          <w:p w14:paraId="4041D5A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п/п</w:t>
            </w:r>
          </w:p>
        </w:tc>
        <w:tc>
          <w:tcPr>
            <w:tcW w:w="4631" w:type="dxa"/>
            <w:tcBorders>
              <w:top w:val="single" w:sz="4" w:space="0" w:color="000000"/>
              <w:left w:val="single" w:sz="4" w:space="0" w:color="000000"/>
              <w:bottom w:val="single" w:sz="4" w:space="0" w:color="000000"/>
            </w:tcBorders>
            <w:shd w:val="clear" w:color="auto" w:fill="auto"/>
          </w:tcPr>
          <w:p w14:paraId="38AD9CA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Назва лікарського засобу </w:t>
            </w:r>
          </w:p>
        </w:tc>
        <w:tc>
          <w:tcPr>
            <w:tcW w:w="1162" w:type="dxa"/>
            <w:tcBorders>
              <w:top w:val="single" w:sz="4" w:space="0" w:color="000000"/>
              <w:left w:val="single" w:sz="4" w:space="0" w:color="000000"/>
              <w:bottom w:val="single" w:sz="4" w:space="0" w:color="000000"/>
            </w:tcBorders>
            <w:shd w:val="clear" w:color="auto" w:fill="auto"/>
          </w:tcPr>
          <w:p w14:paraId="7760066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Одиниця</w:t>
            </w:r>
          </w:p>
          <w:p w14:paraId="39E2F67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виміру</w:t>
            </w:r>
          </w:p>
        </w:tc>
        <w:tc>
          <w:tcPr>
            <w:tcW w:w="1248" w:type="dxa"/>
            <w:tcBorders>
              <w:top w:val="single" w:sz="4" w:space="0" w:color="000000"/>
              <w:left w:val="single" w:sz="4" w:space="0" w:color="000000"/>
              <w:bottom w:val="single" w:sz="4" w:space="0" w:color="000000"/>
            </w:tcBorders>
            <w:shd w:val="clear" w:color="auto" w:fill="auto"/>
          </w:tcPr>
          <w:p w14:paraId="5316D52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Кількість </w:t>
            </w:r>
          </w:p>
        </w:tc>
        <w:tc>
          <w:tcPr>
            <w:tcW w:w="1191" w:type="dxa"/>
            <w:tcBorders>
              <w:top w:val="single" w:sz="4" w:space="0" w:color="000000"/>
              <w:left w:val="single" w:sz="4" w:space="0" w:color="000000"/>
              <w:bottom w:val="single" w:sz="4" w:space="0" w:color="000000"/>
            </w:tcBorders>
            <w:shd w:val="clear" w:color="auto" w:fill="auto"/>
          </w:tcPr>
          <w:p w14:paraId="2DFB23E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Ціна за одиницю  грн. 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9D821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Вартість  пропозиції, грн. з ПДВ</w:t>
            </w:r>
          </w:p>
        </w:tc>
      </w:tr>
      <w:tr w:rsidR="00522F54" w:rsidRPr="00522F54" w14:paraId="59510B9E" w14:textId="77777777" w:rsidTr="00E140B1">
        <w:tc>
          <w:tcPr>
            <w:tcW w:w="624" w:type="dxa"/>
            <w:tcBorders>
              <w:top w:val="single" w:sz="4" w:space="0" w:color="000000"/>
              <w:left w:val="single" w:sz="4" w:space="0" w:color="000000"/>
              <w:bottom w:val="single" w:sz="4" w:space="0" w:color="000000"/>
            </w:tcBorders>
            <w:shd w:val="clear" w:color="auto" w:fill="auto"/>
          </w:tcPr>
          <w:p w14:paraId="515D739C" w14:textId="77777777" w:rsidR="00522F54" w:rsidRPr="00522F54" w:rsidRDefault="00522F54" w:rsidP="00522F54">
            <w:pPr>
              <w:numPr>
                <w:ilvl w:val="0"/>
                <w:numId w:val="8"/>
              </w:numPr>
              <w:suppressAutoHyphens/>
              <w:snapToGrid w:val="0"/>
              <w:spacing w:after="0" w:line="240" w:lineRule="auto"/>
              <w:ind w:left="810"/>
              <w:jc w:val="center"/>
              <w:rPr>
                <w:rFonts w:ascii="Times New Roman" w:eastAsia="Times New Roman" w:hAnsi="Times New Roman" w:cs="Times New Roman"/>
                <w:sz w:val="24"/>
                <w:szCs w:val="24"/>
                <w:lang w:eastAsia="ar-SA"/>
              </w:rPr>
            </w:pPr>
          </w:p>
        </w:tc>
        <w:tc>
          <w:tcPr>
            <w:tcW w:w="4631" w:type="dxa"/>
            <w:tcBorders>
              <w:top w:val="single" w:sz="4" w:space="0" w:color="000000"/>
              <w:left w:val="single" w:sz="4" w:space="0" w:color="000000"/>
              <w:bottom w:val="single" w:sz="4" w:space="0" w:color="000000"/>
            </w:tcBorders>
            <w:shd w:val="clear" w:color="auto" w:fill="auto"/>
            <w:vAlign w:val="center"/>
          </w:tcPr>
          <w:p w14:paraId="092916DE"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085F0B6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569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1C16E4F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55A03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A23FC15" w14:textId="77777777" w:rsidTr="00E140B1">
        <w:trPr>
          <w:trHeight w:val="427"/>
        </w:trPr>
        <w:tc>
          <w:tcPr>
            <w:tcW w:w="624" w:type="dxa"/>
            <w:tcBorders>
              <w:top w:val="single" w:sz="4" w:space="0" w:color="000000"/>
              <w:left w:val="single" w:sz="4" w:space="0" w:color="000000"/>
              <w:bottom w:val="single" w:sz="4" w:space="0" w:color="000000"/>
            </w:tcBorders>
            <w:shd w:val="clear" w:color="auto" w:fill="auto"/>
          </w:tcPr>
          <w:p w14:paraId="15378A1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w:t>
            </w:r>
          </w:p>
        </w:tc>
        <w:tc>
          <w:tcPr>
            <w:tcW w:w="4631" w:type="dxa"/>
            <w:tcBorders>
              <w:left w:val="single" w:sz="4" w:space="0" w:color="000000"/>
              <w:bottom w:val="single" w:sz="4" w:space="0" w:color="000000"/>
            </w:tcBorders>
            <w:shd w:val="clear" w:color="auto" w:fill="auto"/>
            <w:vAlign w:val="center"/>
          </w:tcPr>
          <w:p w14:paraId="0EB83D3D"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4D121431"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right w:val="single" w:sz="4" w:space="0" w:color="000000"/>
            </w:tcBorders>
            <w:shd w:val="clear" w:color="auto" w:fill="auto"/>
            <w:vAlign w:val="center"/>
          </w:tcPr>
          <w:p w14:paraId="499D7D2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39D6595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F2D5BB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6A51FBB7" w14:textId="77777777" w:rsidTr="00E140B1">
        <w:trPr>
          <w:trHeight w:val="276"/>
        </w:trPr>
        <w:tc>
          <w:tcPr>
            <w:tcW w:w="624" w:type="dxa"/>
            <w:tcBorders>
              <w:left w:val="single" w:sz="4" w:space="0" w:color="000000"/>
              <w:bottom w:val="single" w:sz="4" w:space="0" w:color="000000"/>
            </w:tcBorders>
            <w:shd w:val="clear" w:color="auto" w:fill="auto"/>
          </w:tcPr>
          <w:p w14:paraId="118A767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3</w:t>
            </w:r>
          </w:p>
        </w:tc>
        <w:tc>
          <w:tcPr>
            <w:tcW w:w="4631" w:type="dxa"/>
            <w:tcBorders>
              <w:top w:val="single" w:sz="4" w:space="0" w:color="000000"/>
              <w:left w:val="single" w:sz="4" w:space="0" w:color="000000"/>
              <w:bottom w:val="single" w:sz="4" w:space="0" w:color="000000"/>
            </w:tcBorders>
            <w:shd w:val="clear" w:color="auto" w:fill="auto"/>
            <w:vAlign w:val="center"/>
          </w:tcPr>
          <w:p w14:paraId="07F0707B"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left w:val="single" w:sz="4" w:space="0" w:color="000000"/>
              <w:bottom w:val="single" w:sz="4" w:space="0" w:color="000000"/>
            </w:tcBorders>
            <w:shd w:val="clear" w:color="auto" w:fill="auto"/>
          </w:tcPr>
          <w:p w14:paraId="2E17D4B5"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FC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5BA1E45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6CC205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766BB38" w14:textId="77777777" w:rsidTr="00E140B1">
        <w:trPr>
          <w:trHeight w:val="281"/>
        </w:trPr>
        <w:tc>
          <w:tcPr>
            <w:tcW w:w="624" w:type="dxa"/>
            <w:tcBorders>
              <w:left w:val="single" w:sz="4" w:space="0" w:color="000000"/>
              <w:bottom w:val="single" w:sz="4" w:space="0" w:color="000000"/>
            </w:tcBorders>
            <w:shd w:val="clear" w:color="auto" w:fill="auto"/>
          </w:tcPr>
          <w:p w14:paraId="663283D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31" w:type="dxa"/>
            <w:tcBorders>
              <w:left w:val="single" w:sz="4" w:space="0" w:color="000000"/>
              <w:bottom w:val="single" w:sz="4" w:space="0" w:color="000000"/>
            </w:tcBorders>
            <w:shd w:val="clear" w:color="auto" w:fill="auto"/>
            <w:vAlign w:val="center"/>
          </w:tcPr>
          <w:p w14:paraId="3AF9435F" w14:textId="77777777"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(з урахуванням ПДВ),грн</w:t>
            </w:r>
          </w:p>
        </w:tc>
        <w:tc>
          <w:tcPr>
            <w:tcW w:w="1162" w:type="dxa"/>
            <w:tcBorders>
              <w:left w:val="single" w:sz="4" w:space="0" w:color="000000"/>
              <w:bottom w:val="single" w:sz="4" w:space="0" w:color="000000"/>
            </w:tcBorders>
            <w:shd w:val="clear" w:color="auto" w:fill="auto"/>
          </w:tcPr>
          <w:p w14:paraId="079A730D"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tcBorders>
            <w:shd w:val="clear" w:color="auto" w:fill="auto"/>
          </w:tcPr>
          <w:p w14:paraId="4B3C5D8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65DD4A3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75757DC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bl>
    <w:p w14:paraId="7B29264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p>
    <w:tbl>
      <w:tblPr>
        <w:tblW w:w="0" w:type="auto"/>
        <w:tblInd w:w="118" w:type="dxa"/>
        <w:tblLayout w:type="fixed"/>
        <w:tblLook w:val="0000" w:firstRow="0" w:lastRow="0" w:firstColumn="0" w:lastColumn="0" w:noHBand="0" w:noVBand="0"/>
      </w:tblPr>
      <w:tblGrid>
        <w:gridCol w:w="609"/>
        <w:gridCol w:w="4646"/>
        <w:gridCol w:w="1147"/>
        <w:gridCol w:w="1118"/>
        <w:gridCol w:w="1335"/>
        <w:gridCol w:w="1374"/>
      </w:tblGrid>
      <w:tr w:rsidR="00522F54" w:rsidRPr="00522F54" w14:paraId="68D9EBB8" w14:textId="77777777" w:rsidTr="00E140B1">
        <w:trPr>
          <w:trHeight w:val="315"/>
        </w:trPr>
        <w:tc>
          <w:tcPr>
            <w:tcW w:w="609" w:type="dxa"/>
            <w:tcBorders>
              <w:top w:val="single" w:sz="4" w:space="0" w:color="000000"/>
              <w:left w:val="single" w:sz="4" w:space="0" w:color="000000"/>
              <w:bottom w:val="single" w:sz="4" w:space="0" w:color="000000"/>
            </w:tcBorders>
            <w:shd w:val="clear" w:color="auto" w:fill="auto"/>
          </w:tcPr>
          <w:p w14:paraId="74AEC1A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46" w:type="dxa"/>
            <w:tcBorders>
              <w:top w:val="single" w:sz="4" w:space="0" w:color="000000"/>
              <w:left w:val="single" w:sz="4" w:space="0" w:color="000000"/>
              <w:bottom w:val="single" w:sz="4" w:space="0" w:color="000000"/>
            </w:tcBorders>
            <w:shd w:val="clear" w:color="auto" w:fill="auto"/>
          </w:tcPr>
          <w:p w14:paraId="6F47ABFC" w14:textId="77777777"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(з урахуванням ПДВ),грн</w:t>
            </w:r>
          </w:p>
        </w:tc>
        <w:tc>
          <w:tcPr>
            <w:tcW w:w="1147" w:type="dxa"/>
            <w:tcBorders>
              <w:top w:val="single" w:sz="4" w:space="0" w:color="000000"/>
              <w:left w:val="single" w:sz="4" w:space="0" w:color="000000"/>
              <w:bottom w:val="single" w:sz="4" w:space="0" w:color="000000"/>
            </w:tcBorders>
            <w:shd w:val="clear" w:color="auto" w:fill="auto"/>
          </w:tcPr>
          <w:p w14:paraId="2B9DC2A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18" w:type="dxa"/>
            <w:tcBorders>
              <w:top w:val="single" w:sz="4" w:space="0" w:color="000000"/>
              <w:left w:val="single" w:sz="4" w:space="0" w:color="000000"/>
              <w:bottom w:val="single" w:sz="4" w:space="0" w:color="000000"/>
            </w:tcBorders>
            <w:shd w:val="clear" w:color="auto" w:fill="auto"/>
          </w:tcPr>
          <w:p w14:paraId="5E4268D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14:paraId="34BD2C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14:paraId="5858FC7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p>
        </w:tc>
      </w:tr>
    </w:tbl>
    <w:p w14:paraId="0B34DC2C"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05EF2DCC"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18" w:type="dxa"/>
        <w:tblLayout w:type="fixed"/>
        <w:tblLook w:val="0000" w:firstRow="0" w:lastRow="0" w:firstColumn="0" w:lastColumn="0" w:noHBand="0" w:noVBand="0"/>
      </w:tblPr>
      <w:tblGrid>
        <w:gridCol w:w="5255"/>
        <w:gridCol w:w="4974"/>
      </w:tblGrid>
      <w:tr w:rsidR="00522F54" w:rsidRPr="00522F54" w14:paraId="6BFB16BF" w14:textId="77777777" w:rsidTr="00E140B1">
        <w:tc>
          <w:tcPr>
            <w:tcW w:w="5255" w:type="dxa"/>
            <w:tcBorders>
              <w:top w:val="single" w:sz="4" w:space="0" w:color="000000"/>
              <w:left w:val="single" w:sz="4" w:space="0" w:color="000000"/>
              <w:bottom w:val="single" w:sz="4" w:space="0" w:color="000000"/>
            </w:tcBorders>
            <w:shd w:val="clear" w:color="auto" w:fill="auto"/>
          </w:tcPr>
          <w:p w14:paraId="43BCAC3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827DAA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52170A32" w14:textId="77777777" w:rsidTr="00E140B1">
        <w:tc>
          <w:tcPr>
            <w:tcW w:w="5255" w:type="dxa"/>
            <w:tcBorders>
              <w:top w:val="single" w:sz="4" w:space="0" w:color="000000"/>
              <w:left w:val="single" w:sz="4" w:space="0" w:color="000000"/>
              <w:bottom w:val="single" w:sz="4" w:space="0" w:color="000000"/>
            </w:tcBorders>
            <w:shd w:val="clear" w:color="auto" w:fill="auto"/>
          </w:tcPr>
          <w:p w14:paraId="1AA48970"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35393E78"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701E3E95"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5353D4C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2A2B01FD" w14:textId="77777777" w:rsidTr="00E140B1">
        <w:tc>
          <w:tcPr>
            <w:tcW w:w="5255" w:type="dxa"/>
            <w:tcBorders>
              <w:top w:val="single" w:sz="4" w:space="0" w:color="000000"/>
              <w:left w:val="single" w:sz="4" w:space="0" w:color="000000"/>
              <w:bottom w:val="single" w:sz="4" w:space="0" w:color="000000"/>
            </w:tcBorders>
            <w:shd w:val="clear" w:color="auto" w:fill="auto"/>
          </w:tcPr>
          <w:p w14:paraId="58EEFE93"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Директор</w:t>
            </w:r>
          </w:p>
          <w:p w14:paraId="63A92225"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A8FCFFD"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bookmarkStart w:id="9" w:name="_GoBack1"/>
            <w:bookmarkEnd w:id="9"/>
            <w:r w:rsidRPr="00522F54">
              <w:rPr>
                <w:rFonts w:ascii="Times New Roman" w:eastAsia="Times New Roman" w:hAnsi="Times New Roman" w:cs="Times New Roman"/>
                <w:b/>
                <w:sz w:val="24"/>
                <w:szCs w:val="24"/>
                <w:lang w:eastAsia="ar-SA"/>
              </w:rPr>
              <w:t xml:space="preserve">                       ____________  </w:t>
            </w:r>
          </w:p>
        </w:tc>
      </w:tr>
    </w:tbl>
    <w:p w14:paraId="79E9CF94" w14:textId="77777777" w:rsidR="00E33942" w:rsidRPr="00533A0F" w:rsidRDefault="00E33942"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lastRenderedPageBreak/>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524E29CD" w14:textId="77777777" w:rsidR="006D4008" w:rsidRPr="008E10CD" w:rsidRDefault="006D4008" w:rsidP="006D4008">
      <w:pPr>
        <w:jc w:val="center"/>
        <w:outlineLvl w:val="0"/>
        <w:rPr>
          <w:rFonts w:ascii="Times New Roman" w:hAnsi="Times New Roman" w:cs="Times New Roman"/>
          <w:b/>
          <w:bCs/>
          <w:sz w:val="24"/>
          <w:szCs w:val="24"/>
        </w:rPr>
      </w:pPr>
      <w:r w:rsidRPr="00E77AB9">
        <w:rPr>
          <w:rFonts w:ascii="Times New Roman" w:hAnsi="Times New Roman"/>
          <w:b/>
          <w:bCs/>
          <w:color w:val="000000"/>
        </w:rPr>
        <w:t xml:space="preserve">код ДК 021:2015: 33600000-6 – Фармацевтична продукція </w:t>
      </w:r>
      <w:r w:rsidRPr="008E10CD">
        <w:rPr>
          <w:rFonts w:ascii="Times New Roman" w:hAnsi="Times New Roman" w:cs="Times New Roman"/>
          <w:b/>
          <w:bCs/>
          <w:sz w:val="24"/>
          <w:szCs w:val="24"/>
        </w:rPr>
        <w:t xml:space="preserve">(33661200-3 </w:t>
      </w:r>
      <w:proofErr w:type="spellStart"/>
      <w:r w:rsidRPr="008E10CD">
        <w:rPr>
          <w:rFonts w:ascii="Times New Roman" w:hAnsi="Times New Roman" w:cs="Times New Roman"/>
          <w:b/>
          <w:bCs/>
          <w:sz w:val="24"/>
          <w:szCs w:val="24"/>
        </w:rPr>
        <w:t>Анальгетичні</w:t>
      </w:r>
      <w:proofErr w:type="spellEnd"/>
      <w:r w:rsidRPr="008E10CD">
        <w:rPr>
          <w:rFonts w:ascii="Times New Roman" w:hAnsi="Times New Roman" w:cs="Times New Roman"/>
          <w:b/>
          <w:bCs/>
          <w:sz w:val="24"/>
          <w:szCs w:val="24"/>
        </w:rPr>
        <w:t xml:space="preserve"> засоби) наркотичні засоби (</w:t>
      </w:r>
      <w:r w:rsidRPr="008E10CD">
        <w:rPr>
          <w:rFonts w:ascii="Times New Roman" w:hAnsi="Times New Roman" w:cs="Times New Roman"/>
          <w:b/>
          <w:bCs/>
          <w:sz w:val="24"/>
          <w:szCs w:val="24"/>
          <w:lang w:val="en-US"/>
        </w:rPr>
        <w:t>Fentanyl</w:t>
      </w:r>
      <w:r w:rsidRPr="008E10CD">
        <w:rPr>
          <w:rFonts w:ascii="Times New Roman" w:hAnsi="Times New Roman" w:cs="Times New Roman"/>
          <w:b/>
          <w:bCs/>
          <w:sz w:val="24"/>
          <w:szCs w:val="24"/>
        </w:rPr>
        <w:t xml:space="preserve">, </w:t>
      </w:r>
      <w:r w:rsidRPr="008E10CD">
        <w:rPr>
          <w:rFonts w:ascii="Times New Roman" w:hAnsi="Times New Roman" w:cs="Times New Roman"/>
          <w:b/>
          <w:bCs/>
          <w:sz w:val="24"/>
          <w:szCs w:val="24"/>
          <w:lang w:val="en-US"/>
        </w:rPr>
        <w:t>Diazepam</w:t>
      </w:r>
      <w:r w:rsidRPr="008E10CD">
        <w:rPr>
          <w:rFonts w:ascii="Times New Roman" w:hAnsi="Times New Roman" w:cs="Times New Roman"/>
          <w:b/>
          <w:bCs/>
          <w:sz w:val="24"/>
          <w:szCs w:val="24"/>
        </w:rPr>
        <w:t xml:space="preserve">, </w:t>
      </w:r>
      <w:proofErr w:type="spellStart"/>
      <w:r w:rsidRPr="008E10CD">
        <w:rPr>
          <w:rFonts w:ascii="Times New Roman" w:hAnsi="Times New Roman" w:cs="Times New Roman"/>
          <w:b/>
          <w:bCs/>
          <w:sz w:val="24"/>
          <w:szCs w:val="24"/>
          <w:lang w:val="en-US"/>
        </w:rPr>
        <w:t>Ketamin</w:t>
      </w:r>
      <w:proofErr w:type="spellEnd"/>
      <w:r w:rsidRPr="008E10CD">
        <w:rPr>
          <w:rFonts w:ascii="Times New Roman" w:hAnsi="Times New Roman" w:cs="Times New Roman"/>
          <w:b/>
          <w:bCs/>
          <w:sz w:val="24"/>
          <w:szCs w:val="24"/>
        </w:rPr>
        <w:t>е)</w:t>
      </w:r>
    </w:p>
    <w:p w14:paraId="76A7EE5C" w14:textId="77777777" w:rsidR="00E33942" w:rsidRPr="00E33942" w:rsidRDefault="00E33942" w:rsidP="00E33942">
      <w:pPr>
        <w:spacing w:after="0" w:line="240" w:lineRule="auto"/>
        <w:jc w:val="center"/>
        <w:rPr>
          <w:rFonts w:ascii="Times New Roman" w:hAnsi="Times New Roman" w:cs="Times New Roman"/>
          <w:b/>
          <w:bCs/>
          <w:sz w:val="24"/>
          <w:szCs w:val="24"/>
          <w:shd w:val="clear" w:color="auto" w:fill="F8F8F8"/>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40944714" w:rsidR="00D168BE" w:rsidRPr="0001237C" w:rsidRDefault="00B91BDA" w:rsidP="00D168BE">
            <w:pPr>
              <w:spacing w:after="0" w:line="240" w:lineRule="auto"/>
              <w:jc w:val="center"/>
              <w:rPr>
                <w:rFonts w:ascii="Times New Roman" w:eastAsia="Times New Roman" w:hAnsi="Times New Roman" w:cs="Times New Roman"/>
                <w:b/>
                <w:bCs/>
              </w:rPr>
            </w:pPr>
            <w:r w:rsidRPr="000B21FD">
              <w:rPr>
                <w:rFonts w:ascii="Times New Roman" w:hAnsi="Times New Roman" w:cs="Times New Roman"/>
                <w:b/>
                <w:sz w:val="24"/>
                <w:szCs w:val="24"/>
                <w:lang w:val="ru-RU"/>
              </w:rPr>
              <w:t>МНН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6E2A8523"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w:t>
            </w:r>
            <w:r w:rsidR="00B91BDA">
              <w:rPr>
                <w:rFonts w:ascii="Times New Roman" w:eastAsia="Times New Roman" w:hAnsi="Times New Roman" w:cs="Times New Roman"/>
                <w:b/>
                <w:bCs/>
                <w:sz w:val="16"/>
                <w:szCs w:val="16"/>
                <w:lang w:val="ru-RU"/>
              </w:rPr>
              <w:t>з/</w:t>
            </w: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385B141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w:t>
            </w:r>
            <w:r w:rsidR="00B91BDA">
              <w:rPr>
                <w:rFonts w:ascii="Times New Roman" w:eastAsia="Times New Roman" w:hAnsi="Times New Roman" w:cs="Times New Roman"/>
                <w:b/>
                <w:bCs/>
                <w:sz w:val="16"/>
                <w:szCs w:val="16"/>
                <w:lang w:val="ru-RU"/>
              </w:rPr>
              <w:t>з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3870565B"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B91BDA">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 w:numId="8" w16cid:durableId="159397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6A50"/>
    <w:rsid w:val="00170A44"/>
    <w:rsid w:val="001C4016"/>
    <w:rsid w:val="002608BD"/>
    <w:rsid w:val="00407C61"/>
    <w:rsid w:val="004D77A2"/>
    <w:rsid w:val="00522F54"/>
    <w:rsid w:val="00533A0F"/>
    <w:rsid w:val="005D1E5B"/>
    <w:rsid w:val="005E1127"/>
    <w:rsid w:val="00620EC3"/>
    <w:rsid w:val="00666D73"/>
    <w:rsid w:val="006A3BBC"/>
    <w:rsid w:val="006D4008"/>
    <w:rsid w:val="0088605B"/>
    <w:rsid w:val="008B1115"/>
    <w:rsid w:val="008B4110"/>
    <w:rsid w:val="008D099F"/>
    <w:rsid w:val="008E4610"/>
    <w:rsid w:val="008F68DF"/>
    <w:rsid w:val="00961F02"/>
    <w:rsid w:val="009D2420"/>
    <w:rsid w:val="00A02DA7"/>
    <w:rsid w:val="00A509F6"/>
    <w:rsid w:val="00AA6576"/>
    <w:rsid w:val="00AE41CE"/>
    <w:rsid w:val="00B02703"/>
    <w:rsid w:val="00B91BDA"/>
    <w:rsid w:val="00B938DB"/>
    <w:rsid w:val="00BF516E"/>
    <w:rsid w:val="00C449C8"/>
    <w:rsid w:val="00C83DC4"/>
    <w:rsid w:val="00CA79E4"/>
    <w:rsid w:val="00CC6BC5"/>
    <w:rsid w:val="00CD3ACF"/>
    <w:rsid w:val="00D127D3"/>
    <w:rsid w:val="00D168BE"/>
    <w:rsid w:val="00D525B0"/>
    <w:rsid w:val="00D8225F"/>
    <w:rsid w:val="00DD10C7"/>
    <w:rsid w:val="00DD434C"/>
    <w:rsid w:val="00E33942"/>
    <w:rsid w:val="00EA4BF6"/>
    <w:rsid w:val="00F015B4"/>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21987</Words>
  <Characters>12534</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15</cp:revision>
  <cp:lastPrinted>2022-08-08T11:02:00Z</cp:lastPrinted>
  <dcterms:created xsi:type="dcterms:W3CDTF">2022-08-09T11:26:00Z</dcterms:created>
  <dcterms:modified xsi:type="dcterms:W3CDTF">2022-09-20T12:49:00Z</dcterms:modified>
</cp:coreProperties>
</file>