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0C" w:rsidRDefault="00DC680C" w:rsidP="00A462EB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Оголошення</w:t>
      </w:r>
    </w:p>
    <w:p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проведення спрощеної закупівлі</w:t>
      </w:r>
    </w:p>
    <w:p w:rsidR="00DC680C" w:rsidRDefault="00DC680C" w:rsidP="00DC68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(затверджено: Протоколом уповноваженої особи №</w:t>
      </w:r>
      <w:r w:rsidR="00F375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5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від </w:t>
      </w:r>
      <w:r w:rsidR="000A4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23</w:t>
      </w:r>
      <w:r w:rsidR="00A200C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375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A2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1D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66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р.)</w:t>
      </w:r>
    </w:p>
    <w:p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Замовник: </w:t>
      </w:r>
    </w:p>
    <w:p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Найменування: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5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F375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естрятинська</w:t>
      </w:r>
      <w:proofErr w:type="spellEnd"/>
      <w:r w:rsidR="00F375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</w:t>
      </w:r>
      <w:proofErr w:type="spellStart"/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імназія</w:t>
      </w:r>
      <w:proofErr w:type="spellEnd"/>
      <w:r w:rsidR="005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Радивилівської</w:t>
      </w:r>
      <w:proofErr w:type="spellEnd"/>
      <w:r w:rsidR="0050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</w:t>
      </w:r>
      <w:proofErr w:type="spellStart"/>
      <w:r w:rsidR="0050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Дубенсь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Рівненської області</w:t>
      </w:r>
    </w:p>
    <w:p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Ідентифікаційний код за ЄДРПОУ:</w:t>
      </w:r>
      <w:r w:rsidR="00D4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46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253</w:t>
      </w:r>
      <w:r w:rsidR="00F37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20125</w:t>
      </w:r>
    </w:p>
    <w:p w:rsidR="00DC680C" w:rsidRDefault="00DC680C" w:rsidP="00DC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Місцезнаходження: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354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ька область, </w:t>
      </w:r>
      <w:proofErr w:type="spellStart"/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Радивилівс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A462E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Сестрятин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Посадові особи замовника, уповноважені здійснювати зв’язок з учасниками (прізвище, ім'я, по батькові, посада, номер телефону та телефаксу із зазначенням коду міжміського телефонного зв'язку, e-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DC680C" w:rsidRDefault="00DC680C" w:rsidP="00DC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Черешньовська</w:t>
      </w:r>
      <w:proofErr w:type="spellEnd"/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Євгенія Степанівна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бухгалтер, тел.:</w:t>
      </w:r>
      <w:r w:rsidR="00A46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(0</w:t>
      </w:r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A462EB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A462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DC680C" w:rsidRPr="00F375EC" w:rsidRDefault="00DC680C" w:rsidP="00DC6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D4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375EC">
        <w:rPr>
          <w:rFonts w:ascii="Times New Roman" w:hAnsi="Times New Roman" w:cs="Times New Roman"/>
          <w:b/>
          <w:sz w:val="24"/>
          <w:szCs w:val="24"/>
          <w:lang w:val="en-US"/>
        </w:rPr>
        <w:t>sestratinsr@ukr.net</w:t>
      </w:r>
    </w:p>
    <w:p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Очікувана вартість предмета закупівлі: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5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грн. (</w:t>
      </w:r>
      <w:r w:rsidR="0054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CF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дев»яносто</w:t>
      </w:r>
      <w:proofErr w:type="spellEnd"/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дві</w:t>
      </w:r>
      <w:r w:rsidR="0054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99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п»ят</w:t>
      </w:r>
      <w:r w:rsidR="0099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spellEnd"/>
      <w:r w:rsidR="0099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гривень 00 коп.) з ПДВ</w:t>
      </w:r>
    </w:p>
    <w:p w:rsidR="00DC680C" w:rsidRDefault="00DC680C" w:rsidP="00DC6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Розмір мінімального кроку пониження ціни, грн.: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1925,00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грн.</w:t>
      </w:r>
    </w:p>
    <w:p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Умови оплати: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післяплата (100%), протягом 10 робочих днів з дня підписання видаткової накладної.</w:t>
      </w:r>
    </w:p>
    <w:p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Розмір та умови надання забезпечення пропозицій учасників: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вимагається.</w:t>
      </w:r>
    </w:p>
    <w:p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2.4.Розмір та умови надання забезпечення виконання договору про закупівлю: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вимагається.</w:t>
      </w:r>
    </w:p>
    <w:p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Інформація про предмет закупівлі: </w:t>
      </w:r>
    </w:p>
    <w:p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Найменування предмета закупівлі:</w:t>
      </w:r>
      <w:r w:rsidR="0034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ДК 021:2015: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0911</w:t>
      </w:r>
      <w:r w:rsidR="00B76D1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00-</w:t>
      </w:r>
      <w:r w:rsidR="00B76D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D1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Тверде паливо</w:t>
      </w:r>
    </w:p>
    <w:p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Опис предмета закупівлі:</w:t>
      </w:r>
    </w:p>
    <w:p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76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197"/>
        <w:gridCol w:w="1326"/>
        <w:gridCol w:w="2702"/>
      </w:tblGrid>
      <w:tr w:rsidR="00DC680C" w:rsidTr="00DC68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C" w:rsidRDefault="00DC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C" w:rsidRDefault="00DC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предмета закупівлі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C" w:rsidRDefault="00DC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Од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виміру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C" w:rsidRDefault="00DC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</w:tr>
      <w:tr w:rsidR="00DC680C" w:rsidTr="00DC680C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C" w:rsidRDefault="00DC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0C" w:rsidRDefault="00DC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0C" w:rsidRDefault="00DC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0C" w:rsidRDefault="009214B3" w:rsidP="0020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Напівбрикети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торфяні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C" w:rsidRDefault="00DC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80C" w:rsidRDefault="00DC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C" w:rsidRDefault="00DC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80C" w:rsidRDefault="00F375EC" w:rsidP="00CF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</w:tr>
    </w:tbl>
    <w:p w:rsidR="00DC680C" w:rsidRDefault="00DC680C" w:rsidP="00DC680C">
      <w:pPr>
        <w:tabs>
          <w:tab w:val="num" w:pos="900"/>
        </w:tabs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0C" w:rsidRDefault="00DC680C" w:rsidP="00DC6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 Місце 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Сестрятинська</w:t>
      </w:r>
      <w:proofErr w:type="spellEnd"/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гімназія</w:t>
      </w:r>
      <w:r w:rsidR="00D45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45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Радивилівської</w:t>
      </w:r>
      <w:proofErr w:type="spellEnd"/>
      <w:r w:rsidR="00D45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міської ради </w:t>
      </w:r>
      <w:r w:rsidR="0097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Радивилівсь</w:t>
      </w:r>
      <w:r w:rsidR="00D45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району Рівненської області</w:t>
      </w:r>
      <w:r w:rsidR="00A46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46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F3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Сестрятин</w:t>
      </w:r>
      <w:proofErr w:type="spellEnd"/>
      <w:r w:rsidR="00A46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46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вул.</w:t>
      </w:r>
      <w:r w:rsidR="00F3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Проста</w:t>
      </w:r>
      <w:proofErr w:type="spellEnd"/>
      <w:r w:rsidR="00A46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3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</w:t>
      </w:r>
    </w:p>
    <w:p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Термін поставки товару: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увесь обсяг товару (</w:t>
      </w:r>
      <w:proofErr w:type="spellStart"/>
      <w:r w:rsidR="009214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Напівбрикети</w:t>
      </w:r>
      <w:proofErr w:type="spellEnd"/>
      <w:r w:rsidR="009214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214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торфяні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повинен бути поставлений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31 серпня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375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48F9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DC680C" w:rsidRDefault="00DC680C" w:rsidP="00DC6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4.Технічні вимоги до товару</w:t>
      </w:r>
    </w:p>
    <w:p w:rsidR="00DC680C" w:rsidRDefault="00DC680C" w:rsidP="00DC6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Якісні характеристики:</w:t>
      </w:r>
    </w:p>
    <w:p w:rsidR="00DC680C" w:rsidRDefault="00DC680C" w:rsidP="00DC680C">
      <w:pPr>
        <w:widowControl w:val="0"/>
        <w:spacing w:after="0" w:line="322" w:lineRule="exact"/>
        <w:ind w:left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Робоча теплота згорання ккал/кг - 4200;</w:t>
      </w:r>
    </w:p>
    <w:p w:rsidR="00DC680C" w:rsidRDefault="00A200C8" w:rsidP="00DC680C">
      <w:pPr>
        <w:widowControl w:val="0"/>
        <w:spacing w:after="0" w:line="322" w:lineRule="exact"/>
        <w:ind w:left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Вологість - до 25</w:t>
      </w:r>
      <w:r w:rsidR="00DC680C">
        <w:rPr>
          <w:rFonts w:ascii="Times New Roman" w:hAnsi="Times New Roman" w:cs="Times New Roman"/>
          <w:sz w:val="24"/>
          <w:szCs w:val="24"/>
          <w:lang w:eastAsia="ru-RU"/>
        </w:rPr>
        <w:t>%;</w:t>
      </w:r>
    </w:p>
    <w:p w:rsidR="00DC680C" w:rsidRDefault="00A200C8" w:rsidP="00DC680C">
      <w:pPr>
        <w:widowControl w:val="0"/>
        <w:spacing w:after="0" w:line="322" w:lineRule="exact"/>
        <w:ind w:left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Зольний залишок - до 25</w:t>
      </w:r>
      <w:r w:rsidR="00DC680C">
        <w:rPr>
          <w:rFonts w:ascii="Times New Roman" w:hAnsi="Times New Roman" w:cs="Times New Roman"/>
          <w:sz w:val="24"/>
          <w:szCs w:val="24"/>
          <w:lang w:eastAsia="ru-RU"/>
        </w:rPr>
        <w:t>%;</w:t>
      </w:r>
    </w:p>
    <w:p w:rsidR="00DC680C" w:rsidRDefault="00A200C8" w:rsidP="00DC680C">
      <w:pPr>
        <w:widowControl w:val="0"/>
        <w:spacing w:after="0" w:line="322" w:lineRule="exact"/>
        <w:ind w:left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Механічна міцність - не менше 93</w:t>
      </w:r>
      <w:r w:rsidR="00DC680C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Додаткові умови:</w:t>
      </w:r>
    </w:p>
    <w:p w:rsidR="00DC680C" w:rsidRDefault="00DC680C" w:rsidP="00DC680C">
      <w:pPr>
        <w:spacing w:after="0" w:line="240" w:lineRule="auto"/>
        <w:ind w:firstLineChars="91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Постачання товару (торфобрикету)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здійснюється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транспортом учасника-переможця з дотриманням умов захисту довкілля, за адресами та в кількості, вказаними замовником (Додаток № 2 до проекту договору про закупівлю), в робочі дні та години. </w:t>
      </w:r>
    </w:p>
    <w:p w:rsidR="00DC680C" w:rsidRDefault="00DC680C" w:rsidP="00DC680C">
      <w:pPr>
        <w:spacing w:after="0" w:line="240" w:lineRule="auto"/>
        <w:ind w:firstLineChars="91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Замовник залишає за собою право у будь-який момент, на протязі усього терміну поставки товари, провести незалежне дослідження товару на відповідність технічним умовам та вимогам ДСТУ.</w:t>
      </w:r>
    </w:p>
    <w:p w:rsidR="00DC680C" w:rsidRDefault="00DC680C" w:rsidP="00DC680C">
      <w:pPr>
        <w:spacing w:after="0" w:line="240" w:lineRule="auto"/>
        <w:ind w:firstLineChars="91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Кожна партія товару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торфобрикету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обов’язково супроводжується товаро-транспортними накладними. </w:t>
      </w:r>
    </w:p>
    <w:p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Період уточнення інформації про закупівлю:</w:t>
      </w:r>
      <w:r w:rsidR="00F9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52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1525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r w:rsidR="00CF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F9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</w:t>
      </w:r>
    </w:p>
    <w:p w:rsidR="00501D93" w:rsidRDefault="00DC680C" w:rsidP="0050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6.Кінцевий строк подання пропозицій:</w:t>
      </w:r>
      <w:r w:rsidR="00F9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5253B">
        <w:rPr>
          <w:rFonts w:ascii="Times New Roman" w:eastAsia="Times New Roman" w:hAnsi="Times New Roman" w:cs="Times New Roman"/>
          <w:sz w:val="24"/>
          <w:szCs w:val="24"/>
          <w:lang w:eastAsia="ru-RU"/>
        </w:rPr>
        <w:t>4 липня</w:t>
      </w:r>
      <w:r w:rsidR="00F9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F66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90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80C" w:rsidRDefault="00501D93" w:rsidP="0050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C6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Перелік критеріїв та методика оцінки тендерної пропозиції із зазначенням питомої ваги критерію</w:t>
      </w:r>
      <w:r w:rsidR="00DC680C">
        <w:rPr>
          <w:rFonts w:ascii="Times New Roman" w:eastAsia="Times New Roman" w:hAnsi="Times New Roman" w:cs="Arial"/>
          <w:b/>
          <w:color w:val="000000"/>
          <w:szCs w:val="20"/>
          <w:lang w:eastAsia="ru-RU"/>
        </w:rPr>
        <w:t xml:space="preserve">: </w:t>
      </w:r>
      <w:r w:rsidR="00DC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Оцінка тендерних пропозицій здійснюється на основі критерію „ Ціна ”. </w:t>
      </w:r>
    </w:p>
    <w:p w:rsidR="00DC680C" w:rsidRDefault="00DC680C" w:rsidP="00DC68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 економічною вигідною пропозицією буде вважатися пропозиція з найнижчою ціною з урахуванням усіх податків та зборів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тому числі податку на додану вартість (ПДВ), у разі якщо учасник є платником ПДВ).</w:t>
      </w:r>
    </w:p>
    <w:p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здійснюється щодо предмета закупівлі в цілому.</w:t>
      </w:r>
    </w:p>
    <w:p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тендерних пропозицій проводиться автоматично електронною системою закупівель шляхом застосування електронного аукціону.</w:t>
      </w:r>
    </w:p>
    <w:p w:rsidR="00DC680C" w:rsidRDefault="00DC680C" w:rsidP="00DC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8.Кваліфікаційні вимоги до Учасників та спосіб їх підтвердження.</w:t>
      </w:r>
    </w:p>
    <w:p w:rsidR="00DC680C" w:rsidRDefault="00DC680C" w:rsidP="00DC680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час надання пропозиції Учасник повинен надати в сканованому вигляді (в форматі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наступні документи:</w:t>
      </w:r>
    </w:p>
    <w:p w:rsidR="00DC680C" w:rsidRDefault="00DC680C" w:rsidP="00DC680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цінову пропозицію (Додаток №1), а для Учасника переможця цінову пропозицію - оригінал, з цінами після аукціону;</w:t>
      </w:r>
    </w:p>
    <w:p w:rsidR="00DC680C" w:rsidRDefault="00DC680C" w:rsidP="00DC680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копія Виписки з єдиного державного реєстру юридичних осіб та фізичних осіб-підприємців /або Витяг з єдиного державного реєстру юридичних осіб та фізичних осіб-підприємців (для юридичних осіб та суб'єктів підприємницької діяльності);</w:t>
      </w:r>
    </w:p>
    <w:p w:rsidR="00DC680C" w:rsidRDefault="00DC680C" w:rsidP="00DC680C">
      <w:pPr>
        <w:tabs>
          <w:tab w:val="left" w:pos="6412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копію свідоцтва або витяг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реєстрацію Учасника платником податку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/єдиного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 наявності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</w:p>
    <w:p w:rsidR="00DC680C" w:rsidRDefault="00DC680C" w:rsidP="00DC68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копію довідки про присвоєння реєстраційного номеру облікової картки платника податків і обов’язкових платежів (ідентифікаційний код), (для фізичних осіб);</w:t>
      </w:r>
    </w:p>
    <w:p w:rsidR="00DC680C" w:rsidRDefault="00DC680C" w:rsidP="00DC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копію сертифікату відповідності виробника, паспорту якості виробника, або інший документ,  що підтверджує якісні та інші характеристики товару, відповідно до вимог законодавства України;</w:t>
      </w:r>
    </w:p>
    <w:p w:rsidR="00DC680C" w:rsidRDefault="00DC680C" w:rsidP="00DC680C">
      <w:pPr>
        <w:tabs>
          <w:tab w:val="left" w:pos="6412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лист-згоду в довільній формі на обробку персональних даних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фізичної особи, яка є Учасником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посадової особи Учасника або представника Учасника процедури закупівлі, який підписує пропозицію торгів, договір про закупівлю;</w:t>
      </w:r>
    </w:p>
    <w:p w:rsidR="00DC680C" w:rsidRDefault="00DC680C" w:rsidP="00DC68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інформацією в довільній формі, про  надання згоди з умовами Договору про закупівлю;</w:t>
      </w:r>
    </w:p>
    <w:p w:rsidR="00DC680C" w:rsidRDefault="00DC680C" w:rsidP="00DC68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документи, що підтверджують повноваження посадової особи або представника Учасника процедури закупівлі щодо підписання документів: договору по результатам торгів (виписка з протоколу засновників, копія наказу про призначення, довіреність, доручення або інший документ (за вибором учасника), що підтверджує повноваження посадової особи учасника на підписання договору по результатам торгів:</w:t>
      </w:r>
    </w:p>
    <w:p w:rsidR="00DC680C" w:rsidRDefault="00DC680C" w:rsidP="00DC68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9.Інша інформація:</w:t>
      </w:r>
    </w:p>
    <w:p w:rsidR="00DC680C" w:rsidRDefault="00DC680C" w:rsidP="00DC680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Загальна вартість пропозиції (стартова сума аукціону) зазначається з урахуванням всіх витрат Учасника (витрати на транспортування, податки, збори, обов’язкові платежі, тощо), пов’язаних з предметом закупівлі, у відповідності до вимог цієї Документації.</w:t>
      </w:r>
    </w:p>
    <w:p w:rsidR="00DC680C" w:rsidRDefault="00DC680C" w:rsidP="00DC680C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Arial" w:hAnsi="Times New Roman" w:cs="Arial"/>
          <w:color w:val="000000"/>
          <w:sz w:val="24"/>
          <w:szCs w:val="24"/>
          <w:lang w:val="ru-RU" w:eastAsia="ru-RU"/>
        </w:rPr>
      </w:pPr>
      <w:proofErr w:type="spellStart"/>
      <w:proofErr w:type="gramStart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Будь-як</w:t>
      </w:r>
      <w:proofErr w:type="gram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і</w:t>
      </w:r>
      <w:proofErr w:type="spell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витрати</w:t>
      </w:r>
      <w:proofErr w:type="spell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 xml:space="preserve">, не </w:t>
      </w:r>
      <w:proofErr w:type="spellStart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враховані</w:t>
      </w:r>
      <w:proofErr w:type="spell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 xml:space="preserve"> у </w:t>
      </w:r>
      <w:proofErr w:type="spellStart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ціні</w:t>
      </w:r>
      <w:proofErr w:type="spell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пропозиції</w:t>
      </w:r>
      <w:proofErr w:type="spell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додатково</w:t>
      </w:r>
      <w:proofErr w:type="spell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сплачуватись</w:t>
      </w:r>
      <w:proofErr w:type="spell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 xml:space="preserve"> не </w:t>
      </w:r>
      <w:proofErr w:type="spellStart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будуть</w:t>
      </w:r>
      <w:proofErr w:type="spellEnd"/>
      <w:r>
        <w:rPr>
          <w:rFonts w:ascii="Times New Roman" w:eastAsia="Arial" w:hAnsi="Times New Roman" w:cs="Arial"/>
          <w:b/>
          <w:i/>
          <w:color w:val="000000"/>
          <w:sz w:val="24"/>
          <w:szCs w:val="24"/>
          <w:u w:val="single"/>
          <w:lang w:val="ru-RU" w:eastAsia="ru-RU"/>
        </w:rPr>
        <w:t>.</w:t>
      </w:r>
    </w:p>
    <w:p w:rsidR="00DC680C" w:rsidRDefault="00DC680C" w:rsidP="00DC680C">
      <w:pPr>
        <w:tabs>
          <w:tab w:val="num" w:pos="438"/>
        </w:tabs>
        <w:spacing w:after="0" w:line="240" w:lineRule="auto"/>
        <w:ind w:left="13" w:firstLine="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його невідповідність вимогам кваліфікаційних критеріїв, або факту зазначення у пропозиції будь-якої недостовірної інформації, Замовник відхиляє пропозицію такого Учасника.</w:t>
      </w:r>
    </w:p>
    <w:p w:rsidR="00DC680C" w:rsidRDefault="00DC680C" w:rsidP="00DC680C">
      <w:pPr>
        <w:tabs>
          <w:tab w:val="num" w:pos="438"/>
        </w:tabs>
        <w:spacing w:after="0" w:line="240" w:lineRule="auto"/>
        <w:ind w:left="13" w:firstLine="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У разі відсутності в учасника документу, передбаченого цим оголошенням та або наявності документів з іншою назвою, які містять необхідні відомості відповідно до чинного законодавства України, учасник в складі своєї пропозиції обов’язково надає письмове пояснення причини відсутності або надання іншого документу ніж зазначеного у закупівлі разом з копією документу, який містить відповідні відомості.</w:t>
      </w:r>
    </w:p>
    <w:p w:rsidR="00DC680C" w:rsidRDefault="00DC680C" w:rsidP="00DC680C">
      <w:pPr>
        <w:tabs>
          <w:tab w:val="num" w:pos="438"/>
        </w:tabs>
        <w:spacing w:after="0" w:line="240" w:lineRule="auto"/>
        <w:ind w:left="13" w:firstLine="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Замовник не заперечує щодо надання Учасником, за його бажанням, будь-яких додаткових документів про досвід учасника та його технічні можливості щодо предмета закупівлі</w:t>
      </w:r>
    </w:p>
    <w:p w:rsidR="00DC680C" w:rsidRDefault="00DC680C" w:rsidP="00DC680C">
      <w:pPr>
        <w:tabs>
          <w:tab w:val="num" w:pos="438"/>
        </w:tabs>
        <w:spacing w:after="0" w:line="240" w:lineRule="auto"/>
        <w:ind w:left="13" w:firstLine="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ab/>
        <w:t>Учасник повинен підписати договір (проект договору Додаток № 2) про закупівлю не пізніше 20 (двадцяти)  днів з дати прийняття рішення про намір укласти договір про закупівлю.</w:t>
      </w:r>
    </w:p>
    <w:p w:rsidR="00DC680C" w:rsidRDefault="00DC680C" w:rsidP="00DC68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Учасник-Переможець на дату укладання договору, не підписує оформлений договір про закупівлю, Замовник дискваліфікує такого Переможця.</w:t>
      </w:r>
    </w:p>
    <w:p w:rsidR="00DC680C" w:rsidRDefault="00DC680C" w:rsidP="00DC680C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Вся викладена документація обов’язково повинна закріпитись електронним цифровим підписом Учасника.</w:t>
      </w:r>
    </w:p>
    <w:p w:rsidR="00DC680C" w:rsidRDefault="00DC680C" w:rsidP="00DC680C"/>
    <w:p w:rsidR="00F121C9" w:rsidRPr="00A462EB" w:rsidRDefault="00A462EB">
      <w:pPr>
        <w:rPr>
          <w:rFonts w:ascii="Times New Roman" w:hAnsi="Times New Roman" w:cs="Times New Roman"/>
          <w:sz w:val="24"/>
          <w:szCs w:val="24"/>
        </w:rPr>
      </w:pPr>
      <w:r w:rsidRPr="00343AB0">
        <w:rPr>
          <w:lang w:val="ru-RU"/>
        </w:rPr>
        <w:t xml:space="preserve">                     </w:t>
      </w:r>
      <w:r w:rsidRPr="00A462EB">
        <w:rPr>
          <w:rFonts w:ascii="Times New Roman" w:hAnsi="Times New Roman" w:cs="Times New Roman"/>
          <w:sz w:val="24"/>
          <w:szCs w:val="24"/>
        </w:rPr>
        <w:t xml:space="preserve">Уповноважена особа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72BE">
        <w:rPr>
          <w:rFonts w:ascii="Times New Roman" w:hAnsi="Times New Roman" w:cs="Times New Roman"/>
          <w:sz w:val="24"/>
          <w:szCs w:val="24"/>
        </w:rPr>
        <w:t>Євгенія ЧЕРЕШНЬОВСЬКА</w:t>
      </w:r>
      <w:r w:rsidRPr="00A462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F121C9" w:rsidRPr="00A462EB" w:rsidSect="00DC680C">
      <w:pgSz w:w="11906" w:h="16838"/>
      <w:pgMar w:top="709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680C"/>
    <w:rsid w:val="000272BE"/>
    <w:rsid w:val="000A3623"/>
    <w:rsid w:val="000A422A"/>
    <w:rsid w:val="000F335F"/>
    <w:rsid w:val="00126719"/>
    <w:rsid w:val="0015253B"/>
    <w:rsid w:val="0015673C"/>
    <w:rsid w:val="001A6CE5"/>
    <w:rsid w:val="002058D6"/>
    <w:rsid w:val="00343AB0"/>
    <w:rsid w:val="00501D93"/>
    <w:rsid w:val="005029AD"/>
    <w:rsid w:val="00546B49"/>
    <w:rsid w:val="005548F9"/>
    <w:rsid w:val="00567A62"/>
    <w:rsid w:val="0066622D"/>
    <w:rsid w:val="0068520C"/>
    <w:rsid w:val="00851782"/>
    <w:rsid w:val="009214B3"/>
    <w:rsid w:val="00973CBA"/>
    <w:rsid w:val="0099099D"/>
    <w:rsid w:val="00A200C8"/>
    <w:rsid w:val="00A462EB"/>
    <w:rsid w:val="00AD5AA9"/>
    <w:rsid w:val="00B04BF1"/>
    <w:rsid w:val="00B76D1C"/>
    <w:rsid w:val="00C06D86"/>
    <w:rsid w:val="00CF6634"/>
    <w:rsid w:val="00D30813"/>
    <w:rsid w:val="00D34278"/>
    <w:rsid w:val="00D45CA9"/>
    <w:rsid w:val="00DC680C"/>
    <w:rsid w:val="00E61254"/>
    <w:rsid w:val="00E77B85"/>
    <w:rsid w:val="00F121C9"/>
    <w:rsid w:val="00F375EC"/>
    <w:rsid w:val="00F95E8B"/>
    <w:rsid w:val="00FD0636"/>
    <w:rsid w:val="00FD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0C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46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8CE5-920A-44FA-B300-69453169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4225</Words>
  <Characters>2409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іванка</cp:lastModifiedBy>
  <cp:revision>50</cp:revision>
  <cp:lastPrinted>2020-08-03T07:48:00Z</cp:lastPrinted>
  <dcterms:created xsi:type="dcterms:W3CDTF">2020-07-31T14:11:00Z</dcterms:created>
  <dcterms:modified xsi:type="dcterms:W3CDTF">2022-06-23T10:30:00Z</dcterms:modified>
</cp:coreProperties>
</file>