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3E4AC" w14:textId="0BDC00D5" w:rsidR="003F67E1" w:rsidRDefault="00CB5DDB" w:rsidP="00595E09">
      <w:pPr>
        <w:ind w:right="-315"/>
        <w:jc w:val="center"/>
        <w:rPr>
          <w:rFonts w:ascii="Times New Roman" w:hAnsi="Times New Roman" w:cs="Times New Roman"/>
          <w:b/>
          <w:sz w:val="24"/>
          <w:szCs w:val="24"/>
          <w:lang w:val="uk-UA"/>
        </w:rPr>
      </w:pPr>
      <w:r w:rsidRPr="00DE5789">
        <w:rPr>
          <w:rFonts w:ascii="Times New Roman" w:hAnsi="Times New Roman" w:cs="Times New Roman"/>
          <w:b/>
          <w:sz w:val="24"/>
          <w:szCs w:val="24"/>
          <w:lang w:val="uk-UA"/>
        </w:rPr>
        <w:t>Порівняльна таблиця Змін</w:t>
      </w:r>
    </w:p>
    <w:tbl>
      <w:tblPr>
        <w:tblStyle w:val="a4"/>
        <w:tblW w:w="15734" w:type="dxa"/>
        <w:tblInd w:w="108" w:type="dxa"/>
        <w:tblLayout w:type="fixed"/>
        <w:tblLook w:val="04A0" w:firstRow="1" w:lastRow="0" w:firstColumn="1" w:lastColumn="0" w:noHBand="0" w:noVBand="1"/>
      </w:tblPr>
      <w:tblGrid>
        <w:gridCol w:w="7938"/>
        <w:gridCol w:w="7796"/>
      </w:tblGrid>
      <w:tr w:rsidR="00FE4A39" w:rsidRPr="004C0DD2" w14:paraId="0BC9E250" w14:textId="77777777" w:rsidTr="002838D0">
        <w:tc>
          <w:tcPr>
            <w:tcW w:w="15734" w:type="dxa"/>
            <w:gridSpan w:val="2"/>
          </w:tcPr>
          <w:p w14:paraId="04D573D8" w14:textId="13424389" w:rsidR="00FE4A39" w:rsidRPr="00A01D06" w:rsidRDefault="00FC7494" w:rsidP="00FC7494">
            <w:pPr>
              <w:widowControl w:val="0"/>
              <w:ind w:right="120"/>
              <w:jc w:val="center"/>
              <w:rPr>
                <w:rFonts w:ascii="Times New Roman" w:eastAsia="Times New Roman" w:hAnsi="Times New Roman" w:cs="Times New Roman"/>
              </w:rPr>
            </w:pPr>
            <w:r w:rsidRPr="00FC7494">
              <w:rPr>
                <w:rFonts w:ascii="Times New Roman" w:eastAsia="Times New Roman" w:hAnsi="Times New Roman" w:cs="Times New Roman"/>
                <w:b/>
                <w:lang w:val="uk-UA"/>
              </w:rPr>
              <w:t>Розділ 4. Подання та розкриття тендерної пропозиції</w:t>
            </w:r>
            <w:r w:rsidR="004E66A5">
              <w:rPr>
                <w:rFonts w:ascii="Times New Roman" w:eastAsia="Times New Roman" w:hAnsi="Times New Roman" w:cs="Times New Roman"/>
                <w:b/>
                <w:lang w:val="uk-UA"/>
              </w:rPr>
              <w:br/>
            </w:r>
          </w:p>
        </w:tc>
      </w:tr>
      <w:tr w:rsidR="00FE4A39" w:rsidRPr="004C0DD2" w14:paraId="42F63059" w14:textId="77777777" w:rsidTr="002838D0">
        <w:tc>
          <w:tcPr>
            <w:tcW w:w="7938" w:type="dxa"/>
          </w:tcPr>
          <w:p w14:paraId="367AD138" w14:textId="629D368E" w:rsidR="00A01D06" w:rsidRDefault="00A01D06" w:rsidP="00A01D06">
            <w:pPr>
              <w:pStyle w:val="ad"/>
              <w:widowControl w:val="0"/>
              <w:numPr>
                <w:ilvl w:val="1"/>
                <w:numId w:val="19"/>
              </w:numPr>
              <w:ind w:right="120"/>
              <w:jc w:val="both"/>
              <w:rPr>
                <w:rFonts w:ascii="Times New Roman" w:eastAsia="Times New Roman" w:hAnsi="Times New Roman" w:cs="Times New Roman"/>
                <w:b/>
                <w:lang w:val="uk-UA"/>
              </w:rPr>
            </w:pPr>
            <w:proofErr w:type="spellStart"/>
            <w:r w:rsidRPr="00A01D06">
              <w:rPr>
                <w:rFonts w:ascii="Times New Roman" w:eastAsia="Times New Roman" w:hAnsi="Times New Roman" w:cs="Times New Roman"/>
              </w:rPr>
              <w:t>Кінцевий</w:t>
            </w:r>
            <w:proofErr w:type="spellEnd"/>
            <w:r w:rsidRPr="00A01D06">
              <w:rPr>
                <w:rFonts w:ascii="Times New Roman" w:eastAsia="Times New Roman" w:hAnsi="Times New Roman" w:cs="Times New Roman"/>
              </w:rPr>
              <w:t xml:space="preserve"> строк </w:t>
            </w:r>
            <w:proofErr w:type="spellStart"/>
            <w:r w:rsidRPr="00A01D06">
              <w:rPr>
                <w:rFonts w:ascii="Times New Roman" w:eastAsia="Times New Roman" w:hAnsi="Times New Roman" w:cs="Times New Roman"/>
              </w:rPr>
              <w:t>подання</w:t>
            </w:r>
            <w:proofErr w:type="spellEnd"/>
            <w:r w:rsidRPr="00A01D06">
              <w:rPr>
                <w:rFonts w:ascii="Times New Roman" w:eastAsia="Times New Roman" w:hAnsi="Times New Roman" w:cs="Times New Roman"/>
              </w:rPr>
              <w:t xml:space="preserve"> </w:t>
            </w:r>
            <w:proofErr w:type="spellStart"/>
            <w:r w:rsidRPr="00A01D06">
              <w:rPr>
                <w:rFonts w:ascii="Times New Roman" w:eastAsia="Times New Roman" w:hAnsi="Times New Roman" w:cs="Times New Roman"/>
              </w:rPr>
              <w:t>тендерних</w:t>
            </w:r>
            <w:proofErr w:type="spellEnd"/>
            <w:r w:rsidRPr="00A01D06">
              <w:rPr>
                <w:rFonts w:ascii="Times New Roman" w:eastAsia="Times New Roman" w:hAnsi="Times New Roman" w:cs="Times New Roman"/>
              </w:rPr>
              <w:t xml:space="preserve"> </w:t>
            </w:r>
            <w:proofErr w:type="spellStart"/>
            <w:r w:rsidRPr="00A01D06">
              <w:rPr>
                <w:rFonts w:ascii="Times New Roman" w:eastAsia="Times New Roman" w:hAnsi="Times New Roman" w:cs="Times New Roman"/>
              </w:rPr>
              <w:t>пропозицій</w:t>
            </w:r>
            <w:proofErr w:type="spellEnd"/>
            <w:r w:rsidRPr="00A01D06">
              <w:rPr>
                <w:rFonts w:ascii="Times New Roman" w:eastAsia="Times New Roman" w:hAnsi="Times New Roman" w:cs="Times New Roman"/>
              </w:rPr>
              <w:t xml:space="preserve"> — </w:t>
            </w:r>
            <w:r w:rsidR="00FC7494">
              <w:rPr>
                <w:rFonts w:ascii="Times New Roman" w:eastAsia="Times New Roman" w:hAnsi="Times New Roman" w:cs="Times New Roman"/>
                <w:b/>
              </w:rPr>
              <w:t>до 20.0</w:t>
            </w:r>
            <w:r w:rsidR="00FC7494">
              <w:rPr>
                <w:rFonts w:ascii="Times New Roman" w:eastAsia="Times New Roman" w:hAnsi="Times New Roman" w:cs="Times New Roman"/>
                <w:b/>
                <w:lang w:val="uk-UA"/>
              </w:rPr>
              <w:t>4</w:t>
            </w:r>
            <w:r w:rsidR="00FC7494">
              <w:rPr>
                <w:rFonts w:ascii="Times New Roman" w:eastAsia="Times New Roman" w:hAnsi="Times New Roman" w:cs="Times New Roman"/>
                <w:b/>
              </w:rPr>
              <w:t>.2024 рок</w:t>
            </w:r>
            <w:r w:rsidR="00FC7494">
              <w:rPr>
                <w:rFonts w:ascii="Times New Roman" w:eastAsia="Times New Roman" w:hAnsi="Times New Roman" w:cs="Times New Roman"/>
                <w:b/>
                <w:lang w:val="uk-UA"/>
              </w:rPr>
              <w:t>у</w:t>
            </w:r>
          </w:p>
          <w:p w14:paraId="2D2111D6" w14:textId="2AE2D46F" w:rsidR="00A01D06" w:rsidRPr="00A01D06" w:rsidRDefault="00A01D06" w:rsidP="00A01D06">
            <w:pPr>
              <w:pStyle w:val="ad"/>
              <w:widowControl w:val="0"/>
              <w:ind w:left="600" w:right="120"/>
              <w:jc w:val="both"/>
              <w:rPr>
                <w:rFonts w:ascii="Times New Roman" w:eastAsia="Times New Roman" w:hAnsi="Times New Roman" w:cs="Times New Roman"/>
                <w:b/>
                <w:lang w:val="uk-UA"/>
              </w:rPr>
            </w:pPr>
            <w:r>
              <w:rPr>
                <w:rFonts w:ascii="Times New Roman" w:eastAsia="Times New Roman" w:hAnsi="Times New Roman" w:cs="Times New Roman"/>
                <w:b/>
                <w:lang w:val="uk-UA"/>
              </w:rPr>
              <w:t>(Попередня редакція)</w:t>
            </w:r>
          </w:p>
          <w:p w14:paraId="0654B1AD" w14:textId="3E78F981" w:rsidR="00FE4A39" w:rsidRPr="00AA7712" w:rsidRDefault="00FE4A39" w:rsidP="00BC009F">
            <w:pPr>
              <w:shd w:val="clear" w:color="auto" w:fill="FFFFFF"/>
              <w:jc w:val="both"/>
              <w:rPr>
                <w:rFonts w:ascii="Times New Roman" w:hAnsi="Times New Roman"/>
                <w:lang w:val="uk-UA"/>
              </w:rPr>
            </w:pPr>
          </w:p>
        </w:tc>
        <w:tc>
          <w:tcPr>
            <w:tcW w:w="7796" w:type="dxa"/>
            <w:shd w:val="clear" w:color="auto" w:fill="auto"/>
          </w:tcPr>
          <w:p w14:paraId="1719740C" w14:textId="54FAE54A" w:rsidR="00A01D06" w:rsidRPr="00FC7494" w:rsidRDefault="00A01D06" w:rsidP="00A01D06">
            <w:pPr>
              <w:widowControl w:val="0"/>
              <w:ind w:left="40" w:right="120"/>
              <w:jc w:val="both"/>
              <w:rPr>
                <w:rFonts w:ascii="Times New Roman" w:eastAsia="Times New Roman" w:hAnsi="Times New Roman" w:cs="Times New Roman"/>
                <w:b/>
                <w:lang w:val="uk-UA"/>
              </w:rPr>
            </w:pPr>
            <w:r w:rsidRPr="002E1910">
              <w:rPr>
                <w:rFonts w:ascii="Times New Roman" w:eastAsia="Times New Roman" w:hAnsi="Times New Roman" w:cs="Times New Roman"/>
              </w:rPr>
              <w:t xml:space="preserve">1.1. </w:t>
            </w:r>
            <w:proofErr w:type="spellStart"/>
            <w:r w:rsidRPr="002E1910">
              <w:rPr>
                <w:rFonts w:ascii="Times New Roman" w:eastAsia="Times New Roman" w:hAnsi="Times New Roman" w:cs="Times New Roman"/>
              </w:rPr>
              <w:t>Кінцевий</w:t>
            </w:r>
            <w:proofErr w:type="spellEnd"/>
            <w:r w:rsidRPr="002E1910">
              <w:rPr>
                <w:rFonts w:ascii="Times New Roman" w:eastAsia="Times New Roman" w:hAnsi="Times New Roman" w:cs="Times New Roman"/>
              </w:rPr>
              <w:t xml:space="preserve"> строк </w:t>
            </w:r>
            <w:proofErr w:type="spellStart"/>
            <w:r w:rsidRPr="002E1910">
              <w:rPr>
                <w:rFonts w:ascii="Times New Roman" w:eastAsia="Times New Roman" w:hAnsi="Times New Roman" w:cs="Times New Roman"/>
              </w:rPr>
              <w:t>подання</w:t>
            </w:r>
            <w:proofErr w:type="spellEnd"/>
            <w:r w:rsidRPr="002E1910">
              <w:rPr>
                <w:rFonts w:ascii="Times New Roman" w:eastAsia="Times New Roman" w:hAnsi="Times New Roman" w:cs="Times New Roman"/>
              </w:rPr>
              <w:t xml:space="preserve"> </w:t>
            </w:r>
            <w:proofErr w:type="spellStart"/>
            <w:r w:rsidRPr="002E1910">
              <w:rPr>
                <w:rFonts w:ascii="Times New Roman" w:eastAsia="Times New Roman" w:hAnsi="Times New Roman" w:cs="Times New Roman"/>
              </w:rPr>
              <w:t>тендерних</w:t>
            </w:r>
            <w:proofErr w:type="spellEnd"/>
            <w:r w:rsidRPr="002E1910">
              <w:rPr>
                <w:rFonts w:ascii="Times New Roman" w:eastAsia="Times New Roman" w:hAnsi="Times New Roman" w:cs="Times New Roman"/>
              </w:rPr>
              <w:t xml:space="preserve"> </w:t>
            </w:r>
            <w:proofErr w:type="spellStart"/>
            <w:r w:rsidRPr="002E1910">
              <w:rPr>
                <w:rFonts w:ascii="Times New Roman" w:eastAsia="Times New Roman" w:hAnsi="Times New Roman" w:cs="Times New Roman"/>
              </w:rPr>
              <w:t>пропозицій</w:t>
            </w:r>
            <w:proofErr w:type="spellEnd"/>
            <w:r w:rsidRPr="002E1910">
              <w:rPr>
                <w:rFonts w:ascii="Times New Roman" w:eastAsia="Times New Roman" w:hAnsi="Times New Roman" w:cs="Times New Roman"/>
              </w:rPr>
              <w:t xml:space="preserve"> — </w:t>
            </w:r>
            <w:r w:rsidRPr="002E1910">
              <w:rPr>
                <w:rFonts w:ascii="Times New Roman" w:eastAsia="Times New Roman" w:hAnsi="Times New Roman" w:cs="Times New Roman"/>
                <w:b/>
              </w:rPr>
              <w:t xml:space="preserve">до </w:t>
            </w:r>
            <w:r w:rsidR="003D3F29">
              <w:rPr>
                <w:rFonts w:ascii="Times New Roman" w:eastAsia="Times New Roman" w:hAnsi="Times New Roman" w:cs="Times New Roman"/>
                <w:b/>
                <w:lang w:val="uk-UA"/>
              </w:rPr>
              <w:t>23</w:t>
            </w:r>
            <w:r w:rsidRPr="002E1910">
              <w:rPr>
                <w:rFonts w:ascii="Times New Roman" w:eastAsia="Times New Roman" w:hAnsi="Times New Roman" w:cs="Times New Roman"/>
                <w:b/>
              </w:rPr>
              <w:t>.</w:t>
            </w:r>
            <w:r w:rsidR="00FC7494">
              <w:rPr>
                <w:rFonts w:ascii="Times New Roman" w:eastAsia="Times New Roman" w:hAnsi="Times New Roman" w:cs="Times New Roman"/>
                <w:b/>
              </w:rPr>
              <w:t>0</w:t>
            </w:r>
            <w:r w:rsidR="00FC7494">
              <w:rPr>
                <w:rFonts w:ascii="Times New Roman" w:eastAsia="Times New Roman" w:hAnsi="Times New Roman" w:cs="Times New Roman"/>
                <w:b/>
                <w:lang w:val="uk-UA"/>
              </w:rPr>
              <w:t>4</w:t>
            </w:r>
            <w:r w:rsidRPr="002E1910">
              <w:rPr>
                <w:rFonts w:ascii="Times New Roman" w:eastAsia="Times New Roman" w:hAnsi="Times New Roman" w:cs="Times New Roman"/>
                <w:b/>
              </w:rPr>
              <w:t>.202</w:t>
            </w:r>
            <w:r>
              <w:rPr>
                <w:rFonts w:ascii="Times New Roman" w:eastAsia="Times New Roman" w:hAnsi="Times New Roman" w:cs="Times New Roman"/>
                <w:b/>
              </w:rPr>
              <w:t>4</w:t>
            </w:r>
            <w:r w:rsidR="00FC7494">
              <w:rPr>
                <w:rFonts w:ascii="Times New Roman" w:eastAsia="Times New Roman" w:hAnsi="Times New Roman" w:cs="Times New Roman"/>
                <w:b/>
              </w:rPr>
              <w:t xml:space="preserve"> року </w:t>
            </w:r>
          </w:p>
          <w:p w14:paraId="7A30F364" w14:textId="22944B07" w:rsidR="00FE4A39" w:rsidRPr="00A01D06" w:rsidRDefault="00A01D06" w:rsidP="004F5C8C">
            <w:pPr>
              <w:pStyle w:val="10"/>
              <w:widowControl w:val="0"/>
              <w:spacing w:line="240" w:lineRule="auto"/>
              <w:ind w:left="34" w:right="113"/>
              <w:jc w:val="both"/>
              <w:rPr>
                <w:rFonts w:ascii="Times New Roman" w:eastAsia="Times New Roman" w:hAnsi="Times New Roman" w:cs="Times New Roman"/>
                <w:b/>
                <w:color w:val="auto"/>
                <w:lang w:val="uk-UA"/>
              </w:rPr>
            </w:pPr>
            <w:r w:rsidRPr="00A01D06">
              <w:rPr>
                <w:rFonts w:ascii="Times New Roman" w:eastAsia="Times New Roman" w:hAnsi="Times New Roman" w:cs="Times New Roman"/>
                <w:b/>
                <w:color w:val="auto"/>
                <w:lang w:val="uk-UA"/>
              </w:rPr>
              <w:t>(Поточна редакція)</w:t>
            </w:r>
          </w:p>
        </w:tc>
      </w:tr>
      <w:tr w:rsidR="00FC7494" w:rsidRPr="004C0DD2" w14:paraId="51FEFC82" w14:textId="77777777" w:rsidTr="002838D0">
        <w:tc>
          <w:tcPr>
            <w:tcW w:w="15734" w:type="dxa"/>
            <w:gridSpan w:val="2"/>
          </w:tcPr>
          <w:p w14:paraId="61FA14DB" w14:textId="5B9EDC55" w:rsidR="00FC7494" w:rsidRPr="00FC7494" w:rsidRDefault="00FC7494" w:rsidP="002B3D98">
            <w:pPr>
              <w:widowControl w:val="0"/>
              <w:ind w:left="40" w:right="120"/>
              <w:jc w:val="center"/>
              <w:rPr>
                <w:rFonts w:ascii="Times New Roman" w:eastAsia="Times New Roman" w:hAnsi="Times New Roman" w:cs="Times New Roman"/>
                <w:b/>
              </w:rPr>
            </w:pPr>
            <w:proofErr w:type="spellStart"/>
            <w:r w:rsidRPr="00FC7494">
              <w:rPr>
                <w:rFonts w:ascii="Times New Roman" w:eastAsia="Times New Roman" w:hAnsi="Times New Roman" w:cs="Times New Roman"/>
                <w:b/>
              </w:rPr>
              <w:t>Додаток</w:t>
            </w:r>
            <w:proofErr w:type="spellEnd"/>
            <w:r w:rsidRPr="00FC7494">
              <w:rPr>
                <w:rFonts w:ascii="Times New Roman" w:eastAsia="Times New Roman" w:hAnsi="Times New Roman" w:cs="Times New Roman"/>
                <w:b/>
              </w:rPr>
              <w:t xml:space="preserve"> 2  </w:t>
            </w:r>
            <w:proofErr w:type="spellStart"/>
            <w:r w:rsidRPr="00FC7494">
              <w:rPr>
                <w:rFonts w:ascii="Times New Roman" w:eastAsia="Times New Roman" w:hAnsi="Times New Roman" w:cs="Times New Roman"/>
                <w:b/>
              </w:rPr>
              <w:t>Інформація</w:t>
            </w:r>
            <w:proofErr w:type="spellEnd"/>
            <w:r w:rsidRPr="00FC7494">
              <w:rPr>
                <w:rFonts w:ascii="Times New Roman" w:eastAsia="Times New Roman" w:hAnsi="Times New Roman" w:cs="Times New Roman"/>
                <w:b/>
              </w:rPr>
              <w:t xml:space="preserve"> про </w:t>
            </w:r>
            <w:proofErr w:type="spellStart"/>
            <w:r w:rsidRPr="00FC7494">
              <w:rPr>
                <w:rFonts w:ascii="Times New Roman" w:eastAsia="Times New Roman" w:hAnsi="Times New Roman" w:cs="Times New Roman"/>
                <w:b/>
              </w:rPr>
              <w:t>необхідні</w:t>
            </w:r>
            <w:proofErr w:type="spellEnd"/>
            <w:r w:rsidRPr="00FC7494">
              <w:rPr>
                <w:rFonts w:ascii="Times New Roman" w:eastAsia="Times New Roman" w:hAnsi="Times New Roman" w:cs="Times New Roman"/>
                <w:b/>
              </w:rPr>
              <w:t xml:space="preserve"> </w:t>
            </w:r>
            <w:proofErr w:type="spellStart"/>
            <w:proofErr w:type="gramStart"/>
            <w:r w:rsidRPr="00FC7494">
              <w:rPr>
                <w:rFonts w:ascii="Times New Roman" w:eastAsia="Times New Roman" w:hAnsi="Times New Roman" w:cs="Times New Roman"/>
                <w:b/>
              </w:rPr>
              <w:t>техн</w:t>
            </w:r>
            <w:proofErr w:type="gramEnd"/>
            <w:r w:rsidRPr="00FC7494">
              <w:rPr>
                <w:rFonts w:ascii="Times New Roman" w:eastAsia="Times New Roman" w:hAnsi="Times New Roman" w:cs="Times New Roman"/>
                <w:b/>
              </w:rPr>
              <w:t>ічні</w:t>
            </w:r>
            <w:proofErr w:type="spellEnd"/>
            <w:r w:rsidRPr="00FC7494">
              <w:rPr>
                <w:rFonts w:ascii="Times New Roman" w:eastAsia="Times New Roman" w:hAnsi="Times New Roman" w:cs="Times New Roman"/>
                <w:b/>
              </w:rPr>
              <w:t xml:space="preserve">, </w:t>
            </w:r>
            <w:proofErr w:type="spellStart"/>
            <w:r w:rsidRPr="00FC7494">
              <w:rPr>
                <w:rFonts w:ascii="Times New Roman" w:eastAsia="Times New Roman" w:hAnsi="Times New Roman" w:cs="Times New Roman"/>
                <w:b/>
              </w:rPr>
              <w:t>якісні</w:t>
            </w:r>
            <w:proofErr w:type="spellEnd"/>
            <w:r w:rsidRPr="00FC7494">
              <w:rPr>
                <w:rFonts w:ascii="Times New Roman" w:eastAsia="Times New Roman" w:hAnsi="Times New Roman" w:cs="Times New Roman"/>
                <w:b/>
              </w:rPr>
              <w:t xml:space="preserve"> та </w:t>
            </w:r>
            <w:proofErr w:type="spellStart"/>
            <w:r w:rsidRPr="00FC7494">
              <w:rPr>
                <w:rFonts w:ascii="Times New Roman" w:eastAsia="Times New Roman" w:hAnsi="Times New Roman" w:cs="Times New Roman"/>
                <w:b/>
              </w:rPr>
              <w:t>кількісні</w:t>
            </w:r>
            <w:proofErr w:type="spellEnd"/>
            <w:r w:rsidRPr="00FC7494">
              <w:rPr>
                <w:rFonts w:ascii="Times New Roman" w:eastAsia="Times New Roman" w:hAnsi="Times New Roman" w:cs="Times New Roman"/>
                <w:b/>
              </w:rPr>
              <w:t xml:space="preserve"> характеристики предмету </w:t>
            </w:r>
            <w:proofErr w:type="spellStart"/>
            <w:r w:rsidRPr="00FC7494">
              <w:rPr>
                <w:rFonts w:ascii="Times New Roman" w:eastAsia="Times New Roman" w:hAnsi="Times New Roman" w:cs="Times New Roman"/>
                <w:b/>
              </w:rPr>
              <w:t>закупівлі</w:t>
            </w:r>
            <w:proofErr w:type="spellEnd"/>
          </w:p>
        </w:tc>
      </w:tr>
      <w:tr w:rsidR="00B43D13" w:rsidRPr="004C0DD2" w14:paraId="196D1B02" w14:textId="77777777" w:rsidTr="00726BF4">
        <w:trPr>
          <w:trHeight w:val="1408"/>
        </w:trPr>
        <w:tc>
          <w:tcPr>
            <w:tcW w:w="15734" w:type="dxa"/>
            <w:gridSpan w:val="2"/>
          </w:tcPr>
          <w:p w14:paraId="47003048" w14:textId="77777777" w:rsidR="00B43D13" w:rsidRDefault="00B43D13" w:rsidP="00FC7494">
            <w:pPr>
              <w:pStyle w:val="ad"/>
              <w:widowControl w:val="0"/>
              <w:ind w:left="600" w:right="120"/>
              <w:jc w:val="both"/>
              <w:rPr>
                <w:rFonts w:ascii="Times New Roman" w:eastAsia="Times New Roman" w:hAnsi="Times New Roman" w:cs="Times New Roman"/>
                <w:lang w:val="uk-UA"/>
              </w:rPr>
            </w:pPr>
          </w:p>
          <w:tbl>
            <w:tblPr>
              <w:tblStyle w:val="a4"/>
              <w:tblW w:w="15487" w:type="dxa"/>
              <w:tblInd w:w="34" w:type="dxa"/>
              <w:tblLayout w:type="fixed"/>
              <w:tblLook w:val="04A0" w:firstRow="1" w:lastRow="0" w:firstColumn="1" w:lastColumn="0" w:noHBand="0" w:noVBand="1"/>
            </w:tblPr>
            <w:tblGrid>
              <w:gridCol w:w="846"/>
              <w:gridCol w:w="1417"/>
              <w:gridCol w:w="1701"/>
              <w:gridCol w:w="1276"/>
              <w:gridCol w:w="2551"/>
              <w:gridCol w:w="892"/>
              <w:gridCol w:w="1559"/>
              <w:gridCol w:w="1559"/>
              <w:gridCol w:w="1134"/>
              <w:gridCol w:w="2552"/>
            </w:tblGrid>
            <w:tr w:rsidR="00B43D13" w14:paraId="26E3C8D2" w14:textId="77777777" w:rsidTr="00726BF4">
              <w:tc>
                <w:tcPr>
                  <w:tcW w:w="846" w:type="dxa"/>
                </w:tcPr>
                <w:p w14:paraId="374893F8" w14:textId="398793F4" w:rsidR="00B43D13" w:rsidRDefault="00B43D13" w:rsidP="00ED29A8">
                  <w:pPr>
                    <w:widowControl w:val="0"/>
                    <w:ind w:right="120"/>
                    <w:jc w:val="both"/>
                    <w:rPr>
                      <w:rFonts w:ascii="Times New Roman" w:eastAsia="Times New Roman" w:hAnsi="Times New Roman" w:cs="Times New Roman"/>
                      <w:lang w:val="uk-UA"/>
                    </w:rPr>
                  </w:pPr>
                  <w:r w:rsidRPr="006B5126">
                    <w:rPr>
                      <w:b/>
                      <w:bCs/>
                    </w:rPr>
                    <w:t>№ з/</w:t>
                  </w:r>
                  <w:proofErr w:type="gramStart"/>
                  <w:r w:rsidRPr="006B5126">
                    <w:rPr>
                      <w:b/>
                      <w:bCs/>
                    </w:rPr>
                    <w:t>п</w:t>
                  </w:r>
                  <w:proofErr w:type="gramEnd"/>
                </w:p>
              </w:tc>
              <w:tc>
                <w:tcPr>
                  <w:tcW w:w="1417" w:type="dxa"/>
                </w:tcPr>
                <w:p w14:paraId="7661690E" w14:textId="2143C425" w:rsidR="00B43D13" w:rsidRDefault="00B43D13" w:rsidP="00ED29A8">
                  <w:pPr>
                    <w:widowControl w:val="0"/>
                    <w:ind w:right="120"/>
                    <w:jc w:val="both"/>
                    <w:rPr>
                      <w:rFonts w:ascii="Times New Roman" w:eastAsia="Times New Roman" w:hAnsi="Times New Roman" w:cs="Times New Roman"/>
                      <w:lang w:val="uk-UA"/>
                    </w:rPr>
                  </w:pPr>
                  <w:r w:rsidRPr="006B5126">
                    <w:rPr>
                      <w:b/>
                      <w:bCs/>
                    </w:rPr>
                    <w:t xml:space="preserve">Вид </w:t>
                  </w:r>
                  <w:proofErr w:type="spellStart"/>
                  <w:r w:rsidRPr="006B5126">
                    <w:rPr>
                      <w:b/>
                      <w:bCs/>
                    </w:rPr>
                    <w:t>фарби</w:t>
                  </w:r>
                  <w:proofErr w:type="spellEnd"/>
                </w:p>
              </w:tc>
              <w:tc>
                <w:tcPr>
                  <w:tcW w:w="1701" w:type="dxa"/>
                </w:tcPr>
                <w:p w14:paraId="120847BB" w14:textId="3FC88460" w:rsidR="00B43D13" w:rsidRDefault="00B43D13" w:rsidP="00ED29A8">
                  <w:pPr>
                    <w:widowControl w:val="0"/>
                    <w:ind w:right="120"/>
                    <w:jc w:val="both"/>
                    <w:rPr>
                      <w:rFonts w:ascii="Times New Roman" w:eastAsia="Times New Roman" w:hAnsi="Times New Roman" w:cs="Times New Roman"/>
                      <w:lang w:val="uk-UA"/>
                    </w:rPr>
                  </w:pPr>
                  <w:proofErr w:type="spellStart"/>
                  <w:r w:rsidRPr="006B5126">
                    <w:rPr>
                      <w:b/>
                      <w:bCs/>
                    </w:rPr>
                    <w:t>Колі</w:t>
                  </w:r>
                  <w:proofErr w:type="gramStart"/>
                  <w:r w:rsidRPr="006B5126">
                    <w:rPr>
                      <w:b/>
                      <w:bCs/>
                    </w:rPr>
                    <w:t>р</w:t>
                  </w:r>
                  <w:proofErr w:type="spellEnd"/>
                  <w:proofErr w:type="gramEnd"/>
                  <w:r w:rsidRPr="006B5126">
                    <w:rPr>
                      <w:b/>
                      <w:bCs/>
                    </w:rPr>
                    <w:t xml:space="preserve"> (</w:t>
                  </w:r>
                  <w:proofErr w:type="spellStart"/>
                  <w:r w:rsidRPr="006B5126">
                    <w:rPr>
                      <w:b/>
                      <w:bCs/>
                    </w:rPr>
                    <w:t>відтінок</w:t>
                  </w:r>
                  <w:proofErr w:type="spellEnd"/>
                  <w:r w:rsidRPr="006B5126">
                    <w:rPr>
                      <w:b/>
                      <w:bCs/>
                    </w:rPr>
                    <w:t>)</w:t>
                  </w:r>
                </w:p>
              </w:tc>
              <w:tc>
                <w:tcPr>
                  <w:tcW w:w="1276" w:type="dxa"/>
                </w:tcPr>
                <w:p w14:paraId="62B49E55" w14:textId="0A8B34EA" w:rsidR="00B43D13" w:rsidRDefault="00B43D13" w:rsidP="00ED29A8">
                  <w:pPr>
                    <w:widowControl w:val="0"/>
                    <w:ind w:right="120"/>
                    <w:jc w:val="both"/>
                    <w:rPr>
                      <w:rFonts w:ascii="Times New Roman" w:eastAsia="Times New Roman" w:hAnsi="Times New Roman" w:cs="Times New Roman"/>
                      <w:lang w:val="uk-UA"/>
                    </w:rPr>
                  </w:pPr>
                  <w:proofErr w:type="spellStart"/>
                  <w:r w:rsidRPr="006B5126">
                    <w:rPr>
                      <w:b/>
                      <w:bCs/>
                    </w:rPr>
                    <w:t>Всього</w:t>
                  </w:r>
                  <w:proofErr w:type="spellEnd"/>
                  <w:r w:rsidRPr="006B5126">
                    <w:rPr>
                      <w:b/>
                      <w:bCs/>
                    </w:rPr>
                    <w:t xml:space="preserve"> кг</w:t>
                  </w:r>
                </w:p>
              </w:tc>
              <w:tc>
                <w:tcPr>
                  <w:tcW w:w="2551" w:type="dxa"/>
                </w:tcPr>
                <w:p w14:paraId="462B1512" w14:textId="77777777" w:rsidR="00B43D13" w:rsidRDefault="00B43D13" w:rsidP="00ED29A8">
                  <w:pPr>
                    <w:widowControl w:val="0"/>
                    <w:ind w:right="120"/>
                    <w:jc w:val="both"/>
                    <w:rPr>
                      <w:rFonts w:ascii="Times New Roman" w:eastAsia="Times New Roman" w:hAnsi="Times New Roman" w:cs="Times New Roman"/>
                      <w:lang w:val="uk-UA"/>
                    </w:rPr>
                  </w:pPr>
                </w:p>
              </w:tc>
              <w:tc>
                <w:tcPr>
                  <w:tcW w:w="892" w:type="dxa"/>
                </w:tcPr>
                <w:p w14:paraId="7DD4267B" w14:textId="1979A6EA" w:rsidR="00B43D13" w:rsidRDefault="00B43D13" w:rsidP="00ED29A8">
                  <w:pPr>
                    <w:widowControl w:val="0"/>
                    <w:ind w:right="120"/>
                    <w:jc w:val="both"/>
                    <w:rPr>
                      <w:rFonts w:ascii="Times New Roman" w:eastAsia="Times New Roman" w:hAnsi="Times New Roman" w:cs="Times New Roman"/>
                      <w:lang w:val="uk-UA"/>
                    </w:rPr>
                  </w:pPr>
                  <w:r w:rsidRPr="006B5126">
                    <w:rPr>
                      <w:b/>
                      <w:bCs/>
                    </w:rPr>
                    <w:t>№ з/</w:t>
                  </w:r>
                  <w:proofErr w:type="gramStart"/>
                  <w:r w:rsidRPr="006B5126">
                    <w:rPr>
                      <w:b/>
                      <w:bCs/>
                    </w:rPr>
                    <w:t>п</w:t>
                  </w:r>
                  <w:proofErr w:type="gramEnd"/>
                </w:p>
              </w:tc>
              <w:tc>
                <w:tcPr>
                  <w:tcW w:w="1559" w:type="dxa"/>
                </w:tcPr>
                <w:p w14:paraId="4ED53FCF" w14:textId="6B05116F" w:rsidR="00B43D13" w:rsidRDefault="00B43D13" w:rsidP="00ED29A8">
                  <w:pPr>
                    <w:widowControl w:val="0"/>
                    <w:ind w:right="120"/>
                    <w:jc w:val="both"/>
                    <w:rPr>
                      <w:rFonts w:ascii="Times New Roman" w:eastAsia="Times New Roman" w:hAnsi="Times New Roman" w:cs="Times New Roman"/>
                      <w:lang w:val="uk-UA"/>
                    </w:rPr>
                  </w:pPr>
                  <w:r w:rsidRPr="006B5126">
                    <w:rPr>
                      <w:b/>
                      <w:bCs/>
                    </w:rPr>
                    <w:t xml:space="preserve">Вид </w:t>
                  </w:r>
                  <w:proofErr w:type="spellStart"/>
                  <w:r w:rsidRPr="006B5126">
                    <w:rPr>
                      <w:b/>
                      <w:bCs/>
                    </w:rPr>
                    <w:t>фарби</w:t>
                  </w:r>
                  <w:proofErr w:type="spellEnd"/>
                </w:p>
              </w:tc>
              <w:tc>
                <w:tcPr>
                  <w:tcW w:w="1559" w:type="dxa"/>
                </w:tcPr>
                <w:p w14:paraId="65FDBD3E" w14:textId="3C7AB288" w:rsidR="00B43D13" w:rsidRDefault="00B43D13" w:rsidP="00ED29A8">
                  <w:pPr>
                    <w:widowControl w:val="0"/>
                    <w:ind w:right="120"/>
                    <w:jc w:val="both"/>
                    <w:rPr>
                      <w:rFonts w:ascii="Times New Roman" w:eastAsia="Times New Roman" w:hAnsi="Times New Roman" w:cs="Times New Roman"/>
                      <w:lang w:val="uk-UA"/>
                    </w:rPr>
                  </w:pPr>
                  <w:proofErr w:type="spellStart"/>
                  <w:r w:rsidRPr="006B5126">
                    <w:rPr>
                      <w:b/>
                      <w:bCs/>
                    </w:rPr>
                    <w:t>Колі</w:t>
                  </w:r>
                  <w:proofErr w:type="gramStart"/>
                  <w:r w:rsidRPr="006B5126">
                    <w:rPr>
                      <w:b/>
                      <w:bCs/>
                    </w:rPr>
                    <w:t>р</w:t>
                  </w:r>
                  <w:proofErr w:type="spellEnd"/>
                  <w:proofErr w:type="gramEnd"/>
                  <w:r w:rsidRPr="006B5126">
                    <w:rPr>
                      <w:b/>
                      <w:bCs/>
                    </w:rPr>
                    <w:t xml:space="preserve"> (</w:t>
                  </w:r>
                  <w:proofErr w:type="spellStart"/>
                  <w:r w:rsidRPr="006B5126">
                    <w:rPr>
                      <w:b/>
                      <w:bCs/>
                    </w:rPr>
                    <w:t>відтінок</w:t>
                  </w:r>
                  <w:proofErr w:type="spellEnd"/>
                  <w:r w:rsidRPr="006B5126">
                    <w:rPr>
                      <w:b/>
                      <w:bCs/>
                    </w:rPr>
                    <w:t>)</w:t>
                  </w:r>
                </w:p>
              </w:tc>
              <w:tc>
                <w:tcPr>
                  <w:tcW w:w="1134" w:type="dxa"/>
                </w:tcPr>
                <w:p w14:paraId="5251D395" w14:textId="4A1FD1C3" w:rsidR="00B43D13" w:rsidRDefault="00B43D13" w:rsidP="00ED29A8">
                  <w:pPr>
                    <w:widowControl w:val="0"/>
                    <w:ind w:right="120"/>
                    <w:jc w:val="both"/>
                    <w:rPr>
                      <w:rFonts w:ascii="Times New Roman" w:eastAsia="Times New Roman" w:hAnsi="Times New Roman" w:cs="Times New Roman"/>
                      <w:lang w:val="uk-UA"/>
                    </w:rPr>
                  </w:pPr>
                  <w:proofErr w:type="spellStart"/>
                  <w:r w:rsidRPr="006B5126">
                    <w:rPr>
                      <w:b/>
                      <w:bCs/>
                    </w:rPr>
                    <w:t>Всього</w:t>
                  </w:r>
                  <w:proofErr w:type="spellEnd"/>
                  <w:r w:rsidRPr="006B5126">
                    <w:rPr>
                      <w:b/>
                      <w:bCs/>
                    </w:rPr>
                    <w:t xml:space="preserve"> кг</w:t>
                  </w:r>
                </w:p>
              </w:tc>
              <w:tc>
                <w:tcPr>
                  <w:tcW w:w="2552" w:type="dxa"/>
                </w:tcPr>
                <w:p w14:paraId="282ECFBA" w14:textId="77777777" w:rsidR="00B43D13" w:rsidRDefault="00B43D13" w:rsidP="00ED29A8">
                  <w:pPr>
                    <w:widowControl w:val="0"/>
                    <w:ind w:right="120"/>
                    <w:jc w:val="both"/>
                    <w:rPr>
                      <w:rFonts w:ascii="Times New Roman" w:eastAsia="Times New Roman" w:hAnsi="Times New Roman" w:cs="Times New Roman"/>
                      <w:lang w:val="uk-UA"/>
                    </w:rPr>
                  </w:pPr>
                </w:p>
              </w:tc>
            </w:tr>
            <w:tr w:rsidR="00A753DE" w14:paraId="7D2644BE" w14:textId="77777777" w:rsidTr="00726BF4">
              <w:trPr>
                <w:trHeight w:val="994"/>
              </w:trPr>
              <w:tc>
                <w:tcPr>
                  <w:tcW w:w="846" w:type="dxa"/>
                </w:tcPr>
                <w:p w14:paraId="0B9BE740" w14:textId="67377D7D" w:rsidR="00A753DE" w:rsidRDefault="00A753DE" w:rsidP="00ED29A8">
                  <w:pPr>
                    <w:widowControl w:val="0"/>
                    <w:ind w:right="120"/>
                    <w:jc w:val="both"/>
                    <w:rPr>
                      <w:rFonts w:ascii="Times New Roman" w:eastAsia="Times New Roman" w:hAnsi="Times New Roman" w:cs="Times New Roman"/>
                      <w:lang w:val="uk-UA"/>
                    </w:rPr>
                  </w:pPr>
                  <w:r w:rsidRPr="006B5126">
                    <w:t>1</w:t>
                  </w:r>
                </w:p>
              </w:tc>
              <w:tc>
                <w:tcPr>
                  <w:tcW w:w="1417" w:type="dxa"/>
                </w:tcPr>
                <w:p w14:paraId="7703363F" w14:textId="56D602D2" w:rsidR="00A753DE" w:rsidRDefault="00A753DE" w:rsidP="00ED29A8">
                  <w:pPr>
                    <w:widowControl w:val="0"/>
                    <w:ind w:right="120"/>
                    <w:jc w:val="both"/>
                    <w:rPr>
                      <w:rFonts w:ascii="Times New Roman" w:eastAsia="Times New Roman" w:hAnsi="Times New Roman" w:cs="Times New Roman"/>
                      <w:lang w:val="uk-UA"/>
                    </w:rPr>
                  </w:pPr>
                  <w:proofErr w:type="spellStart"/>
                  <w:r w:rsidRPr="006B5126">
                    <w:t>Емаль</w:t>
                  </w:r>
                  <w:proofErr w:type="spellEnd"/>
                  <w:r w:rsidRPr="006B5126">
                    <w:t xml:space="preserve"> </w:t>
                  </w:r>
                  <w:proofErr w:type="spellStart"/>
                  <w:r w:rsidRPr="006B5126">
                    <w:t>алкідна</w:t>
                  </w:r>
                  <w:proofErr w:type="spellEnd"/>
                </w:p>
              </w:tc>
              <w:tc>
                <w:tcPr>
                  <w:tcW w:w="1701" w:type="dxa"/>
                </w:tcPr>
                <w:p w14:paraId="55FD1FE4" w14:textId="77777777" w:rsidR="00A753DE" w:rsidRDefault="00A753DE" w:rsidP="00ED29A8">
                  <w:pPr>
                    <w:widowControl w:val="0"/>
                    <w:ind w:right="120"/>
                    <w:jc w:val="both"/>
                    <w:rPr>
                      <w:lang w:val="uk-UA"/>
                    </w:rPr>
                  </w:pPr>
                  <w:proofErr w:type="spellStart"/>
                  <w:r w:rsidRPr="006B5126">
                    <w:t>Жовто-коричневий</w:t>
                  </w:r>
                  <w:proofErr w:type="spellEnd"/>
                  <w:r w:rsidRPr="006B5126">
                    <w:t xml:space="preserve"> 2,8 кг</w:t>
                  </w:r>
                </w:p>
                <w:p w14:paraId="51451156" w14:textId="6B370708" w:rsidR="00A753DE" w:rsidRPr="00A753DE" w:rsidRDefault="00A753DE" w:rsidP="00ED29A8">
                  <w:pPr>
                    <w:widowControl w:val="0"/>
                    <w:ind w:right="120"/>
                    <w:jc w:val="both"/>
                    <w:rPr>
                      <w:rFonts w:ascii="Times New Roman" w:eastAsia="Times New Roman" w:hAnsi="Times New Roman" w:cs="Times New Roman"/>
                      <w:lang w:val="uk-UA"/>
                    </w:rPr>
                  </w:pPr>
                </w:p>
              </w:tc>
              <w:tc>
                <w:tcPr>
                  <w:tcW w:w="1276" w:type="dxa"/>
                </w:tcPr>
                <w:p w14:paraId="61B6F339" w14:textId="3915A874" w:rsidR="00A753DE" w:rsidRDefault="00A753DE" w:rsidP="00ED29A8">
                  <w:pPr>
                    <w:widowControl w:val="0"/>
                    <w:ind w:right="120"/>
                    <w:jc w:val="both"/>
                    <w:rPr>
                      <w:rFonts w:ascii="Times New Roman" w:eastAsia="Times New Roman" w:hAnsi="Times New Roman" w:cs="Times New Roman"/>
                      <w:lang w:val="uk-UA"/>
                    </w:rPr>
                  </w:pPr>
                  <w:r w:rsidRPr="006B5126">
                    <w:t>669,2</w:t>
                  </w:r>
                </w:p>
              </w:tc>
              <w:tc>
                <w:tcPr>
                  <w:tcW w:w="2551" w:type="dxa"/>
                  <w:vMerge w:val="restart"/>
                </w:tcPr>
                <w:p w14:paraId="0F2E91E6"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 xml:space="preserve">Призначення: для </w:t>
                  </w:r>
                  <w:proofErr w:type="spellStart"/>
                  <w:r w:rsidRPr="00B43D13">
                    <w:rPr>
                      <w:rFonts w:ascii="Times New Roman" w:eastAsia="Times New Roman" w:hAnsi="Times New Roman" w:cs="Times New Roman"/>
                      <w:lang w:val="uk-UA"/>
                    </w:rPr>
                    <w:t>декоративно</w:t>
                  </w:r>
                  <w:proofErr w:type="spellEnd"/>
                  <w:r w:rsidRPr="00B43D13">
                    <w:rPr>
                      <w:rFonts w:ascii="Times New Roman" w:eastAsia="Times New Roman" w:hAnsi="Times New Roman" w:cs="Times New Roman"/>
                      <w:lang w:val="uk-UA"/>
                    </w:rPr>
                    <w:t>-захисного фарбування дерев’яних підлог, інших дерев’яних та мінеральних (бетонних, цементних) поверхонь всередині приміщень.</w:t>
                  </w:r>
                </w:p>
                <w:p w14:paraId="089FE645"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Фізико-хімічні показники:</w:t>
                  </w:r>
                </w:p>
                <w:p w14:paraId="7951A401"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1.</w:t>
                  </w:r>
                  <w:r w:rsidRPr="00B43D13">
                    <w:rPr>
                      <w:rFonts w:ascii="Times New Roman" w:eastAsia="Times New Roman" w:hAnsi="Times New Roman" w:cs="Times New Roman"/>
                      <w:lang w:val="uk-UA"/>
                    </w:rPr>
                    <w:tab/>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14:paraId="4C0DAA61"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2.</w:t>
                  </w:r>
                  <w:r w:rsidRPr="00B43D13">
                    <w:rPr>
                      <w:rFonts w:ascii="Times New Roman" w:eastAsia="Times New Roman" w:hAnsi="Times New Roman" w:cs="Times New Roman"/>
                      <w:lang w:val="uk-UA"/>
                    </w:rPr>
                    <w:tab/>
                    <w:t>Умовна в’язкість (віскозиметр ВЗ-246 (ВЗ-4) за температури (23 ± 0,5)°С, с, не менше - 100</w:t>
                  </w:r>
                </w:p>
                <w:p w14:paraId="434E3A5B"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3.</w:t>
                  </w:r>
                  <w:r w:rsidRPr="00B43D13">
                    <w:rPr>
                      <w:rFonts w:ascii="Times New Roman" w:eastAsia="Times New Roman" w:hAnsi="Times New Roman" w:cs="Times New Roman"/>
                      <w:lang w:val="uk-UA"/>
                    </w:rPr>
                    <w:tab/>
                    <w:t xml:space="preserve">Ступінь </w:t>
                  </w:r>
                  <w:proofErr w:type="spellStart"/>
                  <w:r w:rsidRPr="00B43D13">
                    <w:rPr>
                      <w:rFonts w:ascii="Times New Roman" w:eastAsia="Times New Roman" w:hAnsi="Times New Roman" w:cs="Times New Roman"/>
                      <w:lang w:val="uk-UA"/>
                    </w:rPr>
                    <w:t>перетиру</w:t>
                  </w:r>
                  <w:proofErr w:type="spellEnd"/>
                  <w:r w:rsidRPr="00B43D13">
                    <w:rPr>
                      <w:rFonts w:ascii="Times New Roman" w:eastAsia="Times New Roman" w:hAnsi="Times New Roman" w:cs="Times New Roman"/>
                      <w:lang w:val="uk-UA"/>
                    </w:rPr>
                    <w:t xml:space="preserve">, </w:t>
                  </w:r>
                  <w:proofErr w:type="spellStart"/>
                  <w:r w:rsidRPr="00B43D13">
                    <w:rPr>
                      <w:rFonts w:ascii="Times New Roman" w:eastAsia="Times New Roman" w:hAnsi="Times New Roman" w:cs="Times New Roman"/>
                      <w:lang w:val="uk-UA"/>
                    </w:rPr>
                    <w:t>мкм</w:t>
                  </w:r>
                  <w:proofErr w:type="spellEnd"/>
                  <w:r w:rsidRPr="00B43D13">
                    <w:rPr>
                      <w:rFonts w:ascii="Times New Roman" w:eastAsia="Times New Roman" w:hAnsi="Times New Roman" w:cs="Times New Roman"/>
                      <w:lang w:val="uk-UA"/>
                    </w:rPr>
                    <w:t xml:space="preserve">, не </w:t>
                  </w:r>
                  <w:r w:rsidRPr="00B43D13">
                    <w:rPr>
                      <w:rFonts w:ascii="Times New Roman" w:eastAsia="Times New Roman" w:hAnsi="Times New Roman" w:cs="Times New Roman"/>
                      <w:lang w:val="uk-UA"/>
                    </w:rPr>
                    <w:lastRenderedPageBreak/>
                    <w:t>більше - 45</w:t>
                  </w:r>
                </w:p>
                <w:p w14:paraId="2B219D36"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4.</w:t>
                  </w:r>
                  <w:r w:rsidRPr="00B43D13">
                    <w:rPr>
                      <w:rFonts w:ascii="Times New Roman" w:eastAsia="Times New Roman" w:hAnsi="Times New Roman" w:cs="Times New Roman"/>
                      <w:lang w:val="uk-UA"/>
                    </w:rPr>
                    <w:tab/>
                    <w:t>Масова частка нелетких речовин, %, не менше - 60</w:t>
                  </w:r>
                </w:p>
                <w:p w14:paraId="4398E687"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5.</w:t>
                  </w:r>
                  <w:r w:rsidRPr="00B43D13">
                    <w:rPr>
                      <w:rFonts w:ascii="Times New Roman" w:eastAsia="Times New Roman" w:hAnsi="Times New Roman" w:cs="Times New Roman"/>
                      <w:lang w:val="uk-UA"/>
                    </w:rPr>
                    <w:tab/>
                    <w:t>Час висихання до ст.3 за температури (23 ± 2) ° С, год., не більше – 24</w:t>
                  </w:r>
                </w:p>
                <w:p w14:paraId="5BD08E93"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6.</w:t>
                  </w:r>
                  <w:r w:rsidRPr="00B43D13">
                    <w:rPr>
                      <w:rFonts w:ascii="Times New Roman" w:eastAsia="Times New Roman" w:hAnsi="Times New Roman" w:cs="Times New Roman"/>
                      <w:lang w:val="uk-UA"/>
                    </w:rPr>
                    <w:tab/>
                    <w:t>Блиск покриття (кут 60°), од., не менше – 60</w:t>
                  </w:r>
                </w:p>
                <w:p w14:paraId="6AFA8CD2"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7.</w:t>
                  </w:r>
                  <w:r w:rsidRPr="00B43D13">
                    <w:rPr>
                      <w:rFonts w:ascii="Times New Roman" w:eastAsia="Times New Roman" w:hAnsi="Times New Roman" w:cs="Times New Roman"/>
                      <w:lang w:val="uk-UA"/>
                    </w:rPr>
                    <w:tab/>
                  </w:r>
                  <w:proofErr w:type="spellStart"/>
                  <w:r w:rsidRPr="00B43D13">
                    <w:rPr>
                      <w:rFonts w:ascii="Times New Roman" w:eastAsia="Times New Roman" w:hAnsi="Times New Roman" w:cs="Times New Roman"/>
                      <w:lang w:val="uk-UA"/>
                    </w:rPr>
                    <w:t>Покривність</w:t>
                  </w:r>
                  <w:proofErr w:type="spellEnd"/>
                  <w:r w:rsidRPr="00B43D13">
                    <w:rPr>
                      <w:rFonts w:ascii="Times New Roman" w:eastAsia="Times New Roman" w:hAnsi="Times New Roman" w:cs="Times New Roman"/>
                      <w:lang w:val="uk-UA"/>
                    </w:rPr>
                    <w:t xml:space="preserve"> висушеної плівки, г/м² - 80-120</w:t>
                  </w:r>
                </w:p>
                <w:p w14:paraId="28F931F4"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8.</w:t>
                  </w:r>
                  <w:r w:rsidRPr="00B43D13">
                    <w:rPr>
                      <w:rFonts w:ascii="Times New Roman" w:eastAsia="Times New Roman" w:hAnsi="Times New Roman" w:cs="Times New Roman"/>
                      <w:lang w:val="uk-UA"/>
                    </w:rPr>
                    <w:tab/>
                    <w:t xml:space="preserve">Твердість покриття за маятниковим приладом (маятник </w:t>
                  </w:r>
                  <w:proofErr w:type="spellStart"/>
                  <w:r w:rsidRPr="00B43D13">
                    <w:rPr>
                      <w:rFonts w:ascii="Times New Roman" w:eastAsia="Times New Roman" w:hAnsi="Times New Roman" w:cs="Times New Roman"/>
                      <w:lang w:val="uk-UA"/>
                    </w:rPr>
                    <w:t>Кеніга</w:t>
                  </w:r>
                  <w:proofErr w:type="spellEnd"/>
                  <w:r w:rsidRPr="00B43D13">
                    <w:rPr>
                      <w:rFonts w:ascii="Times New Roman" w:eastAsia="Times New Roman" w:hAnsi="Times New Roman" w:cs="Times New Roman"/>
                      <w:lang w:val="uk-UA"/>
                    </w:rPr>
                    <w:t>), с, не менше - 25</w:t>
                  </w:r>
                </w:p>
                <w:p w14:paraId="7AFE1336"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9.</w:t>
                  </w:r>
                  <w:r w:rsidRPr="00B43D13">
                    <w:rPr>
                      <w:rFonts w:ascii="Times New Roman" w:eastAsia="Times New Roman" w:hAnsi="Times New Roman" w:cs="Times New Roman"/>
                      <w:lang w:val="uk-UA"/>
                    </w:rPr>
                    <w:tab/>
                    <w:t>Адгезія покриття, бали, не більше - 1</w:t>
                  </w:r>
                </w:p>
                <w:p w14:paraId="0033F9F4"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10.</w:t>
                  </w:r>
                  <w:r w:rsidRPr="00B43D13">
                    <w:rPr>
                      <w:rFonts w:ascii="Times New Roman" w:eastAsia="Times New Roman" w:hAnsi="Times New Roman" w:cs="Times New Roman"/>
                      <w:lang w:val="uk-UA"/>
                    </w:rPr>
                    <w:tab/>
                    <w:t>Стійкість покриття до дії води, ступінь, не більше - 1</w:t>
                  </w:r>
                </w:p>
                <w:p w14:paraId="6508B884"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Строк (термін) придатності: 24 місяців від дати виготовлення.</w:t>
                  </w:r>
                </w:p>
                <w:p w14:paraId="429DA986" w14:textId="1A9B869C" w:rsidR="00A753DE"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Вміст ЛОС: ≤ 500 г/л.</w:t>
                  </w:r>
                </w:p>
              </w:tc>
              <w:tc>
                <w:tcPr>
                  <w:tcW w:w="892" w:type="dxa"/>
                  <w:vMerge w:val="restart"/>
                </w:tcPr>
                <w:p w14:paraId="357D4F06" w14:textId="7DD6DFC2" w:rsidR="00A753DE" w:rsidRDefault="00A753DE" w:rsidP="00ED29A8">
                  <w:pPr>
                    <w:widowControl w:val="0"/>
                    <w:ind w:right="120"/>
                    <w:jc w:val="both"/>
                    <w:rPr>
                      <w:rFonts w:ascii="Times New Roman" w:eastAsia="Times New Roman" w:hAnsi="Times New Roman" w:cs="Times New Roman"/>
                      <w:lang w:val="uk-UA"/>
                    </w:rPr>
                  </w:pPr>
                  <w:r w:rsidRPr="006B5126">
                    <w:lastRenderedPageBreak/>
                    <w:t>1</w:t>
                  </w:r>
                </w:p>
              </w:tc>
              <w:tc>
                <w:tcPr>
                  <w:tcW w:w="1559" w:type="dxa"/>
                </w:tcPr>
                <w:p w14:paraId="234D6EC0" w14:textId="37531574" w:rsidR="00A753DE" w:rsidRDefault="00A753DE" w:rsidP="00ED29A8">
                  <w:pPr>
                    <w:widowControl w:val="0"/>
                    <w:ind w:right="120"/>
                    <w:jc w:val="both"/>
                    <w:rPr>
                      <w:rFonts w:ascii="Times New Roman" w:eastAsia="Times New Roman" w:hAnsi="Times New Roman" w:cs="Times New Roman"/>
                      <w:lang w:val="uk-UA"/>
                    </w:rPr>
                  </w:pPr>
                  <w:proofErr w:type="spellStart"/>
                  <w:r w:rsidRPr="006B5126">
                    <w:t>Емаль</w:t>
                  </w:r>
                  <w:proofErr w:type="spellEnd"/>
                  <w:r w:rsidRPr="006B5126">
                    <w:t xml:space="preserve"> </w:t>
                  </w:r>
                  <w:proofErr w:type="spellStart"/>
                  <w:r w:rsidRPr="006B5126">
                    <w:t>алкідна</w:t>
                  </w:r>
                  <w:proofErr w:type="spellEnd"/>
                </w:p>
              </w:tc>
              <w:tc>
                <w:tcPr>
                  <w:tcW w:w="1559" w:type="dxa"/>
                </w:tcPr>
                <w:p w14:paraId="6C9E7FDC" w14:textId="096AE646" w:rsidR="00A753DE" w:rsidRDefault="00A753DE" w:rsidP="00ED29A8">
                  <w:pPr>
                    <w:widowControl w:val="0"/>
                    <w:ind w:right="120"/>
                    <w:jc w:val="both"/>
                    <w:rPr>
                      <w:rFonts w:ascii="Times New Roman" w:eastAsia="Times New Roman" w:hAnsi="Times New Roman" w:cs="Times New Roman"/>
                      <w:lang w:val="uk-UA"/>
                    </w:rPr>
                  </w:pPr>
                  <w:proofErr w:type="spellStart"/>
                  <w:r w:rsidRPr="006B5126">
                    <w:t>Жовто-коричневий</w:t>
                  </w:r>
                  <w:proofErr w:type="spellEnd"/>
                  <w:r w:rsidRPr="006B5126">
                    <w:t xml:space="preserve"> 2,8 кг</w:t>
                  </w:r>
                </w:p>
              </w:tc>
              <w:tc>
                <w:tcPr>
                  <w:tcW w:w="1134" w:type="dxa"/>
                </w:tcPr>
                <w:p w14:paraId="179BF909" w14:textId="6510CAD1" w:rsidR="00A753DE" w:rsidRDefault="00A753DE" w:rsidP="00ED29A8">
                  <w:pPr>
                    <w:widowControl w:val="0"/>
                    <w:ind w:right="120"/>
                    <w:jc w:val="both"/>
                    <w:rPr>
                      <w:rFonts w:ascii="Times New Roman" w:eastAsia="Times New Roman" w:hAnsi="Times New Roman" w:cs="Times New Roman"/>
                      <w:lang w:val="uk-UA"/>
                    </w:rPr>
                  </w:pPr>
                  <w:r w:rsidRPr="006B5126">
                    <w:t>669,2</w:t>
                  </w:r>
                </w:p>
              </w:tc>
              <w:tc>
                <w:tcPr>
                  <w:tcW w:w="2552" w:type="dxa"/>
                  <w:vMerge w:val="restart"/>
                </w:tcPr>
                <w:p w14:paraId="385A3210"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 xml:space="preserve">Призначення: для </w:t>
                  </w:r>
                  <w:proofErr w:type="spellStart"/>
                  <w:r w:rsidRPr="00B43D13">
                    <w:rPr>
                      <w:rFonts w:ascii="Times New Roman" w:eastAsia="Times New Roman" w:hAnsi="Times New Roman" w:cs="Times New Roman"/>
                      <w:lang w:val="uk-UA"/>
                    </w:rPr>
                    <w:t>декоративно</w:t>
                  </w:r>
                  <w:proofErr w:type="spellEnd"/>
                  <w:r w:rsidRPr="00B43D13">
                    <w:rPr>
                      <w:rFonts w:ascii="Times New Roman" w:eastAsia="Times New Roman" w:hAnsi="Times New Roman" w:cs="Times New Roman"/>
                      <w:lang w:val="uk-UA"/>
                    </w:rPr>
                    <w:t>-захисного фарбування дерев’яних підлог, інших дерев’яних та мінеральних (бетонних, цементних) поверхонь всередині приміщень.</w:t>
                  </w:r>
                </w:p>
                <w:p w14:paraId="773F6680"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Фізико-хімічні показники:</w:t>
                  </w:r>
                </w:p>
                <w:p w14:paraId="564C42C5"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1.</w:t>
                  </w:r>
                  <w:r w:rsidRPr="00B43D13">
                    <w:rPr>
                      <w:rFonts w:ascii="Times New Roman" w:eastAsia="Times New Roman" w:hAnsi="Times New Roman" w:cs="Times New Roman"/>
                      <w:lang w:val="uk-UA"/>
                    </w:rPr>
                    <w:tab/>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14:paraId="46AA6C96"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2.</w:t>
                  </w:r>
                  <w:r w:rsidRPr="00B43D13">
                    <w:rPr>
                      <w:rFonts w:ascii="Times New Roman" w:eastAsia="Times New Roman" w:hAnsi="Times New Roman" w:cs="Times New Roman"/>
                      <w:lang w:val="uk-UA"/>
                    </w:rPr>
                    <w:tab/>
                    <w:t>Умовна в’язкість (віскозиметр ВЗ-246 (ВЗ-4) за температури (23 ± 0,5)°С, с, не менше - 100</w:t>
                  </w:r>
                </w:p>
                <w:p w14:paraId="13149B59"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3.</w:t>
                  </w:r>
                  <w:r w:rsidRPr="00B43D13">
                    <w:rPr>
                      <w:rFonts w:ascii="Times New Roman" w:eastAsia="Times New Roman" w:hAnsi="Times New Roman" w:cs="Times New Roman"/>
                      <w:lang w:val="uk-UA"/>
                    </w:rPr>
                    <w:tab/>
                    <w:t xml:space="preserve">Ступінь </w:t>
                  </w:r>
                  <w:proofErr w:type="spellStart"/>
                  <w:r w:rsidRPr="00B43D13">
                    <w:rPr>
                      <w:rFonts w:ascii="Times New Roman" w:eastAsia="Times New Roman" w:hAnsi="Times New Roman" w:cs="Times New Roman"/>
                      <w:lang w:val="uk-UA"/>
                    </w:rPr>
                    <w:t>перетиру</w:t>
                  </w:r>
                  <w:proofErr w:type="spellEnd"/>
                  <w:r w:rsidRPr="00B43D13">
                    <w:rPr>
                      <w:rFonts w:ascii="Times New Roman" w:eastAsia="Times New Roman" w:hAnsi="Times New Roman" w:cs="Times New Roman"/>
                      <w:lang w:val="uk-UA"/>
                    </w:rPr>
                    <w:t xml:space="preserve">, </w:t>
                  </w:r>
                  <w:proofErr w:type="spellStart"/>
                  <w:r w:rsidRPr="00B43D13">
                    <w:rPr>
                      <w:rFonts w:ascii="Times New Roman" w:eastAsia="Times New Roman" w:hAnsi="Times New Roman" w:cs="Times New Roman"/>
                      <w:lang w:val="uk-UA"/>
                    </w:rPr>
                    <w:t>мкм</w:t>
                  </w:r>
                  <w:proofErr w:type="spellEnd"/>
                  <w:r w:rsidRPr="00B43D13">
                    <w:rPr>
                      <w:rFonts w:ascii="Times New Roman" w:eastAsia="Times New Roman" w:hAnsi="Times New Roman" w:cs="Times New Roman"/>
                      <w:lang w:val="uk-UA"/>
                    </w:rPr>
                    <w:t xml:space="preserve">, не </w:t>
                  </w:r>
                  <w:r w:rsidRPr="00B43D13">
                    <w:rPr>
                      <w:rFonts w:ascii="Times New Roman" w:eastAsia="Times New Roman" w:hAnsi="Times New Roman" w:cs="Times New Roman"/>
                      <w:lang w:val="uk-UA"/>
                    </w:rPr>
                    <w:lastRenderedPageBreak/>
                    <w:t>більше - 45</w:t>
                  </w:r>
                </w:p>
                <w:p w14:paraId="18986B8B"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4.</w:t>
                  </w:r>
                  <w:r w:rsidRPr="00B43D13">
                    <w:rPr>
                      <w:rFonts w:ascii="Times New Roman" w:eastAsia="Times New Roman" w:hAnsi="Times New Roman" w:cs="Times New Roman"/>
                      <w:lang w:val="uk-UA"/>
                    </w:rPr>
                    <w:tab/>
                    <w:t>Масова частка нелетких речовин, %, не менше - 60</w:t>
                  </w:r>
                </w:p>
                <w:p w14:paraId="2A626E8B"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5.</w:t>
                  </w:r>
                  <w:r w:rsidRPr="00B43D13">
                    <w:rPr>
                      <w:rFonts w:ascii="Times New Roman" w:eastAsia="Times New Roman" w:hAnsi="Times New Roman" w:cs="Times New Roman"/>
                      <w:lang w:val="uk-UA"/>
                    </w:rPr>
                    <w:tab/>
                    <w:t>Час висихання до ст.3 за температури (23 ± 2) ° С, год., не більше – 24</w:t>
                  </w:r>
                </w:p>
                <w:p w14:paraId="1D378312"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6.</w:t>
                  </w:r>
                  <w:r w:rsidRPr="00B43D13">
                    <w:rPr>
                      <w:rFonts w:ascii="Times New Roman" w:eastAsia="Times New Roman" w:hAnsi="Times New Roman" w:cs="Times New Roman"/>
                      <w:lang w:val="uk-UA"/>
                    </w:rPr>
                    <w:tab/>
                    <w:t>Блиск покриття (кут 60°), од., не менше – 60</w:t>
                  </w:r>
                </w:p>
                <w:p w14:paraId="75AC0255"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7.</w:t>
                  </w:r>
                  <w:r w:rsidRPr="00B43D13">
                    <w:rPr>
                      <w:rFonts w:ascii="Times New Roman" w:eastAsia="Times New Roman" w:hAnsi="Times New Roman" w:cs="Times New Roman"/>
                      <w:lang w:val="uk-UA"/>
                    </w:rPr>
                    <w:tab/>
                  </w:r>
                  <w:proofErr w:type="spellStart"/>
                  <w:r w:rsidRPr="00B43D13">
                    <w:rPr>
                      <w:rFonts w:ascii="Times New Roman" w:eastAsia="Times New Roman" w:hAnsi="Times New Roman" w:cs="Times New Roman"/>
                      <w:lang w:val="uk-UA"/>
                    </w:rPr>
                    <w:t>Покривність</w:t>
                  </w:r>
                  <w:proofErr w:type="spellEnd"/>
                  <w:r w:rsidRPr="00B43D13">
                    <w:rPr>
                      <w:rFonts w:ascii="Times New Roman" w:eastAsia="Times New Roman" w:hAnsi="Times New Roman" w:cs="Times New Roman"/>
                      <w:lang w:val="uk-UA"/>
                    </w:rPr>
                    <w:t xml:space="preserve"> висушеної плівки, г/м² - 80-120</w:t>
                  </w:r>
                </w:p>
                <w:p w14:paraId="62E26AF1"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8.</w:t>
                  </w:r>
                  <w:r w:rsidRPr="00B43D13">
                    <w:rPr>
                      <w:rFonts w:ascii="Times New Roman" w:eastAsia="Times New Roman" w:hAnsi="Times New Roman" w:cs="Times New Roman"/>
                      <w:lang w:val="uk-UA"/>
                    </w:rPr>
                    <w:tab/>
                    <w:t xml:space="preserve">Твердість покриття за маятниковим приладом (маятник </w:t>
                  </w:r>
                  <w:proofErr w:type="spellStart"/>
                  <w:r w:rsidRPr="00B43D13">
                    <w:rPr>
                      <w:rFonts w:ascii="Times New Roman" w:eastAsia="Times New Roman" w:hAnsi="Times New Roman" w:cs="Times New Roman"/>
                      <w:lang w:val="uk-UA"/>
                    </w:rPr>
                    <w:t>Кеніга</w:t>
                  </w:r>
                  <w:proofErr w:type="spellEnd"/>
                  <w:r w:rsidRPr="00B43D13">
                    <w:rPr>
                      <w:rFonts w:ascii="Times New Roman" w:eastAsia="Times New Roman" w:hAnsi="Times New Roman" w:cs="Times New Roman"/>
                      <w:lang w:val="uk-UA"/>
                    </w:rPr>
                    <w:t>), с, не менше - 25</w:t>
                  </w:r>
                </w:p>
                <w:p w14:paraId="232D8754"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9.</w:t>
                  </w:r>
                  <w:r w:rsidRPr="00B43D13">
                    <w:rPr>
                      <w:rFonts w:ascii="Times New Roman" w:eastAsia="Times New Roman" w:hAnsi="Times New Roman" w:cs="Times New Roman"/>
                      <w:lang w:val="uk-UA"/>
                    </w:rPr>
                    <w:tab/>
                    <w:t>Адгезія покриття, бали, не більше - 1</w:t>
                  </w:r>
                </w:p>
                <w:p w14:paraId="24AD6AF3"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10.</w:t>
                  </w:r>
                  <w:r w:rsidRPr="00B43D13">
                    <w:rPr>
                      <w:rFonts w:ascii="Times New Roman" w:eastAsia="Times New Roman" w:hAnsi="Times New Roman" w:cs="Times New Roman"/>
                      <w:lang w:val="uk-UA"/>
                    </w:rPr>
                    <w:tab/>
                    <w:t>Стійкість покриття до дії води, ступінь, не більше - 1</w:t>
                  </w:r>
                </w:p>
                <w:p w14:paraId="2BECA00E" w14:textId="77777777" w:rsidR="00A753DE" w:rsidRPr="00B43D13"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Строк (термін) придатності: 24 місяців від дати виготовлення.</w:t>
                  </w:r>
                </w:p>
                <w:p w14:paraId="55AD8724" w14:textId="2FC50045" w:rsidR="00A753DE" w:rsidRDefault="00A753DE" w:rsidP="00B43D13">
                  <w:pPr>
                    <w:widowControl w:val="0"/>
                    <w:ind w:right="120"/>
                    <w:jc w:val="both"/>
                    <w:rPr>
                      <w:rFonts w:ascii="Times New Roman" w:eastAsia="Times New Roman" w:hAnsi="Times New Roman" w:cs="Times New Roman"/>
                      <w:lang w:val="uk-UA"/>
                    </w:rPr>
                  </w:pPr>
                  <w:r w:rsidRPr="00B43D13">
                    <w:rPr>
                      <w:rFonts w:ascii="Times New Roman" w:eastAsia="Times New Roman" w:hAnsi="Times New Roman" w:cs="Times New Roman"/>
                      <w:lang w:val="uk-UA"/>
                    </w:rPr>
                    <w:t>Вміст ЛОС: ≤ 500 г/л.</w:t>
                  </w:r>
                </w:p>
              </w:tc>
            </w:tr>
            <w:tr w:rsidR="00A753DE" w14:paraId="54EBAD7D" w14:textId="77777777" w:rsidTr="00726BF4">
              <w:trPr>
                <w:trHeight w:val="6583"/>
              </w:trPr>
              <w:tc>
                <w:tcPr>
                  <w:tcW w:w="846" w:type="dxa"/>
                </w:tcPr>
                <w:p w14:paraId="3188265B" w14:textId="77777777" w:rsidR="00A753DE" w:rsidRPr="006B5126" w:rsidRDefault="00A753DE" w:rsidP="00ED29A8">
                  <w:pPr>
                    <w:widowControl w:val="0"/>
                    <w:ind w:right="120"/>
                    <w:jc w:val="both"/>
                  </w:pPr>
                </w:p>
              </w:tc>
              <w:tc>
                <w:tcPr>
                  <w:tcW w:w="1417" w:type="dxa"/>
                </w:tcPr>
                <w:p w14:paraId="4F3449FF" w14:textId="77777777" w:rsidR="00A753DE" w:rsidRPr="006B5126" w:rsidRDefault="00A753DE" w:rsidP="00ED29A8">
                  <w:pPr>
                    <w:widowControl w:val="0"/>
                    <w:ind w:right="120"/>
                    <w:jc w:val="both"/>
                  </w:pPr>
                </w:p>
              </w:tc>
              <w:tc>
                <w:tcPr>
                  <w:tcW w:w="1701" w:type="dxa"/>
                </w:tcPr>
                <w:p w14:paraId="2407ACC8" w14:textId="2D31C939" w:rsidR="00A753DE" w:rsidRPr="006B5126" w:rsidRDefault="00A753DE" w:rsidP="00ED29A8">
                  <w:pPr>
                    <w:widowControl w:val="0"/>
                    <w:ind w:right="120"/>
                    <w:jc w:val="both"/>
                  </w:pPr>
                  <w:proofErr w:type="spellStart"/>
                  <w:r w:rsidRPr="006B5126">
                    <w:t>Червоно-коричневий</w:t>
                  </w:r>
                  <w:proofErr w:type="spellEnd"/>
                  <w:r w:rsidRPr="006B5126">
                    <w:t xml:space="preserve"> 2,8 кг</w:t>
                  </w:r>
                </w:p>
              </w:tc>
              <w:tc>
                <w:tcPr>
                  <w:tcW w:w="1276" w:type="dxa"/>
                </w:tcPr>
                <w:p w14:paraId="557C32C5" w14:textId="6A015C95" w:rsidR="00A753DE" w:rsidRPr="006B5126" w:rsidRDefault="00A753DE" w:rsidP="00ED29A8">
                  <w:pPr>
                    <w:widowControl w:val="0"/>
                    <w:ind w:right="120"/>
                    <w:jc w:val="both"/>
                  </w:pPr>
                  <w:r w:rsidRPr="006B5126">
                    <w:t>271,6</w:t>
                  </w:r>
                </w:p>
              </w:tc>
              <w:tc>
                <w:tcPr>
                  <w:tcW w:w="2551" w:type="dxa"/>
                  <w:vMerge/>
                </w:tcPr>
                <w:p w14:paraId="18B49FA9" w14:textId="77777777" w:rsidR="00A753DE" w:rsidRPr="00B43D13" w:rsidRDefault="00A753DE" w:rsidP="00B43D13">
                  <w:pPr>
                    <w:widowControl w:val="0"/>
                    <w:ind w:right="120"/>
                    <w:jc w:val="both"/>
                    <w:rPr>
                      <w:rFonts w:ascii="Times New Roman" w:eastAsia="Times New Roman" w:hAnsi="Times New Roman" w:cs="Times New Roman"/>
                      <w:lang w:val="uk-UA"/>
                    </w:rPr>
                  </w:pPr>
                </w:p>
              </w:tc>
              <w:tc>
                <w:tcPr>
                  <w:tcW w:w="892" w:type="dxa"/>
                  <w:vMerge/>
                </w:tcPr>
                <w:p w14:paraId="645DE60B" w14:textId="77777777" w:rsidR="00A753DE" w:rsidRPr="006B5126" w:rsidRDefault="00A753DE" w:rsidP="00ED29A8">
                  <w:pPr>
                    <w:widowControl w:val="0"/>
                    <w:ind w:right="120"/>
                    <w:jc w:val="both"/>
                  </w:pPr>
                </w:p>
              </w:tc>
              <w:tc>
                <w:tcPr>
                  <w:tcW w:w="1559" w:type="dxa"/>
                </w:tcPr>
                <w:p w14:paraId="014F1110" w14:textId="77777777" w:rsidR="00A753DE" w:rsidRPr="006B5126" w:rsidRDefault="00A753DE" w:rsidP="00ED29A8">
                  <w:pPr>
                    <w:widowControl w:val="0"/>
                    <w:ind w:right="120"/>
                    <w:jc w:val="both"/>
                  </w:pPr>
                </w:p>
              </w:tc>
              <w:tc>
                <w:tcPr>
                  <w:tcW w:w="1559" w:type="dxa"/>
                </w:tcPr>
                <w:p w14:paraId="514E36DA" w14:textId="663A44CC" w:rsidR="00A753DE" w:rsidRPr="006B5126" w:rsidRDefault="00A753DE" w:rsidP="00ED29A8">
                  <w:pPr>
                    <w:widowControl w:val="0"/>
                    <w:ind w:right="120"/>
                    <w:jc w:val="both"/>
                  </w:pPr>
                  <w:proofErr w:type="spellStart"/>
                  <w:r w:rsidRPr="006B5126">
                    <w:t>Червоно-коричневий</w:t>
                  </w:r>
                  <w:proofErr w:type="spellEnd"/>
                  <w:r w:rsidRPr="006B5126">
                    <w:t xml:space="preserve"> 2,8 кг</w:t>
                  </w:r>
                </w:p>
              </w:tc>
              <w:tc>
                <w:tcPr>
                  <w:tcW w:w="1134" w:type="dxa"/>
                </w:tcPr>
                <w:p w14:paraId="409B3132" w14:textId="646E3C32" w:rsidR="00A753DE" w:rsidRPr="006B5126" w:rsidRDefault="00A753DE" w:rsidP="00ED29A8">
                  <w:pPr>
                    <w:widowControl w:val="0"/>
                    <w:ind w:right="120"/>
                    <w:jc w:val="both"/>
                  </w:pPr>
                  <w:r w:rsidRPr="006B5126">
                    <w:t>271,6</w:t>
                  </w:r>
                </w:p>
              </w:tc>
              <w:tc>
                <w:tcPr>
                  <w:tcW w:w="2552" w:type="dxa"/>
                  <w:vMerge/>
                </w:tcPr>
                <w:p w14:paraId="1CBB34F7" w14:textId="77777777" w:rsidR="00A753DE" w:rsidRPr="00B43D13" w:rsidRDefault="00A753DE" w:rsidP="00B43D13">
                  <w:pPr>
                    <w:widowControl w:val="0"/>
                    <w:ind w:right="120"/>
                    <w:jc w:val="both"/>
                    <w:rPr>
                      <w:rFonts w:ascii="Times New Roman" w:eastAsia="Times New Roman" w:hAnsi="Times New Roman" w:cs="Times New Roman"/>
                      <w:lang w:val="uk-UA"/>
                    </w:rPr>
                  </w:pPr>
                </w:p>
              </w:tc>
            </w:tr>
            <w:tr w:rsidR="008512E4" w14:paraId="2C6AFBE7" w14:textId="77777777" w:rsidTr="00726BF4">
              <w:tc>
                <w:tcPr>
                  <w:tcW w:w="846" w:type="dxa"/>
                </w:tcPr>
                <w:p w14:paraId="402836F7" w14:textId="77777777" w:rsidR="008512E4" w:rsidRDefault="008512E4" w:rsidP="00ED29A8">
                  <w:pPr>
                    <w:widowControl w:val="0"/>
                    <w:ind w:right="120"/>
                    <w:jc w:val="both"/>
                    <w:rPr>
                      <w:rFonts w:ascii="Times New Roman" w:eastAsia="Times New Roman" w:hAnsi="Times New Roman" w:cs="Times New Roman"/>
                      <w:lang w:val="uk-UA"/>
                    </w:rPr>
                  </w:pPr>
                </w:p>
              </w:tc>
              <w:tc>
                <w:tcPr>
                  <w:tcW w:w="1417" w:type="dxa"/>
                </w:tcPr>
                <w:p w14:paraId="61D18B01" w14:textId="77777777" w:rsidR="008512E4" w:rsidRDefault="008512E4" w:rsidP="00ED29A8">
                  <w:pPr>
                    <w:widowControl w:val="0"/>
                    <w:ind w:right="120"/>
                    <w:jc w:val="both"/>
                    <w:rPr>
                      <w:rFonts w:ascii="Times New Roman" w:eastAsia="Times New Roman" w:hAnsi="Times New Roman" w:cs="Times New Roman"/>
                      <w:lang w:val="uk-UA"/>
                    </w:rPr>
                  </w:pPr>
                </w:p>
              </w:tc>
              <w:tc>
                <w:tcPr>
                  <w:tcW w:w="1701" w:type="dxa"/>
                </w:tcPr>
                <w:p w14:paraId="3ECE8712" w14:textId="3E96910A"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Бежевий</w:t>
                  </w:r>
                  <w:proofErr w:type="spellEnd"/>
                  <w:r w:rsidRPr="006B5126">
                    <w:t xml:space="preserve"> 2,8 кг</w:t>
                  </w:r>
                </w:p>
              </w:tc>
              <w:tc>
                <w:tcPr>
                  <w:tcW w:w="1276" w:type="dxa"/>
                </w:tcPr>
                <w:p w14:paraId="142091FC" w14:textId="31470C05" w:rsidR="008512E4" w:rsidRDefault="008512E4" w:rsidP="00ED29A8">
                  <w:pPr>
                    <w:widowControl w:val="0"/>
                    <w:ind w:right="120"/>
                    <w:jc w:val="both"/>
                    <w:rPr>
                      <w:rFonts w:ascii="Times New Roman" w:eastAsia="Times New Roman" w:hAnsi="Times New Roman" w:cs="Times New Roman"/>
                      <w:lang w:val="uk-UA"/>
                    </w:rPr>
                  </w:pPr>
                  <w:r w:rsidRPr="006B5126">
                    <w:t>148,4</w:t>
                  </w:r>
                </w:p>
              </w:tc>
              <w:tc>
                <w:tcPr>
                  <w:tcW w:w="2551" w:type="dxa"/>
                  <w:vMerge w:val="restart"/>
                </w:tcPr>
                <w:p w14:paraId="2988928E"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 xml:space="preserve">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w:t>
                  </w:r>
                  <w:r w:rsidRPr="00C16876">
                    <w:rPr>
                      <w:rFonts w:ascii="Times New Roman" w:eastAsia="Times New Roman" w:hAnsi="Times New Roman" w:cs="Times New Roman"/>
                      <w:lang w:val="uk-UA"/>
                    </w:rPr>
                    <w:lastRenderedPageBreak/>
                    <w:t>огороджень), що експлуатуються всередині і зовні приміщень.</w:t>
                  </w:r>
                </w:p>
                <w:p w14:paraId="776B2833"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Фізико-хімічні показники:</w:t>
                  </w:r>
                </w:p>
                <w:p w14:paraId="64F22BD4"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1.</w:t>
                  </w:r>
                  <w:r w:rsidRPr="00C16876">
                    <w:rPr>
                      <w:rFonts w:ascii="Times New Roman" w:eastAsia="Times New Roman" w:hAnsi="Times New Roman" w:cs="Times New Roman"/>
                      <w:lang w:val="uk-UA"/>
                    </w:rPr>
                    <w:tab/>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14:paraId="3988553C"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2.</w:t>
                  </w:r>
                  <w:r w:rsidRPr="00C16876">
                    <w:rPr>
                      <w:rFonts w:ascii="Times New Roman" w:eastAsia="Times New Roman" w:hAnsi="Times New Roman" w:cs="Times New Roman"/>
                      <w:lang w:val="uk-UA"/>
                    </w:rPr>
                    <w:tab/>
                    <w:t>Умовна в’язкість (віскозиметр ВЗ-246 (ВЗ-4) за температури (23 ± 0,5)°С, с, не менше - 100</w:t>
                  </w:r>
                </w:p>
                <w:p w14:paraId="3E3AA3E2"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3.</w:t>
                  </w:r>
                  <w:r w:rsidRPr="00C16876">
                    <w:rPr>
                      <w:rFonts w:ascii="Times New Roman" w:eastAsia="Times New Roman" w:hAnsi="Times New Roman" w:cs="Times New Roman"/>
                      <w:lang w:val="uk-UA"/>
                    </w:rPr>
                    <w:tab/>
                    <w:t xml:space="preserve">Ступінь </w:t>
                  </w:r>
                  <w:proofErr w:type="spellStart"/>
                  <w:r w:rsidRPr="00C16876">
                    <w:rPr>
                      <w:rFonts w:ascii="Times New Roman" w:eastAsia="Times New Roman" w:hAnsi="Times New Roman" w:cs="Times New Roman"/>
                      <w:lang w:val="uk-UA"/>
                    </w:rPr>
                    <w:t>перетиру</w:t>
                  </w:r>
                  <w:proofErr w:type="spellEnd"/>
                  <w:r w:rsidRPr="00C16876">
                    <w:rPr>
                      <w:rFonts w:ascii="Times New Roman" w:eastAsia="Times New Roman" w:hAnsi="Times New Roman" w:cs="Times New Roman"/>
                      <w:lang w:val="uk-UA"/>
                    </w:rPr>
                    <w:t xml:space="preserve">, </w:t>
                  </w:r>
                  <w:proofErr w:type="spellStart"/>
                  <w:r w:rsidRPr="00C16876">
                    <w:rPr>
                      <w:rFonts w:ascii="Times New Roman" w:eastAsia="Times New Roman" w:hAnsi="Times New Roman" w:cs="Times New Roman"/>
                      <w:lang w:val="uk-UA"/>
                    </w:rPr>
                    <w:t>мкм</w:t>
                  </w:r>
                  <w:proofErr w:type="spellEnd"/>
                  <w:r w:rsidRPr="00C16876">
                    <w:rPr>
                      <w:rFonts w:ascii="Times New Roman" w:eastAsia="Times New Roman" w:hAnsi="Times New Roman" w:cs="Times New Roman"/>
                      <w:lang w:val="uk-UA"/>
                    </w:rPr>
                    <w:t>, не більше - 35</w:t>
                  </w:r>
                </w:p>
                <w:p w14:paraId="6AADDAB5"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4.</w:t>
                  </w:r>
                  <w:r w:rsidRPr="00C16876">
                    <w:rPr>
                      <w:rFonts w:ascii="Times New Roman" w:eastAsia="Times New Roman" w:hAnsi="Times New Roman" w:cs="Times New Roman"/>
                      <w:lang w:val="uk-UA"/>
                    </w:rPr>
                    <w:tab/>
                    <w:t>Масова частка нелетких речовин, %, не менше - 60</w:t>
                  </w:r>
                </w:p>
                <w:p w14:paraId="2AAC4824"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5.</w:t>
                  </w:r>
                  <w:r w:rsidRPr="00C16876">
                    <w:rPr>
                      <w:rFonts w:ascii="Times New Roman" w:eastAsia="Times New Roman" w:hAnsi="Times New Roman" w:cs="Times New Roman"/>
                      <w:lang w:val="uk-UA"/>
                    </w:rPr>
                    <w:tab/>
                    <w:t>Час висихання до ст.3 за температури (23 ± 2) ° С, год., не більше – 24</w:t>
                  </w:r>
                </w:p>
                <w:p w14:paraId="2E58669E"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6.</w:t>
                  </w:r>
                  <w:r w:rsidRPr="00C16876">
                    <w:rPr>
                      <w:rFonts w:ascii="Times New Roman" w:eastAsia="Times New Roman" w:hAnsi="Times New Roman" w:cs="Times New Roman"/>
                      <w:lang w:val="uk-UA"/>
                    </w:rPr>
                    <w:tab/>
                    <w:t>Блиск покриття (кут 60°) - а) глянцевий, од., не менше 65</w:t>
                  </w:r>
                </w:p>
                <w:p w14:paraId="10659790"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7.</w:t>
                  </w:r>
                  <w:r w:rsidRPr="00C16876">
                    <w:rPr>
                      <w:rFonts w:ascii="Times New Roman" w:eastAsia="Times New Roman" w:hAnsi="Times New Roman" w:cs="Times New Roman"/>
                      <w:lang w:val="uk-UA"/>
                    </w:rPr>
                    <w:tab/>
                  </w:r>
                  <w:proofErr w:type="spellStart"/>
                  <w:r w:rsidRPr="00C16876">
                    <w:rPr>
                      <w:rFonts w:ascii="Times New Roman" w:eastAsia="Times New Roman" w:hAnsi="Times New Roman" w:cs="Times New Roman"/>
                      <w:lang w:val="uk-UA"/>
                    </w:rPr>
                    <w:t>Покривність</w:t>
                  </w:r>
                  <w:proofErr w:type="spellEnd"/>
                  <w:r w:rsidRPr="00C16876">
                    <w:rPr>
                      <w:rFonts w:ascii="Times New Roman" w:eastAsia="Times New Roman" w:hAnsi="Times New Roman" w:cs="Times New Roman"/>
                      <w:lang w:val="uk-UA"/>
                    </w:rPr>
                    <w:t xml:space="preserve"> висушеної плівки, г/м² - 70-120</w:t>
                  </w:r>
                </w:p>
                <w:p w14:paraId="247432D3"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lastRenderedPageBreak/>
                    <w:t>8.</w:t>
                  </w:r>
                  <w:r w:rsidRPr="00C16876">
                    <w:rPr>
                      <w:rFonts w:ascii="Times New Roman" w:eastAsia="Times New Roman" w:hAnsi="Times New Roman" w:cs="Times New Roman"/>
                      <w:lang w:val="uk-UA"/>
                    </w:rPr>
                    <w:tab/>
                    <w:t xml:space="preserve">Твердість покриття за маятниковим приладом (маятник </w:t>
                  </w:r>
                  <w:proofErr w:type="spellStart"/>
                  <w:r w:rsidRPr="00C16876">
                    <w:rPr>
                      <w:rFonts w:ascii="Times New Roman" w:eastAsia="Times New Roman" w:hAnsi="Times New Roman" w:cs="Times New Roman"/>
                      <w:lang w:val="uk-UA"/>
                    </w:rPr>
                    <w:t>Кеніга</w:t>
                  </w:r>
                  <w:proofErr w:type="spellEnd"/>
                  <w:r w:rsidRPr="00C16876">
                    <w:rPr>
                      <w:rFonts w:ascii="Times New Roman" w:eastAsia="Times New Roman" w:hAnsi="Times New Roman" w:cs="Times New Roman"/>
                      <w:lang w:val="uk-UA"/>
                    </w:rPr>
                    <w:t>), с, не менше - 25</w:t>
                  </w:r>
                </w:p>
                <w:p w14:paraId="18CE9562"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9.</w:t>
                  </w:r>
                  <w:r w:rsidRPr="00C16876">
                    <w:rPr>
                      <w:rFonts w:ascii="Times New Roman" w:eastAsia="Times New Roman" w:hAnsi="Times New Roman" w:cs="Times New Roman"/>
                      <w:lang w:val="uk-UA"/>
                    </w:rPr>
                    <w:tab/>
                    <w:t>Адгезія покриття, бали, не більше - 1</w:t>
                  </w:r>
                </w:p>
                <w:p w14:paraId="48458414"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10.</w:t>
                  </w:r>
                  <w:r w:rsidRPr="00C16876">
                    <w:rPr>
                      <w:rFonts w:ascii="Times New Roman" w:eastAsia="Times New Roman" w:hAnsi="Times New Roman" w:cs="Times New Roman"/>
                      <w:lang w:val="uk-UA"/>
                    </w:rPr>
                    <w:tab/>
                    <w:t>Стійкість покриття до дії води, ступінь, не більше - 1</w:t>
                  </w:r>
                </w:p>
                <w:p w14:paraId="2DE8C4F0"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Строк (термін) придатності: 24 місяців від дати виготовлення.</w:t>
                  </w:r>
                </w:p>
                <w:p w14:paraId="408D3F39" w14:textId="55D80493" w:rsidR="008512E4"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Вміст ЛОС: ≤ 500 г/л.</w:t>
                  </w:r>
                </w:p>
              </w:tc>
              <w:tc>
                <w:tcPr>
                  <w:tcW w:w="892" w:type="dxa"/>
                </w:tcPr>
                <w:p w14:paraId="05BF3CE9"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149069E6"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033B5953" w14:textId="09142813"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Бежевий</w:t>
                  </w:r>
                  <w:proofErr w:type="spellEnd"/>
                  <w:r w:rsidRPr="006B5126">
                    <w:t xml:space="preserve"> 2,8 кг</w:t>
                  </w:r>
                </w:p>
              </w:tc>
              <w:tc>
                <w:tcPr>
                  <w:tcW w:w="1134" w:type="dxa"/>
                </w:tcPr>
                <w:p w14:paraId="16DE848B" w14:textId="65520398" w:rsidR="008512E4" w:rsidRDefault="008512E4" w:rsidP="00ED29A8">
                  <w:pPr>
                    <w:widowControl w:val="0"/>
                    <w:ind w:right="120"/>
                    <w:jc w:val="both"/>
                    <w:rPr>
                      <w:rFonts w:ascii="Times New Roman" w:eastAsia="Times New Roman" w:hAnsi="Times New Roman" w:cs="Times New Roman"/>
                      <w:lang w:val="uk-UA"/>
                    </w:rPr>
                  </w:pPr>
                  <w:r w:rsidRPr="006B5126">
                    <w:t>148,4</w:t>
                  </w:r>
                </w:p>
              </w:tc>
              <w:tc>
                <w:tcPr>
                  <w:tcW w:w="2552" w:type="dxa"/>
                  <w:vMerge w:val="restart"/>
                </w:tcPr>
                <w:p w14:paraId="6596ECD5"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 xml:space="preserve">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w:t>
                  </w:r>
                  <w:r w:rsidRPr="00C16876">
                    <w:rPr>
                      <w:rFonts w:ascii="Times New Roman" w:eastAsia="Times New Roman" w:hAnsi="Times New Roman" w:cs="Times New Roman"/>
                      <w:lang w:val="uk-UA"/>
                    </w:rPr>
                    <w:lastRenderedPageBreak/>
                    <w:t>огороджень), що експлуатуються всередині і зовні приміщень.</w:t>
                  </w:r>
                </w:p>
                <w:p w14:paraId="6A08967F"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Фізико-хімічні показники:</w:t>
                  </w:r>
                </w:p>
                <w:p w14:paraId="66826E49"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1.</w:t>
                  </w:r>
                  <w:r w:rsidRPr="00C16876">
                    <w:rPr>
                      <w:rFonts w:ascii="Times New Roman" w:eastAsia="Times New Roman" w:hAnsi="Times New Roman" w:cs="Times New Roman"/>
                      <w:lang w:val="uk-UA"/>
                    </w:rPr>
                    <w:tab/>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14:paraId="34CDD2CB"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2.</w:t>
                  </w:r>
                  <w:r w:rsidRPr="00C16876">
                    <w:rPr>
                      <w:rFonts w:ascii="Times New Roman" w:eastAsia="Times New Roman" w:hAnsi="Times New Roman" w:cs="Times New Roman"/>
                      <w:lang w:val="uk-UA"/>
                    </w:rPr>
                    <w:tab/>
                    <w:t>Умовна в’язкість (віскозиметр ВЗ-246 (ВЗ-4) за температури (23 ± 0,5)°С, с, не менше - 100</w:t>
                  </w:r>
                </w:p>
                <w:p w14:paraId="571C7B47"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3.</w:t>
                  </w:r>
                  <w:r w:rsidRPr="00C16876">
                    <w:rPr>
                      <w:rFonts w:ascii="Times New Roman" w:eastAsia="Times New Roman" w:hAnsi="Times New Roman" w:cs="Times New Roman"/>
                      <w:lang w:val="uk-UA"/>
                    </w:rPr>
                    <w:tab/>
                    <w:t xml:space="preserve">Ступінь </w:t>
                  </w:r>
                  <w:proofErr w:type="spellStart"/>
                  <w:r w:rsidRPr="00C16876">
                    <w:rPr>
                      <w:rFonts w:ascii="Times New Roman" w:eastAsia="Times New Roman" w:hAnsi="Times New Roman" w:cs="Times New Roman"/>
                      <w:lang w:val="uk-UA"/>
                    </w:rPr>
                    <w:t>перетиру</w:t>
                  </w:r>
                  <w:proofErr w:type="spellEnd"/>
                  <w:r w:rsidRPr="00C16876">
                    <w:rPr>
                      <w:rFonts w:ascii="Times New Roman" w:eastAsia="Times New Roman" w:hAnsi="Times New Roman" w:cs="Times New Roman"/>
                      <w:lang w:val="uk-UA"/>
                    </w:rPr>
                    <w:t xml:space="preserve">, </w:t>
                  </w:r>
                  <w:proofErr w:type="spellStart"/>
                  <w:r w:rsidRPr="00C16876">
                    <w:rPr>
                      <w:rFonts w:ascii="Times New Roman" w:eastAsia="Times New Roman" w:hAnsi="Times New Roman" w:cs="Times New Roman"/>
                      <w:lang w:val="uk-UA"/>
                    </w:rPr>
                    <w:t>мкм</w:t>
                  </w:r>
                  <w:proofErr w:type="spellEnd"/>
                  <w:r w:rsidRPr="00C16876">
                    <w:rPr>
                      <w:rFonts w:ascii="Times New Roman" w:eastAsia="Times New Roman" w:hAnsi="Times New Roman" w:cs="Times New Roman"/>
                      <w:lang w:val="uk-UA"/>
                    </w:rPr>
                    <w:t>, не більше - 35</w:t>
                  </w:r>
                </w:p>
                <w:p w14:paraId="7AB24235"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4.</w:t>
                  </w:r>
                  <w:r w:rsidRPr="00C16876">
                    <w:rPr>
                      <w:rFonts w:ascii="Times New Roman" w:eastAsia="Times New Roman" w:hAnsi="Times New Roman" w:cs="Times New Roman"/>
                      <w:lang w:val="uk-UA"/>
                    </w:rPr>
                    <w:tab/>
                    <w:t>Масова частка нелетких речовин, %, не менше - 60</w:t>
                  </w:r>
                </w:p>
                <w:p w14:paraId="23A2EF48"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5.</w:t>
                  </w:r>
                  <w:r w:rsidRPr="00C16876">
                    <w:rPr>
                      <w:rFonts w:ascii="Times New Roman" w:eastAsia="Times New Roman" w:hAnsi="Times New Roman" w:cs="Times New Roman"/>
                      <w:lang w:val="uk-UA"/>
                    </w:rPr>
                    <w:tab/>
                    <w:t>Час висихання до ст.3 за температури (23 ± 2) ° С, год., не більше – 24</w:t>
                  </w:r>
                </w:p>
                <w:p w14:paraId="3CC252BB"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6.</w:t>
                  </w:r>
                  <w:r w:rsidRPr="00C16876">
                    <w:rPr>
                      <w:rFonts w:ascii="Times New Roman" w:eastAsia="Times New Roman" w:hAnsi="Times New Roman" w:cs="Times New Roman"/>
                      <w:lang w:val="uk-UA"/>
                    </w:rPr>
                    <w:tab/>
                    <w:t>Блиск покриття (кут 60°) - а) глянцевий, од., не менше 65</w:t>
                  </w:r>
                </w:p>
                <w:p w14:paraId="05ECA4E8"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7.</w:t>
                  </w:r>
                  <w:r w:rsidRPr="00C16876">
                    <w:rPr>
                      <w:rFonts w:ascii="Times New Roman" w:eastAsia="Times New Roman" w:hAnsi="Times New Roman" w:cs="Times New Roman"/>
                      <w:lang w:val="uk-UA"/>
                    </w:rPr>
                    <w:tab/>
                  </w:r>
                  <w:proofErr w:type="spellStart"/>
                  <w:r w:rsidRPr="00C16876">
                    <w:rPr>
                      <w:rFonts w:ascii="Times New Roman" w:eastAsia="Times New Roman" w:hAnsi="Times New Roman" w:cs="Times New Roman"/>
                      <w:lang w:val="uk-UA"/>
                    </w:rPr>
                    <w:t>Покривність</w:t>
                  </w:r>
                  <w:proofErr w:type="spellEnd"/>
                  <w:r w:rsidRPr="00C16876">
                    <w:rPr>
                      <w:rFonts w:ascii="Times New Roman" w:eastAsia="Times New Roman" w:hAnsi="Times New Roman" w:cs="Times New Roman"/>
                      <w:lang w:val="uk-UA"/>
                    </w:rPr>
                    <w:t xml:space="preserve"> висушеної плівки, г/м² - 70-120</w:t>
                  </w:r>
                </w:p>
                <w:p w14:paraId="627F0B02"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lastRenderedPageBreak/>
                    <w:t>8.</w:t>
                  </w:r>
                  <w:r w:rsidRPr="00C16876">
                    <w:rPr>
                      <w:rFonts w:ascii="Times New Roman" w:eastAsia="Times New Roman" w:hAnsi="Times New Roman" w:cs="Times New Roman"/>
                      <w:lang w:val="uk-UA"/>
                    </w:rPr>
                    <w:tab/>
                    <w:t xml:space="preserve">Твердість покриття за маятниковим приладом (маятник </w:t>
                  </w:r>
                  <w:proofErr w:type="spellStart"/>
                  <w:r w:rsidRPr="00C16876">
                    <w:rPr>
                      <w:rFonts w:ascii="Times New Roman" w:eastAsia="Times New Roman" w:hAnsi="Times New Roman" w:cs="Times New Roman"/>
                      <w:lang w:val="uk-UA"/>
                    </w:rPr>
                    <w:t>Кеніга</w:t>
                  </w:r>
                  <w:proofErr w:type="spellEnd"/>
                  <w:r w:rsidRPr="00C16876">
                    <w:rPr>
                      <w:rFonts w:ascii="Times New Roman" w:eastAsia="Times New Roman" w:hAnsi="Times New Roman" w:cs="Times New Roman"/>
                      <w:lang w:val="uk-UA"/>
                    </w:rPr>
                    <w:t>), с, не менше - 25</w:t>
                  </w:r>
                </w:p>
                <w:p w14:paraId="3ED62471"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9.</w:t>
                  </w:r>
                  <w:r w:rsidRPr="00C16876">
                    <w:rPr>
                      <w:rFonts w:ascii="Times New Roman" w:eastAsia="Times New Roman" w:hAnsi="Times New Roman" w:cs="Times New Roman"/>
                      <w:lang w:val="uk-UA"/>
                    </w:rPr>
                    <w:tab/>
                    <w:t>Адгезія покриття, бали, не більше - 1</w:t>
                  </w:r>
                </w:p>
                <w:p w14:paraId="3840DF4A"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10.</w:t>
                  </w:r>
                  <w:r w:rsidRPr="00C16876">
                    <w:rPr>
                      <w:rFonts w:ascii="Times New Roman" w:eastAsia="Times New Roman" w:hAnsi="Times New Roman" w:cs="Times New Roman"/>
                      <w:lang w:val="uk-UA"/>
                    </w:rPr>
                    <w:tab/>
                    <w:t>Стійкість покриття до дії води, ступінь, не більше - 1</w:t>
                  </w:r>
                </w:p>
                <w:p w14:paraId="2BC2E45D" w14:textId="4579B28B"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Строк (термін) придатності: 24</w:t>
                  </w:r>
                  <w:r>
                    <w:rPr>
                      <w:rFonts w:ascii="Times New Roman" w:eastAsia="Times New Roman" w:hAnsi="Times New Roman" w:cs="Times New Roman"/>
                      <w:lang w:val="uk-UA"/>
                    </w:rPr>
                    <w:t xml:space="preserve"> </w:t>
                  </w:r>
                  <w:r w:rsidRPr="00C16876">
                    <w:rPr>
                      <w:rFonts w:ascii="Times New Roman" w:eastAsia="Times New Roman" w:hAnsi="Times New Roman" w:cs="Times New Roman"/>
                      <w:lang w:val="uk-UA"/>
                    </w:rPr>
                    <w:t xml:space="preserve"> місяців від дати виготовлення.</w:t>
                  </w:r>
                </w:p>
                <w:p w14:paraId="718F9599" w14:textId="6EBF8C63" w:rsidR="008512E4"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Вміст ЛОС: ≤ 500 г/л.</w:t>
                  </w:r>
                </w:p>
              </w:tc>
            </w:tr>
            <w:tr w:rsidR="008512E4" w14:paraId="578E5D23" w14:textId="77777777" w:rsidTr="00726BF4">
              <w:tc>
                <w:tcPr>
                  <w:tcW w:w="846" w:type="dxa"/>
                </w:tcPr>
                <w:p w14:paraId="1F4EA75C" w14:textId="77777777" w:rsidR="008512E4" w:rsidRDefault="008512E4" w:rsidP="00ED29A8">
                  <w:pPr>
                    <w:widowControl w:val="0"/>
                    <w:ind w:right="120"/>
                    <w:jc w:val="both"/>
                    <w:rPr>
                      <w:rFonts w:ascii="Times New Roman" w:eastAsia="Times New Roman" w:hAnsi="Times New Roman" w:cs="Times New Roman"/>
                      <w:lang w:val="uk-UA"/>
                    </w:rPr>
                  </w:pPr>
                </w:p>
              </w:tc>
              <w:tc>
                <w:tcPr>
                  <w:tcW w:w="1417" w:type="dxa"/>
                </w:tcPr>
                <w:p w14:paraId="2777311E" w14:textId="77777777" w:rsidR="008512E4" w:rsidRDefault="008512E4" w:rsidP="00ED29A8">
                  <w:pPr>
                    <w:widowControl w:val="0"/>
                    <w:ind w:right="120"/>
                    <w:jc w:val="both"/>
                    <w:rPr>
                      <w:rFonts w:ascii="Times New Roman" w:eastAsia="Times New Roman" w:hAnsi="Times New Roman" w:cs="Times New Roman"/>
                      <w:lang w:val="uk-UA"/>
                    </w:rPr>
                  </w:pPr>
                </w:p>
              </w:tc>
              <w:tc>
                <w:tcPr>
                  <w:tcW w:w="1701" w:type="dxa"/>
                </w:tcPr>
                <w:p w14:paraId="22A40452" w14:textId="0022417D"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Зелений</w:t>
                  </w:r>
                  <w:proofErr w:type="spellEnd"/>
                  <w:r w:rsidRPr="006B5126">
                    <w:t xml:space="preserve"> 2,8 кг</w:t>
                  </w:r>
                </w:p>
              </w:tc>
              <w:tc>
                <w:tcPr>
                  <w:tcW w:w="1276" w:type="dxa"/>
                </w:tcPr>
                <w:p w14:paraId="09468F04" w14:textId="3D371135" w:rsidR="008512E4" w:rsidRDefault="008512E4" w:rsidP="00ED29A8">
                  <w:pPr>
                    <w:widowControl w:val="0"/>
                    <w:ind w:right="120"/>
                    <w:jc w:val="both"/>
                    <w:rPr>
                      <w:rFonts w:ascii="Times New Roman" w:eastAsia="Times New Roman" w:hAnsi="Times New Roman" w:cs="Times New Roman"/>
                      <w:lang w:val="uk-UA"/>
                    </w:rPr>
                  </w:pPr>
                  <w:r w:rsidRPr="006B5126">
                    <w:t>232,4</w:t>
                  </w:r>
                </w:p>
              </w:tc>
              <w:tc>
                <w:tcPr>
                  <w:tcW w:w="2551" w:type="dxa"/>
                  <w:vMerge/>
                </w:tcPr>
                <w:p w14:paraId="72E93C08" w14:textId="77777777" w:rsidR="008512E4" w:rsidRDefault="008512E4" w:rsidP="00ED29A8">
                  <w:pPr>
                    <w:widowControl w:val="0"/>
                    <w:ind w:right="120"/>
                    <w:jc w:val="both"/>
                    <w:rPr>
                      <w:rFonts w:ascii="Times New Roman" w:eastAsia="Times New Roman" w:hAnsi="Times New Roman" w:cs="Times New Roman"/>
                      <w:lang w:val="uk-UA"/>
                    </w:rPr>
                  </w:pPr>
                </w:p>
              </w:tc>
              <w:tc>
                <w:tcPr>
                  <w:tcW w:w="892" w:type="dxa"/>
                </w:tcPr>
                <w:p w14:paraId="78B0E5DB"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356EF294"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7C5CE085" w14:textId="72AAF0A8"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Зелений</w:t>
                  </w:r>
                  <w:proofErr w:type="spellEnd"/>
                  <w:r w:rsidRPr="006B5126">
                    <w:t xml:space="preserve"> 2,8 кг</w:t>
                  </w:r>
                </w:p>
              </w:tc>
              <w:tc>
                <w:tcPr>
                  <w:tcW w:w="1134" w:type="dxa"/>
                </w:tcPr>
                <w:p w14:paraId="121E3678" w14:textId="22DF6361" w:rsidR="008512E4" w:rsidRDefault="008512E4" w:rsidP="00ED29A8">
                  <w:pPr>
                    <w:widowControl w:val="0"/>
                    <w:ind w:right="120"/>
                    <w:jc w:val="both"/>
                    <w:rPr>
                      <w:rFonts w:ascii="Times New Roman" w:eastAsia="Times New Roman" w:hAnsi="Times New Roman" w:cs="Times New Roman"/>
                      <w:lang w:val="uk-UA"/>
                    </w:rPr>
                  </w:pPr>
                  <w:r w:rsidRPr="006B5126">
                    <w:t>232,4</w:t>
                  </w:r>
                </w:p>
              </w:tc>
              <w:tc>
                <w:tcPr>
                  <w:tcW w:w="2552" w:type="dxa"/>
                  <w:vMerge/>
                </w:tcPr>
                <w:p w14:paraId="2C1C5FA7" w14:textId="77777777" w:rsidR="008512E4" w:rsidRDefault="008512E4" w:rsidP="00ED29A8">
                  <w:pPr>
                    <w:widowControl w:val="0"/>
                    <w:ind w:right="120"/>
                    <w:jc w:val="both"/>
                    <w:rPr>
                      <w:rFonts w:ascii="Times New Roman" w:eastAsia="Times New Roman" w:hAnsi="Times New Roman" w:cs="Times New Roman"/>
                      <w:lang w:val="uk-UA"/>
                    </w:rPr>
                  </w:pPr>
                </w:p>
              </w:tc>
            </w:tr>
            <w:tr w:rsidR="008512E4" w14:paraId="790C7B2B" w14:textId="77777777" w:rsidTr="00726BF4">
              <w:tc>
                <w:tcPr>
                  <w:tcW w:w="846" w:type="dxa"/>
                </w:tcPr>
                <w:p w14:paraId="0B97EEE5" w14:textId="77777777" w:rsidR="008512E4" w:rsidRDefault="008512E4" w:rsidP="00ED29A8">
                  <w:pPr>
                    <w:widowControl w:val="0"/>
                    <w:ind w:right="120"/>
                    <w:jc w:val="both"/>
                    <w:rPr>
                      <w:rFonts w:ascii="Times New Roman" w:eastAsia="Times New Roman" w:hAnsi="Times New Roman" w:cs="Times New Roman"/>
                      <w:lang w:val="uk-UA"/>
                    </w:rPr>
                  </w:pPr>
                </w:p>
              </w:tc>
              <w:tc>
                <w:tcPr>
                  <w:tcW w:w="1417" w:type="dxa"/>
                </w:tcPr>
                <w:p w14:paraId="5EB47F3C" w14:textId="77777777" w:rsidR="008512E4" w:rsidRDefault="008512E4" w:rsidP="00ED29A8">
                  <w:pPr>
                    <w:widowControl w:val="0"/>
                    <w:ind w:right="120"/>
                    <w:jc w:val="both"/>
                    <w:rPr>
                      <w:rFonts w:ascii="Times New Roman" w:eastAsia="Times New Roman" w:hAnsi="Times New Roman" w:cs="Times New Roman"/>
                      <w:lang w:val="uk-UA"/>
                    </w:rPr>
                  </w:pPr>
                </w:p>
              </w:tc>
              <w:tc>
                <w:tcPr>
                  <w:tcW w:w="1701" w:type="dxa"/>
                </w:tcPr>
                <w:p w14:paraId="4D821BE7" w14:textId="049BEBF6" w:rsidR="008512E4" w:rsidRDefault="008512E4" w:rsidP="00ED29A8">
                  <w:pPr>
                    <w:widowControl w:val="0"/>
                    <w:ind w:right="120"/>
                    <w:jc w:val="both"/>
                    <w:rPr>
                      <w:rFonts w:ascii="Times New Roman" w:eastAsia="Times New Roman" w:hAnsi="Times New Roman" w:cs="Times New Roman"/>
                      <w:lang w:val="uk-UA"/>
                    </w:rPr>
                  </w:pPr>
                  <w:proofErr w:type="spellStart"/>
                  <w:proofErr w:type="gramStart"/>
                  <w:r w:rsidRPr="006B5126">
                    <w:t>Св</w:t>
                  </w:r>
                  <w:proofErr w:type="gramEnd"/>
                  <w:r w:rsidRPr="006B5126">
                    <w:t>ітло-зелений</w:t>
                  </w:r>
                  <w:proofErr w:type="spellEnd"/>
                  <w:r w:rsidRPr="006B5126">
                    <w:t xml:space="preserve"> 2,8 кг</w:t>
                  </w:r>
                </w:p>
              </w:tc>
              <w:tc>
                <w:tcPr>
                  <w:tcW w:w="1276" w:type="dxa"/>
                </w:tcPr>
                <w:p w14:paraId="13755778" w14:textId="6CB7E5BA" w:rsidR="008512E4" w:rsidRDefault="008512E4" w:rsidP="00ED29A8">
                  <w:pPr>
                    <w:widowControl w:val="0"/>
                    <w:ind w:right="120"/>
                    <w:jc w:val="both"/>
                    <w:rPr>
                      <w:rFonts w:ascii="Times New Roman" w:eastAsia="Times New Roman" w:hAnsi="Times New Roman" w:cs="Times New Roman"/>
                      <w:lang w:val="uk-UA"/>
                    </w:rPr>
                  </w:pPr>
                  <w:r w:rsidRPr="006B5126">
                    <w:t>36,4</w:t>
                  </w:r>
                </w:p>
              </w:tc>
              <w:tc>
                <w:tcPr>
                  <w:tcW w:w="2551" w:type="dxa"/>
                  <w:vMerge/>
                </w:tcPr>
                <w:p w14:paraId="17A95550" w14:textId="77777777" w:rsidR="008512E4" w:rsidRDefault="008512E4" w:rsidP="00ED29A8">
                  <w:pPr>
                    <w:widowControl w:val="0"/>
                    <w:ind w:right="120"/>
                    <w:jc w:val="both"/>
                    <w:rPr>
                      <w:rFonts w:ascii="Times New Roman" w:eastAsia="Times New Roman" w:hAnsi="Times New Roman" w:cs="Times New Roman"/>
                      <w:lang w:val="uk-UA"/>
                    </w:rPr>
                  </w:pPr>
                </w:p>
              </w:tc>
              <w:tc>
                <w:tcPr>
                  <w:tcW w:w="892" w:type="dxa"/>
                </w:tcPr>
                <w:p w14:paraId="563A92D0"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201F0A9C"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61E6BC5D" w14:textId="6EF44DF0" w:rsidR="008512E4" w:rsidRDefault="008512E4" w:rsidP="00ED29A8">
                  <w:pPr>
                    <w:widowControl w:val="0"/>
                    <w:ind w:right="120"/>
                    <w:jc w:val="both"/>
                    <w:rPr>
                      <w:rFonts w:ascii="Times New Roman" w:eastAsia="Times New Roman" w:hAnsi="Times New Roman" w:cs="Times New Roman"/>
                      <w:lang w:val="uk-UA"/>
                    </w:rPr>
                  </w:pPr>
                  <w:proofErr w:type="spellStart"/>
                  <w:proofErr w:type="gramStart"/>
                  <w:r w:rsidRPr="006B5126">
                    <w:t>Св</w:t>
                  </w:r>
                  <w:proofErr w:type="gramEnd"/>
                  <w:r w:rsidRPr="006B5126">
                    <w:t>ітло-зелений</w:t>
                  </w:r>
                  <w:proofErr w:type="spellEnd"/>
                  <w:r w:rsidRPr="006B5126">
                    <w:t xml:space="preserve"> 2,8 кг</w:t>
                  </w:r>
                </w:p>
              </w:tc>
              <w:tc>
                <w:tcPr>
                  <w:tcW w:w="1134" w:type="dxa"/>
                </w:tcPr>
                <w:p w14:paraId="6BD536BD" w14:textId="2D5ED7E4" w:rsidR="008512E4" w:rsidRDefault="008512E4" w:rsidP="00ED29A8">
                  <w:pPr>
                    <w:widowControl w:val="0"/>
                    <w:ind w:right="120"/>
                    <w:jc w:val="both"/>
                    <w:rPr>
                      <w:rFonts w:ascii="Times New Roman" w:eastAsia="Times New Roman" w:hAnsi="Times New Roman" w:cs="Times New Roman"/>
                      <w:lang w:val="uk-UA"/>
                    </w:rPr>
                  </w:pPr>
                  <w:r w:rsidRPr="006B5126">
                    <w:t>36,4</w:t>
                  </w:r>
                </w:p>
              </w:tc>
              <w:tc>
                <w:tcPr>
                  <w:tcW w:w="2552" w:type="dxa"/>
                  <w:vMerge/>
                </w:tcPr>
                <w:p w14:paraId="6DA1F3A2" w14:textId="77777777" w:rsidR="008512E4" w:rsidRDefault="008512E4" w:rsidP="00ED29A8">
                  <w:pPr>
                    <w:widowControl w:val="0"/>
                    <w:ind w:right="120"/>
                    <w:jc w:val="both"/>
                    <w:rPr>
                      <w:rFonts w:ascii="Times New Roman" w:eastAsia="Times New Roman" w:hAnsi="Times New Roman" w:cs="Times New Roman"/>
                      <w:lang w:val="uk-UA"/>
                    </w:rPr>
                  </w:pPr>
                </w:p>
              </w:tc>
            </w:tr>
            <w:tr w:rsidR="008512E4" w14:paraId="7A6DB3BF" w14:textId="77777777" w:rsidTr="00726BF4">
              <w:tc>
                <w:tcPr>
                  <w:tcW w:w="846" w:type="dxa"/>
                </w:tcPr>
                <w:p w14:paraId="6EDE216C" w14:textId="77777777" w:rsidR="008512E4" w:rsidRDefault="008512E4" w:rsidP="00ED29A8">
                  <w:pPr>
                    <w:widowControl w:val="0"/>
                    <w:ind w:right="120"/>
                    <w:jc w:val="both"/>
                    <w:rPr>
                      <w:rFonts w:ascii="Times New Roman" w:eastAsia="Times New Roman" w:hAnsi="Times New Roman" w:cs="Times New Roman"/>
                      <w:lang w:val="uk-UA"/>
                    </w:rPr>
                  </w:pPr>
                </w:p>
              </w:tc>
              <w:tc>
                <w:tcPr>
                  <w:tcW w:w="1417" w:type="dxa"/>
                </w:tcPr>
                <w:p w14:paraId="5AB50F5D" w14:textId="77777777" w:rsidR="008512E4" w:rsidRDefault="008512E4" w:rsidP="00ED29A8">
                  <w:pPr>
                    <w:widowControl w:val="0"/>
                    <w:ind w:right="120"/>
                    <w:jc w:val="both"/>
                    <w:rPr>
                      <w:rFonts w:ascii="Times New Roman" w:eastAsia="Times New Roman" w:hAnsi="Times New Roman" w:cs="Times New Roman"/>
                      <w:lang w:val="uk-UA"/>
                    </w:rPr>
                  </w:pPr>
                </w:p>
              </w:tc>
              <w:tc>
                <w:tcPr>
                  <w:tcW w:w="1701" w:type="dxa"/>
                </w:tcPr>
                <w:p w14:paraId="6F1B489C" w14:textId="65F4F499" w:rsidR="008512E4" w:rsidRDefault="008512E4" w:rsidP="00ED29A8">
                  <w:pPr>
                    <w:widowControl w:val="0"/>
                    <w:ind w:right="120"/>
                    <w:jc w:val="both"/>
                    <w:rPr>
                      <w:rFonts w:ascii="Times New Roman" w:eastAsia="Times New Roman" w:hAnsi="Times New Roman" w:cs="Times New Roman"/>
                      <w:lang w:val="uk-UA"/>
                    </w:rPr>
                  </w:pPr>
                  <w:proofErr w:type="spellStart"/>
                  <w:proofErr w:type="gramStart"/>
                  <w:r w:rsidRPr="006B5126">
                    <w:t>Св</w:t>
                  </w:r>
                  <w:proofErr w:type="gramEnd"/>
                  <w:r w:rsidRPr="006B5126">
                    <w:t>ітло-сірий</w:t>
                  </w:r>
                  <w:proofErr w:type="spellEnd"/>
                  <w:r w:rsidRPr="006B5126">
                    <w:t xml:space="preserve"> </w:t>
                  </w:r>
                  <w:proofErr w:type="spellStart"/>
                  <w:r w:rsidRPr="006B5126">
                    <w:t>глянець</w:t>
                  </w:r>
                  <w:proofErr w:type="spellEnd"/>
                  <w:r w:rsidRPr="006B5126">
                    <w:t xml:space="preserve"> 2,8 кг</w:t>
                  </w:r>
                </w:p>
              </w:tc>
              <w:tc>
                <w:tcPr>
                  <w:tcW w:w="1276" w:type="dxa"/>
                </w:tcPr>
                <w:p w14:paraId="04BD831C" w14:textId="01587E4F" w:rsidR="008512E4" w:rsidRDefault="008512E4" w:rsidP="00ED29A8">
                  <w:pPr>
                    <w:widowControl w:val="0"/>
                    <w:ind w:right="120"/>
                    <w:jc w:val="both"/>
                    <w:rPr>
                      <w:rFonts w:ascii="Times New Roman" w:eastAsia="Times New Roman" w:hAnsi="Times New Roman" w:cs="Times New Roman"/>
                      <w:lang w:val="uk-UA"/>
                    </w:rPr>
                  </w:pPr>
                  <w:r w:rsidRPr="006B5126">
                    <w:t>86,8</w:t>
                  </w:r>
                </w:p>
              </w:tc>
              <w:tc>
                <w:tcPr>
                  <w:tcW w:w="2551" w:type="dxa"/>
                  <w:vMerge/>
                </w:tcPr>
                <w:p w14:paraId="755B7527" w14:textId="77777777" w:rsidR="008512E4" w:rsidRDefault="008512E4" w:rsidP="00ED29A8">
                  <w:pPr>
                    <w:widowControl w:val="0"/>
                    <w:ind w:right="120"/>
                    <w:jc w:val="both"/>
                    <w:rPr>
                      <w:rFonts w:ascii="Times New Roman" w:eastAsia="Times New Roman" w:hAnsi="Times New Roman" w:cs="Times New Roman"/>
                      <w:lang w:val="uk-UA"/>
                    </w:rPr>
                  </w:pPr>
                </w:p>
              </w:tc>
              <w:tc>
                <w:tcPr>
                  <w:tcW w:w="892" w:type="dxa"/>
                </w:tcPr>
                <w:p w14:paraId="50AA4AE9"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30089C4B"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5560C64E" w14:textId="2A8D084B" w:rsidR="008512E4" w:rsidRDefault="008512E4" w:rsidP="00ED29A8">
                  <w:pPr>
                    <w:widowControl w:val="0"/>
                    <w:ind w:right="120"/>
                    <w:jc w:val="both"/>
                    <w:rPr>
                      <w:rFonts w:ascii="Times New Roman" w:eastAsia="Times New Roman" w:hAnsi="Times New Roman" w:cs="Times New Roman"/>
                      <w:lang w:val="uk-UA"/>
                    </w:rPr>
                  </w:pPr>
                  <w:proofErr w:type="spellStart"/>
                  <w:proofErr w:type="gramStart"/>
                  <w:r w:rsidRPr="006B5126">
                    <w:t>Св</w:t>
                  </w:r>
                  <w:proofErr w:type="gramEnd"/>
                  <w:r w:rsidRPr="006B5126">
                    <w:t>ітло-сірий</w:t>
                  </w:r>
                  <w:proofErr w:type="spellEnd"/>
                  <w:r w:rsidRPr="006B5126">
                    <w:t xml:space="preserve"> </w:t>
                  </w:r>
                  <w:proofErr w:type="spellStart"/>
                  <w:r w:rsidRPr="006B5126">
                    <w:t>глянець</w:t>
                  </w:r>
                  <w:proofErr w:type="spellEnd"/>
                  <w:r w:rsidRPr="006B5126">
                    <w:t xml:space="preserve"> 2,8 кг</w:t>
                  </w:r>
                </w:p>
              </w:tc>
              <w:tc>
                <w:tcPr>
                  <w:tcW w:w="1134" w:type="dxa"/>
                </w:tcPr>
                <w:p w14:paraId="7CA48F1A" w14:textId="7F83DD24" w:rsidR="008512E4" w:rsidRDefault="008512E4" w:rsidP="00ED29A8">
                  <w:pPr>
                    <w:widowControl w:val="0"/>
                    <w:ind w:right="120"/>
                    <w:jc w:val="both"/>
                    <w:rPr>
                      <w:rFonts w:ascii="Times New Roman" w:eastAsia="Times New Roman" w:hAnsi="Times New Roman" w:cs="Times New Roman"/>
                      <w:lang w:val="uk-UA"/>
                    </w:rPr>
                  </w:pPr>
                  <w:r w:rsidRPr="006B5126">
                    <w:t>86,8</w:t>
                  </w:r>
                </w:p>
              </w:tc>
              <w:tc>
                <w:tcPr>
                  <w:tcW w:w="2552" w:type="dxa"/>
                  <w:vMerge/>
                </w:tcPr>
                <w:p w14:paraId="5012C072" w14:textId="77777777" w:rsidR="008512E4" w:rsidRDefault="008512E4" w:rsidP="00ED29A8">
                  <w:pPr>
                    <w:widowControl w:val="0"/>
                    <w:ind w:right="120"/>
                    <w:jc w:val="both"/>
                    <w:rPr>
                      <w:rFonts w:ascii="Times New Roman" w:eastAsia="Times New Roman" w:hAnsi="Times New Roman" w:cs="Times New Roman"/>
                      <w:lang w:val="uk-UA"/>
                    </w:rPr>
                  </w:pPr>
                </w:p>
              </w:tc>
            </w:tr>
            <w:tr w:rsidR="008512E4" w14:paraId="3C1C7CE6" w14:textId="77777777" w:rsidTr="00726BF4">
              <w:tc>
                <w:tcPr>
                  <w:tcW w:w="846" w:type="dxa"/>
                </w:tcPr>
                <w:p w14:paraId="5D959A86" w14:textId="77777777" w:rsidR="008512E4" w:rsidRDefault="008512E4" w:rsidP="00ED29A8">
                  <w:pPr>
                    <w:widowControl w:val="0"/>
                    <w:ind w:right="120"/>
                    <w:jc w:val="both"/>
                    <w:rPr>
                      <w:rFonts w:ascii="Times New Roman" w:eastAsia="Times New Roman" w:hAnsi="Times New Roman" w:cs="Times New Roman"/>
                      <w:lang w:val="uk-UA"/>
                    </w:rPr>
                  </w:pPr>
                </w:p>
              </w:tc>
              <w:tc>
                <w:tcPr>
                  <w:tcW w:w="1417" w:type="dxa"/>
                </w:tcPr>
                <w:p w14:paraId="4F55F57F" w14:textId="77777777" w:rsidR="008512E4" w:rsidRDefault="008512E4" w:rsidP="00ED29A8">
                  <w:pPr>
                    <w:widowControl w:val="0"/>
                    <w:ind w:right="120"/>
                    <w:jc w:val="both"/>
                    <w:rPr>
                      <w:rFonts w:ascii="Times New Roman" w:eastAsia="Times New Roman" w:hAnsi="Times New Roman" w:cs="Times New Roman"/>
                      <w:lang w:val="uk-UA"/>
                    </w:rPr>
                  </w:pPr>
                </w:p>
              </w:tc>
              <w:tc>
                <w:tcPr>
                  <w:tcW w:w="1701" w:type="dxa"/>
                </w:tcPr>
                <w:p w14:paraId="2FB7FBC7" w14:textId="3AF23F51"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Фіолетовий</w:t>
                  </w:r>
                  <w:proofErr w:type="spellEnd"/>
                  <w:r w:rsidRPr="006B5126">
                    <w:t xml:space="preserve"> 2,8 кг</w:t>
                  </w:r>
                </w:p>
              </w:tc>
              <w:tc>
                <w:tcPr>
                  <w:tcW w:w="1276" w:type="dxa"/>
                </w:tcPr>
                <w:p w14:paraId="4042D7B0" w14:textId="7A73DD1E" w:rsidR="008512E4" w:rsidRDefault="008512E4" w:rsidP="00ED29A8">
                  <w:pPr>
                    <w:widowControl w:val="0"/>
                    <w:ind w:right="120"/>
                    <w:jc w:val="both"/>
                    <w:rPr>
                      <w:rFonts w:ascii="Times New Roman" w:eastAsia="Times New Roman" w:hAnsi="Times New Roman" w:cs="Times New Roman"/>
                      <w:lang w:val="uk-UA"/>
                    </w:rPr>
                  </w:pPr>
                  <w:r w:rsidRPr="006B5126">
                    <w:t>58,8</w:t>
                  </w:r>
                </w:p>
              </w:tc>
              <w:tc>
                <w:tcPr>
                  <w:tcW w:w="2551" w:type="dxa"/>
                  <w:vMerge/>
                </w:tcPr>
                <w:p w14:paraId="5F593EF9" w14:textId="77777777" w:rsidR="008512E4" w:rsidRDefault="008512E4" w:rsidP="00ED29A8">
                  <w:pPr>
                    <w:widowControl w:val="0"/>
                    <w:ind w:right="120"/>
                    <w:jc w:val="both"/>
                    <w:rPr>
                      <w:rFonts w:ascii="Times New Roman" w:eastAsia="Times New Roman" w:hAnsi="Times New Roman" w:cs="Times New Roman"/>
                      <w:lang w:val="uk-UA"/>
                    </w:rPr>
                  </w:pPr>
                </w:p>
              </w:tc>
              <w:tc>
                <w:tcPr>
                  <w:tcW w:w="892" w:type="dxa"/>
                </w:tcPr>
                <w:p w14:paraId="7DD1AD98"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6FFDA9EF"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716D30A1" w14:textId="00C79B41"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Фіолетовий</w:t>
                  </w:r>
                  <w:proofErr w:type="spellEnd"/>
                  <w:r w:rsidRPr="006B5126">
                    <w:t xml:space="preserve"> 2,8 кг</w:t>
                  </w:r>
                </w:p>
              </w:tc>
              <w:tc>
                <w:tcPr>
                  <w:tcW w:w="1134" w:type="dxa"/>
                </w:tcPr>
                <w:p w14:paraId="04EF859B" w14:textId="049BB2C1" w:rsidR="008512E4" w:rsidRDefault="008512E4" w:rsidP="00ED29A8">
                  <w:pPr>
                    <w:widowControl w:val="0"/>
                    <w:ind w:right="120"/>
                    <w:jc w:val="both"/>
                    <w:rPr>
                      <w:rFonts w:ascii="Times New Roman" w:eastAsia="Times New Roman" w:hAnsi="Times New Roman" w:cs="Times New Roman"/>
                      <w:lang w:val="uk-UA"/>
                    </w:rPr>
                  </w:pPr>
                  <w:r w:rsidRPr="006B5126">
                    <w:t>58,8</w:t>
                  </w:r>
                </w:p>
              </w:tc>
              <w:tc>
                <w:tcPr>
                  <w:tcW w:w="2552" w:type="dxa"/>
                  <w:vMerge/>
                </w:tcPr>
                <w:p w14:paraId="73E53B2F" w14:textId="77777777" w:rsidR="008512E4" w:rsidRDefault="008512E4" w:rsidP="00ED29A8">
                  <w:pPr>
                    <w:widowControl w:val="0"/>
                    <w:ind w:right="120"/>
                    <w:jc w:val="both"/>
                    <w:rPr>
                      <w:rFonts w:ascii="Times New Roman" w:eastAsia="Times New Roman" w:hAnsi="Times New Roman" w:cs="Times New Roman"/>
                      <w:lang w:val="uk-UA"/>
                    </w:rPr>
                  </w:pPr>
                </w:p>
              </w:tc>
            </w:tr>
            <w:tr w:rsidR="008512E4" w14:paraId="5516E4BA" w14:textId="77777777" w:rsidTr="00726BF4">
              <w:tc>
                <w:tcPr>
                  <w:tcW w:w="846" w:type="dxa"/>
                </w:tcPr>
                <w:p w14:paraId="2BF06317" w14:textId="77777777" w:rsidR="008512E4" w:rsidRDefault="008512E4" w:rsidP="00ED29A8">
                  <w:pPr>
                    <w:widowControl w:val="0"/>
                    <w:ind w:right="120"/>
                    <w:jc w:val="both"/>
                    <w:rPr>
                      <w:rFonts w:ascii="Times New Roman" w:eastAsia="Times New Roman" w:hAnsi="Times New Roman" w:cs="Times New Roman"/>
                      <w:lang w:val="uk-UA"/>
                    </w:rPr>
                  </w:pPr>
                </w:p>
              </w:tc>
              <w:tc>
                <w:tcPr>
                  <w:tcW w:w="1417" w:type="dxa"/>
                </w:tcPr>
                <w:p w14:paraId="40163389" w14:textId="77777777" w:rsidR="008512E4" w:rsidRDefault="008512E4" w:rsidP="00ED29A8">
                  <w:pPr>
                    <w:widowControl w:val="0"/>
                    <w:ind w:right="120"/>
                    <w:jc w:val="both"/>
                    <w:rPr>
                      <w:rFonts w:ascii="Times New Roman" w:eastAsia="Times New Roman" w:hAnsi="Times New Roman" w:cs="Times New Roman"/>
                      <w:lang w:val="uk-UA"/>
                    </w:rPr>
                  </w:pPr>
                </w:p>
              </w:tc>
              <w:tc>
                <w:tcPr>
                  <w:tcW w:w="1701" w:type="dxa"/>
                </w:tcPr>
                <w:p w14:paraId="2EC3E1DE" w14:textId="77777777" w:rsidR="008512E4" w:rsidRDefault="008512E4" w:rsidP="00ED29A8">
                  <w:pPr>
                    <w:widowControl w:val="0"/>
                    <w:ind w:right="120"/>
                    <w:jc w:val="both"/>
                    <w:rPr>
                      <w:rFonts w:ascii="Times New Roman" w:eastAsia="Times New Roman" w:hAnsi="Times New Roman" w:cs="Times New Roman"/>
                      <w:lang w:val="uk-UA"/>
                    </w:rPr>
                  </w:pPr>
                </w:p>
              </w:tc>
              <w:tc>
                <w:tcPr>
                  <w:tcW w:w="1276" w:type="dxa"/>
                </w:tcPr>
                <w:p w14:paraId="2BBCC5FC" w14:textId="77777777" w:rsidR="008512E4" w:rsidRDefault="008512E4" w:rsidP="00ED29A8">
                  <w:pPr>
                    <w:widowControl w:val="0"/>
                    <w:ind w:right="120"/>
                    <w:jc w:val="both"/>
                    <w:rPr>
                      <w:rFonts w:ascii="Times New Roman" w:eastAsia="Times New Roman" w:hAnsi="Times New Roman" w:cs="Times New Roman"/>
                      <w:lang w:val="uk-UA"/>
                    </w:rPr>
                  </w:pPr>
                </w:p>
              </w:tc>
              <w:tc>
                <w:tcPr>
                  <w:tcW w:w="2551" w:type="dxa"/>
                  <w:vMerge/>
                </w:tcPr>
                <w:p w14:paraId="04042134" w14:textId="77777777" w:rsidR="008512E4" w:rsidRDefault="008512E4" w:rsidP="00ED29A8">
                  <w:pPr>
                    <w:widowControl w:val="0"/>
                    <w:ind w:right="120"/>
                    <w:jc w:val="both"/>
                    <w:rPr>
                      <w:rFonts w:ascii="Times New Roman" w:eastAsia="Times New Roman" w:hAnsi="Times New Roman" w:cs="Times New Roman"/>
                      <w:lang w:val="uk-UA"/>
                    </w:rPr>
                  </w:pPr>
                </w:p>
              </w:tc>
              <w:tc>
                <w:tcPr>
                  <w:tcW w:w="892" w:type="dxa"/>
                </w:tcPr>
                <w:p w14:paraId="2D7A7466"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4DD042D9"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49A157D9" w14:textId="77777777" w:rsidR="008512E4" w:rsidRDefault="008512E4" w:rsidP="00ED29A8">
                  <w:pPr>
                    <w:widowControl w:val="0"/>
                    <w:ind w:right="120"/>
                    <w:jc w:val="both"/>
                    <w:rPr>
                      <w:rFonts w:ascii="Times New Roman" w:eastAsia="Times New Roman" w:hAnsi="Times New Roman" w:cs="Times New Roman"/>
                      <w:lang w:val="uk-UA"/>
                    </w:rPr>
                  </w:pPr>
                </w:p>
              </w:tc>
              <w:tc>
                <w:tcPr>
                  <w:tcW w:w="1134" w:type="dxa"/>
                </w:tcPr>
                <w:p w14:paraId="4DB3F194" w14:textId="77777777" w:rsidR="008512E4" w:rsidRDefault="008512E4" w:rsidP="00ED29A8">
                  <w:pPr>
                    <w:widowControl w:val="0"/>
                    <w:ind w:right="120"/>
                    <w:jc w:val="both"/>
                    <w:rPr>
                      <w:rFonts w:ascii="Times New Roman" w:eastAsia="Times New Roman" w:hAnsi="Times New Roman" w:cs="Times New Roman"/>
                      <w:lang w:val="uk-UA"/>
                    </w:rPr>
                  </w:pPr>
                </w:p>
              </w:tc>
              <w:tc>
                <w:tcPr>
                  <w:tcW w:w="2552" w:type="dxa"/>
                  <w:vMerge/>
                </w:tcPr>
                <w:p w14:paraId="0B479B20" w14:textId="77777777" w:rsidR="008512E4" w:rsidRDefault="008512E4" w:rsidP="00ED29A8">
                  <w:pPr>
                    <w:widowControl w:val="0"/>
                    <w:ind w:right="120"/>
                    <w:jc w:val="both"/>
                    <w:rPr>
                      <w:rFonts w:ascii="Times New Roman" w:eastAsia="Times New Roman" w:hAnsi="Times New Roman" w:cs="Times New Roman"/>
                      <w:lang w:val="uk-UA"/>
                    </w:rPr>
                  </w:pPr>
                </w:p>
              </w:tc>
            </w:tr>
            <w:tr w:rsidR="008512E4" w14:paraId="7583F499" w14:textId="77777777" w:rsidTr="00726BF4">
              <w:tc>
                <w:tcPr>
                  <w:tcW w:w="846" w:type="dxa"/>
                </w:tcPr>
                <w:p w14:paraId="6D811E71" w14:textId="77777777" w:rsidR="008512E4" w:rsidRDefault="008512E4" w:rsidP="00ED29A8">
                  <w:pPr>
                    <w:widowControl w:val="0"/>
                    <w:ind w:right="120"/>
                    <w:jc w:val="both"/>
                    <w:rPr>
                      <w:rFonts w:ascii="Times New Roman" w:eastAsia="Times New Roman" w:hAnsi="Times New Roman" w:cs="Times New Roman"/>
                      <w:lang w:val="uk-UA"/>
                    </w:rPr>
                  </w:pPr>
                </w:p>
              </w:tc>
              <w:tc>
                <w:tcPr>
                  <w:tcW w:w="1417" w:type="dxa"/>
                </w:tcPr>
                <w:p w14:paraId="0D79CEE3" w14:textId="77777777" w:rsidR="008512E4" w:rsidRDefault="008512E4" w:rsidP="00ED29A8">
                  <w:pPr>
                    <w:widowControl w:val="0"/>
                    <w:ind w:right="120"/>
                    <w:jc w:val="both"/>
                    <w:rPr>
                      <w:rFonts w:ascii="Times New Roman" w:eastAsia="Times New Roman" w:hAnsi="Times New Roman" w:cs="Times New Roman"/>
                      <w:lang w:val="uk-UA"/>
                    </w:rPr>
                  </w:pPr>
                </w:p>
              </w:tc>
              <w:tc>
                <w:tcPr>
                  <w:tcW w:w="1701" w:type="dxa"/>
                </w:tcPr>
                <w:p w14:paraId="15029B6E" w14:textId="6BE3DB2F" w:rsidR="008512E4" w:rsidRDefault="008512E4" w:rsidP="00ED29A8">
                  <w:pPr>
                    <w:widowControl w:val="0"/>
                    <w:ind w:right="120"/>
                    <w:jc w:val="both"/>
                    <w:rPr>
                      <w:rFonts w:ascii="Times New Roman" w:eastAsia="Times New Roman" w:hAnsi="Times New Roman" w:cs="Times New Roman"/>
                      <w:lang w:val="uk-UA"/>
                    </w:rPr>
                  </w:pPr>
                  <w:proofErr w:type="spellStart"/>
                  <w:proofErr w:type="gramStart"/>
                  <w:r w:rsidRPr="006B5126">
                    <w:t>Б</w:t>
                  </w:r>
                  <w:proofErr w:type="gramEnd"/>
                  <w:r w:rsidRPr="006B5126">
                    <w:t>ілий</w:t>
                  </w:r>
                  <w:proofErr w:type="spellEnd"/>
                  <w:r w:rsidRPr="006B5126">
                    <w:t xml:space="preserve"> </w:t>
                  </w:r>
                  <w:proofErr w:type="spellStart"/>
                  <w:r w:rsidRPr="006B5126">
                    <w:t>глянець</w:t>
                  </w:r>
                  <w:proofErr w:type="spellEnd"/>
                  <w:r w:rsidRPr="006B5126">
                    <w:t xml:space="preserve"> 2,8 кг</w:t>
                  </w:r>
                </w:p>
              </w:tc>
              <w:tc>
                <w:tcPr>
                  <w:tcW w:w="1276" w:type="dxa"/>
                </w:tcPr>
                <w:p w14:paraId="201190F2" w14:textId="1F5C8825" w:rsidR="008512E4" w:rsidRDefault="008512E4" w:rsidP="00ED29A8">
                  <w:pPr>
                    <w:widowControl w:val="0"/>
                    <w:ind w:right="120"/>
                    <w:jc w:val="both"/>
                    <w:rPr>
                      <w:rFonts w:ascii="Times New Roman" w:eastAsia="Times New Roman" w:hAnsi="Times New Roman" w:cs="Times New Roman"/>
                      <w:lang w:val="uk-UA"/>
                    </w:rPr>
                  </w:pPr>
                  <w:r w:rsidRPr="006B5126">
                    <w:t>425,6</w:t>
                  </w:r>
                </w:p>
              </w:tc>
              <w:tc>
                <w:tcPr>
                  <w:tcW w:w="2551" w:type="dxa"/>
                  <w:vMerge/>
                </w:tcPr>
                <w:p w14:paraId="5CF2606A" w14:textId="77777777" w:rsidR="008512E4" w:rsidRDefault="008512E4" w:rsidP="00ED29A8">
                  <w:pPr>
                    <w:widowControl w:val="0"/>
                    <w:ind w:right="120"/>
                    <w:jc w:val="both"/>
                    <w:rPr>
                      <w:rFonts w:ascii="Times New Roman" w:eastAsia="Times New Roman" w:hAnsi="Times New Roman" w:cs="Times New Roman"/>
                      <w:lang w:val="uk-UA"/>
                    </w:rPr>
                  </w:pPr>
                </w:p>
              </w:tc>
              <w:tc>
                <w:tcPr>
                  <w:tcW w:w="892" w:type="dxa"/>
                </w:tcPr>
                <w:p w14:paraId="5969ADCE" w14:textId="41BF152F" w:rsidR="008512E4" w:rsidRDefault="00D1144C" w:rsidP="00ED29A8">
                  <w:pPr>
                    <w:widowControl w:val="0"/>
                    <w:ind w:right="120"/>
                    <w:jc w:val="both"/>
                    <w:rPr>
                      <w:rFonts w:ascii="Times New Roman" w:eastAsia="Times New Roman" w:hAnsi="Times New Roman" w:cs="Times New Roman"/>
                      <w:lang w:val="uk-UA"/>
                    </w:rPr>
                  </w:pPr>
                  <w:r>
                    <w:rPr>
                      <w:rFonts w:ascii="Times New Roman" w:eastAsia="Times New Roman" w:hAnsi="Times New Roman" w:cs="Times New Roman"/>
                      <w:lang w:val="uk-UA"/>
                    </w:rPr>
                    <w:pict w14:anchorId="5A9C82C4">
                      <v:rect id="_x0000_i1025" style="width:0;height:1.5pt" o:hralign="center" o:hrstd="t" o:hr="t" fillcolor="#a0a0a0" stroked="f"/>
                    </w:pict>
                  </w:r>
                </w:p>
              </w:tc>
              <w:tc>
                <w:tcPr>
                  <w:tcW w:w="1559" w:type="dxa"/>
                </w:tcPr>
                <w:p w14:paraId="463D95DF"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43AB6447" w14:textId="36862F87" w:rsidR="008512E4" w:rsidRDefault="008512E4" w:rsidP="00ED29A8">
                  <w:pPr>
                    <w:widowControl w:val="0"/>
                    <w:ind w:right="120"/>
                    <w:jc w:val="both"/>
                    <w:rPr>
                      <w:rFonts w:ascii="Times New Roman" w:eastAsia="Times New Roman" w:hAnsi="Times New Roman" w:cs="Times New Roman"/>
                      <w:lang w:val="uk-UA"/>
                    </w:rPr>
                  </w:pPr>
                  <w:proofErr w:type="spellStart"/>
                  <w:proofErr w:type="gramStart"/>
                  <w:r w:rsidRPr="006B5126">
                    <w:t>Б</w:t>
                  </w:r>
                  <w:proofErr w:type="gramEnd"/>
                  <w:r w:rsidRPr="006B5126">
                    <w:t>ілий</w:t>
                  </w:r>
                  <w:proofErr w:type="spellEnd"/>
                  <w:r w:rsidRPr="006B5126">
                    <w:t xml:space="preserve"> </w:t>
                  </w:r>
                  <w:proofErr w:type="spellStart"/>
                  <w:r w:rsidRPr="006B5126">
                    <w:t>глянець</w:t>
                  </w:r>
                  <w:proofErr w:type="spellEnd"/>
                  <w:r w:rsidRPr="006B5126">
                    <w:t xml:space="preserve"> 2,8 кг</w:t>
                  </w:r>
                </w:p>
              </w:tc>
              <w:tc>
                <w:tcPr>
                  <w:tcW w:w="1134" w:type="dxa"/>
                </w:tcPr>
                <w:p w14:paraId="2132D096" w14:textId="54DA1C1E" w:rsidR="008512E4" w:rsidRDefault="008512E4" w:rsidP="00ED29A8">
                  <w:pPr>
                    <w:widowControl w:val="0"/>
                    <w:ind w:right="120"/>
                    <w:jc w:val="both"/>
                    <w:rPr>
                      <w:rFonts w:ascii="Times New Roman" w:eastAsia="Times New Roman" w:hAnsi="Times New Roman" w:cs="Times New Roman"/>
                      <w:lang w:val="uk-UA"/>
                    </w:rPr>
                  </w:pPr>
                  <w:r w:rsidRPr="006B5126">
                    <w:t>425,6</w:t>
                  </w:r>
                </w:p>
              </w:tc>
              <w:tc>
                <w:tcPr>
                  <w:tcW w:w="2552" w:type="dxa"/>
                  <w:vMerge/>
                </w:tcPr>
                <w:p w14:paraId="3578C756" w14:textId="77777777" w:rsidR="008512E4" w:rsidRDefault="008512E4" w:rsidP="00ED29A8">
                  <w:pPr>
                    <w:widowControl w:val="0"/>
                    <w:ind w:right="120"/>
                    <w:jc w:val="both"/>
                    <w:rPr>
                      <w:rFonts w:ascii="Times New Roman" w:eastAsia="Times New Roman" w:hAnsi="Times New Roman" w:cs="Times New Roman"/>
                      <w:lang w:val="uk-UA"/>
                    </w:rPr>
                  </w:pPr>
                </w:p>
              </w:tc>
            </w:tr>
            <w:tr w:rsidR="008512E4" w14:paraId="5E1FEAFF" w14:textId="77777777" w:rsidTr="00726BF4">
              <w:tc>
                <w:tcPr>
                  <w:tcW w:w="846" w:type="dxa"/>
                </w:tcPr>
                <w:p w14:paraId="624B80EC" w14:textId="77777777" w:rsidR="008512E4" w:rsidRDefault="008512E4" w:rsidP="00ED29A8">
                  <w:pPr>
                    <w:widowControl w:val="0"/>
                    <w:ind w:right="120"/>
                    <w:jc w:val="both"/>
                    <w:rPr>
                      <w:rFonts w:ascii="Times New Roman" w:eastAsia="Times New Roman" w:hAnsi="Times New Roman" w:cs="Times New Roman"/>
                      <w:lang w:val="uk-UA"/>
                    </w:rPr>
                  </w:pPr>
                </w:p>
              </w:tc>
              <w:tc>
                <w:tcPr>
                  <w:tcW w:w="1417" w:type="dxa"/>
                </w:tcPr>
                <w:p w14:paraId="059DDAF2" w14:textId="77777777" w:rsidR="008512E4" w:rsidRDefault="008512E4" w:rsidP="00ED29A8">
                  <w:pPr>
                    <w:widowControl w:val="0"/>
                    <w:ind w:right="120"/>
                    <w:jc w:val="both"/>
                    <w:rPr>
                      <w:rFonts w:ascii="Times New Roman" w:eastAsia="Times New Roman" w:hAnsi="Times New Roman" w:cs="Times New Roman"/>
                      <w:lang w:val="uk-UA"/>
                    </w:rPr>
                  </w:pPr>
                </w:p>
              </w:tc>
              <w:tc>
                <w:tcPr>
                  <w:tcW w:w="1701" w:type="dxa"/>
                </w:tcPr>
                <w:p w14:paraId="13E51709" w14:textId="3BDFC6D6"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Вишневий</w:t>
                  </w:r>
                  <w:proofErr w:type="spellEnd"/>
                  <w:r w:rsidRPr="006B5126">
                    <w:t xml:space="preserve"> 2,8 кг</w:t>
                  </w:r>
                </w:p>
              </w:tc>
              <w:tc>
                <w:tcPr>
                  <w:tcW w:w="1276" w:type="dxa"/>
                </w:tcPr>
                <w:p w14:paraId="56B172AF" w14:textId="12DBDFF4" w:rsidR="008512E4" w:rsidRDefault="008512E4" w:rsidP="00ED29A8">
                  <w:pPr>
                    <w:widowControl w:val="0"/>
                    <w:ind w:right="120"/>
                    <w:jc w:val="both"/>
                    <w:rPr>
                      <w:rFonts w:ascii="Times New Roman" w:eastAsia="Times New Roman" w:hAnsi="Times New Roman" w:cs="Times New Roman"/>
                      <w:lang w:val="uk-UA"/>
                    </w:rPr>
                  </w:pPr>
                  <w:r w:rsidRPr="006B5126">
                    <w:t>14</w:t>
                  </w:r>
                </w:p>
              </w:tc>
              <w:tc>
                <w:tcPr>
                  <w:tcW w:w="2551" w:type="dxa"/>
                  <w:vMerge/>
                </w:tcPr>
                <w:p w14:paraId="7089892D" w14:textId="77777777" w:rsidR="008512E4" w:rsidRDefault="008512E4" w:rsidP="00ED29A8">
                  <w:pPr>
                    <w:widowControl w:val="0"/>
                    <w:ind w:right="120"/>
                    <w:jc w:val="both"/>
                    <w:rPr>
                      <w:rFonts w:ascii="Times New Roman" w:eastAsia="Times New Roman" w:hAnsi="Times New Roman" w:cs="Times New Roman"/>
                      <w:lang w:val="uk-UA"/>
                    </w:rPr>
                  </w:pPr>
                </w:p>
              </w:tc>
              <w:tc>
                <w:tcPr>
                  <w:tcW w:w="892" w:type="dxa"/>
                </w:tcPr>
                <w:p w14:paraId="676068E0"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78A43802"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4F058E60" w14:textId="4E758F14"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Вишневий</w:t>
                  </w:r>
                  <w:proofErr w:type="spellEnd"/>
                  <w:r w:rsidRPr="006B5126">
                    <w:t xml:space="preserve"> 2,8 кг</w:t>
                  </w:r>
                </w:p>
              </w:tc>
              <w:tc>
                <w:tcPr>
                  <w:tcW w:w="1134" w:type="dxa"/>
                </w:tcPr>
                <w:p w14:paraId="2333D736" w14:textId="0EFEC67D" w:rsidR="008512E4" w:rsidRDefault="008512E4" w:rsidP="00ED29A8">
                  <w:pPr>
                    <w:widowControl w:val="0"/>
                    <w:ind w:right="120"/>
                    <w:jc w:val="both"/>
                    <w:rPr>
                      <w:rFonts w:ascii="Times New Roman" w:eastAsia="Times New Roman" w:hAnsi="Times New Roman" w:cs="Times New Roman"/>
                      <w:lang w:val="uk-UA"/>
                    </w:rPr>
                  </w:pPr>
                  <w:r w:rsidRPr="006B5126">
                    <w:t>14</w:t>
                  </w:r>
                </w:p>
              </w:tc>
              <w:tc>
                <w:tcPr>
                  <w:tcW w:w="2552" w:type="dxa"/>
                  <w:vMerge/>
                </w:tcPr>
                <w:p w14:paraId="16D40065" w14:textId="77777777" w:rsidR="008512E4" w:rsidRDefault="008512E4" w:rsidP="00ED29A8">
                  <w:pPr>
                    <w:widowControl w:val="0"/>
                    <w:ind w:right="120"/>
                    <w:jc w:val="both"/>
                    <w:rPr>
                      <w:rFonts w:ascii="Times New Roman" w:eastAsia="Times New Roman" w:hAnsi="Times New Roman" w:cs="Times New Roman"/>
                      <w:lang w:val="uk-UA"/>
                    </w:rPr>
                  </w:pPr>
                </w:p>
              </w:tc>
            </w:tr>
            <w:tr w:rsidR="008512E4" w14:paraId="68063E56" w14:textId="77777777" w:rsidTr="00726BF4">
              <w:tc>
                <w:tcPr>
                  <w:tcW w:w="846" w:type="dxa"/>
                </w:tcPr>
                <w:p w14:paraId="09871D58" w14:textId="77777777" w:rsidR="008512E4" w:rsidRDefault="008512E4" w:rsidP="00ED29A8">
                  <w:pPr>
                    <w:widowControl w:val="0"/>
                    <w:ind w:right="120"/>
                    <w:jc w:val="both"/>
                    <w:rPr>
                      <w:rFonts w:ascii="Times New Roman" w:eastAsia="Times New Roman" w:hAnsi="Times New Roman" w:cs="Times New Roman"/>
                      <w:lang w:val="uk-UA"/>
                    </w:rPr>
                  </w:pPr>
                </w:p>
              </w:tc>
              <w:tc>
                <w:tcPr>
                  <w:tcW w:w="1417" w:type="dxa"/>
                </w:tcPr>
                <w:p w14:paraId="1F7D713E" w14:textId="77777777" w:rsidR="008512E4" w:rsidRDefault="008512E4" w:rsidP="00ED29A8">
                  <w:pPr>
                    <w:widowControl w:val="0"/>
                    <w:ind w:right="120"/>
                    <w:jc w:val="both"/>
                    <w:rPr>
                      <w:rFonts w:ascii="Times New Roman" w:eastAsia="Times New Roman" w:hAnsi="Times New Roman" w:cs="Times New Roman"/>
                      <w:lang w:val="uk-UA"/>
                    </w:rPr>
                  </w:pPr>
                </w:p>
              </w:tc>
              <w:tc>
                <w:tcPr>
                  <w:tcW w:w="1701" w:type="dxa"/>
                </w:tcPr>
                <w:p w14:paraId="2A6E1AD0" w14:textId="182B4FD0"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Червоний</w:t>
                  </w:r>
                  <w:proofErr w:type="spellEnd"/>
                  <w:r w:rsidRPr="006B5126">
                    <w:t xml:space="preserve"> 2,8 кг</w:t>
                  </w:r>
                </w:p>
              </w:tc>
              <w:tc>
                <w:tcPr>
                  <w:tcW w:w="1276" w:type="dxa"/>
                </w:tcPr>
                <w:p w14:paraId="5D075562" w14:textId="50A18C91" w:rsidR="008512E4" w:rsidRDefault="008512E4" w:rsidP="00ED29A8">
                  <w:pPr>
                    <w:widowControl w:val="0"/>
                    <w:ind w:right="120"/>
                    <w:jc w:val="both"/>
                    <w:rPr>
                      <w:rFonts w:ascii="Times New Roman" w:eastAsia="Times New Roman" w:hAnsi="Times New Roman" w:cs="Times New Roman"/>
                      <w:lang w:val="uk-UA"/>
                    </w:rPr>
                  </w:pPr>
                  <w:r w:rsidRPr="006B5126">
                    <w:t>128,8</w:t>
                  </w:r>
                </w:p>
              </w:tc>
              <w:tc>
                <w:tcPr>
                  <w:tcW w:w="2551" w:type="dxa"/>
                  <w:vMerge/>
                </w:tcPr>
                <w:p w14:paraId="7D6376CD" w14:textId="77777777" w:rsidR="008512E4" w:rsidRDefault="008512E4" w:rsidP="00ED29A8">
                  <w:pPr>
                    <w:widowControl w:val="0"/>
                    <w:ind w:right="120"/>
                    <w:jc w:val="both"/>
                    <w:rPr>
                      <w:rFonts w:ascii="Times New Roman" w:eastAsia="Times New Roman" w:hAnsi="Times New Roman" w:cs="Times New Roman"/>
                      <w:lang w:val="uk-UA"/>
                    </w:rPr>
                  </w:pPr>
                </w:p>
              </w:tc>
              <w:tc>
                <w:tcPr>
                  <w:tcW w:w="892" w:type="dxa"/>
                </w:tcPr>
                <w:p w14:paraId="6BD18D62"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6129CCA1"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1B9C2936" w14:textId="5F11632E"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Червоний</w:t>
                  </w:r>
                  <w:proofErr w:type="spellEnd"/>
                  <w:r w:rsidRPr="006B5126">
                    <w:t xml:space="preserve"> 2,8 кг</w:t>
                  </w:r>
                </w:p>
              </w:tc>
              <w:tc>
                <w:tcPr>
                  <w:tcW w:w="1134" w:type="dxa"/>
                </w:tcPr>
                <w:p w14:paraId="50E5C599" w14:textId="3916B746" w:rsidR="008512E4" w:rsidRDefault="008512E4" w:rsidP="00ED29A8">
                  <w:pPr>
                    <w:widowControl w:val="0"/>
                    <w:ind w:right="120"/>
                    <w:jc w:val="both"/>
                    <w:rPr>
                      <w:rFonts w:ascii="Times New Roman" w:eastAsia="Times New Roman" w:hAnsi="Times New Roman" w:cs="Times New Roman"/>
                      <w:lang w:val="uk-UA"/>
                    </w:rPr>
                  </w:pPr>
                  <w:r w:rsidRPr="006B5126">
                    <w:t>128,8</w:t>
                  </w:r>
                </w:p>
              </w:tc>
              <w:tc>
                <w:tcPr>
                  <w:tcW w:w="2552" w:type="dxa"/>
                  <w:vMerge/>
                </w:tcPr>
                <w:p w14:paraId="19DA5547" w14:textId="77777777" w:rsidR="008512E4" w:rsidRDefault="008512E4" w:rsidP="00ED29A8">
                  <w:pPr>
                    <w:widowControl w:val="0"/>
                    <w:ind w:right="120"/>
                    <w:jc w:val="both"/>
                    <w:rPr>
                      <w:rFonts w:ascii="Times New Roman" w:eastAsia="Times New Roman" w:hAnsi="Times New Roman" w:cs="Times New Roman"/>
                      <w:lang w:val="uk-UA"/>
                    </w:rPr>
                  </w:pPr>
                </w:p>
              </w:tc>
            </w:tr>
            <w:tr w:rsidR="008512E4" w14:paraId="1B1EBF2D" w14:textId="77777777" w:rsidTr="00726BF4">
              <w:tc>
                <w:tcPr>
                  <w:tcW w:w="846" w:type="dxa"/>
                </w:tcPr>
                <w:p w14:paraId="52925643" w14:textId="77777777" w:rsidR="008512E4" w:rsidRDefault="008512E4" w:rsidP="00ED29A8">
                  <w:pPr>
                    <w:widowControl w:val="0"/>
                    <w:ind w:right="120"/>
                    <w:jc w:val="both"/>
                    <w:rPr>
                      <w:rFonts w:ascii="Times New Roman" w:eastAsia="Times New Roman" w:hAnsi="Times New Roman" w:cs="Times New Roman"/>
                      <w:lang w:val="uk-UA"/>
                    </w:rPr>
                  </w:pPr>
                </w:p>
              </w:tc>
              <w:tc>
                <w:tcPr>
                  <w:tcW w:w="1417" w:type="dxa"/>
                </w:tcPr>
                <w:p w14:paraId="53042D31" w14:textId="77777777" w:rsidR="008512E4" w:rsidRDefault="008512E4" w:rsidP="00ED29A8">
                  <w:pPr>
                    <w:widowControl w:val="0"/>
                    <w:ind w:right="120"/>
                    <w:jc w:val="both"/>
                    <w:rPr>
                      <w:rFonts w:ascii="Times New Roman" w:eastAsia="Times New Roman" w:hAnsi="Times New Roman" w:cs="Times New Roman"/>
                      <w:lang w:val="uk-UA"/>
                    </w:rPr>
                  </w:pPr>
                </w:p>
              </w:tc>
              <w:tc>
                <w:tcPr>
                  <w:tcW w:w="1701" w:type="dxa"/>
                </w:tcPr>
                <w:p w14:paraId="62469D5F" w14:textId="7CDF6EE7"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Блакитний</w:t>
                  </w:r>
                  <w:proofErr w:type="spellEnd"/>
                  <w:r w:rsidRPr="006B5126">
                    <w:t xml:space="preserve"> 2,8 кг</w:t>
                  </w:r>
                </w:p>
              </w:tc>
              <w:tc>
                <w:tcPr>
                  <w:tcW w:w="1276" w:type="dxa"/>
                </w:tcPr>
                <w:p w14:paraId="4A1026EB" w14:textId="22AE83F0" w:rsidR="008512E4" w:rsidRDefault="008512E4" w:rsidP="00ED29A8">
                  <w:pPr>
                    <w:widowControl w:val="0"/>
                    <w:ind w:right="120"/>
                    <w:jc w:val="both"/>
                    <w:rPr>
                      <w:rFonts w:ascii="Times New Roman" w:eastAsia="Times New Roman" w:hAnsi="Times New Roman" w:cs="Times New Roman"/>
                      <w:lang w:val="uk-UA"/>
                    </w:rPr>
                  </w:pPr>
                  <w:r w:rsidRPr="006B5126">
                    <w:t>173,6</w:t>
                  </w:r>
                </w:p>
              </w:tc>
              <w:tc>
                <w:tcPr>
                  <w:tcW w:w="2551" w:type="dxa"/>
                  <w:vMerge/>
                </w:tcPr>
                <w:p w14:paraId="68B1E44E" w14:textId="77777777" w:rsidR="008512E4" w:rsidRDefault="008512E4" w:rsidP="00ED29A8">
                  <w:pPr>
                    <w:widowControl w:val="0"/>
                    <w:ind w:right="120"/>
                    <w:jc w:val="both"/>
                    <w:rPr>
                      <w:rFonts w:ascii="Times New Roman" w:eastAsia="Times New Roman" w:hAnsi="Times New Roman" w:cs="Times New Roman"/>
                      <w:lang w:val="uk-UA"/>
                    </w:rPr>
                  </w:pPr>
                </w:p>
              </w:tc>
              <w:tc>
                <w:tcPr>
                  <w:tcW w:w="892" w:type="dxa"/>
                </w:tcPr>
                <w:p w14:paraId="0B906380"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3D45CCD6"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39D01572" w14:textId="617388E9"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Блакитний</w:t>
                  </w:r>
                  <w:proofErr w:type="spellEnd"/>
                  <w:r w:rsidRPr="006B5126">
                    <w:t xml:space="preserve"> 2,8 кг</w:t>
                  </w:r>
                </w:p>
              </w:tc>
              <w:tc>
                <w:tcPr>
                  <w:tcW w:w="1134" w:type="dxa"/>
                </w:tcPr>
                <w:p w14:paraId="7ED378DF" w14:textId="28583879" w:rsidR="008512E4" w:rsidRDefault="008512E4" w:rsidP="00ED29A8">
                  <w:pPr>
                    <w:widowControl w:val="0"/>
                    <w:ind w:right="120"/>
                    <w:jc w:val="both"/>
                    <w:rPr>
                      <w:rFonts w:ascii="Times New Roman" w:eastAsia="Times New Roman" w:hAnsi="Times New Roman" w:cs="Times New Roman"/>
                      <w:lang w:val="uk-UA"/>
                    </w:rPr>
                  </w:pPr>
                  <w:r w:rsidRPr="006B5126">
                    <w:t>173,6</w:t>
                  </w:r>
                </w:p>
              </w:tc>
              <w:tc>
                <w:tcPr>
                  <w:tcW w:w="2552" w:type="dxa"/>
                  <w:vMerge/>
                </w:tcPr>
                <w:p w14:paraId="11D107A3" w14:textId="77777777" w:rsidR="008512E4" w:rsidRDefault="008512E4" w:rsidP="00ED29A8">
                  <w:pPr>
                    <w:widowControl w:val="0"/>
                    <w:ind w:right="120"/>
                    <w:jc w:val="both"/>
                    <w:rPr>
                      <w:rFonts w:ascii="Times New Roman" w:eastAsia="Times New Roman" w:hAnsi="Times New Roman" w:cs="Times New Roman"/>
                      <w:lang w:val="uk-UA"/>
                    </w:rPr>
                  </w:pPr>
                </w:p>
              </w:tc>
            </w:tr>
            <w:tr w:rsidR="008512E4" w14:paraId="7D675DC7" w14:textId="77777777" w:rsidTr="00726BF4">
              <w:tc>
                <w:tcPr>
                  <w:tcW w:w="846" w:type="dxa"/>
                </w:tcPr>
                <w:p w14:paraId="0598D55A" w14:textId="77777777" w:rsidR="008512E4" w:rsidRDefault="008512E4" w:rsidP="00ED29A8">
                  <w:pPr>
                    <w:widowControl w:val="0"/>
                    <w:ind w:right="120"/>
                    <w:jc w:val="both"/>
                    <w:rPr>
                      <w:rFonts w:ascii="Times New Roman" w:eastAsia="Times New Roman" w:hAnsi="Times New Roman" w:cs="Times New Roman"/>
                      <w:lang w:val="uk-UA"/>
                    </w:rPr>
                  </w:pPr>
                </w:p>
              </w:tc>
              <w:tc>
                <w:tcPr>
                  <w:tcW w:w="1417" w:type="dxa"/>
                </w:tcPr>
                <w:p w14:paraId="533D936B" w14:textId="77777777" w:rsidR="008512E4" w:rsidRDefault="008512E4" w:rsidP="00ED29A8">
                  <w:pPr>
                    <w:widowControl w:val="0"/>
                    <w:ind w:right="120"/>
                    <w:jc w:val="both"/>
                    <w:rPr>
                      <w:rFonts w:ascii="Times New Roman" w:eastAsia="Times New Roman" w:hAnsi="Times New Roman" w:cs="Times New Roman"/>
                      <w:lang w:val="uk-UA"/>
                    </w:rPr>
                  </w:pPr>
                </w:p>
              </w:tc>
              <w:tc>
                <w:tcPr>
                  <w:tcW w:w="1701" w:type="dxa"/>
                </w:tcPr>
                <w:p w14:paraId="7C4D52C6" w14:textId="1C0856F2" w:rsidR="008512E4" w:rsidRDefault="008512E4" w:rsidP="00ED29A8">
                  <w:pPr>
                    <w:widowControl w:val="0"/>
                    <w:ind w:right="120"/>
                    <w:jc w:val="both"/>
                    <w:rPr>
                      <w:rFonts w:ascii="Times New Roman" w:eastAsia="Times New Roman" w:hAnsi="Times New Roman" w:cs="Times New Roman"/>
                      <w:lang w:val="uk-UA"/>
                    </w:rPr>
                  </w:pPr>
                  <w:proofErr w:type="spellStart"/>
                  <w:proofErr w:type="gramStart"/>
                  <w:r w:rsidRPr="006B5126">
                    <w:t>Св</w:t>
                  </w:r>
                  <w:proofErr w:type="gramEnd"/>
                  <w:r w:rsidRPr="006B5126">
                    <w:t>ітло-коричневий</w:t>
                  </w:r>
                  <w:proofErr w:type="spellEnd"/>
                  <w:r w:rsidRPr="006B5126">
                    <w:t xml:space="preserve"> 2,8 кг</w:t>
                  </w:r>
                </w:p>
              </w:tc>
              <w:tc>
                <w:tcPr>
                  <w:tcW w:w="1276" w:type="dxa"/>
                </w:tcPr>
                <w:p w14:paraId="3D6D6D24" w14:textId="06FC43B4" w:rsidR="008512E4" w:rsidRDefault="008512E4" w:rsidP="00ED29A8">
                  <w:pPr>
                    <w:widowControl w:val="0"/>
                    <w:ind w:right="120"/>
                    <w:jc w:val="both"/>
                    <w:rPr>
                      <w:rFonts w:ascii="Times New Roman" w:eastAsia="Times New Roman" w:hAnsi="Times New Roman" w:cs="Times New Roman"/>
                      <w:lang w:val="uk-UA"/>
                    </w:rPr>
                  </w:pPr>
                  <w:r w:rsidRPr="006B5126">
                    <w:t>30,8</w:t>
                  </w:r>
                </w:p>
              </w:tc>
              <w:tc>
                <w:tcPr>
                  <w:tcW w:w="2551" w:type="dxa"/>
                  <w:vMerge/>
                </w:tcPr>
                <w:p w14:paraId="2A00D79E" w14:textId="77777777" w:rsidR="008512E4" w:rsidRDefault="008512E4" w:rsidP="00ED29A8">
                  <w:pPr>
                    <w:widowControl w:val="0"/>
                    <w:ind w:right="120"/>
                    <w:jc w:val="both"/>
                    <w:rPr>
                      <w:rFonts w:ascii="Times New Roman" w:eastAsia="Times New Roman" w:hAnsi="Times New Roman" w:cs="Times New Roman"/>
                      <w:lang w:val="uk-UA"/>
                    </w:rPr>
                  </w:pPr>
                </w:p>
              </w:tc>
              <w:tc>
                <w:tcPr>
                  <w:tcW w:w="892" w:type="dxa"/>
                </w:tcPr>
                <w:p w14:paraId="7D5CA48F"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6621EBD2"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3E60CA74" w14:textId="6F0B1ADD" w:rsidR="008512E4" w:rsidRDefault="008512E4" w:rsidP="007F741F">
                  <w:pPr>
                    <w:widowControl w:val="0"/>
                    <w:ind w:right="120"/>
                    <w:jc w:val="both"/>
                    <w:rPr>
                      <w:rFonts w:ascii="Times New Roman" w:eastAsia="Times New Roman" w:hAnsi="Times New Roman" w:cs="Times New Roman"/>
                      <w:lang w:val="uk-UA"/>
                    </w:rPr>
                  </w:pPr>
                  <w:proofErr w:type="spellStart"/>
                  <w:proofErr w:type="gramStart"/>
                  <w:r w:rsidRPr="006B5126">
                    <w:t>Св</w:t>
                  </w:r>
                  <w:proofErr w:type="gramEnd"/>
                  <w:r w:rsidRPr="006B5126">
                    <w:t>ітло-коричневий</w:t>
                  </w:r>
                  <w:proofErr w:type="spellEnd"/>
                  <w:r w:rsidR="007F741F">
                    <w:rPr>
                      <w:lang w:val="uk-UA"/>
                    </w:rPr>
                    <w:t>/</w:t>
                  </w:r>
                  <w:r w:rsidR="00394342">
                    <w:rPr>
                      <w:lang w:val="uk-UA"/>
                    </w:rPr>
                    <w:t xml:space="preserve">горіховий </w:t>
                  </w:r>
                  <w:r w:rsidRPr="006B5126">
                    <w:t>2,8 кг</w:t>
                  </w:r>
                </w:p>
              </w:tc>
              <w:tc>
                <w:tcPr>
                  <w:tcW w:w="1134" w:type="dxa"/>
                </w:tcPr>
                <w:p w14:paraId="2243A4F3" w14:textId="246D34BE" w:rsidR="008512E4" w:rsidRDefault="008512E4" w:rsidP="00ED29A8">
                  <w:pPr>
                    <w:widowControl w:val="0"/>
                    <w:ind w:right="120"/>
                    <w:jc w:val="both"/>
                    <w:rPr>
                      <w:rFonts w:ascii="Times New Roman" w:eastAsia="Times New Roman" w:hAnsi="Times New Roman" w:cs="Times New Roman"/>
                      <w:lang w:val="uk-UA"/>
                    </w:rPr>
                  </w:pPr>
                  <w:r w:rsidRPr="006B5126">
                    <w:t>30,8</w:t>
                  </w:r>
                </w:p>
              </w:tc>
              <w:tc>
                <w:tcPr>
                  <w:tcW w:w="2552" w:type="dxa"/>
                  <w:vMerge/>
                </w:tcPr>
                <w:p w14:paraId="181BCBD5" w14:textId="77777777" w:rsidR="008512E4" w:rsidRDefault="008512E4" w:rsidP="00ED29A8">
                  <w:pPr>
                    <w:widowControl w:val="0"/>
                    <w:ind w:right="120"/>
                    <w:jc w:val="both"/>
                    <w:rPr>
                      <w:rFonts w:ascii="Times New Roman" w:eastAsia="Times New Roman" w:hAnsi="Times New Roman" w:cs="Times New Roman"/>
                      <w:lang w:val="uk-UA"/>
                    </w:rPr>
                  </w:pPr>
                </w:p>
              </w:tc>
            </w:tr>
            <w:tr w:rsidR="008512E4" w14:paraId="05EB69C5" w14:textId="77777777" w:rsidTr="00726BF4">
              <w:tc>
                <w:tcPr>
                  <w:tcW w:w="846" w:type="dxa"/>
                </w:tcPr>
                <w:p w14:paraId="01858C5D" w14:textId="77777777" w:rsidR="008512E4" w:rsidRDefault="008512E4" w:rsidP="00ED29A8">
                  <w:pPr>
                    <w:widowControl w:val="0"/>
                    <w:ind w:right="120"/>
                    <w:jc w:val="both"/>
                    <w:rPr>
                      <w:rFonts w:ascii="Times New Roman" w:eastAsia="Times New Roman" w:hAnsi="Times New Roman" w:cs="Times New Roman"/>
                      <w:lang w:val="uk-UA"/>
                    </w:rPr>
                  </w:pPr>
                </w:p>
              </w:tc>
              <w:tc>
                <w:tcPr>
                  <w:tcW w:w="1417" w:type="dxa"/>
                </w:tcPr>
                <w:p w14:paraId="7B668301" w14:textId="77777777" w:rsidR="008512E4" w:rsidRDefault="008512E4" w:rsidP="00ED29A8">
                  <w:pPr>
                    <w:widowControl w:val="0"/>
                    <w:ind w:right="120"/>
                    <w:jc w:val="both"/>
                    <w:rPr>
                      <w:rFonts w:ascii="Times New Roman" w:eastAsia="Times New Roman" w:hAnsi="Times New Roman" w:cs="Times New Roman"/>
                      <w:lang w:val="uk-UA"/>
                    </w:rPr>
                  </w:pPr>
                </w:p>
              </w:tc>
              <w:tc>
                <w:tcPr>
                  <w:tcW w:w="1701" w:type="dxa"/>
                </w:tcPr>
                <w:p w14:paraId="26BCB88C" w14:textId="16BE164D"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Чорний</w:t>
                  </w:r>
                  <w:proofErr w:type="spellEnd"/>
                  <w:r w:rsidRPr="006B5126">
                    <w:t xml:space="preserve"> 2,8 кг</w:t>
                  </w:r>
                </w:p>
              </w:tc>
              <w:tc>
                <w:tcPr>
                  <w:tcW w:w="1276" w:type="dxa"/>
                </w:tcPr>
                <w:p w14:paraId="3100A98D" w14:textId="156A4D82" w:rsidR="008512E4" w:rsidRDefault="008512E4" w:rsidP="00ED29A8">
                  <w:pPr>
                    <w:widowControl w:val="0"/>
                    <w:ind w:right="120"/>
                    <w:jc w:val="both"/>
                    <w:rPr>
                      <w:rFonts w:ascii="Times New Roman" w:eastAsia="Times New Roman" w:hAnsi="Times New Roman" w:cs="Times New Roman"/>
                      <w:lang w:val="uk-UA"/>
                    </w:rPr>
                  </w:pPr>
                  <w:r w:rsidRPr="006B5126">
                    <w:t>56</w:t>
                  </w:r>
                </w:p>
              </w:tc>
              <w:tc>
                <w:tcPr>
                  <w:tcW w:w="2551" w:type="dxa"/>
                  <w:vMerge/>
                </w:tcPr>
                <w:p w14:paraId="01756623" w14:textId="77777777" w:rsidR="008512E4" w:rsidRDefault="008512E4" w:rsidP="00ED29A8">
                  <w:pPr>
                    <w:widowControl w:val="0"/>
                    <w:ind w:right="120"/>
                    <w:jc w:val="both"/>
                    <w:rPr>
                      <w:rFonts w:ascii="Times New Roman" w:eastAsia="Times New Roman" w:hAnsi="Times New Roman" w:cs="Times New Roman"/>
                      <w:lang w:val="uk-UA"/>
                    </w:rPr>
                  </w:pPr>
                </w:p>
              </w:tc>
              <w:tc>
                <w:tcPr>
                  <w:tcW w:w="892" w:type="dxa"/>
                </w:tcPr>
                <w:p w14:paraId="0FDBED03"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03204A96"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08DA07D8" w14:textId="0C8D1A78"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Чорний</w:t>
                  </w:r>
                  <w:proofErr w:type="spellEnd"/>
                  <w:r w:rsidRPr="006B5126">
                    <w:t xml:space="preserve"> 2,8 кг</w:t>
                  </w:r>
                </w:p>
              </w:tc>
              <w:tc>
                <w:tcPr>
                  <w:tcW w:w="1134" w:type="dxa"/>
                </w:tcPr>
                <w:p w14:paraId="2F6B8CCD" w14:textId="1C3D1EF9" w:rsidR="008512E4" w:rsidRDefault="008512E4" w:rsidP="00ED29A8">
                  <w:pPr>
                    <w:widowControl w:val="0"/>
                    <w:ind w:right="120"/>
                    <w:jc w:val="both"/>
                    <w:rPr>
                      <w:rFonts w:ascii="Times New Roman" w:eastAsia="Times New Roman" w:hAnsi="Times New Roman" w:cs="Times New Roman"/>
                      <w:lang w:val="uk-UA"/>
                    </w:rPr>
                  </w:pPr>
                  <w:r w:rsidRPr="006B5126">
                    <w:t>56</w:t>
                  </w:r>
                </w:p>
              </w:tc>
              <w:tc>
                <w:tcPr>
                  <w:tcW w:w="2552" w:type="dxa"/>
                  <w:vMerge/>
                </w:tcPr>
                <w:p w14:paraId="4C056473" w14:textId="77777777" w:rsidR="008512E4" w:rsidRDefault="008512E4" w:rsidP="00ED29A8">
                  <w:pPr>
                    <w:widowControl w:val="0"/>
                    <w:ind w:right="120"/>
                    <w:jc w:val="both"/>
                    <w:rPr>
                      <w:rFonts w:ascii="Times New Roman" w:eastAsia="Times New Roman" w:hAnsi="Times New Roman" w:cs="Times New Roman"/>
                      <w:lang w:val="uk-UA"/>
                    </w:rPr>
                  </w:pPr>
                </w:p>
              </w:tc>
            </w:tr>
            <w:tr w:rsidR="008512E4" w14:paraId="3A5513D2" w14:textId="77777777" w:rsidTr="00726BF4">
              <w:tc>
                <w:tcPr>
                  <w:tcW w:w="846" w:type="dxa"/>
                </w:tcPr>
                <w:p w14:paraId="334563D0" w14:textId="77777777" w:rsidR="008512E4" w:rsidRDefault="008512E4" w:rsidP="00ED29A8">
                  <w:pPr>
                    <w:widowControl w:val="0"/>
                    <w:ind w:right="120"/>
                    <w:jc w:val="both"/>
                    <w:rPr>
                      <w:rFonts w:ascii="Times New Roman" w:eastAsia="Times New Roman" w:hAnsi="Times New Roman" w:cs="Times New Roman"/>
                      <w:lang w:val="uk-UA"/>
                    </w:rPr>
                  </w:pPr>
                </w:p>
              </w:tc>
              <w:tc>
                <w:tcPr>
                  <w:tcW w:w="1417" w:type="dxa"/>
                </w:tcPr>
                <w:p w14:paraId="0812F3B7" w14:textId="77777777" w:rsidR="008512E4" w:rsidRDefault="008512E4" w:rsidP="00ED29A8">
                  <w:pPr>
                    <w:widowControl w:val="0"/>
                    <w:ind w:right="120"/>
                    <w:jc w:val="both"/>
                    <w:rPr>
                      <w:rFonts w:ascii="Times New Roman" w:eastAsia="Times New Roman" w:hAnsi="Times New Roman" w:cs="Times New Roman"/>
                      <w:lang w:val="uk-UA"/>
                    </w:rPr>
                  </w:pPr>
                </w:p>
              </w:tc>
              <w:tc>
                <w:tcPr>
                  <w:tcW w:w="1701" w:type="dxa"/>
                </w:tcPr>
                <w:p w14:paraId="5A1C5C17" w14:textId="2A2C3D49"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Коричневий</w:t>
                  </w:r>
                  <w:proofErr w:type="spellEnd"/>
                  <w:r w:rsidRPr="006B5126">
                    <w:t xml:space="preserve"> 2,8 кг</w:t>
                  </w:r>
                </w:p>
              </w:tc>
              <w:tc>
                <w:tcPr>
                  <w:tcW w:w="1276" w:type="dxa"/>
                </w:tcPr>
                <w:p w14:paraId="0D05C96E" w14:textId="7E37D0D0" w:rsidR="008512E4" w:rsidRDefault="008512E4" w:rsidP="00ED29A8">
                  <w:pPr>
                    <w:widowControl w:val="0"/>
                    <w:ind w:right="120"/>
                    <w:jc w:val="both"/>
                    <w:rPr>
                      <w:rFonts w:ascii="Times New Roman" w:eastAsia="Times New Roman" w:hAnsi="Times New Roman" w:cs="Times New Roman"/>
                      <w:lang w:val="uk-UA"/>
                    </w:rPr>
                  </w:pPr>
                  <w:r w:rsidRPr="006B5126">
                    <w:t>25,2</w:t>
                  </w:r>
                </w:p>
              </w:tc>
              <w:tc>
                <w:tcPr>
                  <w:tcW w:w="2551" w:type="dxa"/>
                  <w:vMerge/>
                </w:tcPr>
                <w:p w14:paraId="320D4A18" w14:textId="77777777" w:rsidR="008512E4" w:rsidRDefault="008512E4" w:rsidP="00ED29A8">
                  <w:pPr>
                    <w:widowControl w:val="0"/>
                    <w:ind w:right="120"/>
                    <w:jc w:val="both"/>
                    <w:rPr>
                      <w:rFonts w:ascii="Times New Roman" w:eastAsia="Times New Roman" w:hAnsi="Times New Roman" w:cs="Times New Roman"/>
                      <w:lang w:val="uk-UA"/>
                    </w:rPr>
                  </w:pPr>
                </w:p>
              </w:tc>
              <w:tc>
                <w:tcPr>
                  <w:tcW w:w="892" w:type="dxa"/>
                </w:tcPr>
                <w:p w14:paraId="42E038FC"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2EF6F337"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52DD4C63" w14:textId="6FDA04D4"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Коричневий</w:t>
                  </w:r>
                  <w:proofErr w:type="spellEnd"/>
                  <w:r w:rsidRPr="006B5126">
                    <w:t xml:space="preserve"> 2,8 кг</w:t>
                  </w:r>
                </w:p>
              </w:tc>
              <w:tc>
                <w:tcPr>
                  <w:tcW w:w="1134" w:type="dxa"/>
                </w:tcPr>
                <w:p w14:paraId="0EC84FC7" w14:textId="19F83912" w:rsidR="008512E4" w:rsidRDefault="008512E4" w:rsidP="00ED29A8">
                  <w:pPr>
                    <w:widowControl w:val="0"/>
                    <w:ind w:right="120"/>
                    <w:jc w:val="both"/>
                    <w:rPr>
                      <w:rFonts w:ascii="Times New Roman" w:eastAsia="Times New Roman" w:hAnsi="Times New Roman" w:cs="Times New Roman"/>
                      <w:lang w:val="uk-UA"/>
                    </w:rPr>
                  </w:pPr>
                  <w:r w:rsidRPr="006B5126">
                    <w:t>25,2</w:t>
                  </w:r>
                </w:p>
              </w:tc>
              <w:tc>
                <w:tcPr>
                  <w:tcW w:w="2552" w:type="dxa"/>
                  <w:vMerge/>
                </w:tcPr>
                <w:p w14:paraId="35A948A8" w14:textId="77777777" w:rsidR="008512E4" w:rsidRDefault="008512E4" w:rsidP="00ED29A8">
                  <w:pPr>
                    <w:widowControl w:val="0"/>
                    <w:ind w:right="120"/>
                    <w:jc w:val="both"/>
                    <w:rPr>
                      <w:rFonts w:ascii="Times New Roman" w:eastAsia="Times New Roman" w:hAnsi="Times New Roman" w:cs="Times New Roman"/>
                      <w:lang w:val="uk-UA"/>
                    </w:rPr>
                  </w:pPr>
                </w:p>
              </w:tc>
            </w:tr>
            <w:tr w:rsidR="008512E4" w14:paraId="601FAB3A" w14:textId="77777777" w:rsidTr="00726BF4">
              <w:tc>
                <w:tcPr>
                  <w:tcW w:w="846" w:type="dxa"/>
                </w:tcPr>
                <w:p w14:paraId="6CE6415E" w14:textId="77777777" w:rsidR="008512E4" w:rsidRDefault="008512E4" w:rsidP="00ED29A8">
                  <w:pPr>
                    <w:widowControl w:val="0"/>
                    <w:ind w:right="120"/>
                    <w:jc w:val="both"/>
                    <w:rPr>
                      <w:rFonts w:ascii="Times New Roman" w:eastAsia="Times New Roman" w:hAnsi="Times New Roman" w:cs="Times New Roman"/>
                      <w:lang w:val="uk-UA"/>
                    </w:rPr>
                  </w:pPr>
                </w:p>
              </w:tc>
              <w:tc>
                <w:tcPr>
                  <w:tcW w:w="1417" w:type="dxa"/>
                </w:tcPr>
                <w:p w14:paraId="5866AA6F" w14:textId="77777777" w:rsidR="008512E4" w:rsidRDefault="008512E4" w:rsidP="00ED29A8">
                  <w:pPr>
                    <w:widowControl w:val="0"/>
                    <w:ind w:right="120"/>
                    <w:jc w:val="both"/>
                    <w:rPr>
                      <w:rFonts w:ascii="Times New Roman" w:eastAsia="Times New Roman" w:hAnsi="Times New Roman" w:cs="Times New Roman"/>
                      <w:lang w:val="uk-UA"/>
                    </w:rPr>
                  </w:pPr>
                </w:p>
              </w:tc>
              <w:tc>
                <w:tcPr>
                  <w:tcW w:w="1701" w:type="dxa"/>
                </w:tcPr>
                <w:p w14:paraId="75A544C1" w14:textId="798AF361"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Помаранчевий</w:t>
                  </w:r>
                  <w:proofErr w:type="spellEnd"/>
                  <w:r w:rsidRPr="006B5126">
                    <w:t xml:space="preserve"> 2,8 кг</w:t>
                  </w:r>
                </w:p>
              </w:tc>
              <w:tc>
                <w:tcPr>
                  <w:tcW w:w="1276" w:type="dxa"/>
                </w:tcPr>
                <w:p w14:paraId="604B978C" w14:textId="62A7B996" w:rsidR="008512E4" w:rsidRDefault="008512E4" w:rsidP="00ED29A8">
                  <w:pPr>
                    <w:widowControl w:val="0"/>
                    <w:ind w:right="120"/>
                    <w:jc w:val="both"/>
                    <w:rPr>
                      <w:rFonts w:ascii="Times New Roman" w:eastAsia="Times New Roman" w:hAnsi="Times New Roman" w:cs="Times New Roman"/>
                      <w:lang w:val="uk-UA"/>
                    </w:rPr>
                  </w:pPr>
                  <w:r w:rsidRPr="006B5126">
                    <w:t>106,4</w:t>
                  </w:r>
                </w:p>
              </w:tc>
              <w:tc>
                <w:tcPr>
                  <w:tcW w:w="2551" w:type="dxa"/>
                  <w:vMerge/>
                </w:tcPr>
                <w:p w14:paraId="4F01C461" w14:textId="77777777" w:rsidR="008512E4" w:rsidRDefault="008512E4" w:rsidP="00ED29A8">
                  <w:pPr>
                    <w:widowControl w:val="0"/>
                    <w:ind w:right="120"/>
                    <w:jc w:val="both"/>
                    <w:rPr>
                      <w:rFonts w:ascii="Times New Roman" w:eastAsia="Times New Roman" w:hAnsi="Times New Roman" w:cs="Times New Roman"/>
                      <w:lang w:val="uk-UA"/>
                    </w:rPr>
                  </w:pPr>
                </w:p>
              </w:tc>
              <w:tc>
                <w:tcPr>
                  <w:tcW w:w="892" w:type="dxa"/>
                </w:tcPr>
                <w:p w14:paraId="11D79402"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1655D13E"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7548FA0F" w14:textId="3FC58A55"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Помаранчевий</w:t>
                  </w:r>
                  <w:proofErr w:type="spellEnd"/>
                  <w:r w:rsidRPr="006B5126">
                    <w:t xml:space="preserve"> 2,8 кг</w:t>
                  </w:r>
                </w:p>
              </w:tc>
              <w:tc>
                <w:tcPr>
                  <w:tcW w:w="1134" w:type="dxa"/>
                </w:tcPr>
                <w:p w14:paraId="0BADF6AE" w14:textId="1858AF6E" w:rsidR="008512E4" w:rsidRDefault="008512E4" w:rsidP="00ED29A8">
                  <w:pPr>
                    <w:widowControl w:val="0"/>
                    <w:ind w:right="120"/>
                    <w:jc w:val="both"/>
                    <w:rPr>
                      <w:rFonts w:ascii="Times New Roman" w:eastAsia="Times New Roman" w:hAnsi="Times New Roman" w:cs="Times New Roman"/>
                      <w:lang w:val="uk-UA"/>
                    </w:rPr>
                  </w:pPr>
                  <w:r w:rsidRPr="006B5126">
                    <w:t>106,4</w:t>
                  </w:r>
                </w:p>
              </w:tc>
              <w:tc>
                <w:tcPr>
                  <w:tcW w:w="2552" w:type="dxa"/>
                  <w:vMerge/>
                </w:tcPr>
                <w:p w14:paraId="2BDD33F9" w14:textId="77777777" w:rsidR="008512E4" w:rsidRDefault="008512E4" w:rsidP="00ED29A8">
                  <w:pPr>
                    <w:widowControl w:val="0"/>
                    <w:ind w:right="120"/>
                    <w:jc w:val="both"/>
                    <w:rPr>
                      <w:rFonts w:ascii="Times New Roman" w:eastAsia="Times New Roman" w:hAnsi="Times New Roman" w:cs="Times New Roman"/>
                      <w:lang w:val="uk-UA"/>
                    </w:rPr>
                  </w:pPr>
                </w:p>
              </w:tc>
            </w:tr>
            <w:tr w:rsidR="008512E4" w14:paraId="1535A330" w14:textId="77777777" w:rsidTr="00726BF4">
              <w:tc>
                <w:tcPr>
                  <w:tcW w:w="846" w:type="dxa"/>
                </w:tcPr>
                <w:p w14:paraId="6FE05CA2" w14:textId="77777777" w:rsidR="008512E4" w:rsidRDefault="008512E4" w:rsidP="00ED29A8">
                  <w:pPr>
                    <w:widowControl w:val="0"/>
                    <w:ind w:right="120"/>
                    <w:jc w:val="both"/>
                    <w:rPr>
                      <w:rFonts w:ascii="Times New Roman" w:eastAsia="Times New Roman" w:hAnsi="Times New Roman" w:cs="Times New Roman"/>
                      <w:lang w:val="uk-UA"/>
                    </w:rPr>
                  </w:pPr>
                </w:p>
              </w:tc>
              <w:tc>
                <w:tcPr>
                  <w:tcW w:w="1417" w:type="dxa"/>
                </w:tcPr>
                <w:p w14:paraId="0D4EAF16" w14:textId="77777777" w:rsidR="008512E4" w:rsidRDefault="008512E4" w:rsidP="00ED29A8">
                  <w:pPr>
                    <w:widowControl w:val="0"/>
                    <w:ind w:right="120"/>
                    <w:jc w:val="both"/>
                    <w:rPr>
                      <w:rFonts w:ascii="Times New Roman" w:eastAsia="Times New Roman" w:hAnsi="Times New Roman" w:cs="Times New Roman"/>
                      <w:lang w:val="uk-UA"/>
                    </w:rPr>
                  </w:pPr>
                </w:p>
              </w:tc>
              <w:tc>
                <w:tcPr>
                  <w:tcW w:w="1701" w:type="dxa"/>
                </w:tcPr>
                <w:p w14:paraId="1E9F98C4" w14:textId="57879851"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Синій</w:t>
                  </w:r>
                  <w:proofErr w:type="spellEnd"/>
                  <w:r w:rsidRPr="006B5126">
                    <w:t xml:space="preserve"> 2,8 кг</w:t>
                  </w:r>
                </w:p>
              </w:tc>
              <w:tc>
                <w:tcPr>
                  <w:tcW w:w="1276" w:type="dxa"/>
                </w:tcPr>
                <w:p w14:paraId="6BB44C66" w14:textId="07EB39B0" w:rsidR="008512E4" w:rsidRDefault="008512E4" w:rsidP="00ED29A8">
                  <w:pPr>
                    <w:widowControl w:val="0"/>
                    <w:ind w:right="120"/>
                    <w:jc w:val="both"/>
                    <w:rPr>
                      <w:rFonts w:ascii="Times New Roman" w:eastAsia="Times New Roman" w:hAnsi="Times New Roman" w:cs="Times New Roman"/>
                      <w:lang w:val="uk-UA"/>
                    </w:rPr>
                  </w:pPr>
                  <w:r w:rsidRPr="006B5126">
                    <w:t>92,4</w:t>
                  </w:r>
                </w:p>
              </w:tc>
              <w:tc>
                <w:tcPr>
                  <w:tcW w:w="2551" w:type="dxa"/>
                  <w:vMerge/>
                </w:tcPr>
                <w:p w14:paraId="7EE3E3E8" w14:textId="77777777" w:rsidR="008512E4" w:rsidRDefault="008512E4" w:rsidP="00ED29A8">
                  <w:pPr>
                    <w:widowControl w:val="0"/>
                    <w:ind w:right="120"/>
                    <w:jc w:val="both"/>
                    <w:rPr>
                      <w:rFonts w:ascii="Times New Roman" w:eastAsia="Times New Roman" w:hAnsi="Times New Roman" w:cs="Times New Roman"/>
                      <w:lang w:val="uk-UA"/>
                    </w:rPr>
                  </w:pPr>
                </w:p>
              </w:tc>
              <w:tc>
                <w:tcPr>
                  <w:tcW w:w="892" w:type="dxa"/>
                </w:tcPr>
                <w:p w14:paraId="07AB290E"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4C52B59B"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1C0DEC01" w14:textId="1D4ECC8E"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Синій</w:t>
                  </w:r>
                  <w:proofErr w:type="spellEnd"/>
                  <w:r w:rsidRPr="006B5126">
                    <w:t xml:space="preserve"> 2,8 кг</w:t>
                  </w:r>
                </w:p>
              </w:tc>
              <w:tc>
                <w:tcPr>
                  <w:tcW w:w="1134" w:type="dxa"/>
                </w:tcPr>
                <w:p w14:paraId="5D239D08" w14:textId="730A22E6" w:rsidR="008512E4" w:rsidRDefault="008512E4" w:rsidP="00ED29A8">
                  <w:pPr>
                    <w:widowControl w:val="0"/>
                    <w:ind w:right="120"/>
                    <w:jc w:val="both"/>
                    <w:rPr>
                      <w:rFonts w:ascii="Times New Roman" w:eastAsia="Times New Roman" w:hAnsi="Times New Roman" w:cs="Times New Roman"/>
                      <w:lang w:val="uk-UA"/>
                    </w:rPr>
                  </w:pPr>
                  <w:r w:rsidRPr="006B5126">
                    <w:t>92,4</w:t>
                  </w:r>
                </w:p>
              </w:tc>
              <w:tc>
                <w:tcPr>
                  <w:tcW w:w="2552" w:type="dxa"/>
                  <w:vMerge/>
                </w:tcPr>
                <w:p w14:paraId="3A4C1E5D" w14:textId="77777777" w:rsidR="008512E4" w:rsidRDefault="008512E4" w:rsidP="00ED29A8">
                  <w:pPr>
                    <w:widowControl w:val="0"/>
                    <w:ind w:right="120"/>
                    <w:jc w:val="both"/>
                    <w:rPr>
                      <w:rFonts w:ascii="Times New Roman" w:eastAsia="Times New Roman" w:hAnsi="Times New Roman" w:cs="Times New Roman"/>
                      <w:lang w:val="uk-UA"/>
                    </w:rPr>
                  </w:pPr>
                </w:p>
              </w:tc>
            </w:tr>
            <w:tr w:rsidR="008512E4" w14:paraId="49C22117" w14:textId="77777777" w:rsidTr="00726BF4">
              <w:tc>
                <w:tcPr>
                  <w:tcW w:w="846" w:type="dxa"/>
                </w:tcPr>
                <w:p w14:paraId="45C23444" w14:textId="77777777" w:rsidR="008512E4" w:rsidRDefault="008512E4" w:rsidP="00ED29A8">
                  <w:pPr>
                    <w:widowControl w:val="0"/>
                    <w:ind w:right="120"/>
                    <w:jc w:val="both"/>
                    <w:rPr>
                      <w:rFonts w:ascii="Times New Roman" w:eastAsia="Times New Roman" w:hAnsi="Times New Roman" w:cs="Times New Roman"/>
                      <w:lang w:val="uk-UA"/>
                    </w:rPr>
                  </w:pPr>
                </w:p>
              </w:tc>
              <w:tc>
                <w:tcPr>
                  <w:tcW w:w="1417" w:type="dxa"/>
                </w:tcPr>
                <w:p w14:paraId="465BE7A6" w14:textId="77777777" w:rsidR="008512E4" w:rsidRDefault="008512E4" w:rsidP="00ED29A8">
                  <w:pPr>
                    <w:widowControl w:val="0"/>
                    <w:ind w:right="120"/>
                    <w:jc w:val="both"/>
                    <w:rPr>
                      <w:rFonts w:ascii="Times New Roman" w:eastAsia="Times New Roman" w:hAnsi="Times New Roman" w:cs="Times New Roman"/>
                      <w:lang w:val="uk-UA"/>
                    </w:rPr>
                  </w:pPr>
                </w:p>
              </w:tc>
              <w:tc>
                <w:tcPr>
                  <w:tcW w:w="1701" w:type="dxa"/>
                </w:tcPr>
                <w:p w14:paraId="4ED2A811" w14:textId="6610DBBE"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Салатовий</w:t>
                  </w:r>
                  <w:proofErr w:type="spellEnd"/>
                  <w:r w:rsidRPr="006B5126">
                    <w:t xml:space="preserve"> 2,8 кг</w:t>
                  </w:r>
                </w:p>
              </w:tc>
              <w:tc>
                <w:tcPr>
                  <w:tcW w:w="1276" w:type="dxa"/>
                </w:tcPr>
                <w:p w14:paraId="02866913" w14:textId="2FCAFAD1" w:rsidR="008512E4" w:rsidRDefault="008512E4" w:rsidP="00ED29A8">
                  <w:pPr>
                    <w:widowControl w:val="0"/>
                    <w:ind w:right="120"/>
                    <w:jc w:val="both"/>
                    <w:rPr>
                      <w:rFonts w:ascii="Times New Roman" w:eastAsia="Times New Roman" w:hAnsi="Times New Roman" w:cs="Times New Roman"/>
                      <w:lang w:val="uk-UA"/>
                    </w:rPr>
                  </w:pPr>
                  <w:r w:rsidRPr="006B5126">
                    <w:t>92,4</w:t>
                  </w:r>
                </w:p>
              </w:tc>
              <w:tc>
                <w:tcPr>
                  <w:tcW w:w="2551" w:type="dxa"/>
                  <w:vMerge/>
                </w:tcPr>
                <w:p w14:paraId="7979A9A8" w14:textId="77777777" w:rsidR="008512E4" w:rsidRDefault="008512E4" w:rsidP="00ED29A8">
                  <w:pPr>
                    <w:widowControl w:val="0"/>
                    <w:ind w:right="120"/>
                    <w:jc w:val="both"/>
                    <w:rPr>
                      <w:rFonts w:ascii="Times New Roman" w:eastAsia="Times New Roman" w:hAnsi="Times New Roman" w:cs="Times New Roman"/>
                      <w:lang w:val="uk-UA"/>
                    </w:rPr>
                  </w:pPr>
                </w:p>
              </w:tc>
              <w:tc>
                <w:tcPr>
                  <w:tcW w:w="892" w:type="dxa"/>
                </w:tcPr>
                <w:p w14:paraId="4B6E953C"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6C5FEB4C"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36D2ADE8" w14:textId="66E9BE0C"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Салатовий</w:t>
                  </w:r>
                  <w:proofErr w:type="spellEnd"/>
                  <w:r w:rsidRPr="006B5126">
                    <w:t xml:space="preserve"> 2,8 кг</w:t>
                  </w:r>
                </w:p>
              </w:tc>
              <w:tc>
                <w:tcPr>
                  <w:tcW w:w="1134" w:type="dxa"/>
                </w:tcPr>
                <w:p w14:paraId="4B667B51" w14:textId="302CD32A" w:rsidR="008512E4" w:rsidRDefault="008512E4" w:rsidP="00ED29A8">
                  <w:pPr>
                    <w:widowControl w:val="0"/>
                    <w:ind w:right="120"/>
                    <w:jc w:val="both"/>
                    <w:rPr>
                      <w:rFonts w:ascii="Times New Roman" w:eastAsia="Times New Roman" w:hAnsi="Times New Roman" w:cs="Times New Roman"/>
                      <w:lang w:val="uk-UA"/>
                    </w:rPr>
                  </w:pPr>
                  <w:r w:rsidRPr="006B5126">
                    <w:t>92,4</w:t>
                  </w:r>
                </w:p>
              </w:tc>
              <w:tc>
                <w:tcPr>
                  <w:tcW w:w="2552" w:type="dxa"/>
                  <w:vMerge/>
                </w:tcPr>
                <w:p w14:paraId="3595AAB1" w14:textId="77777777" w:rsidR="008512E4" w:rsidRDefault="008512E4" w:rsidP="00ED29A8">
                  <w:pPr>
                    <w:widowControl w:val="0"/>
                    <w:ind w:right="120"/>
                    <w:jc w:val="both"/>
                    <w:rPr>
                      <w:rFonts w:ascii="Times New Roman" w:eastAsia="Times New Roman" w:hAnsi="Times New Roman" w:cs="Times New Roman"/>
                      <w:lang w:val="uk-UA"/>
                    </w:rPr>
                  </w:pPr>
                </w:p>
              </w:tc>
            </w:tr>
            <w:tr w:rsidR="008512E4" w14:paraId="6FDA3C1C" w14:textId="77777777" w:rsidTr="00726BF4">
              <w:tc>
                <w:tcPr>
                  <w:tcW w:w="846" w:type="dxa"/>
                </w:tcPr>
                <w:p w14:paraId="377C5290" w14:textId="77777777" w:rsidR="008512E4" w:rsidRDefault="008512E4" w:rsidP="00ED29A8">
                  <w:pPr>
                    <w:widowControl w:val="0"/>
                    <w:ind w:right="120"/>
                    <w:jc w:val="both"/>
                    <w:rPr>
                      <w:rFonts w:ascii="Times New Roman" w:eastAsia="Times New Roman" w:hAnsi="Times New Roman" w:cs="Times New Roman"/>
                      <w:lang w:val="uk-UA"/>
                    </w:rPr>
                  </w:pPr>
                </w:p>
              </w:tc>
              <w:tc>
                <w:tcPr>
                  <w:tcW w:w="1417" w:type="dxa"/>
                </w:tcPr>
                <w:p w14:paraId="377824AC" w14:textId="77777777" w:rsidR="008512E4" w:rsidRDefault="008512E4" w:rsidP="00ED29A8">
                  <w:pPr>
                    <w:widowControl w:val="0"/>
                    <w:ind w:right="120"/>
                    <w:jc w:val="both"/>
                    <w:rPr>
                      <w:rFonts w:ascii="Times New Roman" w:eastAsia="Times New Roman" w:hAnsi="Times New Roman" w:cs="Times New Roman"/>
                      <w:lang w:val="uk-UA"/>
                    </w:rPr>
                  </w:pPr>
                </w:p>
              </w:tc>
              <w:tc>
                <w:tcPr>
                  <w:tcW w:w="1701" w:type="dxa"/>
                </w:tcPr>
                <w:p w14:paraId="1723A378" w14:textId="1904E1E5"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Жовтий</w:t>
                  </w:r>
                  <w:proofErr w:type="spellEnd"/>
                  <w:r w:rsidRPr="006B5126">
                    <w:t xml:space="preserve"> 2,8 кг</w:t>
                  </w:r>
                </w:p>
              </w:tc>
              <w:tc>
                <w:tcPr>
                  <w:tcW w:w="1276" w:type="dxa"/>
                </w:tcPr>
                <w:p w14:paraId="4D42E2EC" w14:textId="6B5AC9FB" w:rsidR="008512E4" w:rsidRDefault="008512E4" w:rsidP="00ED29A8">
                  <w:pPr>
                    <w:widowControl w:val="0"/>
                    <w:ind w:right="120"/>
                    <w:jc w:val="both"/>
                    <w:rPr>
                      <w:rFonts w:ascii="Times New Roman" w:eastAsia="Times New Roman" w:hAnsi="Times New Roman" w:cs="Times New Roman"/>
                      <w:lang w:val="uk-UA"/>
                    </w:rPr>
                  </w:pPr>
                  <w:r w:rsidRPr="006B5126">
                    <w:t>176,4</w:t>
                  </w:r>
                </w:p>
              </w:tc>
              <w:tc>
                <w:tcPr>
                  <w:tcW w:w="2551" w:type="dxa"/>
                  <w:vMerge/>
                </w:tcPr>
                <w:p w14:paraId="1A0857A5" w14:textId="77777777" w:rsidR="008512E4" w:rsidRDefault="008512E4" w:rsidP="00ED29A8">
                  <w:pPr>
                    <w:widowControl w:val="0"/>
                    <w:ind w:right="120"/>
                    <w:jc w:val="both"/>
                    <w:rPr>
                      <w:rFonts w:ascii="Times New Roman" w:eastAsia="Times New Roman" w:hAnsi="Times New Roman" w:cs="Times New Roman"/>
                      <w:lang w:val="uk-UA"/>
                    </w:rPr>
                  </w:pPr>
                </w:p>
              </w:tc>
              <w:tc>
                <w:tcPr>
                  <w:tcW w:w="892" w:type="dxa"/>
                </w:tcPr>
                <w:p w14:paraId="4D171B99"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0A8AA170"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03600BE6" w14:textId="42ADAEF3"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Жовтий</w:t>
                  </w:r>
                  <w:proofErr w:type="spellEnd"/>
                  <w:r w:rsidRPr="006B5126">
                    <w:t xml:space="preserve"> 2,8 кг</w:t>
                  </w:r>
                </w:p>
              </w:tc>
              <w:tc>
                <w:tcPr>
                  <w:tcW w:w="1134" w:type="dxa"/>
                </w:tcPr>
                <w:p w14:paraId="16B5319A" w14:textId="1C1D7F10" w:rsidR="008512E4" w:rsidRDefault="008512E4" w:rsidP="00ED29A8">
                  <w:pPr>
                    <w:widowControl w:val="0"/>
                    <w:ind w:right="120"/>
                    <w:jc w:val="both"/>
                    <w:rPr>
                      <w:rFonts w:ascii="Times New Roman" w:eastAsia="Times New Roman" w:hAnsi="Times New Roman" w:cs="Times New Roman"/>
                      <w:lang w:val="uk-UA"/>
                    </w:rPr>
                  </w:pPr>
                  <w:r w:rsidRPr="006B5126">
                    <w:t>176,4</w:t>
                  </w:r>
                </w:p>
              </w:tc>
              <w:tc>
                <w:tcPr>
                  <w:tcW w:w="2552" w:type="dxa"/>
                  <w:vMerge/>
                </w:tcPr>
                <w:p w14:paraId="403C9984" w14:textId="77777777" w:rsidR="008512E4" w:rsidRDefault="008512E4" w:rsidP="00ED29A8">
                  <w:pPr>
                    <w:widowControl w:val="0"/>
                    <w:ind w:right="120"/>
                    <w:jc w:val="both"/>
                    <w:rPr>
                      <w:rFonts w:ascii="Times New Roman" w:eastAsia="Times New Roman" w:hAnsi="Times New Roman" w:cs="Times New Roman"/>
                      <w:lang w:val="uk-UA"/>
                    </w:rPr>
                  </w:pPr>
                </w:p>
              </w:tc>
            </w:tr>
            <w:tr w:rsidR="008512E4" w14:paraId="191E39B2" w14:textId="77777777" w:rsidTr="00726BF4">
              <w:tc>
                <w:tcPr>
                  <w:tcW w:w="846" w:type="dxa"/>
                </w:tcPr>
                <w:p w14:paraId="2240F23D" w14:textId="77777777" w:rsidR="008512E4" w:rsidRDefault="008512E4" w:rsidP="00ED29A8">
                  <w:pPr>
                    <w:widowControl w:val="0"/>
                    <w:ind w:right="120"/>
                    <w:jc w:val="both"/>
                    <w:rPr>
                      <w:rFonts w:ascii="Times New Roman" w:eastAsia="Times New Roman" w:hAnsi="Times New Roman" w:cs="Times New Roman"/>
                      <w:lang w:val="uk-UA"/>
                    </w:rPr>
                  </w:pPr>
                </w:p>
              </w:tc>
              <w:tc>
                <w:tcPr>
                  <w:tcW w:w="1417" w:type="dxa"/>
                </w:tcPr>
                <w:p w14:paraId="3099CF93" w14:textId="77777777" w:rsidR="008512E4" w:rsidRDefault="008512E4" w:rsidP="00ED29A8">
                  <w:pPr>
                    <w:widowControl w:val="0"/>
                    <w:ind w:right="120"/>
                    <w:jc w:val="both"/>
                    <w:rPr>
                      <w:rFonts w:ascii="Times New Roman" w:eastAsia="Times New Roman" w:hAnsi="Times New Roman" w:cs="Times New Roman"/>
                      <w:lang w:val="uk-UA"/>
                    </w:rPr>
                  </w:pPr>
                </w:p>
              </w:tc>
              <w:tc>
                <w:tcPr>
                  <w:tcW w:w="1701" w:type="dxa"/>
                </w:tcPr>
                <w:p w14:paraId="17BD03D6" w14:textId="3999A104"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Сірий</w:t>
                  </w:r>
                  <w:proofErr w:type="spellEnd"/>
                  <w:r w:rsidRPr="006B5126">
                    <w:t xml:space="preserve"> 2,8 кг</w:t>
                  </w:r>
                </w:p>
              </w:tc>
              <w:tc>
                <w:tcPr>
                  <w:tcW w:w="1276" w:type="dxa"/>
                </w:tcPr>
                <w:p w14:paraId="4948DC84" w14:textId="55C2F649" w:rsidR="008512E4" w:rsidRDefault="008512E4" w:rsidP="00ED29A8">
                  <w:pPr>
                    <w:widowControl w:val="0"/>
                    <w:ind w:right="120"/>
                    <w:jc w:val="both"/>
                    <w:rPr>
                      <w:rFonts w:ascii="Times New Roman" w:eastAsia="Times New Roman" w:hAnsi="Times New Roman" w:cs="Times New Roman"/>
                      <w:lang w:val="uk-UA"/>
                    </w:rPr>
                  </w:pPr>
                  <w:r w:rsidRPr="006B5126">
                    <w:t>100,8</w:t>
                  </w:r>
                </w:p>
              </w:tc>
              <w:tc>
                <w:tcPr>
                  <w:tcW w:w="2551" w:type="dxa"/>
                  <w:vMerge/>
                </w:tcPr>
                <w:p w14:paraId="0B40A180" w14:textId="77777777" w:rsidR="008512E4" w:rsidRDefault="008512E4" w:rsidP="00ED29A8">
                  <w:pPr>
                    <w:widowControl w:val="0"/>
                    <w:ind w:right="120"/>
                    <w:jc w:val="both"/>
                    <w:rPr>
                      <w:rFonts w:ascii="Times New Roman" w:eastAsia="Times New Roman" w:hAnsi="Times New Roman" w:cs="Times New Roman"/>
                      <w:lang w:val="uk-UA"/>
                    </w:rPr>
                  </w:pPr>
                </w:p>
              </w:tc>
              <w:tc>
                <w:tcPr>
                  <w:tcW w:w="892" w:type="dxa"/>
                </w:tcPr>
                <w:p w14:paraId="49807468"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5FFE8981"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42EDFDE5" w14:textId="5C896F0B"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Сірий</w:t>
                  </w:r>
                  <w:proofErr w:type="spellEnd"/>
                  <w:r w:rsidRPr="006B5126">
                    <w:t xml:space="preserve"> 2,8 кг</w:t>
                  </w:r>
                </w:p>
              </w:tc>
              <w:tc>
                <w:tcPr>
                  <w:tcW w:w="1134" w:type="dxa"/>
                </w:tcPr>
                <w:p w14:paraId="3F320079" w14:textId="1F75E2B9" w:rsidR="008512E4" w:rsidRDefault="008512E4" w:rsidP="00ED29A8">
                  <w:pPr>
                    <w:widowControl w:val="0"/>
                    <w:ind w:right="120"/>
                    <w:jc w:val="both"/>
                    <w:rPr>
                      <w:rFonts w:ascii="Times New Roman" w:eastAsia="Times New Roman" w:hAnsi="Times New Roman" w:cs="Times New Roman"/>
                      <w:lang w:val="uk-UA"/>
                    </w:rPr>
                  </w:pPr>
                  <w:r w:rsidRPr="006B5126">
                    <w:t>100,8</w:t>
                  </w:r>
                </w:p>
              </w:tc>
              <w:tc>
                <w:tcPr>
                  <w:tcW w:w="2552" w:type="dxa"/>
                  <w:vMerge/>
                </w:tcPr>
                <w:p w14:paraId="7C490A54" w14:textId="77777777" w:rsidR="008512E4" w:rsidRDefault="008512E4" w:rsidP="00ED29A8">
                  <w:pPr>
                    <w:widowControl w:val="0"/>
                    <w:ind w:right="120"/>
                    <w:jc w:val="both"/>
                    <w:rPr>
                      <w:rFonts w:ascii="Times New Roman" w:eastAsia="Times New Roman" w:hAnsi="Times New Roman" w:cs="Times New Roman"/>
                      <w:lang w:val="uk-UA"/>
                    </w:rPr>
                  </w:pPr>
                </w:p>
              </w:tc>
            </w:tr>
            <w:tr w:rsidR="008512E4" w14:paraId="72B66EF0" w14:textId="77777777" w:rsidTr="00726BF4">
              <w:tc>
                <w:tcPr>
                  <w:tcW w:w="846" w:type="dxa"/>
                </w:tcPr>
                <w:p w14:paraId="37981AD6" w14:textId="77777777" w:rsidR="008512E4" w:rsidRDefault="008512E4" w:rsidP="00ED29A8">
                  <w:pPr>
                    <w:widowControl w:val="0"/>
                    <w:ind w:right="120"/>
                    <w:jc w:val="both"/>
                    <w:rPr>
                      <w:rFonts w:ascii="Times New Roman" w:eastAsia="Times New Roman" w:hAnsi="Times New Roman" w:cs="Times New Roman"/>
                      <w:lang w:val="uk-UA"/>
                    </w:rPr>
                  </w:pPr>
                </w:p>
              </w:tc>
              <w:tc>
                <w:tcPr>
                  <w:tcW w:w="1417" w:type="dxa"/>
                </w:tcPr>
                <w:p w14:paraId="614A4DEB" w14:textId="77777777" w:rsidR="008512E4" w:rsidRDefault="008512E4" w:rsidP="00ED29A8">
                  <w:pPr>
                    <w:widowControl w:val="0"/>
                    <w:ind w:right="120"/>
                    <w:jc w:val="both"/>
                    <w:rPr>
                      <w:rFonts w:ascii="Times New Roman" w:eastAsia="Times New Roman" w:hAnsi="Times New Roman" w:cs="Times New Roman"/>
                      <w:lang w:val="uk-UA"/>
                    </w:rPr>
                  </w:pPr>
                </w:p>
              </w:tc>
              <w:tc>
                <w:tcPr>
                  <w:tcW w:w="1701" w:type="dxa"/>
                </w:tcPr>
                <w:p w14:paraId="7A9C29D4" w14:textId="336F3493"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Морська</w:t>
                  </w:r>
                  <w:proofErr w:type="spellEnd"/>
                  <w:r w:rsidRPr="006B5126">
                    <w:t xml:space="preserve"> </w:t>
                  </w:r>
                  <w:proofErr w:type="spellStart"/>
                  <w:r w:rsidRPr="006B5126">
                    <w:t>хвиля</w:t>
                  </w:r>
                  <w:proofErr w:type="spellEnd"/>
                  <w:r w:rsidRPr="006B5126">
                    <w:t xml:space="preserve"> 2,8 кг</w:t>
                  </w:r>
                </w:p>
              </w:tc>
              <w:tc>
                <w:tcPr>
                  <w:tcW w:w="1276" w:type="dxa"/>
                </w:tcPr>
                <w:p w14:paraId="53FD94B6" w14:textId="4C40AE03" w:rsidR="008512E4" w:rsidRDefault="008512E4" w:rsidP="00ED29A8">
                  <w:pPr>
                    <w:widowControl w:val="0"/>
                    <w:ind w:right="120"/>
                    <w:jc w:val="both"/>
                    <w:rPr>
                      <w:rFonts w:ascii="Times New Roman" w:eastAsia="Times New Roman" w:hAnsi="Times New Roman" w:cs="Times New Roman"/>
                      <w:lang w:val="uk-UA"/>
                    </w:rPr>
                  </w:pPr>
                  <w:r w:rsidRPr="006B5126">
                    <w:t>109,2</w:t>
                  </w:r>
                </w:p>
              </w:tc>
              <w:tc>
                <w:tcPr>
                  <w:tcW w:w="2551" w:type="dxa"/>
                  <w:vMerge/>
                </w:tcPr>
                <w:p w14:paraId="423EFD22" w14:textId="77777777" w:rsidR="008512E4" w:rsidRDefault="008512E4" w:rsidP="00ED29A8">
                  <w:pPr>
                    <w:widowControl w:val="0"/>
                    <w:ind w:right="120"/>
                    <w:jc w:val="both"/>
                    <w:rPr>
                      <w:rFonts w:ascii="Times New Roman" w:eastAsia="Times New Roman" w:hAnsi="Times New Roman" w:cs="Times New Roman"/>
                      <w:lang w:val="uk-UA"/>
                    </w:rPr>
                  </w:pPr>
                </w:p>
              </w:tc>
              <w:tc>
                <w:tcPr>
                  <w:tcW w:w="892" w:type="dxa"/>
                </w:tcPr>
                <w:p w14:paraId="0581D43A"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60B76480"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76975B83" w14:textId="08879200"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Морська</w:t>
                  </w:r>
                  <w:proofErr w:type="spellEnd"/>
                  <w:r w:rsidRPr="006B5126">
                    <w:t xml:space="preserve"> </w:t>
                  </w:r>
                  <w:proofErr w:type="spellStart"/>
                  <w:r w:rsidRPr="006B5126">
                    <w:t>хвиля</w:t>
                  </w:r>
                  <w:proofErr w:type="spellEnd"/>
                  <w:r w:rsidRPr="006B5126">
                    <w:t xml:space="preserve"> 2,8 кг</w:t>
                  </w:r>
                </w:p>
              </w:tc>
              <w:tc>
                <w:tcPr>
                  <w:tcW w:w="1134" w:type="dxa"/>
                </w:tcPr>
                <w:p w14:paraId="279EA8B4" w14:textId="53F8C5B8" w:rsidR="008512E4" w:rsidRDefault="008512E4" w:rsidP="00ED29A8">
                  <w:pPr>
                    <w:widowControl w:val="0"/>
                    <w:ind w:right="120"/>
                    <w:jc w:val="both"/>
                    <w:rPr>
                      <w:rFonts w:ascii="Times New Roman" w:eastAsia="Times New Roman" w:hAnsi="Times New Roman" w:cs="Times New Roman"/>
                      <w:lang w:val="uk-UA"/>
                    </w:rPr>
                  </w:pPr>
                  <w:r w:rsidRPr="006B5126">
                    <w:t>109,2</w:t>
                  </w:r>
                </w:p>
              </w:tc>
              <w:tc>
                <w:tcPr>
                  <w:tcW w:w="2552" w:type="dxa"/>
                  <w:vMerge/>
                </w:tcPr>
                <w:p w14:paraId="0CBABB77" w14:textId="77777777" w:rsidR="008512E4" w:rsidRDefault="008512E4" w:rsidP="00ED29A8">
                  <w:pPr>
                    <w:widowControl w:val="0"/>
                    <w:ind w:right="120"/>
                    <w:jc w:val="both"/>
                    <w:rPr>
                      <w:rFonts w:ascii="Times New Roman" w:eastAsia="Times New Roman" w:hAnsi="Times New Roman" w:cs="Times New Roman"/>
                      <w:lang w:val="uk-UA"/>
                    </w:rPr>
                  </w:pPr>
                </w:p>
              </w:tc>
            </w:tr>
            <w:tr w:rsidR="008512E4" w14:paraId="43B3A1DE" w14:textId="77777777" w:rsidTr="00726BF4">
              <w:tc>
                <w:tcPr>
                  <w:tcW w:w="846" w:type="dxa"/>
                </w:tcPr>
                <w:p w14:paraId="5BCADB8E" w14:textId="77777777" w:rsidR="008512E4" w:rsidRDefault="008512E4" w:rsidP="00ED29A8">
                  <w:pPr>
                    <w:widowControl w:val="0"/>
                    <w:ind w:right="120"/>
                    <w:jc w:val="both"/>
                    <w:rPr>
                      <w:rFonts w:ascii="Times New Roman" w:eastAsia="Times New Roman" w:hAnsi="Times New Roman" w:cs="Times New Roman"/>
                      <w:lang w:val="uk-UA"/>
                    </w:rPr>
                  </w:pPr>
                </w:p>
              </w:tc>
              <w:tc>
                <w:tcPr>
                  <w:tcW w:w="1417" w:type="dxa"/>
                </w:tcPr>
                <w:p w14:paraId="1055C5DC" w14:textId="77777777" w:rsidR="008512E4" w:rsidRDefault="008512E4" w:rsidP="00ED29A8">
                  <w:pPr>
                    <w:widowControl w:val="0"/>
                    <w:ind w:right="120"/>
                    <w:jc w:val="both"/>
                    <w:rPr>
                      <w:rFonts w:ascii="Times New Roman" w:eastAsia="Times New Roman" w:hAnsi="Times New Roman" w:cs="Times New Roman"/>
                      <w:lang w:val="uk-UA"/>
                    </w:rPr>
                  </w:pPr>
                </w:p>
              </w:tc>
              <w:tc>
                <w:tcPr>
                  <w:tcW w:w="1701" w:type="dxa"/>
                </w:tcPr>
                <w:p w14:paraId="45943248" w14:textId="68609549"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Шоколадний</w:t>
                  </w:r>
                  <w:proofErr w:type="spellEnd"/>
                  <w:r w:rsidRPr="006B5126">
                    <w:t xml:space="preserve"> 2,8 кг</w:t>
                  </w:r>
                </w:p>
              </w:tc>
              <w:tc>
                <w:tcPr>
                  <w:tcW w:w="1276" w:type="dxa"/>
                </w:tcPr>
                <w:p w14:paraId="6159D82F" w14:textId="5C4BF672" w:rsidR="008512E4" w:rsidRDefault="008512E4" w:rsidP="00ED29A8">
                  <w:pPr>
                    <w:widowControl w:val="0"/>
                    <w:ind w:right="120"/>
                    <w:jc w:val="both"/>
                    <w:rPr>
                      <w:rFonts w:ascii="Times New Roman" w:eastAsia="Times New Roman" w:hAnsi="Times New Roman" w:cs="Times New Roman"/>
                      <w:lang w:val="uk-UA"/>
                    </w:rPr>
                  </w:pPr>
                  <w:r w:rsidRPr="006B5126">
                    <w:t>30,8</w:t>
                  </w:r>
                </w:p>
              </w:tc>
              <w:tc>
                <w:tcPr>
                  <w:tcW w:w="2551" w:type="dxa"/>
                  <w:vMerge/>
                </w:tcPr>
                <w:p w14:paraId="4EC76FB8" w14:textId="77777777" w:rsidR="008512E4" w:rsidRDefault="008512E4" w:rsidP="00ED29A8">
                  <w:pPr>
                    <w:widowControl w:val="0"/>
                    <w:ind w:right="120"/>
                    <w:jc w:val="both"/>
                    <w:rPr>
                      <w:rFonts w:ascii="Times New Roman" w:eastAsia="Times New Roman" w:hAnsi="Times New Roman" w:cs="Times New Roman"/>
                      <w:lang w:val="uk-UA"/>
                    </w:rPr>
                  </w:pPr>
                </w:p>
              </w:tc>
              <w:tc>
                <w:tcPr>
                  <w:tcW w:w="892" w:type="dxa"/>
                </w:tcPr>
                <w:p w14:paraId="5415CE38"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63951528"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69597F10" w14:textId="18127BA9"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Шоколадний</w:t>
                  </w:r>
                  <w:proofErr w:type="spellEnd"/>
                  <w:r w:rsidR="00394342">
                    <w:rPr>
                      <w:lang w:val="uk-UA"/>
                    </w:rPr>
                    <w:t>темно-коричневий</w:t>
                  </w:r>
                  <w:r w:rsidRPr="006B5126">
                    <w:t xml:space="preserve"> 2,8 кг</w:t>
                  </w:r>
                </w:p>
              </w:tc>
              <w:tc>
                <w:tcPr>
                  <w:tcW w:w="1134" w:type="dxa"/>
                </w:tcPr>
                <w:p w14:paraId="296C795B" w14:textId="0A4BE3A4" w:rsidR="008512E4" w:rsidRDefault="008512E4" w:rsidP="00ED29A8">
                  <w:pPr>
                    <w:widowControl w:val="0"/>
                    <w:ind w:right="120"/>
                    <w:jc w:val="both"/>
                    <w:rPr>
                      <w:rFonts w:ascii="Times New Roman" w:eastAsia="Times New Roman" w:hAnsi="Times New Roman" w:cs="Times New Roman"/>
                      <w:lang w:val="uk-UA"/>
                    </w:rPr>
                  </w:pPr>
                  <w:r w:rsidRPr="006B5126">
                    <w:t>30,8</w:t>
                  </w:r>
                </w:p>
              </w:tc>
              <w:tc>
                <w:tcPr>
                  <w:tcW w:w="2552" w:type="dxa"/>
                  <w:vMerge/>
                </w:tcPr>
                <w:p w14:paraId="41786B28" w14:textId="77777777" w:rsidR="008512E4" w:rsidRDefault="008512E4" w:rsidP="00ED29A8">
                  <w:pPr>
                    <w:widowControl w:val="0"/>
                    <w:ind w:right="120"/>
                    <w:jc w:val="both"/>
                    <w:rPr>
                      <w:rFonts w:ascii="Times New Roman" w:eastAsia="Times New Roman" w:hAnsi="Times New Roman" w:cs="Times New Roman"/>
                      <w:lang w:val="uk-UA"/>
                    </w:rPr>
                  </w:pPr>
                </w:p>
              </w:tc>
            </w:tr>
            <w:tr w:rsidR="008512E4" w14:paraId="21428707" w14:textId="77777777" w:rsidTr="00726BF4">
              <w:tc>
                <w:tcPr>
                  <w:tcW w:w="846" w:type="dxa"/>
                </w:tcPr>
                <w:p w14:paraId="5D558E4C" w14:textId="77777777" w:rsidR="008512E4" w:rsidRDefault="008512E4" w:rsidP="00ED29A8">
                  <w:pPr>
                    <w:widowControl w:val="0"/>
                    <w:ind w:right="120"/>
                    <w:jc w:val="both"/>
                    <w:rPr>
                      <w:rFonts w:ascii="Times New Roman" w:eastAsia="Times New Roman" w:hAnsi="Times New Roman" w:cs="Times New Roman"/>
                      <w:lang w:val="uk-UA"/>
                    </w:rPr>
                  </w:pPr>
                </w:p>
              </w:tc>
              <w:tc>
                <w:tcPr>
                  <w:tcW w:w="1417" w:type="dxa"/>
                </w:tcPr>
                <w:p w14:paraId="3640F2D8" w14:textId="77777777" w:rsidR="008512E4" w:rsidRDefault="008512E4" w:rsidP="00ED29A8">
                  <w:pPr>
                    <w:widowControl w:val="0"/>
                    <w:ind w:right="120"/>
                    <w:jc w:val="both"/>
                    <w:rPr>
                      <w:rFonts w:ascii="Times New Roman" w:eastAsia="Times New Roman" w:hAnsi="Times New Roman" w:cs="Times New Roman"/>
                      <w:lang w:val="uk-UA"/>
                    </w:rPr>
                  </w:pPr>
                </w:p>
              </w:tc>
              <w:tc>
                <w:tcPr>
                  <w:tcW w:w="1701" w:type="dxa"/>
                </w:tcPr>
                <w:p w14:paraId="74B11E42" w14:textId="693A66F4"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Пряжене</w:t>
                  </w:r>
                  <w:proofErr w:type="spellEnd"/>
                  <w:r w:rsidRPr="006B5126">
                    <w:t xml:space="preserve"> молоко</w:t>
                  </w:r>
                  <w:r>
                    <w:rPr>
                      <w:lang w:val="uk-UA"/>
                    </w:rPr>
                    <w:t>/</w:t>
                  </w:r>
                  <w:r w:rsidRPr="006B5126">
                    <w:t xml:space="preserve"> </w:t>
                  </w:r>
                  <w:proofErr w:type="spellStart"/>
                  <w:r w:rsidRPr="006B5126">
                    <w:t>Лососевий</w:t>
                  </w:r>
                  <w:proofErr w:type="spellEnd"/>
                  <w:r w:rsidRPr="006B5126">
                    <w:t xml:space="preserve"> 2,8 кг</w:t>
                  </w:r>
                </w:p>
              </w:tc>
              <w:tc>
                <w:tcPr>
                  <w:tcW w:w="1276" w:type="dxa"/>
                </w:tcPr>
                <w:p w14:paraId="49E2C95B" w14:textId="008C7BEE" w:rsidR="008512E4" w:rsidRDefault="008512E4" w:rsidP="00ED29A8">
                  <w:pPr>
                    <w:widowControl w:val="0"/>
                    <w:ind w:right="120"/>
                    <w:jc w:val="both"/>
                    <w:rPr>
                      <w:rFonts w:ascii="Times New Roman" w:eastAsia="Times New Roman" w:hAnsi="Times New Roman" w:cs="Times New Roman"/>
                      <w:lang w:val="uk-UA"/>
                    </w:rPr>
                  </w:pPr>
                  <w:r>
                    <w:rPr>
                      <w:lang w:val="uk-UA"/>
                    </w:rPr>
                    <w:t>100,8</w:t>
                  </w:r>
                </w:p>
              </w:tc>
              <w:tc>
                <w:tcPr>
                  <w:tcW w:w="2551" w:type="dxa"/>
                  <w:vMerge/>
                </w:tcPr>
                <w:p w14:paraId="1C5379CF" w14:textId="77777777" w:rsidR="008512E4" w:rsidRDefault="008512E4" w:rsidP="00ED29A8">
                  <w:pPr>
                    <w:widowControl w:val="0"/>
                    <w:ind w:right="120"/>
                    <w:jc w:val="both"/>
                    <w:rPr>
                      <w:rFonts w:ascii="Times New Roman" w:eastAsia="Times New Roman" w:hAnsi="Times New Roman" w:cs="Times New Roman"/>
                      <w:lang w:val="uk-UA"/>
                    </w:rPr>
                  </w:pPr>
                </w:p>
              </w:tc>
              <w:tc>
                <w:tcPr>
                  <w:tcW w:w="892" w:type="dxa"/>
                </w:tcPr>
                <w:p w14:paraId="4974B432"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1D31AC45"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15AA9F32" w14:textId="1C68B54A"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Пряжене</w:t>
                  </w:r>
                  <w:proofErr w:type="spellEnd"/>
                  <w:r w:rsidRPr="006B5126">
                    <w:t xml:space="preserve"> молоко</w:t>
                  </w:r>
                  <w:r>
                    <w:rPr>
                      <w:lang w:val="uk-UA"/>
                    </w:rPr>
                    <w:t>/</w:t>
                  </w:r>
                  <w:r w:rsidRPr="006B5126">
                    <w:t xml:space="preserve"> </w:t>
                  </w:r>
                  <w:proofErr w:type="spellStart"/>
                  <w:r w:rsidRPr="006B5126">
                    <w:t>Лососевий</w:t>
                  </w:r>
                  <w:proofErr w:type="spellEnd"/>
                  <w:r w:rsidRPr="006B5126">
                    <w:t xml:space="preserve"> 2,8 кг</w:t>
                  </w:r>
                </w:p>
              </w:tc>
              <w:tc>
                <w:tcPr>
                  <w:tcW w:w="1134" w:type="dxa"/>
                </w:tcPr>
                <w:p w14:paraId="4DAA099F" w14:textId="77FF9FE3" w:rsidR="008512E4" w:rsidRDefault="008512E4" w:rsidP="00ED29A8">
                  <w:pPr>
                    <w:widowControl w:val="0"/>
                    <w:ind w:right="120"/>
                    <w:jc w:val="both"/>
                    <w:rPr>
                      <w:rFonts w:ascii="Times New Roman" w:eastAsia="Times New Roman" w:hAnsi="Times New Roman" w:cs="Times New Roman"/>
                      <w:lang w:val="uk-UA"/>
                    </w:rPr>
                  </w:pPr>
                  <w:r>
                    <w:rPr>
                      <w:lang w:val="uk-UA"/>
                    </w:rPr>
                    <w:t>100,8</w:t>
                  </w:r>
                </w:p>
              </w:tc>
              <w:tc>
                <w:tcPr>
                  <w:tcW w:w="2552" w:type="dxa"/>
                  <w:vMerge/>
                </w:tcPr>
                <w:p w14:paraId="0F3FE50B" w14:textId="77777777" w:rsidR="008512E4" w:rsidRDefault="008512E4" w:rsidP="00ED29A8">
                  <w:pPr>
                    <w:widowControl w:val="0"/>
                    <w:ind w:right="120"/>
                    <w:jc w:val="both"/>
                    <w:rPr>
                      <w:rFonts w:ascii="Times New Roman" w:eastAsia="Times New Roman" w:hAnsi="Times New Roman" w:cs="Times New Roman"/>
                      <w:lang w:val="uk-UA"/>
                    </w:rPr>
                  </w:pPr>
                </w:p>
              </w:tc>
            </w:tr>
            <w:tr w:rsidR="008512E4" w14:paraId="0FFA144D" w14:textId="77777777" w:rsidTr="00726BF4">
              <w:tc>
                <w:tcPr>
                  <w:tcW w:w="846" w:type="dxa"/>
                </w:tcPr>
                <w:p w14:paraId="2B0654ED" w14:textId="77777777" w:rsidR="008512E4" w:rsidRDefault="008512E4" w:rsidP="00ED29A8">
                  <w:pPr>
                    <w:widowControl w:val="0"/>
                    <w:ind w:right="120"/>
                    <w:jc w:val="both"/>
                    <w:rPr>
                      <w:rFonts w:ascii="Times New Roman" w:eastAsia="Times New Roman" w:hAnsi="Times New Roman" w:cs="Times New Roman"/>
                      <w:lang w:val="uk-UA"/>
                    </w:rPr>
                  </w:pPr>
                </w:p>
              </w:tc>
              <w:tc>
                <w:tcPr>
                  <w:tcW w:w="1417" w:type="dxa"/>
                </w:tcPr>
                <w:p w14:paraId="2CF4C1F2" w14:textId="77777777" w:rsidR="008512E4" w:rsidRDefault="008512E4" w:rsidP="00ED29A8">
                  <w:pPr>
                    <w:widowControl w:val="0"/>
                    <w:ind w:right="120"/>
                    <w:jc w:val="both"/>
                    <w:rPr>
                      <w:rFonts w:ascii="Times New Roman" w:eastAsia="Times New Roman" w:hAnsi="Times New Roman" w:cs="Times New Roman"/>
                      <w:lang w:val="uk-UA"/>
                    </w:rPr>
                  </w:pPr>
                </w:p>
              </w:tc>
              <w:tc>
                <w:tcPr>
                  <w:tcW w:w="1701" w:type="dxa"/>
                </w:tcPr>
                <w:p w14:paraId="44C11D15" w14:textId="287B1269"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Бузковий</w:t>
                  </w:r>
                  <w:proofErr w:type="spellEnd"/>
                  <w:r w:rsidRPr="006B5126">
                    <w:t xml:space="preserve"> 2,8 кг</w:t>
                  </w:r>
                </w:p>
              </w:tc>
              <w:tc>
                <w:tcPr>
                  <w:tcW w:w="1276" w:type="dxa"/>
                </w:tcPr>
                <w:p w14:paraId="3F858300" w14:textId="147DFB6C" w:rsidR="008512E4" w:rsidRDefault="008512E4" w:rsidP="00ED29A8">
                  <w:pPr>
                    <w:widowControl w:val="0"/>
                    <w:ind w:right="120"/>
                    <w:jc w:val="both"/>
                    <w:rPr>
                      <w:rFonts w:ascii="Times New Roman" w:eastAsia="Times New Roman" w:hAnsi="Times New Roman" w:cs="Times New Roman"/>
                      <w:lang w:val="uk-UA"/>
                    </w:rPr>
                  </w:pPr>
                  <w:r w:rsidRPr="006B5126">
                    <w:t>30,8</w:t>
                  </w:r>
                </w:p>
              </w:tc>
              <w:tc>
                <w:tcPr>
                  <w:tcW w:w="2551" w:type="dxa"/>
                  <w:vMerge/>
                </w:tcPr>
                <w:p w14:paraId="7FFF5EB4" w14:textId="77777777" w:rsidR="008512E4" w:rsidRDefault="008512E4" w:rsidP="00ED29A8">
                  <w:pPr>
                    <w:widowControl w:val="0"/>
                    <w:ind w:right="120"/>
                    <w:jc w:val="both"/>
                    <w:rPr>
                      <w:rFonts w:ascii="Times New Roman" w:eastAsia="Times New Roman" w:hAnsi="Times New Roman" w:cs="Times New Roman"/>
                      <w:lang w:val="uk-UA"/>
                    </w:rPr>
                  </w:pPr>
                </w:p>
              </w:tc>
              <w:tc>
                <w:tcPr>
                  <w:tcW w:w="892" w:type="dxa"/>
                </w:tcPr>
                <w:p w14:paraId="02E11914"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108BC725" w14:textId="77777777" w:rsidR="008512E4" w:rsidRDefault="008512E4" w:rsidP="00ED29A8">
                  <w:pPr>
                    <w:widowControl w:val="0"/>
                    <w:ind w:right="120"/>
                    <w:jc w:val="both"/>
                    <w:rPr>
                      <w:rFonts w:ascii="Times New Roman" w:eastAsia="Times New Roman" w:hAnsi="Times New Roman" w:cs="Times New Roman"/>
                      <w:lang w:val="uk-UA"/>
                    </w:rPr>
                  </w:pPr>
                </w:p>
              </w:tc>
              <w:tc>
                <w:tcPr>
                  <w:tcW w:w="1559" w:type="dxa"/>
                </w:tcPr>
                <w:p w14:paraId="5D6396BB" w14:textId="24A5B6A9" w:rsidR="008512E4" w:rsidRDefault="008512E4" w:rsidP="00ED29A8">
                  <w:pPr>
                    <w:widowControl w:val="0"/>
                    <w:ind w:right="120"/>
                    <w:jc w:val="both"/>
                    <w:rPr>
                      <w:rFonts w:ascii="Times New Roman" w:eastAsia="Times New Roman" w:hAnsi="Times New Roman" w:cs="Times New Roman"/>
                      <w:lang w:val="uk-UA"/>
                    </w:rPr>
                  </w:pPr>
                  <w:proofErr w:type="spellStart"/>
                  <w:r w:rsidRPr="006B5126">
                    <w:t>Бузковий</w:t>
                  </w:r>
                  <w:proofErr w:type="spellEnd"/>
                  <w:r w:rsidRPr="006B5126">
                    <w:t xml:space="preserve"> 2,8 кг</w:t>
                  </w:r>
                </w:p>
              </w:tc>
              <w:tc>
                <w:tcPr>
                  <w:tcW w:w="1134" w:type="dxa"/>
                </w:tcPr>
                <w:p w14:paraId="509A6EEE" w14:textId="045D3A27" w:rsidR="008512E4" w:rsidRDefault="008512E4" w:rsidP="00ED29A8">
                  <w:pPr>
                    <w:widowControl w:val="0"/>
                    <w:ind w:right="120"/>
                    <w:jc w:val="both"/>
                    <w:rPr>
                      <w:rFonts w:ascii="Times New Roman" w:eastAsia="Times New Roman" w:hAnsi="Times New Roman" w:cs="Times New Roman"/>
                      <w:lang w:val="uk-UA"/>
                    </w:rPr>
                  </w:pPr>
                  <w:r w:rsidRPr="006B5126">
                    <w:t>30,8</w:t>
                  </w:r>
                </w:p>
              </w:tc>
              <w:tc>
                <w:tcPr>
                  <w:tcW w:w="2552" w:type="dxa"/>
                  <w:vMerge/>
                </w:tcPr>
                <w:p w14:paraId="4F9E88FC" w14:textId="77777777" w:rsidR="008512E4" w:rsidRDefault="008512E4" w:rsidP="00ED29A8">
                  <w:pPr>
                    <w:widowControl w:val="0"/>
                    <w:ind w:right="120"/>
                    <w:jc w:val="both"/>
                    <w:rPr>
                      <w:rFonts w:ascii="Times New Roman" w:eastAsia="Times New Roman" w:hAnsi="Times New Roman" w:cs="Times New Roman"/>
                      <w:lang w:val="uk-UA"/>
                    </w:rPr>
                  </w:pPr>
                </w:p>
              </w:tc>
            </w:tr>
            <w:tr w:rsidR="00C16876" w14:paraId="1DBFB9CC" w14:textId="77777777" w:rsidTr="00726BF4">
              <w:tc>
                <w:tcPr>
                  <w:tcW w:w="846" w:type="dxa"/>
                </w:tcPr>
                <w:p w14:paraId="07E97EE8" w14:textId="77777777" w:rsidR="00C16876" w:rsidRDefault="00C16876" w:rsidP="00ED29A8">
                  <w:pPr>
                    <w:widowControl w:val="0"/>
                    <w:ind w:right="120"/>
                    <w:jc w:val="both"/>
                    <w:rPr>
                      <w:rFonts w:ascii="Times New Roman" w:eastAsia="Times New Roman" w:hAnsi="Times New Roman" w:cs="Times New Roman"/>
                      <w:lang w:val="uk-UA"/>
                    </w:rPr>
                  </w:pPr>
                </w:p>
              </w:tc>
              <w:tc>
                <w:tcPr>
                  <w:tcW w:w="1417" w:type="dxa"/>
                </w:tcPr>
                <w:p w14:paraId="23B62ED9" w14:textId="77777777" w:rsidR="00C16876" w:rsidRDefault="00C16876" w:rsidP="00ED29A8">
                  <w:pPr>
                    <w:widowControl w:val="0"/>
                    <w:ind w:right="120"/>
                    <w:jc w:val="both"/>
                    <w:rPr>
                      <w:rFonts w:ascii="Times New Roman" w:eastAsia="Times New Roman" w:hAnsi="Times New Roman" w:cs="Times New Roman"/>
                      <w:lang w:val="uk-UA"/>
                    </w:rPr>
                  </w:pPr>
                </w:p>
              </w:tc>
              <w:tc>
                <w:tcPr>
                  <w:tcW w:w="1701" w:type="dxa"/>
                </w:tcPr>
                <w:p w14:paraId="1F3006E3" w14:textId="30CD8CFC" w:rsidR="00C16876" w:rsidRDefault="00C16876" w:rsidP="00ED29A8">
                  <w:pPr>
                    <w:widowControl w:val="0"/>
                    <w:ind w:right="120"/>
                    <w:jc w:val="both"/>
                    <w:rPr>
                      <w:rFonts w:ascii="Times New Roman" w:eastAsia="Times New Roman" w:hAnsi="Times New Roman" w:cs="Times New Roman"/>
                      <w:lang w:val="uk-UA"/>
                    </w:rPr>
                  </w:pPr>
                  <w:proofErr w:type="spellStart"/>
                  <w:proofErr w:type="gramStart"/>
                  <w:r w:rsidRPr="006B5126">
                    <w:t>Б</w:t>
                  </w:r>
                  <w:proofErr w:type="gramEnd"/>
                  <w:r w:rsidRPr="006B5126">
                    <w:t>ілий</w:t>
                  </w:r>
                  <w:proofErr w:type="spellEnd"/>
                  <w:r w:rsidRPr="006B5126">
                    <w:t xml:space="preserve"> </w:t>
                  </w:r>
                  <w:proofErr w:type="spellStart"/>
                  <w:r w:rsidRPr="006B5126">
                    <w:t>матовий</w:t>
                  </w:r>
                  <w:proofErr w:type="spellEnd"/>
                  <w:r w:rsidRPr="006B5126">
                    <w:t xml:space="preserve"> </w:t>
                  </w:r>
                  <w:r>
                    <w:rPr>
                      <w:lang w:val="uk-UA"/>
                    </w:rPr>
                    <w:t>2,3-</w:t>
                  </w:r>
                  <w:r w:rsidRPr="006B5126">
                    <w:t>2,8 кг</w:t>
                  </w:r>
                </w:p>
              </w:tc>
              <w:tc>
                <w:tcPr>
                  <w:tcW w:w="1276" w:type="dxa"/>
                </w:tcPr>
                <w:p w14:paraId="1084F3F5" w14:textId="58A679C2" w:rsidR="00C16876" w:rsidRDefault="00C16876" w:rsidP="00ED29A8">
                  <w:pPr>
                    <w:widowControl w:val="0"/>
                    <w:ind w:right="120"/>
                    <w:jc w:val="both"/>
                    <w:rPr>
                      <w:rFonts w:ascii="Times New Roman" w:eastAsia="Times New Roman" w:hAnsi="Times New Roman" w:cs="Times New Roman"/>
                      <w:lang w:val="uk-UA"/>
                    </w:rPr>
                  </w:pPr>
                  <w:r w:rsidRPr="006B5126">
                    <w:t>36,4</w:t>
                  </w:r>
                </w:p>
              </w:tc>
              <w:tc>
                <w:tcPr>
                  <w:tcW w:w="2551" w:type="dxa"/>
                </w:tcPr>
                <w:p w14:paraId="6210D4AF"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14:paraId="3ABC3084"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Фізико-хімічні показники:</w:t>
                  </w:r>
                </w:p>
                <w:p w14:paraId="609E03DB"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1.</w:t>
                  </w:r>
                  <w:r w:rsidRPr="00C16876">
                    <w:rPr>
                      <w:rFonts w:ascii="Times New Roman" w:eastAsia="Times New Roman" w:hAnsi="Times New Roman" w:cs="Times New Roman"/>
                      <w:lang w:val="uk-UA"/>
                    </w:rPr>
                    <w:tab/>
                    <w:t xml:space="preserve">Колір і зовнішній вигляд покриття - Колір повинен відповідати затвердженому контрольному зразку. Після висихання емаль повинна утворювати </w:t>
                  </w:r>
                  <w:r w:rsidRPr="00C16876">
                    <w:rPr>
                      <w:rFonts w:ascii="Times New Roman" w:eastAsia="Times New Roman" w:hAnsi="Times New Roman" w:cs="Times New Roman"/>
                      <w:lang w:val="uk-UA"/>
                    </w:rPr>
                    <w:lastRenderedPageBreak/>
                    <w:t>гладке однорідне покриття, без зморшок та сторонніх домішок.</w:t>
                  </w:r>
                </w:p>
                <w:p w14:paraId="2906C279"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2.</w:t>
                  </w:r>
                  <w:r w:rsidRPr="00C16876">
                    <w:rPr>
                      <w:rFonts w:ascii="Times New Roman" w:eastAsia="Times New Roman" w:hAnsi="Times New Roman" w:cs="Times New Roman"/>
                      <w:lang w:val="uk-UA"/>
                    </w:rPr>
                    <w:tab/>
                    <w:t>Умовна в’язкість (віскозиметр ВЗ-246 (ВЗ-4) за температури (23 ± 0,5)°С, с, не менше - 100</w:t>
                  </w:r>
                </w:p>
                <w:p w14:paraId="035F749A"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3.</w:t>
                  </w:r>
                  <w:r w:rsidRPr="00C16876">
                    <w:rPr>
                      <w:rFonts w:ascii="Times New Roman" w:eastAsia="Times New Roman" w:hAnsi="Times New Roman" w:cs="Times New Roman"/>
                      <w:lang w:val="uk-UA"/>
                    </w:rPr>
                    <w:tab/>
                    <w:t xml:space="preserve">Ступінь </w:t>
                  </w:r>
                  <w:proofErr w:type="spellStart"/>
                  <w:r w:rsidRPr="00C16876">
                    <w:rPr>
                      <w:rFonts w:ascii="Times New Roman" w:eastAsia="Times New Roman" w:hAnsi="Times New Roman" w:cs="Times New Roman"/>
                      <w:lang w:val="uk-UA"/>
                    </w:rPr>
                    <w:t>перетиру</w:t>
                  </w:r>
                  <w:proofErr w:type="spellEnd"/>
                  <w:r w:rsidRPr="00C16876">
                    <w:rPr>
                      <w:rFonts w:ascii="Times New Roman" w:eastAsia="Times New Roman" w:hAnsi="Times New Roman" w:cs="Times New Roman"/>
                      <w:lang w:val="uk-UA"/>
                    </w:rPr>
                    <w:t xml:space="preserve">, </w:t>
                  </w:r>
                  <w:proofErr w:type="spellStart"/>
                  <w:r w:rsidRPr="00C16876">
                    <w:rPr>
                      <w:rFonts w:ascii="Times New Roman" w:eastAsia="Times New Roman" w:hAnsi="Times New Roman" w:cs="Times New Roman"/>
                      <w:lang w:val="uk-UA"/>
                    </w:rPr>
                    <w:t>мкм</w:t>
                  </w:r>
                  <w:proofErr w:type="spellEnd"/>
                  <w:r w:rsidRPr="00C16876">
                    <w:rPr>
                      <w:rFonts w:ascii="Times New Roman" w:eastAsia="Times New Roman" w:hAnsi="Times New Roman" w:cs="Times New Roman"/>
                      <w:lang w:val="uk-UA"/>
                    </w:rPr>
                    <w:t>, не більше - 25</w:t>
                  </w:r>
                </w:p>
                <w:p w14:paraId="0008E6DB"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4.</w:t>
                  </w:r>
                  <w:r w:rsidRPr="00C16876">
                    <w:rPr>
                      <w:rFonts w:ascii="Times New Roman" w:eastAsia="Times New Roman" w:hAnsi="Times New Roman" w:cs="Times New Roman"/>
                      <w:lang w:val="uk-UA"/>
                    </w:rPr>
                    <w:tab/>
                    <w:t>Масова частка нелетких речовин, %, не менше - 55</w:t>
                  </w:r>
                </w:p>
                <w:p w14:paraId="708D07CB"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5.</w:t>
                  </w:r>
                  <w:r w:rsidRPr="00C16876">
                    <w:rPr>
                      <w:rFonts w:ascii="Times New Roman" w:eastAsia="Times New Roman" w:hAnsi="Times New Roman" w:cs="Times New Roman"/>
                      <w:lang w:val="uk-UA"/>
                    </w:rPr>
                    <w:tab/>
                    <w:t>Час висихання до ст.3 за температури (23 ± 2) ° С, год., не більше – 24</w:t>
                  </w:r>
                </w:p>
                <w:p w14:paraId="6D70E557"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6.</w:t>
                  </w:r>
                  <w:r w:rsidRPr="00C16876">
                    <w:rPr>
                      <w:rFonts w:ascii="Times New Roman" w:eastAsia="Times New Roman" w:hAnsi="Times New Roman" w:cs="Times New Roman"/>
                      <w:lang w:val="uk-UA"/>
                    </w:rPr>
                    <w:tab/>
                    <w:t>Блиск покриття (кут 60°), матовий, од., не більше 10</w:t>
                  </w:r>
                </w:p>
                <w:p w14:paraId="1F1B2621"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7.</w:t>
                  </w:r>
                  <w:r w:rsidRPr="00C16876">
                    <w:rPr>
                      <w:rFonts w:ascii="Times New Roman" w:eastAsia="Times New Roman" w:hAnsi="Times New Roman" w:cs="Times New Roman"/>
                      <w:lang w:val="uk-UA"/>
                    </w:rPr>
                    <w:tab/>
                  </w:r>
                  <w:proofErr w:type="spellStart"/>
                  <w:r w:rsidRPr="00C16876">
                    <w:rPr>
                      <w:rFonts w:ascii="Times New Roman" w:eastAsia="Times New Roman" w:hAnsi="Times New Roman" w:cs="Times New Roman"/>
                      <w:lang w:val="uk-UA"/>
                    </w:rPr>
                    <w:t>Покривність</w:t>
                  </w:r>
                  <w:proofErr w:type="spellEnd"/>
                  <w:r w:rsidRPr="00C16876">
                    <w:rPr>
                      <w:rFonts w:ascii="Times New Roman" w:eastAsia="Times New Roman" w:hAnsi="Times New Roman" w:cs="Times New Roman"/>
                      <w:lang w:val="uk-UA"/>
                    </w:rPr>
                    <w:t xml:space="preserve"> висушеної плівки, г/м² - 40-60</w:t>
                  </w:r>
                </w:p>
                <w:p w14:paraId="6F928CA3"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8.</w:t>
                  </w:r>
                  <w:r w:rsidRPr="00C16876">
                    <w:rPr>
                      <w:rFonts w:ascii="Times New Roman" w:eastAsia="Times New Roman" w:hAnsi="Times New Roman" w:cs="Times New Roman"/>
                      <w:lang w:val="uk-UA"/>
                    </w:rPr>
                    <w:tab/>
                    <w:t xml:space="preserve">Твердість покриття за маятниковим приладом (маятник </w:t>
                  </w:r>
                  <w:proofErr w:type="spellStart"/>
                  <w:r w:rsidRPr="00C16876">
                    <w:rPr>
                      <w:rFonts w:ascii="Times New Roman" w:eastAsia="Times New Roman" w:hAnsi="Times New Roman" w:cs="Times New Roman"/>
                      <w:lang w:val="uk-UA"/>
                    </w:rPr>
                    <w:t>Кеніга</w:t>
                  </w:r>
                  <w:proofErr w:type="spellEnd"/>
                  <w:r w:rsidRPr="00C16876">
                    <w:rPr>
                      <w:rFonts w:ascii="Times New Roman" w:eastAsia="Times New Roman" w:hAnsi="Times New Roman" w:cs="Times New Roman"/>
                      <w:lang w:val="uk-UA"/>
                    </w:rPr>
                    <w:t>), с, не менше - 25</w:t>
                  </w:r>
                </w:p>
                <w:p w14:paraId="642A4272"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9.</w:t>
                  </w:r>
                  <w:r w:rsidRPr="00C16876">
                    <w:rPr>
                      <w:rFonts w:ascii="Times New Roman" w:eastAsia="Times New Roman" w:hAnsi="Times New Roman" w:cs="Times New Roman"/>
                      <w:lang w:val="uk-UA"/>
                    </w:rPr>
                    <w:tab/>
                    <w:t>Адгезія покриття, бали, не більше - 1</w:t>
                  </w:r>
                </w:p>
                <w:p w14:paraId="44440BB8"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10.</w:t>
                  </w:r>
                  <w:r w:rsidRPr="00C16876">
                    <w:rPr>
                      <w:rFonts w:ascii="Times New Roman" w:eastAsia="Times New Roman" w:hAnsi="Times New Roman" w:cs="Times New Roman"/>
                      <w:lang w:val="uk-UA"/>
                    </w:rPr>
                    <w:tab/>
                    <w:t>Стійкість покриття до дії води, ступінь, не більше - 1</w:t>
                  </w:r>
                </w:p>
                <w:p w14:paraId="018278CD"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Строк (термін) придатності: 36 місяців від дати виготовлення.</w:t>
                  </w:r>
                </w:p>
                <w:p w14:paraId="578FA80A" w14:textId="0560F39E" w:rsid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Вміст ЛОС: ≤ 500 г/л.</w:t>
                  </w:r>
                </w:p>
              </w:tc>
              <w:tc>
                <w:tcPr>
                  <w:tcW w:w="892" w:type="dxa"/>
                </w:tcPr>
                <w:p w14:paraId="3D2E5DA7" w14:textId="77777777" w:rsidR="00C16876" w:rsidRDefault="00C16876" w:rsidP="00ED29A8">
                  <w:pPr>
                    <w:widowControl w:val="0"/>
                    <w:ind w:right="120"/>
                    <w:jc w:val="both"/>
                    <w:rPr>
                      <w:rFonts w:ascii="Times New Roman" w:eastAsia="Times New Roman" w:hAnsi="Times New Roman" w:cs="Times New Roman"/>
                      <w:lang w:val="uk-UA"/>
                    </w:rPr>
                  </w:pPr>
                </w:p>
              </w:tc>
              <w:tc>
                <w:tcPr>
                  <w:tcW w:w="1559" w:type="dxa"/>
                </w:tcPr>
                <w:p w14:paraId="36CB973A" w14:textId="77777777" w:rsidR="00C16876" w:rsidRDefault="00C16876" w:rsidP="00ED29A8">
                  <w:pPr>
                    <w:widowControl w:val="0"/>
                    <w:ind w:right="120"/>
                    <w:jc w:val="both"/>
                    <w:rPr>
                      <w:rFonts w:ascii="Times New Roman" w:eastAsia="Times New Roman" w:hAnsi="Times New Roman" w:cs="Times New Roman"/>
                      <w:lang w:val="uk-UA"/>
                    </w:rPr>
                  </w:pPr>
                </w:p>
              </w:tc>
              <w:tc>
                <w:tcPr>
                  <w:tcW w:w="1559" w:type="dxa"/>
                </w:tcPr>
                <w:p w14:paraId="3B755174" w14:textId="3EEB380F" w:rsidR="00C16876" w:rsidRDefault="00C16876" w:rsidP="00ED29A8">
                  <w:pPr>
                    <w:widowControl w:val="0"/>
                    <w:ind w:right="120"/>
                    <w:jc w:val="both"/>
                    <w:rPr>
                      <w:rFonts w:ascii="Times New Roman" w:eastAsia="Times New Roman" w:hAnsi="Times New Roman" w:cs="Times New Roman"/>
                      <w:lang w:val="uk-UA"/>
                    </w:rPr>
                  </w:pPr>
                  <w:proofErr w:type="spellStart"/>
                  <w:proofErr w:type="gramStart"/>
                  <w:r w:rsidRPr="006B5126">
                    <w:t>Б</w:t>
                  </w:r>
                  <w:proofErr w:type="gramEnd"/>
                  <w:r w:rsidRPr="006B5126">
                    <w:t>ілий</w:t>
                  </w:r>
                  <w:proofErr w:type="spellEnd"/>
                  <w:r w:rsidRPr="006B5126">
                    <w:t xml:space="preserve"> </w:t>
                  </w:r>
                  <w:proofErr w:type="spellStart"/>
                  <w:r w:rsidRPr="006B5126">
                    <w:t>матовий</w:t>
                  </w:r>
                  <w:proofErr w:type="spellEnd"/>
                  <w:r w:rsidRPr="006B5126">
                    <w:t xml:space="preserve"> </w:t>
                  </w:r>
                  <w:r>
                    <w:rPr>
                      <w:lang w:val="uk-UA"/>
                    </w:rPr>
                    <w:t>2,3-</w:t>
                  </w:r>
                  <w:r w:rsidRPr="006B5126">
                    <w:t>2,8 кг</w:t>
                  </w:r>
                </w:p>
              </w:tc>
              <w:tc>
                <w:tcPr>
                  <w:tcW w:w="1134" w:type="dxa"/>
                </w:tcPr>
                <w:p w14:paraId="1EC2B0A0" w14:textId="60D27D93" w:rsidR="00C16876" w:rsidRDefault="00C16876" w:rsidP="00ED29A8">
                  <w:pPr>
                    <w:widowControl w:val="0"/>
                    <w:ind w:right="120"/>
                    <w:jc w:val="both"/>
                    <w:rPr>
                      <w:rFonts w:ascii="Times New Roman" w:eastAsia="Times New Roman" w:hAnsi="Times New Roman" w:cs="Times New Roman"/>
                      <w:lang w:val="uk-UA"/>
                    </w:rPr>
                  </w:pPr>
                  <w:r w:rsidRPr="006B5126">
                    <w:t>36,4</w:t>
                  </w:r>
                </w:p>
              </w:tc>
              <w:tc>
                <w:tcPr>
                  <w:tcW w:w="2552" w:type="dxa"/>
                </w:tcPr>
                <w:p w14:paraId="2296945F"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14:paraId="05C6D303"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Фізико-хімічні показники:</w:t>
                  </w:r>
                </w:p>
                <w:p w14:paraId="3799CD0B"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1.</w:t>
                  </w:r>
                  <w:r w:rsidRPr="00C16876">
                    <w:rPr>
                      <w:rFonts w:ascii="Times New Roman" w:eastAsia="Times New Roman" w:hAnsi="Times New Roman" w:cs="Times New Roman"/>
                      <w:lang w:val="uk-UA"/>
                    </w:rPr>
                    <w:tab/>
                    <w:t xml:space="preserve">Колір і зовнішній вигляд покриття - Колір повинен відповідати затвердженому контрольному зразку. Після висихання емаль повинна утворювати </w:t>
                  </w:r>
                  <w:r w:rsidRPr="00C16876">
                    <w:rPr>
                      <w:rFonts w:ascii="Times New Roman" w:eastAsia="Times New Roman" w:hAnsi="Times New Roman" w:cs="Times New Roman"/>
                      <w:lang w:val="uk-UA"/>
                    </w:rPr>
                    <w:lastRenderedPageBreak/>
                    <w:t>гладке однорідне покриття, без зморшок та сторонніх домішок.</w:t>
                  </w:r>
                </w:p>
                <w:p w14:paraId="225BE641"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2.</w:t>
                  </w:r>
                  <w:r w:rsidRPr="00C16876">
                    <w:rPr>
                      <w:rFonts w:ascii="Times New Roman" w:eastAsia="Times New Roman" w:hAnsi="Times New Roman" w:cs="Times New Roman"/>
                      <w:lang w:val="uk-UA"/>
                    </w:rPr>
                    <w:tab/>
                    <w:t>Умовна в’язкість (віскозиметр ВЗ-246 (ВЗ-4) за температури (23 ± 0,5)°С, с, не менше - 100</w:t>
                  </w:r>
                </w:p>
                <w:p w14:paraId="3A9D1B7D"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3.</w:t>
                  </w:r>
                  <w:r w:rsidRPr="00C16876">
                    <w:rPr>
                      <w:rFonts w:ascii="Times New Roman" w:eastAsia="Times New Roman" w:hAnsi="Times New Roman" w:cs="Times New Roman"/>
                      <w:lang w:val="uk-UA"/>
                    </w:rPr>
                    <w:tab/>
                    <w:t xml:space="preserve">Ступінь </w:t>
                  </w:r>
                  <w:proofErr w:type="spellStart"/>
                  <w:r w:rsidRPr="00C16876">
                    <w:rPr>
                      <w:rFonts w:ascii="Times New Roman" w:eastAsia="Times New Roman" w:hAnsi="Times New Roman" w:cs="Times New Roman"/>
                      <w:lang w:val="uk-UA"/>
                    </w:rPr>
                    <w:t>перетиру</w:t>
                  </w:r>
                  <w:proofErr w:type="spellEnd"/>
                  <w:r w:rsidRPr="00C16876">
                    <w:rPr>
                      <w:rFonts w:ascii="Times New Roman" w:eastAsia="Times New Roman" w:hAnsi="Times New Roman" w:cs="Times New Roman"/>
                      <w:lang w:val="uk-UA"/>
                    </w:rPr>
                    <w:t xml:space="preserve">, </w:t>
                  </w:r>
                  <w:proofErr w:type="spellStart"/>
                  <w:r w:rsidRPr="00C16876">
                    <w:rPr>
                      <w:rFonts w:ascii="Times New Roman" w:eastAsia="Times New Roman" w:hAnsi="Times New Roman" w:cs="Times New Roman"/>
                      <w:lang w:val="uk-UA"/>
                    </w:rPr>
                    <w:t>мкм</w:t>
                  </w:r>
                  <w:proofErr w:type="spellEnd"/>
                  <w:r w:rsidRPr="00C16876">
                    <w:rPr>
                      <w:rFonts w:ascii="Times New Roman" w:eastAsia="Times New Roman" w:hAnsi="Times New Roman" w:cs="Times New Roman"/>
                      <w:lang w:val="uk-UA"/>
                    </w:rPr>
                    <w:t>, не більше - 25</w:t>
                  </w:r>
                </w:p>
                <w:p w14:paraId="38345603"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4.</w:t>
                  </w:r>
                  <w:r w:rsidRPr="00C16876">
                    <w:rPr>
                      <w:rFonts w:ascii="Times New Roman" w:eastAsia="Times New Roman" w:hAnsi="Times New Roman" w:cs="Times New Roman"/>
                      <w:lang w:val="uk-UA"/>
                    </w:rPr>
                    <w:tab/>
                    <w:t>Масова частка нелетких речовин, %, не менше - 55</w:t>
                  </w:r>
                </w:p>
                <w:p w14:paraId="4AD4957E"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5.</w:t>
                  </w:r>
                  <w:r w:rsidRPr="00C16876">
                    <w:rPr>
                      <w:rFonts w:ascii="Times New Roman" w:eastAsia="Times New Roman" w:hAnsi="Times New Roman" w:cs="Times New Roman"/>
                      <w:lang w:val="uk-UA"/>
                    </w:rPr>
                    <w:tab/>
                    <w:t>Час висихання до ст.3 за температури (23 ± 2) ° С, год., не більше – 24</w:t>
                  </w:r>
                </w:p>
                <w:p w14:paraId="5877EBE6"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6.</w:t>
                  </w:r>
                  <w:r w:rsidRPr="00C16876">
                    <w:rPr>
                      <w:rFonts w:ascii="Times New Roman" w:eastAsia="Times New Roman" w:hAnsi="Times New Roman" w:cs="Times New Roman"/>
                      <w:lang w:val="uk-UA"/>
                    </w:rPr>
                    <w:tab/>
                    <w:t>Блиск покриття (кут 60°), матовий, од., не більше 10</w:t>
                  </w:r>
                </w:p>
                <w:p w14:paraId="0BA1AA54"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7.</w:t>
                  </w:r>
                  <w:r w:rsidRPr="00C16876">
                    <w:rPr>
                      <w:rFonts w:ascii="Times New Roman" w:eastAsia="Times New Roman" w:hAnsi="Times New Roman" w:cs="Times New Roman"/>
                      <w:lang w:val="uk-UA"/>
                    </w:rPr>
                    <w:tab/>
                  </w:r>
                  <w:proofErr w:type="spellStart"/>
                  <w:r w:rsidRPr="00C16876">
                    <w:rPr>
                      <w:rFonts w:ascii="Times New Roman" w:eastAsia="Times New Roman" w:hAnsi="Times New Roman" w:cs="Times New Roman"/>
                      <w:lang w:val="uk-UA"/>
                    </w:rPr>
                    <w:t>Покривність</w:t>
                  </w:r>
                  <w:proofErr w:type="spellEnd"/>
                  <w:r w:rsidRPr="00C16876">
                    <w:rPr>
                      <w:rFonts w:ascii="Times New Roman" w:eastAsia="Times New Roman" w:hAnsi="Times New Roman" w:cs="Times New Roman"/>
                      <w:lang w:val="uk-UA"/>
                    </w:rPr>
                    <w:t xml:space="preserve"> висушеної плівки, г/м² - 40-60</w:t>
                  </w:r>
                </w:p>
                <w:p w14:paraId="54100ED6"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8.</w:t>
                  </w:r>
                  <w:r w:rsidRPr="00C16876">
                    <w:rPr>
                      <w:rFonts w:ascii="Times New Roman" w:eastAsia="Times New Roman" w:hAnsi="Times New Roman" w:cs="Times New Roman"/>
                      <w:lang w:val="uk-UA"/>
                    </w:rPr>
                    <w:tab/>
                    <w:t xml:space="preserve">Твердість покриття за маятниковим приладом (маятник </w:t>
                  </w:r>
                  <w:proofErr w:type="spellStart"/>
                  <w:r w:rsidRPr="00C16876">
                    <w:rPr>
                      <w:rFonts w:ascii="Times New Roman" w:eastAsia="Times New Roman" w:hAnsi="Times New Roman" w:cs="Times New Roman"/>
                      <w:lang w:val="uk-UA"/>
                    </w:rPr>
                    <w:t>Кеніга</w:t>
                  </w:r>
                  <w:proofErr w:type="spellEnd"/>
                  <w:r w:rsidRPr="00C16876">
                    <w:rPr>
                      <w:rFonts w:ascii="Times New Roman" w:eastAsia="Times New Roman" w:hAnsi="Times New Roman" w:cs="Times New Roman"/>
                      <w:lang w:val="uk-UA"/>
                    </w:rPr>
                    <w:t>), с, не менше - 25</w:t>
                  </w:r>
                </w:p>
                <w:p w14:paraId="07161C09"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9.</w:t>
                  </w:r>
                  <w:r w:rsidRPr="00C16876">
                    <w:rPr>
                      <w:rFonts w:ascii="Times New Roman" w:eastAsia="Times New Roman" w:hAnsi="Times New Roman" w:cs="Times New Roman"/>
                      <w:lang w:val="uk-UA"/>
                    </w:rPr>
                    <w:tab/>
                    <w:t>Адгезія покриття, бали, не більше - 1</w:t>
                  </w:r>
                </w:p>
                <w:p w14:paraId="763E3525"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10.</w:t>
                  </w:r>
                  <w:r w:rsidRPr="00C16876">
                    <w:rPr>
                      <w:rFonts w:ascii="Times New Roman" w:eastAsia="Times New Roman" w:hAnsi="Times New Roman" w:cs="Times New Roman"/>
                      <w:lang w:val="uk-UA"/>
                    </w:rPr>
                    <w:tab/>
                    <w:t>Стійкість покриття до дії води, ступінь, не більше - 1</w:t>
                  </w:r>
                </w:p>
                <w:p w14:paraId="4B89CF44" w14:textId="5CDD4556"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Строк (термін) придатності: 36</w:t>
                  </w:r>
                  <w:r>
                    <w:rPr>
                      <w:rFonts w:ascii="Times New Roman" w:eastAsia="Times New Roman" w:hAnsi="Times New Roman" w:cs="Times New Roman"/>
                      <w:lang w:val="uk-UA"/>
                    </w:rPr>
                    <w:t xml:space="preserve"> </w:t>
                  </w:r>
                  <w:r w:rsidRPr="00C16876">
                    <w:rPr>
                      <w:rFonts w:ascii="Times New Roman" w:eastAsia="Times New Roman" w:hAnsi="Times New Roman" w:cs="Times New Roman"/>
                      <w:lang w:val="uk-UA"/>
                    </w:rPr>
                    <w:t xml:space="preserve"> місяців від дати виготовлення.</w:t>
                  </w:r>
                </w:p>
                <w:p w14:paraId="2FB9EDB4" w14:textId="77777777" w:rsidR="00C16876" w:rsidRDefault="00C16876" w:rsidP="00C16876">
                  <w:pPr>
                    <w:widowControl w:val="0"/>
                    <w:ind w:right="120"/>
                    <w:jc w:val="both"/>
                    <w:rPr>
                      <w:rFonts w:ascii="Times New Roman" w:eastAsia="Times New Roman" w:hAnsi="Times New Roman" w:cs="Times New Roman"/>
                      <w:lang w:val="uk-UA"/>
                    </w:rPr>
                  </w:pPr>
                </w:p>
                <w:p w14:paraId="2DFEA9AA" w14:textId="00E1433E" w:rsid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Вміст ЛОС: ≤ 500 г/л.</w:t>
                  </w:r>
                </w:p>
              </w:tc>
            </w:tr>
            <w:tr w:rsidR="00C16876" w14:paraId="17DBCB6F" w14:textId="77777777" w:rsidTr="00726BF4">
              <w:tc>
                <w:tcPr>
                  <w:tcW w:w="846" w:type="dxa"/>
                </w:tcPr>
                <w:p w14:paraId="5F47952F" w14:textId="2AA55E9E" w:rsidR="00C16876" w:rsidRDefault="00C16876" w:rsidP="00ED29A8">
                  <w:pPr>
                    <w:widowControl w:val="0"/>
                    <w:ind w:right="120"/>
                    <w:jc w:val="both"/>
                    <w:rPr>
                      <w:rFonts w:ascii="Times New Roman" w:eastAsia="Times New Roman" w:hAnsi="Times New Roman" w:cs="Times New Roman"/>
                      <w:lang w:val="uk-UA"/>
                    </w:rPr>
                  </w:pPr>
                  <w:r w:rsidRPr="007078B8">
                    <w:lastRenderedPageBreak/>
                    <w:t>2</w:t>
                  </w:r>
                </w:p>
              </w:tc>
              <w:tc>
                <w:tcPr>
                  <w:tcW w:w="1417" w:type="dxa"/>
                </w:tcPr>
                <w:p w14:paraId="58331041" w14:textId="252BAB5E" w:rsidR="00C16876" w:rsidRDefault="00C16876" w:rsidP="00ED29A8">
                  <w:pPr>
                    <w:widowControl w:val="0"/>
                    <w:ind w:right="120"/>
                    <w:jc w:val="both"/>
                    <w:rPr>
                      <w:rFonts w:ascii="Times New Roman" w:eastAsia="Times New Roman" w:hAnsi="Times New Roman" w:cs="Times New Roman"/>
                      <w:lang w:val="uk-UA"/>
                    </w:rPr>
                  </w:pPr>
                  <w:proofErr w:type="spellStart"/>
                  <w:r w:rsidRPr="007078B8">
                    <w:t>Водоемульсійна</w:t>
                  </w:r>
                  <w:proofErr w:type="spellEnd"/>
                </w:p>
              </w:tc>
              <w:tc>
                <w:tcPr>
                  <w:tcW w:w="1701" w:type="dxa"/>
                </w:tcPr>
                <w:p w14:paraId="3A0361D5" w14:textId="1759F211" w:rsidR="00C16876" w:rsidRDefault="00C16876" w:rsidP="00ED29A8">
                  <w:pPr>
                    <w:widowControl w:val="0"/>
                    <w:ind w:right="120"/>
                    <w:jc w:val="both"/>
                    <w:rPr>
                      <w:rFonts w:ascii="Times New Roman" w:eastAsia="Times New Roman" w:hAnsi="Times New Roman" w:cs="Times New Roman"/>
                      <w:lang w:val="uk-UA"/>
                    </w:rPr>
                  </w:pPr>
                  <w:r w:rsidRPr="007078B8">
                    <w:t xml:space="preserve">Для </w:t>
                  </w:r>
                  <w:proofErr w:type="spellStart"/>
                  <w:r w:rsidRPr="007078B8">
                    <w:t>зовнішніх</w:t>
                  </w:r>
                  <w:proofErr w:type="spellEnd"/>
                  <w:r w:rsidRPr="007078B8">
                    <w:t xml:space="preserve"> </w:t>
                  </w:r>
                  <w:proofErr w:type="spellStart"/>
                  <w:r w:rsidRPr="007078B8">
                    <w:t>робіт</w:t>
                  </w:r>
                  <w:proofErr w:type="spellEnd"/>
                  <w:r w:rsidRPr="007078B8">
                    <w:t xml:space="preserve"> 14, кг</w:t>
                  </w:r>
                </w:p>
              </w:tc>
              <w:tc>
                <w:tcPr>
                  <w:tcW w:w="1276" w:type="dxa"/>
                </w:tcPr>
                <w:p w14:paraId="2ECD0883" w14:textId="70A84380" w:rsidR="00C16876" w:rsidRDefault="00C16876" w:rsidP="00ED29A8">
                  <w:pPr>
                    <w:widowControl w:val="0"/>
                    <w:ind w:right="120"/>
                    <w:jc w:val="both"/>
                    <w:rPr>
                      <w:rFonts w:ascii="Times New Roman" w:eastAsia="Times New Roman" w:hAnsi="Times New Roman" w:cs="Times New Roman"/>
                      <w:lang w:val="uk-UA"/>
                    </w:rPr>
                  </w:pPr>
                  <w:r w:rsidRPr="007078B8">
                    <w:t>364</w:t>
                  </w:r>
                </w:p>
              </w:tc>
              <w:tc>
                <w:tcPr>
                  <w:tcW w:w="2551" w:type="dxa"/>
                </w:tcPr>
                <w:p w14:paraId="1C7F1149"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Призначення: для фарбування фасадів будівель з будь-яких мінеральних основ (штукатурка, шпаклівка, цегла, бетон, шлакоблок), а також гіпсових і дерев'яних основ.</w:t>
                  </w:r>
                </w:p>
                <w:p w14:paraId="51C6E021"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Вміст ЛОС: ≤ 40 г/л.</w:t>
                  </w:r>
                </w:p>
                <w:p w14:paraId="55913E2F"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Фізико-хімічні показники:</w:t>
                  </w:r>
                </w:p>
                <w:p w14:paraId="400B7601"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1.</w:t>
                  </w:r>
                  <w:r w:rsidRPr="00C16876">
                    <w:rPr>
                      <w:rFonts w:ascii="Times New Roman" w:eastAsia="Times New Roman" w:hAnsi="Times New Roman" w:cs="Times New Roman"/>
                      <w:lang w:val="uk-UA"/>
                    </w:rPr>
                    <w:tab/>
                    <w:t>Колір і зовнішній вигляд покриття - Після висихання фарба повинна утворити покриття з однорідною поверхнею. Колір повинен відповідати контрольному зразку</w:t>
                  </w:r>
                </w:p>
                <w:p w14:paraId="12BAD18B"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2.</w:t>
                  </w:r>
                  <w:r w:rsidRPr="00C16876">
                    <w:rPr>
                      <w:rFonts w:ascii="Times New Roman" w:eastAsia="Times New Roman" w:hAnsi="Times New Roman" w:cs="Times New Roman"/>
                      <w:lang w:val="uk-UA"/>
                    </w:rPr>
                    <w:tab/>
                    <w:t xml:space="preserve">В'язкість за ротаційним віскозиметром, </w:t>
                  </w:r>
                  <w:proofErr w:type="spellStart"/>
                  <w:r w:rsidRPr="00C16876">
                    <w:rPr>
                      <w:rFonts w:ascii="Times New Roman" w:eastAsia="Times New Roman" w:hAnsi="Times New Roman" w:cs="Times New Roman"/>
                      <w:lang w:val="uk-UA"/>
                    </w:rPr>
                    <w:t>мПа∙с</w:t>
                  </w:r>
                  <w:proofErr w:type="spellEnd"/>
                  <w:r w:rsidRPr="00C16876">
                    <w:rPr>
                      <w:rFonts w:ascii="Times New Roman" w:eastAsia="Times New Roman" w:hAnsi="Times New Roman" w:cs="Times New Roman"/>
                      <w:lang w:val="uk-UA"/>
                    </w:rPr>
                    <w:t xml:space="preserve"> (</w:t>
                  </w:r>
                  <w:proofErr w:type="spellStart"/>
                  <w:r w:rsidRPr="00C16876">
                    <w:rPr>
                      <w:rFonts w:ascii="Times New Roman" w:eastAsia="Times New Roman" w:hAnsi="Times New Roman" w:cs="Times New Roman"/>
                      <w:lang w:val="uk-UA"/>
                    </w:rPr>
                    <w:t>сР</w:t>
                  </w:r>
                  <w:proofErr w:type="spellEnd"/>
                  <w:r w:rsidRPr="00C16876">
                    <w:rPr>
                      <w:rFonts w:ascii="Times New Roman" w:eastAsia="Times New Roman" w:hAnsi="Times New Roman" w:cs="Times New Roman"/>
                      <w:lang w:val="uk-UA"/>
                    </w:rPr>
                    <w:t xml:space="preserve">), </w:t>
                  </w:r>
                  <w:proofErr w:type="spellStart"/>
                  <w:r w:rsidRPr="00C16876">
                    <w:rPr>
                      <w:rFonts w:ascii="Times New Roman" w:eastAsia="Times New Roman" w:hAnsi="Times New Roman" w:cs="Times New Roman"/>
                      <w:lang w:val="uk-UA"/>
                    </w:rPr>
                    <w:t>шпіндель</w:t>
                  </w:r>
                  <w:proofErr w:type="spellEnd"/>
                  <w:r w:rsidRPr="00C16876">
                    <w:rPr>
                      <w:rFonts w:ascii="Times New Roman" w:eastAsia="Times New Roman" w:hAnsi="Times New Roman" w:cs="Times New Roman"/>
                      <w:lang w:val="uk-UA"/>
                    </w:rPr>
                    <w:t xml:space="preserve"> № 5, швидкість 5 - 15000-50000</w:t>
                  </w:r>
                </w:p>
                <w:p w14:paraId="2405786C"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3.</w:t>
                  </w:r>
                  <w:r w:rsidRPr="00C16876">
                    <w:rPr>
                      <w:rFonts w:ascii="Times New Roman" w:eastAsia="Times New Roman" w:hAnsi="Times New Roman" w:cs="Times New Roman"/>
                      <w:lang w:val="uk-UA"/>
                    </w:rPr>
                    <w:tab/>
                  </w:r>
                  <w:proofErr w:type="spellStart"/>
                  <w:r w:rsidRPr="00C16876">
                    <w:rPr>
                      <w:rFonts w:ascii="Times New Roman" w:eastAsia="Times New Roman" w:hAnsi="Times New Roman" w:cs="Times New Roman"/>
                      <w:lang w:val="uk-UA"/>
                    </w:rPr>
                    <w:t>рН</w:t>
                  </w:r>
                  <w:proofErr w:type="spellEnd"/>
                  <w:r w:rsidRPr="00C16876">
                    <w:rPr>
                      <w:rFonts w:ascii="Times New Roman" w:eastAsia="Times New Roman" w:hAnsi="Times New Roman" w:cs="Times New Roman"/>
                      <w:lang w:val="uk-UA"/>
                    </w:rPr>
                    <w:t xml:space="preserve"> - 8-10</w:t>
                  </w:r>
                </w:p>
                <w:p w14:paraId="00E9802F"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4.</w:t>
                  </w:r>
                  <w:r w:rsidRPr="00C16876">
                    <w:rPr>
                      <w:rFonts w:ascii="Times New Roman" w:eastAsia="Times New Roman" w:hAnsi="Times New Roman" w:cs="Times New Roman"/>
                      <w:lang w:val="uk-UA"/>
                    </w:rPr>
                    <w:tab/>
                    <w:t>Масова частка нелетких речовин, % - 55-65</w:t>
                  </w:r>
                </w:p>
                <w:p w14:paraId="18E7405A"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5.</w:t>
                  </w:r>
                  <w:r w:rsidRPr="00C16876">
                    <w:rPr>
                      <w:rFonts w:ascii="Times New Roman" w:eastAsia="Times New Roman" w:hAnsi="Times New Roman" w:cs="Times New Roman"/>
                      <w:lang w:val="uk-UA"/>
                    </w:rPr>
                    <w:tab/>
                  </w:r>
                  <w:proofErr w:type="spellStart"/>
                  <w:r w:rsidRPr="00C16876">
                    <w:rPr>
                      <w:rFonts w:ascii="Times New Roman" w:eastAsia="Times New Roman" w:hAnsi="Times New Roman" w:cs="Times New Roman"/>
                      <w:lang w:val="uk-UA"/>
                    </w:rPr>
                    <w:t>Густина,г</w:t>
                  </w:r>
                  <w:proofErr w:type="spellEnd"/>
                  <w:r w:rsidRPr="00C16876">
                    <w:rPr>
                      <w:rFonts w:ascii="Times New Roman" w:eastAsia="Times New Roman" w:hAnsi="Times New Roman" w:cs="Times New Roman"/>
                      <w:lang w:val="uk-UA"/>
                    </w:rPr>
                    <w:t>/см³,не менше - 1,5</w:t>
                  </w:r>
                </w:p>
                <w:p w14:paraId="7A9C75CA"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6.</w:t>
                  </w:r>
                  <w:r w:rsidRPr="00C16876">
                    <w:rPr>
                      <w:rFonts w:ascii="Times New Roman" w:eastAsia="Times New Roman" w:hAnsi="Times New Roman" w:cs="Times New Roman"/>
                      <w:lang w:val="uk-UA"/>
                    </w:rPr>
                    <w:tab/>
                    <w:t xml:space="preserve">Час висихання до ст. 3 ,год, не </w:t>
                  </w:r>
                  <w:proofErr w:type="spellStart"/>
                  <w:r w:rsidRPr="00C16876">
                    <w:rPr>
                      <w:rFonts w:ascii="Times New Roman" w:eastAsia="Times New Roman" w:hAnsi="Times New Roman" w:cs="Times New Roman"/>
                      <w:lang w:val="uk-UA"/>
                    </w:rPr>
                    <w:t>бiльше</w:t>
                  </w:r>
                  <w:proofErr w:type="spellEnd"/>
                  <w:r w:rsidRPr="00C16876">
                    <w:rPr>
                      <w:rFonts w:ascii="Times New Roman" w:eastAsia="Times New Roman" w:hAnsi="Times New Roman" w:cs="Times New Roman"/>
                      <w:lang w:val="uk-UA"/>
                    </w:rPr>
                    <w:t xml:space="preserve"> - 1</w:t>
                  </w:r>
                </w:p>
                <w:p w14:paraId="5F5FBB75"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7.</w:t>
                  </w:r>
                  <w:r w:rsidRPr="00C16876">
                    <w:rPr>
                      <w:rFonts w:ascii="Times New Roman" w:eastAsia="Times New Roman" w:hAnsi="Times New Roman" w:cs="Times New Roman"/>
                      <w:lang w:val="uk-UA"/>
                    </w:rPr>
                    <w:tab/>
                    <w:t xml:space="preserve">Стійкість до мокрого стирання </w:t>
                  </w:r>
                  <w:r w:rsidRPr="00C16876">
                    <w:rPr>
                      <w:rFonts w:ascii="Times New Roman" w:eastAsia="Times New Roman" w:hAnsi="Times New Roman" w:cs="Times New Roman"/>
                      <w:lang w:val="uk-UA"/>
                    </w:rPr>
                    <w:lastRenderedPageBreak/>
                    <w:t xml:space="preserve">після 200 циклів, </w:t>
                  </w:r>
                  <w:proofErr w:type="spellStart"/>
                  <w:r w:rsidRPr="00C16876">
                    <w:rPr>
                      <w:rFonts w:ascii="Times New Roman" w:eastAsia="Times New Roman" w:hAnsi="Times New Roman" w:cs="Times New Roman"/>
                      <w:lang w:val="uk-UA"/>
                    </w:rPr>
                    <w:t>мкм</w:t>
                  </w:r>
                  <w:proofErr w:type="spellEnd"/>
                  <w:r w:rsidRPr="00C16876">
                    <w:rPr>
                      <w:rFonts w:ascii="Times New Roman" w:eastAsia="Times New Roman" w:hAnsi="Times New Roman" w:cs="Times New Roman"/>
                      <w:lang w:val="uk-UA"/>
                    </w:rPr>
                    <w:t>, не більше - 10</w:t>
                  </w:r>
                </w:p>
                <w:p w14:paraId="76A75D7A"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8.</w:t>
                  </w:r>
                  <w:r w:rsidRPr="00C16876">
                    <w:rPr>
                      <w:rFonts w:ascii="Times New Roman" w:eastAsia="Times New Roman" w:hAnsi="Times New Roman" w:cs="Times New Roman"/>
                      <w:lang w:val="uk-UA"/>
                    </w:rPr>
                    <w:tab/>
                    <w:t xml:space="preserve">Ступінь </w:t>
                  </w:r>
                  <w:proofErr w:type="spellStart"/>
                  <w:r w:rsidRPr="00C16876">
                    <w:rPr>
                      <w:rFonts w:ascii="Times New Roman" w:eastAsia="Times New Roman" w:hAnsi="Times New Roman" w:cs="Times New Roman"/>
                      <w:lang w:val="uk-UA"/>
                    </w:rPr>
                    <w:t>блиску,кут</w:t>
                  </w:r>
                  <w:proofErr w:type="spellEnd"/>
                  <w:r w:rsidRPr="00C16876">
                    <w:rPr>
                      <w:rFonts w:ascii="Times New Roman" w:eastAsia="Times New Roman" w:hAnsi="Times New Roman" w:cs="Times New Roman"/>
                      <w:lang w:val="uk-UA"/>
                    </w:rPr>
                    <w:t xml:space="preserve"> 85º,од.,не більше (ДСТУ EN 1062-1) – 5 (клас G</w:t>
                  </w:r>
                  <w:r w:rsidRPr="00C16876">
                    <w:rPr>
                      <w:rFonts w:ascii="Cambria Math" w:eastAsia="Times New Roman" w:hAnsi="Cambria Math" w:cs="Cambria Math"/>
                      <w:lang w:val="uk-UA"/>
                    </w:rPr>
                    <w:t>₃</w:t>
                  </w:r>
                  <w:r w:rsidRPr="00C16876">
                    <w:rPr>
                      <w:rFonts w:ascii="Times New Roman" w:eastAsia="Times New Roman" w:hAnsi="Times New Roman" w:cs="Times New Roman"/>
                      <w:lang w:val="uk-UA"/>
                    </w:rPr>
                    <w:t>, матовий)</w:t>
                  </w:r>
                </w:p>
                <w:p w14:paraId="0DBA19B1"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9.</w:t>
                  </w:r>
                  <w:r w:rsidRPr="00C16876">
                    <w:rPr>
                      <w:rFonts w:ascii="Times New Roman" w:eastAsia="Times New Roman" w:hAnsi="Times New Roman" w:cs="Times New Roman"/>
                      <w:lang w:val="uk-UA"/>
                    </w:rPr>
                    <w:tab/>
                    <w:t xml:space="preserve">Розмір частинок (зернистість), </w:t>
                  </w:r>
                  <w:proofErr w:type="spellStart"/>
                  <w:r w:rsidRPr="00C16876">
                    <w:rPr>
                      <w:rFonts w:ascii="Times New Roman" w:eastAsia="Times New Roman" w:hAnsi="Times New Roman" w:cs="Times New Roman"/>
                      <w:lang w:val="uk-UA"/>
                    </w:rPr>
                    <w:t>мкм</w:t>
                  </w:r>
                  <w:proofErr w:type="spellEnd"/>
                  <w:r w:rsidRPr="00C16876">
                    <w:rPr>
                      <w:rFonts w:ascii="Times New Roman" w:eastAsia="Times New Roman" w:hAnsi="Times New Roman" w:cs="Times New Roman"/>
                      <w:lang w:val="uk-UA"/>
                    </w:rPr>
                    <w:t>, не більше (ДСТУ EN 1062-1) – 30 (клас S</w:t>
                  </w:r>
                  <w:r w:rsidRPr="00C16876">
                    <w:rPr>
                      <w:rFonts w:ascii="Cambria Math" w:eastAsia="Times New Roman" w:hAnsi="Cambria Math" w:cs="Cambria Math"/>
                      <w:lang w:val="uk-UA"/>
                    </w:rPr>
                    <w:t>₁</w:t>
                  </w:r>
                  <w:r w:rsidRPr="00C16876">
                    <w:rPr>
                      <w:rFonts w:ascii="Times New Roman" w:eastAsia="Times New Roman" w:hAnsi="Times New Roman" w:cs="Times New Roman"/>
                      <w:lang w:val="uk-UA"/>
                    </w:rPr>
                    <w:t>, дрібнозернисті)</w:t>
                  </w:r>
                </w:p>
                <w:p w14:paraId="37786541"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10.</w:t>
                  </w:r>
                  <w:r w:rsidRPr="00C16876">
                    <w:rPr>
                      <w:rFonts w:ascii="Times New Roman" w:eastAsia="Times New Roman" w:hAnsi="Times New Roman" w:cs="Times New Roman"/>
                      <w:lang w:val="uk-UA"/>
                    </w:rPr>
                    <w:tab/>
                    <w:t>Коефіцієнт контрастності, %, не менше - 98</w:t>
                  </w:r>
                </w:p>
                <w:p w14:paraId="20D1532B"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11.</w:t>
                  </w:r>
                  <w:r w:rsidRPr="00C16876">
                    <w:rPr>
                      <w:rFonts w:ascii="Times New Roman" w:eastAsia="Times New Roman" w:hAnsi="Times New Roman" w:cs="Times New Roman"/>
                      <w:lang w:val="uk-UA"/>
                    </w:rPr>
                    <w:tab/>
                    <w:t xml:space="preserve">Товщина сухої плівки, </w:t>
                  </w:r>
                  <w:proofErr w:type="spellStart"/>
                  <w:r w:rsidRPr="00C16876">
                    <w:rPr>
                      <w:rFonts w:ascii="Times New Roman" w:eastAsia="Times New Roman" w:hAnsi="Times New Roman" w:cs="Times New Roman"/>
                      <w:lang w:val="uk-UA"/>
                    </w:rPr>
                    <w:t>мкм</w:t>
                  </w:r>
                  <w:proofErr w:type="spellEnd"/>
                  <w:r w:rsidRPr="00C16876">
                    <w:rPr>
                      <w:rFonts w:ascii="Times New Roman" w:eastAsia="Times New Roman" w:hAnsi="Times New Roman" w:cs="Times New Roman"/>
                      <w:lang w:val="uk-UA"/>
                    </w:rPr>
                    <w:t xml:space="preserve"> (ДСТУ EN 1062-1) - 50-100 (клас Е</w:t>
                  </w:r>
                  <w:r w:rsidRPr="00C16876">
                    <w:rPr>
                      <w:rFonts w:ascii="Cambria Math" w:eastAsia="Times New Roman" w:hAnsi="Cambria Math" w:cs="Cambria Math"/>
                      <w:lang w:val="uk-UA"/>
                    </w:rPr>
                    <w:t>₂</w:t>
                  </w:r>
                  <w:r w:rsidRPr="00C16876">
                    <w:rPr>
                      <w:rFonts w:ascii="Times New Roman" w:eastAsia="Times New Roman" w:hAnsi="Times New Roman" w:cs="Times New Roman"/>
                      <w:lang w:val="uk-UA"/>
                    </w:rPr>
                    <w:t>)</w:t>
                  </w:r>
                </w:p>
                <w:p w14:paraId="19706952"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12.</w:t>
                  </w:r>
                  <w:r w:rsidRPr="00C16876">
                    <w:rPr>
                      <w:rFonts w:ascii="Times New Roman" w:eastAsia="Times New Roman" w:hAnsi="Times New Roman" w:cs="Times New Roman"/>
                      <w:lang w:val="uk-UA"/>
                    </w:rPr>
                    <w:tab/>
                  </w:r>
                  <w:proofErr w:type="spellStart"/>
                  <w:r w:rsidRPr="00C16876">
                    <w:rPr>
                      <w:rFonts w:ascii="Times New Roman" w:eastAsia="Times New Roman" w:hAnsi="Times New Roman" w:cs="Times New Roman"/>
                      <w:lang w:val="uk-UA"/>
                    </w:rPr>
                    <w:t>Паропроникність</w:t>
                  </w:r>
                  <w:proofErr w:type="spellEnd"/>
                  <w:r w:rsidRPr="00C16876">
                    <w:rPr>
                      <w:rFonts w:ascii="Times New Roman" w:eastAsia="Times New Roman" w:hAnsi="Times New Roman" w:cs="Times New Roman"/>
                      <w:lang w:val="uk-UA"/>
                    </w:rPr>
                    <w:t xml:space="preserve">, г/ (м²*1 </w:t>
                  </w:r>
                  <w:proofErr w:type="spellStart"/>
                  <w:r w:rsidRPr="00C16876">
                    <w:rPr>
                      <w:rFonts w:ascii="Times New Roman" w:eastAsia="Times New Roman" w:hAnsi="Times New Roman" w:cs="Times New Roman"/>
                      <w:lang w:val="uk-UA"/>
                    </w:rPr>
                    <w:t>доб</w:t>
                  </w:r>
                  <w:proofErr w:type="spellEnd"/>
                  <w:r w:rsidRPr="00C16876">
                    <w:rPr>
                      <w:rFonts w:ascii="Times New Roman" w:eastAsia="Times New Roman" w:hAnsi="Times New Roman" w:cs="Times New Roman"/>
                      <w:lang w:val="uk-UA"/>
                    </w:rPr>
                    <w:t>), не менше (ДСТУ EN 1062-1) – 150 (клас V</w:t>
                  </w:r>
                  <w:r w:rsidRPr="00C16876">
                    <w:rPr>
                      <w:rFonts w:ascii="Cambria Math" w:eastAsia="Times New Roman" w:hAnsi="Cambria Math" w:cs="Cambria Math"/>
                      <w:lang w:val="uk-UA"/>
                    </w:rPr>
                    <w:t>₁</w:t>
                  </w:r>
                  <w:r w:rsidRPr="00C16876">
                    <w:rPr>
                      <w:rFonts w:ascii="Times New Roman" w:eastAsia="Times New Roman" w:hAnsi="Times New Roman" w:cs="Times New Roman"/>
                      <w:lang w:val="uk-UA"/>
                    </w:rPr>
                    <w:t>, високий)</w:t>
                  </w:r>
                </w:p>
                <w:p w14:paraId="08853A52"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13.</w:t>
                  </w:r>
                  <w:r w:rsidRPr="00C16876">
                    <w:rPr>
                      <w:rFonts w:ascii="Times New Roman" w:eastAsia="Times New Roman" w:hAnsi="Times New Roman" w:cs="Times New Roman"/>
                      <w:lang w:val="uk-UA"/>
                    </w:rPr>
                    <w:tab/>
                    <w:t>Водопроникність, кг/ (м²*1 г</w:t>
                  </w:r>
                  <w:r w:rsidRPr="00C16876">
                    <w:rPr>
                      <w:rFonts w:ascii="Cambria Math" w:eastAsia="Times New Roman" w:hAnsi="Cambria Math" w:cs="Cambria Math"/>
                      <w:lang w:val="uk-UA"/>
                    </w:rPr>
                    <w:t>⁰</w:t>
                  </w:r>
                  <w:r w:rsidRPr="00C16876">
                    <w:rPr>
                      <w:rFonts w:ascii="Times New Roman" w:eastAsia="Times New Roman" w:hAnsi="Times New Roman" w:cs="Times New Roman"/>
                      <w:lang w:val="uk-UA"/>
                    </w:rPr>
                    <w:t>´</w:t>
                  </w:r>
                  <w:r w:rsidRPr="00C16876">
                    <w:rPr>
                      <w:rFonts w:ascii="Cambria Math" w:eastAsia="Times New Roman" w:hAnsi="Cambria Math" w:cs="Cambria Math"/>
                      <w:lang w:val="uk-UA"/>
                    </w:rPr>
                    <w:t>⁵</w:t>
                  </w:r>
                  <w:r w:rsidRPr="00C16876">
                    <w:rPr>
                      <w:rFonts w:ascii="Times New Roman" w:eastAsia="Times New Roman" w:hAnsi="Times New Roman" w:cs="Times New Roman"/>
                      <w:lang w:val="uk-UA"/>
                    </w:rPr>
                    <w:t>), не більше (ДСТУ EN 1062-1) – 1 (клас W</w:t>
                  </w:r>
                  <w:r w:rsidRPr="00C16876">
                    <w:rPr>
                      <w:rFonts w:ascii="Cambria Math" w:eastAsia="Times New Roman" w:hAnsi="Cambria Math" w:cs="Cambria Math"/>
                      <w:lang w:val="uk-UA"/>
                    </w:rPr>
                    <w:t>₁</w:t>
                  </w:r>
                  <w:r w:rsidRPr="00C16876">
                    <w:rPr>
                      <w:rFonts w:ascii="Times New Roman" w:eastAsia="Times New Roman" w:hAnsi="Times New Roman" w:cs="Times New Roman"/>
                      <w:lang w:val="uk-UA"/>
                    </w:rPr>
                    <w:t>, високий)</w:t>
                  </w:r>
                </w:p>
                <w:p w14:paraId="7A1B12DC"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14.</w:t>
                  </w:r>
                  <w:r w:rsidRPr="00C16876">
                    <w:rPr>
                      <w:rFonts w:ascii="Times New Roman" w:eastAsia="Times New Roman" w:hAnsi="Times New Roman" w:cs="Times New Roman"/>
                      <w:lang w:val="uk-UA"/>
                    </w:rPr>
                    <w:tab/>
                    <w:t>Маркування за ДСТУ EN 1062-1 - G</w:t>
                  </w:r>
                  <w:r w:rsidRPr="00C16876">
                    <w:rPr>
                      <w:rFonts w:ascii="Cambria Math" w:eastAsia="Times New Roman" w:hAnsi="Cambria Math" w:cs="Cambria Math"/>
                      <w:lang w:val="uk-UA"/>
                    </w:rPr>
                    <w:t>₃</w:t>
                  </w:r>
                  <w:r w:rsidRPr="00C16876">
                    <w:rPr>
                      <w:rFonts w:ascii="Times New Roman" w:eastAsia="Times New Roman" w:hAnsi="Times New Roman" w:cs="Times New Roman"/>
                      <w:lang w:val="uk-UA"/>
                    </w:rPr>
                    <w:t>E</w:t>
                  </w:r>
                  <w:r w:rsidRPr="00C16876">
                    <w:rPr>
                      <w:rFonts w:ascii="Cambria Math" w:eastAsia="Times New Roman" w:hAnsi="Cambria Math" w:cs="Cambria Math"/>
                      <w:lang w:val="uk-UA"/>
                    </w:rPr>
                    <w:t>₂</w:t>
                  </w:r>
                  <w:r w:rsidRPr="00C16876">
                    <w:rPr>
                      <w:rFonts w:ascii="Times New Roman" w:eastAsia="Times New Roman" w:hAnsi="Times New Roman" w:cs="Times New Roman"/>
                      <w:lang w:val="uk-UA"/>
                    </w:rPr>
                    <w:t>S</w:t>
                  </w:r>
                  <w:r w:rsidRPr="00C16876">
                    <w:rPr>
                      <w:rFonts w:ascii="Cambria Math" w:eastAsia="Times New Roman" w:hAnsi="Cambria Math" w:cs="Cambria Math"/>
                      <w:lang w:val="uk-UA"/>
                    </w:rPr>
                    <w:t>₁</w:t>
                  </w:r>
                  <w:r w:rsidRPr="00C16876">
                    <w:rPr>
                      <w:rFonts w:ascii="Times New Roman" w:eastAsia="Times New Roman" w:hAnsi="Times New Roman" w:cs="Times New Roman"/>
                      <w:lang w:val="uk-UA"/>
                    </w:rPr>
                    <w:t>V</w:t>
                  </w:r>
                  <w:r w:rsidRPr="00C16876">
                    <w:rPr>
                      <w:rFonts w:ascii="Cambria Math" w:eastAsia="Times New Roman" w:hAnsi="Cambria Math" w:cs="Cambria Math"/>
                      <w:lang w:val="uk-UA"/>
                    </w:rPr>
                    <w:t>₁</w:t>
                  </w:r>
                  <w:r w:rsidRPr="00C16876">
                    <w:rPr>
                      <w:rFonts w:ascii="Times New Roman" w:eastAsia="Times New Roman" w:hAnsi="Times New Roman" w:cs="Times New Roman"/>
                      <w:lang w:val="uk-UA"/>
                    </w:rPr>
                    <w:t>W</w:t>
                  </w:r>
                  <w:r w:rsidRPr="00C16876">
                    <w:rPr>
                      <w:rFonts w:ascii="Cambria Math" w:eastAsia="Times New Roman" w:hAnsi="Cambria Math" w:cs="Cambria Math"/>
                      <w:lang w:val="uk-UA"/>
                    </w:rPr>
                    <w:t>₁</w:t>
                  </w:r>
                  <w:r w:rsidRPr="00C16876">
                    <w:rPr>
                      <w:rFonts w:ascii="Times New Roman" w:eastAsia="Times New Roman" w:hAnsi="Times New Roman" w:cs="Times New Roman"/>
                      <w:lang w:val="uk-UA"/>
                    </w:rPr>
                    <w:t>A</w:t>
                  </w:r>
                  <w:r w:rsidRPr="00C16876">
                    <w:rPr>
                      <w:rFonts w:ascii="Cambria Math" w:eastAsia="Times New Roman" w:hAnsi="Cambria Math" w:cs="Cambria Math"/>
                      <w:lang w:val="uk-UA"/>
                    </w:rPr>
                    <w:t>₀</w:t>
                  </w:r>
                  <w:r w:rsidRPr="00C16876">
                    <w:rPr>
                      <w:rFonts w:ascii="Times New Roman" w:eastAsia="Times New Roman" w:hAnsi="Times New Roman" w:cs="Times New Roman"/>
                      <w:lang w:val="uk-UA"/>
                    </w:rPr>
                    <w:t>C</w:t>
                  </w:r>
                  <w:r w:rsidRPr="00C16876">
                    <w:rPr>
                      <w:rFonts w:ascii="Cambria Math" w:eastAsia="Times New Roman" w:hAnsi="Cambria Math" w:cs="Cambria Math"/>
                      <w:lang w:val="uk-UA"/>
                    </w:rPr>
                    <w:t>₀</w:t>
                  </w:r>
                </w:p>
                <w:p w14:paraId="0ACC6528" w14:textId="7BAF6F2A" w:rsid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Строк (термін) придатності: 24 місяців від дати виготовлення.</w:t>
                  </w:r>
                </w:p>
              </w:tc>
              <w:tc>
                <w:tcPr>
                  <w:tcW w:w="892" w:type="dxa"/>
                </w:tcPr>
                <w:p w14:paraId="5E5161A8" w14:textId="3C741324" w:rsidR="00C16876" w:rsidRDefault="00C16876" w:rsidP="00ED29A8">
                  <w:pPr>
                    <w:widowControl w:val="0"/>
                    <w:ind w:right="120"/>
                    <w:jc w:val="both"/>
                    <w:rPr>
                      <w:rFonts w:ascii="Times New Roman" w:eastAsia="Times New Roman" w:hAnsi="Times New Roman" w:cs="Times New Roman"/>
                      <w:lang w:val="uk-UA"/>
                    </w:rPr>
                  </w:pPr>
                  <w:r w:rsidRPr="005D7872">
                    <w:lastRenderedPageBreak/>
                    <w:t>2</w:t>
                  </w:r>
                </w:p>
              </w:tc>
              <w:tc>
                <w:tcPr>
                  <w:tcW w:w="1559" w:type="dxa"/>
                </w:tcPr>
                <w:p w14:paraId="731C57B9" w14:textId="4C0F1B21" w:rsidR="00C16876" w:rsidRDefault="00C16876" w:rsidP="00ED29A8">
                  <w:pPr>
                    <w:widowControl w:val="0"/>
                    <w:ind w:right="120"/>
                    <w:jc w:val="both"/>
                    <w:rPr>
                      <w:rFonts w:ascii="Times New Roman" w:eastAsia="Times New Roman" w:hAnsi="Times New Roman" w:cs="Times New Roman"/>
                      <w:lang w:val="uk-UA"/>
                    </w:rPr>
                  </w:pPr>
                  <w:proofErr w:type="spellStart"/>
                  <w:r w:rsidRPr="005D7872">
                    <w:t>Водоемульсійна</w:t>
                  </w:r>
                  <w:proofErr w:type="spellEnd"/>
                </w:p>
              </w:tc>
              <w:tc>
                <w:tcPr>
                  <w:tcW w:w="1559" w:type="dxa"/>
                </w:tcPr>
                <w:p w14:paraId="215E516A" w14:textId="7A908CAA" w:rsidR="00C16876" w:rsidRDefault="00C16876" w:rsidP="00ED29A8">
                  <w:pPr>
                    <w:widowControl w:val="0"/>
                    <w:ind w:right="120"/>
                    <w:jc w:val="both"/>
                    <w:rPr>
                      <w:rFonts w:ascii="Times New Roman" w:eastAsia="Times New Roman" w:hAnsi="Times New Roman" w:cs="Times New Roman"/>
                      <w:lang w:val="uk-UA"/>
                    </w:rPr>
                  </w:pPr>
                  <w:r w:rsidRPr="005D7872">
                    <w:t xml:space="preserve">Для </w:t>
                  </w:r>
                  <w:proofErr w:type="spellStart"/>
                  <w:r w:rsidRPr="005D7872">
                    <w:t>зовнішніх</w:t>
                  </w:r>
                  <w:proofErr w:type="spellEnd"/>
                  <w:r w:rsidRPr="005D7872">
                    <w:t xml:space="preserve"> </w:t>
                  </w:r>
                  <w:proofErr w:type="spellStart"/>
                  <w:r w:rsidRPr="005D7872">
                    <w:t>робіт</w:t>
                  </w:r>
                  <w:proofErr w:type="spellEnd"/>
                  <w:r w:rsidRPr="005D7872">
                    <w:t xml:space="preserve"> 14, кг</w:t>
                  </w:r>
                </w:p>
              </w:tc>
              <w:tc>
                <w:tcPr>
                  <w:tcW w:w="1134" w:type="dxa"/>
                </w:tcPr>
                <w:p w14:paraId="3A661711" w14:textId="16714122" w:rsidR="00C16876" w:rsidRDefault="00C16876" w:rsidP="00ED29A8">
                  <w:pPr>
                    <w:widowControl w:val="0"/>
                    <w:ind w:right="120"/>
                    <w:jc w:val="both"/>
                    <w:rPr>
                      <w:rFonts w:ascii="Times New Roman" w:eastAsia="Times New Roman" w:hAnsi="Times New Roman" w:cs="Times New Roman"/>
                      <w:lang w:val="uk-UA"/>
                    </w:rPr>
                  </w:pPr>
                  <w:r w:rsidRPr="005D7872">
                    <w:t>364</w:t>
                  </w:r>
                </w:p>
              </w:tc>
              <w:tc>
                <w:tcPr>
                  <w:tcW w:w="2552" w:type="dxa"/>
                </w:tcPr>
                <w:p w14:paraId="249A6D7C"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Призначення: для фарбування фасадів будівель з будь-яких мінеральних основ (штукатурка, шпаклівка, цегла, бетон, шлакоблок), а також гіпсових і дерев'яних основ.</w:t>
                  </w:r>
                </w:p>
                <w:p w14:paraId="5366FE38"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Вміст ЛОС: ≤ 40 г/л.</w:t>
                  </w:r>
                </w:p>
                <w:p w14:paraId="313391D2"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Фізико-хімічні показники:</w:t>
                  </w:r>
                </w:p>
                <w:p w14:paraId="226DF936"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1.</w:t>
                  </w:r>
                  <w:r w:rsidRPr="00C16876">
                    <w:rPr>
                      <w:rFonts w:ascii="Times New Roman" w:eastAsia="Times New Roman" w:hAnsi="Times New Roman" w:cs="Times New Roman"/>
                      <w:lang w:val="uk-UA"/>
                    </w:rPr>
                    <w:tab/>
                    <w:t>Колір і зовнішній вигляд покриття - Після висихання фарба повинна утворити покриття з однорідною поверхнею. Колір повинен відповідати контрольному зразку</w:t>
                  </w:r>
                </w:p>
                <w:p w14:paraId="6FFE50E0"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2.</w:t>
                  </w:r>
                  <w:r w:rsidRPr="00C16876">
                    <w:rPr>
                      <w:rFonts w:ascii="Times New Roman" w:eastAsia="Times New Roman" w:hAnsi="Times New Roman" w:cs="Times New Roman"/>
                      <w:lang w:val="uk-UA"/>
                    </w:rPr>
                    <w:tab/>
                    <w:t xml:space="preserve">В'язкість за ротаційним віскозиметром, </w:t>
                  </w:r>
                  <w:proofErr w:type="spellStart"/>
                  <w:r w:rsidRPr="00C16876">
                    <w:rPr>
                      <w:rFonts w:ascii="Times New Roman" w:eastAsia="Times New Roman" w:hAnsi="Times New Roman" w:cs="Times New Roman"/>
                      <w:lang w:val="uk-UA"/>
                    </w:rPr>
                    <w:t>мПа∙с</w:t>
                  </w:r>
                  <w:proofErr w:type="spellEnd"/>
                  <w:r w:rsidRPr="00C16876">
                    <w:rPr>
                      <w:rFonts w:ascii="Times New Roman" w:eastAsia="Times New Roman" w:hAnsi="Times New Roman" w:cs="Times New Roman"/>
                      <w:lang w:val="uk-UA"/>
                    </w:rPr>
                    <w:t xml:space="preserve"> (</w:t>
                  </w:r>
                  <w:proofErr w:type="spellStart"/>
                  <w:r w:rsidRPr="00C16876">
                    <w:rPr>
                      <w:rFonts w:ascii="Times New Roman" w:eastAsia="Times New Roman" w:hAnsi="Times New Roman" w:cs="Times New Roman"/>
                      <w:lang w:val="uk-UA"/>
                    </w:rPr>
                    <w:t>сР</w:t>
                  </w:r>
                  <w:proofErr w:type="spellEnd"/>
                  <w:r w:rsidRPr="00C16876">
                    <w:rPr>
                      <w:rFonts w:ascii="Times New Roman" w:eastAsia="Times New Roman" w:hAnsi="Times New Roman" w:cs="Times New Roman"/>
                      <w:lang w:val="uk-UA"/>
                    </w:rPr>
                    <w:t xml:space="preserve">), </w:t>
                  </w:r>
                  <w:proofErr w:type="spellStart"/>
                  <w:r w:rsidRPr="00C16876">
                    <w:rPr>
                      <w:rFonts w:ascii="Times New Roman" w:eastAsia="Times New Roman" w:hAnsi="Times New Roman" w:cs="Times New Roman"/>
                      <w:lang w:val="uk-UA"/>
                    </w:rPr>
                    <w:t>шпіндель</w:t>
                  </w:r>
                  <w:proofErr w:type="spellEnd"/>
                  <w:r w:rsidRPr="00C16876">
                    <w:rPr>
                      <w:rFonts w:ascii="Times New Roman" w:eastAsia="Times New Roman" w:hAnsi="Times New Roman" w:cs="Times New Roman"/>
                      <w:lang w:val="uk-UA"/>
                    </w:rPr>
                    <w:t xml:space="preserve"> № 5, швидкість 5 - 15000-50000</w:t>
                  </w:r>
                </w:p>
                <w:p w14:paraId="0A718D6D"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3.</w:t>
                  </w:r>
                  <w:r w:rsidRPr="00C16876">
                    <w:rPr>
                      <w:rFonts w:ascii="Times New Roman" w:eastAsia="Times New Roman" w:hAnsi="Times New Roman" w:cs="Times New Roman"/>
                      <w:lang w:val="uk-UA"/>
                    </w:rPr>
                    <w:tab/>
                  </w:r>
                  <w:proofErr w:type="spellStart"/>
                  <w:r w:rsidRPr="00C16876">
                    <w:rPr>
                      <w:rFonts w:ascii="Times New Roman" w:eastAsia="Times New Roman" w:hAnsi="Times New Roman" w:cs="Times New Roman"/>
                      <w:lang w:val="uk-UA"/>
                    </w:rPr>
                    <w:t>рН</w:t>
                  </w:r>
                  <w:proofErr w:type="spellEnd"/>
                  <w:r w:rsidRPr="00C16876">
                    <w:rPr>
                      <w:rFonts w:ascii="Times New Roman" w:eastAsia="Times New Roman" w:hAnsi="Times New Roman" w:cs="Times New Roman"/>
                      <w:lang w:val="uk-UA"/>
                    </w:rPr>
                    <w:t xml:space="preserve"> - 8-10</w:t>
                  </w:r>
                </w:p>
                <w:p w14:paraId="414B3F60"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4.</w:t>
                  </w:r>
                  <w:r w:rsidRPr="00C16876">
                    <w:rPr>
                      <w:rFonts w:ascii="Times New Roman" w:eastAsia="Times New Roman" w:hAnsi="Times New Roman" w:cs="Times New Roman"/>
                      <w:lang w:val="uk-UA"/>
                    </w:rPr>
                    <w:tab/>
                    <w:t>Масова частка нелетких речовин, % - 55-65</w:t>
                  </w:r>
                </w:p>
                <w:p w14:paraId="7ECB293A"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5.</w:t>
                  </w:r>
                  <w:r w:rsidRPr="00C16876">
                    <w:rPr>
                      <w:rFonts w:ascii="Times New Roman" w:eastAsia="Times New Roman" w:hAnsi="Times New Roman" w:cs="Times New Roman"/>
                      <w:lang w:val="uk-UA"/>
                    </w:rPr>
                    <w:tab/>
                  </w:r>
                  <w:proofErr w:type="spellStart"/>
                  <w:r w:rsidRPr="00C16876">
                    <w:rPr>
                      <w:rFonts w:ascii="Times New Roman" w:eastAsia="Times New Roman" w:hAnsi="Times New Roman" w:cs="Times New Roman"/>
                      <w:lang w:val="uk-UA"/>
                    </w:rPr>
                    <w:t>Густина,г</w:t>
                  </w:r>
                  <w:proofErr w:type="spellEnd"/>
                  <w:r w:rsidRPr="00C16876">
                    <w:rPr>
                      <w:rFonts w:ascii="Times New Roman" w:eastAsia="Times New Roman" w:hAnsi="Times New Roman" w:cs="Times New Roman"/>
                      <w:lang w:val="uk-UA"/>
                    </w:rPr>
                    <w:t>/см³,не менше - 1,5</w:t>
                  </w:r>
                </w:p>
                <w:p w14:paraId="52F990BA"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6.</w:t>
                  </w:r>
                  <w:r w:rsidRPr="00C16876">
                    <w:rPr>
                      <w:rFonts w:ascii="Times New Roman" w:eastAsia="Times New Roman" w:hAnsi="Times New Roman" w:cs="Times New Roman"/>
                      <w:lang w:val="uk-UA"/>
                    </w:rPr>
                    <w:tab/>
                    <w:t xml:space="preserve">Час висихання до ст. 3 ,год, не </w:t>
                  </w:r>
                  <w:proofErr w:type="spellStart"/>
                  <w:r w:rsidRPr="00C16876">
                    <w:rPr>
                      <w:rFonts w:ascii="Times New Roman" w:eastAsia="Times New Roman" w:hAnsi="Times New Roman" w:cs="Times New Roman"/>
                      <w:lang w:val="uk-UA"/>
                    </w:rPr>
                    <w:t>бiльше</w:t>
                  </w:r>
                  <w:proofErr w:type="spellEnd"/>
                  <w:r w:rsidRPr="00C16876">
                    <w:rPr>
                      <w:rFonts w:ascii="Times New Roman" w:eastAsia="Times New Roman" w:hAnsi="Times New Roman" w:cs="Times New Roman"/>
                      <w:lang w:val="uk-UA"/>
                    </w:rPr>
                    <w:t xml:space="preserve"> - 1</w:t>
                  </w:r>
                </w:p>
                <w:p w14:paraId="4B3216BF"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7.</w:t>
                  </w:r>
                  <w:r w:rsidRPr="00C16876">
                    <w:rPr>
                      <w:rFonts w:ascii="Times New Roman" w:eastAsia="Times New Roman" w:hAnsi="Times New Roman" w:cs="Times New Roman"/>
                      <w:lang w:val="uk-UA"/>
                    </w:rPr>
                    <w:tab/>
                    <w:t xml:space="preserve">Стійкість до мокрого стирання </w:t>
                  </w:r>
                  <w:r w:rsidRPr="00C16876">
                    <w:rPr>
                      <w:rFonts w:ascii="Times New Roman" w:eastAsia="Times New Roman" w:hAnsi="Times New Roman" w:cs="Times New Roman"/>
                      <w:lang w:val="uk-UA"/>
                    </w:rPr>
                    <w:lastRenderedPageBreak/>
                    <w:t xml:space="preserve">після 200 циклів, </w:t>
                  </w:r>
                  <w:proofErr w:type="spellStart"/>
                  <w:r w:rsidRPr="00C16876">
                    <w:rPr>
                      <w:rFonts w:ascii="Times New Roman" w:eastAsia="Times New Roman" w:hAnsi="Times New Roman" w:cs="Times New Roman"/>
                      <w:lang w:val="uk-UA"/>
                    </w:rPr>
                    <w:t>мкм</w:t>
                  </w:r>
                  <w:proofErr w:type="spellEnd"/>
                  <w:r w:rsidRPr="00C16876">
                    <w:rPr>
                      <w:rFonts w:ascii="Times New Roman" w:eastAsia="Times New Roman" w:hAnsi="Times New Roman" w:cs="Times New Roman"/>
                      <w:lang w:val="uk-UA"/>
                    </w:rPr>
                    <w:t>, не більше - 10</w:t>
                  </w:r>
                </w:p>
                <w:p w14:paraId="5B9F7BCC"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8.</w:t>
                  </w:r>
                  <w:r w:rsidRPr="00C16876">
                    <w:rPr>
                      <w:rFonts w:ascii="Times New Roman" w:eastAsia="Times New Roman" w:hAnsi="Times New Roman" w:cs="Times New Roman"/>
                      <w:lang w:val="uk-UA"/>
                    </w:rPr>
                    <w:tab/>
                    <w:t xml:space="preserve">Ступінь </w:t>
                  </w:r>
                  <w:proofErr w:type="spellStart"/>
                  <w:r w:rsidRPr="00C16876">
                    <w:rPr>
                      <w:rFonts w:ascii="Times New Roman" w:eastAsia="Times New Roman" w:hAnsi="Times New Roman" w:cs="Times New Roman"/>
                      <w:lang w:val="uk-UA"/>
                    </w:rPr>
                    <w:t>блиску,кут</w:t>
                  </w:r>
                  <w:proofErr w:type="spellEnd"/>
                  <w:r w:rsidRPr="00C16876">
                    <w:rPr>
                      <w:rFonts w:ascii="Times New Roman" w:eastAsia="Times New Roman" w:hAnsi="Times New Roman" w:cs="Times New Roman"/>
                      <w:lang w:val="uk-UA"/>
                    </w:rPr>
                    <w:t xml:space="preserve"> 85º,од.,не більше (ДСТУ EN 1062-1) – 5 (клас G</w:t>
                  </w:r>
                  <w:r w:rsidRPr="00C16876">
                    <w:rPr>
                      <w:rFonts w:ascii="Cambria Math" w:eastAsia="Times New Roman" w:hAnsi="Cambria Math" w:cs="Cambria Math"/>
                      <w:lang w:val="uk-UA"/>
                    </w:rPr>
                    <w:t>₃</w:t>
                  </w:r>
                  <w:r w:rsidRPr="00C16876">
                    <w:rPr>
                      <w:rFonts w:ascii="Times New Roman" w:eastAsia="Times New Roman" w:hAnsi="Times New Roman" w:cs="Times New Roman"/>
                      <w:lang w:val="uk-UA"/>
                    </w:rPr>
                    <w:t>, матовий)</w:t>
                  </w:r>
                </w:p>
                <w:p w14:paraId="105D15DB"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9.</w:t>
                  </w:r>
                  <w:r w:rsidRPr="00C16876">
                    <w:rPr>
                      <w:rFonts w:ascii="Times New Roman" w:eastAsia="Times New Roman" w:hAnsi="Times New Roman" w:cs="Times New Roman"/>
                      <w:lang w:val="uk-UA"/>
                    </w:rPr>
                    <w:tab/>
                    <w:t xml:space="preserve">Розмір частинок (зернистість), </w:t>
                  </w:r>
                  <w:proofErr w:type="spellStart"/>
                  <w:r w:rsidRPr="00C16876">
                    <w:rPr>
                      <w:rFonts w:ascii="Times New Roman" w:eastAsia="Times New Roman" w:hAnsi="Times New Roman" w:cs="Times New Roman"/>
                      <w:lang w:val="uk-UA"/>
                    </w:rPr>
                    <w:t>мкм</w:t>
                  </w:r>
                  <w:proofErr w:type="spellEnd"/>
                  <w:r w:rsidRPr="00C16876">
                    <w:rPr>
                      <w:rFonts w:ascii="Times New Roman" w:eastAsia="Times New Roman" w:hAnsi="Times New Roman" w:cs="Times New Roman"/>
                      <w:lang w:val="uk-UA"/>
                    </w:rPr>
                    <w:t>, не більше (ДСТУ EN 1062-1) – 30 (клас S</w:t>
                  </w:r>
                  <w:r w:rsidRPr="00C16876">
                    <w:rPr>
                      <w:rFonts w:ascii="Cambria Math" w:eastAsia="Times New Roman" w:hAnsi="Cambria Math" w:cs="Cambria Math"/>
                      <w:lang w:val="uk-UA"/>
                    </w:rPr>
                    <w:t>₁</w:t>
                  </w:r>
                  <w:r w:rsidRPr="00C16876">
                    <w:rPr>
                      <w:rFonts w:ascii="Times New Roman" w:eastAsia="Times New Roman" w:hAnsi="Times New Roman" w:cs="Times New Roman"/>
                      <w:lang w:val="uk-UA"/>
                    </w:rPr>
                    <w:t>, дрібнозернисті)</w:t>
                  </w:r>
                </w:p>
                <w:p w14:paraId="5E1C36BE"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10.</w:t>
                  </w:r>
                  <w:r w:rsidRPr="00C16876">
                    <w:rPr>
                      <w:rFonts w:ascii="Times New Roman" w:eastAsia="Times New Roman" w:hAnsi="Times New Roman" w:cs="Times New Roman"/>
                      <w:lang w:val="uk-UA"/>
                    </w:rPr>
                    <w:tab/>
                    <w:t>Коефіцієнт контрастності, %, не менше - 98</w:t>
                  </w:r>
                </w:p>
                <w:p w14:paraId="7B6CFC19"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11.</w:t>
                  </w:r>
                  <w:r w:rsidRPr="00C16876">
                    <w:rPr>
                      <w:rFonts w:ascii="Times New Roman" w:eastAsia="Times New Roman" w:hAnsi="Times New Roman" w:cs="Times New Roman"/>
                      <w:lang w:val="uk-UA"/>
                    </w:rPr>
                    <w:tab/>
                    <w:t xml:space="preserve">Товщина сухої плівки, </w:t>
                  </w:r>
                  <w:proofErr w:type="spellStart"/>
                  <w:r w:rsidRPr="00C16876">
                    <w:rPr>
                      <w:rFonts w:ascii="Times New Roman" w:eastAsia="Times New Roman" w:hAnsi="Times New Roman" w:cs="Times New Roman"/>
                      <w:lang w:val="uk-UA"/>
                    </w:rPr>
                    <w:t>мкм</w:t>
                  </w:r>
                  <w:proofErr w:type="spellEnd"/>
                  <w:r w:rsidRPr="00C16876">
                    <w:rPr>
                      <w:rFonts w:ascii="Times New Roman" w:eastAsia="Times New Roman" w:hAnsi="Times New Roman" w:cs="Times New Roman"/>
                      <w:lang w:val="uk-UA"/>
                    </w:rPr>
                    <w:t xml:space="preserve"> (ДСТУ EN 1062-1) - 50-100 (клас Е</w:t>
                  </w:r>
                  <w:r w:rsidRPr="00C16876">
                    <w:rPr>
                      <w:rFonts w:ascii="Cambria Math" w:eastAsia="Times New Roman" w:hAnsi="Cambria Math" w:cs="Cambria Math"/>
                      <w:lang w:val="uk-UA"/>
                    </w:rPr>
                    <w:t>₂</w:t>
                  </w:r>
                  <w:r w:rsidRPr="00C16876">
                    <w:rPr>
                      <w:rFonts w:ascii="Times New Roman" w:eastAsia="Times New Roman" w:hAnsi="Times New Roman" w:cs="Times New Roman"/>
                      <w:lang w:val="uk-UA"/>
                    </w:rPr>
                    <w:t>)</w:t>
                  </w:r>
                </w:p>
                <w:p w14:paraId="1F104C8F"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12.</w:t>
                  </w:r>
                  <w:r w:rsidRPr="00C16876">
                    <w:rPr>
                      <w:rFonts w:ascii="Times New Roman" w:eastAsia="Times New Roman" w:hAnsi="Times New Roman" w:cs="Times New Roman"/>
                      <w:lang w:val="uk-UA"/>
                    </w:rPr>
                    <w:tab/>
                  </w:r>
                  <w:proofErr w:type="spellStart"/>
                  <w:r w:rsidRPr="00C16876">
                    <w:rPr>
                      <w:rFonts w:ascii="Times New Roman" w:eastAsia="Times New Roman" w:hAnsi="Times New Roman" w:cs="Times New Roman"/>
                      <w:lang w:val="uk-UA"/>
                    </w:rPr>
                    <w:t>Паропроникність</w:t>
                  </w:r>
                  <w:proofErr w:type="spellEnd"/>
                  <w:r w:rsidRPr="00C16876">
                    <w:rPr>
                      <w:rFonts w:ascii="Times New Roman" w:eastAsia="Times New Roman" w:hAnsi="Times New Roman" w:cs="Times New Roman"/>
                      <w:lang w:val="uk-UA"/>
                    </w:rPr>
                    <w:t xml:space="preserve">, г/ (м²*1 </w:t>
                  </w:r>
                  <w:proofErr w:type="spellStart"/>
                  <w:r w:rsidRPr="00C16876">
                    <w:rPr>
                      <w:rFonts w:ascii="Times New Roman" w:eastAsia="Times New Roman" w:hAnsi="Times New Roman" w:cs="Times New Roman"/>
                      <w:lang w:val="uk-UA"/>
                    </w:rPr>
                    <w:t>доб</w:t>
                  </w:r>
                  <w:proofErr w:type="spellEnd"/>
                  <w:r w:rsidRPr="00C16876">
                    <w:rPr>
                      <w:rFonts w:ascii="Times New Roman" w:eastAsia="Times New Roman" w:hAnsi="Times New Roman" w:cs="Times New Roman"/>
                      <w:lang w:val="uk-UA"/>
                    </w:rPr>
                    <w:t>), не менше (ДСТУ EN 1062-1) – 150 (клас V</w:t>
                  </w:r>
                  <w:r w:rsidRPr="00C16876">
                    <w:rPr>
                      <w:rFonts w:ascii="Cambria Math" w:eastAsia="Times New Roman" w:hAnsi="Cambria Math" w:cs="Cambria Math"/>
                      <w:lang w:val="uk-UA"/>
                    </w:rPr>
                    <w:t>₁</w:t>
                  </w:r>
                  <w:r w:rsidRPr="00C16876">
                    <w:rPr>
                      <w:rFonts w:ascii="Times New Roman" w:eastAsia="Times New Roman" w:hAnsi="Times New Roman" w:cs="Times New Roman"/>
                      <w:lang w:val="uk-UA"/>
                    </w:rPr>
                    <w:t>, високий)</w:t>
                  </w:r>
                </w:p>
                <w:p w14:paraId="4F55DEFE"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13.</w:t>
                  </w:r>
                  <w:r w:rsidRPr="00C16876">
                    <w:rPr>
                      <w:rFonts w:ascii="Times New Roman" w:eastAsia="Times New Roman" w:hAnsi="Times New Roman" w:cs="Times New Roman"/>
                      <w:lang w:val="uk-UA"/>
                    </w:rPr>
                    <w:tab/>
                    <w:t>Водопроникність, кг/ (м²*1 г</w:t>
                  </w:r>
                  <w:r w:rsidRPr="00C16876">
                    <w:rPr>
                      <w:rFonts w:ascii="Cambria Math" w:eastAsia="Times New Roman" w:hAnsi="Cambria Math" w:cs="Cambria Math"/>
                      <w:lang w:val="uk-UA"/>
                    </w:rPr>
                    <w:t>⁰</w:t>
                  </w:r>
                  <w:r w:rsidRPr="00C16876">
                    <w:rPr>
                      <w:rFonts w:ascii="Times New Roman" w:eastAsia="Times New Roman" w:hAnsi="Times New Roman" w:cs="Times New Roman"/>
                      <w:lang w:val="uk-UA"/>
                    </w:rPr>
                    <w:t>´</w:t>
                  </w:r>
                  <w:r w:rsidRPr="00C16876">
                    <w:rPr>
                      <w:rFonts w:ascii="Cambria Math" w:eastAsia="Times New Roman" w:hAnsi="Cambria Math" w:cs="Cambria Math"/>
                      <w:lang w:val="uk-UA"/>
                    </w:rPr>
                    <w:t>⁵</w:t>
                  </w:r>
                  <w:r w:rsidRPr="00C16876">
                    <w:rPr>
                      <w:rFonts w:ascii="Times New Roman" w:eastAsia="Times New Roman" w:hAnsi="Times New Roman" w:cs="Times New Roman"/>
                      <w:lang w:val="uk-UA"/>
                    </w:rPr>
                    <w:t>), не більше (ДСТУ EN 1062-1) – 1 (клас W</w:t>
                  </w:r>
                  <w:r w:rsidRPr="00C16876">
                    <w:rPr>
                      <w:rFonts w:ascii="Cambria Math" w:eastAsia="Times New Roman" w:hAnsi="Cambria Math" w:cs="Cambria Math"/>
                      <w:lang w:val="uk-UA"/>
                    </w:rPr>
                    <w:t>₁</w:t>
                  </w:r>
                  <w:r w:rsidRPr="00C16876">
                    <w:rPr>
                      <w:rFonts w:ascii="Times New Roman" w:eastAsia="Times New Roman" w:hAnsi="Times New Roman" w:cs="Times New Roman"/>
                      <w:lang w:val="uk-UA"/>
                    </w:rPr>
                    <w:t>, високий)</w:t>
                  </w:r>
                </w:p>
                <w:p w14:paraId="2C589655" w14:textId="77777777" w:rsidR="00C16876" w:rsidRP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14.</w:t>
                  </w:r>
                  <w:r w:rsidRPr="00C16876">
                    <w:rPr>
                      <w:rFonts w:ascii="Times New Roman" w:eastAsia="Times New Roman" w:hAnsi="Times New Roman" w:cs="Times New Roman"/>
                      <w:lang w:val="uk-UA"/>
                    </w:rPr>
                    <w:tab/>
                    <w:t>Маркування за ДСТУ EN 1062-1 - G</w:t>
                  </w:r>
                  <w:r w:rsidRPr="00C16876">
                    <w:rPr>
                      <w:rFonts w:ascii="Cambria Math" w:eastAsia="Times New Roman" w:hAnsi="Cambria Math" w:cs="Cambria Math"/>
                      <w:lang w:val="uk-UA"/>
                    </w:rPr>
                    <w:t>₃</w:t>
                  </w:r>
                  <w:r w:rsidRPr="00C16876">
                    <w:rPr>
                      <w:rFonts w:ascii="Times New Roman" w:eastAsia="Times New Roman" w:hAnsi="Times New Roman" w:cs="Times New Roman"/>
                      <w:lang w:val="uk-UA"/>
                    </w:rPr>
                    <w:t>E</w:t>
                  </w:r>
                  <w:r w:rsidRPr="00C16876">
                    <w:rPr>
                      <w:rFonts w:ascii="Cambria Math" w:eastAsia="Times New Roman" w:hAnsi="Cambria Math" w:cs="Cambria Math"/>
                      <w:lang w:val="uk-UA"/>
                    </w:rPr>
                    <w:t>₂</w:t>
                  </w:r>
                  <w:r w:rsidRPr="00C16876">
                    <w:rPr>
                      <w:rFonts w:ascii="Times New Roman" w:eastAsia="Times New Roman" w:hAnsi="Times New Roman" w:cs="Times New Roman"/>
                      <w:lang w:val="uk-UA"/>
                    </w:rPr>
                    <w:t>S</w:t>
                  </w:r>
                  <w:r w:rsidRPr="00C16876">
                    <w:rPr>
                      <w:rFonts w:ascii="Cambria Math" w:eastAsia="Times New Roman" w:hAnsi="Cambria Math" w:cs="Cambria Math"/>
                      <w:lang w:val="uk-UA"/>
                    </w:rPr>
                    <w:t>₁</w:t>
                  </w:r>
                  <w:r w:rsidRPr="00C16876">
                    <w:rPr>
                      <w:rFonts w:ascii="Times New Roman" w:eastAsia="Times New Roman" w:hAnsi="Times New Roman" w:cs="Times New Roman"/>
                      <w:lang w:val="uk-UA"/>
                    </w:rPr>
                    <w:t>V</w:t>
                  </w:r>
                  <w:r w:rsidRPr="00C16876">
                    <w:rPr>
                      <w:rFonts w:ascii="Cambria Math" w:eastAsia="Times New Roman" w:hAnsi="Cambria Math" w:cs="Cambria Math"/>
                      <w:lang w:val="uk-UA"/>
                    </w:rPr>
                    <w:t>₁</w:t>
                  </w:r>
                  <w:r w:rsidRPr="00C16876">
                    <w:rPr>
                      <w:rFonts w:ascii="Times New Roman" w:eastAsia="Times New Roman" w:hAnsi="Times New Roman" w:cs="Times New Roman"/>
                      <w:lang w:val="uk-UA"/>
                    </w:rPr>
                    <w:t>W</w:t>
                  </w:r>
                  <w:r w:rsidRPr="00C16876">
                    <w:rPr>
                      <w:rFonts w:ascii="Cambria Math" w:eastAsia="Times New Roman" w:hAnsi="Cambria Math" w:cs="Cambria Math"/>
                      <w:lang w:val="uk-UA"/>
                    </w:rPr>
                    <w:t>₁</w:t>
                  </w:r>
                  <w:r w:rsidRPr="00C16876">
                    <w:rPr>
                      <w:rFonts w:ascii="Times New Roman" w:eastAsia="Times New Roman" w:hAnsi="Times New Roman" w:cs="Times New Roman"/>
                      <w:lang w:val="uk-UA"/>
                    </w:rPr>
                    <w:t>A</w:t>
                  </w:r>
                  <w:r w:rsidRPr="00C16876">
                    <w:rPr>
                      <w:rFonts w:ascii="Cambria Math" w:eastAsia="Times New Roman" w:hAnsi="Cambria Math" w:cs="Cambria Math"/>
                      <w:lang w:val="uk-UA"/>
                    </w:rPr>
                    <w:t>₀</w:t>
                  </w:r>
                  <w:r w:rsidRPr="00C16876">
                    <w:rPr>
                      <w:rFonts w:ascii="Times New Roman" w:eastAsia="Times New Roman" w:hAnsi="Times New Roman" w:cs="Times New Roman"/>
                      <w:lang w:val="uk-UA"/>
                    </w:rPr>
                    <w:t>C</w:t>
                  </w:r>
                  <w:r w:rsidRPr="00C16876">
                    <w:rPr>
                      <w:rFonts w:ascii="Cambria Math" w:eastAsia="Times New Roman" w:hAnsi="Cambria Math" w:cs="Cambria Math"/>
                      <w:lang w:val="uk-UA"/>
                    </w:rPr>
                    <w:t>₀</w:t>
                  </w:r>
                </w:p>
                <w:p w14:paraId="798FAC8E" w14:textId="5D8C0F79" w:rsidR="00C16876" w:rsidRDefault="00C16876" w:rsidP="00C16876">
                  <w:pPr>
                    <w:widowControl w:val="0"/>
                    <w:ind w:right="120"/>
                    <w:jc w:val="both"/>
                    <w:rPr>
                      <w:rFonts w:ascii="Times New Roman" w:eastAsia="Times New Roman" w:hAnsi="Times New Roman" w:cs="Times New Roman"/>
                      <w:lang w:val="uk-UA"/>
                    </w:rPr>
                  </w:pPr>
                  <w:r w:rsidRPr="00C16876">
                    <w:rPr>
                      <w:rFonts w:ascii="Times New Roman" w:eastAsia="Times New Roman" w:hAnsi="Times New Roman" w:cs="Times New Roman"/>
                      <w:lang w:val="uk-UA"/>
                    </w:rPr>
                    <w:t>Строк (термін) придатності: 24 місяців від дати виготовлення.</w:t>
                  </w:r>
                </w:p>
              </w:tc>
            </w:tr>
            <w:tr w:rsidR="00C16876" w14:paraId="13DEFFE6" w14:textId="77777777" w:rsidTr="00726BF4">
              <w:tc>
                <w:tcPr>
                  <w:tcW w:w="846" w:type="dxa"/>
                </w:tcPr>
                <w:p w14:paraId="661820F0" w14:textId="77777777" w:rsidR="00C16876" w:rsidRDefault="00C16876" w:rsidP="00ED29A8">
                  <w:pPr>
                    <w:widowControl w:val="0"/>
                    <w:ind w:right="120"/>
                    <w:jc w:val="both"/>
                    <w:rPr>
                      <w:rFonts w:ascii="Times New Roman" w:eastAsia="Times New Roman" w:hAnsi="Times New Roman" w:cs="Times New Roman"/>
                      <w:lang w:val="uk-UA"/>
                    </w:rPr>
                  </w:pPr>
                </w:p>
              </w:tc>
              <w:tc>
                <w:tcPr>
                  <w:tcW w:w="1417" w:type="dxa"/>
                </w:tcPr>
                <w:p w14:paraId="46B47932" w14:textId="77777777" w:rsidR="00C16876" w:rsidRDefault="00C16876" w:rsidP="00ED29A8">
                  <w:pPr>
                    <w:widowControl w:val="0"/>
                    <w:ind w:right="120"/>
                    <w:jc w:val="both"/>
                    <w:rPr>
                      <w:rFonts w:ascii="Times New Roman" w:eastAsia="Times New Roman" w:hAnsi="Times New Roman" w:cs="Times New Roman"/>
                      <w:lang w:val="uk-UA"/>
                    </w:rPr>
                  </w:pPr>
                </w:p>
              </w:tc>
              <w:tc>
                <w:tcPr>
                  <w:tcW w:w="1701" w:type="dxa"/>
                </w:tcPr>
                <w:p w14:paraId="149A3D1F" w14:textId="299F2181" w:rsidR="00C16876" w:rsidRDefault="00C16876" w:rsidP="00ED29A8">
                  <w:pPr>
                    <w:widowControl w:val="0"/>
                    <w:ind w:right="120"/>
                    <w:jc w:val="both"/>
                    <w:rPr>
                      <w:rFonts w:ascii="Times New Roman" w:eastAsia="Times New Roman" w:hAnsi="Times New Roman" w:cs="Times New Roman"/>
                      <w:lang w:val="uk-UA"/>
                    </w:rPr>
                  </w:pPr>
                  <w:r w:rsidRPr="006B5126">
                    <w:t xml:space="preserve">Для </w:t>
                  </w:r>
                  <w:proofErr w:type="spellStart"/>
                  <w:r w:rsidRPr="006B5126">
                    <w:t>внутрішніх</w:t>
                  </w:r>
                  <w:proofErr w:type="spellEnd"/>
                  <w:r w:rsidRPr="006B5126">
                    <w:t xml:space="preserve"> </w:t>
                  </w:r>
                  <w:proofErr w:type="spellStart"/>
                  <w:r w:rsidRPr="006B5126">
                    <w:t>робіт</w:t>
                  </w:r>
                  <w:proofErr w:type="spellEnd"/>
                  <w:r w:rsidRPr="006B5126">
                    <w:t xml:space="preserve"> 14 кг</w:t>
                  </w:r>
                </w:p>
              </w:tc>
              <w:tc>
                <w:tcPr>
                  <w:tcW w:w="1276" w:type="dxa"/>
                </w:tcPr>
                <w:p w14:paraId="7C278C73" w14:textId="58D517D8" w:rsidR="00C16876" w:rsidRDefault="00C16876" w:rsidP="00ED29A8">
                  <w:pPr>
                    <w:widowControl w:val="0"/>
                    <w:ind w:right="120"/>
                    <w:jc w:val="both"/>
                    <w:rPr>
                      <w:rFonts w:ascii="Times New Roman" w:eastAsia="Times New Roman" w:hAnsi="Times New Roman" w:cs="Times New Roman"/>
                      <w:lang w:val="uk-UA"/>
                    </w:rPr>
                  </w:pPr>
                  <w:r w:rsidRPr="006B5126">
                    <w:t>952</w:t>
                  </w:r>
                </w:p>
              </w:tc>
              <w:tc>
                <w:tcPr>
                  <w:tcW w:w="2551" w:type="dxa"/>
                </w:tcPr>
                <w:p w14:paraId="5927C00A"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 xml:space="preserve">Призначення: для фарбування поверхонь всередині приміщень, виконаних із </w:t>
                  </w:r>
                  <w:r w:rsidRPr="00006EDF">
                    <w:rPr>
                      <w:rFonts w:ascii="Times New Roman" w:eastAsia="Times New Roman" w:hAnsi="Times New Roman" w:cs="Times New Roman"/>
                      <w:lang w:val="uk-UA"/>
                    </w:rPr>
                    <w:lastRenderedPageBreak/>
                    <w:t>мінеральних (цементна і цементно-вапняна штукатурка, шпаклівка, цегла, бетон), гіпсових і дерев’яних основ, шпалер на паперовій і скловолокнистій основі.</w:t>
                  </w:r>
                </w:p>
                <w:p w14:paraId="64FF3425"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Вміст ЛОС: ≤ 30 г/л.</w:t>
                  </w:r>
                </w:p>
                <w:p w14:paraId="2D805A97"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Фізико-хімічні показники:</w:t>
                  </w:r>
                </w:p>
                <w:p w14:paraId="302022F5"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1.</w:t>
                  </w:r>
                  <w:r w:rsidRPr="00006EDF">
                    <w:rPr>
                      <w:rFonts w:ascii="Times New Roman" w:eastAsia="Times New Roman" w:hAnsi="Times New Roman" w:cs="Times New Roman"/>
                      <w:lang w:val="uk-UA"/>
                    </w:rPr>
                    <w:tab/>
                    <w:t>Колір і зовнішній вигляд покриття - Після висихання фарба повинна утворювати покриття з однорідною поверхнею. Колір повинен відповідати контрольному зразку</w:t>
                  </w:r>
                </w:p>
                <w:p w14:paraId="5BE9CB26"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2.</w:t>
                  </w:r>
                  <w:r w:rsidRPr="00006EDF">
                    <w:rPr>
                      <w:rFonts w:ascii="Times New Roman" w:eastAsia="Times New Roman" w:hAnsi="Times New Roman" w:cs="Times New Roman"/>
                      <w:lang w:val="uk-UA"/>
                    </w:rPr>
                    <w:tab/>
                    <w:t xml:space="preserve">В'язкість за ротаційним віскозиметром, </w:t>
                  </w:r>
                  <w:proofErr w:type="spellStart"/>
                  <w:r w:rsidRPr="00006EDF">
                    <w:rPr>
                      <w:rFonts w:ascii="Times New Roman" w:eastAsia="Times New Roman" w:hAnsi="Times New Roman" w:cs="Times New Roman"/>
                      <w:lang w:val="uk-UA"/>
                    </w:rPr>
                    <w:t>мПа∙с</w:t>
                  </w:r>
                  <w:proofErr w:type="spellEnd"/>
                  <w:r w:rsidRPr="00006EDF">
                    <w:rPr>
                      <w:rFonts w:ascii="Times New Roman" w:eastAsia="Times New Roman" w:hAnsi="Times New Roman" w:cs="Times New Roman"/>
                      <w:lang w:val="uk-UA"/>
                    </w:rPr>
                    <w:t xml:space="preserve"> (</w:t>
                  </w:r>
                  <w:proofErr w:type="spellStart"/>
                  <w:r w:rsidRPr="00006EDF">
                    <w:rPr>
                      <w:rFonts w:ascii="Times New Roman" w:eastAsia="Times New Roman" w:hAnsi="Times New Roman" w:cs="Times New Roman"/>
                      <w:lang w:val="uk-UA"/>
                    </w:rPr>
                    <w:t>сР</w:t>
                  </w:r>
                  <w:proofErr w:type="spellEnd"/>
                  <w:r w:rsidRPr="00006EDF">
                    <w:rPr>
                      <w:rFonts w:ascii="Times New Roman" w:eastAsia="Times New Roman" w:hAnsi="Times New Roman" w:cs="Times New Roman"/>
                      <w:lang w:val="uk-UA"/>
                    </w:rPr>
                    <w:t xml:space="preserve">), </w:t>
                  </w:r>
                  <w:proofErr w:type="spellStart"/>
                  <w:r w:rsidRPr="00006EDF">
                    <w:rPr>
                      <w:rFonts w:ascii="Times New Roman" w:eastAsia="Times New Roman" w:hAnsi="Times New Roman" w:cs="Times New Roman"/>
                      <w:lang w:val="uk-UA"/>
                    </w:rPr>
                    <w:t>шпіндель</w:t>
                  </w:r>
                  <w:proofErr w:type="spellEnd"/>
                  <w:r w:rsidRPr="00006EDF">
                    <w:rPr>
                      <w:rFonts w:ascii="Times New Roman" w:eastAsia="Times New Roman" w:hAnsi="Times New Roman" w:cs="Times New Roman"/>
                      <w:lang w:val="uk-UA"/>
                    </w:rPr>
                    <w:t xml:space="preserve"> № 5, швидкість 5 - 10000-50000</w:t>
                  </w:r>
                </w:p>
                <w:p w14:paraId="332348D9"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3.</w:t>
                  </w:r>
                  <w:r w:rsidRPr="00006EDF">
                    <w:rPr>
                      <w:rFonts w:ascii="Times New Roman" w:eastAsia="Times New Roman" w:hAnsi="Times New Roman" w:cs="Times New Roman"/>
                      <w:lang w:val="uk-UA"/>
                    </w:rPr>
                    <w:tab/>
                  </w:r>
                  <w:proofErr w:type="spellStart"/>
                  <w:r w:rsidRPr="00006EDF">
                    <w:rPr>
                      <w:rFonts w:ascii="Times New Roman" w:eastAsia="Times New Roman" w:hAnsi="Times New Roman" w:cs="Times New Roman"/>
                      <w:lang w:val="uk-UA"/>
                    </w:rPr>
                    <w:t>рН</w:t>
                  </w:r>
                  <w:proofErr w:type="spellEnd"/>
                  <w:r w:rsidRPr="00006EDF">
                    <w:rPr>
                      <w:rFonts w:ascii="Times New Roman" w:eastAsia="Times New Roman" w:hAnsi="Times New Roman" w:cs="Times New Roman"/>
                      <w:lang w:val="uk-UA"/>
                    </w:rPr>
                    <w:t xml:space="preserve"> - 8-10</w:t>
                  </w:r>
                </w:p>
                <w:p w14:paraId="6BAE70B7"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4.</w:t>
                  </w:r>
                  <w:r w:rsidRPr="00006EDF">
                    <w:rPr>
                      <w:rFonts w:ascii="Times New Roman" w:eastAsia="Times New Roman" w:hAnsi="Times New Roman" w:cs="Times New Roman"/>
                      <w:lang w:val="uk-UA"/>
                    </w:rPr>
                    <w:tab/>
                    <w:t>Масова частка нелетких речовин, % - 55-65</w:t>
                  </w:r>
                </w:p>
                <w:p w14:paraId="1E270C0D"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5.</w:t>
                  </w:r>
                  <w:r w:rsidRPr="00006EDF">
                    <w:rPr>
                      <w:rFonts w:ascii="Times New Roman" w:eastAsia="Times New Roman" w:hAnsi="Times New Roman" w:cs="Times New Roman"/>
                      <w:lang w:val="uk-UA"/>
                    </w:rPr>
                    <w:tab/>
                    <w:t>Густина, г/см³, не менше - 1,5</w:t>
                  </w:r>
                </w:p>
                <w:p w14:paraId="5B061408"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6.</w:t>
                  </w:r>
                  <w:r w:rsidRPr="00006EDF">
                    <w:rPr>
                      <w:rFonts w:ascii="Times New Roman" w:eastAsia="Times New Roman" w:hAnsi="Times New Roman" w:cs="Times New Roman"/>
                      <w:lang w:val="uk-UA"/>
                    </w:rPr>
                    <w:tab/>
                    <w:t>Час висихання до ст. 3, год., не більше - 1</w:t>
                  </w:r>
                </w:p>
                <w:p w14:paraId="133B516C"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7.</w:t>
                  </w:r>
                  <w:r w:rsidRPr="00006EDF">
                    <w:rPr>
                      <w:rFonts w:ascii="Times New Roman" w:eastAsia="Times New Roman" w:hAnsi="Times New Roman" w:cs="Times New Roman"/>
                      <w:lang w:val="uk-UA"/>
                    </w:rPr>
                    <w:tab/>
                    <w:t xml:space="preserve">Розмір частинок (зернистість), </w:t>
                  </w:r>
                  <w:proofErr w:type="spellStart"/>
                  <w:r w:rsidRPr="00006EDF">
                    <w:rPr>
                      <w:rFonts w:ascii="Times New Roman" w:eastAsia="Times New Roman" w:hAnsi="Times New Roman" w:cs="Times New Roman"/>
                      <w:lang w:val="uk-UA"/>
                    </w:rPr>
                    <w:t>мкм</w:t>
                  </w:r>
                  <w:proofErr w:type="spellEnd"/>
                  <w:r w:rsidRPr="00006EDF">
                    <w:rPr>
                      <w:rFonts w:ascii="Times New Roman" w:eastAsia="Times New Roman" w:hAnsi="Times New Roman" w:cs="Times New Roman"/>
                      <w:lang w:val="uk-UA"/>
                    </w:rPr>
                    <w:t>, не більше - 30</w:t>
                  </w:r>
                </w:p>
                <w:p w14:paraId="65AF5FE5"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8.</w:t>
                  </w:r>
                  <w:r w:rsidRPr="00006EDF">
                    <w:rPr>
                      <w:rFonts w:ascii="Times New Roman" w:eastAsia="Times New Roman" w:hAnsi="Times New Roman" w:cs="Times New Roman"/>
                      <w:lang w:val="uk-UA"/>
                    </w:rPr>
                    <w:tab/>
                    <w:t xml:space="preserve">Ступінь блиску, кут 85°, од., не </w:t>
                  </w:r>
                  <w:r w:rsidRPr="00006EDF">
                    <w:rPr>
                      <w:rFonts w:ascii="Times New Roman" w:eastAsia="Times New Roman" w:hAnsi="Times New Roman" w:cs="Times New Roman"/>
                      <w:lang w:val="uk-UA"/>
                    </w:rPr>
                    <w:lastRenderedPageBreak/>
                    <w:t>більше (ДСТУ EN 13300) – 5 (глибоко матова)</w:t>
                  </w:r>
                </w:p>
                <w:p w14:paraId="13FEAEDC"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9.</w:t>
                  </w:r>
                  <w:r w:rsidRPr="00006EDF">
                    <w:rPr>
                      <w:rFonts w:ascii="Times New Roman" w:eastAsia="Times New Roman" w:hAnsi="Times New Roman" w:cs="Times New Roman"/>
                      <w:lang w:val="uk-UA"/>
                    </w:rPr>
                    <w:tab/>
                    <w:t xml:space="preserve">Стійкість до мокрого стирання після 200 циклів, </w:t>
                  </w:r>
                  <w:proofErr w:type="spellStart"/>
                  <w:r w:rsidRPr="00006EDF">
                    <w:rPr>
                      <w:rFonts w:ascii="Times New Roman" w:eastAsia="Times New Roman" w:hAnsi="Times New Roman" w:cs="Times New Roman"/>
                      <w:lang w:val="uk-UA"/>
                    </w:rPr>
                    <w:t>мкм</w:t>
                  </w:r>
                  <w:proofErr w:type="spellEnd"/>
                  <w:r w:rsidRPr="00006EDF">
                    <w:rPr>
                      <w:rFonts w:ascii="Times New Roman" w:eastAsia="Times New Roman" w:hAnsi="Times New Roman" w:cs="Times New Roman"/>
                      <w:lang w:val="uk-UA"/>
                    </w:rPr>
                    <w:t>, не більше (ДСТУ EN 13300) – 20 (2 клас)</w:t>
                  </w:r>
                </w:p>
                <w:p w14:paraId="2C86D928"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10.</w:t>
                  </w:r>
                  <w:r w:rsidRPr="00006EDF">
                    <w:rPr>
                      <w:rFonts w:ascii="Times New Roman" w:eastAsia="Times New Roman" w:hAnsi="Times New Roman" w:cs="Times New Roman"/>
                      <w:lang w:val="uk-UA"/>
                    </w:rPr>
                    <w:tab/>
                    <w:t>Коефіцієнт контрастності, %, не менше (ДСТУ EN 13300) – 98 (2 клас)</w:t>
                  </w:r>
                </w:p>
                <w:p w14:paraId="14440ED7" w14:textId="4C45A5F4" w:rsidR="00C16876"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Строк (термін) придатності: 24 місяців від дати виготовлення.</w:t>
                  </w:r>
                </w:p>
              </w:tc>
              <w:tc>
                <w:tcPr>
                  <w:tcW w:w="892" w:type="dxa"/>
                </w:tcPr>
                <w:p w14:paraId="11FA19B6" w14:textId="77777777" w:rsidR="00C16876" w:rsidRDefault="00C16876" w:rsidP="00ED29A8">
                  <w:pPr>
                    <w:widowControl w:val="0"/>
                    <w:ind w:right="120"/>
                    <w:jc w:val="both"/>
                    <w:rPr>
                      <w:rFonts w:ascii="Times New Roman" w:eastAsia="Times New Roman" w:hAnsi="Times New Roman" w:cs="Times New Roman"/>
                      <w:lang w:val="uk-UA"/>
                    </w:rPr>
                  </w:pPr>
                </w:p>
              </w:tc>
              <w:tc>
                <w:tcPr>
                  <w:tcW w:w="1559" w:type="dxa"/>
                </w:tcPr>
                <w:p w14:paraId="42B91928" w14:textId="77777777" w:rsidR="00C16876" w:rsidRDefault="00C16876" w:rsidP="00ED29A8">
                  <w:pPr>
                    <w:widowControl w:val="0"/>
                    <w:ind w:right="120"/>
                    <w:jc w:val="both"/>
                    <w:rPr>
                      <w:rFonts w:ascii="Times New Roman" w:eastAsia="Times New Roman" w:hAnsi="Times New Roman" w:cs="Times New Roman"/>
                      <w:lang w:val="uk-UA"/>
                    </w:rPr>
                  </w:pPr>
                </w:p>
              </w:tc>
              <w:tc>
                <w:tcPr>
                  <w:tcW w:w="1559" w:type="dxa"/>
                </w:tcPr>
                <w:p w14:paraId="5206FCA8" w14:textId="77777777" w:rsidR="00C16876" w:rsidRDefault="00C16876" w:rsidP="00ED29A8">
                  <w:pPr>
                    <w:widowControl w:val="0"/>
                    <w:ind w:right="120"/>
                    <w:jc w:val="both"/>
                    <w:rPr>
                      <w:rFonts w:ascii="Times New Roman" w:eastAsia="Times New Roman" w:hAnsi="Times New Roman" w:cs="Times New Roman"/>
                      <w:lang w:val="uk-UA"/>
                    </w:rPr>
                  </w:pPr>
                </w:p>
              </w:tc>
              <w:tc>
                <w:tcPr>
                  <w:tcW w:w="1134" w:type="dxa"/>
                </w:tcPr>
                <w:p w14:paraId="71178CCC" w14:textId="77777777" w:rsidR="00C16876" w:rsidRDefault="00C16876" w:rsidP="00ED29A8">
                  <w:pPr>
                    <w:widowControl w:val="0"/>
                    <w:ind w:right="120"/>
                    <w:jc w:val="both"/>
                    <w:rPr>
                      <w:rFonts w:ascii="Times New Roman" w:eastAsia="Times New Roman" w:hAnsi="Times New Roman" w:cs="Times New Roman"/>
                      <w:lang w:val="uk-UA"/>
                    </w:rPr>
                  </w:pPr>
                </w:p>
              </w:tc>
              <w:tc>
                <w:tcPr>
                  <w:tcW w:w="2552" w:type="dxa"/>
                </w:tcPr>
                <w:p w14:paraId="71DAADC5"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 xml:space="preserve">Призначення: для фарбування поверхонь всередині приміщень, виконаних із </w:t>
                  </w:r>
                  <w:r w:rsidRPr="00006EDF">
                    <w:rPr>
                      <w:rFonts w:ascii="Times New Roman" w:eastAsia="Times New Roman" w:hAnsi="Times New Roman" w:cs="Times New Roman"/>
                      <w:lang w:val="uk-UA"/>
                    </w:rPr>
                    <w:lastRenderedPageBreak/>
                    <w:t>мінеральних (цементна і цементно-вапняна штукатурка, шпаклівка, цегла, бетон), гіпсових і дерев’яних основ, шпалер на паперовій і скловолокнистій основі.</w:t>
                  </w:r>
                </w:p>
                <w:p w14:paraId="6D49655C"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Вміст ЛОС: ≤ 30 г/л.</w:t>
                  </w:r>
                </w:p>
                <w:p w14:paraId="33C271EF"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Фізико-хімічні показники:</w:t>
                  </w:r>
                </w:p>
                <w:p w14:paraId="4599ACE0"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1.</w:t>
                  </w:r>
                  <w:r w:rsidRPr="00006EDF">
                    <w:rPr>
                      <w:rFonts w:ascii="Times New Roman" w:eastAsia="Times New Roman" w:hAnsi="Times New Roman" w:cs="Times New Roman"/>
                      <w:lang w:val="uk-UA"/>
                    </w:rPr>
                    <w:tab/>
                    <w:t>Колір і зовнішній вигляд покриття - Після висихання фарба повинна утворювати покриття з однорідною поверхнею. Колір повинен відповідати контрольному зразку</w:t>
                  </w:r>
                </w:p>
                <w:p w14:paraId="3389D90E"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2.</w:t>
                  </w:r>
                  <w:r w:rsidRPr="00006EDF">
                    <w:rPr>
                      <w:rFonts w:ascii="Times New Roman" w:eastAsia="Times New Roman" w:hAnsi="Times New Roman" w:cs="Times New Roman"/>
                      <w:lang w:val="uk-UA"/>
                    </w:rPr>
                    <w:tab/>
                    <w:t xml:space="preserve">В'язкість за ротаційним віскозиметром, </w:t>
                  </w:r>
                  <w:proofErr w:type="spellStart"/>
                  <w:r w:rsidRPr="00006EDF">
                    <w:rPr>
                      <w:rFonts w:ascii="Times New Roman" w:eastAsia="Times New Roman" w:hAnsi="Times New Roman" w:cs="Times New Roman"/>
                      <w:lang w:val="uk-UA"/>
                    </w:rPr>
                    <w:t>мПа∙с</w:t>
                  </w:r>
                  <w:proofErr w:type="spellEnd"/>
                  <w:r w:rsidRPr="00006EDF">
                    <w:rPr>
                      <w:rFonts w:ascii="Times New Roman" w:eastAsia="Times New Roman" w:hAnsi="Times New Roman" w:cs="Times New Roman"/>
                      <w:lang w:val="uk-UA"/>
                    </w:rPr>
                    <w:t xml:space="preserve"> (</w:t>
                  </w:r>
                  <w:proofErr w:type="spellStart"/>
                  <w:r w:rsidRPr="00006EDF">
                    <w:rPr>
                      <w:rFonts w:ascii="Times New Roman" w:eastAsia="Times New Roman" w:hAnsi="Times New Roman" w:cs="Times New Roman"/>
                      <w:lang w:val="uk-UA"/>
                    </w:rPr>
                    <w:t>сР</w:t>
                  </w:r>
                  <w:proofErr w:type="spellEnd"/>
                  <w:r w:rsidRPr="00006EDF">
                    <w:rPr>
                      <w:rFonts w:ascii="Times New Roman" w:eastAsia="Times New Roman" w:hAnsi="Times New Roman" w:cs="Times New Roman"/>
                      <w:lang w:val="uk-UA"/>
                    </w:rPr>
                    <w:t xml:space="preserve">), </w:t>
                  </w:r>
                  <w:proofErr w:type="spellStart"/>
                  <w:r w:rsidRPr="00006EDF">
                    <w:rPr>
                      <w:rFonts w:ascii="Times New Roman" w:eastAsia="Times New Roman" w:hAnsi="Times New Roman" w:cs="Times New Roman"/>
                      <w:lang w:val="uk-UA"/>
                    </w:rPr>
                    <w:t>шпіндель</w:t>
                  </w:r>
                  <w:proofErr w:type="spellEnd"/>
                  <w:r w:rsidRPr="00006EDF">
                    <w:rPr>
                      <w:rFonts w:ascii="Times New Roman" w:eastAsia="Times New Roman" w:hAnsi="Times New Roman" w:cs="Times New Roman"/>
                      <w:lang w:val="uk-UA"/>
                    </w:rPr>
                    <w:t xml:space="preserve"> № 5, швидкість 5 - 10000-50000</w:t>
                  </w:r>
                </w:p>
                <w:p w14:paraId="4A58B318"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3.</w:t>
                  </w:r>
                  <w:r w:rsidRPr="00006EDF">
                    <w:rPr>
                      <w:rFonts w:ascii="Times New Roman" w:eastAsia="Times New Roman" w:hAnsi="Times New Roman" w:cs="Times New Roman"/>
                      <w:lang w:val="uk-UA"/>
                    </w:rPr>
                    <w:tab/>
                  </w:r>
                  <w:proofErr w:type="spellStart"/>
                  <w:r w:rsidRPr="00006EDF">
                    <w:rPr>
                      <w:rFonts w:ascii="Times New Roman" w:eastAsia="Times New Roman" w:hAnsi="Times New Roman" w:cs="Times New Roman"/>
                      <w:lang w:val="uk-UA"/>
                    </w:rPr>
                    <w:t>рН</w:t>
                  </w:r>
                  <w:proofErr w:type="spellEnd"/>
                  <w:r w:rsidRPr="00006EDF">
                    <w:rPr>
                      <w:rFonts w:ascii="Times New Roman" w:eastAsia="Times New Roman" w:hAnsi="Times New Roman" w:cs="Times New Roman"/>
                      <w:lang w:val="uk-UA"/>
                    </w:rPr>
                    <w:t xml:space="preserve"> - 8-10</w:t>
                  </w:r>
                </w:p>
                <w:p w14:paraId="47DB84B9"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4.</w:t>
                  </w:r>
                  <w:r w:rsidRPr="00006EDF">
                    <w:rPr>
                      <w:rFonts w:ascii="Times New Roman" w:eastAsia="Times New Roman" w:hAnsi="Times New Roman" w:cs="Times New Roman"/>
                      <w:lang w:val="uk-UA"/>
                    </w:rPr>
                    <w:tab/>
                    <w:t>Масова частка нелетких речовин, % - 55-65</w:t>
                  </w:r>
                </w:p>
                <w:p w14:paraId="4B7F815A"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5.</w:t>
                  </w:r>
                  <w:r w:rsidRPr="00006EDF">
                    <w:rPr>
                      <w:rFonts w:ascii="Times New Roman" w:eastAsia="Times New Roman" w:hAnsi="Times New Roman" w:cs="Times New Roman"/>
                      <w:lang w:val="uk-UA"/>
                    </w:rPr>
                    <w:tab/>
                    <w:t>Густина, г/см³, не менше - 1,5</w:t>
                  </w:r>
                </w:p>
                <w:p w14:paraId="759232DB"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6.</w:t>
                  </w:r>
                  <w:r w:rsidRPr="00006EDF">
                    <w:rPr>
                      <w:rFonts w:ascii="Times New Roman" w:eastAsia="Times New Roman" w:hAnsi="Times New Roman" w:cs="Times New Roman"/>
                      <w:lang w:val="uk-UA"/>
                    </w:rPr>
                    <w:tab/>
                    <w:t>Час висихання до ст. 3, год., не більше - 1</w:t>
                  </w:r>
                </w:p>
                <w:p w14:paraId="04B6019C"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7.</w:t>
                  </w:r>
                  <w:r w:rsidRPr="00006EDF">
                    <w:rPr>
                      <w:rFonts w:ascii="Times New Roman" w:eastAsia="Times New Roman" w:hAnsi="Times New Roman" w:cs="Times New Roman"/>
                      <w:lang w:val="uk-UA"/>
                    </w:rPr>
                    <w:tab/>
                    <w:t xml:space="preserve">Розмір частинок (зернистість), </w:t>
                  </w:r>
                  <w:proofErr w:type="spellStart"/>
                  <w:r w:rsidRPr="00006EDF">
                    <w:rPr>
                      <w:rFonts w:ascii="Times New Roman" w:eastAsia="Times New Roman" w:hAnsi="Times New Roman" w:cs="Times New Roman"/>
                      <w:lang w:val="uk-UA"/>
                    </w:rPr>
                    <w:t>мкм</w:t>
                  </w:r>
                  <w:proofErr w:type="spellEnd"/>
                  <w:r w:rsidRPr="00006EDF">
                    <w:rPr>
                      <w:rFonts w:ascii="Times New Roman" w:eastAsia="Times New Roman" w:hAnsi="Times New Roman" w:cs="Times New Roman"/>
                      <w:lang w:val="uk-UA"/>
                    </w:rPr>
                    <w:t>, не більше - 30</w:t>
                  </w:r>
                </w:p>
                <w:p w14:paraId="55686F80"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8.</w:t>
                  </w:r>
                  <w:r w:rsidRPr="00006EDF">
                    <w:rPr>
                      <w:rFonts w:ascii="Times New Roman" w:eastAsia="Times New Roman" w:hAnsi="Times New Roman" w:cs="Times New Roman"/>
                      <w:lang w:val="uk-UA"/>
                    </w:rPr>
                    <w:tab/>
                    <w:t xml:space="preserve">Ступінь блиску, кут 85°, од., не </w:t>
                  </w:r>
                  <w:r w:rsidRPr="00006EDF">
                    <w:rPr>
                      <w:rFonts w:ascii="Times New Roman" w:eastAsia="Times New Roman" w:hAnsi="Times New Roman" w:cs="Times New Roman"/>
                      <w:lang w:val="uk-UA"/>
                    </w:rPr>
                    <w:lastRenderedPageBreak/>
                    <w:t>більше (ДСТУ EN 13300) – 5 (глибоко матова)</w:t>
                  </w:r>
                </w:p>
                <w:p w14:paraId="228A5353"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9.</w:t>
                  </w:r>
                  <w:r w:rsidRPr="00006EDF">
                    <w:rPr>
                      <w:rFonts w:ascii="Times New Roman" w:eastAsia="Times New Roman" w:hAnsi="Times New Roman" w:cs="Times New Roman"/>
                      <w:lang w:val="uk-UA"/>
                    </w:rPr>
                    <w:tab/>
                    <w:t xml:space="preserve">Стійкість до мокрого стирання після 200 циклів, </w:t>
                  </w:r>
                  <w:proofErr w:type="spellStart"/>
                  <w:r w:rsidRPr="00006EDF">
                    <w:rPr>
                      <w:rFonts w:ascii="Times New Roman" w:eastAsia="Times New Roman" w:hAnsi="Times New Roman" w:cs="Times New Roman"/>
                      <w:lang w:val="uk-UA"/>
                    </w:rPr>
                    <w:t>мкм</w:t>
                  </w:r>
                  <w:proofErr w:type="spellEnd"/>
                  <w:r w:rsidRPr="00006EDF">
                    <w:rPr>
                      <w:rFonts w:ascii="Times New Roman" w:eastAsia="Times New Roman" w:hAnsi="Times New Roman" w:cs="Times New Roman"/>
                      <w:lang w:val="uk-UA"/>
                    </w:rPr>
                    <w:t>, не більше (ДСТУ EN 13300) – 20 (2 клас)</w:t>
                  </w:r>
                </w:p>
                <w:p w14:paraId="2FAB581E"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10.</w:t>
                  </w:r>
                  <w:r w:rsidRPr="00006EDF">
                    <w:rPr>
                      <w:rFonts w:ascii="Times New Roman" w:eastAsia="Times New Roman" w:hAnsi="Times New Roman" w:cs="Times New Roman"/>
                      <w:lang w:val="uk-UA"/>
                    </w:rPr>
                    <w:tab/>
                    <w:t>Коефіцієнт контрастності, %, не менше (ДСТУ EN 13300) – 98 (2 клас)</w:t>
                  </w:r>
                </w:p>
                <w:p w14:paraId="2F817129" w14:textId="5B603CE1" w:rsidR="00C16876"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Строк (термін) придатності: 24 місяців від дати виготовлення.</w:t>
                  </w:r>
                </w:p>
              </w:tc>
            </w:tr>
            <w:tr w:rsidR="00006EDF" w14:paraId="5AD2C4D7" w14:textId="77777777" w:rsidTr="00726BF4">
              <w:tc>
                <w:tcPr>
                  <w:tcW w:w="846" w:type="dxa"/>
                </w:tcPr>
                <w:p w14:paraId="51010911" w14:textId="78546C82" w:rsidR="00006EDF" w:rsidRDefault="00006EDF" w:rsidP="00ED29A8">
                  <w:pPr>
                    <w:widowControl w:val="0"/>
                    <w:ind w:right="120"/>
                    <w:jc w:val="both"/>
                    <w:rPr>
                      <w:rFonts w:ascii="Times New Roman" w:eastAsia="Times New Roman" w:hAnsi="Times New Roman" w:cs="Times New Roman"/>
                      <w:lang w:val="uk-UA"/>
                    </w:rPr>
                  </w:pPr>
                  <w:r w:rsidRPr="00990283">
                    <w:lastRenderedPageBreak/>
                    <w:t>3</w:t>
                  </w:r>
                </w:p>
              </w:tc>
              <w:tc>
                <w:tcPr>
                  <w:tcW w:w="1417" w:type="dxa"/>
                </w:tcPr>
                <w:p w14:paraId="2FC5AD6A" w14:textId="59D3BB8C" w:rsidR="00006EDF" w:rsidRDefault="00006EDF" w:rsidP="00ED29A8">
                  <w:pPr>
                    <w:widowControl w:val="0"/>
                    <w:ind w:right="120"/>
                    <w:jc w:val="both"/>
                    <w:rPr>
                      <w:rFonts w:ascii="Times New Roman" w:eastAsia="Times New Roman" w:hAnsi="Times New Roman" w:cs="Times New Roman"/>
                      <w:lang w:val="uk-UA"/>
                    </w:rPr>
                  </w:pPr>
                  <w:r w:rsidRPr="00990283">
                    <w:t>Грунтовка</w:t>
                  </w:r>
                </w:p>
              </w:tc>
              <w:tc>
                <w:tcPr>
                  <w:tcW w:w="1701" w:type="dxa"/>
                </w:tcPr>
                <w:p w14:paraId="4D9A85FC" w14:textId="2ACEE1AC" w:rsidR="00006EDF" w:rsidRDefault="00006EDF" w:rsidP="00ED29A8">
                  <w:pPr>
                    <w:widowControl w:val="0"/>
                    <w:ind w:right="120"/>
                    <w:jc w:val="both"/>
                    <w:rPr>
                      <w:rFonts w:ascii="Times New Roman" w:eastAsia="Times New Roman" w:hAnsi="Times New Roman" w:cs="Times New Roman"/>
                      <w:lang w:val="uk-UA"/>
                    </w:rPr>
                  </w:pPr>
                  <w:proofErr w:type="spellStart"/>
                  <w:r w:rsidRPr="00990283">
                    <w:t>Універсальна</w:t>
                  </w:r>
                  <w:proofErr w:type="spellEnd"/>
                  <w:r w:rsidRPr="00990283">
                    <w:t xml:space="preserve"> 10 кг</w:t>
                  </w:r>
                </w:p>
              </w:tc>
              <w:tc>
                <w:tcPr>
                  <w:tcW w:w="1276" w:type="dxa"/>
                </w:tcPr>
                <w:p w14:paraId="3C130384" w14:textId="5DB447F8" w:rsidR="00006EDF" w:rsidRDefault="00006EDF" w:rsidP="00ED29A8">
                  <w:pPr>
                    <w:widowControl w:val="0"/>
                    <w:ind w:right="120"/>
                    <w:jc w:val="both"/>
                    <w:rPr>
                      <w:rFonts w:ascii="Times New Roman" w:eastAsia="Times New Roman" w:hAnsi="Times New Roman" w:cs="Times New Roman"/>
                      <w:lang w:val="uk-UA"/>
                    </w:rPr>
                  </w:pPr>
                  <w:r w:rsidRPr="00990283">
                    <w:t>190</w:t>
                  </w:r>
                </w:p>
              </w:tc>
              <w:tc>
                <w:tcPr>
                  <w:tcW w:w="2551" w:type="dxa"/>
                </w:tcPr>
                <w:p w14:paraId="605E5C19"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 xml:space="preserve">Призначення: для глибокого проникнення та зміцнення слабких та крихких мінеральних поверхонь (цегла, бетон, шлакоблок, цементні, цементно-вапняні штукатурки та інші пористі матеріали) перед проведенням різноманітних оброблювальних робіт (штукатурних, шпаклювальних), фарбуванням водно-дисперсійними фарбами, наклеюванням шпалер, укладенням </w:t>
                  </w:r>
                  <w:proofErr w:type="spellStart"/>
                  <w:r w:rsidRPr="00006EDF">
                    <w:rPr>
                      <w:rFonts w:ascii="Times New Roman" w:eastAsia="Times New Roman" w:hAnsi="Times New Roman" w:cs="Times New Roman"/>
                      <w:lang w:val="uk-UA"/>
                    </w:rPr>
                    <w:t>кахелю</w:t>
                  </w:r>
                  <w:proofErr w:type="spellEnd"/>
                  <w:r w:rsidRPr="00006EDF">
                    <w:rPr>
                      <w:rFonts w:ascii="Times New Roman" w:eastAsia="Times New Roman" w:hAnsi="Times New Roman" w:cs="Times New Roman"/>
                      <w:lang w:val="uk-UA"/>
                    </w:rPr>
                    <w:t xml:space="preserve">, паркету, підлогових покриттів. </w:t>
                  </w:r>
                </w:p>
                <w:p w14:paraId="1F000D2A"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Вміст ЛОС: ≤ 30 г/л.</w:t>
                  </w:r>
                </w:p>
                <w:p w14:paraId="6005D52E"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Фізико-хімічні показники:</w:t>
                  </w:r>
                </w:p>
                <w:p w14:paraId="5AD02624"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lastRenderedPageBreak/>
                    <w:t>1.</w:t>
                  </w:r>
                  <w:r w:rsidRPr="00006EDF">
                    <w:rPr>
                      <w:rFonts w:ascii="Times New Roman" w:eastAsia="Times New Roman" w:hAnsi="Times New Roman" w:cs="Times New Roman"/>
                      <w:lang w:val="uk-UA"/>
                    </w:rPr>
                    <w:tab/>
                    <w:t xml:space="preserve">Колір і зовнішній вигляд продукції - </w:t>
                  </w:r>
                  <w:proofErr w:type="spellStart"/>
                  <w:r w:rsidRPr="00006EDF">
                    <w:rPr>
                      <w:rFonts w:ascii="Times New Roman" w:eastAsia="Times New Roman" w:hAnsi="Times New Roman" w:cs="Times New Roman"/>
                      <w:lang w:val="uk-UA"/>
                    </w:rPr>
                    <w:t>Однорiдна</w:t>
                  </w:r>
                  <w:proofErr w:type="spellEnd"/>
                  <w:r w:rsidRPr="00006EDF">
                    <w:rPr>
                      <w:rFonts w:ascii="Times New Roman" w:eastAsia="Times New Roman" w:hAnsi="Times New Roman" w:cs="Times New Roman"/>
                      <w:lang w:val="uk-UA"/>
                    </w:rPr>
                    <w:t xml:space="preserve"> </w:t>
                  </w:r>
                  <w:proofErr w:type="spellStart"/>
                  <w:r w:rsidRPr="00006EDF">
                    <w:rPr>
                      <w:rFonts w:ascii="Times New Roman" w:eastAsia="Times New Roman" w:hAnsi="Times New Roman" w:cs="Times New Roman"/>
                      <w:lang w:val="uk-UA"/>
                    </w:rPr>
                    <w:t>рiдина</w:t>
                  </w:r>
                  <w:proofErr w:type="spellEnd"/>
                  <w:r w:rsidRPr="00006EDF">
                    <w:rPr>
                      <w:rFonts w:ascii="Times New Roman" w:eastAsia="Times New Roman" w:hAnsi="Times New Roman" w:cs="Times New Roman"/>
                      <w:lang w:val="uk-UA"/>
                    </w:rPr>
                    <w:t xml:space="preserve"> </w:t>
                  </w:r>
                  <w:proofErr w:type="spellStart"/>
                  <w:r w:rsidRPr="00006EDF">
                    <w:rPr>
                      <w:rFonts w:ascii="Times New Roman" w:eastAsia="Times New Roman" w:hAnsi="Times New Roman" w:cs="Times New Roman"/>
                      <w:lang w:val="uk-UA"/>
                    </w:rPr>
                    <w:t>бiлого</w:t>
                  </w:r>
                  <w:proofErr w:type="spellEnd"/>
                  <w:r w:rsidRPr="00006EDF">
                    <w:rPr>
                      <w:rFonts w:ascii="Times New Roman" w:eastAsia="Times New Roman" w:hAnsi="Times New Roman" w:cs="Times New Roman"/>
                      <w:lang w:val="uk-UA"/>
                    </w:rPr>
                    <w:t xml:space="preserve"> кольору без </w:t>
                  </w:r>
                  <w:proofErr w:type="spellStart"/>
                  <w:r w:rsidRPr="00006EDF">
                    <w:rPr>
                      <w:rFonts w:ascii="Times New Roman" w:eastAsia="Times New Roman" w:hAnsi="Times New Roman" w:cs="Times New Roman"/>
                      <w:lang w:val="uk-UA"/>
                    </w:rPr>
                    <w:t>стороннiх</w:t>
                  </w:r>
                  <w:proofErr w:type="spellEnd"/>
                  <w:r w:rsidRPr="00006EDF">
                    <w:rPr>
                      <w:rFonts w:ascii="Times New Roman" w:eastAsia="Times New Roman" w:hAnsi="Times New Roman" w:cs="Times New Roman"/>
                      <w:lang w:val="uk-UA"/>
                    </w:rPr>
                    <w:t xml:space="preserve"> включень</w:t>
                  </w:r>
                </w:p>
                <w:p w14:paraId="7E542A83"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2.</w:t>
                  </w:r>
                  <w:r w:rsidRPr="00006EDF">
                    <w:rPr>
                      <w:rFonts w:ascii="Times New Roman" w:eastAsia="Times New Roman" w:hAnsi="Times New Roman" w:cs="Times New Roman"/>
                      <w:lang w:val="uk-UA"/>
                    </w:rPr>
                    <w:tab/>
                    <w:t>Масова частка нелетких речовин, %, не менше - 0,9</w:t>
                  </w:r>
                </w:p>
                <w:p w14:paraId="7DEFD1F5"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3.</w:t>
                  </w:r>
                  <w:r w:rsidRPr="00006EDF">
                    <w:rPr>
                      <w:rFonts w:ascii="Times New Roman" w:eastAsia="Times New Roman" w:hAnsi="Times New Roman" w:cs="Times New Roman"/>
                      <w:lang w:val="uk-UA"/>
                    </w:rPr>
                    <w:tab/>
                    <w:t xml:space="preserve">Час висихання до ст. 3 , год, не </w:t>
                  </w:r>
                  <w:proofErr w:type="spellStart"/>
                  <w:r w:rsidRPr="00006EDF">
                    <w:rPr>
                      <w:rFonts w:ascii="Times New Roman" w:eastAsia="Times New Roman" w:hAnsi="Times New Roman" w:cs="Times New Roman"/>
                      <w:lang w:val="uk-UA"/>
                    </w:rPr>
                    <w:t>бiльше</w:t>
                  </w:r>
                  <w:proofErr w:type="spellEnd"/>
                  <w:r w:rsidRPr="00006EDF">
                    <w:rPr>
                      <w:rFonts w:ascii="Times New Roman" w:eastAsia="Times New Roman" w:hAnsi="Times New Roman" w:cs="Times New Roman"/>
                      <w:lang w:val="uk-UA"/>
                    </w:rPr>
                    <w:t xml:space="preserve"> - 1</w:t>
                  </w:r>
                </w:p>
                <w:p w14:paraId="74569345"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4.</w:t>
                  </w:r>
                  <w:r w:rsidRPr="00006EDF">
                    <w:rPr>
                      <w:rFonts w:ascii="Times New Roman" w:eastAsia="Times New Roman" w:hAnsi="Times New Roman" w:cs="Times New Roman"/>
                      <w:lang w:val="uk-UA"/>
                    </w:rPr>
                    <w:tab/>
                  </w:r>
                  <w:proofErr w:type="spellStart"/>
                  <w:r w:rsidRPr="00006EDF">
                    <w:rPr>
                      <w:rFonts w:ascii="Times New Roman" w:eastAsia="Times New Roman" w:hAnsi="Times New Roman" w:cs="Times New Roman"/>
                      <w:lang w:val="uk-UA"/>
                    </w:rPr>
                    <w:t>рН</w:t>
                  </w:r>
                  <w:proofErr w:type="spellEnd"/>
                  <w:r w:rsidRPr="00006EDF">
                    <w:rPr>
                      <w:rFonts w:ascii="Times New Roman" w:eastAsia="Times New Roman" w:hAnsi="Times New Roman" w:cs="Times New Roman"/>
                      <w:lang w:val="uk-UA"/>
                    </w:rPr>
                    <w:t xml:space="preserve"> - 8,0-10,0</w:t>
                  </w:r>
                </w:p>
                <w:p w14:paraId="407AB92B" w14:textId="385CB43B" w:rsid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Строк (термін) придатності: 12 місяців від дати виготовлення.</w:t>
                  </w:r>
                </w:p>
              </w:tc>
              <w:tc>
                <w:tcPr>
                  <w:tcW w:w="892" w:type="dxa"/>
                </w:tcPr>
                <w:p w14:paraId="3F1E74C6" w14:textId="600870B8" w:rsidR="00006EDF" w:rsidRDefault="00006EDF" w:rsidP="00ED29A8">
                  <w:pPr>
                    <w:widowControl w:val="0"/>
                    <w:ind w:right="120"/>
                    <w:jc w:val="both"/>
                    <w:rPr>
                      <w:rFonts w:ascii="Times New Roman" w:eastAsia="Times New Roman" w:hAnsi="Times New Roman" w:cs="Times New Roman"/>
                      <w:lang w:val="uk-UA"/>
                    </w:rPr>
                  </w:pPr>
                  <w:r w:rsidRPr="00840D02">
                    <w:lastRenderedPageBreak/>
                    <w:t>3</w:t>
                  </w:r>
                </w:p>
              </w:tc>
              <w:tc>
                <w:tcPr>
                  <w:tcW w:w="1559" w:type="dxa"/>
                </w:tcPr>
                <w:p w14:paraId="0E7294B8" w14:textId="3ED935EF" w:rsidR="00006EDF" w:rsidRDefault="00006EDF" w:rsidP="00ED29A8">
                  <w:pPr>
                    <w:widowControl w:val="0"/>
                    <w:ind w:right="120"/>
                    <w:jc w:val="both"/>
                    <w:rPr>
                      <w:rFonts w:ascii="Times New Roman" w:eastAsia="Times New Roman" w:hAnsi="Times New Roman" w:cs="Times New Roman"/>
                      <w:lang w:val="uk-UA"/>
                    </w:rPr>
                  </w:pPr>
                  <w:r w:rsidRPr="00840D02">
                    <w:t>Грунтовка</w:t>
                  </w:r>
                </w:p>
              </w:tc>
              <w:tc>
                <w:tcPr>
                  <w:tcW w:w="1559" w:type="dxa"/>
                </w:tcPr>
                <w:p w14:paraId="5CC00094" w14:textId="223493FB" w:rsidR="00006EDF" w:rsidRPr="00394342" w:rsidRDefault="00394342" w:rsidP="00394342">
                  <w:pPr>
                    <w:widowControl w:val="0"/>
                    <w:ind w:right="120"/>
                    <w:jc w:val="both"/>
                    <w:rPr>
                      <w:rFonts w:ascii="Times New Roman" w:eastAsia="Times New Roman" w:hAnsi="Times New Roman" w:cs="Times New Roman"/>
                      <w:lang w:val="uk-UA"/>
                    </w:rPr>
                  </w:pPr>
                  <w:proofErr w:type="spellStart"/>
                  <w:r>
                    <w:t>Універсальна</w:t>
                  </w:r>
                  <w:proofErr w:type="spellEnd"/>
                  <w:r>
                    <w:t xml:space="preserve"> 10 </w:t>
                  </w:r>
                  <w:r>
                    <w:rPr>
                      <w:lang w:val="uk-UA"/>
                    </w:rPr>
                    <w:t>л</w:t>
                  </w:r>
                </w:p>
              </w:tc>
              <w:tc>
                <w:tcPr>
                  <w:tcW w:w="1134" w:type="dxa"/>
                </w:tcPr>
                <w:p w14:paraId="4CE30E46" w14:textId="74BBAA6D" w:rsidR="00006EDF" w:rsidRDefault="00006EDF" w:rsidP="00ED29A8">
                  <w:pPr>
                    <w:widowControl w:val="0"/>
                    <w:ind w:right="120"/>
                    <w:jc w:val="both"/>
                    <w:rPr>
                      <w:rFonts w:ascii="Times New Roman" w:eastAsia="Times New Roman" w:hAnsi="Times New Roman" w:cs="Times New Roman"/>
                      <w:lang w:val="uk-UA"/>
                    </w:rPr>
                  </w:pPr>
                  <w:r w:rsidRPr="00840D02">
                    <w:t>190</w:t>
                  </w:r>
                </w:p>
              </w:tc>
              <w:tc>
                <w:tcPr>
                  <w:tcW w:w="2552" w:type="dxa"/>
                </w:tcPr>
                <w:p w14:paraId="2621D05E"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 xml:space="preserve">Призначення: для глибокого проникнення та зміцнення слабких та крихких мінеральних поверхонь (цегла, бетон, шлакоблок, цементні, цементно-вапняні штукатурки та інші пористі матеріали) перед проведенням різноманітних оброблювальних робіт (штукатурних, шпаклювальних), фарбуванням водно-дисперсійними фарбами, наклеюванням шпалер, укладенням </w:t>
                  </w:r>
                  <w:proofErr w:type="spellStart"/>
                  <w:r w:rsidRPr="00006EDF">
                    <w:rPr>
                      <w:rFonts w:ascii="Times New Roman" w:eastAsia="Times New Roman" w:hAnsi="Times New Roman" w:cs="Times New Roman"/>
                      <w:lang w:val="uk-UA"/>
                    </w:rPr>
                    <w:t>кахелю</w:t>
                  </w:r>
                  <w:proofErr w:type="spellEnd"/>
                  <w:r w:rsidRPr="00006EDF">
                    <w:rPr>
                      <w:rFonts w:ascii="Times New Roman" w:eastAsia="Times New Roman" w:hAnsi="Times New Roman" w:cs="Times New Roman"/>
                      <w:lang w:val="uk-UA"/>
                    </w:rPr>
                    <w:t xml:space="preserve">, паркету, підлогових покриттів. </w:t>
                  </w:r>
                </w:p>
                <w:p w14:paraId="7A437D36"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Вміст ЛОС: ≤ 30 г/л.</w:t>
                  </w:r>
                </w:p>
                <w:p w14:paraId="0A27835F"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Фізико-хімічні показники:</w:t>
                  </w:r>
                </w:p>
                <w:p w14:paraId="28E785A4"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lastRenderedPageBreak/>
                    <w:t>1.</w:t>
                  </w:r>
                  <w:r w:rsidRPr="00006EDF">
                    <w:rPr>
                      <w:rFonts w:ascii="Times New Roman" w:eastAsia="Times New Roman" w:hAnsi="Times New Roman" w:cs="Times New Roman"/>
                      <w:lang w:val="uk-UA"/>
                    </w:rPr>
                    <w:tab/>
                    <w:t xml:space="preserve">Колір і зовнішній вигляд продукції - </w:t>
                  </w:r>
                  <w:proofErr w:type="spellStart"/>
                  <w:r w:rsidRPr="00006EDF">
                    <w:rPr>
                      <w:rFonts w:ascii="Times New Roman" w:eastAsia="Times New Roman" w:hAnsi="Times New Roman" w:cs="Times New Roman"/>
                      <w:lang w:val="uk-UA"/>
                    </w:rPr>
                    <w:t>Однорiдна</w:t>
                  </w:r>
                  <w:proofErr w:type="spellEnd"/>
                  <w:r w:rsidRPr="00006EDF">
                    <w:rPr>
                      <w:rFonts w:ascii="Times New Roman" w:eastAsia="Times New Roman" w:hAnsi="Times New Roman" w:cs="Times New Roman"/>
                      <w:lang w:val="uk-UA"/>
                    </w:rPr>
                    <w:t xml:space="preserve"> </w:t>
                  </w:r>
                  <w:proofErr w:type="spellStart"/>
                  <w:r w:rsidRPr="00006EDF">
                    <w:rPr>
                      <w:rFonts w:ascii="Times New Roman" w:eastAsia="Times New Roman" w:hAnsi="Times New Roman" w:cs="Times New Roman"/>
                      <w:lang w:val="uk-UA"/>
                    </w:rPr>
                    <w:t>рiдина</w:t>
                  </w:r>
                  <w:proofErr w:type="spellEnd"/>
                  <w:r w:rsidRPr="00006EDF">
                    <w:rPr>
                      <w:rFonts w:ascii="Times New Roman" w:eastAsia="Times New Roman" w:hAnsi="Times New Roman" w:cs="Times New Roman"/>
                      <w:lang w:val="uk-UA"/>
                    </w:rPr>
                    <w:t xml:space="preserve"> </w:t>
                  </w:r>
                  <w:proofErr w:type="spellStart"/>
                  <w:r w:rsidRPr="00006EDF">
                    <w:rPr>
                      <w:rFonts w:ascii="Times New Roman" w:eastAsia="Times New Roman" w:hAnsi="Times New Roman" w:cs="Times New Roman"/>
                      <w:lang w:val="uk-UA"/>
                    </w:rPr>
                    <w:t>бiлого</w:t>
                  </w:r>
                  <w:proofErr w:type="spellEnd"/>
                  <w:r w:rsidRPr="00006EDF">
                    <w:rPr>
                      <w:rFonts w:ascii="Times New Roman" w:eastAsia="Times New Roman" w:hAnsi="Times New Roman" w:cs="Times New Roman"/>
                      <w:lang w:val="uk-UA"/>
                    </w:rPr>
                    <w:t xml:space="preserve"> кольору без </w:t>
                  </w:r>
                  <w:proofErr w:type="spellStart"/>
                  <w:r w:rsidRPr="00006EDF">
                    <w:rPr>
                      <w:rFonts w:ascii="Times New Roman" w:eastAsia="Times New Roman" w:hAnsi="Times New Roman" w:cs="Times New Roman"/>
                      <w:lang w:val="uk-UA"/>
                    </w:rPr>
                    <w:t>стороннiх</w:t>
                  </w:r>
                  <w:proofErr w:type="spellEnd"/>
                  <w:r w:rsidRPr="00006EDF">
                    <w:rPr>
                      <w:rFonts w:ascii="Times New Roman" w:eastAsia="Times New Roman" w:hAnsi="Times New Roman" w:cs="Times New Roman"/>
                      <w:lang w:val="uk-UA"/>
                    </w:rPr>
                    <w:t xml:space="preserve"> включень</w:t>
                  </w:r>
                </w:p>
                <w:p w14:paraId="54FEABE9"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2.</w:t>
                  </w:r>
                  <w:r w:rsidRPr="00006EDF">
                    <w:rPr>
                      <w:rFonts w:ascii="Times New Roman" w:eastAsia="Times New Roman" w:hAnsi="Times New Roman" w:cs="Times New Roman"/>
                      <w:lang w:val="uk-UA"/>
                    </w:rPr>
                    <w:tab/>
                    <w:t>Масова частка нелетких речовин, %, не менше - 0,9</w:t>
                  </w:r>
                </w:p>
                <w:p w14:paraId="4915E07C"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3.</w:t>
                  </w:r>
                  <w:r w:rsidRPr="00006EDF">
                    <w:rPr>
                      <w:rFonts w:ascii="Times New Roman" w:eastAsia="Times New Roman" w:hAnsi="Times New Roman" w:cs="Times New Roman"/>
                      <w:lang w:val="uk-UA"/>
                    </w:rPr>
                    <w:tab/>
                    <w:t xml:space="preserve">Час висихання до ст. 3 , год, не </w:t>
                  </w:r>
                  <w:proofErr w:type="spellStart"/>
                  <w:r w:rsidRPr="00006EDF">
                    <w:rPr>
                      <w:rFonts w:ascii="Times New Roman" w:eastAsia="Times New Roman" w:hAnsi="Times New Roman" w:cs="Times New Roman"/>
                      <w:lang w:val="uk-UA"/>
                    </w:rPr>
                    <w:t>бiльше</w:t>
                  </w:r>
                  <w:proofErr w:type="spellEnd"/>
                  <w:r w:rsidRPr="00006EDF">
                    <w:rPr>
                      <w:rFonts w:ascii="Times New Roman" w:eastAsia="Times New Roman" w:hAnsi="Times New Roman" w:cs="Times New Roman"/>
                      <w:lang w:val="uk-UA"/>
                    </w:rPr>
                    <w:t xml:space="preserve"> - 1</w:t>
                  </w:r>
                </w:p>
                <w:p w14:paraId="6751E2E4"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4.</w:t>
                  </w:r>
                  <w:r w:rsidRPr="00006EDF">
                    <w:rPr>
                      <w:rFonts w:ascii="Times New Roman" w:eastAsia="Times New Roman" w:hAnsi="Times New Roman" w:cs="Times New Roman"/>
                      <w:lang w:val="uk-UA"/>
                    </w:rPr>
                    <w:tab/>
                  </w:r>
                  <w:proofErr w:type="spellStart"/>
                  <w:r w:rsidRPr="00006EDF">
                    <w:rPr>
                      <w:rFonts w:ascii="Times New Roman" w:eastAsia="Times New Roman" w:hAnsi="Times New Roman" w:cs="Times New Roman"/>
                      <w:lang w:val="uk-UA"/>
                    </w:rPr>
                    <w:t>рН</w:t>
                  </w:r>
                  <w:proofErr w:type="spellEnd"/>
                  <w:r w:rsidRPr="00006EDF">
                    <w:rPr>
                      <w:rFonts w:ascii="Times New Roman" w:eastAsia="Times New Roman" w:hAnsi="Times New Roman" w:cs="Times New Roman"/>
                      <w:lang w:val="uk-UA"/>
                    </w:rPr>
                    <w:t xml:space="preserve"> - 8,0-10,0</w:t>
                  </w:r>
                </w:p>
                <w:p w14:paraId="3DA76B79" w14:textId="289B04EA" w:rsid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Строк (термін) придатності: 12</w:t>
                  </w:r>
                  <w:r>
                    <w:rPr>
                      <w:rFonts w:ascii="Times New Roman" w:eastAsia="Times New Roman" w:hAnsi="Times New Roman" w:cs="Times New Roman"/>
                      <w:lang w:val="uk-UA"/>
                    </w:rPr>
                    <w:t xml:space="preserve"> </w:t>
                  </w:r>
                  <w:r w:rsidRPr="00006EDF">
                    <w:rPr>
                      <w:rFonts w:ascii="Times New Roman" w:eastAsia="Times New Roman" w:hAnsi="Times New Roman" w:cs="Times New Roman"/>
                      <w:lang w:val="uk-UA"/>
                    </w:rPr>
                    <w:t xml:space="preserve"> місяців від дати виготовлення.</w:t>
                  </w:r>
                </w:p>
              </w:tc>
            </w:tr>
            <w:tr w:rsidR="00006EDF" w14:paraId="3C30B3EC" w14:textId="77777777" w:rsidTr="00726BF4">
              <w:tc>
                <w:tcPr>
                  <w:tcW w:w="846" w:type="dxa"/>
                </w:tcPr>
                <w:p w14:paraId="62D65BAC" w14:textId="2DC9D0A3" w:rsidR="00006EDF" w:rsidRDefault="00006EDF" w:rsidP="00ED29A8">
                  <w:pPr>
                    <w:widowControl w:val="0"/>
                    <w:ind w:right="120"/>
                    <w:jc w:val="both"/>
                    <w:rPr>
                      <w:rFonts w:ascii="Times New Roman" w:eastAsia="Times New Roman" w:hAnsi="Times New Roman" w:cs="Times New Roman"/>
                      <w:lang w:val="uk-UA"/>
                    </w:rPr>
                  </w:pPr>
                  <w:r w:rsidRPr="00AF5178">
                    <w:lastRenderedPageBreak/>
                    <w:t>4</w:t>
                  </w:r>
                </w:p>
              </w:tc>
              <w:tc>
                <w:tcPr>
                  <w:tcW w:w="1417" w:type="dxa"/>
                </w:tcPr>
                <w:p w14:paraId="5487C115" w14:textId="3255D21C" w:rsidR="00006EDF" w:rsidRDefault="00006EDF" w:rsidP="00ED29A8">
                  <w:pPr>
                    <w:widowControl w:val="0"/>
                    <w:ind w:right="120"/>
                    <w:jc w:val="both"/>
                    <w:rPr>
                      <w:rFonts w:ascii="Times New Roman" w:eastAsia="Times New Roman" w:hAnsi="Times New Roman" w:cs="Times New Roman"/>
                      <w:lang w:val="uk-UA"/>
                    </w:rPr>
                  </w:pPr>
                  <w:proofErr w:type="spellStart"/>
                  <w:r w:rsidRPr="00AF5178">
                    <w:t>Розчинник</w:t>
                  </w:r>
                  <w:proofErr w:type="spellEnd"/>
                </w:p>
              </w:tc>
              <w:tc>
                <w:tcPr>
                  <w:tcW w:w="1701" w:type="dxa"/>
                </w:tcPr>
                <w:p w14:paraId="7707162C" w14:textId="216A4E4C" w:rsidR="00006EDF" w:rsidRDefault="00006EDF" w:rsidP="00ED29A8">
                  <w:pPr>
                    <w:widowControl w:val="0"/>
                    <w:ind w:right="120"/>
                    <w:jc w:val="both"/>
                    <w:rPr>
                      <w:rFonts w:ascii="Times New Roman" w:eastAsia="Times New Roman" w:hAnsi="Times New Roman" w:cs="Times New Roman"/>
                      <w:lang w:val="uk-UA"/>
                    </w:rPr>
                  </w:pPr>
                  <w:r w:rsidRPr="00AF5178">
                    <w:t>0,75 л</w:t>
                  </w:r>
                </w:p>
              </w:tc>
              <w:tc>
                <w:tcPr>
                  <w:tcW w:w="1276" w:type="dxa"/>
                </w:tcPr>
                <w:p w14:paraId="65EA8421" w14:textId="064A7016" w:rsidR="00006EDF" w:rsidRDefault="00006EDF" w:rsidP="00ED29A8">
                  <w:pPr>
                    <w:widowControl w:val="0"/>
                    <w:ind w:right="120"/>
                    <w:jc w:val="both"/>
                    <w:rPr>
                      <w:rFonts w:ascii="Times New Roman" w:eastAsia="Times New Roman" w:hAnsi="Times New Roman" w:cs="Times New Roman"/>
                      <w:lang w:val="uk-UA"/>
                    </w:rPr>
                  </w:pPr>
                  <w:r w:rsidRPr="00AF5178">
                    <w:t>53,25</w:t>
                  </w:r>
                </w:p>
              </w:tc>
              <w:tc>
                <w:tcPr>
                  <w:tcW w:w="2551" w:type="dxa"/>
                </w:tcPr>
                <w:p w14:paraId="723C999C"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Призначення: для розчинення емалей, лаків, ґрунтовок, масляних фарб, оліфи, бітумних матеріалів, а також для очистки інструменту, знежирення металевих та інших поверхонь.</w:t>
                  </w:r>
                </w:p>
                <w:p w14:paraId="19DDE2FF"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Фізико-хімічні показники:</w:t>
                  </w:r>
                </w:p>
                <w:p w14:paraId="705A04B6"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1.</w:t>
                  </w:r>
                  <w:r w:rsidRPr="00006EDF">
                    <w:rPr>
                      <w:rFonts w:ascii="Times New Roman" w:eastAsia="Times New Roman" w:hAnsi="Times New Roman" w:cs="Times New Roman"/>
                      <w:lang w:val="uk-UA"/>
                    </w:rPr>
                    <w:tab/>
                    <w:t>Колір - Не темніше еталонного зразка</w:t>
                  </w:r>
                </w:p>
                <w:p w14:paraId="48739D2C"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Зовнішній вигляд - Прозора рідина без сторонніх механічних домішок і води</w:t>
                  </w:r>
                </w:p>
                <w:p w14:paraId="16617FEC"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2.</w:t>
                  </w:r>
                  <w:r w:rsidRPr="00006EDF">
                    <w:rPr>
                      <w:rFonts w:ascii="Times New Roman" w:eastAsia="Times New Roman" w:hAnsi="Times New Roman" w:cs="Times New Roman"/>
                      <w:lang w:val="uk-UA"/>
                    </w:rPr>
                    <w:tab/>
                    <w:t>Густина за температури (23±0,5) °С, г/см³, не більше - 0,790</w:t>
                  </w:r>
                </w:p>
                <w:p w14:paraId="70DBC06D" w14:textId="35753988" w:rsid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 xml:space="preserve">Строк (термін) придатності: 24 місяців </w:t>
                  </w:r>
                  <w:r w:rsidRPr="00006EDF">
                    <w:rPr>
                      <w:rFonts w:ascii="Times New Roman" w:eastAsia="Times New Roman" w:hAnsi="Times New Roman" w:cs="Times New Roman"/>
                      <w:lang w:val="uk-UA"/>
                    </w:rPr>
                    <w:lastRenderedPageBreak/>
                    <w:t>від дати виготовлення.</w:t>
                  </w:r>
                </w:p>
              </w:tc>
              <w:tc>
                <w:tcPr>
                  <w:tcW w:w="892" w:type="dxa"/>
                </w:tcPr>
                <w:p w14:paraId="3971F8A7" w14:textId="13F9BF62" w:rsidR="00006EDF" w:rsidRDefault="00006EDF" w:rsidP="00ED29A8">
                  <w:pPr>
                    <w:widowControl w:val="0"/>
                    <w:ind w:right="120"/>
                    <w:jc w:val="both"/>
                    <w:rPr>
                      <w:rFonts w:ascii="Times New Roman" w:eastAsia="Times New Roman" w:hAnsi="Times New Roman" w:cs="Times New Roman"/>
                      <w:lang w:val="uk-UA"/>
                    </w:rPr>
                  </w:pPr>
                  <w:r w:rsidRPr="00290506">
                    <w:lastRenderedPageBreak/>
                    <w:t>4</w:t>
                  </w:r>
                </w:p>
              </w:tc>
              <w:tc>
                <w:tcPr>
                  <w:tcW w:w="1559" w:type="dxa"/>
                </w:tcPr>
                <w:p w14:paraId="645CFD9A" w14:textId="6F2FBEE2" w:rsidR="00006EDF" w:rsidRDefault="00006EDF" w:rsidP="00ED29A8">
                  <w:pPr>
                    <w:widowControl w:val="0"/>
                    <w:ind w:right="120"/>
                    <w:jc w:val="both"/>
                    <w:rPr>
                      <w:rFonts w:ascii="Times New Roman" w:eastAsia="Times New Roman" w:hAnsi="Times New Roman" w:cs="Times New Roman"/>
                      <w:lang w:val="uk-UA"/>
                    </w:rPr>
                  </w:pPr>
                  <w:proofErr w:type="spellStart"/>
                  <w:r w:rsidRPr="00290506">
                    <w:t>Розчинник</w:t>
                  </w:r>
                  <w:proofErr w:type="spellEnd"/>
                </w:p>
              </w:tc>
              <w:tc>
                <w:tcPr>
                  <w:tcW w:w="1559" w:type="dxa"/>
                </w:tcPr>
                <w:p w14:paraId="5E79DC1A" w14:textId="561DB64F" w:rsidR="00006EDF" w:rsidRDefault="00006EDF" w:rsidP="00ED29A8">
                  <w:pPr>
                    <w:widowControl w:val="0"/>
                    <w:ind w:right="120"/>
                    <w:jc w:val="both"/>
                    <w:rPr>
                      <w:rFonts w:ascii="Times New Roman" w:eastAsia="Times New Roman" w:hAnsi="Times New Roman" w:cs="Times New Roman"/>
                      <w:lang w:val="uk-UA"/>
                    </w:rPr>
                  </w:pPr>
                  <w:r w:rsidRPr="00290506">
                    <w:t>0,75</w:t>
                  </w:r>
                  <w:r w:rsidR="00394342">
                    <w:rPr>
                      <w:lang w:val="uk-UA"/>
                    </w:rPr>
                    <w:t>/0,85</w:t>
                  </w:r>
                  <w:r w:rsidRPr="00290506">
                    <w:t xml:space="preserve"> л</w:t>
                  </w:r>
                </w:p>
              </w:tc>
              <w:tc>
                <w:tcPr>
                  <w:tcW w:w="1134" w:type="dxa"/>
                </w:tcPr>
                <w:p w14:paraId="03FDC583" w14:textId="3D8A9972" w:rsidR="00006EDF" w:rsidRDefault="00006EDF" w:rsidP="00ED29A8">
                  <w:pPr>
                    <w:widowControl w:val="0"/>
                    <w:ind w:right="120"/>
                    <w:jc w:val="both"/>
                    <w:rPr>
                      <w:rFonts w:ascii="Times New Roman" w:eastAsia="Times New Roman" w:hAnsi="Times New Roman" w:cs="Times New Roman"/>
                      <w:lang w:val="uk-UA"/>
                    </w:rPr>
                  </w:pPr>
                  <w:r w:rsidRPr="00290506">
                    <w:t>53,25</w:t>
                  </w:r>
                </w:p>
              </w:tc>
              <w:tc>
                <w:tcPr>
                  <w:tcW w:w="2552" w:type="dxa"/>
                </w:tcPr>
                <w:p w14:paraId="5170FE72"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Призначення: для розчинення емалей, лаків, ґрунтовок, масляних фарб, оліфи, бітумних матеріалів, а також для очистки інструменту, знежирення металевих та інших поверхонь.</w:t>
                  </w:r>
                </w:p>
                <w:p w14:paraId="76DE47D5"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Фізико-хімічні показники:</w:t>
                  </w:r>
                </w:p>
                <w:p w14:paraId="4876B036"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1.</w:t>
                  </w:r>
                  <w:r w:rsidRPr="00006EDF">
                    <w:rPr>
                      <w:rFonts w:ascii="Times New Roman" w:eastAsia="Times New Roman" w:hAnsi="Times New Roman" w:cs="Times New Roman"/>
                      <w:lang w:val="uk-UA"/>
                    </w:rPr>
                    <w:tab/>
                    <w:t>Колір - Не темніше еталонного зразка</w:t>
                  </w:r>
                </w:p>
                <w:p w14:paraId="0C52EEF2"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Зовнішній вигляд - Прозора рідина без сторонніх механічних домішок і води</w:t>
                  </w:r>
                </w:p>
                <w:p w14:paraId="64A57FE5" w14:textId="77777777" w:rsidR="00006EDF" w:rsidRP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2.</w:t>
                  </w:r>
                  <w:r w:rsidRPr="00006EDF">
                    <w:rPr>
                      <w:rFonts w:ascii="Times New Roman" w:eastAsia="Times New Roman" w:hAnsi="Times New Roman" w:cs="Times New Roman"/>
                      <w:lang w:val="uk-UA"/>
                    </w:rPr>
                    <w:tab/>
                    <w:t>Густина за температури (23±0,5) °С, г/см³, не більше - 0,790</w:t>
                  </w:r>
                </w:p>
                <w:p w14:paraId="398EF3EE" w14:textId="3C28670F" w:rsidR="00006EDF" w:rsidRDefault="00006EDF"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 xml:space="preserve">Строк (термін) придатності: 24 місяців </w:t>
                  </w:r>
                  <w:r w:rsidRPr="00006EDF">
                    <w:rPr>
                      <w:rFonts w:ascii="Times New Roman" w:eastAsia="Times New Roman" w:hAnsi="Times New Roman" w:cs="Times New Roman"/>
                      <w:lang w:val="uk-UA"/>
                    </w:rPr>
                    <w:lastRenderedPageBreak/>
                    <w:t>від дати виготовлення.</w:t>
                  </w:r>
                </w:p>
              </w:tc>
            </w:tr>
            <w:tr w:rsidR="007D6913" w14:paraId="206B017E" w14:textId="77777777" w:rsidTr="00726BF4">
              <w:tc>
                <w:tcPr>
                  <w:tcW w:w="846" w:type="dxa"/>
                </w:tcPr>
                <w:p w14:paraId="337342FF" w14:textId="4E61A438" w:rsidR="007D6913" w:rsidRDefault="007D6913" w:rsidP="00ED29A8">
                  <w:pPr>
                    <w:widowControl w:val="0"/>
                    <w:ind w:right="120"/>
                    <w:jc w:val="both"/>
                    <w:rPr>
                      <w:rFonts w:ascii="Times New Roman" w:eastAsia="Times New Roman" w:hAnsi="Times New Roman" w:cs="Times New Roman"/>
                      <w:lang w:val="uk-UA"/>
                    </w:rPr>
                  </w:pPr>
                  <w:r w:rsidRPr="0007440A">
                    <w:lastRenderedPageBreak/>
                    <w:t>5</w:t>
                  </w:r>
                </w:p>
              </w:tc>
              <w:tc>
                <w:tcPr>
                  <w:tcW w:w="1417" w:type="dxa"/>
                </w:tcPr>
                <w:p w14:paraId="67DDF771" w14:textId="12E5D6E8" w:rsidR="007D6913" w:rsidRDefault="007D6913" w:rsidP="00ED29A8">
                  <w:pPr>
                    <w:widowControl w:val="0"/>
                    <w:ind w:right="120"/>
                    <w:jc w:val="both"/>
                    <w:rPr>
                      <w:rFonts w:ascii="Times New Roman" w:eastAsia="Times New Roman" w:hAnsi="Times New Roman" w:cs="Times New Roman"/>
                      <w:lang w:val="uk-UA"/>
                    </w:rPr>
                  </w:pPr>
                  <w:r w:rsidRPr="0007440A">
                    <w:t>Лак</w:t>
                  </w:r>
                </w:p>
              </w:tc>
              <w:tc>
                <w:tcPr>
                  <w:tcW w:w="1701" w:type="dxa"/>
                </w:tcPr>
                <w:p w14:paraId="496A9CD7" w14:textId="16723E9A" w:rsidR="007D6913" w:rsidRDefault="007D6913" w:rsidP="00ED29A8">
                  <w:pPr>
                    <w:widowControl w:val="0"/>
                    <w:ind w:right="120"/>
                    <w:jc w:val="both"/>
                    <w:rPr>
                      <w:rFonts w:ascii="Times New Roman" w:eastAsia="Times New Roman" w:hAnsi="Times New Roman" w:cs="Times New Roman"/>
                      <w:lang w:val="uk-UA"/>
                    </w:rPr>
                  </w:pPr>
                  <w:proofErr w:type="spellStart"/>
                  <w:r w:rsidRPr="0007440A">
                    <w:t>Паркетний</w:t>
                  </w:r>
                  <w:proofErr w:type="spellEnd"/>
                  <w:r w:rsidRPr="0007440A">
                    <w:t xml:space="preserve"> 0,75 л</w:t>
                  </w:r>
                </w:p>
              </w:tc>
              <w:tc>
                <w:tcPr>
                  <w:tcW w:w="1276" w:type="dxa"/>
                </w:tcPr>
                <w:p w14:paraId="1A0FC870" w14:textId="37D855E4" w:rsidR="007D6913" w:rsidRDefault="007D6913" w:rsidP="00ED29A8">
                  <w:pPr>
                    <w:widowControl w:val="0"/>
                    <w:ind w:right="120"/>
                    <w:jc w:val="both"/>
                    <w:rPr>
                      <w:rFonts w:ascii="Times New Roman" w:eastAsia="Times New Roman" w:hAnsi="Times New Roman" w:cs="Times New Roman"/>
                      <w:lang w:val="uk-UA"/>
                    </w:rPr>
                  </w:pPr>
                  <w:r w:rsidRPr="0007440A">
                    <w:t>18,75</w:t>
                  </w:r>
                </w:p>
              </w:tc>
              <w:tc>
                <w:tcPr>
                  <w:tcW w:w="2551" w:type="dxa"/>
                  <w:vMerge w:val="restart"/>
                </w:tcPr>
                <w:p w14:paraId="203941E2" w14:textId="77777777" w:rsidR="00726BF4" w:rsidRDefault="00726BF4" w:rsidP="00006EDF">
                  <w:pPr>
                    <w:widowControl w:val="0"/>
                    <w:ind w:right="120"/>
                    <w:jc w:val="both"/>
                    <w:rPr>
                      <w:rFonts w:ascii="Times New Roman" w:eastAsia="Times New Roman" w:hAnsi="Times New Roman" w:cs="Times New Roman"/>
                      <w:lang w:val="uk-UA"/>
                    </w:rPr>
                  </w:pPr>
                </w:p>
                <w:p w14:paraId="4FA1444E" w14:textId="77777777" w:rsidR="00726BF4" w:rsidRDefault="00726BF4" w:rsidP="00006EDF">
                  <w:pPr>
                    <w:widowControl w:val="0"/>
                    <w:ind w:right="120"/>
                    <w:jc w:val="both"/>
                    <w:rPr>
                      <w:rFonts w:ascii="Times New Roman" w:eastAsia="Times New Roman" w:hAnsi="Times New Roman" w:cs="Times New Roman"/>
                      <w:lang w:val="uk-UA"/>
                    </w:rPr>
                  </w:pPr>
                </w:p>
                <w:p w14:paraId="78C64FEE" w14:textId="77777777" w:rsidR="00726BF4" w:rsidRDefault="00726BF4" w:rsidP="00006EDF">
                  <w:pPr>
                    <w:widowControl w:val="0"/>
                    <w:ind w:right="120"/>
                    <w:jc w:val="both"/>
                    <w:rPr>
                      <w:rFonts w:ascii="Times New Roman" w:eastAsia="Times New Roman" w:hAnsi="Times New Roman" w:cs="Times New Roman"/>
                      <w:lang w:val="uk-UA"/>
                    </w:rPr>
                  </w:pPr>
                </w:p>
                <w:p w14:paraId="6AF5575E" w14:textId="77777777" w:rsidR="00726BF4" w:rsidRDefault="00726BF4" w:rsidP="00006EDF">
                  <w:pPr>
                    <w:widowControl w:val="0"/>
                    <w:ind w:right="120"/>
                    <w:jc w:val="both"/>
                    <w:rPr>
                      <w:rFonts w:ascii="Times New Roman" w:eastAsia="Times New Roman" w:hAnsi="Times New Roman" w:cs="Times New Roman"/>
                      <w:lang w:val="uk-UA"/>
                    </w:rPr>
                  </w:pPr>
                </w:p>
                <w:p w14:paraId="61259F5E" w14:textId="77777777" w:rsidR="00726BF4" w:rsidRDefault="00726BF4" w:rsidP="00006EDF">
                  <w:pPr>
                    <w:widowControl w:val="0"/>
                    <w:ind w:right="120"/>
                    <w:jc w:val="both"/>
                    <w:rPr>
                      <w:rFonts w:ascii="Times New Roman" w:eastAsia="Times New Roman" w:hAnsi="Times New Roman" w:cs="Times New Roman"/>
                      <w:lang w:val="uk-UA"/>
                    </w:rPr>
                  </w:pPr>
                </w:p>
                <w:p w14:paraId="7B5FBA7A" w14:textId="77777777" w:rsidR="00726BF4" w:rsidRDefault="00726BF4" w:rsidP="00006EDF">
                  <w:pPr>
                    <w:widowControl w:val="0"/>
                    <w:ind w:right="120"/>
                    <w:jc w:val="both"/>
                    <w:rPr>
                      <w:rFonts w:ascii="Times New Roman" w:eastAsia="Times New Roman" w:hAnsi="Times New Roman" w:cs="Times New Roman"/>
                      <w:lang w:val="uk-UA"/>
                    </w:rPr>
                  </w:pPr>
                </w:p>
                <w:p w14:paraId="2281D8A7" w14:textId="77777777" w:rsidR="00726BF4" w:rsidRDefault="00726BF4" w:rsidP="00006EDF">
                  <w:pPr>
                    <w:widowControl w:val="0"/>
                    <w:ind w:right="120"/>
                    <w:jc w:val="both"/>
                    <w:rPr>
                      <w:rFonts w:ascii="Times New Roman" w:eastAsia="Times New Roman" w:hAnsi="Times New Roman" w:cs="Times New Roman"/>
                      <w:lang w:val="uk-UA"/>
                    </w:rPr>
                  </w:pPr>
                </w:p>
                <w:p w14:paraId="6A613BBB" w14:textId="77777777" w:rsidR="00726BF4" w:rsidRDefault="00726BF4" w:rsidP="00006EDF">
                  <w:pPr>
                    <w:widowControl w:val="0"/>
                    <w:ind w:right="120"/>
                    <w:jc w:val="both"/>
                    <w:rPr>
                      <w:rFonts w:ascii="Times New Roman" w:eastAsia="Times New Roman" w:hAnsi="Times New Roman" w:cs="Times New Roman"/>
                      <w:lang w:val="uk-UA"/>
                    </w:rPr>
                  </w:pPr>
                </w:p>
                <w:p w14:paraId="2F3D7690" w14:textId="77777777" w:rsidR="00726BF4" w:rsidRDefault="00726BF4" w:rsidP="00006EDF">
                  <w:pPr>
                    <w:widowControl w:val="0"/>
                    <w:ind w:right="120"/>
                    <w:jc w:val="both"/>
                    <w:rPr>
                      <w:rFonts w:ascii="Times New Roman" w:eastAsia="Times New Roman" w:hAnsi="Times New Roman" w:cs="Times New Roman"/>
                      <w:lang w:val="uk-UA"/>
                    </w:rPr>
                  </w:pPr>
                </w:p>
                <w:p w14:paraId="63FA2EED" w14:textId="77777777" w:rsidR="00726BF4" w:rsidRDefault="00726BF4" w:rsidP="00006EDF">
                  <w:pPr>
                    <w:widowControl w:val="0"/>
                    <w:ind w:right="120"/>
                    <w:jc w:val="both"/>
                    <w:rPr>
                      <w:rFonts w:ascii="Times New Roman" w:eastAsia="Times New Roman" w:hAnsi="Times New Roman" w:cs="Times New Roman"/>
                      <w:lang w:val="uk-UA"/>
                    </w:rPr>
                  </w:pPr>
                </w:p>
                <w:p w14:paraId="0FE73848" w14:textId="77777777" w:rsidR="00726BF4" w:rsidRDefault="00726BF4" w:rsidP="00006EDF">
                  <w:pPr>
                    <w:widowControl w:val="0"/>
                    <w:ind w:right="120"/>
                    <w:jc w:val="both"/>
                    <w:rPr>
                      <w:rFonts w:ascii="Times New Roman" w:eastAsia="Times New Roman" w:hAnsi="Times New Roman" w:cs="Times New Roman"/>
                      <w:lang w:val="uk-UA"/>
                    </w:rPr>
                  </w:pPr>
                </w:p>
                <w:p w14:paraId="3466D123" w14:textId="77777777" w:rsidR="00726BF4" w:rsidRDefault="00726BF4" w:rsidP="00006EDF">
                  <w:pPr>
                    <w:widowControl w:val="0"/>
                    <w:ind w:right="120"/>
                    <w:jc w:val="both"/>
                    <w:rPr>
                      <w:rFonts w:ascii="Times New Roman" w:eastAsia="Times New Roman" w:hAnsi="Times New Roman" w:cs="Times New Roman"/>
                      <w:lang w:val="uk-UA"/>
                    </w:rPr>
                  </w:pPr>
                </w:p>
                <w:p w14:paraId="67720148" w14:textId="77777777" w:rsidR="00726BF4" w:rsidRDefault="00726BF4" w:rsidP="00006EDF">
                  <w:pPr>
                    <w:widowControl w:val="0"/>
                    <w:ind w:right="120"/>
                    <w:jc w:val="both"/>
                    <w:rPr>
                      <w:rFonts w:ascii="Times New Roman" w:eastAsia="Times New Roman" w:hAnsi="Times New Roman" w:cs="Times New Roman"/>
                      <w:lang w:val="uk-UA"/>
                    </w:rPr>
                  </w:pPr>
                </w:p>
                <w:p w14:paraId="1BA811A2" w14:textId="77777777" w:rsidR="00726BF4" w:rsidRDefault="00726BF4" w:rsidP="00006EDF">
                  <w:pPr>
                    <w:widowControl w:val="0"/>
                    <w:ind w:right="120"/>
                    <w:jc w:val="both"/>
                    <w:rPr>
                      <w:rFonts w:ascii="Times New Roman" w:eastAsia="Times New Roman" w:hAnsi="Times New Roman" w:cs="Times New Roman"/>
                      <w:lang w:val="uk-UA"/>
                    </w:rPr>
                  </w:pPr>
                </w:p>
                <w:p w14:paraId="19B92B9A" w14:textId="77777777" w:rsidR="00726BF4" w:rsidRDefault="00726BF4" w:rsidP="00006EDF">
                  <w:pPr>
                    <w:widowControl w:val="0"/>
                    <w:ind w:right="120"/>
                    <w:jc w:val="both"/>
                    <w:rPr>
                      <w:rFonts w:ascii="Times New Roman" w:eastAsia="Times New Roman" w:hAnsi="Times New Roman" w:cs="Times New Roman"/>
                      <w:lang w:val="uk-UA"/>
                    </w:rPr>
                  </w:pPr>
                </w:p>
                <w:p w14:paraId="6FCA6BD0" w14:textId="77777777" w:rsidR="00726BF4" w:rsidRDefault="00726BF4" w:rsidP="00006EDF">
                  <w:pPr>
                    <w:widowControl w:val="0"/>
                    <w:ind w:right="120"/>
                    <w:jc w:val="both"/>
                    <w:rPr>
                      <w:rFonts w:ascii="Times New Roman" w:eastAsia="Times New Roman" w:hAnsi="Times New Roman" w:cs="Times New Roman"/>
                      <w:lang w:val="uk-UA"/>
                    </w:rPr>
                  </w:pPr>
                </w:p>
                <w:p w14:paraId="43970598" w14:textId="77777777" w:rsidR="00726BF4" w:rsidRDefault="00726BF4" w:rsidP="00006EDF">
                  <w:pPr>
                    <w:widowControl w:val="0"/>
                    <w:ind w:right="120"/>
                    <w:jc w:val="both"/>
                    <w:rPr>
                      <w:rFonts w:ascii="Times New Roman" w:eastAsia="Times New Roman" w:hAnsi="Times New Roman" w:cs="Times New Roman"/>
                      <w:lang w:val="uk-UA"/>
                    </w:rPr>
                  </w:pPr>
                </w:p>
                <w:p w14:paraId="13BE7BF4" w14:textId="77777777" w:rsidR="00726BF4" w:rsidRDefault="00726BF4" w:rsidP="00006EDF">
                  <w:pPr>
                    <w:widowControl w:val="0"/>
                    <w:ind w:right="120"/>
                    <w:jc w:val="both"/>
                    <w:rPr>
                      <w:rFonts w:ascii="Times New Roman" w:eastAsia="Times New Roman" w:hAnsi="Times New Roman" w:cs="Times New Roman"/>
                      <w:lang w:val="uk-UA"/>
                    </w:rPr>
                  </w:pPr>
                </w:p>
                <w:p w14:paraId="0DA5EA0E" w14:textId="77777777" w:rsidR="00726BF4" w:rsidRDefault="00726BF4" w:rsidP="00006EDF">
                  <w:pPr>
                    <w:widowControl w:val="0"/>
                    <w:ind w:right="120"/>
                    <w:jc w:val="both"/>
                    <w:rPr>
                      <w:rFonts w:ascii="Times New Roman" w:eastAsia="Times New Roman" w:hAnsi="Times New Roman" w:cs="Times New Roman"/>
                      <w:lang w:val="uk-UA"/>
                    </w:rPr>
                  </w:pPr>
                </w:p>
                <w:p w14:paraId="3110C738" w14:textId="77777777" w:rsidR="00726BF4" w:rsidRDefault="00726BF4" w:rsidP="00006EDF">
                  <w:pPr>
                    <w:widowControl w:val="0"/>
                    <w:ind w:right="120"/>
                    <w:jc w:val="both"/>
                    <w:rPr>
                      <w:rFonts w:ascii="Times New Roman" w:eastAsia="Times New Roman" w:hAnsi="Times New Roman" w:cs="Times New Roman"/>
                      <w:lang w:val="uk-UA"/>
                    </w:rPr>
                  </w:pPr>
                </w:p>
                <w:p w14:paraId="6BB788A8" w14:textId="77777777" w:rsidR="00726BF4" w:rsidRDefault="00726BF4" w:rsidP="00006EDF">
                  <w:pPr>
                    <w:widowControl w:val="0"/>
                    <w:ind w:right="120"/>
                    <w:jc w:val="both"/>
                    <w:rPr>
                      <w:rFonts w:ascii="Times New Roman" w:eastAsia="Times New Roman" w:hAnsi="Times New Roman" w:cs="Times New Roman"/>
                      <w:lang w:val="uk-UA"/>
                    </w:rPr>
                  </w:pPr>
                </w:p>
                <w:p w14:paraId="7B0282A6" w14:textId="77777777" w:rsidR="00726BF4" w:rsidRDefault="00726BF4" w:rsidP="00006EDF">
                  <w:pPr>
                    <w:widowControl w:val="0"/>
                    <w:ind w:right="120"/>
                    <w:jc w:val="both"/>
                    <w:rPr>
                      <w:rFonts w:ascii="Times New Roman" w:eastAsia="Times New Roman" w:hAnsi="Times New Roman" w:cs="Times New Roman"/>
                      <w:lang w:val="uk-UA"/>
                    </w:rPr>
                  </w:pPr>
                </w:p>
                <w:p w14:paraId="2A5B109E" w14:textId="77777777" w:rsidR="00726BF4" w:rsidRDefault="00726BF4" w:rsidP="00006EDF">
                  <w:pPr>
                    <w:widowControl w:val="0"/>
                    <w:ind w:right="120"/>
                    <w:jc w:val="both"/>
                    <w:rPr>
                      <w:rFonts w:ascii="Times New Roman" w:eastAsia="Times New Roman" w:hAnsi="Times New Roman" w:cs="Times New Roman"/>
                      <w:lang w:val="uk-UA"/>
                    </w:rPr>
                  </w:pPr>
                </w:p>
                <w:p w14:paraId="0299500C" w14:textId="77777777" w:rsidR="00726BF4" w:rsidRDefault="00726BF4" w:rsidP="00006EDF">
                  <w:pPr>
                    <w:widowControl w:val="0"/>
                    <w:ind w:right="120"/>
                    <w:jc w:val="both"/>
                    <w:rPr>
                      <w:rFonts w:ascii="Times New Roman" w:eastAsia="Times New Roman" w:hAnsi="Times New Roman" w:cs="Times New Roman"/>
                      <w:lang w:val="uk-UA"/>
                    </w:rPr>
                  </w:pPr>
                </w:p>
                <w:p w14:paraId="4EA09D3F" w14:textId="77777777" w:rsidR="00726BF4" w:rsidRDefault="00726BF4" w:rsidP="00006EDF">
                  <w:pPr>
                    <w:widowControl w:val="0"/>
                    <w:ind w:right="120"/>
                    <w:jc w:val="both"/>
                    <w:rPr>
                      <w:rFonts w:ascii="Times New Roman" w:eastAsia="Times New Roman" w:hAnsi="Times New Roman" w:cs="Times New Roman"/>
                      <w:lang w:val="uk-UA"/>
                    </w:rPr>
                  </w:pPr>
                </w:p>
                <w:p w14:paraId="02BD5F45" w14:textId="77777777" w:rsidR="00726BF4" w:rsidRDefault="00726BF4" w:rsidP="00006EDF">
                  <w:pPr>
                    <w:widowControl w:val="0"/>
                    <w:ind w:right="120"/>
                    <w:jc w:val="both"/>
                    <w:rPr>
                      <w:rFonts w:ascii="Times New Roman" w:eastAsia="Times New Roman" w:hAnsi="Times New Roman" w:cs="Times New Roman"/>
                      <w:lang w:val="uk-UA"/>
                    </w:rPr>
                  </w:pPr>
                </w:p>
                <w:p w14:paraId="2C8F4F8E" w14:textId="77777777" w:rsidR="007D6913" w:rsidRPr="00006EDF" w:rsidRDefault="007D6913"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Призначення: для покриття паркету в житлових приміщеннях, лакування дерев'яних сходів і інших виробів з дерева, що піддаються механічним навантаженням. Також рекомендується для обробки бетонних підлог (лакування, зв'язування пилу).</w:t>
                  </w:r>
                </w:p>
                <w:p w14:paraId="10EBCA8A" w14:textId="77777777" w:rsidR="007D6913" w:rsidRPr="00006EDF" w:rsidRDefault="007D6913"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lastRenderedPageBreak/>
                    <w:t>Фізико-хімічні показники:</w:t>
                  </w:r>
                </w:p>
                <w:p w14:paraId="40C5BC57" w14:textId="77777777" w:rsidR="007D6913" w:rsidRPr="00006EDF" w:rsidRDefault="007D6913"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1.</w:t>
                  </w:r>
                  <w:r w:rsidRPr="00006EDF">
                    <w:rPr>
                      <w:rFonts w:ascii="Times New Roman" w:eastAsia="Times New Roman" w:hAnsi="Times New Roman" w:cs="Times New Roman"/>
                      <w:lang w:val="uk-UA"/>
                    </w:rPr>
                    <w:tab/>
                    <w:t>Колір лаку  - Не темніше затвердженого еталонного зразка</w:t>
                  </w:r>
                </w:p>
                <w:p w14:paraId="7CD735E3" w14:textId="77777777" w:rsidR="007D6913" w:rsidRPr="00006EDF" w:rsidRDefault="007D6913"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2.</w:t>
                  </w:r>
                  <w:r w:rsidRPr="00006EDF">
                    <w:rPr>
                      <w:rFonts w:ascii="Times New Roman" w:eastAsia="Times New Roman" w:hAnsi="Times New Roman" w:cs="Times New Roman"/>
                      <w:lang w:val="uk-UA"/>
                    </w:rPr>
                    <w:tab/>
                    <w:t>Зовнішній вигляд лаку - Однорідний розчин без сторонніх механічних домішок і води</w:t>
                  </w:r>
                </w:p>
                <w:p w14:paraId="673B2EF6" w14:textId="77777777" w:rsidR="007D6913" w:rsidRPr="00006EDF" w:rsidRDefault="007D6913"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3.</w:t>
                  </w:r>
                  <w:r w:rsidRPr="00006EDF">
                    <w:rPr>
                      <w:rFonts w:ascii="Times New Roman" w:eastAsia="Times New Roman" w:hAnsi="Times New Roman" w:cs="Times New Roman"/>
                      <w:lang w:val="uk-UA"/>
                    </w:rPr>
                    <w:tab/>
                    <w:t>Зовнішній вигляд покриття - Після висихання покриття повинно бути гладким, однорідним, без зморшок і сторонніх домішок</w:t>
                  </w:r>
                </w:p>
                <w:p w14:paraId="648589FA" w14:textId="77777777" w:rsidR="007D6913" w:rsidRPr="00006EDF" w:rsidRDefault="007D6913"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4.</w:t>
                  </w:r>
                  <w:r w:rsidRPr="00006EDF">
                    <w:rPr>
                      <w:rFonts w:ascii="Times New Roman" w:eastAsia="Times New Roman" w:hAnsi="Times New Roman" w:cs="Times New Roman"/>
                      <w:lang w:val="uk-UA"/>
                    </w:rPr>
                    <w:tab/>
                    <w:t>Умовна в’язкість (віскозиметр ВЗ-246 (ВЗ-4) за температури (23 ± 0,5) °С, с - 70-120</w:t>
                  </w:r>
                </w:p>
                <w:p w14:paraId="720B2A43" w14:textId="77777777" w:rsidR="007D6913" w:rsidRPr="00006EDF" w:rsidRDefault="007D6913"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5.</w:t>
                  </w:r>
                  <w:r w:rsidRPr="00006EDF">
                    <w:rPr>
                      <w:rFonts w:ascii="Times New Roman" w:eastAsia="Times New Roman" w:hAnsi="Times New Roman" w:cs="Times New Roman"/>
                      <w:lang w:val="uk-UA"/>
                    </w:rPr>
                    <w:tab/>
                    <w:t>Стійкість покриття до дії води, ступінь, не більше - 1</w:t>
                  </w:r>
                </w:p>
                <w:p w14:paraId="31614281" w14:textId="77777777" w:rsidR="007D6913" w:rsidRPr="00006EDF" w:rsidRDefault="007D6913"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6.</w:t>
                  </w:r>
                  <w:r w:rsidRPr="00006EDF">
                    <w:rPr>
                      <w:rFonts w:ascii="Times New Roman" w:eastAsia="Times New Roman" w:hAnsi="Times New Roman" w:cs="Times New Roman"/>
                      <w:lang w:val="uk-UA"/>
                    </w:rPr>
                    <w:tab/>
                    <w:t>Масова частка нелетких речовин, % - 45-60</w:t>
                  </w:r>
                </w:p>
                <w:p w14:paraId="7B411392" w14:textId="77777777" w:rsidR="007D6913" w:rsidRPr="00006EDF" w:rsidRDefault="007D6913"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7.</w:t>
                  </w:r>
                  <w:r w:rsidRPr="00006EDF">
                    <w:rPr>
                      <w:rFonts w:ascii="Times New Roman" w:eastAsia="Times New Roman" w:hAnsi="Times New Roman" w:cs="Times New Roman"/>
                      <w:lang w:val="uk-UA"/>
                    </w:rPr>
                    <w:tab/>
                    <w:t>Час висихання до ст.3 за температури (23 ± 2) ºС, год., не більше – 4</w:t>
                  </w:r>
                </w:p>
                <w:p w14:paraId="0A98B789" w14:textId="77777777" w:rsidR="007D6913" w:rsidRPr="00006EDF" w:rsidRDefault="007D6913"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8.</w:t>
                  </w:r>
                  <w:r w:rsidRPr="00006EDF">
                    <w:rPr>
                      <w:rFonts w:ascii="Times New Roman" w:eastAsia="Times New Roman" w:hAnsi="Times New Roman" w:cs="Times New Roman"/>
                      <w:lang w:val="uk-UA"/>
                    </w:rPr>
                    <w:tab/>
                    <w:t xml:space="preserve">Блиск покриття (кут 60°)  </w:t>
                  </w:r>
                </w:p>
                <w:p w14:paraId="1FC5C10A" w14:textId="77777777" w:rsidR="007D6913" w:rsidRPr="00006EDF" w:rsidRDefault="007D6913"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а)</w:t>
                  </w:r>
                  <w:r w:rsidRPr="00006EDF">
                    <w:rPr>
                      <w:rFonts w:ascii="Times New Roman" w:eastAsia="Times New Roman" w:hAnsi="Times New Roman" w:cs="Times New Roman"/>
                      <w:lang w:val="uk-UA"/>
                    </w:rPr>
                    <w:tab/>
                    <w:t>глянцевий, од., не менше 100</w:t>
                  </w:r>
                </w:p>
                <w:p w14:paraId="008B4DF1" w14:textId="77777777" w:rsidR="007D6913" w:rsidRPr="00006EDF" w:rsidRDefault="007D6913"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в) матовий, од., не більше 30</w:t>
                  </w:r>
                </w:p>
                <w:p w14:paraId="7B39B797" w14:textId="77777777" w:rsidR="007D6913" w:rsidRPr="00006EDF" w:rsidRDefault="007D6913"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 xml:space="preserve">9. Стійкість покриття до дії 0,5 % розчину </w:t>
                  </w:r>
                  <w:r w:rsidRPr="00006EDF">
                    <w:rPr>
                      <w:rFonts w:ascii="Times New Roman" w:eastAsia="Times New Roman" w:hAnsi="Times New Roman" w:cs="Times New Roman"/>
                      <w:lang w:val="uk-UA"/>
                    </w:rPr>
                    <w:lastRenderedPageBreak/>
                    <w:t>миючого засобу, ступінь, не більше - 1</w:t>
                  </w:r>
                </w:p>
                <w:p w14:paraId="70452007" w14:textId="77777777" w:rsidR="007D6913" w:rsidRPr="00006EDF" w:rsidRDefault="007D6913"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 xml:space="preserve">10. Твердість покриття за маятниковим приладом (маятник </w:t>
                  </w:r>
                  <w:proofErr w:type="spellStart"/>
                  <w:r w:rsidRPr="00006EDF">
                    <w:rPr>
                      <w:rFonts w:ascii="Times New Roman" w:eastAsia="Times New Roman" w:hAnsi="Times New Roman" w:cs="Times New Roman"/>
                      <w:lang w:val="uk-UA"/>
                    </w:rPr>
                    <w:t>Кеніга</w:t>
                  </w:r>
                  <w:proofErr w:type="spellEnd"/>
                  <w:r w:rsidRPr="00006EDF">
                    <w:rPr>
                      <w:rFonts w:ascii="Times New Roman" w:eastAsia="Times New Roman" w:hAnsi="Times New Roman" w:cs="Times New Roman"/>
                      <w:lang w:val="uk-UA"/>
                    </w:rPr>
                    <w:t>), с, не менше - 50</w:t>
                  </w:r>
                </w:p>
                <w:p w14:paraId="26EAA1CF" w14:textId="77777777" w:rsidR="007D6913" w:rsidRPr="00006EDF" w:rsidRDefault="007D6913"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Строк (термін) придатності: 24 місяців від дати виготовлення.</w:t>
                  </w:r>
                </w:p>
                <w:p w14:paraId="6A892C7A" w14:textId="124E4005" w:rsidR="007D6913" w:rsidRDefault="007D6913" w:rsidP="00006EDF">
                  <w:pPr>
                    <w:widowControl w:val="0"/>
                    <w:ind w:right="120"/>
                    <w:jc w:val="both"/>
                    <w:rPr>
                      <w:rFonts w:ascii="Times New Roman" w:eastAsia="Times New Roman" w:hAnsi="Times New Roman" w:cs="Times New Roman"/>
                      <w:lang w:val="uk-UA"/>
                    </w:rPr>
                  </w:pPr>
                  <w:r w:rsidRPr="00006EDF">
                    <w:rPr>
                      <w:rFonts w:ascii="Times New Roman" w:eastAsia="Times New Roman" w:hAnsi="Times New Roman" w:cs="Times New Roman"/>
                      <w:lang w:val="uk-UA"/>
                    </w:rPr>
                    <w:t>Вміст ЛОС: ≤ 500 г/л.</w:t>
                  </w:r>
                </w:p>
              </w:tc>
              <w:tc>
                <w:tcPr>
                  <w:tcW w:w="892" w:type="dxa"/>
                </w:tcPr>
                <w:p w14:paraId="2B7C4293" w14:textId="7DF9584A" w:rsidR="007D6913" w:rsidRDefault="007D6913" w:rsidP="00ED29A8">
                  <w:pPr>
                    <w:widowControl w:val="0"/>
                    <w:ind w:right="120"/>
                    <w:jc w:val="both"/>
                    <w:rPr>
                      <w:rFonts w:ascii="Times New Roman" w:eastAsia="Times New Roman" w:hAnsi="Times New Roman" w:cs="Times New Roman"/>
                      <w:lang w:val="uk-UA"/>
                    </w:rPr>
                  </w:pPr>
                  <w:r w:rsidRPr="00465C56">
                    <w:lastRenderedPageBreak/>
                    <w:t>5</w:t>
                  </w:r>
                </w:p>
              </w:tc>
              <w:tc>
                <w:tcPr>
                  <w:tcW w:w="1559" w:type="dxa"/>
                </w:tcPr>
                <w:p w14:paraId="5912DDB6" w14:textId="61BD1A06" w:rsidR="007D6913" w:rsidRDefault="007D6913" w:rsidP="00ED29A8">
                  <w:pPr>
                    <w:widowControl w:val="0"/>
                    <w:ind w:right="120"/>
                    <w:jc w:val="both"/>
                    <w:rPr>
                      <w:rFonts w:ascii="Times New Roman" w:eastAsia="Times New Roman" w:hAnsi="Times New Roman" w:cs="Times New Roman"/>
                      <w:lang w:val="uk-UA"/>
                    </w:rPr>
                  </w:pPr>
                  <w:r w:rsidRPr="00465C56">
                    <w:t>Лак</w:t>
                  </w:r>
                </w:p>
              </w:tc>
              <w:tc>
                <w:tcPr>
                  <w:tcW w:w="1559" w:type="dxa"/>
                </w:tcPr>
                <w:p w14:paraId="43D086ED" w14:textId="2E9C3DDC" w:rsidR="007D6913" w:rsidRDefault="007D6913" w:rsidP="00ED29A8">
                  <w:pPr>
                    <w:widowControl w:val="0"/>
                    <w:ind w:right="120"/>
                    <w:jc w:val="both"/>
                    <w:rPr>
                      <w:rFonts w:ascii="Times New Roman" w:eastAsia="Times New Roman" w:hAnsi="Times New Roman" w:cs="Times New Roman"/>
                      <w:lang w:val="uk-UA"/>
                    </w:rPr>
                  </w:pPr>
                  <w:proofErr w:type="spellStart"/>
                  <w:r w:rsidRPr="00465C56">
                    <w:t>Паркетний</w:t>
                  </w:r>
                  <w:proofErr w:type="spellEnd"/>
                  <w:r w:rsidRPr="00465C56">
                    <w:t xml:space="preserve"> 0,75 л</w:t>
                  </w:r>
                </w:p>
              </w:tc>
              <w:tc>
                <w:tcPr>
                  <w:tcW w:w="1134" w:type="dxa"/>
                </w:tcPr>
                <w:p w14:paraId="31D51CF2" w14:textId="3AFDE70E" w:rsidR="007D6913" w:rsidRDefault="007D6913" w:rsidP="00ED29A8">
                  <w:pPr>
                    <w:widowControl w:val="0"/>
                    <w:ind w:right="120"/>
                    <w:jc w:val="both"/>
                    <w:rPr>
                      <w:rFonts w:ascii="Times New Roman" w:eastAsia="Times New Roman" w:hAnsi="Times New Roman" w:cs="Times New Roman"/>
                      <w:lang w:val="uk-UA"/>
                    </w:rPr>
                  </w:pPr>
                  <w:r w:rsidRPr="00465C56">
                    <w:t>18,75</w:t>
                  </w:r>
                </w:p>
              </w:tc>
              <w:tc>
                <w:tcPr>
                  <w:tcW w:w="2552" w:type="dxa"/>
                  <w:vMerge w:val="restart"/>
                </w:tcPr>
                <w:p w14:paraId="5E4F8052" w14:textId="77777777" w:rsidR="007D6913" w:rsidRPr="007D6913" w:rsidRDefault="007D6913" w:rsidP="007D6913">
                  <w:pPr>
                    <w:widowControl w:val="0"/>
                    <w:ind w:right="120"/>
                    <w:jc w:val="both"/>
                    <w:rPr>
                      <w:rFonts w:ascii="Times New Roman" w:eastAsia="Times New Roman" w:hAnsi="Times New Roman" w:cs="Times New Roman"/>
                      <w:lang w:val="uk-UA"/>
                    </w:rPr>
                  </w:pPr>
                  <w:r w:rsidRPr="007D6913">
                    <w:rPr>
                      <w:rFonts w:ascii="Times New Roman" w:eastAsia="Times New Roman" w:hAnsi="Times New Roman" w:cs="Times New Roman"/>
                      <w:lang w:val="uk-UA"/>
                    </w:rPr>
                    <w:t>Призначення: для покриття паркету в житлових приміщеннях, лакування дерев'яних сходів і інших виробів з дерева, що піддаються механічним навантаженням. Також рекомендується для обробки бетонних підлог (лакування, зв'язування пилу).</w:t>
                  </w:r>
                </w:p>
                <w:p w14:paraId="2AFAAC65" w14:textId="77777777" w:rsidR="007D6913" w:rsidRPr="007D6913" w:rsidRDefault="007D6913" w:rsidP="007D6913">
                  <w:pPr>
                    <w:widowControl w:val="0"/>
                    <w:ind w:right="120"/>
                    <w:jc w:val="both"/>
                    <w:rPr>
                      <w:rFonts w:ascii="Times New Roman" w:eastAsia="Times New Roman" w:hAnsi="Times New Roman" w:cs="Times New Roman"/>
                      <w:lang w:val="uk-UA"/>
                    </w:rPr>
                  </w:pPr>
                  <w:r w:rsidRPr="007D6913">
                    <w:rPr>
                      <w:rFonts w:ascii="Times New Roman" w:eastAsia="Times New Roman" w:hAnsi="Times New Roman" w:cs="Times New Roman"/>
                      <w:lang w:val="uk-UA"/>
                    </w:rPr>
                    <w:t>Фізико-хімічні показники:</w:t>
                  </w:r>
                </w:p>
                <w:p w14:paraId="6DB47A07" w14:textId="77777777" w:rsidR="007D6913" w:rsidRPr="007D6913" w:rsidRDefault="007D6913" w:rsidP="007D6913">
                  <w:pPr>
                    <w:widowControl w:val="0"/>
                    <w:ind w:right="120"/>
                    <w:jc w:val="both"/>
                    <w:rPr>
                      <w:rFonts w:ascii="Times New Roman" w:eastAsia="Times New Roman" w:hAnsi="Times New Roman" w:cs="Times New Roman"/>
                      <w:lang w:val="uk-UA"/>
                    </w:rPr>
                  </w:pPr>
                  <w:r w:rsidRPr="007D6913">
                    <w:rPr>
                      <w:rFonts w:ascii="Times New Roman" w:eastAsia="Times New Roman" w:hAnsi="Times New Roman" w:cs="Times New Roman"/>
                      <w:lang w:val="uk-UA"/>
                    </w:rPr>
                    <w:t>1.</w:t>
                  </w:r>
                  <w:r w:rsidRPr="007D6913">
                    <w:rPr>
                      <w:rFonts w:ascii="Times New Roman" w:eastAsia="Times New Roman" w:hAnsi="Times New Roman" w:cs="Times New Roman"/>
                      <w:lang w:val="uk-UA"/>
                    </w:rPr>
                    <w:tab/>
                    <w:t>Колір лаку  - Не темніше затвердженого еталонного зразка</w:t>
                  </w:r>
                </w:p>
                <w:p w14:paraId="3FBA487E" w14:textId="77777777" w:rsidR="007D6913" w:rsidRPr="007D6913" w:rsidRDefault="007D6913" w:rsidP="007D6913">
                  <w:pPr>
                    <w:widowControl w:val="0"/>
                    <w:ind w:right="120"/>
                    <w:jc w:val="both"/>
                    <w:rPr>
                      <w:rFonts w:ascii="Times New Roman" w:eastAsia="Times New Roman" w:hAnsi="Times New Roman" w:cs="Times New Roman"/>
                      <w:lang w:val="uk-UA"/>
                    </w:rPr>
                  </w:pPr>
                  <w:r w:rsidRPr="007D6913">
                    <w:rPr>
                      <w:rFonts w:ascii="Times New Roman" w:eastAsia="Times New Roman" w:hAnsi="Times New Roman" w:cs="Times New Roman"/>
                      <w:lang w:val="uk-UA"/>
                    </w:rPr>
                    <w:t>2.</w:t>
                  </w:r>
                  <w:r w:rsidRPr="007D6913">
                    <w:rPr>
                      <w:rFonts w:ascii="Times New Roman" w:eastAsia="Times New Roman" w:hAnsi="Times New Roman" w:cs="Times New Roman"/>
                      <w:lang w:val="uk-UA"/>
                    </w:rPr>
                    <w:tab/>
                    <w:t>Зовнішній вигляд лаку - Однорідний розчин без сторонніх механічних домішок і води</w:t>
                  </w:r>
                </w:p>
                <w:p w14:paraId="687BDD9E" w14:textId="77777777" w:rsidR="007D6913" w:rsidRPr="007D6913" w:rsidRDefault="007D6913" w:rsidP="007D6913">
                  <w:pPr>
                    <w:widowControl w:val="0"/>
                    <w:ind w:right="120"/>
                    <w:jc w:val="both"/>
                    <w:rPr>
                      <w:rFonts w:ascii="Times New Roman" w:eastAsia="Times New Roman" w:hAnsi="Times New Roman" w:cs="Times New Roman"/>
                      <w:lang w:val="uk-UA"/>
                    </w:rPr>
                  </w:pPr>
                  <w:r w:rsidRPr="007D6913">
                    <w:rPr>
                      <w:rFonts w:ascii="Times New Roman" w:eastAsia="Times New Roman" w:hAnsi="Times New Roman" w:cs="Times New Roman"/>
                      <w:lang w:val="uk-UA"/>
                    </w:rPr>
                    <w:t>3.</w:t>
                  </w:r>
                  <w:r w:rsidRPr="007D6913">
                    <w:rPr>
                      <w:rFonts w:ascii="Times New Roman" w:eastAsia="Times New Roman" w:hAnsi="Times New Roman" w:cs="Times New Roman"/>
                      <w:lang w:val="uk-UA"/>
                    </w:rPr>
                    <w:tab/>
                    <w:t>Зовнішній вигляд покриття - Після висихання покриття повинно бути гладким, однорідним, без зморшок і сторонніх домішок</w:t>
                  </w:r>
                </w:p>
                <w:p w14:paraId="72F1DA0D" w14:textId="77777777" w:rsidR="007D6913" w:rsidRPr="007D6913" w:rsidRDefault="007D6913" w:rsidP="007D6913">
                  <w:pPr>
                    <w:widowControl w:val="0"/>
                    <w:ind w:right="120"/>
                    <w:jc w:val="both"/>
                    <w:rPr>
                      <w:rFonts w:ascii="Times New Roman" w:eastAsia="Times New Roman" w:hAnsi="Times New Roman" w:cs="Times New Roman"/>
                      <w:lang w:val="uk-UA"/>
                    </w:rPr>
                  </w:pPr>
                  <w:r w:rsidRPr="007D6913">
                    <w:rPr>
                      <w:rFonts w:ascii="Times New Roman" w:eastAsia="Times New Roman" w:hAnsi="Times New Roman" w:cs="Times New Roman"/>
                      <w:lang w:val="uk-UA"/>
                    </w:rPr>
                    <w:t>4.</w:t>
                  </w:r>
                  <w:r w:rsidRPr="007D6913">
                    <w:rPr>
                      <w:rFonts w:ascii="Times New Roman" w:eastAsia="Times New Roman" w:hAnsi="Times New Roman" w:cs="Times New Roman"/>
                      <w:lang w:val="uk-UA"/>
                    </w:rPr>
                    <w:tab/>
                    <w:t>Умовна в’язкість (віскозиметр ВЗ-246 (ВЗ-4) за температури (23 ± 0,5) °С, с - 70-120</w:t>
                  </w:r>
                </w:p>
                <w:p w14:paraId="434714E4" w14:textId="77777777" w:rsidR="007D6913" w:rsidRPr="007D6913" w:rsidRDefault="007D6913" w:rsidP="007D6913">
                  <w:pPr>
                    <w:widowControl w:val="0"/>
                    <w:ind w:right="120"/>
                    <w:jc w:val="both"/>
                    <w:rPr>
                      <w:rFonts w:ascii="Times New Roman" w:eastAsia="Times New Roman" w:hAnsi="Times New Roman" w:cs="Times New Roman"/>
                      <w:lang w:val="uk-UA"/>
                    </w:rPr>
                  </w:pPr>
                  <w:r w:rsidRPr="007D6913">
                    <w:rPr>
                      <w:rFonts w:ascii="Times New Roman" w:eastAsia="Times New Roman" w:hAnsi="Times New Roman" w:cs="Times New Roman"/>
                      <w:lang w:val="uk-UA"/>
                    </w:rPr>
                    <w:t>5.</w:t>
                  </w:r>
                  <w:r w:rsidRPr="007D6913">
                    <w:rPr>
                      <w:rFonts w:ascii="Times New Roman" w:eastAsia="Times New Roman" w:hAnsi="Times New Roman" w:cs="Times New Roman"/>
                      <w:lang w:val="uk-UA"/>
                    </w:rPr>
                    <w:tab/>
                    <w:t>Стійкість покриття до дії води, ступінь, не більше - 1</w:t>
                  </w:r>
                </w:p>
                <w:p w14:paraId="18F94586" w14:textId="77777777" w:rsidR="007D6913" w:rsidRPr="007D6913" w:rsidRDefault="007D6913" w:rsidP="007D6913">
                  <w:pPr>
                    <w:widowControl w:val="0"/>
                    <w:ind w:right="120"/>
                    <w:jc w:val="both"/>
                    <w:rPr>
                      <w:rFonts w:ascii="Times New Roman" w:eastAsia="Times New Roman" w:hAnsi="Times New Roman" w:cs="Times New Roman"/>
                      <w:lang w:val="uk-UA"/>
                    </w:rPr>
                  </w:pPr>
                  <w:r w:rsidRPr="007D6913">
                    <w:rPr>
                      <w:rFonts w:ascii="Times New Roman" w:eastAsia="Times New Roman" w:hAnsi="Times New Roman" w:cs="Times New Roman"/>
                      <w:lang w:val="uk-UA"/>
                    </w:rPr>
                    <w:lastRenderedPageBreak/>
                    <w:t>6.</w:t>
                  </w:r>
                  <w:r w:rsidRPr="007D6913">
                    <w:rPr>
                      <w:rFonts w:ascii="Times New Roman" w:eastAsia="Times New Roman" w:hAnsi="Times New Roman" w:cs="Times New Roman"/>
                      <w:lang w:val="uk-UA"/>
                    </w:rPr>
                    <w:tab/>
                    <w:t>Масова частка нелетких речовин, % - 45-60</w:t>
                  </w:r>
                </w:p>
                <w:p w14:paraId="2DECDF3A" w14:textId="77777777" w:rsidR="007D6913" w:rsidRPr="007D6913" w:rsidRDefault="007D6913" w:rsidP="007D6913">
                  <w:pPr>
                    <w:widowControl w:val="0"/>
                    <w:ind w:right="120"/>
                    <w:jc w:val="both"/>
                    <w:rPr>
                      <w:rFonts w:ascii="Times New Roman" w:eastAsia="Times New Roman" w:hAnsi="Times New Roman" w:cs="Times New Roman"/>
                      <w:lang w:val="uk-UA"/>
                    </w:rPr>
                  </w:pPr>
                  <w:r w:rsidRPr="007D6913">
                    <w:rPr>
                      <w:rFonts w:ascii="Times New Roman" w:eastAsia="Times New Roman" w:hAnsi="Times New Roman" w:cs="Times New Roman"/>
                      <w:lang w:val="uk-UA"/>
                    </w:rPr>
                    <w:t>7.</w:t>
                  </w:r>
                  <w:r w:rsidRPr="007D6913">
                    <w:rPr>
                      <w:rFonts w:ascii="Times New Roman" w:eastAsia="Times New Roman" w:hAnsi="Times New Roman" w:cs="Times New Roman"/>
                      <w:lang w:val="uk-UA"/>
                    </w:rPr>
                    <w:tab/>
                    <w:t>Час висихання до ст.3 за температури (23 ± 2) ºС, год., не більше – 4</w:t>
                  </w:r>
                </w:p>
                <w:p w14:paraId="733C7ABA" w14:textId="77777777" w:rsidR="007D6913" w:rsidRPr="007D6913" w:rsidRDefault="007D6913" w:rsidP="007D6913">
                  <w:pPr>
                    <w:widowControl w:val="0"/>
                    <w:ind w:right="120"/>
                    <w:jc w:val="both"/>
                    <w:rPr>
                      <w:rFonts w:ascii="Times New Roman" w:eastAsia="Times New Roman" w:hAnsi="Times New Roman" w:cs="Times New Roman"/>
                      <w:lang w:val="uk-UA"/>
                    </w:rPr>
                  </w:pPr>
                  <w:r w:rsidRPr="007D6913">
                    <w:rPr>
                      <w:rFonts w:ascii="Times New Roman" w:eastAsia="Times New Roman" w:hAnsi="Times New Roman" w:cs="Times New Roman"/>
                      <w:lang w:val="uk-UA"/>
                    </w:rPr>
                    <w:t>8.</w:t>
                  </w:r>
                  <w:r w:rsidRPr="007D6913">
                    <w:rPr>
                      <w:rFonts w:ascii="Times New Roman" w:eastAsia="Times New Roman" w:hAnsi="Times New Roman" w:cs="Times New Roman"/>
                      <w:lang w:val="uk-UA"/>
                    </w:rPr>
                    <w:tab/>
                    <w:t xml:space="preserve">Блиск покриття (кут 60°)  </w:t>
                  </w:r>
                </w:p>
                <w:p w14:paraId="723D166C" w14:textId="77777777" w:rsidR="007D6913" w:rsidRPr="007D6913" w:rsidRDefault="007D6913" w:rsidP="007D6913">
                  <w:pPr>
                    <w:widowControl w:val="0"/>
                    <w:ind w:right="120"/>
                    <w:jc w:val="both"/>
                    <w:rPr>
                      <w:rFonts w:ascii="Times New Roman" w:eastAsia="Times New Roman" w:hAnsi="Times New Roman" w:cs="Times New Roman"/>
                      <w:lang w:val="uk-UA"/>
                    </w:rPr>
                  </w:pPr>
                  <w:r w:rsidRPr="007D6913">
                    <w:rPr>
                      <w:rFonts w:ascii="Times New Roman" w:eastAsia="Times New Roman" w:hAnsi="Times New Roman" w:cs="Times New Roman"/>
                      <w:lang w:val="uk-UA"/>
                    </w:rPr>
                    <w:t>а)</w:t>
                  </w:r>
                  <w:r w:rsidRPr="007D6913">
                    <w:rPr>
                      <w:rFonts w:ascii="Times New Roman" w:eastAsia="Times New Roman" w:hAnsi="Times New Roman" w:cs="Times New Roman"/>
                      <w:lang w:val="uk-UA"/>
                    </w:rPr>
                    <w:tab/>
                    <w:t>глянцевий, од., не менше 100</w:t>
                  </w:r>
                </w:p>
                <w:p w14:paraId="2C9219F5" w14:textId="77777777" w:rsidR="007D6913" w:rsidRPr="007D6913" w:rsidRDefault="007D6913" w:rsidP="007D6913">
                  <w:pPr>
                    <w:widowControl w:val="0"/>
                    <w:ind w:right="120"/>
                    <w:jc w:val="both"/>
                    <w:rPr>
                      <w:rFonts w:ascii="Times New Roman" w:eastAsia="Times New Roman" w:hAnsi="Times New Roman" w:cs="Times New Roman"/>
                      <w:lang w:val="uk-UA"/>
                    </w:rPr>
                  </w:pPr>
                  <w:r w:rsidRPr="007D6913">
                    <w:rPr>
                      <w:rFonts w:ascii="Times New Roman" w:eastAsia="Times New Roman" w:hAnsi="Times New Roman" w:cs="Times New Roman"/>
                      <w:lang w:val="uk-UA"/>
                    </w:rPr>
                    <w:t>в) матовий, од., не більше 30</w:t>
                  </w:r>
                </w:p>
                <w:p w14:paraId="7BFA950E" w14:textId="77777777" w:rsidR="007D6913" w:rsidRPr="007D6913" w:rsidRDefault="007D6913" w:rsidP="007D6913">
                  <w:pPr>
                    <w:widowControl w:val="0"/>
                    <w:ind w:right="120"/>
                    <w:jc w:val="both"/>
                    <w:rPr>
                      <w:rFonts w:ascii="Times New Roman" w:eastAsia="Times New Roman" w:hAnsi="Times New Roman" w:cs="Times New Roman"/>
                      <w:lang w:val="uk-UA"/>
                    </w:rPr>
                  </w:pPr>
                  <w:r w:rsidRPr="007D6913">
                    <w:rPr>
                      <w:rFonts w:ascii="Times New Roman" w:eastAsia="Times New Roman" w:hAnsi="Times New Roman" w:cs="Times New Roman"/>
                      <w:lang w:val="uk-UA"/>
                    </w:rPr>
                    <w:t>9. Стійкість покриття до дії 0,5 % розчину миючого засобу, ступінь, не більше - 1</w:t>
                  </w:r>
                </w:p>
                <w:p w14:paraId="57353E1C" w14:textId="77777777" w:rsidR="007D6913" w:rsidRPr="007D6913" w:rsidRDefault="007D6913" w:rsidP="007D6913">
                  <w:pPr>
                    <w:widowControl w:val="0"/>
                    <w:ind w:right="120"/>
                    <w:jc w:val="both"/>
                    <w:rPr>
                      <w:rFonts w:ascii="Times New Roman" w:eastAsia="Times New Roman" w:hAnsi="Times New Roman" w:cs="Times New Roman"/>
                      <w:lang w:val="uk-UA"/>
                    </w:rPr>
                  </w:pPr>
                  <w:r w:rsidRPr="007D6913">
                    <w:rPr>
                      <w:rFonts w:ascii="Times New Roman" w:eastAsia="Times New Roman" w:hAnsi="Times New Roman" w:cs="Times New Roman"/>
                      <w:lang w:val="uk-UA"/>
                    </w:rPr>
                    <w:t xml:space="preserve">10. Твердість покриття за маятниковим приладом (маятник </w:t>
                  </w:r>
                  <w:proofErr w:type="spellStart"/>
                  <w:r w:rsidRPr="007D6913">
                    <w:rPr>
                      <w:rFonts w:ascii="Times New Roman" w:eastAsia="Times New Roman" w:hAnsi="Times New Roman" w:cs="Times New Roman"/>
                      <w:lang w:val="uk-UA"/>
                    </w:rPr>
                    <w:t>Кеніга</w:t>
                  </w:r>
                  <w:proofErr w:type="spellEnd"/>
                  <w:r w:rsidRPr="007D6913">
                    <w:rPr>
                      <w:rFonts w:ascii="Times New Roman" w:eastAsia="Times New Roman" w:hAnsi="Times New Roman" w:cs="Times New Roman"/>
                      <w:lang w:val="uk-UA"/>
                    </w:rPr>
                    <w:t>), с, не менше - 50</w:t>
                  </w:r>
                </w:p>
                <w:p w14:paraId="309C941C" w14:textId="77777777" w:rsidR="007D6913" w:rsidRPr="007D6913" w:rsidRDefault="007D6913" w:rsidP="007D6913">
                  <w:pPr>
                    <w:widowControl w:val="0"/>
                    <w:ind w:right="120"/>
                    <w:jc w:val="both"/>
                    <w:rPr>
                      <w:rFonts w:ascii="Times New Roman" w:eastAsia="Times New Roman" w:hAnsi="Times New Roman" w:cs="Times New Roman"/>
                      <w:lang w:val="uk-UA"/>
                    </w:rPr>
                  </w:pPr>
                  <w:r w:rsidRPr="007D6913">
                    <w:rPr>
                      <w:rFonts w:ascii="Times New Roman" w:eastAsia="Times New Roman" w:hAnsi="Times New Roman" w:cs="Times New Roman"/>
                      <w:lang w:val="uk-UA"/>
                    </w:rPr>
                    <w:t>Строк (термін) придатності: 24 місяців від дати виготовлення.</w:t>
                  </w:r>
                </w:p>
                <w:p w14:paraId="57C44A80" w14:textId="01EACB25" w:rsidR="007D6913" w:rsidRDefault="007D6913" w:rsidP="007D6913">
                  <w:pPr>
                    <w:widowControl w:val="0"/>
                    <w:ind w:right="120"/>
                    <w:jc w:val="both"/>
                    <w:rPr>
                      <w:rFonts w:ascii="Times New Roman" w:eastAsia="Times New Roman" w:hAnsi="Times New Roman" w:cs="Times New Roman"/>
                      <w:lang w:val="uk-UA"/>
                    </w:rPr>
                  </w:pPr>
                  <w:r w:rsidRPr="007D6913">
                    <w:rPr>
                      <w:rFonts w:ascii="Times New Roman" w:eastAsia="Times New Roman" w:hAnsi="Times New Roman" w:cs="Times New Roman"/>
                      <w:lang w:val="uk-UA"/>
                    </w:rPr>
                    <w:t>Вміст ЛОС: ≤ 500 г/л.</w:t>
                  </w:r>
                </w:p>
              </w:tc>
            </w:tr>
            <w:tr w:rsidR="007D6913" w14:paraId="219EFDE9" w14:textId="77777777" w:rsidTr="00726BF4">
              <w:tc>
                <w:tcPr>
                  <w:tcW w:w="846" w:type="dxa"/>
                </w:tcPr>
                <w:p w14:paraId="44251551" w14:textId="77777777" w:rsidR="007D6913" w:rsidRDefault="007D6913" w:rsidP="00ED29A8">
                  <w:pPr>
                    <w:widowControl w:val="0"/>
                    <w:ind w:right="120"/>
                    <w:jc w:val="both"/>
                    <w:rPr>
                      <w:rFonts w:ascii="Times New Roman" w:eastAsia="Times New Roman" w:hAnsi="Times New Roman" w:cs="Times New Roman"/>
                      <w:lang w:val="uk-UA"/>
                    </w:rPr>
                  </w:pPr>
                </w:p>
              </w:tc>
              <w:tc>
                <w:tcPr>
                  <w:tcW w:w="1417" w:type="dxa"/>
                </w:tcPr>
                <w:p w14:paraId="5DAF9665" w14:textId="77777777" w:rsidR="007D6913" w:rsidRDefault="007D6913" w:rsidP="00ED29A8">
                  <w:pPr>
                    <w:widowControl w:val="0"/>
                    <w:ind w:right="120"/>
                    <w:jc w:val="both"/>
                    <w:rPr>
                      <w:rFonts w:ascii="Times New Roman" w:eastAsia="Times New Roman" w:hAnsi="Times New Roman" w:cs="Times New Roman"/>
                      <w:lang w:val="uk-UA"/>
                    </w:rPr>
                  </w:pPr>
                </w:p>
              </w:tc>
              <w:tc>
                <w:tcPr>
                  <w:tcW w:w="1701" w:type="dxa"/>
                </w:tcPr>
                <w:p w14:paraId="342995F5" w14:textId="442D6CBE" w:rsidR="007D6913" w:rsidRDefault="007D6913" w:rsidP="00ED29A8">
                  <w:pPr>
                    <w:widowControl w:val="0"/>
                    <w:ind w:right="120"/>
                    <w:jc w:val="both"/>
                    <w:rPr>
                      <w:rFonts w:ascii="Times New Roman" w:eastAsia="Times New Roman" w:hAnsi="Times New Roman" w:cs="Times New Roman"/>
                      <w:lang w:val="uk-UA"/>
                    </w:rPr>
                  </w:pPr>
                  <w:proofErr w:type="spellStart"/>
                  <w:r w:rsidRPr="00760031">
                    <w:t>Матовий</w:t>
                  </w:r>
                  <w:proofErr w:type="spellEnd"/>
                  <w:r w:rsidRPr="00760031">
                    <w:t xml:space="preserve"> 0,75 л</w:t>
                  </w:r>
                </w:p>
              </w:tc>
              <w:tc>
                <w:tcPr>
                  <w:tcW w:w="1276" w:type="dxa"/>
                </w:tcPr>
                <w:p w14:paraId="3A6A95BF" w14:textId="1DB187BF" w:rsidR="007D6913" w:rsidRDefault="007D6913" w:rsidP="00ED29A8">
                  <w:pPr>
                    <w:widowControl w:val="0"/>
                    <w:ind w:right="120"/>
                    <w:jc w:val="both"/>
                    <w:rPr>
                      <w:rFonts w:ascii="Times New Roman" w:eastAsia="Times New Roman" w:hAnsi="Times New Roman" w:cs="Times New Roman"/>
                      <w:lang w:val="uk-UA"/>
                    </w:rPr>
                  </w:pPr>
                  <w:r w:rsidRPr="00760031">
                    <w:t>4,5</w:t>
                  </w:r>
                </w:p>
              </w:tc>
              <w:tc>
                <w:tcPr>
                  <w:tcW w:w="2551" w:type="dxa"/>
                  <w:vMerge/>
                </w:tcPr>
                <w:p w14:paraId="25FF8DA4" w14:textId="77777777" w:rsidR="007D6913" w:rsidRDefault="007D6913" w:rsidP="00ED29A8">
                  <w:pPr>
                    <w:widowControl w:val="0"/>
                    <w:ind w:right="120"/>
                    <w:jc w:val="both"/>
                    <w:rPr>
                      <w:rFonts w:ascii="Times New Roman" w:eastAsia="Times New Roman" w:hAnsi="Times New Roman" w:cs="Times New Roman"/>
                      <w:lang w:val="uk-UA"/>
                    </w:rPr>
                  </w:pPr>
                </w:p>
              </w:tc>
              <w:tc>
                <w:tcPr>
                  <w:tcW w:w="892" w:type="dxa"/>
                </w:tcPr>
                <w:p w14:paraId="57E98A78"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3571F8C8"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7061ECAA" w14:textId="4E588B36" w:rsidR="007D6913" w:rsidRDefault="007D6913" w:rsidP="00ED29A8">
                  <w:pPr>
                    <w:widowControl w:val="0"/>
                    <w:ind w:right="120"/>
                    <w:jc w:val="both"/>
                    <w:rPr>
                      <w:rFonts w:ascii="Times New Roman" w:eastAsia="Times New Roman" w:hAnsi="Times New Roman" w:cs="Times New Roman"/>
                      <w:lang w:val="uk-UA"/>
                    </w:rPr>
                  </w:pPr>
                  <w:proofErr w:type="spellStart"/>
                  <w:r w:rsidRPr="00BF07ED">
                    <w:t>Матовий</w:t>
                  </w:r>
                  <w:proofErr w:type="spellEnd"/>
                  <w:r w:rsidRPr="00BF07ED">
                    <w:t xml:space="preserve"> 0,75 л</w:t>
                  </w:r>
                </w:p>
              </w:tc>
              <w:tc>
                <w:tcPr>
                  <w:tcW w:w="1134" w:type="dxa"/>
                </w:tcPr>
                <w:p w14:paraId="77C1380E" w14:textId="35E1842A" w:rsidR="007D6913" w:rsidRDefault="007D6913" w:rsidP="00ED29A8">
                  <w:pPr>
                    <w:widowControl w:val="0"/>
                    <w:ind w:right="120"/>
                    <w:jc w:val="both"/>
                    <w:rPr>
                      <w:rFonts w:ascii="Times New Roman" w:eastAsia="Times New Roman" w:hAnsi="Times New Roman" w:cs="Times New Roman"/>
                      <w:lang w:val="uk-UA"/>
                    </w:rPr>
                  </w:pPr>
                  <w:r w:rsidRPr="00BF07ED">
                    <w:t>4,5</w:t>
                  </w:r>
                </w:p>
              </w:tc>
              <w:tc>
                <w:tcPr>
                  <w:tcW w:w="2552" w:type="dxa"/>
                  <w:vMerge/>
                </w:tcPr>
                <w:p w14:paraId="4A906C7E" w14:textId="77777777" w:rsidR="007D6913" w:rsidRDefault="007D6913" w:rsidP="00ED29A8">
                  <w:pPr>
                    <w:widowControl w:val="0"/>
                    <w:ind w:right="120"/>
                    <w:jc w:val="both"/>
                    <w:rPr>
                      <w:rFonts w:ascii="Times New Roman" w:eastAsia="Times New Roman" w:hAnsi="Times New Roman" w:cs="Times New Roman"/>
                      <w:lang w:val="uk-UA"/>
                    </w:rPr>
                  </w:pPr>
                </w:p>
              </w:tc>
            </w:tr>
            <w:tr w:rsidR="00006EDF" w14:paraId="0CDA33CE" w14:textId="77777777" w:rsidTr="00726BF4">
              <w:tc>
                <w:tcPr>
                  <w:tcW w:w="846" w:type="dxa"/>
                </w:tcPr>
                <w:p w14:paraId="0296087F" w14:textId="77777777" w:rsidR="00006EDF" w:rsidRDefault="00006EDF" w:rsidP="00ED29A8">
                  <w:pPr>
                    <w:widowControl w:val="0"/>
                    <w:ind w:right="120"/>
                    <w:jc w:val="both"/>
                    <w:rPr>
                      <w:rFonts w:ascii="Times New Roman" w:eastAsia="Times New Roman" w:hAnsi="Times New Roman" w:cs="Times New Roman"/>
                      <w:lang w:val="uk-UA"/>
                    </w:rPr>
                  </w:pPr>
                </w:p>
              </w:tc>
              <w:tc>
                <w:tcPr>
                  <w:tcW w:w="1417" w:type="dxa"/>
                </w:tcPr>
                <w:p w14:paraId="50D092AE" w14:textId="77777777" w:rsidR="00006EDF" w:rsidRDefault="00006EDF" w:rsidP="00ED29A8">
                  <w:pPr>
                    <w:widowControl w:val="0"/>
                    <w:ind w:right="120"/>
                    <w:jc w:val="both"/>
                    <w:rPr>
                      <w:rFonts w:ascii="Times New Roman" w:eastAsia="Times New Roman" w:hAnsi="Times New Roman" w:cs="Times New Roman"/>
                      <w:lang w:val="uk-UA"/>
                    </w:rPr>
                  </w:pPr>
                </w:p>
              </w:tc>
              <w:tc>
                <w:tcPr>
                  <w:tcW w:w="1701" w:type="dxa"/>
                </w:tcPr>
                <w:p w14:paraId="6C97ECEF" w14:textId="3EB1723E" w:rsidR="00006EDF" w:rsidRPr="007F741F" w:rsidRDefault="00006EDF" w:rsidP="00ED29A8">
                  <w:pPr>
                    <w:widowControl w:val="0"/>
                    <w:ind w:right="120"/>
                    <w:jc w:val="both"/>
                    <w:rPr>
                      <w:rFonts w:ascii="Times New Roman" w:eastAsia="Times New Roman" w:hAnsi="Times New Roman" w:cs="Times New Roman"/>
                      <w:lang w:val="uk-UA"/>
                    </w:rPr>
                  </w:pPr>
                  <w:proofErr w:type="spellStart"/>
                  <w:r w:rsidRPr="00760031">
                    <w:t>панельний</w:t>
                  </w:r>
                  <w:proofErr w:type="spellEnd"/>
                  <w:r w:rsidRPr="00760031">
                    <w:t xml:space="preserve"> </w:t>
                  </w:r>
                  <w:proofErr w:type="spellStart"/>
                  <w:r w:rsidRPr="00760031">
                    <w:t>aqualack</w:t>
                  </w:r>
                  <w:proofErr w:type="spellEnd"/>
                  <w:r w:rsidRPr="00760031">
                    <w:t xml:space="preserve"> 1000 мл</w:t>
                  </w:r>
                </w:p>
              </w:tc>
              <w:tc>
                <w:tcPr>
                  <w:tcW w:w="1276" w:type="dxa"/>
                </w:tcPr>
                <w:p w14:paraId="1B6987DC" w14:textId="387895C8" w:rsidR="00006EDF" w:rsidRDefault="00006EDF" w:rsidP="00ED29A8">
                  <w:pPr>
                    <w:widowControl w:val="0"/>
                    <w:ind w:right="120"/>
                    <w:jc w:val="both"/>
                    <w:rPr>
                      <w:rFonts w:ascii="Times New Roman" w:eastAsia="Times New Roman" w:hAnsi="Times New Roman" w:cs="Times New Roman"/>
                      <w:lang w:val="uk-UA"/>
                    </w:rPr>
                  </w:pPr>
                  <w:r w:rsidRPr="00760031">
                    <w:t>2000</w:t>
                  </w:r>
                </w:p>
              </w:tc>
              <w:tc>
                <w:tcPr>
                  <w:tcW w:w="2551" w:type="dxa"/>
                  <w:vMerge/>
                </w:tcPr>
                <w:p w14:paraId="3A8DC04A" w14:textId="77777777" w:rsidR="00006EDF" w:rsidRDefault="00006EDF" w:rsidP="00ED29A8">
                  <w:pPr>
                    <w:widowControl w:val="0"/>
                    <w:ind w:right="120"/>
                    <w:jc w:val="both"/>
                    <w:rPr>
                      <w:rFonts w:ascii="Times New Roman" w:eastAsia="Times New Roman" w:hAnsi="Times New Roman" w:cs="Times New Roman"/>
                      <w:lang w:val="uk-UA"/>
                    </w:rPr>
                  </w:pPr>
                </w:p>
              </w:tc>
              <w:tc>
                <w:tcPr>
                  <w:tcW w:w="892" w:type="dxa"/>
                </w:tcPr>
                <w:p w14:paraId="6B16A7A7" w14:textId="77777777" w:rsidR="00006EDF" w:rsidRDefault="00006EDF" w:rsidP="00ED29A8">
                  <w:pPr>
                    <w:widowControl w:val="0"/>
                    <w:ind w:right="120"/>
                    <w:jc w:val="both"/>
                    <w:rPr>
                      <w:rFonts w:ascii="Times New Roman" w:eastAsia="Times New Roman" w:hAnsi="Times New Roman" w:cs="Times New Roman"/>
                      <w:lang w:val="uk-UA"/>
                    </w:rPr>
                  </w:pPr>
                </w:p>
              </w:tc>
              <w:tc>
                <w:tcPr>
                  <w:tcW w:w="1559" w:type="dxa"/>
                </w:tcPr>
                <w:p w14:paraId="5F2AAA87" w14:textId="77777777" w:rsidR="00006EDF" w:rsidRDefault="00006EDF" w:rsidP="00ED29A8">
                  <w:pPr>
                    <w:widowControl w:val="0"/>
                    <w:ind w:right="120"/>
                    <w:jc w:val="both"/>
                    <w:rPr>
                      <w:rFonts w:ascii="Times New Roman" w:eastAsia="Times New Roman" w:hAnsi="Times New Roman" w:cs="Times New Roman"/>
                      <w:lang w:val="uk-UA"/>
                    </w:rPr>
                  </w:pPr>
                </w:p>
              </w:tc>
              <w:tc>
                <w:tcPr>
                  <w:tcW w:w="1559" w:type="dxa"/>
                </w:tcPr>
                <w:p w14:paraId="02DCD670" w14:textId="5FCC022A" w:rsidR="00006EDF" w:rsidRPr="00A7254C" w:rsidRDefault="00006EDF" w:rsidP="00ED29A8">
                  <w:pPr>
                    <w:widowControl w:val="0"/>
                    <w:ind w:right="120"/>
                    <w:jc w:val="both"/>
                    <w:rPr>
                      <w:rFonts w:ascii="Times New Roman" w:eastAsia="Times New Roman" w:hAnsi="Times New Roman" w:cs="Times New Roman"/>
                      <w:lang w:val="uk-UA"/>
                    </w:rPr>
                  </w:pPr>
                  <w:proofErr w:type="spellStart"/>
                  <w:r w:rsidRPr="00BF07ED">
                    <w:t>панельний</w:t>
                  </w:r>
                  <w:proofErr w:type="spellEnd"/>
                  <w:r w:rsidRPr="00BF07ED">
                    <w:t xml:space="preserve"> </w:t>
                  </w:r>
                  <w:proofErr w:type="spellStart"/>
                  <w:r w:rsidRPr="00BF07ED">
                    <w:t>aqualack</w:t>
                  </w:r>
                  <w:proofErr w:type="spellEnd"/>
                  <w:r w:rsidRPr="00BF07ED">
                    <w:t xml:space="preserve"> 1000 мл</w:t>
                  </w:r>
                  <w:r w:rsidR="00A7254C">
                    <w:rPr>
                      <w:lang w:val="uk-UA"/>
                    </w:rPr>
                    <w:br/>
                    <w:t>/0,9 л</w:t>
                  </w:r>
                </w:p>
              </w:tc>
              <w:tc>
                <w:tcPr>
                  <w:tcW w:w="1134" w:type="dxa"/>
                </w:tcPr>
                <w:p w14:paraId="6D1B2E8C" w14:textId="0E7E02FC" w:rsidR="00006EDF" w:rsidRDefault="00006EDF" w:rsidP="00ED29A8">
                  <w:pPr>
                    <w:widowControl w:val="0"/>
                    <w:ind w:right="120"/>
                    <w:jc w:val="both"/>
                    <w:rPr>
                      <w:rFonts w:ascii="Times New Roman" w:eastAsia="Times New Roman" w:hAnsi="Times New Roman" w:cs="Times New Roman"/>
                      <w:lang w:val="uk-UA"/>
                    </w:rPr>
                  </w:pPr>
                  <w:r w:rsidRPr="00BF07ED">
                    <w:t>2000</w:t>
                  </w:r>
                </w:p>
              </w:tc>
              <w:tc>
                <w:tcPr>
                  <w:tcW w:w="2552" w:type="dxa"/>
                </w:tcPr>
                <w:p w14:paraId="46D5A2FA" w14:textId="563E29D8" w:rsidR="00006EDF" w:rsidRDefault="00394342" w:rsidP="00ED29A8">
                  <w:pPr>
                    <w:widowControl w:val="0"/>
                    <w:ind w:right="12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Лак панельний </w:t>
                  </w:r>
                  <w:proofErr w:type="spellStart"/>
                  <w:r w:rsidRPr="00394342">
                    <w:rPr>
                      <w:rFonts w:ascii="Times New Roman" w:eastAsia="Times New Roman" w:hAnsi="Times New Roman" w:cs="Times New Roman"/>
                      <w:lang w:val="uk-UA"/>
                    </w:rPr>
                    <w:t>aqualack</w:t>
                  </w:r>
                  <w:proofErr w:type="spellEnd"/>
                  <w:r>
                    <w:rPr>
                      <w:rFonts w:ascii="Times New Roman" w:eastAsia="Times New Roman" w:hAnsi="Times New Roman" w:cs="Times New Roman"/>
                      <w:lang w:val="uk-UA"/>
                    </w:rPr>
                    <w:t>, для внутрішніх робіт, основа сполучної рідини-акрилова, призначений для обробки дерев’яних поверхонь, однокомпонентний, захисні властивості- захист від пожовтіння, зовнішній вигляд – у рідкому стані колір молочно-білий, після висихання-прозорий</w:t>
                  </w:r>
                  <w:r w:rsidR="003D5F24">
                    <w:rPr>
                      <w:rFonts w:ascii="Times New Roman" w:eastAsia="Times New Roman" w:hAnsi="Times New Roman" w:cs="Times New Roman"/>
                      <w:lang w:val="uk-UA"/>
                    </w:rPr>
                    <w:t xml:space="preserve">, </w:t>
                  </w:r>
                  <w:r w:rsidR="003D5F24">
                    <w:rPr>
                      <w:rFonts w:ascii="Times New Roman" w:eastAsia="Times New Roman" w:hAnsi="Times New Roman" w:cs="Times New Roman"/>
                      <w:lang w:val="uk-UA"/>
                    </w:rPr>
                    <w:lastRenderedPageBreak/>
                    <w:t>ступінь блиску-</w:t>
                  </w:r>
                  <w:proofErr w:type="spellStart"/>
                  <w:r w:rsidR="003D5F24">
                    <w:rPr>
                      <w:rFonts w:ascii="Times New Roman" w:eastAsia="Times New Roman" w:hAnsi="Times New Roman" w:cs="Times New Roman"/>
                      <w:lang w:val="uk-UA"/>
                    </w:rPr>
                    <w:t>напівглянець</w:t>
                  </w:r>
                  <w:proofErr w:type="spellEnd"/>
                  <w:r w:rsidR="003D5F24">
                    <w:rPr>
                      <w:rFonts w:ascii="Times New Roman" w:eastAsia="Times New Roman" w:hAnsi="Times New Roman" w:cs="Times New Roman"/>
                      <w:lang w:val="uk-UA"/>
                    </w:rPr>
                    <w:t>, час висихання на відлип-30 хвилин, час висихання 2-3 год, без запаху або з легким запахом, стійкий до води та миючих засобів. Термін зберігання: 18 місяців</w:t>
                  </w:r>
                </w:p>
              </w:tc>
            </w:tr>
            <w:tr w:rsidR="00006EDF" w14:paraId="2A9C397C" w14:textId="77777777" w:rsidTr="00726BF4">
              <w:tc>
                <w:tcPr>
                  <w:tcW w:w="846" w:type="dxa"/>
                </w:tcPr>
                <w:p w14:paraId="2A02174A" w14:textId="77777777" w:rsidR="00006EDF" w:rsidRDefault="00006EDF" w:rsidP="00ED29A8">
                  <w:pPr>
                    <w:widowControl w:val="0"/>
                    <w:ind w:right="120"/>
                    <w:jc w:val="both"/>
                    <w:rPr>
                      <w:rFonts w:ascii="Times New Roman" w:eastAsia="Times New Roman" w:hAnsi="Times New Roman" w:cs="Times New Roman"/>
                      <w:lang w:val="uk-UA"/>
                    </w:rPr>
                  </w:pPr>
                </w:p>
              </w:tc>
              <w:tc>
                <w:tcPr>
                  <w:tcW w:w="1417" w:type="dxa"/>
                </w:tcPr>
                <w:p w14:paraId="2D44473A" w14:textId="77777777" w:rsidR="00006EDF" w:rsidRDefault="00006EDF" w:rsidP="00ED29A8">
                  <w:pPr>
                    <w:widowControl w:val="0"/>
                    <w:ind w:right="120"/>
                    <w:jc w:val="both"/>
                    <w:rPr>
                      <w:rFonts w:ascii="Times New Roman" w:eastAsia="Times New Roman" w:hAnsi="Times New Roman" w:cs="Times New Roman"/>
                      <w:lang w:val="uk-UA"/>
                    </w:rPr>
                  </w:pPr>
                </w:p>
              </w:tc>
              <w:tc>
                <w:tcPr>
                  <w:tcW w:w="1701" w:type="dxa"/>
                </w:tcPr>
                <w:p w14:paraId="2F6D51A4" w14:textId="0516EAA8" w:rsidR="00006EDF" w:rsidRDefault="00006EDF" w:rsidP="00ED29A8">
                  <w:pPr>
                    <w:widowControl w:val="0"/>
                    <w:ind w:right="120"/>
                    <w:jc w:val="both"/>
                    <w:rPr>
                      <w:rFonts w:ascii="Times New Roman" w:eastAsia="Times New Roman" w:hAnsi="Times New Roman" w:cs="Times New Roman"/>
                      <w:lang w:val="uk-UA"/>
                    </w:rPr>
                  </w:pPr>
                  <w:r w:rsidRPr="0062206B">
                    <w:rPr>
                      <w:lang w:val="uk-UA"/>
                    </w:rPr>
                    <w:t>лак для підлоги Корабельний 2,8 кг</w:t>
                  </w:r>
                </w:p>
              </w:tc>
              <w:tc>
                <w:tcPr>
                  <w:tcW w:w="1276" w:type="dxa"/>
                </w:tcPr>
                <w:p w14:paraId="0FE1C4B1" w14:textId="5B34F011" w:rsidR="00006EDF" w:rsidRDefault="00006EDF" w:rsidP="00ED29A8">
                  <w:pPr>
                    <w:widowControl w:val="0"/>
                    <w:ind w:right="120"/>
                    <w:jc w:val="both"/>
                    <w:rPr>
                      <w:rFonts w:ascii="Times New Roman" w:eastAsia="Times New Roman" w:hAnsi="Times New Roman" w:cs="Times New Roman"/>
                      <w:lang w:val="uk-UA"/>
                    </w:rPr>
                  </w:pPr>
                  <w:r w:rsidRPr="0062206B">
                    <w:rPr>
                      <w:lang w:val="uk-UA"/>
                    </w:rPr>
                    <w:t>8,4</w:t>
                  </w:r>
                </w:p>
              </w:tc>
              <w:tc>
                <w:tcPr>
                  <w:tcW w:w="2551" w:type="dxa"/>
                  <w:vMerge/>
                </w:tcPr>
                <w:p w14:paraId="6343720C" w14:textId="77777777" w:rsidR="00006EDF" w:rsidRDefault="00006EDF" w:rsidP="00ED29A8">
                  <w:pPr>
                    <w:widowControl w:val="0"/>
                    <w:ind w:right="120"/>
                    <w:jc w:val="both"/>
                    <w:rPr>
                      <w:rFonts w:ascii="Times New Roman" w:eastAsia="Times New Roman" w:hAnsi="Times New Roman" w:cs="Times New Roman"/>
                      <w:lang w:val="uk-UA"/>
                    </w:rPr>
                  </w:pPr>
                </w:p>
              </w:tc>
              <w:tc>
                <w:tcPr>
                  <w:tcW w:w="892" w:type="dxa"/>
                </w:tcPr>
                <w:p w14:paraId="2D7B1598" w14:textId="77777777" w:rsidR="00006EDF" w:rsidRDefault="00006EDF" w:rsidP="00ED29A8">
                  <w:pPr>
                    <w:widowControl w:val="0"/>
                    <w:ind w:right="120"/>
                    <w:jc w:val="both"/>
                    <w:rPr>
                      <w:rFonts w:ascii="Times New Roman" w:eastAsia="Times New Roman" w:hAnsi="Times New Roman" w:cs="Times New Roman"/>
                      <w:lang w:val="uk-UA"/>
                    </w:rPr>
                  </w:pPr>
                </w:p>
              </w:tc>
              <w:tc>
                <w:tcPr>
                  <w:tcW w:w="1559" w:type="dxa"/>
                </w:tcPr>
                <w:p w14:paraId="65F83CE3" w14:textId="77777777" w:rsidR="00006EDF" w:rsidRDefault="00006EDF" w:rsidP="00ED29A8">
                  <w:pPr>
                    <w:widowControl w:val="0"/>
                    <w:ind w:right="120"/>
                    <w:jc w:val="both"/>
                    <w:rPr>
                      <w:rFonts w:ascii="Times New Roman" w:eastAsia="Times New Roman" w:hAnsi="Times New Roman" w:cs="Times New Roman"/>
                      <w:lang w:val="uk-UA"/>
                    </w:rPr>
                  </w:pPr>
                </w:p>
              </w:tc>
              <w:tc>
                <w:tcPr>
                  <w:tcW w:w="1559" w:type="dxa"/>
                </w:tcPr>
                <w:p w14:paraId="7F44B40A" w14:textId="72D803AB" w:rsidR="00006EDF" w:rsidRDefault="00006EDF" w:rsidP="00ED29A8">
                  <w:pPr>
                    <w:widowControl w:val="0"/>
                    <w:ind w:right="120"/>
                    <w:jc w:val="both"/>
                    <w:rPr>
                      <w:rFonts w:ascii="Times New Roman" w:eastAsia="Times New Roman" w:hAnsi="Times New Roman" w:cs="Times New Roman"/>
                      <w:lang w:val="uk-UA"/>
                    </w:rPr>
                  </w:pPr>
                  <w:r w:rsidRPr="0062206B">
                    <w:rPr>
                      <w:lang w:val="uk-UA"/>
                    </w:rPr>
                    <w:t>лак для підлоги Корабельний 2,8 кг</w:t>
                  </w:r>
                  <w:bookmarkStart w:id="0" w:name="_GoBack"/>
                  <w:bookmarkEnd w:id="0"/>
                  <w:r w:rsidR="00D1144C">
                    <w:rPr>
                      <w:lang w:val="uk-UA"/>
                    </w:rPr>
                    <w:t>/2,5 л</w:t>
                  </w:r>
                </w:p>
              </w:tc>
              <w:tc>
                <w:tcPr>
                  <w:tcW w:w="1134" w:type="dxa"/>
                </w:tcPr>
                <w:p w14:paraId="09BBF333" w14:textId="61FD7343" w:rsidR="00006EDF" w:rsidRDefault="00006EDF" w:rsidP="00ED29A8">
                  <w:pPr>
                    <w:widowControl w:val="0"/>
                    <w:ind w:right="120"/>
                    <w:jc w:val="both"/>
                    <w:rPr>
                      <w:rFonts w:ascii="Times New Roman" w:eastAsia="Times New Roman" w:hAnsi="Times New Roman" w:cs="Times New Roman"/>
                      <w:lang w:val="uk-UA"/>
                    </w:rPr>
                  </w:pPr>
                  <w:r w:rsidRPr="0062206B">
                    <w:rPr>
                      <w:lang w:val="uk-UA"/>
                    </w:rPr>
                    <w:t>8,4</w:t>
                  </w:r>
                </w:p>
              </w:tc>
              <w:tc>
                <w:tcPr>
                  <w:tcW w:w="2552" w:type="dxa"/>
                </w:tcPr>
                <w:p w14:paraId="0A6D9FE8" w14:textId="51A357F4" w:rsidR="00006EDF" w:rsidRDefault="003D5F24" w:rsidP="00ED29A8">
                  <w:pPr>
                    <w:widowControl w:val="0"/>
                    <w:ind w:right="120"/>
                    <w:jc w:val="both"/>
                    <w:rPr>
                      <w:rFonts w:ascii="Times New Roman" w:eastAsia="Times New Roman" w:hAnsi="Times New Roman" w:cs="Times New Roman"/>
                      <w:lang w:val="uk-UA"/>
                    </w:rPr>
                  </w:pPr>
                  <w:r>
                    <w:rPr>
                      <w:rFonts w:ascii="Times New Roman" w:eastAsia="Times New Roman" w:hAnsi="Times New Roman" w:cs="Times New Roman"/>
                      <w:lang w:val="uk-UA"/>
                    </w:rPr>
                    <w:t>Корабельний лак: зовнішній вигляд лаку-однорідна прозора рідина; чистота лаку-відсутність механічних включень; зовнішній вигляд покриття- після висихання лак повинен утворювати рівну, прозору поверхню, масова частка нелетк</w:t>
                  </w:r>
                  <w:r w:rsidR="00D56029">
                    <w:rPr>
                      <w:rFonts w:ascii="Times New Roman" w:eastAsia="Times New Roman" w:hAnsi="Times New Roman" w:cs="Times New Roman"/>
                      <w:lang w:val="uk-UA"/>
                    </w:rPr>
                    <w:t xml:space="preserve">их речовин% щонайменше 44. Призначення: лак призначається в якості захисного покриття, а також для обробки і надання декоративних властивостей виробів з деревини. Колір лаку – не темніше затвердженого еталонного зразка. Зовнішній вигляд лаку-однорідний розчин без сторонніх механічних домішок і води. Зовнішній вигляд покриття-після висихання покриття повинно бути гладким, </w:t>
                  </w:r>
                  <w:r w:rsidR="00D56029">
                    <w:rPr>
                      <w:rFonts w:ascii="Times New Roman" w:eastAsia="Times New Roman" w:hAnsi="Times New Roman" w:cs="Times New Roman"/>
                      <w:lang w:val="uk-UA"/>
                    </w:rPr>
                    <w:lastRenderedPageBreak/>
                    <w:t>однорідним, без зморшок і сторонніх домішок.</w:t>
                  </w:r>
                </w:p>
              </w:tc>
            </w:tr>
            <w:tr w:rsidR="007D6913" w14:paraId="4A9D754A" w14:textId="77777777" w:rsidTr="00726BF4">
              <w:tc>
                <w:tcPr>
                  <w:tcW w:w="846" w:type="dxa"/>
                </w:tcPr>
                <w:p w14:paraId="46561859" w14:textId="3B430776" w:rsidR="007D6913" w:rsidRDefault="007D6913" w:rsidP="00ED29A8">
                  <w:pPr>
                    <w:widowControl w:val="0"/>
                    <w:ind w:right="120"/>
                    <w:jc w:val="both"/>
                    <w:rPr>
                      <w:rFonts w:ascii="Times New Roman" w:eastAsia="Times New Roman" w:hAnsi="Times New Roman" w:cs="Times New Roman"/>
                      <w:lang w:val="uk-UA"/>
                    </w:rPr>
                  </w:pPr>
                  <w:r w:rsidRPr="0062206B">
                    <w:rPr>
                      <w:lang w:val="uk-UA"/>
                    </w:rPr>
                    <w:lastRenderedPageBreak/>
                    <w:t>6</w:t>
                  </w:r>
                </w:p>
              </w:tc>
              <w:tc>
                <w:tcPr>
                  <w:tcW w:w="1417" w:type="dxa"/>
                </w:tcPr>
                <w:p w14:paraId="6FF0E10D" w14:textId="1582022D" w:rsidR="007D6913" w:rsidRDefault="007D6913" w:rsidP="00ED29A8">
                  <w:pPr>
                    <w:widowControl w:val="0"/>
                    <w:ind w:right="120"/>
                    <w:jc w:val="both"/>
                    <w:rPr>
                      <w:rFonts w:ascii="Times New Roman" w:eastAsia="Times New Roman" w:hAnsi="Times New Roman" w:cs="Times New Roman"/>
                      <w:lang w:val="uk-UA"/>
                    </w:rPr>
                  </w:pPr>
                  <w:r w:rsidRPr="0062206B">
                    <w:rPr>
                      <w:lang w:val="uk-UA"/>
                    </w:rPr>
                    <w:t>Барвники</w:t>
                  </w:r>
                </w:p>
              </w:tc>
              <w:tc>
                <w:tcPr>
                  <w:tcW w:w="1701" w:type="dxa"/>
                </w:tcPr>
                <w:p w14:paraId="06F69DF2" w14:textId="75C8DF1F" w:rsidR="007D6913" w:rsidRDefault="007D6913" w:rsidP="00ED29A8">
                  <w:pPr>
                    <w:widowControl w:val="0"/>
                    <w:ind w:right="120"/>
                    <w:jc w:val="both"/>
                    <w:rPr>
                      <w:rFonts w:ascii="Times New Roman" w:eastAsia="Times New Roman" w:hAnsi="Times New Roman" w:cs="Times New Roman"/>
                      <w:lang w:val="uk-UA"/>
                    </w:rPr>
                  </w:pPr>
                  <w:r w:rsidRPr="0062206B">
                    <w:rPr>
                      <w:lang w:val="uk-UA"/>
                    </w:rPr>
                    <w:t>Колір бежевий  100-1</w:t>
                  </w:r>
                  <w:r w:rsidRPr="003D5F24">
                    <w:rPr>
                      <w:lang w:val="uk-UA"/>
                    </w:rPr>
                    <w:t>20 мл</w:t>
                  </w:r>
                </w:p>
              </w:tc>
              <w:tc>
                <w:tcPr>
                  <w:tcW w:w="1276" w:type="dxa"/>
                </w:tcPr>
                <w:p w14:paraId="3E1607E2" w14:textId="36248D44" w:rsidR="007D6913" w:rsidRDefault="007D6913" w:rsidP="00ED29A8">
                  <w:pPr>
                    <w:widowControl w:val="0"/>
                    <w:ind w:right="120"/>
                    <w:jc w:val="both"/>
                    <w:rPr>
                      <w:rFonts w:ascii="Times New Roman" w:eastAsia="Times New Roman" w:hAnsi="Times New Roman" w:cs="Times New Roman"/>
                      <w:lang w:val="uk-UA"/>
                    </w:rPr>
                  </w:pPr>
                  <w:r w:rsidRPr="003D5F24">
                    <w:rPr>
                      <w:lang w:val="uk-UA"/>
                    </w:rPr>
                    <w:t>204</w:t>
                  </w:r>
                  <w:r w:rsidRPr="00B5283F">
                    <w:t>0</w:t>
                  </w:r>
                </w:p>
              </w:tc>
              <w:tc>
                <w:tcPr>
                  <w:tcW w:w="2551" w:type="dxa"/>
                  <w:vMerge w:val="restart"/>
                </w:tcPr>
                <w:p w14:paraId="6131DDBF" w14:textId="77777777" w:rsidR="007D6913" w:rsidRPr="007D6913" w:rsidRDefault="007D6913" w:rsidP="007D6913">
                  <w:pPr>
                    <w:widowControl w:val="0"/>
                    <w:ind w:right="120"/>
                    <w:jc w:val="both"/>
                    <w:rPr>
                      <w:rFonts w:ascii="Times New Roman" w:eastAsia="Times New Roman" w:hAnsi="Times New Roman" w:cs="Times New Roman"/>
                      <w:lang w:val="uk-UA"/>
                    </w:rPr>
                  </w:pPr>
                  <w:r w:rsidRPr="007D6913">
                    <w:rPr>
                      <w:rFonts w:ascii="Times New Roman" w:eastAsia="Times New Roman" w:hAnsi="Times New Roman" w:cs="Times New Roman"/>
                      <w:lang w:val="uk-UA"/>
                    </w:rPr>
                    <w:t xml:space="preserve">Призначення: для забарвлення більшості фарб, емалей, лаків, </w:t>
                  </w:r>
                  <w:proofErr w:type="spellStart"/>
                  <w:r w:rsidRPr="007D6913">
                    <w:rPr>
                      <w:rFonts w:ascii="Times New Roman" w:eastAsia="Times New Roman" w:hAnsi="Times New Roman" w:cs="Times New Roman"/>
                      <w:lang w:val="uk-UA"/>
                    </w:rPr>
                    <w:t>штукатурок</w:t>
                  </w:r>
                  <w:proofErr w:type="spellEnd"/>
                  <w:r w:rsidRPr="007D6913">
                    <w:rPr>
                      <w:rFonts w:ascii="Times New Roman" w:eastAsia="Times New Roman" w:hAnsi="Times New Roman" w:cs="Times New Roman"/>
                      <w:lang w:val="uk-UA"/>
                    </w:rPr>
                    <w:t xml:space="preserve">, вапна та інших матеріалів на водній основі, які використовуються для обробки поверхонь </w:t>
                  </w:r>
                  <w:proofErr w:type="spellStart"/>
                  <w:r w:rsidRPr="007D6913">
                    <w:rPr>
                      <w:rFonts w:ascii="Times New Roman" w:eastAsia="Times New Roman" w:hAnsi="Times New Roman" w:cs="Times New Roman"/>
                      <w:lang w:val="uk-UA"/>
                    </w:rPr>
                    <w:t>всередені</w:t>
                  </w:r>
                  <w:proofErr w:type="spellEnd"/>
                  <w:r w:rsidRPr="007D6913">
                    <w:rPr>
                      <w:rFonts w:ascii="Times New Roman" w:eastAsia="Times New Roman" w:hAnsi="Times New Roman" w:cs="Times New Roman"/>
                      <w:lang w:val="uk-UA"/>
                    </w:rPr>
                    <w:t xml:space="preserve"> та зовні приміщень.</w:t>
                  </w:r>
                </w:p>
                <w:p w14:paraId="6E394111" w14:textId="5114DE53" w:rsidR="007D6913" w:rsidRDefault="007D6913" w:rsidP="007D6913">
                  <w:pPr>
                    <w:widowControl w:val="0"/>
                    <w:ind w:right="120"/>
                    <w:jc w:val="both"/>
                    <w:rPr>
                      <w:rFonts w:ascii="Times New Roman" w:eastAsia="Times New Roman" w:hAnsi="Times New Roman" w:cs="Times New Roman"/>
                      <w:lang w:val="uk-UA"/>
                    </w:rPr>
                  </w:pPr>
                  <w:r w:rsidRPr="007D6913">
                    <w:rPr>
                      <w:rFonts w:ascii="Times New Roman" w:eastAsia="Times New Roman" w:hAnsi="Times New Roman" w:cs="Times New Roman"/>
                      <w:lang w:val="uk-UA"/>
                    </w:rPr>
                    <w:t>Строк (термін) придатності: 36 місяців від дати виготовлення</w:t>
                  </w:r>
                </w:p>
              </w:tc>
              <w:tc>
                <w:tcPr>
                  <w:tcW w:w="892" w:type="dxa"/>
                </w:tcPr>
                <w:p w14:paraId="25820C75" w14:textId="6BB56269" w:rsidR="007D6913" w:rsidRDefault="007D6913" w:rsidP="00ED29A8">
                  <w:pPr>
                    <w:widowControl w:val="0"/>
                    <w:ind w:right="120"/>
                    <w:jc w:val="both"/>
                    <w:rPr>
                      <w:rFonts w:ascii="Times New Roman" w:eastAsia="Times New Roman" w:hAnsi="Times New Roman" w:cs="Times New Roman"/>
                      <w:lang w:val="uk-UA"/>
                    </w:rPr>
                  </w:pPr>
                  <w:r w:rsidRPr="00B8381B">
                    <w:t>6</w:t>
                  </w:r>
                </w:p>
              </w:tc>
              <w:tc>
                <w:tcPr>
                  <w:tcW w:w="1559" w:type="dxa"/>
                </w:tcPr>
                <w:p w14:paraId="0924B1E9" w14:textId="288D4112" w:rsidR="007D6913" w:rsidRDefault="007D6913" w:rsidP="00ED29A8">
                  <w:pPr>
                    <w:widowControl w:val="0"/>
                    <w:ind w:right="120"/>
                    <w:jc w:val="both"/>
                    <w:rPr>
                      <w:rFonts w:ascii="Times New Roman" w:eastAsia="Times New Roman" w:hAnsi="Times New Roman" w:cs="Times New Roman"/>
                      <w:lang w:val="uk-UA"/>
                    </w:rPr>
                  </w:pPr>
                  <w:proofErr w:type="spellStart"/>
                  <w:r w:rsidRPr="00B8381B">
                    <w:t>Барвники</w:t>
                  </w:r>
                  <w:proofErr w:type="spellEnd"/>
                </w:p>
              </w:tc>
              <w:tc>
                <w:tcPr>
                  <w:tcW w:w="1559" w:type="dxa"/>
                </w:tcPr>
                <w:p w14:paraId="5FC9DD1B" w14:textId="28B195EA" w:rsidR="007D6913" w:rsidRDefault="007D6913" w:rsidP="00ED29A8">
                  <w:pPr>
                    <w:widowControl w:val="0"/>
                    <w:ind w:right="120"/>
                    <w:jc w:val="both"/>
                    <w:rPr>
                      <w:rFonts w:ascii="Times New Roman" w:eastAsia="Times New Roman" w:hAnsi="Times New Roman" w:cs="Times New Roman"/>
                      <w:lang w:val="uk-UA"/>
                    </w:rPr>
                  </w:pPr>
                  <w:proofErr w:type="spellStart"/>
                  <w:r w:rsidRPr="002B2091">
                    <w:t>Колі</w:t>
                  </w:r>
                  <w:proofErr w:type="gramStart"/>
                  <w:r w:rsidRPr="002B2091">
                    <w:t>р</w:t>
                  </w:r>
                  <w:proofErr w:type="spellEnd"/>
                  <w:proofErr w:type="gramEnd"/>
                  <w:r w:rsidRPr="002B2091">
                    <w:t xml:space="preserve"> </w:t>
                  </w:r>
                  <w:proofErr w:type="spellStart"/>
                  <w:r w:rsidRPr="002B2091">
                    <w:t>бежевий</w:t>
                  </w:r>
                  <w:proofErr w:type="spellEnd"/>
                  <w:r w:rsidRPr="002B2091">
                    <w:t xml:space="preserve">  100-120 мл</w:t>
                  </w:r>
                </w:p>
              </w:tc>
              <w:tc>
                <w:tcPr>
                  <w:tcW w:w="1134" w:type="dxa"/>
                </w:tcPr>
                <w:p w14:paraId="5E344E1E" w14:textId="3FD0F824" w:rsidR="007D6913" w:rsidRDefault="007D6913" w:rsidP="00ED29A8">
                  <w:pPr>
                    <w:widowControl w:val="0"/>
                    <w:ind w:right="120"/>
                    <w:jc w:val="both"/>
                    <w:rPr>
                      <w:rFonts w:ascii="Times New Roman" w:eastAsia="Times New Roman" w:hAnsi="Times New Roman" w:cs="Times New Roman"/>
                      <w:lang w:val="uk-UA"/>
                    </w:rPr>
                  </w:pPr>
                  <w:r w:rsidRPr="002B2091">
                    <w:t>2040</w:t>
                  </w:r>
                </w:p>
              </w:tc>
              <w:tc>
                <w:tcPr>
                  <w:tcW w:w="2552" w:type="dxa"/>
                  <w:vMerge w:val="restart"/>
                </w:tcPr>
                <w:p w14:paraId="39FEB68A" w14:textId="77777777" w:rsidR="007D6913" w:rsidRPr="007D6913" w:rsidRDefault="007D6913" w:rsidP="007D6913">
                  <w:pPr>
                    <w:widowControl w:val="0"/>
                    <w:ind w:right="120"/>
                    <w:jc w:val="both"/>
                    <w:rPr>
                      <w:rFonts w:ascii="Times New Roman" w:eastAsia="Times New Roman" w:hAnsi="Times New Roman" w:cs="Times New Roman"/>
                      <w:lang w:val="uk-UA"/>
                    </w:rPr>
                  </w:pPr>
                  <w:r w:rsidRPr="007D6913">
                    <w:rPr>
                      <w:rFonts w:ascii="Times New Roman" w:eastAsia="Times New Roman" w:hAnsi="Times New Roman" w:cs="Times New Roman"/>
                      <w:lang w:val="uk-UA"/>
                    </w:rPr>
                    <w:t xml:space="preserve">Призначення: для забарвлення більшості фарб, емалей, лаків, </w:t>
                  </w:r>
                  <w:proofErr w:type="spellStart"/>
                  <w:r w:rsidRPr="007D6913">
                    <w:rPr>
                      <w:rFonts w:ascii="Times New Roman" w:eastAsia="Times New Roman" w:hAnsi="Times New Roman" w:cs="Times New Roman"/>
                      <w:lang w:val="uk-UA"/>
                    </w:rPr>
                    <w:t>штукатурок</w:t>
                  </w:r>
                  <w:proofErr w:type="spellEnd"/>
                  <w:r w:rsidRPr="007D6913">
                    <w:rPr>
                      <w:rFonts w:ascii="Times New Roman" w:eastAsia="Times New Roman" w:hAnsi="Times New Roman" w:cs="Times New Roman"/>
                      <w:lang w:val="uk-UA"/>
                    </w:rPr>
                    <w:t xml:space="preserve">, вапна та інших матеріалів на водній основі, які використовуються для обробки поверхонь </w:t>
                  </w:r>
                  <w:proofErr w:type="spellStart"/>
                  <w:r w:rsidRPr="007D6913">
                    <w:rPr>
                      <w:rFonts w:ascii="Times New Roman" w:eastAsia="Times New Roman" w:hAnsi="Times New Roman" w:cs="Times New Roman"/>
                      <w:lang w:val="uk-UA"/>
                    </w:rPr>
                    <w:t>всередені</w:t>
                  </w:r>
                  <w:proofErr w:type="spellEnd"/>
                  <w:r w:rsidRPr="007D6913">
                    <w:rPr>
                      <w:rFonts w:ascii="Times New Roman" w:eastAsia="Times New Roman" w:hAnsi="Times New Roman" w:cs="Times New Roman"/>
                      <w:lang w:val="uk-UA"/>
                    </w:rPr>
                    <w:t xml:space="preserve"> та зовні приміщень.</w:t>
                  </w:r>
                </w:p>
                <w:p w14:paraId="17A5B1AA" w14:textId="7BADA405" w:rsidR="007D6913" w:rsidRDefault="007D6913" w:rsidP="007D6913">
                  <w:pPr>
                    <w:widowControl w:val="0"/>
                    <w:ind w:right="120"/>
                    <w:jc w:val="both"/>
                    <w:rPr>
                      <w:rFonts w:ascii="Times New Roman" w:eastAsia="Times New Roman" w:hAnsi="Times New Roman" w:cs="Times New Roman"/>
                      <w:lang w:val="uk-UA"/>
                    </w:rPr>
                  </w:pPr>
                  <w:r w:rsidRPr="007D6913">
                    <w:rPr>
                      <w:rFonts w:ascii="Times New Roman" w:eastAsia="Times New Roman" w:hAnsi="Times New Roman" w:cs="Times New Roman"/>
                      <w:lang w:val="uk-UA"/>
                    </w:rPr>
                    <w:t>Строк (термін) придатності: 36 місяців від дати виготовлення</w:t>
                  </w:r>
                </w:p>
              </w:tc>
            </w:tr>
            <w:tr w:rsidR="007D6913" w14:paraId="0A23C562" w14:textId="77777777" w:rsidTr="00726BF4">
              <w:tc>
                <w:tcPr>
                  <w:tcW w:w="846" w:type="dxa"/>
                </w:tcPr>
                <w:p w14:paraId="15A96A02" w14:textId="77777777" w:rsidR="007D6913" w:rsidRDefault="007D6913" w:rsidP="00ED29A8">
                  <w:pPr>
                    <w:widowControl w:val="0"/>
                    <w:ind w:right="120"/>
                    <w:jc w:val="both"/>
                    <w:rPr>
                      <w:rFonts w:ascii="Times New Roman" w:eastAsia="Times New Roman" w:hAnsi="Times New Roman" w:cs="Times New Roman"/>
                      <w:lang w:val="uk-UA"/>
                    </w:rPr>
                  </w:pPr>
                </w:p>
              </w:tc>
              <w:tc>
                <w:tcPr>
                  <w:tcW w:w="1417" w:type="dxa"/>
                </w:tcPr>
                <w:p w14:paraId="1F548534" w14:textId="77777777" w:rsidR="007D6913" w:rsidRDefault="007D6913" w:rsidP="00ED29A8">
                  <w:pPr>
                    <w:widowControl w:val="0"/>
                    <w:ind w:right="120"/>
                    <w:jc w:val="both"/>
                    <w:rPr>
                      <w:rFonts w:ascii="Times New Roman" w:eastAsia="Times New Roman" w:hAnsi="Times New Roman" w:cs="Times New Roman"/>
                      <w:lang w:val="uk-UA"/>
                    </w:rPr>
                  </w:pPr>
                </w:p>
              </w:tc>
              <w:tc>
                <w:tcPr>
                  <w:tcW w:w="1701" w:type="dxa"/>
                </w:tcPr>
                <w:p w14:paraId="0886D165" w14:textId="334C3DD9" w:rsidR="007D6913" w:rsidRDefault="007D6913" w:rsidP="00ED29A8">
                  <w:pPr>
                    <w:widowControl w:val="0"/>
                    <w:ind w:right="120"/>
                    <w:jc w:val="both"/>
                    <w:rPr>
                      <w:rFonts w:ascii="Times New Roman" w:eastAsia="Times New Roman" w:hAnsi="Times New Roman" w:cs="Times New Roman"/>
                      <w:lang w:val="uk-UA"/>
                    </w:rPr>
                  </w:pPr>
                  <w:proofErr w:type="spellStart"/>
                  <w:r w:rsidRPr="00B5283F">
                    <w:t>Колі</w:t>
                  </w:r>
                  <w:proofErr w:type="gramStart"/>
                  <w:r w:rsidRPr="00B5283F">
                    <w:t>р</w:t>
                  </w:r>
                  <w:proofErr w:type="spellEnd"/>
                  <w:proofErr w:type="gramEnd"/>
                  <w:r w:rsidRPr="00B5283F">
                    <w:t xml:space="preserve"> </w:t>
                  </w:r>
                  <w:proofErr w:type="spellStart"/>
                  <w:r w:rsidRPr="00B5283F">
                    <w:t>перстковий</w:t>
                  </w:r>
                  <w:proofErr w:type="spellEnd"/>
                  <w:r w:rsidRPr="00B5283F">
                    <w:t xml:space="preserve"> 100-120 мл</w:t>
                  </w:r>
                </w:p>
              </w:tc>
              <w:tc>
                <w:tcPr>
                  <w:tcW w:w="1276" w:type="dxa"/>
                </w:tcPr>
                <w:p w14:paraId="371BB754" w14:textId="0EED8700" w:rsidR="007D6913" w:rsidRDefault="007D6913" w:rsidP="00ED29A8">
                  <w:pPr>
                    <w:widowControl w:val="0"/>
                    <w:ind w:right="120"/>
                    <w:jc w:val="both"/>
                    <w:rPr>
                      <w:rFonts w:ascii="Times New Roman" w:eastAsia="Times New Roman" w:hAnsi="Times New Roman" w:cs="Times New Roman"/>
                      <w:lang w:val="uk-UA"/>
                    </w:rPr>
                  </w:pPr>
                  <w:r w:rsidRPr="00B5283F">
                    <w:t>3120</w:t>
                  </w:r>
                </w:p>
              </w:tc>
              <w:tc>
                <w:tcPr>
                  <w:tcW w:w="2551" w:type="dxa"/>
                  <w:vMerge/>
                </w:tcPr>
                <w:p w14:paraId="3D54EEBA" w14:textId="77777777" w:rsidR="007D6913" w:rsidRDefault="007D6913" w:rsidP="00ED29A8">
                  <w:pPr>
                    <w:widowControl w:val="0"/>
                    <w:ind w:right="120"/>
                    <w:jc w:val="both"/>
                    <w:rPr>
                      <w:rFonts w:ascii="Times New Roman" w:eastAsia="Times New Roman" w:hAnsi="Times New Roman" w:cs="Times New Roman"/>
                      <w:lang w:val="uk-UA"/>
                    </w:rPr>
                  </w:pPr>
                </w:p>
              </w:tc>
              <w:tc>
                <w:tcPr>
                  <w:tcW w:w="892" w:type="dxa"/>
                </w:tcPr>
                <w:p w14:paraId="7E572DE8"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71892366"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352005A7" w14:textId="3E7083F8" w:rsidR="007D6913" w:rsidRDefault="007D6913" w:rsidP="00ED29A8">
                  <w:pPr>
                    <w:widowControl w:val="0"/>
                    <w:ind w:right="120"/>
                    <w:jc w:val="both"/>
                    <w:rPr>
                      <w:rFonts w:ascii="Times New Roman" w:eastAsia="Times New Roman" w:hAnsi="Times New Roman" w:cs="Times New Roman"/>
                      <w:lang w:val="uk-UA"/>
                    </w:rPr>
                  </w:pPr>
                  <w:proofErr w:type="spellStart"/>
                  <w:r w:rsidRPr="002B2091">
                    <w:t>Колі</w:t>
                  </w:r>
                  <w:proofErr w:type="gramStart"/>
                  <w:r w:rsidRPr="002B2091">
                    <w:t>р</w:t>
                  </w:r>
                  <w:proofErr w:type="spellEnd"/>
                  <w:proofErr w:type="gramEnd"/>
                  <w:r w:rsidRPr="002B2091">
                    <w:t xml:space="preserve"> </w:t>
                  </w:r>
                  <w:proofErr w:type="spellStart"/>
                  <w:r w:rsidRPr="002B2091">
                    <w:t>перстковий</w:t>
                  </w:r>
                  <w:proofErr w:type="spellEnd"/>
                  <w:r w:rsidR="00394342">
                    <w:rPr>
                      <w:lang w:val="uk-UA"/>
                    </w:rPr>
                    <w:t>/жовто-помаранчевий</w:t>
                  </w:r>
                  <w:r w:rsidRPr="002B2091">
                    <w:t xml:space="preserve"> 100-120 мл</w:t>
                  </w:r>
                </w:p>
              </w:tc>
              <w:tc>
                <w:tcPr>
                  <w:tcW w:w="1134" w:type="dxa"/>
                </w:tcPr>
                <w:p w14:paraId="2885AC6A" w14:textId="10464603" w:rsidR="007D6913" w:rsidRDefault="007D6913" w:rsidP="00ED29A8">
                  <w:pPr>
                    <w:widowControl w:val="0"/>
                    <w:ind w:right="120"/>
                    <w:jc w:val="both"/>
                    <w:rPr>
                      <w:rFonts w:ascii="Times New Roman" w:eastAsia="Times New Roman" w:hAnsi="Times New Roman" w:cs="Times New Roman"/>
                      <w:lang w:val="uk-UA"/>
                    </w:rPr>
                  </w:pPr>
                  <w:r w:rsidRPr="002B2091">
                    <w:t>3120</w:t>
                  </w:r>
                </w:p>
              </w:tc>
              <w:tc>
                <w:tcPr>
                  <w:tcW w:w="2552" w:type="dxa"/>
                  <w:vMerge/>
                </w:tcPr>
                <w:p w14:paraId="2B3422B2" w14:textId="77777777" w:rsidR="007D6913" w:rsidRDefault="007D6913" w:rsidP="00ED29A8">
                  <w:pPr>
                    <w:widowControl w:val="0"/>
                    <w:ind w:right="120"/>
                    <w:jc w:val="both"/>
                    <w:rPr>
                      <w:rFonts w:ascii="Times New Roman" w:eastAsia="Times New Roman" w:hAnsi="Times New Roman" w:cs="Times New Roman"/>
                      <w:lang w:val="uk-UA"/>
                    </w:rPr>
                  </w:pPr>
                </w:p>
              </w:tc>
            </w:tr>
            <w:tr w:rsidR="007D6913" w14:paraId="7A2F3ED4" w14:textId="77777777" w:rsidTr="00726BF4">
              <w:tc>
                <w:tcPr>
                  <w:tcW w:w="846" w:type="dxa"/>
                </w:tcPr>
                <w:p w14:paraId="1042DB95" w14:textId="77777777" w:rsidR="007D6913" w:rsidRDefault="007D6913" w:rsidP="00ED29A8">
                  <w:pPr>
                    <w:widowControl w:val="0"/>
                    <w:ind w:right="120"/>
                    <w:jc w:val="both"/>
                    <w:rPr>
                      <w:rFonts w:ascii="Times New Roman" w:eastAsia="Times New Roman" w:hAnsi="Times New Roman" w:cs="Times New Roman"/>
                      <w:lang w:val="uk-UA"/>
                    </w:rPr>
                  </w:pPr>
                </w:p>
              </w:tc>
              <w:tc>
                <w:tcPr>
                  <w:tcW w:w="1417" w:type="dxa"/>
                </w:tcPr>
                <w:p w14:paraId="6FEE93E8" w14:textId="77777777" w:rsidR="007D6913" w:rsidRDefault="007D6913" w:rsidP="00ED29A8">
                  <w:pPr>
                    <w:widowControl w:val="0"/>
                    <w:ind w:right="120"/>
                    <w:jc w:val="both"/>
                    <w:rPr>
                      <w:rFonts w:ascii="Times New Roman" w:eastAsia="Times New Roman" w:hAnsi="Times New Roman" w:cs="Times New Roman"/>
                      <w:lang w:val="uk-UA"/>
                    </w:rPr>
                  </w:pPr>
                </w:p>
              </w:tc>
              <w:tc>
                <w:tcPr>
                  <w:tcW w:w="1701" w:type="dxa"/>
                </w:tcPr>
                <w:p w14:paraId="2EAD0EA3" w14:textId="4960C452" w:rsidR="007D6913" w:rsidRDefault="007D6913" w:rsidP="00ED29A8">
                  <w:pPr>
                    <w:widowControl w:val="0"/>
                    <w:ind w:right="120"/>
                    <w:jc w:val="both"/>
                    <w:rPr>
                      <w:rFonts w:ascii="Times New Roman" w:eastAsia="Times New Roman" w:hAnsi="Times New Roman" w:cs="Times New Roman"/>
                      <w:lang w:val="uk-UA"/>
                    </w:rPr>
                  </w:pPr>
                  <w:proofErr w:type="spellStart"/>
                  <w:r w:rsidRPr="00B5283F">
                    <w:t>Колі</w:t>
                  </w:r>
                  <w:proofErr w:type="gramStart"/>
                  <w:r w:rsidRPr="00B5283F">
                    <w:t>р</w:t>
                  </w:r>
                  <w:proofErr w:type="spellEnd"/>
                  <w:proofErr w:type="gramEnd"/>
                  <w:r w:rsidRPr="00B5283F">
                    <w:t xml:space="preserve"> </w:t>
                  </w:r>
                  <w:proofErr w:type="spellStart"/>
                  <w:r w:rsidRPr="00B5283F">
                    <w:t>жовтий</w:t>
                  </w:r>
                  <w:proofErr w:type="spellEnd"/>
                  <w:r w:rsidRPr="00B5283F">
                    <w:t xml:space="preserve"> 100-120 мл</w:t>
                  </w:r>
                </w:p>
              </w:tc>
              <w:tc>
                <w:tcPr>
                  <w:tcW w:w="1276" w:type="dxa"/>
                </w:tcPr>
                <w:p w14:paraId="401757A9" w14:textId="205855E8" w:rsidR="007D6913" w:rsidRDefault="007D6913" w:rsidP="00ED29A8">
                  <w:pPr>
                    <w:widowControl w:val="0"/>
                    <w:ind w:right="120"/>
                    <w:jc w:val="both"/>
                    <w:rPr>
                      <w:rFonts w:ascii="Times New Roman" w:eastAsia="Times New Roman" w:hAnsi="Times New Roman" w:cs="Times New Roman"/>
                      <w:lang w:val="uk-UA"/>
                    </w:rPr>
                  </w:pPr>
                  <w:r w:rsidRPr="00B5283F">
                    <w:t>2640</w:t>
                  </w:r>
                </w:p>
              </w:tc>
              <w:tc>
                <w:tcPr>
                  <w:tcW w:w="2551" w:type="dxa"/>
                  <w:vMerge/>
                </w:tcPr>
                <w:p w14:paraId="5A8ABD11" w14:textId="77777777" w:rsidR="007D6913" w:rsidRDefault="007D6913" w:rsidP="00ED29A8">
                  <w:pPr>
                    <w:widowControl w:val="0"/>
                    <w:ind w:right="120"/>
                    <w:jc w:val="both"/>
                    <w:rPr>
                      <w:rFonts w:ascii="Times New Roman" w:eastAsia="Times New Roman" w:hAnsi="Times New Roman" w:cs="Times New Roman"/>
                      <w:lang w:val="uk-UA"/>
                    </w:rPr>
                  </w:pPr>
                </w:p>
              </w:tc>
              <w:tc>
                <w:tcPr>
                  <w:tcW w:w="892" w:type="dxa"/>
                </w:tcPr>
                <w:p w14:paraId="17842ABE"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44686E46"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755B568F" w14:textId="0B326D0B" w:rsidR="007D6913" w:rsidRDefault="007D6913" w:rsidP="00ED29A8">
                  <w:pPr>
                    <w:widowControl w:val="0"/>
                    <w:ind w:right="120"/>
                    <w:jc w:val="both"/>
                    <w:rPr>
                      <w:rFonts w:ascii="Times New Roman" w:eastAsia="Times New Roman" w:hAnsi="Times New Roman" w:cs="Times New Roman"/>
                      <w:lang w:val="uk-UA"/>
                    </w:rPr>
                  </w:pPr>
                  <w:proofErr w:type="spellStart"/>
                  <w:r w:rsidRPr="00DA7233">
                    <w:t>Колі</w:t>
                  </w:r>
                  <w:proofErr w:type="gramStart"/>
                  <w:r w:rsidRPr="00DA7233">
                    <w:t>р</w:t>
                  </w:r>
                  <w:proofErr w:type="spellEnd"/>
                  <w:proofErr w:type="gramEnd"/>
                  <w:r w:rsidRPr="00DA7233">
                    <w:t xml:space="preserve"> </w:t>
                  </w:r>
                  <w:proofErr w:type="spellStart"/>
                  <w:r w:rsidRPr="00DA7233">
                    <w:t>жовтий</w:t>
                  </w:r>
                  <w:proofErr w:type="spellEnd"/>
                  <w:r w:rsidRPr="00DA7233">
                    <w:t xml:space="preserve"> 100-120 мл</w:t>
                  </w:r>
                </w:p>
              </w:tc>
              <w:tc>
                <w:tcPr>
                  <w:tcW w:w="1134" w:type="dxa"/>
                </w:tcPr>
                <w:p w14:paraId="4C1491B4" w14:textId="288DE2F7" w:rsidR="007D6913" w:rsidRDefault="007D6913" w:rsidP="00ED29A8">
                  <w:pPr>
                    <w:widowControl w:val="0"/>
                    <w:ind w:right="120"/>
                    <w:jc w:val="both"/>
                    <w:rPr>
                      <w:rFonts w:ascii="Times New Roman" w:eastAsia="Times New Roman" w:hAnsi="Times New Roman" w:cs="Times New Roman"/>
                      <w:lang w:val="uk-UA"/>
                    </w:rPr>
                  </w:pPr>
                  <w:r w:rsidRPr="00DA7233">
                    <w:t>2640</w:t>
                  </w:r>
                </w:p>
              </w:tc>
              <w:tc>
                <w:tcPr>
                  <w:tcW w:w="2552" w:type="dxa"/>
                  <w:vMerge/>
                </w:tcPr>
                <w:p w14:paraId="4C2673A4" w14:textId="77777777" w:rsidR="007D6913" w:rsidRDefault="007D6913" w:rsidP="00ED29A8">
                  <w:pPr>
                    <w:widowControl w:val="0"/>
                    <w:ind w:right="120"/>
                    <w:jc w:val="both"/>
                    <w:rPr>
                      <w:rFonts w:ascii="Times New Roman" w:eastAsia="Times New Roman" w:hAnsi="Times New Roman" w:cs="Times New Roman"/>
                      <w:lang w:val="uk-UA"/>
                    </w:rPr>
                  </w:pPr>
                </w:p>
              </w:tc>
            </w:tr>
            <w:tr w:rsidR="007D6913" w14:paraId="15160B4B" w14:textId="77777777" w:rsidTr="00726BF4">
              <w:tc>
                <w:tcPr>
                  <w:tcW w:w="846" w:type="dxa"/>
                </w:tcPr>
                <w:p w14:paraId="36C58639" w14:textId="77777777" w:rsidR="007D6913" w:rsidRDefault="007D6913" w:rsidP="00ED29A8">
                  <w:pPr>
                    <w:widowControl w:val="0"/>
                    <w:ind w:right="120"/>
                    <w:jc w:val="both"/>
                    <w:rPr>
                      <w:rFonts w:ascii="Times New Roman" w:eastAsia="Times New Roman" w:hAnsi="Times New Roman" w:cs="Times New Roman"/>
                      <w:lang w:val="uk-UA"/>
                    </w:rPr>
                  </w:pPr>
                </w:p>
              </w:tc>
              <w:tc>
                <w:tcPr>
                  <w:tcW w:w="1417" w:type="dxa"/>
                </w:tcPr>
                <w:p w14:paraId="52BB1877" w14:textId="77777777" w:rsidR="007D6913" w:rsidRDefault="007D6913" w:rsidP="00ED29A8">
                  <w:pPr>
                    <w:widowControl w:val="0"/>
                    <w:ind w:right="120"/>
                    <w:jc w:val="both"/>
                    <w:rPr>
                      <w:rFonts w:ascii="Times New Roman" w:eastAsia="Times New Roman" w:hAnsi="Times New Roman" w:cs="Times New Roman"/>
                      <w:lang w:val="uk-UA"/>
                    </w:rPr>
                  </w:pPr>
                </w:p>
              </w:tc>
              <w:tc>
                <w:tcPr>
                  <w:tcW w:w="1701" w:type="dxa"/>
                </w:tcPr>
                <w:p w14:paraId="6EA66C50" w14:textId="77E47022" w:rsidR="007D6913" w:rsidRDefault="007D6913" w:rsidP="00ED29A8">
                  <w:pPr>
                    <w:widowControl w:val="0"/>
                    <w:ind w:right="120"/>
                    <w:jc w:val="both"/>
                    <w:rPr>
                      <w:rFonts w:ascii="Times New Roman" w:eastAsia="Times New Roman" w:hAnsi="Times New Roman" w:cs="Times New Roman"/>
                      <w:lang w:val="uk-UA"/>
                    </w:rPr>
                  </w:pPr>
                  <w:proofErr w:type="spellStart"/>
                  <w:r w:rsidRPr="00B5283F">
                    <w:t>Колі</w:t>
                  </w:r>
                  <w:proofErr w:type="gramStart"/>
                  <w:r w:rsidRPr="00B5283F">
                    <w:t>р</w:t>
                  </w:r>
                  <w:proofErr w:type="spellEnd"/>
                  <w:proofErr w:type="gramEnd"/>
                  <w:r w:rsidRPr="00B5283F">
                    <w:t xml:space="preserve"> </w:t>
                  </w:r>
                  <w:proofErr w:type="spellStart"/>
                  <w:r w:rsidRPr="00B5283F">
                    <w:t>зелений</w:t>
                  </w:r>
                  <w:proofErr w:type="spellEnd"/>
                  <w:r w:rsidRPr="00B5283F">
                    <w:t xml:space="preserve"> 100-120 мл</w:t>
                  </w:r>
                </w:p>
              </w:tc>
              <w:tc>
                <w:tcPr>
                  <w:tcW w:w="1276" w:type="dxa"/>
                </w:tcPr>
                <w:p w14:paraId="0196262A" w14:textId="11AEB3CD" w:rsidR="007D6913" w:rsidRDefault="007D6913" w:rsidP="00ED29A8">
                  <w:pPr>
                    <w:widowControl w:val="0"/>
                    <w:ind w:right="120"/>
                    <w:jc w:val="both"/>
                    <w:rPr>
                      <w:rFonts w:ascii="Times New Roman" w:eastAsia="Times New Roman" w:hAnsi="Times New Roman" w:cs="Times New Roman"/>
                      <w:lang w:val="uk-UA"/>
                    </w:rPr>
                  </w:pPr>
                  <w:r w:rsidRPr="00B5283F">
                    <w:t>3960</w:t>
                  </w:r>
                </w:p>
              </w:tc>
              <w:tc>
                <w:tcPr>
                  <w:tcW w:w="2551" w:type="dxa"/>
                  <w:vMerge/>
                </w:tcPr>
                <w:p w14:paraId="7842B85A" w14:textId="77777777" w:rsidR="007D6913" w:rsidRDefault="007D6913" w:rsidP="00ED29A8">
                  <w:pPr>
                    <w:widowControl w:val="0"/>
                    <w:ind w:right="120"/>
                    <w:jc w:val="both"/>
                    <w:rPr>
                      <w:rFonts w:ascii="Times New Roman" w:eastAsia="Times New Roman" w:hAnsi="Times New Roman" w:cs="Times New Roman"/>
                      <w:lang w:val="uk-UA"/>
                    </w:rPr>
                  </w:pPr>
                </w:p>
              </w:tc>
              <w:tc>
                <w:tcPr>
                  <w:tcW w:w="892" w:type="dxa"/>
                </w:tcPr>
                <w:p w14:paraId="32A73D26"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54E1A1C3"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6F079033" w14:textId="6648D866" w:rsidR="007D6913" w:rsidRDefault="007D6913" w:rsidP="00ED29A8">
                  <w:pPr>
                    <w:widowControl w:val="0"/>
                    <w:ind w:right="120"/>
                    <w:jc w:val="both"/>
                    <w:rPr>
                      <w:rFonts w:ascii="Times New Roman" w:eastAsia="Times New Roman" w:hAnsi="Times New Roman" w:cs="Times New Roman"/>
                      <w:lang w:val="uk-UA"/>
                    </w:rPr>
                  </w:pPr>
                  <w:proofErr w:type="spellStart"/>
                  <w:r w:rsidRPr="00DA7233">
                    <w:t>Колі</w:t>
                  </w:r>
                  <w:proofErr w:type="gramStart"/>
                  <w:r w:rsidRPr="00DA7233">
                    <w:t>р</w:t>
                  </w:r>
                  <w:proofErr w:type="spellEnd"/>
                  <w:proofErr w:type="gramEnd"/>
                  <w:r w:rsidRPr="00DA7233">
                    <w:t xml:space="preserve"> </w:t>
                  </w:r>
                  <w:proofErr w:type="spellStart"/>
                  <w:r w:rsidRPr="00DA7233">
                    <w:t>зелений</w:t>
                  </w:r>
                  <w:proofErr w:type="spellEnd"/>
                  <w:r w:rsidRPr="00DA7233">
                    <w:t xml:space="preserve"> 100-120 мл</w:t>
                  </w:r>
                </w:p>
              </w:tc>
              <w:tc>
                <w:tcPr>
                  <w:tcW w:w="1134" w:type="dxa"/>
                </w:tcPr>
                <w:p w14:paraId="1033F6FB" w14:textId="13A2A383" w:rsidR="007D6913" w:rsidRDefault="007D6913" w:rsidP="00ED29A8">
                  <w:pPr>
                    <w:widowControl w:val="0"/>
                    <w:ind w:right="120"/>
                    <w:jc w:val="both"/>
                    <w:rPr>
                      <w:rFonts w:ascii="Times New Roman" w:eastAsia="Times New Roman" w:hAnsi="Times New Roman" w:cs="Times New Roman"/>
                      <w:lang w:val="uk-UA"/>
                    </w:rPr>
                  </w:pPr>
                  <w:r w:rsidRPr="00DA7233">
                    <w:t>3960</w:t>
                  </w:r>
                </w:p>
              </w:tc>
              <w:tc>
                <w:tcPr>
                  <w:tcW w:w="2552" w:type="dxa"/>
                  <w:vMerge/>
                </w:tcPr>
                <w:p w14:paraId="3496B7CD" w14:textId="77777777" w:rsidR="007D6913" w:rsidRDefault="007D6913" w:rsidP="00ED29A8">
                  <w:pPr>
                    <w:widowControl w:val="0"/>
                    <w:ind w:right="120"/>
                    <w:jc w:val="both"/>
                    <w:rPr>
                      <w:rFonts w:ascii="Times New Roman" w:eastAsia="Times New Roman" w:hAnsi="Times New Roman" w:cs="Times New Roman"/>
                      <w:lang w:val="uk-UA"/>
                    </w:rPr>
                  </w:pPr>
                </w:p>
              </w:tc>
            </w:tr>
            <w:tr w:rsidR="007D6913" w14:paraId="24145C59" w14:textId="77777777" w:rsidTr="00726BF4">
              <w:tc>
                <w:tcPr>
                  <w:tcW w:w="846" w:type="dxa"/>
                </w:tcPr>
                <w:p w14:paraId="09BBEB3B" w14:textId="77777777" w:rsidR="007D6913" w:rsidRDefault="007D6913" w:rsidP="00ED29A8">
                  <w:pPr>
                    <w:widowControl w:val="0"/>
                    <w:ind w:right="120"/>
                    <w:jc w:val="both"/>
                    <w:rPr>
                      <w:rFonts w:ascii="Times New Roman" w:eastAsia="Times New Roman" w:hAnsi="Times New Roman" w:cs="Times New Roman"/>
                      <w:lang w:val="uk-UA"/>
                    </w:rPr>
                  </w:pPr>
                </w:p>
              </w:tc>
              <w:tc>
                <w:tcPr>
                  <w:tcW w:w="1417" w:type="dxa"/>
                </w:tcPr>
                <w:p w14:paraId="093BE5A4" w14:textId="77777777" w:rsidR="007D6913" w:rsidRDefault="007D6913" w:rsidP="00ED29A8">
                  <w:pPr>
                    <w:widowControl w:val="0"/>
                    <w:ind w:right="120"/>
                    <w:jc w:val="both"/>
                    <w:rPr>
                      <w:rFonts w:ascii="Times New Roman" w:eastAsia="Times New Roman" w:hAnsi="Times New Roman" w:cs="Times New Roman"/>
                      <w:lang w:val="uk-UA"/>
                    </w:rPr>
                  </w:pPr>
                </w:p>
              </w:tc>
              <w:tc>
                <w:tcPr>
                  <w:tcW w:w="1701" w:type="dxa"/>
                </w:tcPr>
                <w:p w14:paraId="59E588B0" w14:textId="7634853A" w:rsidR="007D6913" w:rsidRDefault="007D6913" w:rsidP="00ED29A8">
                  <w:pPr>
                    <w:widowControl w:val="0"/>
                    <w:ind w:right="120"/>
                    <w:jc w:val="both"/>
                    <w:rPr>
                      <w:rFonts w:ascii="Times New Roman" w:eastAsia="Times New Roman" w:hAnsi="Times New Roman" w:cs="Times New Roman"/>
                      <w:lang w:val="uk-UA"/>
                    </w:rPr>
                  </w:pPr>
                  <w:proofErr w:type="spellStart"/>
                  <w:r w:rsidRPr="00B5283F">
                    <w:t>Коричневий</w:t>
                  </w:r>
                  <w:proofErr w:type="spellEnd"/>
                  <w:r w:rsidRPr="00B5283F">
                    <w:t xml:space="preserve"> 100-120 мл</w:t>
                  </w:r>
                </w:p>
              </w:tc>
              <w:tc>
                <w:tcPr>
                  <w:tcW w:w="1276" w:type="dxa"/>
                </w:tcPr>
                <w:p w14:paraId="55B9A60C" w14:textId="57E80664" w:rsidR="007D6913" w:rsidRDefault="007D6913" w:rsidP="00ED29A8">
                  <w:pPr>
                    <w:widowControl w:val="0"/>
                    <w:ind w:right="120"/>
                    <w:jc w:val="both"/>
                    <w:rPr>
                      <w:rFonts w:ascii="Times New Roman" w:eastAsia="Times New Roman" w:hAnsi="Times New Roman" w:cs="Times New Roman"/>
                      <w:lang w:val="uk-UA"/>
                    </w:rPr>
                  </w:pPr>
                  <w:r w:rsidRPr="00B5283F">
                    <w:t>840</w:t>
                  </w:r>
                </w:p>
              </w:tc>
              <w:tc>
                <w:tcPr>
                  <w:tcW w:w="2551" w:type="dxa"/>
                  <w:vMerge/>
                </w:tcPr>
                <w:p w14:paraId="4E23F998" w14:textId="77777777" w:rsidR="007D6913" w:rsidRDefault="007D6913" w:rsidP="00ED29A8">
                  <w:pPr>
                    <w:widowControl w:val="0"/>
                    <w:ind w:right="120"/>
                    <w:jc w:val="both"/>
                    <w:rPr>
                      <w:rFonts w:ascii="Times New Roman" w:eastAsia="Times New Roman" w:hAnsi="Times New Roman" w:cs="Times New Roman"/>
                      <w:lang w:val="uk-UA"/>
                    </w:rPr>
                  </w:pPr>
                </w:p>
              </w:tc>
              <w:tc>
                <w:tcPr>
                  <w:tcW w:w="892" w:type="dxa"/>
                </w:tcPr>
                <w:p w14:paraId="552B10E3"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7033B80B"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0B286733" w14:textId="6167A5FD" w:rsidR="007D6913" w:rsidRDefault="007D6913" w:rsidP="00ED29A8">
                  <w:pPr>
                    <w:widowControl w:val="0"/>
                    <w:ind w:right="120"/>
                    <w:jc w:val="both"/>
                    <w:rPr>
                      <w:rFonts w:ascii="Times New Roman" w:eastAsia="Times New Roman" w:hAnsi="Times New Roman" w:cs="Times New Roman"/>
                      <w:lang w:val="uk-UA"/>
                    </w:rPr>
                  </w:pPr>
                  <w:proofErr w:type="spellStart"/>
                  <w:r w:rsidRPr="00DA7233">
                    <w:t>Коричневий</w:t>
                  </w:r>
                  <w:proofErr w:type="spellEnd"/>
                  <w:r w:rsidRPr="00DA7233">
                    <w:t xml:space="preserve"> 100-120 мл</w:t>
                  </w:r>
                </w:p>
              </w:tc>
              <w:tc>
                <w:tcPr>
                  <w:tcW w:w="1134" w:type="dxa"/>
                </w:tcPr>
                <w:p w14:paraId="280BC3E7" w14:textId="6057CD19" w:rsidR="007D6913" w:rsidRDefault="007D6913" w:rsidP="00ED29A8">
                  <w:pPr>
                    <w:widowControl w:val="0"/>
                    <w:ind w:right="120"/>
                    <w:jc w:val="both"/>
                    <w:rPr>
                      <w:rFonts w:ascii="Times New Roman" w:eastAsia="Times New Roman" w:hAnsi="Times New Roman" w:cs="Times New Roman"/>
                      <w:lang w:val="uk-UA"/>
                    </w:rPr>
                  </w:pPr>
                  <w:r w:rsidRPr="00DA7233">
                    <w:t>840</w:t>
                  </w:r>
                </w:p>
              </w:tc>
              <w:tc>
                <w:tcPr>
                  <w:tcW w:w="2552" w:type="dxa"/>
                  <w:vMerge/>
                </w:tcPr>
                <w:p w14:paraId="66674D7B" w14:textId="77777777" w:rsidR="007D6913" w:rsidRDefault="007D6913" w:rsidP="00ED29A8">
                  <w:pPr>
                    <w:widowControl w:val="0"/>
                    <w:ind w:right="120"/>
                    <w:jc w:val="both"/>
                    <w:rPr>
                      <w:rFonts w:ascii="Times New Roman" w:eastAsia="Times New Roman" w:hAnsi="Times New Roman" w:cs="Times New Roman"/>
                      <w:lang w:val="uk-UA"/>
                    </w:rPr>
                  </w:pPr>
                </w:p>
              </w:tc>
            </w:tr>
            <w:tr w:rsidR="007D6913" w14:paraId="4AD2ECAB" w14:textId="77777777" w:rsidTr="00726BF4">
              <w:tc>
                <w:tcPr>
                  <w:tcW w:w="846" w:type="dxa"/>
                </w:tcPr>
                <w:p w14:paraId="3C27950E" w14:textId="77777777" w:rsidR="007D6913" w:rsidRDefault="007D6913" w:rsidP="00ED29A8">
                  <w:pPr>
                    <w:widowControl w:val="0"/>
                    <w:ind w:right="120"/>
                    <w:jc w:val="both"/>
                    <w:rPr>
                      <w:rFonts w:ascii="Times New Roman" w:eastAsia="Times New Roman" w:hAnsi="Times New Roman" w:cs="Times New Roman"/>
                      <w:lang w:val="uk-UA"/>
                    </w:rPr>
                  </w:pPr>
                </w:p>
              </w:tc>
              <w:tc>
                <w:tcPr>
                  <w:tcW w:w="1417" w:type="dxa"/>
                </w:tcPr>
                <w:p w14:paraId="558E01F1" w14:textId="77777777" w:rsidR="007D6913" w:rsidRDefault="007D6913" w:rsidP="00ED29A8">
                  <w:pPr>
                    <w:widowControl w:val="0"/>
                    <w:ind w:right="120"/>
                    <w:jc w:val="both"/>
                    <w:rPr>
                      <w:rFonts w:ascii="Times New Roman" w:eastAsia="Times New Roman" w:hAnsi="Times New Roman" w:cs="Times New Roman"/>
                      <w:lang w:val="uk-UA"/>
                    </w:rPr>
                  </w:pPr>
                </w:p>
              </w:tc>
              <w:tc>
                <w:tcPr>
                  <w:tcW w:w="1701" w:type="dxa"/>
                </w:tcPr>
                <w:p w14:paraId="43ED5BCF" w14:textId="7B4A2223" w:rsidR="007D6913" w:rsidRDefault="007D6913" w:rsidP="00ED29A8">
                  <w:pPr>
                    <w:widowControl w:val="0"/>
                    <w:ind w:right="120"/>
                    <w:jc w:val="both"/>
                    <w:rPr>
                      <w:rFonts w:ascii="Times New Roman" w:eastAsia="Times New Roman" w:hAnsi="Times New Roman" w:cs="Times New Roman"/>
                      <w:lang w:val="uk-UA"/>
                    </w:rPr>
                  </w:pPr>
                  <w:proofErr w:type="spellStart"/>
                  <w:r w:rsidRPr="00B5283F">
                    <w:t>Синій</w:t>
                  </w:r>
                  <w:proofErr w:type="spellEnd"/>
                  <w:r w:rsidRPr="00B5283F">
                    <w:t xml:space="preserve"> 100-120 мл</w:t>
                  </w:r>
                </w:p>
              </w:tc>
              <w:tc>
                <w:tcPr>
                  <w:tcW w:w="1276" w:type="dxa"/>
                </w:tcPr>
                <w:p w14:paraId="03E7E533" w14:textId="660C8390" w:rsidR="007D6913" w:rsidRDefault="007D6913" w:rsidP="00ED29A8">
                  <w:pPr>
                    <w:widowControl w:val="0"/>
                    <w:ind w:right="120"/>
                    <w:jc w:val="both"/>
                    <w:rPr>
                      <w:rFonts w:ascii="Times New Roman" w:eastAsia="Times New Roman" w:hAnsi="Times New Roman" w:cs="Times New Roman"/>
                      <w:lang w:val="uk-UA"/>
                    </w:rPr>
                  </w:pPr>
                  <w:r w:rsidRPr="00B5283F">
                    <w:t>480</w:t>
                  </w:r>
                </w:p>
              </w:tc>
              <w:tc>
                <w:tcPr>
                  <w:tcW w:w="2551" w:type="dxa"/>
                  <w:vMerge/>
                </w:tcPr>
                <w:p w14:paraId="72509690" w14:textId="77777777" w:rsidR="007D6913" w:rsidRDefault="007D6913" w:rsidP="00ED29A8">
                  <w:pPr>
                    <w:widowControl w:val="0"/>
                    <w:ind w:right="120"/>
                    <w:jc w:val="both"/>
                    <w:rPr>
                      <w:rFonts w:ascii="Times New Roman" w:eastAsia="Times New Roman" w:hAnsi="Times New Roman" w:cs="Times New Roman"/>
                      <w:lang w:val="uk-UA"/>
                    </w:rPr>
                  </w:pPr>
                </w:p>
              </w:tc>
              <w:tc>
                <w:tcPr>
                  <w:tcW w:w="892" w:type="dxa"/>
                </w:tcPr>
                <w:p w14:paraId="18AD05A1"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40BDB9F2"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49934531" w14:textId="7D839143" w:rsidR="007D6913" w:rsidRDefault="007D6913" w:rsidP="00ED29A8">
                  <w:pPr>
                    <w:widowControl w:val="0"/>
                    <w:ind w:right="120"/>
                    <w:jc w:val="both"/>
                    <w:rPr>
                      <w:rFonts w:ascii="Times New Roman" w:eastAsia="Times New Roman" w:hAnsi="Times New Roman" w:cs="Times New Roman"/>
                      <w:lang w:val="uk-UA"/>
                    </w:rPr>
                  </w:pPr>
                  <w:proofErr w:type="spellStart"/>
                  <w:r w:rsidRPr="00DA7233">
                    <w:t>Синій</w:t>
                  </w:r>
                  <w:proofErr w:type="spellEnd"/>
                  <w:r w:rsidR="00394342">
                    <w:rPr>
                      <w:lang w:val="uk-UA"/>
                    </w:rPr>
                    <w:t>/сіро-блакитний</w:t>
                  </w:r>
                  <w:r w:rsidRPr="00DA7233">
                    <w:t xml:space="preserve"> 100-120 мл</w:t>
                  </w:r>
                </w:p>
              </w:tc>
              <w:tc>
                <w:tcPr>
                  <w:tcW w:w="1134" w:type="dxa"/>
                </w:tcPr>
                <w:p w14:paraId="31D23F32" w14:textId="55C7A617" w:rsidR="007D6913" w:rsidRDefault="007D6913" w:rsidP="00ED29A8">
                  <w:pPr>
                    <w:widowControl w:val="0"/>
                    <w:ind w:right="120"/>
                    <w:jc w:val="both"/>
                    <w:rPr>
                      <w:rFonts w:ascii="Times New Roman" w:eastAsia="Times New Roman" w:hAnsi="Times New Roman" w:cs="Times New Roman"/>
                      <w:lang w:val="uk-UA"/>
                    </w:rPr>
                  </w:pPr>
                  <w:r w:rsidRPr="00DA7233">
                    <w:t>480</w:t>
                  </w:r>
                </w:p>
              </w:tc>
              <w:tc>
                <w:tcPr>
                  <w:tcW w:w="2552" w:type="dxa"/>
                  <w:vMerge/>
                </w:tcPr>
                <w:p w14:paraId="69CF2532" w14:textId="77777777" w:rsidR="007D6913" w:rsidRDefault="007D6913" w:rsidP="00ED29A8">
                  <w:pPr>
                    <w:widowControl w:val="0"/>
                    <w:ind w:right="120"/>
                    <w:jc w:val="both"/>
                    <w:rPr>
                      <w:rFonts w:ascii="Times New Roman" w:eastAsia="Times New Roman" w:hAnsi="Times New Roman" w:cs="Times New Roman"/>
                      <w:lang w:val="uk-UA"/>
                    </w:rPr>
                  </w:pPr>
                </w:p>
              </w:tc>
            </w:tr>
            <w:tr w:rsidR="007D6913" w14:paraId="034A5510" w14:textId="77777777" w:rsidTr="00726BF4">
              <w:tc>
                <w:tcPr>
                  <w:tcW w:w="846" w:type="dxa"/>
                </w:tcPr>
                <w:p w14:paraId="2399EDE3" w14:textId="77777777" w:rsidR="007D6913" w:rsidRDefault="007D6913" w:rsidP="00ED29A8">
                  <w:pPr>
                    <w:widowControl w:val="0"/>
                    <w:ind w:right="120"/>
                    <w:jc w:val="both"/>
                    <w:rPr>
                      <w:rFonts w:ascii="Times New Roman" w:eastAsia="Times New Roman" w:hAnsi="Times New Roman" w:cs="Times New Roman"/>
                      <w:lang w:val="uk-UA"/>
                    </w:rPr>
                  </w:pPr>
                </w:p>
              </w:tc>
              <w:tc>
                <w:tcPr>
                  <w:tcW w:w="1417" w:type="dxa"/>
                </w:tcPr>
                <w:p w14:paraId="6347DC1A" w14:textId="77777777" w:rsidR="007D6913" w:rsidRDefault="007D6913" w:rsidP="00ED29A8">
                  <w:pPr>
                    <w:widowControl w:val="0"/>
                    <w:ind w:right="120"/>
                    <w:jc w:val="both"/>
                    <w:rPr>
                      <w:rFonts w:ascii="Times New Roman" w:eastAsia="Times New Roman" w:hAnsi="Times New Roman" w:cs="Times New Roman"/>
                      <w:lang w:val="uk-UA"/>
                    </w:rPr>
                  </w:pPr>
                </w:p>
              </w:tc>
              <w:tc>
                <w:tcPr>
                  <w:tcW w:w="1701" w:type="dxa"/>
                </w:tcPr>
                <w:p w14:paraId="56D3CBF4" w14:textId="0920060E" w:rsidR="007D6913" w:rsidRDefault="007D6913" w:rsidP="00ED29A8">
                  <w:pPr>
                    <w:widowControl w:val="0"/>
                    <w:ind w:right="120"/>
                    <w:jc w:val="both"/>
                    <w:rPr>
                      <w:rFonts w:ascii="Times New Roman" w:eastAsia="Times New Roman" w:hAnsi="Times New Roman" w:cs="Times New Roman"/>
                      <w:lang w:val="uk-UA"/>
                    </w:rPr>
                  </w:pPr>
                  <w:proofErr w:type="spellStart"/>
                  <w:r w:rsidRPr="00B5283F">
                    <w:t>Чорний</w:t>
                  </w:r>
                  <w:proofErr w:type="spellEnd"/>
                  <w:r w:rsidRPr="00B5283F">
                    <w:t xml:space="preserve"> 100-120 мл</w:t>
                  </w:r>
                </w:p>
              </w:tc>
              <w:tc>
                <w:tcPr>
                  <w:tcW w:w="1276" w:type="dxa"/>
                </w:tcPr>
                <w:p w14:paraId="164428CF" w14:textId="2C94F94A" w:rsidR="007D6913" w:rsidRDefault="007D6913" w:rsidP="00ED29A8">
                  <w:pPr>
                    <w:widowControl w:val="0"/>
                    <w:ind w:right="120"/>
                    <w:jc w:val="both"/>
                    <w:rPr>
                      <w:rFonts w:ascii="Times New Roman" w:eastAsia="Times New Roman" w:hAnsi="Times New Roman" w:cs="Times New Roman"/>
                      <w:lang w:val="uk-UA"/>
                    </w:rPr>
                  </w:pPr>
                  <w:r w:rsidRPr="00B5283F">
                    <w:t>960</w:t>
                  </w:r>
                </w:p>
              </w:tc>
              <w:tc>
                <w:tcPr>
                  <w:tcW w:w="2551" w:type="dxa"/>
                  <w:vMerge/>
                </w:tcPr>
                <w:p w14:paraId="4FDE4685" w14:textId="77777777" w:rsidR="007D6913" w:rsidRDefault="007D6913" w:rsidP="00ED29A8">
                  <w:pPr>
                    <w:widowControl w:val="0"/>
                    <w:ind w:right="120"/>
                    <w:jc w:val="both"/>
                    <w:rPr>
                      <w:rFonts w:ascii="Times New Roman" w:eastAsia="Times New Roman" w:hAnsi="Times New Roman" w:cs="Times New Roman"/>
                      <w:lang w:val="uk-UA"/>
                    </w:rPr>
                  </w:pPr>
                </w:p>
              </w:tc>
              <w:tc>
                <w:tcPr>
                  <w:tcW w:w="892" w:type="dxa"/>
                </w:tcPr>
                <w:p w14:paraId="1D44346F"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5C9C512D"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73E316CB" w14:textId="673B953F" w:rsidR="007D6913" w:rsidRDefault="007D6913" w:rsidP="00ED29A8">
                  <w:pPr>
                    <w:widowControl w:val="0"/>
                    <w:ind w:right="120"/>
                    <w:jc w:val="both"/>
                    <w:rPr>
                      <w:rFonts w:ascii="Times New Roman" w:eastAsia="Times New Roman" w:hAnsi="Times New Roman" w:cs="Times New Roman"/>
                      <w:lang w:val="uk-UA"/>
                    </w:rPr>
                  </w:pPr>
                  <w:proofErr w:type="spellStart"/>
                  <w:r w:rsidRPr="00DA7233">
                    <w:t>Чорний</w:t>
                  </w:r>
                  <w:proofErr w:type="spellEnd"/>
                  <w:r w:rsidRPr="00DA7233">
                    <w:t xml:space="preserve"> 100-120 мл</w:t>
                  </w:r>
                </w:p>
              </w:tc>
              <w:tc>
                <w:tcPr>
                  <w:tcW w:w="1134" w:type="dxa"/>
                </w:tcPr>
                <w:p w14:paraId="69EE55B7" w14:textId="73D98A5E" w:rsidR="007D6913" w:rsidRDefault="007D6913" w:rsidP="00ED29A8">
                  <w:pPr>
                    <w:widowControl w:val="0"/>
                    <w:ind w:right="120"/>
                    <w:jc w:val="both"/>
                    <w:rPr>
                      <w:rFonts w:ascii="Times New Roman" w:eastAsia="Times New Roman" w:hAnsi="Times New Roman" w:cs="Times New Roman"/>
                      <w:lang w:val="uk-UA"/>
                    </w:rPr>
                  </w:pPr>
                  <w:r w:rsidRPr="00DA7233">
                    <w:t>960</w:t>
                  </w:r>
                </w:p>
              </w:tc>
              <w:tc>
                <w:tcPr>
                  <w:tcW w:w="2552" w:type="dxa"/>
                  <w:vMerge/>
                </w:tcPr>
                <w:p w14:paraId="775B43F0" w14:textId="77777777" w:rsidR="007D6913" w:rsidRDefault="007D6913" w:rsidP="00ED29A8">
                  <w:pPr>
                    <w:widowControl w:val="0"/>
                    <w:ind w:right="120"/>
                    <w:jc w:val="both"/>
                    <w:rPr>
                      <w:rFonts w:ascii="Times New Roman" w:eastAsia="Times New Roman" w:hAnsi="Times New Roman" w:cs="Times New Roman"/>
                      <w:lang w:val="uk-UA"/>
                    </w:rPr>
                  </w:pPr>
                </w:p>
              </w:tc>
            </w:tr>
            <w:tr w:rsidR="007D6913" w14:paraId="321A6CFA" w14:textId="77777777" w:rsidTr="00726BF4">
              <w:tc>
                <w:tcPr>
                  <w:tcW w:w="846" w:type="dxa"/>
                </w:tcPr>
                <w:p w14:paraId="55ADF87D" w14:textId="77777777" w:rsidR="007D6913" w:rsidRDefault="007D6913" w:rsidP="00ED29A8">
                  <w:pPr>
                    <w:widowControl w:val="0"/>
                    <w:ind w:right="120"/>
                    <w:jc w:val="both"/>
                    <w:rPr>
                      <w:rFonts w:ascii="Times New Roman" w:eastAsia="Times New Roman" w:hAnsi="Times New Roman" w:cs="Times New Roman"/>
                      <w:lang w:val="uk-UA"/>
                    </w:rPr>
                  </w:pPr>
                </w:p>
              </w:tc>
              <w:tc>
                <w:tcPr>
                  <w:tcW w:w="1417" w:type="dxa"/>
                </w:tcPr>
                <w:p w14:paraId="0E22BDAA" w14:textId="77777777" w:rsidR="007D6913" w:rsidRDefault="007D6913" w:rsidP="00ED29A8">
                  <w:pPr>
                    <w:widowControl w:val="0"/>
                    <w:ind w:right="120"/>
                    <w:jc w:val="both"/>
                    <w:rPr>
                      <w:rFonts w:ascii="Times New Roman" w:eastAsia="Times New Roman" w:hAnsi="Times New Roman" w:cs="Times New Roman"/>
                      <w:lang w:val="uk-UA"/>
                    </w:rPr>
                  </w:pPr>
                </w:p>
              </w:tc>
              <w:tc>
                <w:tcPr>
                  <w:tcW w:w="1701" w:type="dxa"/>
                </w:tcPr>
                <w:p w14:paraId="65D2DC9A" w14:textId="6A2C5A2E" w:rsidR="007D6913" w:rsidRDefault="007D6913" w:rsidP="00ED29A8">
                  <w:pPr>
                    <w:widowControl w:val="0"/>
                    <w:ind w:right="120"/>
                    <w:jc w:val="both"/>
                    <w:rPr>
                      <w:rFonts w:ascii="Times New Roman" w:eastAsia="Times New Roman" w:hAnsi="Times New Roman" w:cs="Times New Roman"/>
                      <w:lang w:val="uk-UA"/>
                    </w:rPr>
                  </w:pPr>
                  <w:proofErr w:type="spellStart"/>
                  <w:r w:rsidRPr="00B5283F">
                    <w:t>Червоне</w:t>
                  </w:r>
                  <w:proofErr w:type="spellEnd"/>
                  <w:r w:rsidRPr="00B5283F">
                    <w:t xml:space="preserve"> дерево  100-120 мл</w:t>
                  </w:r>
                </w:p>
              </w:tc>
              <w:tc>
                <w:tcPr>
                  <w:tcW w:w="1276" w:type="dxa"/>
                </w:tcPr>
                <w:p w14:paraId="6565E279" w14:textId="428C8FCC" w:rsidR="007D6913" w:rsidRDefault="007D6913" w:rsidP="00ED29A8">
                  <w:pPr>
                    <w:widowControl w:val="0"/>
                    <w:ind w:right="120"/>
                    <w:jc w:val="both"/>
                    <w:rPr>
                      <w:rFonts w:ascii="Times New Roman" w:eastAsia="Times New Roman" w:hAnsi="Times New Roman" w:cs="Times New Roman"/>
                      <w:lang w:val="uk-UA"/>
                    </w:rPr>
                  </w:pPr>
                  <w:r w:rsidRPr="00B5283F">
                    <w:t>480</w:t>
                  </w:r>
                </w:p>
              </w:tc>
              <w:tc>
                <w:tcPr>
                  <w:tcW w:w="2551" w:type="dxa"/>
                  <w:vMerge/>
                </w:tcPr>
                <w:p w14:paraId="10AE36B1" w14:textId="77777777" w:rsidR="007D6913" w:rsidRDefault="007D6913" w:rsidP="00ED29A8">
                  <w:pPr>
                    <w:widowControl w:val="0"/>
                    <w:ind w:right="120"/>
                    <w:jc w:val="both"/>
                    <w:rPr>
                      <w:rFonts w:ascii="Times New Roman" w:eastAsia="Times New Roman" w:hAnsi="Times New Roman" w:cs="Times New Roman"/>
                      <w:lang w:val="uk-UA"/>
                    </w:rPr>
                  </w:pPr>
                </w:p>
              </w:tc>
              <w:tc>
                <w:tcPr>
                  <w:tcW w:w="892" w:type="dxa"/>
                </w:tcPr>
                <w:p w14:paraId="0674EC03"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4E8EDC0C"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599C9199" w14:textId="3B68C52E" w:rsidR="007D6913" w:rsidRDefault="007D6913" w:rsidP="00ED29A8">
                  <w:pPr>
                    <w:widowControl w:val="0"/>
                    <w:ind w:right="120"/>
                    <w:jc w:val="both"/>
                    <w:rPr>
                      <w:rFonts w:ascii="Times New Roman" w:eastAsia="Times New Roman" w:hAnsi="Times New Roman" w:cs="Times New Roman"/>
                      <w:lang w:val="uk-UA"/>
                    </w:rPr>
                  </w:pPr>
                  <w:proofErr w:type="spellStart"/>
                  <w:r w:rsidRPr="00DA7233">
                    <w:t>Червоне</w:t>
                  </w:r>
                  <w:proofErr w:type="spellEnd"/>
                  <w:r w:rsidRPr="00DA7233">
                    <w:t xml:space="preserve"> дерево</w:t>
                  </w:r>
                  <w:r w:rsidR="00394342">
                    <w:rPr>
                      <w:lang w:val="uk-UA"/>
                    </w:rPr>
                    <w:t>/червоно-коричневий</w:t>
                  </w:r>
                  <w:r w:rsidRPr="00DA7233">
                    <w:t xml:space="preserve">  100-120 мл</w:t>
                  </w:r>
                </w:p>
              </w:tc>
              <w:tc>
                <w:tcPr>
                  <w:tcW w:w="1134" w:type="dxa"/>
                </w:tcPr>
                <w:p w14:paraId="668A813B" w14:textId="0057A146" w:rsidR="007D6913" w:rsidRDefault="007D6913" w:rsidP="00ED29A8">
                  <w:pPr>
                    <w:widowControl w:val="0"/>
                    <w:ind w:right="120"/>
                    <w:jc w:val="both"/>
                    <w:rPr>
                      <w:rFonts w:ascii="Times New Roman" w:eastAsia="Times New Roman" w:hAnsi="Times New Roman" w:cs="Times New Roman"/>
                      <w:lang w:val="uk-UA"/>
                    </w:rPr>
                  </w:pPr>
                  <w:r w:rsidRPr="00DA7233">
                    <w:t>480</w:t>
                  </w:r>
                </w:p>
              </w:tc>
              <w:tc>
                <w:tcPr>
                  <w:tcW w:w="2552" w:type="dxa"/>
                  <w:vMerge/>
                </w:tcPr>
                <w:p w14:paraId="6A8CAECA" w14:textId="77777777" w:rsidR="007D6913" w:rsidRDefault="007D6913" w:rsidP="00ED29A8">
                  <w:pPr>
                    <w:widowControl w:val="0"/>
                    <w:ind w:right="120"/>
                    <w:jc w:val="both"/>
                    <w:rPr>
                      <w:rFonts w:ascii="Times New Roman" w:eastAsia="Times New Roman" w:hAnsi="Times New Roman" w:cs="Times New Roman"/>
                      <w:lang w:val="uk-UA"/>
                    </w:rPr>
                  </w:pPr>
                </w:p>
              </w:tc>
            </w:tr>
            <w:tr w:rsidR="007D6913" w14:paraId="4AAE0425" w14:textId="77777777" w:rsidTr="00726BF4">
              <w:tc>
                <w:tcPr>
                  <w:tcW w:w="846" w:type="dxa"/>
                </w:tcPr>
                <w:p w14:paraId="3AD37462" w14:textId="77777777" w:rsidR="007D6913" w:rsidRDefault="007D6913" w:rsidP="00ED29A8">
                  <w:pPr>
                    <w:widowControl w:val="0"/>
                    <w:ind w:right="120"/>
                    <w:jc w:val="both"/>
                    <w:rPr>
                      <w:rFonts w:ascii="Times New Roman" w:eastAsia="Times New Roman" w:hAnsi="Times New Roman" w:cs="Times New Roman"/>
                      <w:lang w:val="uk-UA"/>
                    </w:rPr>
                  </w:pPr>
                </w:p>
              </w:tc>
              <w:tc>
                <w:tcPr>
                  <w:tcW w:w="1417" w:type="dxa"/>
                </w:tcPr>
                <w:p w14:paraId="5D24AAF7" w14:textId="77777777" w:rsidR="007D6913" w:rsidRDefault="007D6913" w:rsidP="00ED29A8">
                  <w:pPr>
                    <w:widowControl w:val="0"/>
                    <w:ind w:right="120"/>
                    <w:jc w:val="both"/>
                    <w:rPr>
                      <w:rFonts w:ascii="Times New Roman" w:eastAsia="Times New Roman" w:hAnsi="Times New Roman" w:cs="Times New Roman"/>
                      <w:lang w:val="uk-UA"/>
                    </w:rPr>
                  </w:pPr>
                </w:p>
              </w:tc>
              <w:tc>
                <w:tcPr>
                  <w:tcW w:w="1701" w:type="dxa"/>
                </w:tcPr>
                <w:p w14:paraId="62BFBDFD" w14:textId="25754CF8" w:rsidR="007D6913" w:rsidRDefault="007D6913" w:rsidP="00ED29A8">
                  <w:pPr>
                    <w:widowControl w:val="0"/>
                    <w:ind w:right="120"/>
                    <w:jc w:val="both"/>
                    <w:rPr>
                      <w:rFonts w:ascii="Times New Roman" w:eastAsia="Times New Roman" w:hAnsi="Times New Roman" w:cs="Times New Roman"/>
                      <w:lang w:val="uk-UA"/>
                    </w:rPr>
                  </w:pPr>
                  <w:proofErr w:type="spellStart"/>
                  <w:r w:rsidRPr="00B5283F">
                    <w:t>Горіх</w:t>
                  </w:r>
                  <w:proofErr w:type="spellEnd"/>
                  <w:r w:rsidRPr="00B5283F">
                    <w:t xml:space="preserve"> </w:t>
                  </w:r>
                  <w:proofErr w:type="spellStart"/>
                  <w:r w:rsidRPr="00B5283F">
                    <w:t>середній</w:t>
                  </w:r>
                  <w:proofErr w:type="spellEnd"/>
                  <w:r w:rsidRPr="00B5283F">
                    <w:t xml:space="preserve"> 100-120 мл</w:t>
                  </w:r>
                </w:p>
              </w:tc>
              <w:tc>
                <w:tcPr>
                  <w:tcW w:w="1276" w:type="dxa"/>
                </w:tcPr>
                <w:p w14:paraId="70E88134" w14:textId="201680FD" w:rsidR="007D6913" w:rsidRDefault="007D6913" w:rsidP="00ED29A8">
                  <w:pPr>
                    <w:widowControl w:val="0"/>
                    <w:ind w:right="120"/>
                    <w:jc w:val="both"/>
                    <w:rPr>
                      <w:rFonts w:ascii="Times New Roman" w:eastAsia="Times New Roman" w:hAnsi="Times New Roman" w:cs="Times New Roman"/>
                      <w:lang w:val="uk-UA"/>
                    </w:rPr>
                  </w:pPr>
                  <w:r w:rsidRPr="00B5283F">
                    <w:t>480</w:t>
                  </w:r>
                </w:p>
              </w:tc>
              <w:tc>
                <w:tcPr>
                  <w:tcW w:w="2551" w:type="dxa"/>
                  <w:vMerge/>
                </w:tcPr>
                <w:p w14:paraId="22B1901E" w14:textId="77777777" w:rsidR="007D6913" w:rsidRDefault="007D6913" w:rsidP="00ED29A8">
                  <w:pPr>
                    <w:widowControl w:val="0"/>
                    <w:ind w:right="120"/>
                    <w:jc w:val="both"/>
                    <w:rPr>
                      <w:rFonts w:ascii="Times New Roman" w:eastAsia="Times New Roman" w:hAnsi="Times New Roman" w:cs="Times New Roman"/>
                      <w:lang w:val="uk-UA"/>
                    </w:rPr>
                  </w:pPr>
                </w:p>
              </w:tc>
              <w:tc>
                <w:tcPr>
                  <w:tcW w:w="892" w:type="dxa"/>
                </w:tcPr>
                <w:p w14:paraId="10F29BDA"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4651C293"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49A26D13" w14:textId="3D6149B5" w:rsidR="007D6913" w:rsidRDefault="007D6913" w:rsidP="00ED29A8">
                  <w:pPr>
                    <w:widowControl w:val="0"/>
                    <w:ind w:right="120"/>
                    <w:jc w:val="both"/>
                    <w:rPr>
                      <w:rFonts w:ascii="Times New Roman" w:eastAsia="Times New Roman" w:hAnsi="Times New Roman" w:cs="Times New Roman"/>
                      <w:lang w:val="uk-UA"/>
                    </w:rPr>
                  </w:pPr>
                  <w:proofErr w:type="spellStart"/>
                  <w:r w:rsidRPr="00DA7233">
                    <w:t>Горіх</w:t>
                  </w:r>
                  <w:proofErr w:type="spellEnd"/>
                  <w:r w:rsidRPr="00DA7233">
                    <w:t xml:space="preserve"> </w:t>
                  </w:r>
                  <w:proofErr w:type="spellStart"/>
                  <w:r w:rsidRPr="00DA7233">
                    <w:t>середній</w:t>
                  </w:r>
                  <w:proofErr w:type="spellEnd"/>
                  <w:r w:rsidR="00394342">
                    <w:rPr>
                      <w:lang w:val="uk-UA"/>
                    </w:rPr>
                    <w:t>/</w:t>
                  </w:r>
                  <w:proofErr w:type="gramStart"/>
                  <w:r w:rsidR="00394342">
                    <w:rPr>
                      <w:lang w:val="uk-UA"/>
                    </w:rPr>
                    <w:t>св</w:t>
                  </w:r>
                  <w:proofErr w:type="gramEnd"/>
                  <w:r w:rsidR="00394342">
                    <w:rPr>
                      <w:lang w:val="uk-UA"/>
                    </w:rPr>
                    <w:t>ітло-коричневий</w:t>
                  </w:r>
                  <w:r w:rsidRPr="00DA7233">
                    <w:t xml:space="preserve"> 100-120 мл</w:t>
                  </w:r>
                </w:p>
              </w:tc>
              <w:tc>
                <w:tcPr>
                  <w:tcW w:w="1134" w:type="dxa"/>
                </w:tcPr>
                <w:p w14:paraId="773F4C6A" w14:textId="78AE773A" w:rsidR="007D6913" w:rsidRDefault="007D6913" w:rsidP="00ED29A8">
                  <w:pPr>
                    <w:widowControl w:val="0"/>
                    <w:ind w:right="120"/>
                    <w:jc w:val="both"/>
                    <w:rPr>
                      <w:rFonts w:ascii="Times New Roman" w:eastAsia="Times New Roman" w:hAnsi="Times New Roman" w:cs="Times New Roman"/>
                      <w:lang w:val="uk-UA"/>
                    </w:rPr>
                  </w:pPr>
                  <w:r w:rsidRPr="00DA7233">
                    <w:t>480</w:t>
                  </w:r>
                </w:p>
              </w:tc>
              <w:tc>
                <w:tcPr>
                  <w:tcW w:w="2552" w:type="dxa"/>
                  <w:vMerge/>
                </w:tcPr>
                <w:p w14:paraId="52636888" w14:textId="77777777" w:rsidR="007D6913" w:rsidRDefault="007D6913" w:rsidP="00ED29A8">
                  <w:pPr>
                    <w:widowControl w:val="0"/>
                    <w:ind w:right="120"/>
                    <w:jc w:val="both"/>
                    <w:rPr>
                      <w:rFonts w:ascii="Times New Roman" w:eastAsia="Times New Roman" w:hAnsi="Times New Roman" w:cs="Times New Roman"/>
                      <w:lang w:val="uk-UA"/>
                    </w:rPr>
                  </w:pPr>
                </w:p>
              </w:tc>
            </w:tr>
            <w:tr w:rsidR="007D6913" w14:paraId="68C6145A" w14:textId="77777777" w:rsidTr="00726BF4">
              <w:tc>
                <w:tcPr>
                  <w:tcW w:w="846" w:type="dxa"/>
                </w:tcPr>
                <w:p w14:paraId="494CD4B2" w14:textId="77777777" w:rsidR="007D6913" w:rsidRDefault="007D6913" w:rsidP="00ED29A8">
                  <w:pPr>
                    <w:widowControl w:val="0"/>
                    <w:ind w:right="120"/>
                    <w:jc w:val="both"/>
                    <w:rPr>
                      <w:rFonts w:ascii="Times New Roman" w:eastAsia="Times New Roman" w:hAnsi="Times New Roman" w:cs="Times New Roman"/>
                      <w:lang w:val="uk-UA"/>
                    </w:rPr>
                  </w:pPr>
                </w:p>
              </w:tc>
              <w:tc>
                <w:tcPr>
                  <w:tcW w:w="1417" w:type="dxa"/>
                </w:tcPr>
                <w:p w14:paraId="23889AB1" w14:textId="77777777" w:rsidR="007D6913" w:rsidRDefault="007D6913" w:rsidP="00ED29A8">
                  <w:pPr>
                    <w:widowControl w:val="0"/>
                    <w:ind w:right="120"/>
                    <w:jc w:val="both"/>
                    <w:rPr>
                      <w:rFonts w:ascii="Times New Roman" w:eastAsia="Times New Roman" w:hAnsi="Times New Roman" w:cs="Times New Roman"/>
                      <w:lang w:val="uk-UA"/>
                    </w:rPr>
                  </w:pPr>
                </w:p>
              </w:tc>
              <w:tc>
                <w:tcPr>
                  <w:tcW w:w="1701" w:type="dxa"/>
                </w:tcPr>
                <w:p w14:paraId="4AA32C9A" w14:textId="1A5F3AE9" w:rsidR="007D6913" w:rsidRDefault="007D6913" w:rsidP="00ED29A8">
                  <w:pPr>
                    <w:widowControl w:val="0"/>
                    <w:ind w:right="120"/>
                    <w:jc w:val="both"/>
                    <w:rPr>
                      <w:rFonts w:ascii="Times New Roman" w:eastAsia="Times New Roman" w:hAnsi="Times New Roman" w:cs="Times New Roman"/>
                      <w:lang w:val="uk-UA"/>
                    </w:rPr>
                  </w:pPr>
                  <w:proofErr w:type="spellStart"/>
                  <w:r w:rsidRPr="00B5283F">
                    <w:t>Червоний</w:t>
                  </w:r>
                  <w:proofErr w:type="spellEnd"/>
                  <w:r w:rsidRPr="00B5283F">
                    <w:t xml:space="preserve"> 100-120 мл</w:t>
                  </w:r>
                </w:p>
              </w:tc>
              <w:tc>
                <w:tcPr>
                  <w:tcW w:w="1276" w:type="dxa"/>
                </w:tcPr>
                <w:p w14:paraId="70F2E18A" w14:textId="5263BDAE" w:rsidR="007D6913" w:rsidRDefault="007D6913" w:rsidP="00ED29A8">
                  <w:pPr>
                    <w:widowControl w:val="0"/>
                    <w:ind w:right="120"/>
                    <w:jc w:val="both"/>
                    <w:rPr>
                      <w:rFonts w:ascii="Times New Roman" w:eastAsia="Times New Roman" w:hAnsi="Times New Roman" w:cs="Times New Roman"/>
                      <w:lang w:val="uk-UA"/>
                    </w:rPr>
                  </w:pPr>
                  <w:r w:rsidRPr="00B5283F">
                    <w:t>240</w:t>
                  </w:r>
                </w:p>
              </w:tc>
              <w:tc>
                <w:tcPr>
                  <w:tcW w:w="2551" w:type="dxa"/>
                  <w:vMerge/>
                </w:tcPr>
                <w:p w14:paraId="30C363EB" w14:textId="77777777" w:rsidR="007D6913" w:rsidRDefault="007D6913" w:rsidP="00ED29A8">
                  <w:pPr>
                    <w:widowControl w:val="0"/>
                    <w:ind w:right="120"/>
                    <w:jc w:val="both"/>
                    <w:rPr>
                      <w:rFonts w:ascii="Times New Roman" w:eastAsia="Times New Roman" w:hAnsi="Times New Roman" w:cs="Times New Roman"/>
                      <w:lang w:val="uk-UA"/>
                    </w:rPr>
                  </w:pPr>
                </w:p>
              </w:tc>
              <w:tc>
                <w:tcPr>
                  <w:tcW w:w="892" w:type="dxa"/>
                </w:tcPr>
                <w:p w14:paraId="52DD00B7"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03715E3A"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2F388035" w14:textId="5820F56A" w:rsidR="007D6913" w:rsidRDefault="007D6913" w:rsidP="00ED29A8">
                  <w:pPr>
                    <w:widowControl w:val="0"/>
                    <w:ind w:right="120"/>
                    <w:jc w:val="both"/>
                    <w:rPr>
                      <w:rFonts w:ascii="Times New Roman" w:eastAsia="Times New Roman" w:hAnsi="Times New Roman" w:cs="Times New Roman"/>
                      <w:lang w:val="uk-UA"/>
                    </w:rPr>
                  </w:pPr>
                  <w:proofErr w:type="spellStart"/>
                  <w:r w:rsidRPr="00DA7233">
                    <w:t>Червоний</w:t>
                  </w:r>
                  <w:proofErr w:type="spellEnd"/>
                  <w:r w:rsidRPr="00DA7233">
                    <w:t xml:space="preserve"> 100-120 мл</w:t>
                  </w:r>
                </w:p>
              </w:tc>
              <w:tc>
                <w:tcPr>
                  <w:tcW w:w="1134" w:type="dxa"/>
                </w:tcPr>
                <w:p w14:paraId="259B4061" w14:textId="0373BB67" w:rsidR="007D6913" w:rsidRDefault="007D6913" w:rsidP="00ED29A8">
                  <w:pPr>
                    <w:widowControl w:val="0"/>
                    <w:ind w:right="120"/>
                    <w:jc w:val="both"/>
                    <w:rPr>
                      <w:rFonts w:ascii="Times New Roman" w:eastAsia="Times New Roman" w:hAnsi="Times New Roman" w:cs="Times New Roman"/>
                      <w:lang w:val="uk-UA"/>
                    </w:rPr>
                  </w:pPr>
                  <w:r w:rsidRPr="00DA7233">
                    <w:t>240</w:t>
                  </w:r>
                </w:p>
              </w:tc>
              <w:tc>
                <w:tcPr>
                  <w:tcW w:w="2552" w:type="dxa"/>
                  <w:vMerge/>
                </w:tcPr>
                <w:p w14:paraId="50019BE2" w14:textId="77777777" w:rsidR="007D6913" w:rsidRDefault="007D6913" w:rsidP="00ED29A8">
                  <w:pPr>
                    <w:widowControl w:val="0"/>
                    <w:ind w:right="120"/>
                    <w:jc w:val="both"/>
                    <w:rPr>
                      <w:rFonts w:ascii="Times New Roman" w:eastAsia="Times New Roman" w:hAnsi="Times New Roman" w:cs="Times New Roman"/>
                      <w:lang w:val="uk-UA"/>
                    </w:rPr>
                  </w:pPr>
                </w:p>
              </w:tc>
            </w:tr>
            <w:tr w:rsidR="007D6913" w14:paraId="3EAD42F9" w14:textId="77777777" w:rsidTr="00726BF4">
              <w:tc>
                <w:tcPr>
                  <w:tcW w:w="846" w:type="dxa"/>
                </w:tcPr>
                <w:p w14:paraId="1207A614" w14:textId="77777777" w:rsidR="007D6913" w:rsidRDefault="007D6913" w:rsidP="00ED29A8">
                  <w:pPr>
                    <w:widowControl w:val="0"/>
                    <w:ind w:right="120"/>
                    <w:jc w:val="both"/>
                    <w:rPr>
                      <w:rFonts w:ascii="Times New Roman" w:eastAsia="Times New Roman" w:hAnsi="Times New Roman" w:cs="Times New Roman"/>
                      <w:lang w:val="uk-UA"/>
                    </w:rPr>
                  </w:pPr>
                </w:p>
              </w:tc>
              <w:tc>
                <w:tcPr>
                  <w:tcW w:w="1417" w:type="dxa"/>
                </w:tcPr>
                <w:p w14:paraId="4A7AF786" w14:textId="77777777" w:rsidR="007D6913" w:rsidRDefault="007D6913" w:rsidP="00ED29A8">
                  <w:pPr>
                    <w:widowControl w:val="0"/>
                    <w:ind w:right="120"/>
                    <w:jc w:val="both"/>
                    <w:rPr>
                      <w:rFonts w:ascii="Times New Roman" w:eastAsia="Times New Roman" w:hAnsi="Times New Roman" w:cs="Times New Roman"/>
                      <w:lang w:val="uk-UA"/>
                    </w:rPr>
                  </w:pPr>
                </w:p>
              </w:tc>
              <w:tc>
                <w:tcPr>
                  <w:tcW w:w="1701" w:type="dxa"/>
                </w:tcPr>
                <w:p w14:paraId="6A76BA9A" w14:textId="5770AF86" w:rsidR="007D6913" w:rsidRDefault="007D6913" w:rsidP="00ED29A8">
                  <w:pPr>
                    <w:widowControl w:val="0"/>
                    <w:ind w:right="120"/>
                    <w:jc w:val="both"/>
                    <w:rPr>
                      <w:rFonts w:ascii="Times New Roman" w:eastAsia="Times New Roman" w:hAnsi="Times New Roman" w:cs="Times New Roman"/>
                      <w:lang w:val="uk-UA"/>
                    </w:rPr>
                  </w:pPr>
                  <w:proofErr w:type="spellStart"/>
                  <w:r w:rsidRPr="00B5283F">
                    <w:t>Помаранчевий</w:t>
                  </w:r>
                  <w:proofErr w:type="spellEnd"/>
                  <w:r w:rsidRPr="00B5283F">
                    <w:t xml:space="preserve"> 100-120 мл</w:t>
                  </w:r>
                </w:p>
              </w:tc>
              <w:tc>
                <w:tcPr>
                  <w:tcW w:w="1276" w:type="dxa"/>
                </w:tcPr>
                <w:p w14:paraId="67E18780" w14:textId="190A966D" w:rsidR="007D6913" w:rsidRDefault="007D6913" w:rsidP="00ED29A8">
                  <w:pPr>
                    <w:widowControl w:val="0"/>
                    <w:ind w:right="120"/>
                    <w:jc w:val="both"/>
                    <w:rPr>
                      <w:rFonts w:ascii="Times New Roman" w:eastAsia="Times New Roman" w:hAnsi="Times New Roman" w:cs="Times New Roman"/>
                      <w:lang w:val="uk-UA"/>
                    </w:rPr>
                  </w:pPr>
                  <w:r w:rsidRPr="00B5283F">
                    <w:t>120</w:t>
                  </w:r>
                </w:p>
              </w:tc>
              <w:tc>
                <w:tcPr>
                  <w:tcW w:w="2551" w:type="dxa"/>
                  <w:vMerge/>
                </w:tcPr>
                <w:p w14:paraId="5218265F" w14:textId="77777777" w:rsidR="007D6913" w:rsidRDefault="007D6913" w:rsidP="00ED29A8">
                  <w:pPr>
                    <w:widowControl w:val="0"/>
                    <w:ind w:right="120"/>
                    <w:jc w:val="both"/>
                    <w:rPr>
                      <w:rFonts w:ascii="Times New Roman" w:eastAsia="Times New Roman" w:hAnsi="Times New Roman" w:cs="Times New Roman"/>
                      <w:lang w:val="uk-UA"/>
                    </w:rPr>
                  </w:pPr>
                </w:p>
              </w:tc>
              <w:tc>
                <w:tcPr>
                  <w:tcW w:w="892" w:type="dxa"/>
                </w:tcPr>
                <w:p w14:paraId="0384E16F"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1BC9076A"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0A2E27CE" w14:textId="09E9145F" w:rsidR="007D6913" w:rsidRDefault="007D6913" w:rsidP="00ED29A8">
                  <w:pPr>
                    <w:widowControl w:val="0"/>
                    <w:ind w:right="120"/>
                    <w:jc w:val="both"/>
                    <w:rPr>
                      <w:rFonts w:ascii="Times New Roman" w:eastAsia="Times New Roman" w:hAnsi="Times New Roman" w:cs="Times New Roman"/>
                      <w:lang w:val="uk-UA"/>
                    </w:rPr>
                  </w:pPr>
                  <w:proofErr w:type="spellStart"/>
                  <w:r w:rsidRPr="00DA7233">
                    <w:t>Помаранчевий</w:t>
                  </w:r>
                  <w:proofErr w:type="spellEnd"/>
                  <w:r w:rsidRPr="00DA7233">
                    <w:t xml:space="preserve"> 100-120 </w:t>
                  </w:r>
                  <w:r w:rsidRPr="00DA7233">
                    <w:lastRenderedPageBreak/>
                    <w:t>мл</w:t>
                  </w:r>
                </w:p>
              </w:tc>
              <w:tc>
                <w:tcPr>
                  <w:tcW w:w="1134" w:type="dxa"/>
                </w:tcPr>
                <w:p w14:paraId="27B9C974" w14:textId="4DBF2B98" w:rsidR="007D6913" w:rsidRDefault="007D6913" w:rsidP="00ED29A8">
                  <w:pPr>
                    <w:widowControl w:val="0"/>
                    <w:ind w:right="120"/>
                    <w:jc w:val="both"/>
                    <w:rPr>
                      <w:rFonts w:ascii="Times New Roman" w:eastAsia="Times New Roman" w:hAnsi="Times New Roman" w:cs="Times New Roman"/>
                      <w:lang w:val="uk-UA"/>
                    </w:rPr>
                  </w:pPr>
                  <w:r w:rsidRPr="00DA7233">
                    <w:lastRenderedPageBreak/>
                    <w:t>120</w:t>
                  </w:r>
                </w:p>
              </w:tc>
              <w:tc>
                <w:tcPr>
                  <w:tcW w:w="2552" w:type="dxa"/>
                  <w:vMerge/>
                </w:tcPr>
                <w:p w14:paraId="1D7222C9" w14:textId="77777777" w:rsidR="007D6913" w:rsidRDefault="007D6913" w:rsidP="00ED29A8">
                  <w:pPr>
                    <w:widowControl w:val="0"/>
                    <w:ind w:right="120"/>
                    <w:jc w:val="both"/>
                    <w:rPr>
                      <w:rFonts w:ascii="Times New Roman" w:eastAsia="Times New Roman" w:hAnsi="Times New Roman" w:cs="Times New Roman"/>
                      <w:lang w:val="uk-UA"/>
                    </w:rPr>
                  </w:pPr>
                </w:p>
              </w:tc>
            </w:tr>
            <w:tr w:rsidR="007D6913" w14:paraId="730EF996" w14:textId="77777777" w:rsidTr="00726BF4">
              <w:tc>
                <w:tcPr>
                  <w:tcW w:w="846" w:type="dxa"/>
                </w:tcPr>
                <w:p w14:paraId="17EF2F03" w14:textId="77777777" w:rsidR="007D6913" w:rsidRDefault="007D6913" w:rsidP="00ED29A8">
                  <w:pPr>
                    <w:widowControl w:val="0"/>
                    <w:ind w:right="120"/>
                    <w:jc w:val="both"/>
                    <w:rPr>
                      <w:rFonts w:ascii="Times New Roman" w:eastAsia="Times New Roman" w:hAnsi="Times New Roman" w:cs="Times New Roman"/>
                      <w:lang w:val="uk-UA"/>
                    </w:rPr>
                  </w:pPr>
                </w:p>
              </w:tc>
              <w:tc>
                <w:tcPr>
                  <w:tcW w:w="1417" w:type="dxa"/>
                </w:tcPr>
                <w:p w14:paraId="4DEB56C9" w14:textId="77777777" w:rsidR="007D6913" w:rsidRDefault="007D6913" w:rsidP="00ED29A8">
                  <w:pPr>
                    <w:widowControl w:val="0"/>
                    <w:ind w:right="120"/>
                    <w:jc w:val="both"/>
                    <w:rPr>
                      <w:rFonts w:ascii="Times New Roman" w:eastAsia="Times New Roman" w:hAnsi="Times New Roman" w:cs="Times New Roman"/>
                      <w:lang w:val="uk-UA"/>
                    </w:rPr>
                  </w:pPr>
                </w:p>
              </w:tc>
              <w:tc>
                <w:tcPr>
                  <w:tcW w:w="1701" w:type="dxa"/>
                </w:tcPr>
                <w:p w14:paraId="586D4EE9" w14:textId="463998E8" w:rsidR="007D6913" w:rsidRDefault="007D6913" w:rsidP="00ED29A8">
                  <w:pPr>
                    <w:widowControl w:val="0"/>
                    <w:ind w:right="120"/>
                    <w:jc w:val="both"/>
                    <w:rPr>
                      <w:rFonts w:ascii="Times New Roman" w:eastAsia="Times New Roman" w:hAnsi="Times New Roman" w:cs="Times New Roman"/>
                      <w:lang w:val="uk-UA"/>
                    </w:rPr>
                  </w:pPr>
                  <w:proofErr w:type="spellStart"/>
                  <w:r w:rsidRPr="00B5283F">
                    <w:t>Бузковий</w:t>
                  </w:r>
                  <w:proofErr w:type="spellEnd"/>
                  <w:r w:rsidRPr="00B5283F">
                    <w:t xml:space="preserve">  100-120 мл</w:t>
                  </w:r>
                </w:p>
              </w:tc>
              <w:tc>
                <w:tcPr>
                  <w:tcW w:w="1276" w:type="dxa"/>
                </w:tcPr>
                <w:p w14:paraId="74791E14" w14:textId="2AABD6CC" w:rsidR="007D6913" w:rsidRDefault="007D6913" w:rsidP="00ED29A8">
                  <w:pPr>
                    <w:widowControl w:val="0"/>
                    <w:ind w:right="120"/>
                    <w:jc w:val="both"/>
                    <w:rPr>
                      <w:rFonts w:ascii="Times New Roman" w:eastAsia="Times New Roman" w:hAnsi="Times New Roman" w:cs="Times New Roman"/>
                      <w:lang w:val="uk-UA"/>
                    </w:rPr>
                  </w:pPr>
                  <w:r w:rsidRPr="00B5283F">
                    <w:t>120</w:t>
                  </w:r>
                </w:p>
              </w:tc>
              <w:tc>
                <w:tcPr>
                  <w:tcW w:w="2551" w:type="dxa"/>
                  <w:vMerge/>
                </w:tcPr>
                <w:p w14:paraId="6583D282" w14:textId="77777777" w:rsidR="007D6913" w:rsidRDefault="007D6913" w:rsidP="00ED29A8">
                  <w:pPr>
                    <w:widowControl w:val="0"/>
                    <w:ind w:right="120"/>
                    <w:jc w:val="both"/>
                    <w:rPr>
                      <w:rFonts w:ascii="Times New Roman" w:eastAsia="Times New Roman" w:hAnsi="Times New Roman" w:cs="Times New Roman"/>
                      <w:lang w:val="uk-UA"/>
                    </w:rPr>
                  </w:pPr>
                </w:p>
              </w:tc>
              <w:tc>
                <w:tcPr>
                  <w:tcW w:w="892" w:type="dxa"/>
                </w:tcPr>
                <w:p w14:paraId="0D2FBF23"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7BC4697E" w14:textId="77777777" w:rsidR="007D6913" w:rsidRDefault="007D6913" w:rsidP="00ED29A8">
                  <w:pPr>
                    <w:widowControl w:val="0"/>
                    <w:ind w:right="120"/>
                    <w:jc w:val="both"/>
                    <w:rPr>
                      <w:rFonts w:ascii="Times New Roman" w:eastAsia="Times New Roman" w:hAnsi="Times New Roman" w:cs="Times New Roman"/>
                      <w:lang w:val="uk-UA"/>
                    </w:rPr>
                  </w:pPr>
                </w:p>
              </w:tc>
              <w:tc>
                <w:tcPr>
                  <w:tcW w:w="1559" w:type="dxa"/>
                </w:tcPr>
                <w:p w14:paraId="3910076D" w14:textId="58556FFB" w:rsidR="007D6913" w:rsidRDefault="007D6913" w:rsidP="00ED29A8">
                  <w:pPr>
                    <w:widowControl w:val="0"/>
                    <w:ind w:right="120"/>
                    <w:jc w:val="both"/>
                    <w:rPr>
                      <w:rFonts w:ascii="Times New Roman" w:eastAsia="Times New Roman" w:hAnsi="Times New Roman" w:cs="Times New Roman"/>
                      <w:lang w:val="uk-UA"/>
                    </w:rPr>
                  </w:pPr>
                  <w:proofErr w:type="spellStart"/>
                  <w:r w:rsidRPr="00DA7233">
                    <w:t>Бузковий</w:t>
                  </w:r>
                  <w:proofErr w:type="spellEnd"/>
                  <w:r w:rsidR="00394342">
                    <w:rPr>
                      <w:lang w:val="uk-UA"/>
                    </w:rPr>
                    <w:t>/лавандовий</w:t>
                  </w:r>
                  <w:r w:rsidRPr="00DA7233">
                    <w:t xml:space="preserve">  100-120 мл</w:t>
                  </w:r>
                </w:p>
              </w:tc>
              <w:tc>
                <w:tcPr>
                  <w:tcW w:w="1134" w:type="dxa"/>
                </w:tcPr>
                <w:p w14:paraId="36F9B5CB" w14:textId="064AD3C5" w:rsidR="007D6913" w:rsidRDefault="007D6913" w:rsidP="00ED29A8">
                  <w:pPr>
                    <w:widowControl w:val="0"/>
                    <w:ind w:right="120"/>
                    <w:jc w:val="both"/>
                    <w:rPr>
                      <w:rFonts w:ascii="Times New Roman" w:eastAsia="Times New Roman" w:hAnsi="Times New Roman" w:cs="Times New Roman"/>
                      <w:lang w:val="uk-UA"/>
                    </w:rPr>
                  </w:pPr>
                  <w:r w:rsidRPr="00DA7233">
                    <w:t>120</w:t>
                  </w:r>
                </w:p>
              </w:tc>
              <w:tc>
                <w:tcPr>
                  <w:tcW w:w="2552" w:type="dxa"/>
                  <w:vMerge/>
                </w:tcPr>
                <w:p w14:paraId="24BFF461" w14:textId="77777777" w:rsidR="007D6913" w:rsidRDefault="007D6913" w:rsidP="00ED29A8">
                  <w:pPr>
                    <w:widowControl w:val="0"/>
                    <w:ind w:right="120"/>
                    <w:jc w:val="both"/>
                    <w:rPr>
                      <w:rFonts w:ascii="Times New Roman" w:eastAsia="Times New Roman" w:hAnsi="Times New Roman" w:cs="Times New Roman"/>
                      <w:lang w:val="uk-UA"/>
                    </w:rPr>
                  </w:pPr>
                </w:p>
              </w:tc>
            </w:tr>
          </w:tbl>
          <w:p w14:paraId="5B7B049E" w14:textId="77777777" w:rsidR="00B43D13" w:rsidRPr="006B1CA7" w:rsidRDefault="00B43D13" w:rsidP="002B3D98">
            <w:pPr>
              <w:widowControl w:val="0"/>
              <w:ind w:right="120"/>
              <w:jc w:val="both"/>
              <w:rPr>
                <w:rFonts w:ascii="Times New Roman" w:eastAsia="Times New Roman" w:hAnsi="Times New Roman" w:cs="Times New Roman"/>
                <w:lang w:val="uk-UA"/>
              </w:rPr>
            </w:pPr>
          </w:p>
        </w:tc>
      </w:tr>
      <w:tr w:rsidR="002B3D98" w:rsidRPr="004C0DD2" w14:paraId="32790A47" w14:textId="77777777" w:rsidTr="002838D0">
        <w:trPr>
          <w:trHeight w:val="266"/>
        </w:trPr>
        <w:tc>
          <w:tcPr>
            <w:tcW w:w="15734" w:type="dxa"/>
            <w:gridSpan w:val="2"/>
          </w:tcPr>
          <w:p w14:paraId="01B5B1F7" w14:textId="2C90CCC6" w:rsidR="002B3D98" w:rsidRPr="00AA6387" w:rsidRDefault="00AA6387" w:rsidP="00AA6387">
            <w:pPr>
              <w:jc w:val="center"/>
              <w:rPr>
                <w:b/>
                <w:lang w:val="uk-UA"/>
              </w:rPr>
            </w:pPr>
            <w:proofErr w:type="spellStart"/>
            <w:r w:rsidRPr="00AA6387">
              <w:rPr>
                <w:b/>
              </w:rPr>
              <w:lastRenderedPageBreak/>
              <w:t>Додаток</w:t>
            </w:r>
            <w:proofErr w:type="spellEnd"/>
            <w:r w:rsidRPr="00AA6387">
              <w:rPr>
                <w:b/>
              </w:rPr>
              <w:t xml:space="preserve"> </w:t>
            </w:r>
            <w:r w:rsidRPr="00AA6387">
              <w:rPr>
                <w:b/>
                <w:lang w:val="uk-UA"/>
              </w:rPr>
              <w:t xml:space="preserve">3 </w:t>
            </w:r>
            <w:proofErr w:type="spellStart"/>
            <w:r w:rsidRPr="00AA6387">
              <w:rPr>
                <w:b/>
                <w:lang w:val="uk-UA"/>
              </w:rPr>
              <w:t>проєкт</w:t>
            </w:r>
            <w:proofErr w:type="spellEnd"/>
            <w:r w:rsidRPr="00AA6387">
              <w:rPr>
                <w:b/>
                <w:lang w:val="uk-UA"/>
              </w:rPr>
              <w:t xml:space="preserve"> Догові</w:t>
            </w:r>
            <w:proofErr w:type="gramStart"/>
            <w:r w:rsidRPr="00AA6387">
              <w:rPr>
                <w:b/>
                <w:lang w:val="uk-UA"/>
              </w:rPr>
              <w:t>р</w:t>
            </w:r>
            <w:proofErr w:type="gramEnd"/>
            <w:r w:rsidRPr="00AA6387">
              <w:rPr>
                <w:b/>
                <w:lang w:val="uk-UA"/>
              </w:rPr>
              <w:t xml:space="preserve"> про закупівлю</w:t>
            </w:r>
          </w:p>
        </w:tc>
      </w:tr>
      <w:tr w:rsidR="002B3D98" w:rsidRPr="003759C1" w14:paraId="24611FBE" w14:textId="77777777" w:rsidTr="002838D0">
        <w:trPr>
          <w:trHeight w:val="266"/>
        </w:trPr>
        <w:tc>
          <w:tcPr>
            <w:tcW w:w="7938" w:type="dxa"/>
          </w:tcPr>
          <w:p w14:paraId="565DBC38" w14:textId="15212524" w:rsidR="002B3D98" w:rsidRDefault="00186682" w:rsidP="00186682">
            <w:pPr>
              <w:pStyle w:val="ad"/>
              <w:widowControl w:val="0"/>
              <w:ind w:left="34" w:right="12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П.п.2.2 </w:t>
            </w:r>
            <w:r w:rsidR="003759C1" w:rsidRPr="003759C1">
              <w:rPr>
                <w:rFonts w:ascii="Times New Roman" w:eastAsia="Times New Roman" w:hAnsi="Times New Roman" w:cs="Times New Roman"/>
                <w:lang w:val="uk-UA"/>
              </w:rPr>
              <w:t xml:space="preserve">Кожна партія Товару передається Покупцю з документами, що підтверджують його походження та безпечність (сертифікат або декларація виробника (постачальника) про безпечність, санітарно-гігієнічні висновки тощо). </w:t>
            </w:r>
          </w:p>
          <w:p w14:paraId="497FA3C3" w14:textId="7FB9789B" w:rsidR="009722F0" w:rsidRDefault="00186682" w:rsidP="000213C1">
            <w:pPr>
              <w:widowControl w:val="0"/>
              <w:ind w:left="34" w:right="120"/>
              <w:jc w:val="both"/>
              <w:rPr>
                <w:rFonts w:ascii="Times New Roman" w:eastAsia="Times New Roman" w:hAnsi="Times New Roman" w:cs="Times New Roman"/>
                <w:lang w:val="uk-UA"/>
              </w:rPr>
            </w:pPr>
            <w:r>
              <w:rPr>
                <w:rFonts w:ascii="Times New Roman" w:eastAsia="Times New Roman" w:hAnsi="Times New Roman" w:cs="Times New Roman"/>
                <w:lang w:val="uk-UA"/>
              </w:rPr>
              <w:t>П.п.</w:t>
            </w:r>
            <w:r w:rsidR="000213C1" w:rsidRPr="000213C1">
              <w:rPr>
                <w:rFonts w:ascii="Times New Roman" w:eastAsia="Times New Roman" w:hAnsi="Times New Roman" w:cs="Times New Roman"/>
                <w:lang w:val="uk-UA"/>
              </w:rPr>
              <w:t>6.2.4. В разі виявлення в Товарі недоліків відмовитися від його приймання та вимагати від Постачальника його заміни на Товар належної якості протягом 24 годин після складання акту за участю представників Сторін.</w:t>
            </w:r>
          </w:p>
          <w:p w14:paraId="6427698B" w14:textId="77777777" w:rsidR="00F27A0D" w:rsidRDefault="00F27A0D" w:rsidP="000213C1">
            <w:pPr>
              <w:widowControl w:val="0"/>
              <w:ind w:left="34" w:right="120"/>
              <w:jc w:val="both"/>
              <w:rPr>
                <w:rFonts w:ascii="Times New Roman" w:eastAsia="Times New Roman" w:hAnsi="Times New Roman" w:cs="Times New Roman"/>
                <w:lang w:val="uk-UA"/>
              </w:rPr>
            </w:pPr>
          </w:p>
          <w:p w14:paraId="30EF5C10" w14:textId="77777777" w:rsidR="00186682" w:rsidRDefault="00186682" w:rsidP="000213C1">
            <w:pPr>
              <w:widowControl w:val="0"/>
              <w:ind w:left="34" w:right="120"/>
              <w:jc w:val="both"/>
              <w:rPr>
                <w:rFonts w:ascii="Times New Roman" w:eastAsia="Times New Roman" w:hAnsi="Times New Roman" w:cs="Times New Roman"/>
                <w:lang w:val="uk-UA"/>
              </w:rPr>
            </w:pPr>
            <w:r>
              <w:rPr>
                <w:rFonts w:ascii="Times New Roman" w:eastAsia="Times New Roman" w:hAnsi="Times New Roman" w:cs="Times New Roman"/>
                <w:lang w:val="uk-UA"/>
              </w:rPr>
              <w:t>П.п.</w:t>
            </w:r>
            <w:r w:rsidRPr="00186682">
              <w:rPr>
                <w:rFonts w:ascii="Times New Roman" w:eastAsia="Times New Roman" w:hAnsi="Times New Roman" w:cs="Times New Roman"/>
                <w:lang w:val="uk-UA"/>
              </w:rPr>
              <w:t>6.3.6. У разі поставки Товару неналежної якості, після складання акту за участю представників Сторін, замінити його на Товар належної якості протягом 24 годин. В разі виявлення в Товарі недоліків відмовитися від його приймання та вимагати від Постачальника його заміни на Товар належної якості протягом 7 календарних днів після складання акту за участю представників Сторін.</w:t>
            </w:r>
          </w:p>
          <w:p w14:paraId="79903E27" w14:textId="77777777" w:rsidR="00F27A0D" w:rsidRDefault="00F27A0D" w:rsidP="00F27A0D">
            <w:pPr>
              <w:widowControl w:val="0"/>
              <w:ind w:left="34" w:right="120"/>
              <w:jc w:val="both"/>
              <w:rPr>
                <w:rFonts w:ascii="Times New Roman" w:eastAsia="Times New Roman" w:hAnsi="Times New Roman" w:cs="Times New Roman"/>
                <w:lang w:val="uk-UA"/>
              </w:rPr>
            </w:pPr>
          </w:p>
          <w:p w14:paraId="1D773636" w14:textId="77777777" w:rsidR="00F27A0D" w:rsidRDefault="00BB4F86" w:rsidP="00F27A0D">
            <w:pPr>
              <w:widowControl w:val="0"/>
              <w:ind w:left="34" w:right="120"/>
              <w:jc w:val="both"/>
              <w:rPr>
                <w:rFonts w:ascii="Times New Roman" w:eastAsia="Times New Roman" w:hAnsi="Times New Roman" w:cs="Times New Roman"/>
                <w:lang w:val="uk-UA"/>
              </w:rPr>
            </w:pPr>
            <w:proofErr w:type="spellStart"/>
            <w:r>
              <w:rPr>
                <w:rFonts w:ascii="Times New Roman" w:eastAsia="Times New Roman" w:hAnsi="Times New Roman" w:cs="Times New Roman"/>
                <w:lang w:val="uk-UA"/>
              </w:rPr>
              <w:t>П.п</w:t>
            </w:r>
            <w:proofErr w:type="spellEnd"/>
            <w:r>
              <w:rPr>
                <w:rFonts w:ascii="Times New Roman" w:eastAsia="Times New Roman" w:hAnsi="Times New Roman" w:cs="Times New Roman"/>
                <w:lang w:val="uk-UA"/>
              </w:rPr>
              <w:t xml:space="preserve">. </w:t>
            </w:r>
            <w:r w:rsidR="00FD3E74" w:rsidRPr="00FD3E74">
              <w:rPr>
                <w:rFonts w:ascii="Times New Roman" w:eastAsia="Times New Roman" w:hAnsi="Times New Roman" w:cs="Times New Roman"/>
                <w:lang w:val="uk-UA"/>
              </w:rPr>
              <w:t xml:space="preserve">7.2. У разі затримки поставки Товару Постачальник сплачує Покупцю штраф у розмірі 5% (п’яти відсотків) від ціни Договору за кожен день затримки прострочення поставки Товару за Договором. </w:t>
            </w:r>
          </w:p>
          <w:p w14:paraId="7B61FF68" w14:textId="77777777" w:rsidR="00F27A0D" w:rsidRDefault="00F27A0D" w:rsidP="00F27A0D">
            <w:pPr>
              <w:widowControl w:val="0"/>
              <w:ind w:left="34" w:right="120"/>
              <w:jc w:val="both"/>
              <w:rPr>
                <w:rFonts w:ascii="Times New Roman" w:eastAsia="Times New Roman" w:hAnsi="Times New Roman" w:cs="Times New Roman"/>
                <w:lang w:val="uk-UA"/>
              </w:rPr>
            </w:pPr>
          </w:p>
          <w:p w14:paraId="5708EE02" w14:textId="77777777" w:rsidR="00F27A0D" w:rsidRDefault="00F27A0D" w:rsidP="00F27A0D">
            <w:pPr>
              <w:widowControl w:val="0"/>
              <w:ind w:left="34" w:right="120"/>
              <w:jc w:val="both"/>
              <w:rPr>
                <w:rFonts w:ascii="Times New Roman" w:eastAsia="Times New Roman" w:hAnsi="Times New Roman" w:cs="Times New Roman"/>
                <w:lang w:val="uk-UA"/>
              </w:rPr>
            </w:pPr>
          </w:p>
          <w:p w14:paraId="1555E472" w14:textId="77777777" w:rsidR="00CF700B" w:rsidRDefault="00717A33" w:rsidP="00F27A0D">
            <w:pPr>
              <w:widowControl w:val="0"/>
              <w:ind w:left="34" w:right="120"/>
              <w:jc w:val="both"/>
              <w:rPr>
                <w:rFonts w:ascii="Times New Roman" w:eastAsia="Times New Roman" w:hAnsi="Times New Roman" w:cs="Times New Roman"/>
                <w:lang w:val="uk-UA"/>
              </w:rPr>
            </w:pPr>
            <w:proofErr w:type="spellStart"/>
            <w:r>
              <w:rPr>
                <w:rFonts w:ascii="Times New Roman" w:eastAsia="Times New Roman" w:hAnsi="Times New Roman" w:cs="Times New Roman"/>
                <w:lang w:val="uk-UA"/>
              </w:rPr>
              <w:t>П.п</w:t>
            </w:r>
            <w:proofErr w:type="spellEnd"/>
            <w:r>
              <w:rPr>
                <w:rFonts w:ascii="Times New Roman" w:eastAsia="Times New Roman" w:hAnsi="Times New Roman" w:cs="Times New Roman"/>
                <w:lang w:val="uk-UA"/>
              </w:rPr>
              <w:t xml:space="preserve">. </w:t>
            </w:r>
            <w:r w:rsidRPr="00717A33">
              <w:rPr>
                <w:rFonts w:ascii="Times New Roman" w:eastAsia="Times New Roman" w:hAnsi="Times New Roman" w:cs="Times New Roman"/>
                <w:lang w:val="uk-UA"/>
              </w:rPr>
              <w:t>7.4. У разі підтвердження за висновком експертизи поставки неякісного Товару, проведеної в порядку 5.10 Розділу V Договору, Постачальник 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14:paraId="2E52BBE0" w14:textId="77777777" w:rsidR="00CF700B" w:rsidRDefault="00CF700B" w:rsidP="00F27A0D">
            <w:pPr>
              <w:widowControl w:val="0"/>
              <w:ind w:left="34" w:right="120"/>
              <w:jc w:val="both"/>
              <w:rPr>
                <w:rFonts w:ascii="Times New Roman" w:eastAsia="Times New Roman" w:hAnsi="Times New Roman" w:cs="Times New Roman"/>
                <w:lang w:val="uk-UA"/>
              </w:rPr>
            </w:pPr>
          </w:p>
          <w:p w14:paraId="60FDCD89" w14:textId="2687F32A" w:rsidR="00717A33" w:rsidRDefault="00CF700B" w:rsidP="00F27A0D">
            <w:pPr>
              <w:widowControl w:val="0"/>
              <w:ind w:left="34" w:right="120"/>
              <w:jc w:val="both"/>
              <w:rPr>
                <w:rFonts w:ascii="Times New Roman" w:eastAsia="Times New Roman" w:hAnsi="Times New Roman" w:cs="Times New Roman"/>
                <w:lang w:val="uk-UA"/>
              </w:rPr>
            </w:pPr>
            <w:r>
              <w:rPr>
                <w:rFonts w:ascii="Times New Roman" w:eastAsia="Times New Roman" w:hAnsi="Times New Roman" w:cs="Times New Roman"/>
                <w:lang w:val="uk-UA"/>
              </w:rPr>
              <w:t>П.п.8.1.</w:t>
            </w:r>
            <w:r w:rsidR="00717A33" w:rsidRPr="00717A33">
              <w:rPr>
                <w:rFonts w:ascii="Times New Roman" w:eastAsia="Times New Roman" w:hAnsi="Times New Roman" w:cs="Times New Roman"/>
                <w:lang w:val="uk-UA"/>
              </w:rPr>
              <w:t xml:space="preserve"> </w:t>
            </w:r>
            <w:r w:rsidR="009131C5" w:rsidRPr="009131C5">
              <w:rPr>
                <w:rFonts w:ascii="Times New Roman" w:eastAsia="Times New Roman" w:hAnsi="Times New Roman" w:cs="Times New Roman"/>
                <w:lang w:val="uk-UA"/>
              </w:rPr>
              <w:t xml:space="preserve">При настанні обставин непереборної сили, тобто неможливості повного або часткового виконання кожною із Сторін зобов’язань за Договором, у тому числі : пожеж, стихійних лих, воєнних дій будь-якого характеру, актів органів влади й інших органів (введення мораторію, рішень, розпоряджень, постанов, та </w:t>
            </w:r>
            <w:proofErr w:type="spellStart"/>
            <w:r w:rsidR="009131C5" w:rsidRPr="009131C5">
              <w:rPr>
                <w:rFonts w:ascii="Times New Roman" w:eastAsia="Times New Roman" w:hAnsi="Times New Roman" w:cs="Times New Roman"/>
                <w:lang w:val="uk-UA"/>
              </w:rPr>
              <w:t>ін</w:t>
            </w:r>
            <w:proofErr w:type="spellEnd"/>
            <w:r w:rsidR="009131C5" w:rsidRPr="009131C5">
              <w:rPr>
                <w:rFonts w:ascii="Times New Roman" w:eastAsia="Times New Roman" w:hAnsi="Times New Roman" w:cs="Times New Roman"/>
                <w:lang w:val="uk-UA"/>
              </w:rPr>
              <w:t>),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14:paraId="3F8F9137" w14:textId="77777777" w:rsidR="00EE09AD" w:rsidRDefault="00EE09AD" w:rsidP="00F27A0D">
            <w:pPr>
              <w:widowControl w:val="0"/>
              <w:ind w:left="34" w:right="120"/>
              <w:jc w:val="both"/>
              <w:rPr>
                <w:rFonts w:ascii="Times New Roman" w:eastAsia="Times New Roman" w:hAnsi="Times New Roman" w:cs="Times New Roman"/>
                <w:lang w:val="uk-UA"/>
              </w:rPr>
            </w:pPr>
          </w:p>
          <w:p w14:paraId="48885CB3" w14:textId="77777777" w:rsidR="004615A9" w:rsidRDefault="004615A9" w:rsidP="00F27A0D">
            <w:pPr>
              <w:widowControl w:val="0"/>
              <w:ind w:left="34" w:right="120"/>
              <w:jc w:val="both"/>
              <w:rPr>
                <w:rFonts w:ascii="Times New Roman" w:eastAsia="Times New Roman" w:hAnsi="Times New Roman" w:cs="Times New Roman"/>
                <w:lang w:val="uk-UA"/>
              </w:rPr>
            </w:pPr>
          </w:p>
          <w:p w14:paraId="32591755" w14:textId="77777777" w:rsidR="004615A9" w:rsidRDefault="004615A9" w:rsidP="00F27A0D">
            <w:pPr>
              <w:widowControl w:val="0"/>
              <w:ind w:left="34" w:right="120"/>
              <w:jc w:val="both"/>
              <w:rPr>
                <w:rFonts w:ascii="Times New Roman" w:eastAsia="Times New Roman" w:hAnsi="Times New Roman" w:cs="Times New Roman"/>
                <w:lang w:val="uk-UA"/>
              </w:rPr>
            </w:pPr>
          </w:p>
          <w:p w14:paraId="1EE0E103" w14:textId="77777777" w:rsidR="004615A9" w:rsidRDefault="004615A9" w:rsidP="00F27A0D">
            <w:pPr>
              <w:widowControl w:val="0"/>
              <w:ind w:left="34" w:right="120"/>
              <w:jc w:val="both"/>
              <w:rPr>
                <w:rFonts w:ascii="Times New Roman" w:eastAsia="Times New Roman" w:hAnsi="Times New Roman" w:cs="Times New Roman"/>
                <w:lang w:val="uk-UA"/>
              </w:rPr>
            </w:pPr>
          </w:p>
          <w:p w14:paraId="7CBB7BF6" w14:textId="250CACB3" w:rsidR="00EE09AD" w:rsidRDefault="00EE09AD" w:rsidP="00F27A0D">
            <w:pPr>
              <w:widowControl w:val="0"/>
              <w:ind w:left="34" w:right="120"/>
              <w:jc w:val="both"/>
              <w:rPr>
                <w:rFonts w:ascii="Times New Roman" w:eastAsia="Times New Roman" w:hAnsi="Times New Roman" w:cs="Times New Roman"/>
                <w:lang w:val="uk-UA"/>
              </w:rPr>
            </w:pPr>
            <w:r>
              <w:rPr>
                <w:rFonts w:ascii="Times New Roman" w:eastAsia="Times New Roman" w:hAnsi="Times New Roman" w:cs="Times New Roman"/>
                <w:lang w:val="uk-UA"/>
              </w:rPr>
              <w:t>П.п.13.3.</w:t>
            </w:r>
            <w:r w:rsidR="00CC00B5">
              <w:t xml:space="preserve"> </w:t>
            </w:r>
            <w:r w:rsidR="00CC00B5" w:rsidRPr="00CC00B5">
              <w:rPr>
                <w:rFonts w:ascii="Times New Roman" w:eastAsia="Times New Roman" w:hAnsi="Times New Roman" w:cs="Times New Roman"/>
                <w:lang w:val="uk-UA"/>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601A915B" w14:textId="20224799" w:rsidR="00EE09AD" w:rsidRPr="009722F0" w:rsidRDefault="00EE09AD" w:rsidP="00F27A0D">
            <w:pPr>
              <w:widowControl w:val="0"/>
              <w:ind w:left="34" w:right="120"/>
              <w:jc w:val="both"/>
              <w:rPr>
                <w:rFonts w:ascii="Times New Roman" w:eastAsia="Times New Roman" w:hAnsi="Times New Roman" w:cs="Times New Roman"/>
                <w:lang w:val="uk-UA"/>
              </w:rPr>
            </w:pPr>
          </w:p>
        </w:tc>
        <w:tc>
          <w:tcPr>
            <w:tcW w:w="7796" w:type="dxa"/>
            <w:shd w:val="clear" w:color="auto" w:fill="auto"/>
          </w:tcPr>
          <w:p w14:paraId="76525774" w14:textId="7D648A78" w:rsidR="002B3D98" w:rsidRDefault="00186682">
            <w:pPr>
              <w:rPr>
                <w:rFonts w:ascii="Times New Roman" w:hAnsi="Times New Roman" w:cs="Times New Roman"/>
                <w:lang w:val="uk-UA"/>
              </w:rPr>
            </w:pPr>
            <w:r>
              <w:rPr>
                <w:rFonts w:ascii="Times New Roman" w:hAnsi="Times New Roman" w:cs="Times New Roman"/>
                <w:lang w:val="uk-UA"/>
              </w:rPr>
              <w:lastRenderedPageBreak/>
              <w:t>П.п.</w:t>
            </w:r>
            <w:r w:rsidR="003759C1" w:rsidRPr="003759C1">
              <w:rPr>
                <w:rFonts w:ascii="Times New Roman" w:hAnsi="Times New Roman" w:cs="Times New Roman"/>
                <w:lang w:val="uk-UA"/>
              </w:rPr>
              <w:t>2.</w:t>
            </w:r>
            <w:r w:rsidR="009722F0">
              <w:rPr>
                <w:rFonts w:ascii="Times New Roman" w:hAnsi="Times New Roman" w:cs="Times New Roman"/>
                <w:lang w:val="uk-UA"/>
              </w:rPr>
              <w:t xml:space="preserve">2. </w:t>
            </w:r>
            <w:r w:rsidR="003759C1" w:rsidRPr="003759C1">
              <w:rPr>
                <w:rFonts w:ascii="Times New Roman" w:hAnsi="Times New Roman" w:cs="Times New Roman"/>
                <w:lang w:val="uk-UA"/>
              </w:rPr>
              <w:t xml:space="preserve"> Кожна партія Товару передається Покупцю з документами, що підтверджують його походження та безпечність (сертифікат або декларація виробника (постачальника) про безпечність або санітарно-гігієнічні висновки або паспорт безпеки тощо).</w:t>
            </w:r>
          </w:p>
          <w:p w14:paraId="40BA59B7" w14:textId="1F0B36E5" w:rsidR="000213C1" w:rsidRDefault="00186682">
            <w:pPr>
              <w:rPr>
                <w:rFonts w:ascii="Times New Roman" w:hAnsi="Times New Roman" w:cs="Times New Roman"/>
                <w:lang w:val="uk-UA"/>
              </w:rPr>
            </w:pPr>
            <w:r>
              <w:rPr>
                <w:rFonts w:ascii="Times New Roman" w:hAnsi="Times New Roman" w:cs="Times New Roman"/>
                <w:lang w:val="uk-UA"/>
              </w:rPr>
              <w:t>П.п.</w:t>
            </w:r>
            <w:r w:rsidR="000213C1">
              <w:rPr>
                <w:rFonts w:ascii="Times New Roman" w:hAnsi="Times New Roman" w:cs="Times New Roman"/>
                <w:lang w:val="uk-UA"/>
              </w:rPr>
              <w:t xml:space="preserve">6.2.4. </w:t>
            </w:r>
            <w:r w:rsidR="000213C1" w:rsidRPr="000213C1">
              <w:rPr>
                <w:rFonts w:ascii="Times New Roman" w:hAnsi="Times New Roman" w:cs="Times New Roman"/>
                <w:lang w:val="uk-UA"/>
              </w:rPr>
              <w:t xml:space="preserve"> В разі виявлення в Товарі недоліків відмовитися від його приймання та вимагати від Постачальника його заміни на Товар належної якості протягом 7 календарних днів після складання акту за участю представників Сторін.</w:t>
            </w:r>
          </w:p>
          <w:p w14:paraId="6CDC8D58" w14:textId="77777777" w:rsidR="00F27A0D" w:rsidRDefault="00F27A0D">
            <w:pPr>
              <w:rPr>
                <w:rFonts w:ascii="Times New Roman" w:hAnsi="Times New Roman" w:cs="Times New Roman"/>
                <w:lang w:val="uk-UA"/>
              </w:rPr>
            </w:pPr>
          </w:p>
          <w:p w14:paraId="4FFA2C15" w14:textId="77777777" w:rsidR="00186682" w:rsidRDefault="00186682">
            <w:pPr>
              <w:rPr>
                <w:rFonts w:ascii="Times New Roman" w:hAnsi="Times New Roman" w:cs="Times New Roman"/>
                <w:lang w:val="uk-UA"/>
              </w:rPr>
            </w:pPr>
            <w:r>
              <w:rPr>
                <w:rFonts w:ascii="Times New Roman" w:hAnsi="Times New Roman" w:cs="Times New Roman"/>
                <w:lang w:val="uk-UA"/>
              </w:rPr>
              <w:t>П.п.</w:t>
            </w:r>
            <w:r w:rsidRPr="00186682">
              <w:rPr>
                <w:rFonts w:ascii="Times New Roman" w:hAnsi="Times New Roman" w:cs="Times New Roman"/>
                <w:lang w:val="uk-UA"/>
              </w:rPr>
              <w:t>6.3.6. У разі поставки Товару неналежної якості, після складання акту за участю представників Сторін, замінити його на Товар належної якості протягом 24 годин. В разі виявлення в Товарі недоліків відмовитися від його приймання та вимагати від Постачальника його заміни на Товар належної якості протягом 7 календарних днів після складання акту за участю представників Сторін.</w:t>
            </w:r>
          </w:p>
          <w:p w14:paraId="2DAD4FD6" w14:textId="77777777" w:rsidR="00F27A0D" w:rsidRDefault="00F27A0D">
            <w:pPr>
              <w:rPr>
                <w:rFonts w:ascii="Times New Roman" w:hAnsi="Times New Roman" w:cs="Times New Roman"/>
                <w:lang w:val="uk-UA"/>
              </w:rPr>
            </w:pPr>
          </w:p>
          <w:p w14:paraId="29EBDAD1" w14:textId="322B0E1D" w:rsidR="00FD3E74" w:rsidRDefault="00BB4F86">
            <w:pPr>
              <w:rPr>
                <w:rFonts w:ascii="Times New Roman" w:hAnsi="Times New Roman" w:cs="Times New Roman"/>
                <w:lang w:val="uk-UA"/>
              </w:rPr>
            </w:pPr>
            <w:r>
              <w:rPr>
                <w:rFonts w:ascii="Times New Roman" w:hAnsi="Times New Roman" w:cs="Times New Roman"/>
                <w:lang w:val="uk-UA"/>
              </w:rPr>
              <w:t>П.п.</w:t>
            </w:r>
            <w:r w:rsidR="00FD3E74" w:rsidRPr="00FD3E74">
              <w:rPr>
                <w:rFonts w:ascii="Times New Roman" w:hAnsi="Times New Roman" w:cs="Times New Roman"/>
                <w:lang w:val="uk-UA"/>
              </w:rPr>
              <w:t>7</w:t>
            </w:r>
            <w:r w:rsidR="00F27A0D">
              <w:rPr>
                <w:rFonts w:ascii="Times New Roman" w:hAnsi="Times New Roman" w:cs="Times New Roman"/>
                <w:lang w:val="uk-UA"/>
              </w:rPr>
              <w:t xml:space="preserve">.2. </w:t>
            </w:r>
            <w:r w:rsidR="00FD3E74" w:rsidRPr="00FD3E74">
              <w:rPr>
                <w:rFonts w:ascii="Times New Roman" w:hAnsi="Times New Roman" w:cs="Times New Roman"/>
                <w:lang w:val="uk-UA"/>
              </w:rPr>
              <w:t xml:space="preserve"> У разі затримки поставки Товару Постачальник сплачує Покупцю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0C9FADE1" w14:textId="77777777" w:rsidR="00F27A0D" w:rsidRDefault="00F27A0D" w:rsidP="00437F51">
            <w:pPr>
              <w:rPr>
                <w:rFonts w:ascii="Times New Roman" w:hAnsi="Times New Roman" w:cs="Times New Roman"/>
                <w:lang w:val="uk-UA"/>
              </w:rPr>
            </w:pPr>
          </w:p>
          <w:p w14:paraId="4A3914E1" w14:textId="77777777" w:rsidR="00717A33" w:rsidRDefault="00717A33" w:rsidP="00437F51">
            <w:pPr>
              <w:rPr>
                <w:rFonts w:ascii="Times New Roman" w:hAnsi="Times New Roman" w:cs="Times New Roman"/>
                <w:lang w:val="uk-UA"/>
              </w:rPr>
            </w:pPr>
            <w:r>
              <w:rPr>
                <w:rFonts w:ascii="Times New Roman" w:hAnsi="Times New Roman" w:cs="Times New Roman"/>
                <w:lang w:val="uk-UA"/>
              </w:rPr>
              <w:t>П.п.</w:t>
            </w:r>
            <w:r w:rsidRPr="00717A33">
              <w:rPr>
                <w:rFonts w:ascii="Times New Roman" w:hAnsi="Times New Roman" w:cs="Times New Roman"/>
                <w:lang w:val="uk-UA"/>
              </w:rPr>
              <w:t>7.4.. У разі підтвердження за висновком експертизи поставки неякісного Товару, проведеної в порядку 5.10 Розділу V Договору, Постачальник 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0,1 відсоток від вартості непоставленого Товару за кожен день порушення термінів постачання</w:t>
            </w:r>
          </w:p>
          <w:p w14:paraId="0AE2C59F" w14:textId="77777777" w:rsidR="00EE09AD" w:rsidRDefault="00EE09AD" w:rsidP="00437F51">
            <w:pPr>
              <w:rPr>
                <w:rFonts w:ascii="Times New Roman" w:hAnsi="Times New Roman" w:cs="Times New Roman"/>
                <w:lang w:val="uk-UA"/>
              </w:rPr>
            </w:pPr>
          </w:p>
          <w:p w14:paraId="36FE4F80" w14:textId="77777777" w:rsidR="00CF700B" w:rsidRDefault="00CF700B" w:rsidP="00437F51">
            <w:pPr>
              <w:rPr>
                <w:rFonts w:ascii="Times New Roman" w:hAnsi="Times New Roman" w:cs="Times New Roman"/>
                <w:lang w:val="uk-UA"/>
              </w:rPr>
            </w:pPr>
          </w:p>
          <w:p w14:paraId="553CB425" w14:textId="5A574F99" w:rsidR="00CF700B" w:rsidRDefault="00CF700B" w:rsidP="00437F51">
            <w:pPr>
              <w:rPr>
                <w:rFonts w:ascii="Times New Roman" w:hAnsi="Times New Roman" w:cs="Times New Roman"/>
                <w:lang w:val="uk-UA"/>
              </w:rPr>
            </w:pPr>
            <w:r>
              <w:rPr>
                <w:rFonts w:ascii="Times New Roman" w:hAnsi="Times New Roman" w:cs="Times New Roman"/>
                <w:lang w:val="uk-UA"/>
              </w:rPr>
              <w:t>П.п.8.1.</w:t>
            </w:r>
            <w:r w:rsidR="009131C5" w:rsidRPr="009131C5">
              <w:rPr>
                <w:lang w:val="uk-UA"/>
              </w:rPr>
              <w:t xml:space="preserve"> </w:t>
            </w:r>
            <w:r w:rsidR="009131C5" w:rsidRPr="009131C5">
              <w:rPr>
                <w:rFonts w:ascii="Times New Roman" w:hAnsi="Times New Roman" w:cs="Times New Roman"/>
                <w:lang w:val="uk-UA"/>
              </w:rPr>
              <w:t xml:space="preserve">При настанні обставин непереборної сили, тобто неможливості повного або часткового виконання кожною із Сторін зобов’язань за Договором, у тому числі : пожеж, стихійних лих, воєнних дій будь-якого характеру, актів органів влади й інших органів (введення мораторію, рішень, розпоряджень, постанов, військова агресія </w:t>
            </w:r>
            <w:proofErr w:type="spellStart"/>
            <w:r w:rsidR="009131C5" w:rsidRPr="009131C5">
              <w:rPr>
                <w:rFonts w:ascii="Times New Roman" w:hAnsi="Times New Roman" w:cs="Times New Roman"/>
                <w:lang w:val="uk-UA"/>
              </w:rPr>
              <w:t>рф</w:t>
            </w:r>
            <w:proofErr w:type="spellEnd"/>
            <w:r w:rsidR="009131C5" w:rsidRPr="009131C5">
              <w:rPr>
                <w:rFonts w:ascii="Times New Roman" w:hAnsi="Times New Roman" w:cs="Times New Roman"/>
                <w:lang w:val="uk-UA"/>
              </w:rPr>
              <w:t xml:space="preserve"> проти України та (або) її наслідки, а саме: ведення активних бойових дій за місцезнаходженням Сторін, на шляху слідування товару, сировини при інших обставинах: ракетні, артилерійські, інші обстріли </w:t>
            </w:r>
            <w:r w:rsidR="009131C5" w:rsidRPr="009131C5">
              <w:rPr>
                <w:rFonts w:ascii="Times New Roman" w:hAnsi="Times New Roman" w:cs="Times New Roman"/>
                <w:lang w:val="uk-UA"/>
              </w:rPr>
              <w:lastRenderedPageBreak/>
              <w:t xml:space="preserve">та </w:t>
            </w:r>
            <w:proofErr w:type="spellStart"/>
            <w:r w:rsidR="009131C5" w:rsidRPr="009131C5">
              <w:rPr>
                <w:rFonts w:ascii="Times New Roman" w:hAnsi="Times New Roman" w:cs="Times New Roman"/>
                <w:lang w:val="uk-UA"/>
              </w:rPr>
              <w:t>ін</w:t>
            </w:r>
            <w:proofErr w:type="spellEnd"/>
            <w:r w:rsidR="009131C5" w:rsidRPr="009131C5">
              <w:rPr>
                <w:rFonts w:ascii="Times New Roman" w:hAnsi="Times New Roman" w:cs="Times New Roman"/>
                <w:lang w:val="uk-UA"/>
              </w:rPr>
              <w:t>),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14:paraId="508FD409" w14:textId="77777777" w:rsidR="00E46F94" w:rsidRDefault="00E46F94" w:rsidP="00437F51">
            <w:pPr>
              <w:rPr>
                <w:rFonts w:ascii="Times New Roman" w:hAnsi="Times New Roman" w:cs="Times New Roman"/>
                <w:lang w:val="uk-UA"/>
              </w:rPr>
            </w:pPr>
          </w:p>
          <w:p w14:paraId="76473249" w14:textId="08E1591A" w:rsidR="00EE09AD" w:rsidRPr="003759C1" w:rsidRDefault="00EE09AD" w:rsidP="00BB1CDF">
            <w:pPr>
              <w:jc w:val="both"/>
              <w:rPr>
                <w:rFonts w:ascii="Times New Roman" w:hAnsi="Times New Roman" w:cs="Times New Roman"/>
                <w:lang w:val="uk-UA"/>
              </w:rPr>
            </w:pPr>
            <w:r w:rsidRPr="00EE09AD">
              <w:rPr>
                <w:rFonts w:ascii="Times New Roman" w:hAnsi="Times New Roman" w:cs="Times New Roman"/>
                <w:lang w:val="uk-UA"/>
              </w:rPr>
              <w:t>П.п.13.3</w:t>
            </w:r>
            <w:r w:rsidR="00CC00B5" w:rsidRPr="00CC00B5">
              <w:rPr>
                <w:rFonts w:ascii="Times New Roman" w:hAnsi="Times New Roman" w:cs="Times New Roman"/>
                <w:lang w:val="uk-UA"/>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w:t>
            </w:r>
            <w:r w:rsidR="00CC00B5">
              <w:rPr>
                <w:rFonts w:ascii="Times New Roman" w:hAnsi="Times New Roman" w:cs="Times New Roman"/>
                <w:lang w:val="uk-UA"/>
              </w:rPr>
              <w:t xml:space="preserve">подати матеріали, що </w:t>
            </w:r>
            <w:r w:rsidR="00CC00B5" w:rsidRPr="00CC00B5">
              <w:rPr>
                <w:rFonts w:ascii="Times New Roman" w:hAnsi="Times New Roman" w:cs="Times New Roman"/>
                <w:lang w:val="uk-UA"/>
              </w:rPr>
              <w:t>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tc>
      </w:tr>
    </w:tbl>
    <w:p w14:paraId="35F846AE" w14:textId="35400E08" w:rsidR="00DE2DA2" w:rsidRDefault="00DE2DA2" w:rsidP="005D5EC8">
      <w:pPr>
        <w:rPr>
          <w:lang w:val="uk-UA"/>
        </w:rPr>
      </w:pPr>
    </w:p>
    <w:p w14:paraId="21F67F82" w14:textId="0E9D6001" w:rsidR="00A86499" w:rsidRPr="00A01D06" w:rsidRDefault="00255D44" w:rsidP="005D5EC8">
      <w:pPr>
        <w:rPr>
          <w:rFonts w:ascii="Times New Roman" w:hAnsi="Times New Roman" w:cs="Times New Roman"/>
          <w:b/>
          <w:sz w:val="28"/>
          <w:szCs w:val="28"/>
          <w:lang w:val="uk-UA"/>
        </w:rPr>
      </w:pPr>
      <w:r w:rsidRPr="0039093A">
        <w:rPr>
          <w:rFonts w:ascii="Times New Roman" w:hAnsi="Times New Roman" w:cs="Times New Roman"/>
          <w:b/>
          <w:sz w:val="28"/>
          <w:szCs w:val="28"/>
          <w:lang w:val="uk-UA"/>
        </w:rPr>
        <w:t>Уповноважена особа Замовника</w:t>
      </w:r>
      <w:r>
        <w:rPr>
          <w:rFonts w:ascii="Times New Roman" w:hAnsi="Times New Roman" w:cs="Times New Roman"/>
          <w:b/>
          <w:sz w:val="28"/>
          <w:szCs w:val="28"/>
          <w:lang w:val="uk-UA"/>
        </w:rPr>
        <w:t xml:space="preserve">                      </w:t>
      </w:r>
      <w:r w:rsidR="00A01D06" w:rsidRPr="00A01D06">
        <w:rPr>
          <w:rFonts w:ascii="Times New Roman" w:hAnsi="Times New Roman" w:cs="Times New Roman"/>
          <w:b/>
          <w:sz w:val="28"/>
          <w:szCs w:val="28"/>
          <w:lang w:val="uk-UA"/>
        </w:rPr>
        <w:t xml:space="preserve">                                         </w:t>
      </w:r>
      <w:r w:rsidR="001426D7">
        <w:rPr>
          <w:rFonts w:ascii="Times New Roman" w:hAnsi="Times New Roman" w:cs="Times New Roman"/>
          <w:b/>
          <w:sz w:val="28"/>
          <w:szCs w:val="28"/>
          <w:lang w:val="uk-UA"/>
        </w:rPr>
        <w:t xml:space="preserve">                           </w:t>
      </w:r>
      <w:r w:rsidR="00374978">
        <w:rPr>
          <w:rFonts w:ascii="Times New Roman" w:hAnsi="Times New Roman" w:cs="Times New Roman"/>
          <w:b/>
          <w:sz w:val="28"/>
          <w:szCs w:val="28"/>
          <w:lang w:val="uk-UA"/>
        </w:rPr>
        <w:t xml:space="preserve">                Олена МУРАНОВА</w:t>
      </w:r>
    </w:p>
    <w:sectPr w:rsidR="00A86499" w:rsidRPr="00A01D06" w:rsidSect="00A86499">
      <w:pgSz w:w="16838" w:h="11906" w:orient="landscape"/>
      <w:pgMar w:top="993" w:right="678"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ndale Sans UI">
    <w:altName w:val="Calibri"/>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4D41"/>
    <w:multiLevelType w:val="hybridMultilevel"/>
    <w:tmpl w:val="BF78E3D6"/>
    <w:lvl w:ilvl="0" w:tplc="012C6BC4">
      <w:start w:val="1"/>
      <w:numFmt w:val="bullet"/>
      <w:lvlText w:val=""/>
      <w:lvlJc w:val="left"/>
      <w:pPr>
        <w:ind w:left="720" w:hanging="360"/>
      </w:pPr>
      <w:rPr>
        <w:rFonts w:ascii="Symbol" w:eastAsia="Calibri"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2D073C"/>
    <w:multiLevelType w:val="hybridMultilevel"/>
    <w:tmpl w:val="ED707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9950C6"/>
    <w:multiLevelType w:val="multilevel"/>
    <w:tmpl w:val="142C24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2AD28DD"/>
    <w:multiLevelType w:val="hybridMultilevel"/>
    <w:tmpl w:val="B3463A38"/>
    <w:lvl w:ilvl="0" w:tplc="FC9EED72">
      <w:start w:val="1"/>
      <w:numFmt w:val="decimal"/>
      <w:lvlText w:val="%1."/>
      <w:lvlJc w:val="left"/>
      <w:pPr>
        <w:ind w:left="36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182985"/>
    <w:multiLevelType w:val="hybridMultilevel"/>
    <w:tmpl w:val="2474D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A6B1E90"/>
    <w:multiLevelType w:val="hybridMultilevel"/>
    <w:tmpl w:val="757A5026"/>
    <w:lvl w:ilvl="0" w:tplc="4A062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961FBF"/>
    <w:multiLevelType w:val="hybridMultilevel"/>
    <w:tmpl w:val="FE7C6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4B1704"/>
    <w:multiLevelType w:val="hybridMultilevel"/>
    <w:tmpl w:val="2F067CF0"/>
    <w:lvl w:ilvl="0" w:tplc="80BE8E04">
      <w:start w:val="1"/>
      <w:numFmt w:val="decimal"/>
      <w:lvlText w:val="%1)"/>
      <w:lvlJc w:val="left"/>
      <w:pPr>
        <w:ind w:left="720" w:hanging="360"/>
      </w:pPr>
      <w:rPr>
        <w:rFonts w:ascii="Times New Roman" w:hAnsi="Times New Roman" w:cs="Times New Roman"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EBE124E"/>
    <w:multiLevelType w:val="hybridMultilevel"/>
    <w:tmpl w:val="C70EE320"/>
    <w:lvl w:ilvl="0" w:tplc="4A062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27E6150"/>
    <w:multiLevelType w:val="hybridMultilevel"/>
    <w:tmpl w:val="0BBA23A8"/>
    <w:lvl w:ilvl="0" w:tplc="B58684C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EAB08D5"/>
    <w:multiLevelType w:val="multilevel"/>
    <w:tmpl w:val="2A34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2D3C39"/>
    <w:multiLevelType w:val="multilevel"/>
    <w:tmpl w:val="C4E2970A"/>
    <w:lvl w:ilvl="0">
      <w:start w:val="1"/>
      <w:numFmt w:val="decimal"/>
      <w:lvlText w:val="%1."/>
      <w:lvlJc w:val="left"/>
      <w:pPr>
        <w:ind w:left="720" w:hanging="360"/>
      </w:pPr>
      <w:rPr>
        <w:rFonts w:hint="default"/>
      </w:rPr>
    </w:lvl>
    <w:lvl w:ilvl="1">
      <w:start w:val="2"/>
      <w:numFmt w:val="decimal"/>
      <w:isLgl/>
      <w:lvlText w:val="%1.%2."/>
      <w:lvlJc w:val="left"/>
      <w:pPr>
        <w:ind w:left="1035" w:hanging="43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5">
    <w:nsid w:val="64ED26D0"/>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6">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78D96F3A"/>
    <w:multiLevelType w:val="multilevel"/>
    <w:tmpl w:val="90F6D4B0"/>
    <w:lvl w:ilvl="0">
      <w:start w:val="1"/>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7A8925E6"/>
    <w:multiLevelType w:val="multilevel"/>
    <w:tmpl w:val="48AA19E6"/>
    <w:lvl w:ilvl="0">
      <w:start w:val="1"/>
      <w:numFmt w:val="decimal"/>
      <w:lvlText w:val="%1."/>
      <w:lvlJc w:val="left"/>
      <w:pPr>
        <w:ind w:left="504" w:hanging="504"/>
      </w:pPr>
      <w:rPr>
        <w:rFonts w:eastAsia="Calibri" w:hint="default"/>
      </w:rPr>
    </w:lvl>
    <w:lvl w:ilvl="1">
      <w:start w:val="1"/>
      <w:numFmt w:val="decimal"/>
      <w:lvlText w:val="%1.%2."/>
      <w:lvlJc w:val="left"/>
      <w:pPr>
        <w:ind w:left="504" w:hanging="50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0">
    <w:nsid w:val="7B134E57"/>
    <w:multiLevelType w:val="hybridMultilevel"/>
    <w:tmpl w:val="E188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21438C"/>
    <w:multiLevelType w:val="multilevel"/>
    <w:tmpl w:val="1DCA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B75CBF"/>
    <w:multiLevelType w:val="multilevel"/>
    <w:tmpl w:val="C2861516"/>
    <w:lvl w:ilvl="0">
      <w:start w:val="5"/>
      <w:numFmt w:val="decimal"/>
      <w:lvlText w:val="%1"/>
      <w:lvlJc w:val="left"/>
      <w:pPr>
        <w:ind w:left="680" w:hanging="540"/>
      </w:pPr>
      <w:rPr>
        <w:lang w:val="ru-RU" w:eastAsia="en-US" w:bidi="ar-SA"/>
      </w:rPr>
    </w:lvl>
    <w:lvl w:ilvl="1">
      <w:start w:val="1"/>
      <w:numFmt w:val="decimal"/>
      <w:lvlText w:val="%1.%2."/>
      <w:lvlJc w:val="left"/>
      <w:pPr>
        <w:ind w:left="680" w:hanging="540"/>
      </w:pPr>
      <w:rPr>
        <w:w w:val="100"/>
        <w:lang w:val="ru-RU" w:eastAsia="en-US" w:bidi="ar-SA"/>
      </w:rPr>
    </w:lvl>
    <w:lvl w:ilvl="2">
      <w:numFmt w:val="bullet"/>
      <w:lvlText w:val="•"/>
      <w:lvlJc w:val="left"/>
      <w:pPr>
        <w:ind w:left="2717" w:hanging="540"/>
      </w:pPr>
      <w:rPr>
        <w:lang w:val="ru-RU" w:eastAsia="en-US" w:bidi="ar-SA"/>
      </w:rPr>
    </w:lvl>
    <w:lvl w:ilvl="3">
      <w:numFmt w:val="bullet"/>
      <w:lvlText w:val="•"/>
      <w:lvlJc w:val="left"/>
      <w:pPr>
        <w:ind w:left="3735" w:hanging="540"/>
      </w:pPr>
      <w:rPr>
        <w:lang w:val="ru-RU" w:eastAsia="en-US" w:bidi="ar-SA"/>
      </w:rPr>
    </w:lvl>
    <w:lvl w:ilvl="4">
      <w:numFmt w:val="bullet"/>
      <w:lvlText w:val="•"/>
      <w:lvlJc w:val="left"/>
      <w:pPr>
        <w:ind w:left="4754" w:hanging="540"/>
      </w:pPr>
      <w:rPr>
        <w:lang w:val="ru-RU" w:eastAsia="en-US" w:bidi="ar-SA"/>
      </w:rPr>
    </w:lvl>
    <w:lvl w:ilvl="5">
      <w:numFmt w:val="bullet"/>
      <w:lvlText w:val="•"/>
      <w:lvlJc w:val="left"/>
      <w:pPr>
        <w:ind w:left="5773" w:hanging="540"/>
      </w:pPr>
      <w:rPr>
        <w:lang w:val="ru-RU" w:eastAsia="en-US" w:bidi="ar-SA"/>
      </w:rPr>
    </w:lvl>
    <w:lvl w:ilvl="6">
      <w:numFmt w:val="bullet"/>
      <w:lvlText w:val="•"/>
      <w:lvlJc w:val="left"/>
      <w:pPr>
        <w:ind w:left="6791" w:hanging="540"/>
      </w:pPr>
      <w:rPr>
        <w:lang w:val="ru-RU" w:eastAsia="en-US" w:bidi="ar-SA"/>
      </w:rPr>
    </w:lvl>
    <w:lvl w:ilvl="7">
      <w:numFmt w:val="bullet"/>
      <w:lvlText w:val="•"/>
      <w:lvlJc w:val="left"/>
      <w:pPr>
        <w:ind w:left="7810" w:hanging="540"/>
      </w:pPr>
      <w:rPr>
        <w:lang w:val="ru-RU" w:eastAsia="en-US" w:bidi="ar-SA"/>
      </w:rPr>
    </w:lvl>
    <w:lvl w:ilvl="8">
      <w:numFmt w:val="bullet"/>
      <w:lvlText w:val="•"/>
      <w:lvlJc w:val="left"/>
      <w:pPr>
        <w:ind w:left="8829" w:hanging="540"/>
      </w:pPr>
      <w:rPr>
        <w:lang w:val="ru-RU" w:eastAsia="en-US" w:bidi="ar-SA"/>
      </w:r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21"/>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5"/>
  </w:num>
  <w:num w:numId="11">
    <w:abstractNumId w:val="10"/>
  </w:num>
  <w:num w:numId="12">
    <w:abstractNumId w:val="6"/>
  </w:num>
  <w:num w:numId="13">
    <w:abstractNumId w:val="9"/>
  </w:num>
  <w:num w:numId="14">
    <w:abstractNumId w:val="16"/>
  </w:num>
  <w:num w:numId="15">
    <w:abstractNumId w:val="11"/>
  </w:num>
  <w:num w:numId="16">
    <w:abstractNumId w:val="22"/>
    <w:lvlOverride w:ilvl="0">
      <w:startOverride w:val="5"/>
    </w:lvlOverride>
    <w:lvlOverride w:ilvl="1">
      <w:startOverride w:val="1"/>
    </w:lvlOverride>
    <w:lvlOverride w:ilvl="2"/>
    <w:lvlOverride w:ilvl="3"/>
    <w:lvlOverride w:ilvl="4"/>
    <w:lvlOverride w:ilvl="5"/>
    <w:lvlOverride w:ilvl="6"/>
    <w:lvlOverride w:ilvl="7"/>
    <w:lvlOverride w:ilvl="8"/>
  </w:num>
  <w:num w:numId="17">
    <w:abstractNumId w:val="19"/>
  </w:num>
  <w:num w:numId="18">
    <w:abstractNumId w:val="2"/>
  </w:num>
  <w:num w:numId="19">
    <w:abstractNumId w:val="18"/>
  </w:num>
  <w:num w:numId="20">
    <w:abstractNumId w:val="7"/>
  </w:num>
  <w:num w:numId="21">
    <w:abstractNumId w:val="4"/>
  </w:num>
  <w:num w:numId="22">
    <w:abstractNumId w:val="20"/>
  </w:num>
  <w:num w:numId="23">
    <w:abstractNumId w:val="1"/>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AF"/>
    <w:rsid w:val="00001368"/>
    <w:rsid w:val="000028D5"/>
    <w:rsid w:val="0000653B"/>
    <w:rsid w:val="00006EDF"/>
    <w:rsid w:val="000178DC"/>
    <w:rsid w:val="000213C1"/>
    <w:rsid w:val="00021419"/>
    <w:rsid w:val="00021B89"/>
    <w:rsid w:val="00030288"/>
    <w:rsid w:val="00033002"/>
    <w:rsid w:val="0003399B"/>
    <w:rsid w:val="00034A56"/>
    <w:rsid w:val="00041BFD"/>
    <w:rsid w:val="00043618"/>
    <w:rsid w:val="00051458"/>
    <w:rsid w:val="00055469"/>
    <w:rsid w:val="00065E02"/>
    <w:rsid w:val="000709A7"/>
    <w:rsid w:val="00075251"/>
    <w:rsid w:val="000778E0"/>
    <w:rsid w:val="00095DFE"/>
    <w:rsid w:val="0009624C"/>
    <w:rsid w:val="000A1501"/>
    <w:rsid w:val="000A2440"/>
    <w:rsid w:val="000A2870"/>
    <w:rsid w:val="000A2A7D"/>
    <w:rsid w:val="000A47FF"/>
    <w:rsid w:val="000A63D9"/>
    <w:rsid w:val="000B2A2D"/>
    <w:rsid w:val="000D2BEE"/>
    <w:rsid w:val="000D4047"/>
    <w:rsid w:val="000F037B"/>
    <w:rsid w:val="000F2E8F"/>
    <w:rsid w:val="00102111"/>
    <w:rsid w:val="0010659C"/>
    <w:rsid w:val="0011552F"/>
    <w:rsid w:val="0011733E"/>
    <w:rsid w:val="001173D3"/>
    <w:rsid w:val="00122178"/>
    <w:rsid w:val="00122593"/>
    <w:rsid w:val="00133995"/>
    <w:rsid w:val="001348E6"/>
    <w:rsid w:val="00135872"/>
    <w:rsid w:val="0014150E"/>
    <w:rsid w:val="001426D7"/>
    <w:rsid w:val="001556E2"/>
    <w:rsid w:val="00161519"/>
    <w:rsid w:val="00167CFB"/>
    <w:rsid w:val="00182069"/>
    <w:rsid w:val="00183E5D"/>
    <w:rsid w:val="00184544"/>
    <w:rsid w:val="00185599"/>
    <w:rsid w:val="00186682"/>
    <w:rsid w:val="001876C2"/>
    <w:rsid w:val="0019075F"/>
    <w:rsid w:val="00193B4E"/>
    <w:rsid w:val="001A055B"/>
    <w:rsid w:val="001A71B3"/>
    <w:rsid w:val="001A7749"/>
    <w:rsid w:val="001B4A2E"/>
    <w:rsid w:val="001C4DAA"/>
    <w:rsid w:val="001C6F38"/>
    <w:rsid w:val="001C75F2"/>
    <w:rsid w:val="001D3652"/>
    <w:rsid w:val="001E5C63"/>
    <w:rsid w:val="001E6564"/>
    <w:rsid w:val="001F32A8"/>
    <w:rsid w:val="00200A34"/>
    <w:rsid w:val="00205F63"/>
    <w:rsid w:val="00210CBB"/>
    <w:rsid w:val="00221AB4"/>
    <w:rsid w:val="00221D41"/>
    <w:rsid w:val="00234615"/>
    <w:rsid w:val="0024073B"/>
    <w:rsid w:val="00241B16"/>
    <w:rsid w:val="00252097"/>
    <w:rsid w:val="002532D4"/>
    <w:rsid w:val="00253FD0"/>
    <w:rsid w:val="002545A6"/>
    <w:rsid w:val="00255D44"/>
    <w:rsid w:val="00275EBC"/>
    <w:rsid w:val="002838D0"/>
    <w:rsid w:val="002964AF"/>
    <w:rsid w:val="002A1117"/>
    <w:rsid w:val="002B1046"/>
    <w:rsid w:val="002B307D"/>
    <w:rsid w:val="002B3940"/>
    <w:rsid w:val="002B3CF3"/>
    <w:rsid w:val="002B3D98"/>
    <w:rsid w:val="002B65DF"/>
    <w:rsid w:val="002C69A1"/>
    <w:rsid w:val="002D04F4"/>
    <w:rsid w:val="002D2B04"/>
    <w:rsid w:val="002D4C06"/>
    <w:rsid w:val="002D77E6"/>
    <w:rsid w:val="002E1288"/>
    <w:rsid w:val="002E73D1"/>
    <w:rsid w:val="002F1201"/>
    <w:rsid w:val="002F1EAD"/>
    <w:rsid w:val="002F1F2C"/>
    <w:rsid w:val="002F510A"/>
    <w:rsid w:val="002F71E2"/>
    <w:rsid w:val="002F7BFE"/>
    <w:rsid w:val="003007C7"/>
    <w:rsid w:val="00301F1D"/>
    <w:rsid w:val="00306403"/>
    <w:rsid w:val="00306752"/>
    <w:rsid w:val="00315F1F"/>
    <w:rsid w:val="0031777C"/>
    <w:rsid w:val="00317A8B"/>
    <w:rsid w:val="00326703"/>
    <w:rsid w:val="00330C99"/>
    <w:rsid w:val="00342E97"/>
    <w:rsid w:val="00346419"/>
    <w:rsid w:val="00346DBE"/>
    <w:rsid w:val="003559D1"/>
    <w:rsid w:val="00360DC0"/>
    <w:rsid w:val="00361FA7"/>
    <w:rsid w:val="003627FB"/>
    <w:rsid w:val="00367653"/>
    <w:rsid w:val="003719DA"/>
    <w:rsid w:val="00374632"/>
    <w:rsid w:val="00374978"/>
    <w:rsid w:val="003759C1"/>
    <w:rsid w:val="00377466"/>
    <w:rsid w:val="003809B6"/>
    <w:rsid w:val="00385BAF"/>
    <w:rsid w:val="0039093A"/>
    <w:rsid w:val="00394342"/>
    <w:rsid w:val="00394535"/>
    <w:rsid w:val="00395E79"/>
    <w:rsid w:val="0039711F"/>
    <w:rsid w:val="003A04B5"/>
    <w:rsid w:val="003A06B3"/>
    <w:rsid w:val="003A13C4"/>
    <w:rsid w:val="003A58C1"/>
    <w:rsid w:val="003A71F3"/>
    <w:rsid w:val="003B3255"/>
    <w:rsid w:val="003B3818"/>
    <w:rsid w:val="003B5104"/>
    <w:rsid w:val="003C1509"/>
    <w:rsid w:val="003D3F29"/>
    <w:rsid w:val="003D48AF"/>
    <w:rsid w:val="003D5F24"/>
    <w:rsid w:val="003D6B06"/>
    <w:rsid w:val="003D720D"/>
    <w:rsid w:val="003E24EC"/>
    <w:rsid w:val="003E3501"/>
    <w:rsid w:val="003E3AC6"/>
    <w:rsid w:val="003E4701"/>
    <w:rsid w:val="003F19DB"/>
    <w:rsid w:val="003F3F3F"/>
    <w:rsid w:val="003F5DD2"/>
    <w:rsid w:val="003F67E1"/>
    <w:rsid w:val="00421FF0"/>
    <w:rsid w:val="00422BF4"/>
    <w:rsid w:val="00422CEB"/>
    <w:rsid w:val="004249CA"/>
    <w:rsid w:val="00430DDF"/>
    <w:rsid w:val="00430E31"/>
    <w:rsid w:val="00433335"/>
    <w:rsid w:val="0043533F"/>
    <w:rsid w:val="00437F51"/>
    <w:rsid w:val="00445CF7"/>
    <w:rsid w:val="004463D6"/>
    <w:rsid w:val="00446C41"/>
    <w:rsid w:val="00451B2F"/>
    <w:rsid w:val="004615A9"/>
    <w:rsid w:val="00462C86"/>
    <w:rsid w:val="004636E6"/>
    <w:rsid w:val="00465579"/>
    <w:rsid w:val="004658B6"/>
    <w:rsid w:val="004727F5"/>
    <w:rsid w:val="00472C2D"/>
    <w:rsid w:val="00474E03"/>
    <w:rsid w:val="004775ED"/>
    <w:rsid w:val="00485DEA"/>
    <w:rsid w:val="00492C2A"/>
    <w:rsid w:val="00496892"/>
    <w:rsid w:val="004C0DD2"/>
    <w:rsid w:val="004C22FB"/>
    <w:rsid w:val="004D47C2"/>
    <w:rsid w:val="004D4B65"/>
    <w:rsid w:val="004D4FE9"/>
    <w:rsid w:val="004D6D61"/>
    <w:rsid w:val="004E510B"/>
    <w:rsid w:val="004E5B53"/>
    <w:rsid w:val="004E66A5"/>
    <w:rsid w:val="004F5C8C"/>
    <w:rsid w:val="004F5E6E"/>
    <w:rsid w:val="004F681C"/>
    <w:rsid w:val="004F7CBE"/>
    <w:rsid w:val="00505182"/>
    <w:rsid w:val="005111A8"/>
    <w:rsid w:val="0051371E"/>
    <w:rsid w:val="00514A17"/>
    <w:rsid w:val="00516DAA"/>
    <w:rsid w:val="00517442"/>
    <w:rsid w:val="00517C60"/>
    <w:rsid w:val="005234A3"/>
    <w:rsid w:val="00523B9D"/>
    <w:rsid w:val="005248B1"/>
    <w:rsid w:val="005339A8"/>
    <w:rsid w:val="0053457D"/>
    <w:rsid w:val="00540830"/>
    <w:rsid w:val="005440B4"/>
    <w:rsid w:val="00544529"/>
    <w:rsid w:val="00552AC3"/>
    <w:rsid w:val="00565C01"/>
    <w:rsid w:val="00566ABA"/>
    <w:rsid w:val="00567363"/>
    <w:rsid w:val="005715C2"/>
    <w:rsid w:val="0057200A"/>
    <w:rsid w:val="00574B95"/>
    <w:rsid w:val="0057600B"/>
    <w:rsid w:val="005773BC"/>
    <w:rsid w:val="005807CD"/>
    <w:rsid w:val="00590D63"/>
    <w:rsid w:val="00593B6C"/>
    <w:rsid w:val="00595E09"/>
    <w:rsid w:val="005A203C"/>
    <w:rsid w:val="005A58BD"/>
    <w:rsid w:val="005B2603"/>
    <w:rsid w:val="005C2A46"/>
    <w:rsid w:val="005C6C3D"/>
    <w:rsid w:val="005C7AD7"/>
    <w:rsid w:val="005D1026"/>
    <w:rsid w:val="005D3E76"/>
    <w:rsid w:val="005D5EC8"/>
    <w:rsid w:val="005E0D74"/>
    <w:rsid w:val="005E26C7"/>
    <w:rsid w:val="005E4CCC"/>
    <w:rsid w:val="005F172A"/>
    <w:rsid w:val="005F40A1"/>
    <w:rsid w:val="005F4E83"/>
    <w:rsid w:val="00605021"/>
    <w:rsid w:val="00613DCE"/>
    <w:rsid w:val="0062181B"/>
    <w:rsid w:val="00621D51"/>
    <w:rsid w:val="00621FB4"/>
    <w:rsid w:val="0062206B"/>
    <w:rsid w:val="00624151"/>
    <w:rsid w:val="0062664E"/>
    <w:rsid w:val="00633115"/>
    <w:rsid w:val="00633659"/>
    <w:rsid w:val="0064372D"/>
    <w:rsid w:val="006445C8"/>
    <w:rsid w:val="006548A6"/>
    <w:rsid w:val="006552C5"/>
    <w:rsid w:val="0066642E"/>
    <w:rsid w:val="00667849"/>
    <w:rsid w:val="00670D6F"/>
    <w:rsid w:val="0067512D"/>
    <w:rsid w:val="00677280"/>
    <w:rsid w:val="0068477C"/>
    <w:rsid w:val="00693F29"/>
    <w:rsid w:val="006A2FB5"/>
    <w:rsid w:val="006B00C3"/>
    <w:rsid w:val="006B00F7"/>
    <w:rsid w:val="006B1CA7"/>
    <w:rsid w:val="006C0419"/>
    <w:rsid w:val="006C1770"/>
    <w:rsid w:val="006D0ED7"/>
    <w:rsid w:val="006E6576"/>
    <w:rsid w:val="006E6E57"/>
    <w:rsid w:val="006F5B75"/>
    <w:rsid w:val="00704E59"/>
    <w:rsid w:val="007051D2"/>
    <w:rsid w:val="007056C1"/>
    <w:rsid w:val="0070655D"/>
    <w:rsid w:val="00717A33"/>
    <w:rsid w:val="00720B77"/>
    <w:rsid w:val="00720DA1"/>
    <w:rsid w:val="00721015"/>
    <w:rsid w:val="00722856"/>
    <w:rsid w:val="00724C36"/>
    <w:rsid w:val="00725A20"/>
    <w:rsid w:val="00726BF4"/>
    <w:rsid w:val="00731EA9"/>
    <w:rsid w:val="00734AE3"/>
    <w:rsid w:val="00734D85"/>
    <w:rsid w:val="007443AE"/>
    <w:rsid w:val="00745722"/>
    <w:rsid w:val="00751B60"/>
    <w:rsid w:val="007537B2"/>
    <w:rsid w:val="00753C31"/>
    <w:rsid w:val="0075500E"/>
    <w:rsid w:val="00755A20"/>
    <w:rsid w:val="0076210F"/>
    <w:rsid w:val="00762221"/>
    <w:rsid w:val="00763711"/>
    <w:rsid w:val="0076595B"/>
    <w:rsid w:val="0077142D"/>
    <w:rsid w:val="00790F02"/>
    <w:rsid w:val="00793851"/>
    <w:rsid w:val="00793D11"/>
    <w:rsid w:val="00795C36"/>
    <w:rsid w:val="00795D54"/>
    <w:rsid w:val="007B30E2"/>
    <w:rsid w:val="007B31DF"/>
    <w:rsid w:val="007C3B43"/>
    <w:rsid w:val="007C5819"/>
    <w:rsid w:val="007D6913"/>
    <w:rsid w:val="007E0729"/>
    <w:rsid w:val="007E1781"/>
    <w:rsid w:val="007E1924"/>
    <w:rsid w:val="007E3561"/>
    <w:rsid w:val="007E4787"/>
    <w:rsid w:val="007E519C"/>
    <w:rsid w:val="007E5F33"/>
    <w:rsid w:val="007E7146"/>
    <w:rsid w:val="007F0355"/>
    <w:rsid w:val="007F741F"/>
    <w:rsid w:val="00805E0A"/>
    <w:rsid w:val="008103DB"/>
    <w:rsid w:val="0081286B"/>
    <w:rsid w:val="0081313A"/>
    <w:rsid w:val="0083103B"/>
    <w:rsid w:val="00833399"/>
    <w:rsid w:val="00834302"/>
    <w:rsid w:val="00842E0D"/>
    <w:rsid w:val="00845F0F"/>
    <w:rsid w:val="008512E4"/>
    <w:rsid w:val="00851409"/>
    <w:rsid w:val="00851E6D"/>
    <w:rsid w:val="00854CEB"/>
    <w:rsid w:val="00861C0E"/>
    <w:rsid w:val="008627D9"/>
    <w:rsid w:val="00876A5F"/>
    <w:rsid w:val="00885D51"/>
    <w:rsid w:val="00886CA8"/>
    <w:rsid w:val="008919E5"/>
    <w:rsid w:val="00897BD6"/>
    <w:rsid w:val="008B5354"/>
    <w:rsid w:val="008B5AD6"/>
    <w:rsid w:val="008B7339"/>
    <w:rsid w:val="008C0D05"/>
    <w:rsid w:val="008C18EC"/>
    <w:rsid w:val="008C3659"/>
    <w:rsid w:val="008D1BA8"/>
    <w:rsid w:val="008E2FDD"/>
    <w:rsid w:val="008F56C2"/>
    <w:rsid w:val="008F5FC4"/>
    <w:rsid w:val="00902B88"/>
    <w:rsid w:val="009104D9"/>
    <w:rsid w:val="00911112"/>
    <w:rsid w:val="009118FA"/>
    <w:rsid w:val="009131C5"/>
    <w:rsid w:val="009155DA"/>
    <w:rsid w:val="009176F3"/>
    <w:rsid w:val="00920A69"/>
    <w:rsid w:val="00924724"/>
    <w:rsid w:val="00924C0E"/>
    <w:rsid w:val="0092557E"/>
    <w:rsid w:val="00925AFC"/>
    <w:rsid w:val="00927BAE"/>
    <w:rsid w:val="00941063"/>
    <w:rsid w:val="009442D4"/>
    <w:rsid w:val="00953250"/>
    <w:rsid w:val="00970ACB"/>
    <w:rsid w:val="0097153B"/>
    <w:rsid w:val="009722F0"/>
    <w:rsid w:val="009922DB"/>
    <w:rsid w:val="00992560"/>
    <w:rsid w:val="00994486"/>
    <w:rsid w:val="009971CC"/>
    <w:rsid w:val="009B4099"/>
    <w:rsid w:val="009C36DE"/>
    <w:rsid w:val="009C72A3"/>
    <w:rsid w:val="009C7826"/>
    <w:rsid w:val="009D4594"/>
    <w:rsid w:val="009E1783"/>
    <w:rsid w:val="009F1E80"/>
    <w:rsid w:val="009F6600"/>
    <w:rsid w:val="009F74A3"/>
    <w:rsid w:val="00A01D06"/>
    <w:rsid w:val="00A04DB8"/>
    <w:rsid w:val="00A06156"/>
    <w:rsid w:val="00A14B3B"/>
    <w:rsid w:val="00A16655"/>
    <w:rsid w:val="00A21885"/>
    <w:rsid w:val="00A22F29"/>
    <w:rsid w:val="00A40894"/>
    <w:rsid w:val="00A421AC"/>
    <w:rsid w:val="00A4644E"/>
    <w:rsid w:val="00A541AE"/>
    <w:rsid w:val="00A5517B"/>
    <w:rsid w:val="00A566C9"/>
    <w:rsid w:val="00A5754E"/>
    <w:rsid w:val="00A57574"/>
    <w:rsid w:val="00A65C2C"/>
    <w:rsid w:val="00A7254C"/>
    <w:rsid w:val="00A74DBD"/>
    <w:rsid w:val="00A7510C"/>
    <w:rsid w:val="00A753DE"/>
    <w:rsid w:val="00A75510"/>
    <w:rsid w:val="00A86499"/>
    <w:rsid w:val="00A91E15"/>
    <w:rsid w:val="00A9235F"/>
    <w:rsid w:val="00AA0D55"/>
    <w:rsid w:val="00AA6387"/>
    <w:rsid w:val="00AA7712"/>
    <w:rsid w:val="00AB4505"/>
    <w:rsid w:val="00AB6ABB"/>
    <w:rsid w:val="00AC2695"/>
    <w:rsid w:val="00AC3145"/>
    <w:rsid w:val="00AC3311"/>
    <w:rsid w:val="00AC47A9"/>
    <w:rsid w:val="00AD30D0"/>
    <w:rsid w:val="00AE2BCE"/>
    <w:rsid w:val="00AE5BB1"/>
    <w:rsid w:val="00AF33BC"/>
    <w:rsid w:val="00B10B39"/>
    <w:rsid w:val="00B11107"/>
    <w:rsid w:val="00B13046"/>
    <w:rsid w:val="00B153BA"/>
    <w:rsid w:val="00B21044"/>
    <w:rsid w:val="00B3237D"/>
    <w:rsid w:val="00B41F53"/>
    <w:rsid w:val="00B43D13"/>
    <w:rsid w:val="00B43E42"/>
    <w:rsid w:val="00B502DD"/>
    <w:rsid w:val="00B51F7B"/>
    <w:rsid w:val="00B5443E"/>
    <w:rsid w:val="00B57468"/>
    <w:rsid w:val="00B5785D"/>
    <w:rsid w:val="00B57A54"/>
    <w:rsid w:val="00B7050D"/>
    <w:rsid w:val="00B71335"/>
    <w:rsid w:val="00B7139A"/>
    <w:rsid w:val="00B72C4A"/>
    <w:rsid w:val="00B7459E"/>
    <w:rsid w:val="00B82903"/>
    <w:rsid w:val="00B856AB"/>
    <w:rsid w:val="00B871D7"/>
    <w:rsid w:val="00B87D93"/>
    <w:rsid w:val="00BA0A20"/>
    <w:rsid w:val="00BA7CE1"/>
    <w:rsid w:val="00BB1CDF"/>
    <w:rsid w:val="00BB4F86"/>
    <w:rsid w:val="00BC009F"/>
    <w:rsid w:val="00BC0BC5"/>
    <w:rsid w:val="00BC204F"/>
    <w:rsid w:val="00BC2401"/>
    <w:rsid w:val="00BC24AF"/>
    <w:rsid w:val="00BC4F95"/>
    <w:rsid w:val="00BD44E9"/>
    <w:rsid w:val="00BD519E"/>
    <w:rsid w:val="00BD6965"/>
    <w:rsid w:val="00BE2451"/>
    <w:rsid w:val="00BE38EE"/>
    <w:rsid w:val="00C071FB"/>
    <w:rsid w:val="00C11312"/>
    <w:rsid w:val="00C12978"/>
    <w:rsid w:val="00C143BD"/>
    <w:rsid w:val="00C1514C"/>
    <w:rsid w:val="00C15696"/>
    <w:rsid w:val="00C16876"/>
    <w:rsid w:val="00C23B7D"/>
    <w:rsid w:val="00C242F8"/>
    <w:rsid w:val="00C2434F"/>
    <w:rsid w:val="00C24E70"/>
    <w:rsid w:val="00C24F7E"/>
    <w:rsid w:val="00C25BA5"/>
    <w:rsid w:val="00C32ECF"/>
    <w:rsid w:val="00C3387C"/>
    <w:rsid w:val="00C36C6E"/>
    <w:rsid w:val="00C40108"/>
    <w:rsid w:val="00C503F4"/>
    <w:rsid w:val="00C53C1C"/>
    <w:rsid w:val="00C66DCA"/>
    <w:rsid w:val="00C70295"/>
    <w:rsid w:val="00C710E9"/>
    <w:rsid w:val="00C74F17"/>
    <w:rsid w:val="00C85CE1"/>
    <w:rsid w:val="00C863DD"/>
    <w:rsid w:val="00C93342"/>
    <w:rsid w:val="00C9355A"/>
    <w:rsid w:val="00C9504B"/>
    <w:rsid w:val="00CA0428"/>
    <w:rsid w:val="00CB3B26"/>
    <w:rsid w:val="00CB5DDB"/>
    <w:rsid w:val="00CB7229"/>
    <w:rsid w:val="00CC00B5"/>
    <w:rsid w:val="00CC016A"/>
    <w:rsid w:val="00CC023E"/>
    <w:rsid w:val="00CC0449"/>
    <w:rsid w:val="00CC770F"/>
    <w:rsid w:val="00CD142D"/>
    <w:rsid w:val="00CD1981"/>
    <w:rsid w:val="00CD44C8"/>
    <w:rsid w:val="00CD6BAD"/>
    <w:rsid w:val="00CE23D7"/>
    <w:rsid w:val="00CF238D"/>
    <w:rsid w:val="00CF700B"/>
    <w:rsid w:val="00CF7162"/>
    <w:rsid w:val="00D007FE"/>
    <w:rsid w:val="00D008E4"/>
    <w:rsid w:val="00D01426"/>
    <w:rsid w:val="00D018A2"/>
    <w:rsid w:val="00D053DF"/>
    <w:rsid w:val="00D1144C"/>
    <w:rsid w:val="00D15BA0"/>
    <w:rsid w:val="00D22DCD"/>
    <w:rsid w:val="00D25129"/>
    <w:rsid w:val="00D27C33"/>
    <w:rsid w:val="00D352ED"/>
    <w:rsid w:val="00D37744"/>
    <w:rsid w:val="00D438B3"/>
    <w:rsid w:val="00D457FD"/>
    <w:rsid w:val="00D51AC8"/>
    <w:rsid w:val="00D55982"/>
    <w:rsid w:val="00D56029"/>
    <w:rsid w:val="00D563BA"/>
    <w:rsid w:val="00D576F1"/>
    <w:rsid w:val="00D66AA3"/>
    <w:rsid w:val="00D81400"/>
    <w:rsid w:val="00D81703"/>
    <w:rsid w:val="00D828F8"/>
    <w:rsid w:val="00D85722"/>
    <w:rsid w:val="00D933FF"/>
    <w:rsid w:val="00DA6704"/>
    <w:rsid w:val="00DB19E7"/>
    <w:rsid w:val="00DB1B5B"/>
    <w:rsid w:val="00DC2802"/>
    <w:rsid w:val="00DD46FF"/>
    <w:rsid w:val="00DD4841"/>
    <w:rsid w:val="00DE2209"/>
    <w:rsid w:val="00DE2948"/>
    <w:rsid w:val="00DE2DA2"/>
    <w:rsid w:val="00DE34B5"/>
    <w:rsid w:val="00DE3986"/>
    <w:rsid w:val="00DE5789"/>
    <w:rsid w:val="00DE5F7F"/>
    <w:rsid w:val="00DE7101"/>
    <w:rsid w:val="00DE7D52"/>
    <w:rsid w:val="00DF2D37"/>
    <w:rsid w:val="00DF3AD3"/>
    <w:rsid w:val="00DF428A"/>
    <w:rsid w:val="00DF5E33"/>
    <w:rsid w:val="00E002F6"/>
    <w:rsid w:val="00E03863"/>
    <w:rsid w:val="00E0437D"/>
    <w:rsid w:val="00E0633A"/>
    <w:rsid w:val="00E07D13"/>
    <w:rsid w:val="00E13A9D"/>
    <w:rsid w:val="00E23402"/>
    <w:rsid w:val="00E24371"/>
    <w:rsid w:val="00E26245"/>
    <w:rsid w:val="00E44943"/>
    <w:rsid w:val="00E44B4A"/>
    <w:rsid w:val="00E46F94"/>
    <w:rsid w:val="00E4798C"/>
    <w:rsid w:val="00E51C8E"/>
    <w:rsid w:val="00E52F36"/>
    <w:rsid w:val="00E603BF"/>
    <w:rsid w:val="00E63B13"/>
    <w:rsid w:val="00E64CD6"/>
    <w:rsid w:val="00E65867"/>
    <w:rsid w:val="00E66E8C"/>
    <w:rsid w:val="00E761A9"/>
    <w:rsid w:val="00E76794"/>
    <w:rsid w:val="00E836A6"/>
    <w:rsid w:val="00E8578F"/>
    <w:rsid w:val="00E86E81"/>
    <w:rsid w:val="00E95284"/>
    <w:rsid w:val="00EA5345"/>
    <w:rsid w:val="00EA5F7D"/>
    <w:rsid w:val="00EB6CEF"/>
    <w:rsid w:val="00EB734C"/>
    <w:rsid w:val="00ED29A8"/>
    <w:rsid w:val="00ED41EE"/>
    <w:rsid w:val="00EE09AD"/>
    <w:rsid w:val="00EE29B1"/>
    <w:rsid w:val="00EF0F1F"/>
    <w:rsid w:val="00EF4E86"/>
    <w:rsid w:val="00EF50D1"/>
    <w:rsid w:val="00F05313"/>
    <w:rsid w:val="00F136F5"/>
    <w:rsid w:val="00F159B3"/>
    <w:rsid w:val="00F267CF"/>
    <w:rsid w:val="00F271F3"/>
    <w:rsid w:val="00F27A0D"/>
    <w:rsid w:val="00F3272B"/>
    <w:rsid w:val="00F353D0"/>
    <w:rsid w:val="00F379D6"/>
    <w:rsid w:val="00F40453"/>
    <w:rsid w:val="00F42978"/>
    <w:rsid w:val="00F45EE3"/>
    <w:rsid w:val="00F47DB8"/>
    <w:rsid w:val="00F5680E"/>
    <w:rsid w:val="00F61234"/>
    <w:rsid w:val="00F70479"/>
    <w:rsid w:val="00F76D27"/>
    <w:rsid w:val="00F81E07"/>
    <w:rsid w:val="00F82104"/>
    <w:rsid w:val="00F82396"/>
    <w:rsid w:val="00F82EDE"/>
    <w:rsid w:val="00F8494E"/>
    <w:rsid w:val="00F85D9F"/>
    <w:rsid w:val="00F97186"/>
    <w:rsid w:val="00FA16F5"/>
    <w:rsid w:val="00FA275E"/>
    <w:rsid w:val="00FA4AF9"/>
    <w:rsid w:val="00FB2068"/>
    <w:rsid w:val="00FB3120"/>
    <w:rsid w:val="00FB3A59"/>
    <w:rsid w:val="00FB3FF9"/>
    <w:rsid w:val="00FC45AF"/>
    <w:rsid w:val="00FC5BFD"/>
    <w:rsid w:val="00FC60B7"/>
    <w:rsid w:val="00FC7494"/>
    <w:rsid w:val="00FD134F"/>
    <w:rsid w:val="00FD1DCD"/>
    <w:rsid w:val="00FD38F8"/>
    <w:rsid w:val="00FD3E74"/>
    <w:rsid w:val="00FD4FE2"/>
    <w:rsid w:val="00FE0DAF"/>
    <w:rsid w:val="00FE186B"/>
    <w:rsid w:val="00FE4A39"/>
    <w:rsid w:val="00FF1F9B"/>
    <w:rsid w:val="00FF2148"/>
    <w:rsid w:val="00FF4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61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361FA7"/>
    <w:rPr>
      <w:color w:val="0000FF"/>
      <w:u w:val="single"/>
    </w:rPr>
  </w:style>
  <w:style w:type="character" w:customStyle="1" w:styleId="UnresolvedMention">
    <w:name w:val="Unresolved Mention"/>
    <w:basedOn w:val="a1"/>
    <w:uiPriority w:val="99"/>
    <w:semiHidden/>
    <w:unhideWhenUsed/>
    <w:rsid w:val="00361FA7"/>
    <w:rPr>
      <w:color w:val="605E5C"/>
      <w:shd w:val="clear" w:color="auto" w:fill="E1DFDD"/>
    </w:rPr>
  </w:style>
  <w:style w:type="paragraph" w:styleId="a6">
    <w:name w:val="No Spacing"/>
    <w:link w:val="a7"/>
    <w:uiPriority w:val="99"/>
    <w:qFormat/>
    <w:rsid w:val="00E0633A"/>
    <w:pPr>
      <w:spacing w:after="0" w:line="240" w:lineRule="auto"/>
    </w:pPr>
    <w:rPr>
      <w:rFonts w:ascii="Calibri" w:eastAsia="Calibri" w:hAnsi="Calibri" w:cs="Calibri"/>
      <w:sz w:val="28"/>
      <w:szCs w:val="28"/>
      <w:lang w:eastAsia="ru-RU"/>
    </w:rPr>
  </w:style>
  <w:style w:type="character" w:customStyle="1" w:styleId="a7">
    <w:name w:val="Без интервала Знак"/>
    <w:link w:val="a6"/>
    <w:uiPriority w:val="99"/>
    <w:qFormat/>
    <w:locked/>
    <w:rsid w:val="00E0633A"/>
    <w:rPr>
      <w:rFonts w:ascii="Calibri" w:eastAsia="Calibri" w:hAnsi="Calibri" w:cs="Calibri"/>
      <w:sz w:val="28"/>
      <w:szCs w:val="28"/>
      <w:lang w:eastAsia="ru-RU"/>
    </w:rPr>
  </w:style>
  <w:style w:type="paragraph" w:styleId="a8">
    <w:name w:val="Balloon Text"/>
    <w:basedOn w:val="a0"/>
    <w:link w:val="a9"/>
    <w:uiPriority w:val="99"/>
    <w:semiHidden/>
    <w:unhideWhenUsed/>
    <w:rsid w:val="00430D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430DDF"/>
    <w:rPr>
      <w:rFonts w:ascii="Segoe UI" w:hAnsi="Segoe UI" w:cs="Segoe UI"/>
      <w:sz w:val="18"/>
      <w:szCs w:val="18"/>
    </w:rPr>
  </w:style>
  <w:style w:type="paragraph" w:customStyle="1" w:styleId="2">
    <w:name w:val="Обычный2"/>
    <w:qFormat/>
    <w:rsid w:val="00430DDF"/>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шрифт абзаца2"/>
    <w:rsid w:val="00430DDF"/>
    <w:rPr>
      <w:sz w:val="22"/>
    </w:rPr>
  </w:style>
  <w:style w:type="paragraph" w:styleId="aa">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0"/>
    <w:link w:val="1"/>
    <w:uiPriority w:val="99"/>
    <w:qFormat/>
    <w:rsid w:val="00CB5D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a"/>
    <w:uiPriority w:val="99"/>
    <w:qFormat/>
    <w:locked/>
    <w:rsid w:val="00CB5DDB"/>
    <w:rPr>
      <w:rFonts w:ascii="Times New Roman" w:eastAsia="Times New Roman" w:hAnsi="Times New Roman" w:cs="Times New Roman"/>
      <w:sz w:val="24"/>
      <w:szCs w:val="24"/>
    </w:rPr>
  </w:style>
  <w:style w:type="paragraph" w:customStyle="1" w:styleId="Standard">
    <w:name w:val="Standard"/>
    <w:rsid w:val="007E3561"/>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0">
    <w:name w:val="Обычный1"/>
    <w:qFormat/>
    <w:rsid w:val="00C15696"/>
    <w:pPr>
      <w:spacing w:after="0" w:line="276" w:lineRule="auto"/>
    </w:pPr>
    <w:rPr>
      <w:rFonts w:ascii="Arial" w:eastAsia="Arial" w:hAnsi="Arial" w:cs="Arial"/>
      <w:color w:val="000000"/>
      <w:lang w:eastAsia="ru-RU"/>
    </w:rPr>
  </w:style>
  <w:style w:type="paragraph" w:customStyle="1" w:styleId="rvps2">
    <w:name w:val="rvps2"/>
    <w:basedOn w:val="a0"/>
    <w:qFormat/>
    <w:rsid w:val="003F19D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0"/>
    <w:uiPriority w:val="1"/>
    <w:qFormat/>
    <w:rsid w:val="00133995"/>
    <w:pPr>
      <w:widowControl w:val="0"/>
      <w:autoSpaceDE w:val="0"/>
      <w:autoSpaceDN w:val="0"/>
      <w:spacing w:after="0" w:line="240" w:lineRule="auto"/>
      <w:ind w:left="106"/>
    </w:pPr>
    <w:rPr>
      <w:rFonts w:ascii="Times New Roman" w:eastAsia="Times New Roman" w:hAnsi="Times New Roman" w:cs="Times New Roman"/>
      <w:lang w:val="uk-UA"/>
    </w:rPr>
  </w:style>
  <w:style w:type="paragraph" w:customStyle="1" w:styleId="Standarduseruser">
    <w:name w:val="Standard (user) (user)"/>
    <w:rsid w:val="00EE29B1"/>
    <w:pPr>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c7ede0eac7ede0ea">
    <w:name w:val="Зc7нedаe0кea Зc7нedаe0кea"/>
    <w:uiPriority w:val="99"/>
    <w:qFormat/>
    <w:rsid w:val="00F40453"/>
    <w:rPr>
      <w:b/>
      <w:bCs/>
      <w:lang w:val="en-GB"/>
    </w:rPr>
  </w:style>
  <w:style w:type="character" w:customStyle="1" w:styleId="WW8Num9z1">
    <w:name w:val="WW8Num9z1"/>
    <w:uiPriority w:val="99"/>
    <w:qFormat/>
    <w:rsid w:val="00505182"/>
    <w:rPr>
      <w:rFonts w:ascii="Courier New" w:hAnsi="Courier New"/>
    </w:rPr>
  </w:style>
  <w:style w:type="character" w:customStyle="1" w:styleId="FontStyle44">
    <w:name w:val="Font Style44"/>
    <w:uiPriority w:val="99"/>
    <w:qFormat/>
    <w:rsid w:val="00433335"/>
    <w:rPr>
      <w:rFonts w:ascii="Times New Roman" w:eastAsia="Times New Roman" w:hAnsi="Times New Roman"/>
      <w:sz w:val="22"/>
      <w:szCs w:val="22"/>
    </w:rPr>
  </w:style>
  <w:style w:type="paragraph" w:customStyle="1" w:styleId="LO-normal">
    <w:name w:val="LO-normal"/>
    <w:qFormat/>
    <w:rsid w:val="00433335"/>
    <w:pPr>
      <w:spacing w:after="0" w:line="276" w:lineRule="auto"/>
    </w:pPr>
    <w:rPr>
      <w:rFonts w:ascii="Arial" w:eastAsia="Arial" w:hAnsi="Arial" w:cs="Arial"/>
      <w:color w:val="000000"/>
      <w:lang w:eastAsia="zh-CN"/>
    </w:rPr>
  </w:style>
  <w:style w:type="paragraph" w:customStyle="1" w:styleId="xfmc15">
    <w:name w:val="xfmc15"/>
    <w:basedOn w:val="a0"/>
    <w:qFormat/>
    <w:rsid w:val="00763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0"/>
    <w:link w:val="ac"/>
    <w:unhideWhenUsed/>
    <w:rsid w:val="00FF2148"/>
    <w:pPr>
      <w:suppressAutoHyphens/>
      <w:spacing w:after="120" w:line="240" w:lineRule="auto"/>
    </w:pPr>
    <w:rPr>
      <w:rFonts w:ascii="Times New Roman" w:eastAsia="Calibri" w:hAnsi="Times New Roman" w:cs="Times New Roman"/>
      <w:sz w:val="24"/>
      <w:szCs w:val="24"/>
      <w:lang w:val="uk-UA" w:eastAsia="ar-SA"/>
    </w:rPr>
  </w:style>
  <w:style w:type="character" w:customStyle="1" w:styleId="ac">
    <w:name w:val="Основной текст Знак"/>
    <w:basedOn w:val="a1"/>
    <w:link w:val="ab"/>
    <w:qFormat/>
    <w:rsid w:val="00FF2148"/>
    <w:rPr>
      <w:rFonts w:ascii="Times New Roman" w:eastAsia="Calibri" w:hAnsi="Times New Roman" w:cs="Times New Roman"/>
      <w:sz w:val="24"/>
      <w:szCs w:val="24"/>
      <w:lang w:val="uk-UA" w:eastAsia="ar-SA"/>
    </w:rPr>
  </w:style>
  <w:style w:type="paragraph" w:customStyle="1" w:styleId="Default">
    <w:name w:val="Default"/>
    <w:rsid w:val="00AC331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aliases w:val="название табл/рис,заголовок 1.1,Список уровня 2,Bullet Number,Bullet 1,Use Case List Paragraph,lp1,List Paragraph1,lp11,List Paragraph11,1 Буллет,List Paragraph,Elenco Normale,Chapter10,EBRD List,AC List 01,Заголовок 1.1,Заголовок а)"/>
    <w:basedOn w:val="a0"/>
    <w:link w:val="ae"/>
    <w:uiPriority w:val="34"/>
    <w:qFormat/>
    <w:rsid w:val="0051371E"/>
    <w:pPr>
      <w:ind w:left="720"/>
      <w:contextualSpacing/>
    </w:pPr>
  </w:style>
  <w:style w:type="character" w:customStyle="1" w:styleId="ae">
    <w:name w:val="Абзац списка Знак"/>
    <w:aliases w:val="название табл/рис Знак,заголовок 1.1 Знак,Список уровня 2 Знак,Bullet Number Знак,Bullet 1 Знак,Use Case List Paragraph Знак,lp1 Знак,List Paragraph1 Знак,lp11 Знак,List Paragraph11 Знак,1 Буллет Знак,List Paragraph Знак,Chapter10 Знак"/>
    <w:link w:val="ad"/>
    <w:uiPriority w:val="99"/>
    <w:qFormat/>
    <w:locked/>
    <w:rsid w:val="0051371E"/>
  </w:style>
  <w:style w:type="paragraph" w:customStyle="1" w:styleId="a">
    <w:name w:val="_тире"/>
    <w:basedOn w:val="a0"/>
    <w:qFormat/>
    <w:rsid w:val="00AF33BC"/>
    <w:pPr>
      <w:numPr>
        <w:numId w:val="8"/>
      </w:numPr>
      <w:spacing w:after="120" w:line="240" w:lineRule="auto"/>
      <w:jc w:val="both"/>
    </w:pPr>
    <w:rPr>
      <w:rFonts w:ascii="Times New Roman" w:eastAsia="Times New Roman" w:hAnsi="Times New Roman" w:cs="Times New Roman"/>
      <w:sz w:val="24"/>
      <w:szCs w:val="24"/>
      <w:lang w:val="uk-UA" w:eastAsia="ru-RU"/>
    </w:rPr>
  </w:style>
  <w:style w:type="paragraph" w:customStyle="1" w:styleId="-">
    <w:name w:val="Маркер-тире"/>
    <w:basedOn w:val="a0"/>
    <w:uiPriority w:val="3"/>
    <w:qFormat/>
    <w:rsid w:val="00523B9D"/>
    <w:pPr>
      <w:tabs>
        <w:tab w:val="num" w:pos="992"/>
      </w:tabs>
      <w:spacing w:before="120" w:after="120" w:line="240" w:lineRule="auto"/>
      <w:ind w:firstLine="709"/>
      <w:contextualSpacing/>
      <w:jc w:val="both"/>
    </w:pPr>
    <w:rPr>
      <w:rFonts w:ascii="Times New Roman" w:eastAsia="Times New Roman" w:hAnsi="Times New Roman" w:cs="Times New Roman"/>
      <w:sz w:val="28"/>
      <w:szCs w:val="24"/>
      <w:lang w:val="uk-UA" w:eastAsia="ru-RU"/>
    </w:rPr>
  </w:style>
  <w:style w:type="paragraph" w:customStyle="1" w:styleId="af">
    <w:name w:val="Номер"/>
    <w:basedOn w:val="a0"/>
    <w:qFormat/>
    <w:rsid w:val="000178DC"/>
    <w:pPr>
      <w:tabs>
        <w:tab w:val="num" w:pos="1134"/>
      </w:tabs>
      <w:spacing w:before="120" w:after="120" w:line="240" w:lineRule="auto"/>
      <w:ind w:firstLine="709"/>
      <w:jc w:val="both"/>
    </w:pPr>
    <w:rPr>
      <w:rFonts w:ascii="Times New Roman" w:eastAsia="Times New Roman" w:hAnsi="Times New Roman" w:cs="Times New Roman"/>
      <w:sz w:val="28"/>
      <w:szCs w:val="24"/>
      <w:lang w:val="uk-UA" w:eastAsia="ru-RU"/>
    </w:rPr>
  </w:style>
  <w:style w:type="character" w:customStyle="1" w:styleId="rvts46">
    <w:name w:val="rvts46"/>
    <w:basedOn w:val="a1"/>
    <w:rsid w:val="00E86E81"/>
  </w:style>
  <w:style w:type="paragraph" w:styleId="3">
    <w:name w:val="toc 3"/>
    <w:basedOn w:val="a0"/>
    <w:next w:val="a0"/>
    <w:autoRedefine/>
    <w:uiPriority w:val="39"/>
    <w:semiHidden/>
    <w:rsid w:val="00FC5BFD"/>
    <w:pPr>
      <w:spacing w:after="0" w:line="240" w:lineRule="auto"/>
      <w:ind w:left="240"/>
    </w:pPr>
    <w:rPr>
      <w:rFonts w:ascii="Calibri" w:eastAsia="Times New Roman" w:hAnsi="Calibri"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61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361FA7"/>
    <w:rPr>
      <w:color w:val="0000FF"/>
      <w:u w:val="single"/>
    </w:rPr>
  </w:style>
  <w:style w:type="character" w:customStyle="1" w:styleId="UnresolvedMention">
    <w:name w:val="Unresolved Mention"/>
    <w:basedOn w:val="a1"/>
    <w:uiPriority w:val="99"/>
    <w:semiHidden/>
    <w:unhideWhenUsed/>
    <w:rsid w:val="00361FA7"/>
    <w:rPr>
      <w:color w:val="605E5C"/>
      <w:shd w:val="clear" w:color="auto" w:fill="E1DFDD"/>
    </w:rPr>
  </w:style>
  <w:style w:type="paragraph" w:styleId="a6">
    <w:name w:val="No Spacing"/>
    <w:link w:val="a7"/>
    <w:uiPriority w:val="99"/>
    <w:qFormat/>
    <w:rsid w:val="00E0633A"/>
    <w:pPr>
      <w:spacing w:after="0" w:line="240" w:lineRule="auto"/>
    </w:pPr>
    <w:rPr>
      <w:rFonts w:ascii="Calibri" w:eastAsia="Calibri" w:hAnsi="Calibri" w:cs="Calibri"/>
      <w:sz w:val="28"/>
      <w:szCs w:val="28"/>
      <w:lang w:eastAsia="ru-RU"/>
    </w:rPr>
  </w:style>
  <w:style w:type="character" w:customStyle="1" w:styleId="a7">
    <w:name w:val="Без интервала Знак"/>
    <w:link w:val="a6"/>
    <w:uiPriority w:val="99"/>
    <w:qFormat/>
    <w:locked/>
    <w:rsid w:val="00E0633A"/>
    <w:rPr>
      <w:rFonts w:ascii="Calibri" w:eastAsia="Calibri" w:hAnsi="Calibri" w:cs="Calibri"/>
      <w:sz w:val="28"/>
      <w:szCs w:val="28"/>
      <w:lang w:eastAsia="ru-RU"/>
    </w:rPr>
  </w:style>
  <w:style w:type="paragraph" w:styleId="a8">
    <w:name w:val="Balloon Text"/>
    <w:basedOn w:val="a0"/>
    <w:link w:val="a9"/>
    <w:uiPriority w:val="99"/>
    <w:semiHidden/>
    <w:unhideWhenUsed/>
    <w:rsid w:val="00430D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430DDF"/>
    <w:rPr>
      <w:rFonts w:ascii="Segoe UI" w:hAnsi="Segoe UI" w:cs="Segoe UI"/>
      <w:sz w:val="18"/>
      <w:szCs w:val="18"/>
    </w:rPr>
  </w:style>
  <w:style w:type="paragraph" w:customStyle="1" w:styleId="2">
    <w:name w:val="Обычный2"/>
    <w:qFormat/>
    <w:rsid w:val="00430DDF"/>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шрифт абзаца2"/>
    <w:rsid w:val="00430DDF"/>
    <w:rPr>
      <w:sz w:val="22"/>
    </w:rPr>
  </w:style>
  <w:style w:type="paragraph" w:styleId="aa">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0"/>
    <w:link w:val="1"/>
    <w:uiPriority w:val="99"/>
    <w:qFormat/>
    <w:rsid w:val="00CB5D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a"/>
    <w:uiPriority w:val="99"/>
    <w:qFormat/>
    <w:locked/>
    <w:rsid w:val="00CB5DDB"/>
    <w:rPr>
      <w:rFonts w:ascii="Times New Roman" w:eastAsia="Times New Roman" w:hAnsi="Times New Roman" w:cs="Times New Roman"/>
      <w:sz w:val="24"/>
      <w:szCs w:val="24"/>
    </w:rPr>
  </w:style>
  <w:style w:type="paragraph" w:customStyle="1" w:styleId="Standard">
    <w:name w:val="Standard"/>
    <w:rsid w:val="007E3561"/>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0">
    <w:name w:val="Обычный1"/>
    <w:qFormat/>
    <w:rsid w:val="00C15696"/>
    <w:pPr>
      <w:spacing w:after="0" w:line="276" w:lineRule="auto"/>
    </w:pPr>
    <w:rPr>
      <w:rFonts w:ascii="Arial" w:eastAsia="Arial" w:hAnsi="Arial" w:cs="Arial"/>
      <w:color w:val="000000"/>
      <w:lang w:eastAsia="ru-RU"/>
    </w:rPr>
  </w:style>
  <w:style w:type="paragraph" w:customStyle="1" w:styleId="rvps2">
    <w:name w:val="rvps2"/>
    <w:basedOn w:val="a0"/>
    <w:qFormat/>
    <w:rsid w:val="003F19D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0"/>
    <w:uiPriority w:val="1"/>
    <w:qFormat/>
    <w:rsid w:val="00133995"/>
    <w:pPr>
      <w:widowControl w:val="0"/>
      <w:autoSpaceDE w:val="0"/>
      <w:autoSpaceDN w:val="0"/>
      <w:spacing w:after="0" w:line="240" w:lineRule="auto"/>
      <w:ind w:left="106"/>
    </w:pPr>
    <w:rPr>
      <w:rFonts w:ascii="Times New Roman" w:eastAsia="Times New Roman" w:hAnsi="Times New Roman" w:cs="Times New Roman"/>
      <w:lang w:val="uk-UA"/>
    </w:rPr>
  </w:style>
  <w:style w:type="paragraph" w:customStyle="1" w:styleId="Standarduseruser">
    <w:name w:val="Standard (user) (user)"/>
    <w:rsid w:val="00EE29B1"/>
    <w:pPr>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c7ede0eac7ede0ea">
    <w:name w:val="Зc7нedаe0кea Зc7нedаe0кea"/>
    <w:uiPriority w:val="99"/>
    <w:qFormat/>
    <w:rsid w:val="00F40453"/>
    <w:rPr>
      <w:b/>
      <w:bCs/>
      <w:lang w:val="en-GB"/>
    </w:rPr>
  </w:style>
  <w:style w:type="character" w:customStyle="1" w:styleId="WW8Num9z1">
    <w:name w:val="WW8Num9z1"/>
    <w:uiPriority w:val="99"/>
    <w:qFormat/>
    <w:rsid w:val="00505182"/>
    <w:rPr>
      <w:rFonts w:ascii="Courier New" w:hAnsi="Courier New"/>
    </w:rPr>
  </w:style>
  <w:style w:type="character" w:customStyle="1" w:styleId="FontStyle44">
    <w:name w:val="Font Style44"/>
    <w:uiPriority w:val="99"/>
    <w:qFormat/>
    <w:rsid w:val="00433335"/>
    <w:rPr>
      <w:rFonts w:ascii="Times New Roman" w:eastAsia="Times New Roman" w:hAnsi="Times New Roman"/>
      <w:sz w:val="22"/>
      <w:szCs w:val="22"/>
    </w:rPr>
  </w:style>
  <w:style w:type="paragraph" w:customStyle="1" w:styleId="LO-normal">
    <w:name w:val="LO-normal"/>
    <w:qFormat/>
    <w:rsid w:val="00433335"/>
    <w:pPr>
      <w:spacing w:after="0" w:line="276" w:lineRule="auto"/>
    </w:pPr>
    <w:rPr>
      <w:rFonts w:ascii="Arial" w:eastAsia="Arial" w:hAnsi="Arial" w:cs="Arial"/>
      <w:color w:val="000000"/>
      <w:lang w:eastAsia="zh-CN"/>
    </w:rPr>
  </w:style>
  <w:style w:type="paragraph" w:customStyle="1" w:styleId="xfmc15">
    <w:name w:val="xfmc15"/>
    <w:basedOn w:val="a0"/>
    <w:qFormat/>
    <w:rsid w:val="00763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0"/>
    <w:link w:val="ac"/>
    <w:unhideWhenUsed/>
    <w:rsid w:val="00FF2148"/>
    <w:pPr>
      <w:suppressAutoHyphens/>
      <w:spacing w:after="120" w:line="240" w:lineRule="auto"/>
    </w:pPr>
    <w:rPr>
      <w:rFonts w:ascii="Times New Roman" w:eastAsia="Calibri" w:hAnsi="Times New Roman" w:cs="Times New Roman"/>
      <w:sz w:val="24"/>
      <w:szCs w:val="24"/>
      <w:lang w:val="uk-UA" w:eastAsia="ar-SA"/>
    </w:rPr>
  </w:style>
  <w:style w:type="character" w:customStyle="1" w:styleId="ac">
    <w:name w:val="Основной текст Знак"/>
    <w:basedOn w:val="a1"/>
    <w:link w:val="ab"/>
    <w:qFormat/>
    <w:rsid w:val="00FF2148"/>
    <w:rPr>
      <w:rFonts w:ascii="Times New Roman" w:eastAsia="Calibri" w:hAnsi="Times New Roman" w:cs="Times New Roman"/>
      <w:sz w:val="24"/>
      <w:szCs w:val="24"/>
      <w:lang w:val="uk-UA" w:eastAsia="ar-SA"/>
    </w:rPr>
  </w:style>
  <w:style w:type="paragraph" w:customStyle="1" w:styleId="Default">
    <w:name w:val="Default"/>
    <w:rsid w:val="00AC331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aliases w:val="название табл/рис,заголовок 1.1,Список уровня 2,Bullet Number,Bullet 1,Use Case List Paragraph,lp1,List Paragraph1,lp11,List Paragraph11,1 Буллет,List Paragraph,Elenco Normale,Chapter10,EBRD List,AC List 01,Заголовок 1.1,Заголовок а)"/>
    <w:basedOn w:val="a0"/>
    <w:link w:val="ae"/>
    <w:uiPriority w:val="34"/>
    <w:qFormat/>
    <w:rsid w:val="0051371E"/>
    <w:pPr>
      <w:ind w:left="720"/>
      <w:contextualSpacing/>
    </w:pPr>
  </w:style>
  <w:style w:type="character" w:customStyle="1" w:styleId="ae">
    <w:name w:val="Абзац списка Знак"/>
    <w:aliases w:val="название табл/рис Знак,заголовок 1.1 Знак,Список уровня 2 Знак,Bullet Number Знак,Bullet 1 Знак,Use Case List Paragraph Знак,lp1 Знак,List Paragraph1 Знак,lp11 Знак,List Paragraph11 Знак,1 Буллет Знак,List Paragraph Знак,Chapter10 Знак"/>
    <w:link w:val="ad"/>
    <w:uiPriority w:val="99"/>
    <w:qFormat/>
    <w:locked/>
    <w:rsid w:val="0051371E"/>
  </w:style>
  <w:style w:type="paragraph" w:customStyle="1" w:styleId="a">
    <w:name w:val="_тире"/>
    <w:basedOn w:val="a0"/>
    <w:qFormat/>
    <w:rsid w:val="00AF33BC"/>
    <w:pPr>
      <w:numPr>
        <w:numId w:val="8"/>
      </w:numPr>
      <w:spacing w:after="120" w:line="240" w:lineRule="auto"/>
      <w:jc w:val="both"/>
    </w:pPr>
    <w:rPr>
      <w:rFonts w:ascii="Times New Roman" w:eastAsia="Times New Roman" w:hAnsi="Times New Roman" w:cs="Times New Roman"/>
      <w:sz w:val="24"/>
      <w:szCs w:val="24"/>
      <w:lang w:val="uk-UA" w:eastAsia="ru-RU"/>
    </w:rPr>
  </w:style>
  <w:style w:type="paragraph" w:customStyle="1" w:styleId="-">
    <w:name w:val="Маркер-тире"/>
    <w:basedOn w:val="a0"/>
    <w:uiPriority w:val="3"/>
    <w:qFormat/>
    <w:rsid w:val="00523B9D"/>
    <w:pPr>
      <w:tabs>
        <w:tab w:val="num" w:pos="992"/>
      </w:tabs>
      <w:spacing w:before="120" w:after="120" w:line="240" w:lineRule="auto"/>
      <w:ind w:firstLine="709"/>
      <w:contextualSpacing/>
      <w:jc w:val="both"/>
    </w:pPr>
    <w:rPr>
      <w:rFonts w:ascii="Times New Roman" w:eastAsia="Times New Roman" w:hAnsi="Times New Roman" w:cs="Times New Roman"/>
      <w:sz w:val="28"/>
      <w:szCs w:val="24"/>
      <w:lang w:val="uk-UA" w:eastAsia="ru-RU"/>
    </w:rPr>
  </w:style>
  <w:style w:type="paragraph" w:customStyle="1" w:styleId="af">
    <w:name w:val="Номер"/>
    <w:basedOn w:val="a0"/>
    <w:qFormat/>
    <w:rsid w:val="000178DC"/>
    <w:pPr>
      <w:tabs>
        <w:tab w:val="num" w:pos="1134"/>
      </w:tabs>
      <w:spacing w:before="120" w:after="120" w:line="240" w:lineRule="auto"/>
      <w:ind w:firstLine="709"/>
      <w:jc w:val="both"/>
    </w:pPr>
    <w:rPr>
      <w:rFonts w:ascii="Times New Roman" w:eastAsia="Times New Roman" w:hAnsi="Times New Roman" w:cs="Times New Roman"/>
      <w:sz w:val="28"/>
      <w:szCs w:val="24"/>
      <w:lang w:val="uk-UA" w:eastAsia="ru-RU"/>
    </w:rPr>
  </w:style>
  <w:style w:type="character" w:customStyle="1" w:styleId="rvts46">
    <w:name w:val="rvts46"/>
    <w:basedOn w:val="a1"/>
    <w:rsid w:val="00E86E81"/>
  </w:style>
  <w:style w:type="paragraph" w:styleId="3">
    <w:name w:val="toc 3"/>
    <w:basedOn w:val="a0"/>
    <w:next w:val="a0"/>
    <w:autoRedefine/>
    <w:uiPriority w:val="39"/>
    <w:semiHidden/>
    <w:rsid w:val="00FC5BFD"/>
    <w:pPr>
      <w:spacing w:after="0" w:line="240" w:lineRule="auto"/>
      <w:ind w:left="240"/>
    </w:pPr>
    <w:rPr>
      <w:rFonts w:ascii="Calibri" w:eastAsia="Times New Roman" w:hAnsi="Calibri"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5536">
      <w:bodyDiv w:val="1"/>
      <w:marLeft w:val="0"/>
      <w:marRight w:val="0"/>
      <w:marTop w:val="0"/>
      <w:marBottom w:val="0"/>
      <w:divBdr>
        <w:top w:val="none" w:sz="0" w:space="0" w:color="auto"/>
        <w:left w:val="none" w:sz="0" w:space="0" w:color="auto"/>
        <w:bottom w:val="none" w:sz="0" w:space="0" w:color="auto"/>
        <w:right w:val="none" w:sz="0" w:space="0" w:color="auto"/>
      </w:divBdr>
    </w:div>
    <w:div w:id="78256794">
      <w:bodyDiv w:val="1"/>
      <w:marLeft w:val="0"/>
      <w:marRight w:val="0"/>
      <w:marTop w:val="0"/>
      <w:marBottom w:val="0"/>
      <w:divBdr>
        <w:top w:val="none" w:sz="0" w:space="0" w:color="auto"/>
        <w:left w:val="none" w:sz="0" w:space="0" w:color="auto"/>
        <w:bottom w:val="none" w:sz="0" w:space="0" w:color="auto"/>
        <w:right w:val="none" w:sz="0" w:space="0" w:color="auto"/>
      </w:divBdr>
    </w:div>
    <w:div w:id="78717569">
      <w:bodyDiv w:val="1"/>
      <w:marLeft w:val="0"/>
      <w:marRight w:val="0"/>
      <w:marTop w:val="0"/>
      <w:marBottom w:val="0"/>
      <w:divBdr>
        <w:top w:val="none" w:sz="0" w:space="0" w:color="auto"/>
        <w:left w:val="none" w:sz="0" w:space="0" w:color="auto"/>
        <w:bottom w:val="none" w:sz="0" w:space="0" w:color="auto"/>
        <w:right w:val="none" w:sz="0" w:space="0" w:color="auto"/>
      </w:divBdr>
    </w:div>
    <w:div w:id="81417268">
      <w:bodyDiv w:val="1"/>
      <w:marLeft w:val="0"/>
      <w:marRight w:val="0"/>
      <w:marTop w:val="0"/>
      <w:marBottom w:val="0"/>
      <w:divBdr>
        <w:top w:val="none" w:sz="0" w:space="0" w:color="auto"/>
        <w:left w:val="none" w:sz="0" w:space="0" w:color="auto"/>
        <w:bottom w:val="none" w:sz="0" w:space="0" w:color="auto"/>
        <w:right w:val="none" w:sz="0" w:space="0" w:color="auto"/>
      </w:divBdr>
    </w:div>
    <w:div w:id="88937978">
      <w:bodyDiv w:val="1"/>
      <w:marLeft w:val="0"/>
      <w:marRight w:val="0"/>
      <w:marTop w:val="0"/>
      <w:marBottom w:val="0"/>
      <w:divBdr>
        <w:top w:val="none" w:sz="0" w:space="0" w:color="auto"/>
        <w:left w:val="none" w:sz="0" w:space="0" w:color="auto"/>
        <w:bottom w:val="none" w:sz="0" w:space="0" w:color="auto"/>
        <w:right w:val="none" w:sz="0" w:space="0" w:color="auto"/>
      </w:divBdr>
    </w:div>
    <w:div w:id="97219071">
      <w:bodyDiv w:val="1"/>
      <w:marLeft w:val="0"/>
      <w:marRight w:val="0"/>
      <w:marTop w:val="0"/>
      <w:marBottom w:val="0"/>
      <w:divBdr>
        <w:top w:val="none" w:sz="0" w:space="0" w:color="auto"/>
        <w:left w:val="none" w:sz="0" w:space="0" w:color="auto"/>
        <w:bottom w:val="none" w:sz="0" w:space="0" w:color="auto"/>
        <w:right w:val="none" w:sz="0" w:space="0" w:color="auto"/>
      </w:divBdr>
    </w:div>
    <w:div w:id="147133666">
      <w:bodyDiv w:val="1"/>
      <w:marLeft w:val="0"/>
      <w:marRight w:val="0"/>
      <w:marTop w:val="0"/>
      <w:marBottom w:val="0"/>
      <w:divBdr>
        <w:top w:val="none" w:sz="0" w:space="0" w:color="auto"/>
        <w:left w:val="none" w:sz="0" w:space="0" w:color="auto"/>
        <w:bottom w:val="none" w:sz="0" w:space="0" w:color="auto"/>
        <w:right w:val="none" w:sz="0" w:space="0" w:color="auto"/>
      </w:divBdr>
    </w:div>
    <w:div w:id="149492072">
      <w:bodyDiv w:val="1"/>
      <w:marLeft w:val="0"/>
      <w:marRight w:val="0"/>
      <w:marTop w:val="0"/>
      <w:marBottom w:val="0"/>
      <w:divBdr>
        <w:top w:val="none" w:sz="0" w:space="0" w:color="auto"/>
        <w:left w:val="none" w:sz="0" w:space="0" w:color="auto"/>
        <w:bottom w:val="none" w:sz="0" w:space="0" w:color="auto"/>
        <w:right w:val="none" w:sz="0" w:space="0" w:color="auto"/>
      </w:divBdr>
    </w:div>
    <w:div w:id="180052052">
      <w:bodyDiv w:val="1"/>
      <w:marLeft w:val="0"/>
      <w:marRight w:val="0"/>
      <w:marTop w:val="0"/>
      <w:marBottom w:val="0"/>
      <w:divBdr>
        <w:top w:val="none" w:sz="0" w:space="0" w:color="auto"/>
        <w:left w:val="none" w:sz="0" w:space="0" w:color="auto"/>
        <w:bottom w:val="none" w:sz="0" w:space="0" w:color="auto"/>
        <w:right w:val="none" w:sz="0" w:space="0" w:color="auto"/>
      </w:divBdr>
    </w:div>
    <w:div w:id="207381243">
      <w:bodyDiv w:val="1"/>
      <w:marLeft w:val="0"/>
      <w:marRight w:val="0"/>
      <w:marTop w:val="0"/>
      <w:marBottom w:val="0"/>
      <w:divBdr>
        <w:top w:val="none" w:sz="0" w:space="0" w:color="auto"/>
        <w:left w:val="none" w:sz="0" w:space="0" w:color="auto"/>
        <w:bottom w:val="none" w:sz="0" w:space="0" w:color="auto"/>
        <w:right w:val="none" w:sz="0" w:space="0" w:color="auto"/>
      </w:divBdr>
    </w:div>
    <w:div w:id="209921359">
      <w:bodyDiv w:val="1"/>
      <w:marLeft w:val="0"/>
      <w:marRight w:val="0"/>
      <w:marTop w:val="0"/>
      <w:marBottom w:val="0"/>
      <w:divBdr>
        <w:top w:val="none" w:sz="0" w:space="0" w:color="auto"/>
        <w:left w:val="none" w:sz="0" w:space="0" w:color="auto"/>
        <w:bottom w:val="none" w:sz="0" w:space="0" w:color="auto"/>
        <w:right w:val="none" w:sz="0" w:space="0" w:color="auto"/>
      </w:divBdr>
    </w:div>
    <w:div w:id="233708037">
      <w:bodyDiv w:val="1"/>
      <w:marLeft w:val="0"/>
      <w:marRight w:val="0"/>
      <w:marTop w:val="0"/>
      <w:marBottom w:val="0"/>
      <w:divBdr>
        <w:top w:val="none" w:sz="0" w:space="0" w:color="auto"/>
        <w:left w:val="none" w:sz="0" w:space="0" w:color="auto"/>
        <w:bottom w:val="none" w:sz="0" w:space="0" w:color="auto"/>
        <w:right w:val="none" w:sz="0" w:space="0" w:color="auto"/>
      </w:divBdr>
    </w:div>
    <w:div w:id="274558345">
      <w:bodyDiv w:val="1"/>
      <w:marLeft w:val="0"/>
      <w:marRight w:val="0"/>
      <w:marTop w:val="0"/>
      <w:marBottom w:val="0"/>
      <w:divBdr>
        <w:top w:val="none" w:sz="0" w:space="0" w:color="auto"/>
        <w:left w:val="none" w:sz="0" w:space="0" w:color="auto"/>
        <w:bottom w:val="none" w:sz="0" w:space="0" w:color="auto"/>
        <w:right w:val="none" w:sz="0" w:space="0" w:color="auto"/>
      </w:divBdr>
    </w:div>
    <w:div w:id="378667869">
      <w:bodyDiv w:val="1"/>
      <w:marLeft w:val="0"/>
      <w:marRight w:val="0"/>
      <w:marTop w:val="0"/>
      <w:marBottom w:val="0"/>
      <w:divBdr>
        <w:top w:val="none" w:sz="0" w:space="0" w:color="auto"/>
        <w:left w:val="none" w:sz="0" w:space="0" w:color="auto"/>
        <w:bottom w:val="none" w:sz="0" w:space="0" w:color="auto"/>
        <w:right w:val="none" w:sz="0" w:space="0" w:color="auto"/>
      </w:divBdr>
    </w:div>
    <w:div w:id="540363218">
      <w:bodyDiv w:val="1"/>
      <w:marLeft w:val="0"/>
      <w:marRight w:val="0"/>
      <w:marTop w:val="0"/>
      <w:marBottom w:val="0"/>
      <w:divBdr>
        <w:top w:val="none" w:sz="0" w:space="0" w:color="auto"/>
        <w:left w:val="none" w:sz="0" w:space="0" w:color="auto"/>
        <w:bottom w:val="none" w:sz="0" w:space="0" w:color="auto"/>
        <w:right w:val="none" w:sz="0" w:space="0" w:color="auto"/>
      </w:divBdr>
    </w:div>
    <w:div w:id="569079251">
      <w:bodyDiv w:val="1"/>
      <w:marLeft w:val="0"/>
      <w:marRight w:val="0"/>
      <w:marTop w:val="0"/>
      <w:marBottom w:val="0"/>
      <w:divBdr>
        <w:top w:val="none" w:sz="0" w:space="0" w:color="auto"/>
        <w:left w:val="none" w:sz="0" w:space="0" w:color="auto"/>
        <w:bottom w:val="none" w:sz="0" w:space="0" w:color="auto"/>
        <w:right w:val="none" w:sz="0" w:space="0" w:color="auto"/>
      </w:divBdr>
    </w:div>
    <w:div w:id="615986530">
      <w:bodyDiv w:val="1"/>
      <w:marLeft w:val="0"/>
      <w:marRight w:val="0"/>
      <w:marTop w:val="0"/>
      <w:marBottom w:val="0"/>
      <w:divBdr>
        <w:top w:val="none" w:sz="0" w:space="0" w:color="auto"/>
        <w:left w:val="none" w:sz="0" w:space="0" w:color="auto"/>
        <w:bottom w:val="none" w:sz="0" w:space="0" w:color="auto"/>
        <w:right w:val="none" w:sz="0" w:space="0" w:color="auto"/>
      </w:divBdr>
    </w:div>
    <w:div w:id="623123889">
      <w:bodyDiv w:val="1"/>
      <w:marLeft w:val="0"/>
      <w:marRight w:val="0"/>
      <w:marTop w:val="0"/>
      <w:marBottom w:val="0"/>
      <w:divBdr>
        <w:top w:val="none" w:sz="0" w:space="0" w:color="auto"/>
        <w:left w:val="none" w:sz="0" w:space="0" w:color="auto"/>
        <w:bottom w:val="none" w:sz="0" w:space="0" w:color="auto"/>
        <w:right w:val="none" w:sz="0" w:space="0" w:color="auto"/>
      </w:divBdr>
    </w:div>
    <w:div w:id="683282823">
      <w:bodyDiv w:val="1"/>
      <w:marLeft w:val="0"/>
      <w:marRight w:val="0"/>
      <w:marTop w:val="0"/>
      <w:marBottom w:val="0"/>
      <w:divBdr>
        <w:top w:val="none" w:sz="0" w:space="0" w:color="auto"/>
        <w:left w:val="none" w:sz="0" w:space="0" w:color="auto"/>
        <w:bottom w:val="none" w:sz="0" w:space="0" w:color="auto"/>
        <w:right w:val="none" w:sz="0" w:space="0" w:color="auto"/>
      </w:divBdr>
    </w:div>
    <w:div w:id="686249419">
      <w:bodyDiv w:val="1"/>
      <w:marLeft w:val="0"/>
      <w:marRight w:val="0"/>
      <w:marTop w:val="0"/>
      <w:marBottom w:val="0"/>
      <w:divBdr>
        <w:top w:val="none" w:sz="0" w:space="0" w:color="auto"/>
        <w:left w:val="none" w:sz="0" w:space="0" w:color="auto"/>
        <w:bottom w:val="none" w:sz="0" w:space="0" w:color="auto"/>
        <w:right w:val="none" w:sz="0" w:space="0" w:color="auto"/>
      </w:divBdr>
    </w:div>
    <w:div w:id="764616184">
      <w:bodyDiv w:val="1"/>
      <w:marLeft w:val="0"/>
      <w:marRight w:val="0"/>
      <w:marTop w:val="0"/>
      <w:marBottom w:val="0"/>
      <w:divBdr>
        <w:top w:val="none" w:sz="0" w:space="0" w:color="auto"/>
        <w:left w:val="none" w:sz="0" w:space="0" w:color="auto"/>
        <w:bottom w:val="none" w:sz="0" w:space="0" w:color="auto"/>
        <w:right w:val="none" w:sz="0" w:space="0" w:color="auto"/>
      </w:divBdr>
    </w:div>
    <w:div w:id="801656313">
      <w:bodyDiv w:val="1"/>
      <w:marLeft w:val="0"/>
      <w:marRight w:val="0"/>
      <w:marTop w:val="0"/>
      <w:marBottom w:val="0"/>
      <w:divBdr>
        <w:top w:val="none" w:sz="0" w:space="0" w:color="auto"/>
        <w:left w:val="none" w:sz="0" w:space="0" w:color="auto"/>
        <w:bottom w:val="none" w:sz="0" w:space="0" w:color="auto"/>
        <w:right w:val="none" w:sz="0" w:space="0" w:color="auto"/>
      </w:divBdr>
    </w:div>
    <w:div w:id="802626155">
      <w:bodyDiv w:val="1"/>
      <w:marLeft w:val="0"/>
      <w:marRight w:val="0"/>
      <w:marTop w:val="0"/>
      <w:marBottom w:val="0"/>
      <w:divBdr>
        <w:top w:val="none" w:sz="0" w:space="0" w:color="auto"/>
        <w:left w:val="none" w:sz="0" w:space="0" w:color="auto"/>
        <w:bottom w:val="none" w:sz="0" w:space="0" w:color="auto"/>
        <w:right w:val="none" w:sz="0" w:space="0" w:color="auto"/>
      </w:divBdr>
    </w:div>
    <w:div w:id="842091815">
      <w:bodyDiv w:val="1"/>
      <w:marLeft w:val="0"/>
      <w:marRight w:val="0"/>
      <w:marTop w:val="0"/>
      <w:marBottom w:val="0"/>
      <w:divBdr>
        <w:top w:val="none" w:sz="0" w:space="0" w:color="auto"/>
        <w:left w:val="none" w:sz="0" w:space="0" w:color="auto"/>
        <w:bottom w:val="none" w:sz="0" w:space="0" w:color="auto"/>
        <w:right w:val="none" w:sz="0" w:space="0" w:color="auto"/>
      </w:divBdr>
    </w:div>
    <w:div w:id="862481372">
      <w:bodyDiv w:val="1"/>
      <w:marLeft w:val="0"/>
      <w:marRight w:val="0"/>
      <w:marTop w:val="0"/>
      <w:marBottom w:val="0"/>
      <w:divBdr>
        <w:top w:val="none" w:sz="0" w:space="0" w:color="auto"/>
        <w:left w:val="none" w:sz="0" w:space="0" w:color="auto"/>
        <w:bottom w:val="none" w:sz="0" w:space="0" w:color="auto"/>
        <w:right w:val="none" w:sz="0" w:space="0" w:color="auto"/>
      </w:divBdr>
    </w:div>
    <w:div w:id="869993374">
      <w:bodyDiv w:val="1"/>
      <w:marLeft w:val="0"/>
      <w:marRight w:val="0"/>
      <w:marTop w:val="0"/>
      <w:marBottom w:val="0"/>
      <w:divBdr>
        <w:top w:val="none" w:sz="0" w:space="0" w:color="auto"/>
        <w:left w:val="none" w:sz="0" w:space="0" w:color="auto"/>
        <w:bottom w:val="none" w:sz="0" w:space="0" w:color="auto"/>
        <w:right w:val="none" w:sz="0" w:space="0" w:color="auto"/>
      </w:divBdr>
    </w:div>
    <w:div w:id="916355086">
      <w:bodyDiv w:val="1"/>
      <w:marLeft w:val="0"/>
      <w:marRight w:val="0"/>
      <w:marTop w:val="0"/>
      <w:marBottom w:val="0"/>
      <w:divBdr>
        <w:top w:val="none" w:sz="0" w:space="0" w:color="auto"/>
        <w:left w:val="none" w:sz="0" w:space="0" w:color="auto"/>
        <w:bottom w:val="none" w:sz="0" w:space="0" w:color="auto"/>
        <w:right w:val="none" w:sz="0" w:space="0" w:color="auto"/>
      </w:divBdr>
    </w:div>
    <w:div w:id="929240254">
      <w:bodyDiv w:val="1"/>
      <w:marLeft w:val="0"/>
      <w:marRight w:val="0"/>
      <w:marTop w:val="0"/>
      <w:marBottom w:val="0"/>
      <w:divBdr>
        <w:top w:val="none" w:sz="0" w:space="0" w:color="auto"/>
        <w:left w:val="none" w:sz="0" w:space="0" w:color="auto"/>
        <w:bottom w:val="none" w:sz="0" w:space="0" w:color="auto"/>
        <w:right w:val="none" w:sz="0" w:space="0" w:color="auto"/>
      </w:divBdr>
    </w:div>
    <w:div w:id="956377897">
      <w:bodyDiv w:val="1"/>
      <w:marLeft w:val="0"/>
      <w:marRight w:val="0"/>
      <w:marTop w:val="0"/>
      <w:marBottom w:val="0"/>
      <w:divBdr>
        <w:top w:val="none" w:sz="0" w:space="0" w:color="auto"/>
        <w:left w:val="none" w:sz="0" w:space="0" w:color="auto"/>
        <w:bottom w:val="none" w:sz="0" w:space="0" w:color="auto"/>
        <w:right w:val="none" w:sz="0" w:space="0" w:color="auto"/>
      </w:divBdr>
    </w:div>
    <w:div w:id="997806918">
      <w:bodyDiv w:val="1"/>
      <w:marLeft w:val="0"/>
      <w:marRight w:val="0"/>
      <w:marTop w:val="0"/>
      <w:marBottom w:val="0"/>
      <w:divBdr>
        <w:top w:val="none" w:sz="0" w:space="0" w:color="auto"/>
        <w:left w:val="none" w:sz="0" w:space="0" w:color="auto"/>
        <w:bottom w:val="none" w:sz="0" w:space="0" w:color="auto"/>
        <w:right w:val="none" w:sz="0" w:space="0" w:color="auto"/>
      </w:divBdr>
    </w:div>
    <w:div w:id="1043168680">
      <w:bodyDiv w:val="1"/>
      <w:marLeft w:val="0"/>
      <w:marRight w:val="0"/>
      <w:marTop w:val="0"/>
      <w:marBottom w:val="0"/>
      <w:divBdr>
        <w:top w:val="none" w:sz="0" w:space="0" w:color="auto"/>
        <w:left w:val="none" w:sz="0" w:space="0" w:color="auto"/>
        <w:bottom w:val="none" w:sz="0" w:space="0" w:color="auto"/>
        <w:right w:val="none" w:sz="0" w:space="0" w:color="auto"/>
      </w:divBdr>
    </w:div>
    <w:div w:id="1057361641">
      <w:bodyDiv w:val="1"/>
      <w:marLeft w:val="0"/>
      <w:marRight w:val="0"/>
      <w:marTop w:val="0"/>
      <w:marBottom w:val="0"/>
      <w:divBdr>
        <w:top w:val="none" w:sz="0" w:space="0" w:color="auto"/>
        <w:left w:val="none" w:sz="0" w:space="0" w:color="auto"/>
        <w:bottom w:val="none" w:sz="0" w:space="0" w:color="auto"/>
        <w:right w:val="none" w:sz="0" w:space="0" w:color="auto"/>
      </w:divBdr>
    </w:div>
    <w:div w:id="1177041279">
      <w:bodyDiv w:val="1"/>
      <w:marLeft w:val="0"/>
      <w:marRight w:val="0"/>
      <w:marTop w:val="0"/>
      <w:marBottom w:val="0"/>
      <w:divBdr>
        <w:top w:val="none" w:sz="0" w:space="0" w:color="auto"/>
        <w:left w:val="none" w:sz="0" w:space="0" w:color="auto"/>
        <w:bottom w:val="none" w:sz="0" w:space="0" w:color="auto"/>
        <w:right w:val="none" w:sz="0" w:space="0" w:color="auto"/>
      </w:divBdr>
    </w:div>
    <w:div w:id="1219824409">
      <w:bodyDiv w:val="1"/>
      <w:marLeft w:val="0"/>
      <w:marRight w:val="0"/>
      <w:marTop w:val="0"/>
      <w:marBottom w:val="0"/>
      <w:divBdr>
        <w:top w:val="none" w:sz="0" w:space="0" w:color="auto"/>
        <w:left w:val="none" w:sz="0" w:space="0" w:color="auto"/>
        <w:bottom w:val="none" w:sz="0" w:space="0" w:color="auto"/>
        <w:right w:val="none" w:sz="0" w:space="0" w:color="auto"/>
      </w:divBdr>
    </w:div>
    <w:div w:id="1252424728">
      <w:bodyDiv w:val="1"/>
      <w:marLeft w:val="0"/>
      <w:marRight w:val="0"/>
      <w:marTop w:val="0"/>
      <w:marBottom w:val="0"/>
      <w:divBdr>
        <w:top w:val="none" w:sz="0" w:space="0" w:color="auto"/>
        <w:left w:val="none" w:sz="0" w:space="0" w:color="auto"/>
        <w:bottom w:val="none" w:sz="0" w:space="0" w:color="auto"/>
        <w:right w:val="none" w:sz="0" w:space="0" w:color="auto"/>
      </w:divBdr>
    </w:div>
    <w:div w:id="1256209888">
      <w:bodyDiv w:val="1"/>
      <w:marLeft w:val="0"/>
      <w:marRight w:val="0"/>
      <w:marTop w:val="0"/>
      <w:marBottom w:val="0"/>
      <w:divBdr>
        <w:top w:val="none" w:sz="0" w:space="0" w:color="auto"/>
        <w:left w:val="none" w:sz="0" w:space="0" w:color="auto"/>
        <w:bottom w:val="none" w:sz="0" w:space="0" w:color="auto"/>
        <w:right w:val="none" w:sz="0" w:space="0" w:color="auto"/>
      </w:divBdr>
    </w:div>
    <w:div w:id="1281571916">
      <w:bodyDiv w:val="1"/>
      <w:marLeft w:val="0"/>
      <w:marRight w:val="0"/>
      <w:marTop w:val="0"/>
      <w:marBottom w:val="0"/>
      <w:divBdr>
        <w:top w:val="none" w:sz="0" w:space="0" w:color="auto"/>
        <w:left w:val="none" w:sz="0" w:space="0" w:color="auto"/>
        <w:bottom w:val="none" w:sz="0" w:space="0" w:color="auto"/>
        <w:right w:val="none" w:sz="0" w:space="0" w:color="auto"/>
      </w:divBdr>
    </w:div>
    <w:div w:id="1356273995">
      <w:bodyDiv w:val="1"/>
      <w:marLeft w:val="0"/>
      <w:marRight w:val="0"/>
      <w:marTop w:val="0"/>
      <w:marBottom w:val="0"/>
      <w:divBdr>
        <w:top w:val="none" w:sz="0" w:space="0" w:color="auto"/>
        <w:left w:val="none" w:sz="0" w:space="0" w:color="auto"/>
        <w:bottom w:val="none" w:sz="0" w:space="0" w:color="auto"/>
        <w:right w:val="none" w:sz="0" w:space="0" w:color="auto"/>
      </w:divBdr>
    </w:div>
    <w:div w:id="1413163089">
      <w:bodyDiv w:val="1"/>
      <w:marLeft w:val="0"/>
      <w:marRight w:val="0"/>
      <w:marTop w:val="0"/>
      <w:marBottom w:val="0"/>
      <w:divBdr>
        <w:top w:val="none" w:sz="0" w:space="0" w:color="auto"/>
        <w:left w:val="none" w:sz="0" w:space="0" w:color="auto"/>
        <w:bottom w:val="none" w:sz="0" w:space="0" w:color="auto"/>
        <w:right w:val="none" w:sz="0" w:space="0" w:color="auto"/>
      </w:divBdr>
    </w:div>
    <w:div w:id="1445734036">
      <w:bodyDiv w:val="1"/>
      <w:marLeft w:val="0"/>
      <w:marRight w:val="0"/>
      <w:marTop w:val="0"/>
      <w:marBottom w:val="0"/>
      <w:divBdr>
        <w:top w:val="none" w:sz="0" w:space="0" w:color="auto"/>
        <w:left w:val="none" w:sz="0" w:space="0" w:color="auto"/>
        <w:bottom w:val="none" w:sz="0" w:space="0" w:color="auto"/>
        <w:right w:val="none" w:sz="0" w:space="0" w:color="auto"/>
      </w:divBdr>
    </w:div>
    <w:div w:id="1580560532">
      <w:bodyDiv w:val="1"/>
      <w:marLeft w:val="0"/>
      <w:marRight w:val="0"/>
      <w:marTop w:val="0"/>
      <w:marBottom w:val="0"/>
      <w:divBdr>
        <w:top w:val="none" w:sz="0" w:space="0" w:color="auto"/>
        <w:left w:val="none" w:sz="0" w:space="0" w:color="auto"/>
        <w:bottom w:val="none" w:sz="0" w:space="0" w:color="auto"/>
        <w:right w:val="none" w:sz="0" w:space="0" w:color="auto"/>
      </w:divBdr>
    </w:div>
    <w:div w:id="1590624280">
      <w:bodyDiv w:val="1"/>
      <w:marLeft w:val="0"/>
      <w:marRight w:val="0"/>
      <w:marTop w:val="0"/>
      <w:marBottom w:val="0"/>
      <w:divBdr>
        <w:top w:val="none" w:sz="0" w:space="0" w:color="auto"/>
        <w:left w:val="none" w:sz="0" w:space="0" w:color="auto"/>
        <w:bottom w:val="none" w:sz="0" w:space="0" w:color="auto"/>
        <w:right w:val="none" w:sz="0" w:space="0" w:color="auto"/>
      </w:divBdr>
    </w:div>
    <w:div w:id="1616130373">
      <w:bodyDiv w:val="1"/>
      <w:marLeft w:val="0"/>
      <w:marRight w:val="0"/>
      <w:marTop w:val="0"/>
      <w:marBottom w:val="0"/>
      <w:divBdr>
        <w:top w:val="none" w:sz="0" w:space="0" w:color="auto"/>
        <w:left w:val="none" w:sz="0" w:space="0" w:color="auto"/>
        <w:bottom w:val="none" w:sz="0" w:space="0" w:color="auto"/>
        <w:right w:val="none" w:sz="0" w:space="0" w:color="auto"/>
      </w:divBdr>
    </w:div>
    <w:div w:id="1627153202">
      <w:bodyDiv w:val="1"/>
      <w:marLeft w:val="0"/>
      <w:marRight w:val="0"/>
      <w:marTop w:val="0"/>
      <w:marBottom w:val="0"/>
      <w:divBdr>
        <w:top w:val="none" w:sz="0" w:space="0" w:color="auto"/>
        <w:left w:val="none" w:sz="0" w:space="0" w:color="auto"/>
        <w:bottom w:val="none" w:sz="0" w:space="0" w:color="auto"/>
        <w:right w:val="none" w:sz="0" w:space="0" w:color="auto"/>
      </w:divBdr>
    </w:div>
    <w:div w:id="1633709901">
      <w:bodyDiv w:val="1"/>
      <w:marLeft w:val="0"/>
      <w:marRight w:val="0"/>
      <w:marTop w:val="0"/>
      <w:marBottom w:val="0"/>
      <w:divBdr>
        <w:top w:val="none" w:sz="0" w:space="0" w:color="auto"/>
        <w:left w:val="none" w:sz="0" w:space="0" w:color="auto"/>
        <w:bottom w:val="none" w:sz="0" w:space="0" w:color="auto"/>
        <w:right w:val="none" w:sz="0" w:space="0" w:color="auto"/>
      </w:divBdr>
    </w:div>
    <w:div w:id="1651517540">
      <w:bodyDiv w:val="1"/>
      <w:marLeft w:val="0"/>
      <w:marRight w:val="0"/>
      <w:marTop w:val="0"/>
      <w:marBottom w:val="0"/>
      <w:divBdr>
        <w:top w:val="none" w:sz="0" w:space="0" w:color="auto"/>
        <w:left w:val="none" w:sz="0" w:space="0" w:color="auto"/>
        <w:bottom w:val="none" w:sz="0" w:space="0" w:color="auto"/>
        <w:right w:val="none" w:sz="0" w:space="0" w:color="auto"/>
      </w:divBdr>
    </w:div>
    <w:div w:id="1662346285">
      <w:bodyDiv w:val="1"/>
      <w:marLeft w:val="0"/>
      <w:marRight w:val="0"/>
      <w:marTop w:val="0"/>
      <w:marBottom w:val="0"/>
      <w:divBdr>
        <w:top w:val="none" w:sz="0" w:space="0" w:color="auto"/>
        <w:left w:val="none" w:sz="0" w:space="0" w:color="auto"/>
        <w:bottom w:val="none" w:sz="0" w:space="0" w:color="auto"/>
        <w:right w:val="none" w:sz="0" w:space="0" w:color="auto"/>
      </w:divBdr>
    </w:div>
    <w:div w:id="1706055313">
      <w:bodyDiv w:val="1"/>
      <w:marLeft w:val="0"/>
      <w:marRight w:val="0"/>
      <w:marTop w:val="0"/>
      <w:marBottom w:val="0"/>
      <w:divBdr>
        <w:top w:val="none" w:sz="0" w:space="0" w:color="auto"/>
        <w:left w:val="none" w:sz="0" w:space="0" w:color="auto"/>
        <w:bottom w:val="none" w:sz="0" w:space="0" w:color="auto"/>
        <w:right w:val="none" w:sz="0" w:space="0" w:color="auto"/>
      </w:divBdr>
    </w:div>
    <w:div w:id="1725564329">
      <w:bodyDiv w:val="1"/>
      <w:marLeft w:val="0"/>
      <w:marRight w:val="0"/>
      <w:marTop w:val="0"/>
      <w:marBottom w:val="0"/>
      <w:divBdr>
        <w:top w:val="none" w:sz="0" w:space="0" w:color="auto"/>
        <w:left w:val="none" w:sz="0" w:space="0" w:color="auto"/>
        <w:bottom w:val="none" w:sz="0" w:space="0" w:color="auto"/>
        <w:right w:val="none" w:sz="0" w:space="0" w:color="auto"/>
      </w:divBdr>
    </w:div>
    <w:div w:id="1752123296">
      <w:bodyDiv w:val="1"/>
      <w:marLeft w:val="0"/>
      <w:marRight w:val="0"/>
      <w:marTop w:val="0"/>
      <w:marBottom w:val="0"/>
      <w:divBdr>
        <w:top w:val="none" w:sz="0" w:space="0" w:color="auto"/>
        <w:left w:val="none" w:sz="0" w:space="0" w:color="auto"/>
        <w:bottom w:val="none" w:sz="0" w:space="0" w:color="auto"/>
        <w:right w:val="none" w:sz="0" w:space="0" w:color="auto"/>
      </w:divBdr>
    </w:div>
    <w:div w:id="1757245726">
      <w:bodyDiv w:val="1"/>
      <w:marLeft w:val="0"/>
      <w:marRight w:val="0"/>
      <w:marTop w:val="0"/>
      <w:marBottom w:val="0"/>
      <w:divBdr>
        <w:top w:val="none" w:sz="0" w:space="0" w:color="auto"/>
        <w:left w:val="none" w:sz="0" w:space="0" w:color="auto"/>
        <w:bottom w:val="none" w:sz="0" w:space="0" w:color="auto"/>
        <w:right w:val="none" w:sz="0" w:space="0" w:color="auto"/>
      </w:divBdr>
    </w:div>
    <w:div w:id="1792895924">
      <w:bodyDiv w:val="1"/>
      <w:marLeft w:val="0"/>
      <w:marRight w:val="0"/>
      <w:marTop w:val="0"/>
      <w:marBottom w:val="0"/>
      <w:divBdr>
        <w:top w:val="none" w:sz="0" w:space="0" w:color="auto"/>
        <w:left w:val="none" w:sz="0" w:space="0" w:color="auto"/>
        <w:bottom w:val="none" w:sz="0" w:space="0" w:color="auto"/>
        <w:right w:val="none" w:sz="0" w:space="0" w:color="auto"/>
      </w:divBdr>
    </w:div>
    <w:div w:id="1863081987">
      <w:bodyDiv w:val="1"/>
      <w:marLeft w:val="0"/>
      <w:marRight w:val="0"/>
      <w:marTop w:val="0"/>
      <w:marBottom w:val="0"/>
      <w:divBdr>
        <w:top w:val="none" w:sz="0" w:space="0" w:color="auto"/>
        <w:left w:val="none" w:sz="0" w:space="0" w:color="auto"/>
        <w:bottom w:val="none" w:sz="0" w:space="0" w:color="auto"/>
        <w:right w:val="none" w:sz="0" w:space="0" w:color="auto"/>
      </w:divBdr>
    </w:div>
    <w:div w:id="1992901839">
      <w:bodyDiv w:val="1"/>
      <w:marLeft w:val="0"/>
      <w:marRight w:val="0"/>
      <w:marTop w:val="0"/>
      <w:marBottom w:val="0"/>
      <w:divBdr>
        <w:top w:val="none" w:sz="0" w:space="0" w:color="auto"/>
        <w:left w:val="none" w:sz="0" w:space="0" w:color="auto"/>
        <w:bottom w:val="none" w:sz="0" w:space="0" w:color="auto"/>
        <w:right w:val="none" w:sz="0" w:space="0" w:color="auto"/>
      </w:divBdr>
    </w:div>
    <w:div w:id="1997801087">
      <w:bodyDiv w:val="1"/>
      <w:marLeft w:val="0"/>
      <w:marRight w:val="0"/>
      <w:marTop w:val="0"/>
      <w:marBottom w:val="0"/>
      <w:divBdr>
        <w:top w:val="none" w:sz="0" w:space="0" w:color="auto"/>
        <w:left w:val="none" w:sz="0" w:space="0" w:color="auto"/>
        <w:bottom w:val="none" w:sz="0" w:space="0" w:color="auto"/>
        <w:right w:val="none" w:sz="0" w:space="0" w:color="auto"/>
      </w:divBdr>
    </w:div>
    <w:div w:id="2031106543">
      <w:bodyDiv w:val="1"/>
      <w:marLeft w:val="0"/>
      <w:marRight w:val="0"/>
      <w:marTop w:val="0"/>
      <w:marBottom w:val="0"/>
      <w:divBdr>
        <w:top w:val="none" w:sz="0" w:space="0" w:color="auto"/>
        <w:left w:val="none" w:sz="0" w:space="0" w:color="auto"/>
        <w:bottom w:val="none" w:sz="0" w:space="0" w:color="auto"/>
        <w:right w:val="none" w:sz="0" w:space="0" w:color="auto"/>
      </w:divBdr>
    </w:div>
    <w:div w:id="2048142064">
      <w:bodyDiv w:val="1"/>
      <w:marLeft w:val="0"/>
      <w:marRight w:val="0"/>
      <w:marTop w:val="0"/>
      <w:marBottom w:val="0"/>
      <w:divBdr>
        <w:top w:val="none" w:sz="0" w:space="0" w:color="auto"/>
        <w:left w:val="none" w:sz="0" w:space="0" w:color="auto"/>
        <w:bottom w:val="none" w:sz="0" w:space="0" w:color="auto"/>
        <w:right w:val="none" w:sz="0" w:space="0" w:color="auto"/>
      </w:divBdr>
    </w:div>
    <w:div w:id="2104913250">
      <w:bodyDiv w:val="1"/>
      <w:marLeft w:val="0"/>
      <w:marRight w:val="0"/>
      <w:marTop w:val="0"/>
      <w:marBottom w:val="0"/>
      <w:divBdr>
        <w:top w:val="none" w:sz="0" w:space="0" w:color="auto"/>
        <w:left w:val="none" w:sz="0" w:space="0" w:color="auto"/>
        <w:bottom w:val="none" w:sz="0" w:space="0" w:color="auto"/>
        <w:right w:val="none" w:sz="0" w:space="0" w:color="auto"/>
      </w:divBdr>
    </w:div>
    <w:div w:id="21170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3938</Words>
  <Characters>22452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Стретович</dc:creator>
  <cp:lastModifiedBy>Юрий Амбросов</cp:lastModifiedBy>
  <cp:revision>5</cp:revision>
  <cp:lastPrinted>2021-09-23T15:12:00Z</cp:lastPrinted>
  <dcterms:created xsi:type="dcterms:W3CDTF">2024-04-18T11:40:00Z</dcterms:created>
  <dcterms:modified xsi:type="dcterms:W3CDTF">2024-04-18T13:09:00Z</dcterms:modified>
</cp:coreProperties>
</file>