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DD" w:rsidRPr="00204BCF" w:rsidRDefault="008926DD" w:rsidP="008926DD">
      <w:pPr>
        <w:jc w:val="right"/>
        <w:rPr>
          <w:b/>
          <w:sz w:val="22"/>
          <w:lang w:val="ru-RU"/>
        </w:rPr>
      </w:pPr>
      <w:r>
        <w:rPr>
          <w:b/>
          <w:sz w:val="22"/>
          <w:lang w:val="ru-RU"/>
        </w:rPr>
        <w:t xml:space="preserve">ДОДАТОК 2 </w:t>
      </w:r>
    </w:p>
    <w:p w:rsidR="008926DD" w:rsidRPr="00FF39CB" w:rsidRDefault="008926DD" w:rsidP="008926DD">
      <w:pPr>
        <w:jc w:val="center"/>
        <w:rPr>
          <w:i/>
          <w:sz w:val="22"/>
          <w:lang w:val="ru-RU"/>
        </w:rPr>
      </w:pPr>
      <w:r>
        <w:rPr>
          <w:b/>
          <w:sz w:val="22"/>
          <w:lang w:val="ru-RU"/>
        </w:rPr>
        <w:t xml:space="preserve">                                                                                                                                         </w:t>
      </w:r>
      <w:r w:rsidRPr="00FF39CB">
        <w:rPr>
          <w:i/>
          <w:sz w:val="22"/>
          <w:lang w:val="ru-RU"/>
        </w:rPr>
        <w:t xml:space="preserve">до </w:t>
      </w:r>
      <w:proofErr w:type="spellStart"/>
      <w:r w:rsidRPr="00FF39CB">
        <w:rPr>
          <w:i/>
          <w:sz w:val="22"/>
          <w:lang w:val="ru-RU"/>
        </w:rPr>
        <w:t>тендерної</w:t>
      </w:r>
      <w:proofErr w:type="spellEnd"/>
      <w:r w:rsidRPr="00FF39CB">
        <w:rPr>
          <w:i/>
          <w:sz w:val="22"/>
          <w:lang w:val="ru-RU"/>
        </w:rPr>
        <w:t xml:space="preserve"> </w:t>
      </w:r>
      <w:proofErr w:type="spellStart"/>
      <w:r w:rsidRPr="00FF39CB">
        <w:rPr>
          <w:i/>
          <w:sz w:val="22"/>
          <w:lang w:val="ru-RU"/>
        </w:rPr>
        <w:t>документації</w:t>
      </w:r>
      <w:proofErr w:type="spellEnd"/>
    </w:p>
    <w:p w:rsidR="008926DD" w:rsidRPr="00204BCF" w:rsidRDefault="008926DD" w:rsidP="008926DD">
      <w:pPr>
        <w:widowControl w:val="0"/>
        <w:autoSpaceDE w:val="0"/>
        <w:autoSpaceDN w:val="0"/>
        <w:rPr>
          <w:b/>
          <w:sz w:val="28"/>
          <w:szCs w:val="28"/>
          <w:lang w:val="ru-RU"/>
        </w:rPr>
      </w:pPr>
    </w:p>
    <w:p w:rsidR="008926DD" w:rsidRPr="00204BCF" w:rsidRDefault="00B846BC" w:rsidP="008926DD">
      <w:pPr>
        <w:widowControl w:val="0"/>
        <w:autoSpaceDE w:val="0"/>
        <w:autoSpaceDN w:val="0"/>
        <w:ind w:left="-142"/>
        <w:jc w:val="center"/>
        <w:rPr>
          <w:b/>
          <w:sz w:val="28"/>
          <w:szCs w:val="28"/>
        </w:rPr>
      </w:pPr>
      <w:r>
        <w:rPr>
          <w:b/>
          <w:sz w:val="28"/>
          <w:szCs w:val="28"/>
        </w:rPr>
        <w:t xml:space="preserve">    </w:t>
      </w:r>
      <w:r w:rsidR="008926DD" w:rsidRPr="00917998">
        <w:rPr>
          <w:b/>
          <w:sz w:val="28"/>
          <w:szCs w:val="28"/>
        </w:rPr>
        <w:t>ТЕХНІЧНІ ВИМОГИ</w:t>
      </w:r>
      <w:r w:rsidR="008926DD" w:rsidRPr="00204BCF">
        <w:rPr>
          <w:b/>
          <w:sz w:val="28"/>
          <w:szCs w:val="28"/>
        </w:rPr>
        <w:t xml:space="preserve"> </w:t>
      </w:r>
    </w:p>
    <w:p w:rsidR="00342F9B" w:rsidRDefault="000736B0" w:rsidP="00342F9B">
      <w:pPr>
        <w:contextualSpacing/>
        <w:jc w:val="center"/>
        <w:rPr>
          <w:b/>
          <w:bCs/>
          <w:iCs/>
        </w:rPr>
      </w:pPr>
      <w:bookmarkStart w:id="0" w:name="_Hlk132924163"/>
      <w:r>
        <w:rPr>
          <w:color w:val="000000"/>
          <w:sz w:val="27"/>
          <w:szCs w:val="27"/>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342F9B" w:rsidRPr="00342F9B" w:rsidRDefault="00342F9B" w:rsidP="00342F9B">
      <w:pPr>
        <w:ind w:firstLine="709"/>
        <w:contextualSpacing/>
        <w:rPr>
          <w:b/>
          <w:bCs/>
          <w:sz w:val="28"/>
          <w:szCs w:val="28"/>
        </w:rPr>
      </w:pPr>
      <w:r>
        <w:rPr>
          <w:b/>
          <w:bCs/>
          <w:iCs/>
        </w:rPr>
        <w:t xml:space="preserve">1. </w:t>
      </w:r>
      <w:r w:rsidRPr="0031021F">
        <w:rPr>
          <w:b/>
          <w:bCs/>
          <w:iCs/>
        </w:rPr>
        <w:t>Світильник зовнішнього освітлення світлодіодний</w:t>
      </w:r>
      <w:r w:rsidR="00D559F1">
        <w:rPr>
          <w:b/>
          <w:bCs/>
          <w:iCs/>
        </w:rPr>
        <w:t xml:space="preserve"> підвісний</w:t>
      </w:r>
      <w:r w:rsidRPr="0031021F">
        <w:rPr>
          <w:b/>
          <w:bCs/>
          <w:iCs/>
        </w:rPr>
        <w:t xml:space="preserve"> </w:t>
      </w:r>
      <w:r>
        <w:rPr>
          <w:b/>
          <w:bCs/>
          <w:iCs/>
        </w:rPr>
        <w:t>5</w:t>
      </w:r>
      <w:r w:rsidR="00222C59" w:rsidRPr="00222C59">
        <w:rPr>
          <w:b/>
          <w:bCs/>
          <w:iCs/>
        </w:rPr>
        <w:t>0</w:t>
      </w:r>
      <w:r>
        <w:rPr>
          <w:b/>
          <w:bCs/>
          <w:iCs/>
        </w:rPr>
        <w:t xml:space="preserve"> Вт</w:t>
      </w:r>
    </w:p>
    <w:tbl>
      <w:tblPr>
        <w:tblW w:w="50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4557"/>
        <w:gridCol w:w="3783"/>
        <w:gridCol w:w="1595"/>
      </w:tblGrid>
      <w:tr w:rsidR="00805987" w:rsidRPr="00204BCF" w:rsidTr="009D65AF">
        <w:trPr>
          <w:trHeight w:val="20"/>
        </w:trPr>
        <w:tc>
          <w:tcPr>
            <w:tcW w:w="317" w:type="pct"/>
            <w:vAlign w:val="center"/>
          </w:tcPr>
          <w:bookmarkEnd w:id="0"/>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b/>
                <w:sz w:val="20"/>
                <w:szCs w:val="20"/>
              </w:rPr>
            </w:pPr>
            <w:r w:rsidRPr="00204BCF">
              <w:rPr>
                <w:b/>
                <w:bCs/>
                <w:iCs/>
                <w:sz w:val="20"/>
                <w:szCs w:val="20"/>
              </w:rPr>
              <w:t>№ з/п</w:t>
            </w:r>
          </w:p>
        </w:tc>
        <w:tc>
          <w:tcPr>
            <w:tcW w:w="2148" w:type="pct"/>
            <w:vAlign w:val="center"/>
          </w:tcPr>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Технічні характеристики</w:t>
            </w:r>
          </w:p>
        </w:tc>
        <w:tc>
          <w:tcPr>
            <w:tcW w:w="1783" w:type="pct"/>
            <w:vAlign w:val="center"/>
          </w:tcPr>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Параметри</w:t>
            </w:r>
          </w:p>
        </w:tc>
        <w:tc>
          <w:tcPr>
            <w:tcW w:w="752" w:type="pct"/>
          </w:tcPr>
          <w:p w:rsidR="00805987" w:rsidRPr="00204BCF" w:rsidRDefault="00805987" w:rsidP="0075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45"/>
              <w:jc w:val="center"/>
              <w:rPr>
                <w:b/>
                <w:bCs/>
                <w:iCs/>
                <w:sz w:val="20"/>
                <w:szCs w:val="20"/>
              </w:rPr>
            </w:pPr>
            <w:r w:rsidRPr="00204BCF">
              <w:rPr>
                <w:b/>
                <w:bCs/>
                <w:iCs/>
                <w:sz w:val="20"/>
                <w:szCs w:val="20"/>
              </w:rPr>
              <w:t>Чим повинно бути підтверджено*</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696FFC" w:rsidRDefault="009D65AF" w:rsidP="009D65AF">
            <w:pPr>
              <w:pStyle w:val="aff0"/>
              <w:rPr>
                <w:rFonts w:ascii="Times New Roman" w:hAnsi="Times New Roman"/>
                <w:sz w:val="20"/>
                <w:szCs w:val="20"/>
                <w:lang w:val="ru-RU"/>
              </w:rPr>
            </w:pPr>
            <w:r w:rsidRPr="009D65AF">
              <w:rPr>
                <w:rFonts w:ascii="Times New Roman" w:hAnsi="Times New Roman"/>
                <w:sz w:val="20"/>
                <w:szCs w:val="20"/>
              </w:rPr>
              <w:t>Потужність, Вт</w:t>
            </w:r>
            <w:r w:rsidR="007E3729">
              <w:rPr>
                <w:rFonts w:ascii="Times New Roman" w:hAnsi="Times New Roman"/>
                <w:sz w:val="20"/>
                <w:szCs w:val="20"/>
              </w:rPr>
              <w:t xml:space="preserve"> </w:t>
            </w:r>
            <w:r w:rsidR="007E3729">
              <w:rPr>
                <w:rFonts w:ascii="Times New Roman" w:hAnsi="Times New Roman"/>
                <w:sz w:val="20"/>
                <w:szCs w:val="20"/>
                <w:lang w:val="ru-RU"/>
              </w:rPr>
              <w:t>(</w:t>
            </w:r>
            <w:proofErr w:type="spellStart"/>
            <w:r w:rsidR="007E3729" w:rsidRPr="007E3729">
              <w:rPr>
                <w:rFonts w:ascii="Times New Roman" w:hAnsi="Times New Roman"/>
                <w:sz w:val="20"/>
                <w:szCs w:val="20"/>
                <w:lang w:val="ru-RU"/>
              </w:rPr>
              <w:t>виміряна</w:t>
            </w:r>
            <w:proofErr w:type="spellEnd"/>
            <w:r w:rsidR="007E3729" w:rsidRPr="007E3729">
              <w:rPr>
                <w:rFonts w:ascii="Times New Roman" w:hAnsi="Times New Roman"/>
                <w:sz w:val="20"/>
                <w:szCs w:val="20"/>
                <w:lang w:val="ru-RU"/>
              </w:rPr>
              <w:t xml:space="preserve"> </w:t>
            </w:r>
            <w:r w:rsidR="007E3729">
              <w:rPr>
                <w:rFonts w:ascii="Times New Roman" w:hAnsi="Times New Roman"/>
                <w:sz w:val="20"/>
                <w:szCs w:val="20"/>
                <w:lang w:val="ru-RU"/>
              </w:rPr>
              <w:t xml:space="preserve">при </w:t>
            </w:r>
            <w:proofErr w:type="spellStart"/>
            <w:r w:rsidR="007E3729">
              <w:rPr>
                <w:rFonts w:ascii="Times New Roman" w:hAnsi="Times New Roman"/>
                <w:sz w:val="20"/>
                <w:szCs w:val="20"/>
                <w:lang w:val="ru-RU"/>
              </w:rPr>
              <w:t>напрузі</w:t>
            </w:r>
            <w:proofErr w:type="spellEnd"/>
            <w:r w:rsidR="007E3729">
              <w:rPr>
                <w:rFonts w:ascii="Times New Roman" w:hAnsi="Times New Roman"/>
                <w:sz w:val="20"/>
                <w:szCs w:val="20"/>
                <w:lang w:val="ru-RU"/>
              </w:rPr>
              <w:t xml:space="preserve"> 100, 220, 305 В)</w:t>
            </w:r>
            <w:r w:rsidRPr="009D65AF">
              <w:rPr>
                <w:rFonts w:ascii="Times New Roman" w:hAnsi="Times New Roman"/>
                <w:sz w:val="20"/>
                <w:szCs w:val="20"/>
              </w:rPr>
              <w:t>, ± 10%</w:t>
            </w:r>
          </w:p>
        </w:tc>
        <w:tc>
          <w:tcPr>
            <w:tcW w:w="1783" w:type="pct"/>
            <w:vAlign w:val="center"/>
          </w:tcPr>
          <w:p w:rsidR="009D65AF" w:rsidRPr="009D65AF" w:rsidRDefault="009D65AF" w:rsidP="009D65AF">
            <w:pPr>
              <w:pStyle w:val="aff0"/>
              <w:jc w:val="center"/>
              <w:rPr>
                <w:rStyle w:val="2b"/>
                <w:rFonts w:eastAsia="Calibri"/>
                <w:color w:val="auto"/>
                <w:lang w:eastAsia="en-US" w:bidi="ar-SA"/>
              </w:rPr>
            </w:pPr>
            <w:r w:rsidRPr="009D65AF">
              <w:rPr>
                <w:rFonts w:ascii="Times New Roman" w:hAnsi="Times New Roman"/>
                <w:sz w:val="20"/>
                <w:szCs w:val="20"/>
                <w:lang w:val="en-US"/>
              </w:rPr>
              <w:t>50</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Діапазон змінної робочої напруги, В</w:t>
            </w:r>
          </w:p>
        </w:tc>
        <w:tc>
          <w:tcPr>
            <w:tcW w:w="1783" w:type="pct"/>
            <w:vAlign w:val="center"/>
          </w:tcPr>
          <w:p w:rsidR="009D65AF" w:rsidRPr="00F1438B" w:rsidRDefault="009D65AF" w:rsidP="009D65AF">
            <w:pPr>
              <w:pStyle w:val="aff0"/>
              <w:jc w:val="center"/>
              <w:rPr>
                <w:rFonts w:ascii="Times New Roman" w:hAnsi="Times New Roman"/>
                <w:sz w:val="20"/>
                <w:szCs w:val="20"/>
              </w:rPr>
            </w:pPr>
            <w:r w:rsidRPr="00F1438B">
              <w:rPr>
                <w:rFonts w:ascii="Times New Roman" w:hAnsi="Times New Roman"/>
                <w:sz w:val="20"/>
                <w:szCs w:val="20"/>
              </w:rPr>
              <w:t>1</w:t>
            </w:r>
            <w:r w:rsidR="00F1438B" w:rsidRPr="00F1438B">
              <w:rPr>
                <w:rFonts w:ascii="Times New Roman" w:hAnsi="Times New Roman"/>
                <w:sz w:val="20"/>
                <w:szCs w:val="20"/>
                <w:lang w:val="ru-RU"/>
              </w:rPr>
              <w:t>0</w:t>
            </w:r>
            <w:r w:rsidRPr="00F1438B">
              <w:rPr>
                <w:rFonts w:ascii="Times New Roman" w:hAnsi="Times New Roman"/>
                <w:sz w:val="20"/>
                <w:szCs w:val="20"/>
              </w:rPr>
              <w:t>0-305</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Функціонування світильника при коливанні напруги 1</w:t>
            </w:r>
            <w:r w:rsidR="00E82F6B" w:rsidRPr="00E82F6B">
              <w:rPr>
                <w:rFonts w:ascii="Times New Roman" w:hAnsi="Times New Roman"/>
                <w:sz w:val="20"/>
                <w:szCs w:val="20"/>
                <w:lang w:val="ru-RU"/>
              </w:rPr>
              <w:t>0</w:t>
            </w:r>
            <w:r w:rsidRPr="009D65AF">
              <w:rPr>
                <w:rFonts w:ascii="Times New Roman" w:hAnsi="Times New Roman"/>
                <w:sz w:val="20"/>
                <w:szCs w:val="20"/>
              </w:rPr>
              <w:t>0-</w:t>
            </w:r>
            <w:r w:rsidR="00E82F6B" w:rsidRPr="00E82F6B">
              <w:rPr>
                <w:rFonts w:ascii="Times New Roman" w:hAnsi="Times New Roman"/>
                <w:sz w:val="20"/>
                <w:szCs w:val="20"/>
                <w:lang w:val="ru-RU"/>
              </w:rPr>
              <w:t>305</w:t>
            </w:r>
            <w:r w:rsidRPr="009D65AF">
              <w:rPr>
                <w:rFonts w:ascii="Times New Roman" w:hAnsi="Times New Roman"/>
                <w:sz w:val="20"/>
                <w:szCs w:val="20"/>
              </w:rPr>
              <w:t xml:space="preserve"> В</w:t>
            </w:r>
          </w:p>
        </w:tc>
        <w:tc>
          <w:tcPr>
            <w:tcW w:w="1783" w:type="pct"/>
            <w:vAlign w:val="center"/>
          </w:tcPr>
          <w:p w:rsidR="009D65AF" w:rsidRPr="00F1438B" w:rsidRDefault="009D65AF" w:rsidP="009D65AF">
            <w:pPr>
              <w:pStyle w:val="aff0"/>
              <w:jc w:val="center"/>
              <w:rPr>
                <w:rFonts w:ascii="Times New Roman" w:hAnsi="Times New Roman"/>
                <w:sz w:val="20"/>
                <w:szCs w:val="20"/>
              </w:rPr>
            </w:pPr>
            <w:r w:rsidRPr="00F1438B">
              <w:rPr>
                <w:rFonts w:ascii="Times New Roman" w:hAnsi="Times New Roman"/>
                <w:sz w:val="20"/>
                <w:szCs w:val="20"/>
              </w:rPr>
              <w:t>Можливість функціонування світильника без зниження безпеки при коливанні напруги 1</w:t>
            </w:r>
            <w:r w:rsidR="00F1438B" w:rsidRPr="00F1438B">
              <w:rPr>
                <w:rFonts w:ascii="Times New Roman" w:hAnsi="Times New Roman"/>
                <w:sz w:val="20"/>
                <w:szCs w:val="20"/>
                <w:lang w:val="ru-RU"/>
              </w:rPr>
              <w:t>0</w:t>
            </w:r>
            <w:r w:rsidRPr="00F1438B">
              <w:rPr>
                <w:rFonts w:ascii="Times New Roman" w:hAnsi="Times New Roman"/>
                <w:sz w:val="20"/>
                <w:szCs w:val="20"/>
              </w:rPr>
              <w:t xml:space="preserve">0-305 В </w:t>
            </w:r>
            <w:r w:rsidR="00E82F6B">
              <w:rPr>
                <w:rFonts w:ascii="Times New Roman" w:hAnsi="Times New Roman"/>
                <w:sz w:val="20"/>
                <w:szCs w:val="20"/>
              </w:rPr>
              <w:t>в</w:t>
            </w:r>
            <w:r w:rsidRPr="00F1438B">
              <w:rPr>
                <w:rFonts w:ascii="Times New Roman" w:hAnsi="Times New Roman"/>
                <w:sz w:val="20"/>
                <w:szCs w:val="20"/>
              </w:rPr>
              <w:t>про</w:t>
            </w:r>
            <w:r w:rsidR="00E82F6B">
              <w:rPr>
                <w:rFonts w:ascii="Times New Roman" w:hAnsi="Times New Roman"/>
                <w:sz w:val="20"/>
                <w:szCs w:val="20"/>
              </w:rPr>
              <w:t>довж</w:t>
            </w:r>
            <w:r w:rsidRPr="00F1438B">
              <w:rPr>
                <w:rFonts w:ascii="Times New Roman" w:hAnsi="Times New Roman"/>
                <w:sz w:val="20"/>
                <w:szCs w:val="20"/>
              </w:rPr>
              <w:t xml:space="preserve"> не менш 90</w:t>
            </w:r>
            <w:r w:rsidR="00F1438B" w:rsidRPr="00F1438B">
              <w:rPr>
                <w:rFonts w:ascii="Times New Roman" w:hAnsi="Times New Roman"/>
                <w:sz w:val="20"/>
                <w:szCs w:val="20"/>
                <w:lang w:val="ru-RU"/>
              </w:rPr>
              <w:t xml:space="preserve"> </w:t>
            </w:r>
            <w:r w:rsidRPr="00F1438B">
              <w:rPr>
                <w:rFonts w:ascii="Times New Roman" w:hAnsi="Times New Roman"/>
                <w:sz w:val="20"/>
                <w:szCs w:val="20"/>
              </w:rPr>
              <w:t>хвилин</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Р</w:t>
            </w:r>
          </w:p>
        </w:tc>
      </w:tr>
      <w:tr w:rsidR="009D65AF" w:rsidRPr="00204BCF" w:rsidTr="00000760">
        <w:trPr>
          <w:trHeight w:val="4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Частота, Гц</w:t>
            </w:r>
          </w:p>
        </w:tc>
        <w:tc>
          <w:tcPr>
            <w:tcW w:w="1783" w:type="pct"/>
            <w:tcBorders>
              <w:bottom w:val="single" w:sz="4" w:space="0" w:color="auto"/>
            </w:tcBorders>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47-63</w:t>
            </w:r>
          </w:p>
        </w:tc>
        <w:tc>
          <w:tcPr>
            <w:tcW w:w="752" w:type="pct"/>
            <w:tcBorders>
              <w:bottom w:val="single" w:sz="4" w:space="0" w:color="auto"/>
            </w:tcBorders>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Коефіцієнт потужності, (</w:t>
            </w:r>
            <w:proofErr w:type="spellStart"/>
            <w:r w:rsidRPr="009D65AF">
              <w:rPr>
                <w:rFonts w:ascii="Times New Roman" w:hAnsi="Times New Roman"/>
                <w:sz w:val="20"/>
                <w:szCs w:val="20"/>
              </w:rPr>
              <w:t>cos</w:t>
            </w:r>
            <w:proofErr w:type="spellEnd"/>
            <w:r w:rsidRPr="009D65AF">
              <w:rPr>
                <w:rFonts w:ascii="Times New Roman" w:hAnsi="Times New Roman"/>
                <w:sz w:val="20"/>
                <w:szCs w:val="20"/>
              </w:rPr>
              <w:t xml:space="preserve"> φ), не менше</w:t>
            </w:r>
          </w:p>
        </w:tc>
        <w:tc>
          <w:tcPr>
            <w:tcW w:w="1783" w:type="pct"/>
            <w:tcBorders>
              <w:bottom w:val="single" w:sz="4" w:space="0" w:color="auto"/>
            </w:tcBorders>
            <w:vAlign w:val="center"/>
          </w:tcPr>
          <w:p w:rsidR="009D65AF" w:rsidRPr="003A1D13" w:rsidRDefault="009D65AF" w:rsidP="009D65AF">
            <w:pPr>
              <w:pStyle w:val="aff0"/>
              <w:jc w:val="center"/>
              <w:rPr>
                <w:rFonts w:ascii="Times New Roman" w:hAnsi="Times New Roman"/>
                <w:sz w:val="20"/>
                <w:szCs w:val="20"/>
                <w:lang w:val="ru-RU"/>
              </w:rPr>
            </w:pPr>
            <w:r w:rsidRPr="003A1D13">
              <w:rPr>
                <w:rFonts w:ascii="Times New Roman" w:hAnsi="Times New Roman"/>
                <w:sz w:val="20"/>
                <w:szCs w:val="20"/>
              </w:rPr>
              <w:t>0,9</w:t>
            </w:r>
            <w:r w:rsidR="003A1D13">
              <w:rPr>
                <w:rFonts w:ascii="Times New Roman" w:hAnsi="Times New Roman"/>
                <w:sz w:val="20"/>
                <w:szCs w:val="20"/>
                <w:lang w:val="ru-RU"/>
              </w:rPr>
              <w:t>7</w:t>
            </w:r>
          </w:p>
        </w:tc>
        <w:tc>
          <w:tcPr>
            <w:tcW w:w="752" w:type="pct"/>
            <w:tcBorders>
              <w:bottom w:val="single" w:sz="4" w:space="0" w:color="auto"/>
            </w:tcBorders>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Індекс </w:t>
            </w:r>
            <w:proofErr w:type="spellStart"/>
            <w:r w:rsidRPr="009D65AF">
              <w:rPr>
                <w:rFonts w:ascii="Times New Roman" w:hAnsi="Times New Roman"/>
                <w:sz w:val="20"/>
                <w:szCs w:val="20"/>
              </w:rPr>
              <w:t>кольоропередачі</w:t>
            </w:r>
            <w:proofErr w:type="spellEnd"/>
            <w:r w:rsidRPr="009D65AF">
              <w:rPr>
                <w:rFonts w:ascii="Times New Roman" w:hAnsi="Times New Roman"/>
                <w:sz w:val="20"/>
                <w:szCs w:val="20"/>
              </w:rPr>
              <w:t>, не менше</w:t>
            </w:r>
          </w:p>
        </w:tc>
        <w:tc>
          <w:tcPr>
            <w:tcW w:w="1783" w:type="pct"/>
            <w:vAlign w:val="center"/>
          </w:tcPr>
          <w:p w:rsidR="009D65AF" w:rsidRPr="00222C59" w:rsidRDefault="009D65AF" w:rsidP="009D65AF">
            <w:pPr>
              <w:pStyle w:val="aff0"/>
              <w:jc w:val="center"/>
              <w:rPr>
                <w:rFonts w:ascii="Times New Roman" w:hAnsi="Times New Roman"/>
                <w:sz w:val="20"/>
                <w:szCs w:val="20"/>
                <w:lang w:val="en-US"/>
              </w:rPr>
            </w:pPr>
            <w:r w:rsidRPr="003A1D13">
              <w:rPr>
                <w:rFonts w:ascii="Times New Roman" w:hAnsi="Times New Roman"/>
                <w:sz w:val="20"/>
                <w:szCs w:val="20"/>
              </w:rPr>
              <w:t>7</w:t>
            </w:r>
            <w:r w:rsidR="00222C59">
              <w:rPr>
                <w:rFonts w:ascii="Times New Roman" w:hAnsi="Times New Roman"/>
                <w:sz w:val="20"/>
                <w:szCs w:val="20"/>
                <w:lang w:val="en-US"/>
              </w:rPr>
              <w:t>0</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Колірна температура, К (відповідно до Постанови КМУ № 992 від </w:t>
            </w:r>
            <w:r w:rsidRPr="009D65AF">
              <w:rPr>
                <w:rStyle w:val="rvts44"/>
                <w:rFonts w:ascii="Times New Roman" w:hAnsi="Times New Roman"/>
                <w:sz w:val="20"/>
                <w:szCs w:val="20"/>
              </w:rPr>
              <w:t>15.10.2012 р.)</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3 000 (2 850 – 3 250)</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Виробник світлодіодів</w:t>
            </w:r>
          </w:p>
        </w:tc>
        <w:tc>
          <w:tcPr>
            <w:tcW w:w="1783" w:type="pct"/>
            <w:vAlign w:val="center"/>
          </w:tcPr>
          <w:p w:rsidR="009D65AF" w:rsidRPr="009D65AF" w:rsidRDefault="00E82F6B" w:rsidP="009D65AF">
            <w:pPr>
              <w:pStyle w:val="aff0"/>
              <w:jc w:val="center"/>
              <w:rPr>
                <w:rFonts w:ascii="Times New Roman" w:hAnsi="Times New Roman"/>
                <w:sz w:val="20"/>
                <w:szCs w:val="20"/>
              </w:rPr>
            </w:pPr>
            <w:proofErr w:type="spellStart"/>
            <w:r w:rsidRPr="009D65AF">
              <w:rPr>
                <w:rFonts w:ascii="Times New Roman" w:hAnsi="Times New Roman"/>
                <w:sz w:val="20"/>
                <w:szCs w:val="20"/>
              </w:rPr>
              <w:t>Cree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Lumileds</w:t>
            </w:r>
            <w:proofErr w:type="spellEnd"/>
            <w:r>
              <w:rPr>
                <w:rFonts w:ascii="Times New Roman" w:hAnsi="Times New Roman"/>
                <w:sz w:val="20"/>
                <w:szCs w:val="20"/>
                <w:lang w:val="en-US"/>
              </w:rPr>
              <w:t xml:space="preserve">, Nichia, </w:t>
            </w:r>
            <w:proofErr w:type="spellStart"/>
            <w:r>
              <w:rPr>
                <w:rFonts w:ascii="Times New Roman" w:hAnsi="Times New Roman"/>
                <w:sz w:val="20"/>
                <w:szCs w:val="20"/>
                <w:lang w:val="en-US"/>
              </w:rPr>
              <w:t>Osram</w:t>
            </w:r>
            <w:proofErr w:type="spellEnd"/>
            <w:r>
              <w:rPr>
                <w:rFonts w:ascii="Times New Roman" w:hAnsi="Times New Roman"/>
                <w:sz w:val="20"/>
                <w:szCs w:val="20"/>
                <w:lang w:val="en-US"/>
              </w:rPr>
              <w:t xml:space="preserve">, </w:t>
            </w:r>
            <w:r w:rsidR="00643AED" w:rsidRPr="00643AED">
              <w:rPr>
                <w:rFonts w:ascii="Times New Roman" w:hAnsi="Times New Roman"/>
                <w:sz w:val="20"/>
                <w:szCs w:val="20"/>
                <w:lang w:val="en-US"/>
              </w:rPr>
              <w:t>Philips,</w:t>
            </w:r>
            <w:r w:rsidR="00643AED">
              <w:rPr>
                <w:rFonts w:ascii="Times New Roman" w:hAnsi="Times New Roman"/>
                <w:sz w:val="20"/>
                <w:szCs w:val="20"/>
                <w:lang w:val="en-US"/>
              </w:rPr>
              <w:t xml:space="preserve"> </w:t>
            </w:r>
            <w:r>
              <w:rPr>
                <w:rFonts w:ascii="Times New Roman" w:hAnsi="Times New Roman"/>
                <w:sz w:val="20"/>
                <w:szCs w:val="20"/>
                <w:lang w:val="en-US"/>
              </w:rPr>
              <w:t>Seoul Semiconductor</w:t>
            </w:r>
            <w:r w:rsidR="009D65AF" w:rsidRPr="009D65AF">
              <w:rPr>
                <w:rFonts w:ascii="Times New Roman" w:hAnsi="Times New Roman"/>
                <w:sz w:val="20"/>
                <w:szCs w:val="20"/>
              </w:rPr>
              <w:t xml:space="preserve"> або аналог</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Виробник драйверів</w:t>
            </w:r>
          </w:p>
        </w:tc>
        <w:tc>
          <w:tcPr>
            <w:tcW w:w="1783" w:type="pct"/>
            <w:vAlign w:val="center"/>
          </w:tcPr>
          <w:p w:rsidR="009D65AF" w:rsidRPr="009D65AF" w:rsidRDefault="00643AED" w:rsidP="009D65AF">
            <w:pPr>
              <w:pStyle w:val="aff0"/>
              <w:jc w:val="center"/>
              <w:rPr>
                <w:rFonts w:ascii="Times New Roman" w:hAnsi="Times New Roman"/>
                <w:sz w:val="20"/>
                <w:szCs w:val="20"/>
              </w:rPr>
            </w:pPr>
            <w:proofErr w:type="spellStart"/>
            <w:r w:rsidRPr="00643AED">
              <w:rPr>
                <w:rFonts w:ascii="Times New Roman" w:hAnsi="Times New Roman"/>
                <w:sz w:val="20"/>
                <w:szCs w:val="20"/>
              </w:rPr>
              <w:t>MeanWell</w:t>
            </w:r>
            <w:proofErr w:type="spellEnd"/>
            <w:r w:rsidRPr="00643AED">
              <w:rPr>
                <w:rFonts w:ascii="Times New Roman" w:hAnsi="Times New Roman"/>
                <w:sz w:val="20"/>
                <w:szCs w:val="20"/>
              </w:rPr>
              <w:t xml:space="preserve">, Vossloh-Schwabe, </w:t>
            </w:r>
            <w:proofErr w:type="spellStart"/>
            <w:r w:rsidRPr="00643AED">
              <w:rPr>
                <w:rFonts w:ascii="Times New Roman" w:hAnsi="Times New Roman"/>
                <w:sz w:val="20"/>
                <w:szCs w:val="20"/>
              </w:rPr>
              <w:t>Philips</w:t>
            </w:r>
            <w:proofErr w:type="spellEnd"/>
            <w:r w:rsidRPr="00643AED">
              <w:rPr>
                <w:rFonts w:ascii="Times New Roman" w:hAnsi="Times New Roman"/>
                <w:sz w:val="20"/>
                <w:szCs w:val="20"/>
              </w:rPr>
              <w:t xml:space="preserve">, LG, </w:t>
            </w:r>
            <w:proofErr w:type="spellStart"/>
            <w:r w:rsidRPr="00643AED">
              <w:rPr>
                <w:rFonts w:ascii="Times New Roman" w:hAnsi="Times New Roman"/>
                <w:sz w:val="20"/>
                <w:szCs w:val="20"/>
              </w:rPr>
              <w:t>Osram</w:t>
            </w:r>
            <w:proofErr w:type="spellEnd"/>
            <w:r w:rsidR="009D65AF" w:rsidRPr="009D65AF">
              <w:rPr>
                <w:rFonts w:ascii="Times New Roman" w:hAnsi="Times New Roman"/>
                <w:sz w:val="20"/>
                <w:szCs w:val="20"/>
              </w:rPr>
              <w:t xml:space="preserve"> або аналог</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Світлова ефективність </w:t>
            </w:r>
            <w:proofErr w:type="spellStart"/>
            <w:r w:rsidRPr="009D65AF">
              <w:rPr>
                <w:rFonts w:ascii="Times New Roman" w:hAnsi="Times New Roman"/>
                <w:sz w:val="20"/>
                <w:szCs w:val="20"/>
              </w:rPr>
              <w:t>свiтильника</w:t>
            </w:r>
            <w:proofErr w:type="spellEnd"/>
            <w:r w:rsidRPr="009D65AF">
              <w:rPr>
                <w:rFonts w:ascii="Times New Roman" w:hAnsi="Times New Roman"/>
                <w:sz w:val="20"/>
                <w:szCs w:val="20"/>
              </w:rPr>
              <w:t>, Лм/Вт</w:t>
            </w:r>
            <w:r w:rsidR="007E3729">
              <w:rPr>
                <w:rFonts w:ascii="Times New Roman" w:hAnsi="Times New Roman"/>
                <w:sz w:val="20"/>
                <w:szCs w:val="20"/>
              </w:rPr>
              <w:t xml:space="preserve"> </w:t>
            </w:r>
            <w:r w:rsidR="007E3729">
              <w:rPr>
                <w:rFonts w:ascii="Times New Roman" w:hAnsi="Times New Roman"/>
                <w:sz w:val="20"/>
                <w:szCs w:val="20"/>
                <w:lang w:val="ru-RU"/>
              </w:rPr>
              <w:t>(</w:t>
            </w:r>
            <w:proofErr w:type="spellStart"/>
            <w:r w:rsidR="007E3729" w:rsidRPr="007E3729">
              <w:rPr>
                <w:rFonts w:ascii="Times New Roman" w:hAnsi="Times New Roman"/>
                <w:sz w:val="20"/>
                <w:szCs w:val="20"/>
                <w:lang w:val="ru-RU"/>
              </w:rPr>
              <w:t>виміряна</w:t>
            </w:r>
            <w:proofErr w:type="spellEnd"/>
            <w:r w:rsidR="007E3729" w:rsidRPr="007E3729">
              <w:rPr>
                <w:rFonts w:ascii="Times New Roman" w:hAnsi="Times New Roman"/>
                <w:sz w:val="20"/>
                <w:szCs w:val="20"/>
                <w:lang w:val="ru-RU"/>
              </w:rPr>
              <w:t xml:space="preserve"> </w:t>
            </w:r>
            <w:r w:rsidR="007E3729">
              <w:rPr>
                <w:rFonts w:ascii="Times New Roman" w:hAnsi="Times New Roman"/>
                <w:sz w:val="20"/>
                <w:szCs w:val="20"/>
                <w:lang w:val="ru-RU"/>
              </w:rPr>
              <w:t xml:space="preserve">при </w:t>
            </w:r>
            <w:proofErr w:type="spellStart"/>
            <w:r w:rsidR="007E3729">
              <w:rPr>
                <w:rFonts w:ascii="Times New Roman" w:hAnsi="Times New Roman"/>
                <w:sz w:val="20"/>
                <w:szCs w:val="20"/>
                <w:lang w:val="ru-RU"/>
              </w:rPr>
              <w:t>напрузі</w:t>
            </w:r>
            <w:proofErr w:type="spellEnd"/>
            <w:r w:rsidR="007E3729">
              <w:rPr>
                <w:rFonts w:ascii="Times New Roman" w:hAnsi="Times New Roman"/>
                <w:sz w:val="20"/>
                <w:szCs w:val="20"/>
                <w:lang w:val="ru-RU"/>
              </w:rPr>
              <w:t xml:space="preserve"> 100, 220, 305 В)</w:t>
            </w:r>
            <w:r w:rsidRPr="009D65AF">
              <w:rPr>
                <w:rFonts w:ascii="Times New Roman" w:hAnsi="Times New Roman"/>
                <w:sz w:val="20"/>
                <w:szCs w:val="20"/>
              </w:rPr>
              <w:t>, не менше</w:t>
            </w:r>
          </w:p>
        </w:tc>
        <w:tc>
          <w:tcPr>
            <w:tcW w:w="1783" w:type="pct"/>
            <w:vAlign w:val="center"/>
          </w:tcPr>
          <w:p w:rsidR="009D65AF" w:rsidRPr="003A1D13" w:rsidRDefault="009D65AF" w:rsidP="009D65AF">
            <w:pPr>
              <w:pStyle w:val="aff0"/>
              <w:jc w:val="center"/>
              <w:rPr>
                <w:rFonts w:ascii="Times New Roman" w:hAnsi="Times New Roman"/>
                <w:sz w:val="20"/>
                <w:szCs w:val="20"/>
              </w:rPr>
            </w:pPr>
            <w:r w:rsidRPr="003A1D13">
              <w:rPr>
                <w:rFonts w:ascii="Times New Roman" w:hAnsi="Times New Roman"/>
                <w:sz w:val="20"/>
                <w:szCs w:val="20"/>
              </w:rPr>
              <w:t>1</w:t>
            </w:r>
            <w:r w:rsidR="003A1D13" w:rsidRPr="003A1D13">
              <w:rPr>
                <w:rFonts w:ascii="Times New Roman" w:hAnsi="Times New Roman"/>
                <w:sz w:val="20"/>
                <w:szCs w:val="20"/>
              </w:rPr>
              <w:t>40</w:t>
            </w:r>
            <w:r w:rsidRPr="003A1D13">
              <w:rPr>
                <w:rFonts w:ascii="Times New Roman" w:hAnsi="Times New Roman"/>
                <w:sz w:val="20"/>
                <w:szCs w:val="20"/>
              </w:rPr>
              <w:t>,</w:t>
            </w:r>
            <w:r w:rsidR="003A1D13" w:rsidRPr="003A1D13">
              <w:rPr>
                <w:rFonts w:ascii="Times New Roman" w:hAnsi="Times New Roman"/>
                <w:sz w:val="20"/>
                <w:szCs w:val="20"/>
              </w:rPr>
              <w:t>0</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Pr="00204BCF">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proofErr w:type="spellStart"/>
            <w:r w:rsidRPr="009D65AF">
              <w:rPr>
                <w:rFonts w:ascii="Times New Roman" w:hAnsi="Times New Roman"/>
                <w:sz w:val="20"/>
                <w:szCs w:val="20"/>
              </w:rPr>
              <w:t>Свiтловий</w:t>
            </w:r>
            <w:proofErr w:type="spellEnd"/>
            <w:r w:rsidRPr="009D65AF">
              <w:rPr>
                <w:rFonts w:ascii="Times New Roman" w:hAnsi="Times New Roman"/>
                <w:sz w:val="20"/>
                <w:szCs w:val="20"/>
              </w:rPr>
              <w:t xml:space="preserve"> </w:t>
            </w:r>
            <w:proofErr w:type="spellStart"/>
            <w:r w:rsidRPr="009D65AF">
              <w:rPr>
                <w:rFonts w:ascii="Times New Roman" w:hAnsi="Times New Roman"/>
                <w:sz w:val="20"/>
                <w:szCs w:val="20"/>
              </w:rPr>
              <w:t>потiк</w:t>
            </w:r>
            <w:proofErr w:type="spellEnd"/>
            <w:r w:rsidRPr="009D65AF">
              <w:rPr>
                <w:rFonts w:ascii="Times New Roman" w:hAnsi="Times New Roman"/>
                <w:sz w:val="20"/>
                <w:szCs w:val="20"/>
              </w:rPr>
              <w:t>, Лм</w:t>
            </w:r>
            <w:r w:rsidR="007E3729">
              <w:rPr>
                <w:rFonts w:ascii="Times New Roman" w:hAnsi="Times New Roman"/>
                <w:sz w:val="20"/>
                <w:szCs w:val="20"/>
                <w:lang w:val="ru-RU"/>
              </w:rPr>
              <w:t xml:space="preserve"> (</w:t>
            </w:r>
            <w:proofErr w:type="spellStart"/>
            <w:r w:rsidR="007E3729">
              <w:rPr>
                <w:rFonts w:ascii="Times New Roman" w:hAnsi="Times New Roman"/>
                <w:sz w:val="20"/>
                <w:szCs w:val="20"/>
                <w:lang w:val="ru-RU"/>
              </w:rPr>
              <w:t>виміряний</w:t>
            </w:r>
            <w:proofErr w:type="spellEnd"/>
            <w:r w:rsidR="007E3729">
              <w:rPr>
                <w:rFonts w:ascii="Times New Roman" w:hAnsi="Times New Roman"/>
                <w:sz w:val="20"/>
                <w:szCs w:val="20"/>
                <w:lang w:val="ru-RU"/>
              </w:rPr>
              <w:t xml:space="preserve"> при </w:t>
            </w:r>
            <w:proofErr w:type="spellStart"/>
            <w:r w:rsidR="007E3729">
              <w:rPr>
                <w:rFonts w:ascii="Times New Roman" w:hAnsi="Times New Roman"/>
                <w:sz w:val="20"/>
                <w:szCs w:val="20"/>
                <w:lang w:val="ru-RU"/>
              </w:rPr>
              <w:t>напрузі</w:t>
            </w:r>
            <w:proofErr w:type="spellEnd"/>
            <w:r w:rsidR="007E3729">
              <w:rPr>
                <w:rFonts w:ascii="Times New Roman" w:hAnsi="Times New Roman"/>
                <w:sz w:val="20"/>
                <w:szCs w:val="20"/>
                <w:lang w:val="ru-RU"/>
              </w:rPr>
              <w:t xml:space="preserve"> 100, 220, 305 В)</w:t>
            </w:r>
            <w:r w:rsidRPr="009D65AF">
              <w:rPr>
                <w:rFonts w:ascii="Times New Roman" w:hAnsi="Times New Roman"/>
                <w:sz w:val="20"/>
                <w:szCs w:val="20"/>
              </w:rPr>
              <w:t>, не менше</w:t>
            </w:r>
          </w:p>
        </w:tc>
        <w:tc>
          <w:tcPr>
            <w:tcW w:w="1783" w:type="pct"/>
            <w:vAlign w:val="center"/>
          </w:tcPr>
          <w:p w:rsidR="009D65AF" w:rsidRPr="003A1D13" w:rsidRDefault="003A1D13" w:rsidP="009D65AF">
            <w:pPr>
              <w:pStyle w:val="aff0"/>
              <w:jc w:val="center"/>
              <w:rPr>
                <w:rFonts w:ascii="Times New Roman" w:hAnsi="Times New Roman"/>
                <w:sz w:val="20"/>
                <w:szCs w:val="20"/>
                <w:highlight w:val="red"/>
                <w:lang w:val="ru-RU"/>
              </w:rPr>
            </w:pPr>
            <w:r w:rsidRPr="003A1D13">
              <w:rPr>
                <w:rFonts w:ascii="Times New Roman" w:hAnsi="Times New Roman"/>
                <w:sz w:val="20"/>
                <w:szCs w:val="20"/>
              </w:rPr>
              <w:t>6 45</w:t>
            </w:r>
            <w:r w:rsidR="00222C59">
              <w:rPr>
                <w:rFonts w:ascii="Times New Roman" w:hAnsi="Times New Roman"/>
                <w:sz w:val="20"/>
                <w:szCs w:val="20"/>
                <w:lang w:val="en-US"/>
              </w:rPr>
              <w:t>0</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Pr>
                <w:rFonts w:ascii="Times New Roman" w:hAnsi="Times New Roman"/>
                <w:sz w:val="20"/>
                <w:szCs w:val="20"/>
                <w:lang w:val="ru-RU"/>
              </w:rPr>
              <w:t>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F1438B" w:rsidRDefault="009D65AF" w:rsidP="009D65AF">
            <w:pPr>
              <w:pStyle w:val="aff0"/>
              <w:rPr>
                <w:rFonts w:ascii="Times New Roman" w:hAnsi="Times New Roman"/>
                <w:sz w:val="20"/>
                <w:szCs w:val="20"/>
              </w:rPr>
            </w:pPr>
            <w:r w:rsidRPr="00F1438B">
              <w:rPr>
                <w:rFonts w:ascii="Times New Roman" w:hAnsi="Times New Roman"/>
                <w:sz w:val="20"/>
                <w:szCs w:val="20"/>
              </w:rPr>
              <w:t>Клас енергоефективності, не нижче</w:t>
            </w:r>
          </w:p>
        </w:tc>
        <w:tc>
          <w:tcPr>
            <w:tcW w:w="1783" w:type="pct"/>
            <w:vAlign w:val="center"/>
          </w:tcPr>
          <w:p w:rsidR="009D65AF" w:rsidRPr="00F1438B" w:rsidRDefault="009D65AF" w:rsidP="009D65AF">
            <w:pPr>
              <w:pStyle w:val="aff0"/>
              <w:jc w:val="center"/>
              <w:rPr>
                <w:rFonts w:ascii="Times New Roman" w:hAnsi="Times New Roman"/>
                <w:sz w:val="20"/>
                <w:szCs w:val="20"/>
              </w:rPr>
            </w:pPr>
            <w:r w:rsidRPr="00F1438B">
              <w:rPr>
                <w:rFonts w:ascii="Times New Roman" w:hAnsi="Times New Roman"/>
                <w:sz w:val="20"/>
                <w:szCs w:val="20"/>
              </w:rPr>
              <w:t>А++</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Джерело світла</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SMD (surface-mounted-device)</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Ступінь захисту оптичного блоку світильника (згідно ДСТУ EN 60598-1:201</w:t>
            </w:r>
            <w:r w:rsidR="00096E50" w:rsidRPr="00E82F6B">
              <w:rPr>
                <w:rFonts w:ascii="Times New Roman" w:hAnsi="Times New Roman"/>
                <w:sz w:val="20"/>
                <w:szCs w:val="20"/>
                <w:lang w:val="ru-RU"/>
              </w:rPr>
              <w:t>7</w:t>
            </w:r>
            <w:r w:rsidRPr="009D65AF">
              <w:rPr>
                <w:rFonts w:ascii="Times New Roman" w:hAnsi="Times New Roman"/>
                <w:sz w:val="20"/>
                <w:szCs w:val="20"/>
              </w:rPr>
              <w:t>), ІР, не менше</w:t>
            </w:r>
          </w:p>
        </w:tc>
        <w:tc>
          <w:tcPr>
            <w:tcW w:w="1783" w:type="pct"/>
            <w:shd w:val="clear" w:color="auto" w:fill="auto"/>
            <w:vAlign w:val="center"/>
          </w:tcPr>
          <w:p w:rsidR="009D65AF" w:rsidRPr="009D65AF" w:rsidRDefault="009D65AF" w:rsidP="007A76F5">
            <w:pPr>
              <w:pStyle w:val="aff0"/>
              <w:jc w:val="center"/>
              <w:rPr>
                <w:rFonts w:ascii="Times New Roman" w:hAnsi="Times New Roman"/>
                <w:sz w:val="20"/>
                <w:szCs w:val="20"/>
              </w:rPr>
            </w:pPr>
            <w:r w:rsidRPr="009D65AF">
              <w:rPr>
                <w:rFonts w:ascii="Times New Roman" w:hAnsi="Times New Roman"/>
                <w:sz w:val="20"/>
                <w:szCs w:val="20"/>
              </w:rPr>
              <w:t>66</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Температурний діапазон навколишнього середовища Та, </w:t>
            </w:r>
            <w:proofErr w:type="spellStart"/>
            <w:r w:rsidRPr="009D65AF">
              <w:rPr>
                <w:rFonts w:ascii="Times New Roman" w:hAnsi="Times New Roman"/>
                <w:sz w:val="20"/>
                <w:szCs w:val="20"/>
                <w:vertAlign w:val="superscript"/>
              </w:rPr>
              <w:t>о</w:t>
            </w:r>
            <w:r w:rsidRPr="009D65AF">
              <w:rPr>
                <w:rFonts w:ascii="Times New Roman" w:hAnsi="Times New Roman"/>
                <w:sz w:val="20"/>
                <w:szCs w:val="20"/>
              </w:rPr>
              <w:t>С</w:t>
            </w:r>
            <w:proofErr w:type="spellEnd"/>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від –40 до +50</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Спосіб кріплення світильника</w:t>
            </w:r>
          </w:p>
        </w:tc>
        <w:tc>
          <w:tcPr>
            <w:tcW w:w="1783" w:type="pct"/>
            <w:shd w:val="clear" w:color="auto" w:fill="auto"/>
            <w:vAlign w:val="center"/>
          </w:tcPr>
          <w:p w:rsidR="009D65AF" w:rsidRPr="009D65AF" w:rsidRDefault="00222C59" w:rsidP="009D65AF">
            <w:pPr>
              <w:pStyle w:val="aff0"/>
              <w:jc w:val="center"/>
              <w:rPr>
                <w:rFonts w:ascii="Times New Roman" w:hAnsi="Times New Roman"/>
                <w:sz w:val="20"/>
                <w:szCs w:val="20"/>
              </w:rPr>
            </w:pPr>
            <w:r w:rsidRPr="009D65AF">
              <w:rPr>
                <w:rFonts w:ascii="Times New Roman" w:hAnsi="Times New Roman"/>
                <w:sz w:val="20"/>
                <w:szCs w:val="20"/>
              </w:rPr>
              <w:t xml:space="preserve">На </w:t>
            </w:r>
            <w:r w:rsidR="009D65AF" w:rsidRPr="009D65AF">
              <w:rPr>
                <w:rFonts w:ascii="Times New Roman" w:hAnsi="Times New Roman"/>
                <w:sz w:val="20"/>
                <w:szCs w:val="20"/>
              </w:rPr>
              <w:t>горизонтально натягнутий трос</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Вузол </w:t>
            </w:r>
            <w:proofErr w:type="spellStart"/>
            <w:r w:rsidRPr="009D65AF">
              <w:rPr>
                <w:rFonts w:ascii="Times New Roman" w:hAnsi="Times New Roman"/>
                <w:sz w:val="20"/>
                <w:szCs w:val="20"/>
              </w:rPr>
              <w:t>крiплення</w:t>
            </w:r>
            <w:proofErr w:type="spellEnd"/>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proofErr w:type="spellStart"/>
            <w:r w:rsidRPr="009D65AF">
              <w:rPr>
                <w:rFonts w:ascii="Times New Roman" w:hAnsi="Times New Roman"/>
                <w:sz w:val="20"/>
                <w:szCs w:val="20"/>
                <w:lang w:val="ru-RU"/>
              </w:rPr>
              <w:t>Наявність</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вузла</w:t>
            </w:r>
            <w:proofErr w:type="spellEnd"/>
            <w:r w:rsidRPr="009D65AF">
              <w:rPr>
                <w:rFonts w:ascii="Times New Roman" w:hAnsi="Times New Roman"/>
                <w:sz w:val="20"/>
                <w:szCs w:val="20"/>
                <w:lang w:val="ru-RU"/>
              </w:rPr>
              <w:t xml:space="preserve"> повороту </w:t>
            </w:r>
            <w:proofErr w:type="spellStart"/>
            <w:r w:rsidRPr="009D65AF">
              <w:rPr>
                <w:rFonts w:ascii="Times New Roman" w:hAnsi="Times New Roman"/>
                <w:sz w:val="20"/>
                <w:szCs w:val="20"/>
                <w:lang w:val="ru-RU"/>
              </w:rPr>
              <w:t>світильника</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що</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дозволяє</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регулювати</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світильник</w:t>
            </w:r>
            <w:proofErr w:type="spellEnd"/>
            <w:r w:rsidRPr="009D65AF">
              <w:rPr>
                <w:rFonts w:ascii="Times New Roman" w:hAnsi="Times New Roman"/>
                <w:sz w:val="20"/>
                <w:szCs w:val="20"/>
                <w:lang w:val="ru-RU"/>
              </w:rPr>
              <w:t xml:space="preserve"> в </w:t>
            </w:r>
            <w:proofErr w:type="spellStart"/>
            <w:r w:rsidRPr="009D65AF">
              <w:rPr>
                <w:rFonts w:ascii="Times New Roman" w:hAnsi="Times New Roman"/>
                <w:sz w:val="20"/>
                <w:szCs w:val="20"/>
                <w:lang w:val="ru-RU"/>
              </w:rPr>
              <w:t>горизонтальній</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площині</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rPr>
              <w:t>вiд</w:t>
            </w:r>
            <w:proofErr w:type="spellEnd"/>
            <w:r w:rsidRPr="009D65AF">
              <w:rPr>
                <w:rFonts w:ascii="Times New Roman" w:hAnsi="Times New Roman"/>
                <w:sz w:val="20"/>
                <w:szCs w:val="20"/>
              </w:rPr>
              <w:t xml:space="preserve"> 0° до 90°</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Матеріал корпусу світильника</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Алюмінієвий сплав, що забезпечує необхідне тепловідведення, фарбований поліефірною порошковою фарбою</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Тип та матеріал оптичної лінзи</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Групова лінза із полікарбонату</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Ударостійкість, ІК, не менше</w:t>
            </w:r>
          </w:p>
        </w:tc>
        <w:tc>
          <w:tcPr>
            <w:tcW w:w="1783" w:type="pct"/>
            <w:shd w:val="clear" w:color="auto" w:fill="auto"/>
            <w:vAlign w:val="center"/>
          </w:tcPr>
          <w:p w:rsidR="009D65AF" w:rsidRDefault="009D65AF" w:rsidP="009D65AF">
            <w:pPr>
              <w:tabs>
                <w:tab w:val="left" w:pos="1134"/>
              </w:tabs>
              <w:jc w:val="center"/>
              <w:rPr>
                <w:sz w:val="20"/>
                <w:szCs w:val="20"/>
              </w:rPr>
            </w:pPr>
            <w:r w:rsidRPr="009D65AF">
              <w:rPr>
                <w:sz w:val="20"/>
                <w:szCs w:val="20"/>
              </w:rPr>
              <w:t xml:space="preserve">ІК08, згідно вимог </w:t>
            </w:r>
          </w:p>
          <w:p w:rsidR="009D65AF" w:rsidRPr="009D65AF" w:rsidRDefault="009D65AF" w:rsidP="009D65AF">
            <w:pPr>
              <w:tabs>
                <w:tab w:val="left" w:pos="1134"/>
              </w:tabs>
              <w:jc w:val="center"/>
              <w:rPr>
                <w:sz w:val="20"/>
                <w:szCs w:val="20"/>
              </w:rPr>
            </w:pPr>
            <w:r w:rsidRPr="009D65AF">
              <w:rPr>
                <w:sz w:val="20"/>
                <w:szCs w:val="20"/>
              </w:rPr>
              <w:t>ДСТУ IEC TR 62696:2018</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r>
              <w:rPr>
                <w:rFonts w:ascii="Times New Roman" w:hAnsi="Times New Roman"/>
                <w:sz w:val="20"/>
                <w:szCs w:val="20"/>
                <w:lang w:val="ru-RU"/>
              </w:rPr>
              <w:t xml:space="preserve">, </w:t>
            </w:r>
            <w:r w:rsidRPr="00BB2FB7">
              <w:rPr>
                <w:rFonts w:ascii="Times New Roman" w:hAnsi="Times New Roman"/>
                <w:sz w:val="20"/>
                <w:szCs w:val="20"/>
                <w:lang w:val="ru-RU"/>
              </w:rPr>
              <w:t>ПР, С</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Стійкість до механічних навантажень та вібрації</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По групі М1</w:t>
            </w:r>
          </w:p>
        </w:tc>
        <w:tc>
          <w:tcPr>
            <w:tcW w:w="752" w:type="pct"/>
            <w:shd w:val="clear" w:color="auto" w:fill="auto"/>
            <w:vAlign w:val="center"/>
          </w:tcPr>
          <w:p w:rsidR="009D65AF" w:rsidRPr="00BB2FB7" w:rsidRDefault="009D65AF" w:rsidP="009D65AF">
            <w:pPr>
              <w:pStyle w:val="aff0"/>
              <w:jc w:val="center"/>
              <w:rPr>
                <w:rFonts w:ascii="Times New Roman" w:hAnsi="Times New Roman"/>
                <w:sz w:val="20"/>
                <w:szCs w:val="20"/>
                <w:lang w:val="ru-RU"/>
              </w:rPr>
            </w:pPr>
            <w:r w:rsidRPr="00BB2FB7">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Клас захисту від ураження електричним струмом</w:t>
            </w:r>
          </w:p>
        </w:tc>
        <w:tc>
          <w:tcPr>
            <w:tcW w:w="1783" w:type="pct"/>
            <w:shd w:val="clear" w:color="auto" w:fill="auto"/>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Не нижче І класу</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Захист від перенапруги до 440 В</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Світильник повинен мати вбудовану функцію захисту від перенапруги з максимально діючим значенням вхідної напруги змінного струму 440 В. Захист від перенапруги повинен вимикати світильник при досягненні порогового значення вхідної напруги змінного струму (306…439) В. Світильник повинен ввімкнутись при досягненні значень робочої вхідної напруги змінного струму</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C75D69" w:rsidRPr="00204BCF" w:rsidTr="00000760">
        <w:trPr>
          <w:trHeight w:val="20"/>
        </w:trPr>
        <w:tc>
          <w:tcPr>
            <w:tcW w:w="317" w:type="pct"/>
            <w:vAlign w:val="center"/>
          </w:tcPr>
          <w:p w:rsidR="00C75D69" w:rsidRPr="00204BCF" w:rsidRDefault="00C75D69" w:rsidP="00C75D69">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C75D69" w:rsidRPr="0007129A" w:rsidRDefault="00C75D69" w:rsidP="00C75D69">
            <w:pPr>
              <w:pStyle w:val="aff0"/>
              <w:rPr>
                <w:rFonts w:ascii="Times New Roman" w:hAnsi="Times New Roman"/>
                <w:sz w:val="20"/>
                <w:szCs w:val="20"/>
                <w:highlight w:val="red"/>
              </w:rPr>
            </w:pPr>
            <w:r w:rsidRPr="00C75D69">
              <w:rPr>
                <w:rFonts w:ascii="Times New Roman" w:hAnsi="Times New Roman"/>
                <w:sz w:val="20"/>
                <w:szCs w:val="20"/>
              </w:rPr>
              <w:t xml:space="preserve">Захист від удару блискавки, не менше </w:t>
            </w:r>
          </w:p>
        </w:tc>
        <w:tc>
          <w:tcPr>
            <w:tcW w:w="1783" w:type="pct"/>
            <w:vAlign w:val="center"/>
          </w:tcPr>
          <w:p w:rsidR="00C75D69" w:rsidRPr="009D65AF" w:rsidRDefault="00C75D69" w:rsidP="00C75D69">
            <w:pPr>
              <w:pStyle w:val="aff0"/>
              <w:jc w:val="center"/>
              <w:rPr>
                <w:rFonts w:ascii="Times New Roman" w:hAnsi="Times New Roman"/>
                <w:sz w:val="20"/>
                <w:szCs w:val="20"/>
              </w:rPr>
            </w:pPr>
            <w:r w:rsidRPr="00C75D69">
              <w:rPr>
                <w:rFonts w:ascii="Times New Roman" w:hAnsi="Times New Roman"/>
                <w:sz w:val="20"/>
                <w:szCs w:val="20"/>
              </w:rPr>
              <w:t>10 кВ (кА)</w:t>
            </w:r>
          </w:p>
        </w:tc>
        <w:tc>
          <w:tcPr>
            <w:tcW w:w="752" w:type="pct"/>
            <w:shd w:val="clear" w:color="auto" w:fill="auto"/>
            <w:vAlign w:val="center"/>
          </w:tcPr>
          <w:p w:rsidR="00C75D69" w:rsidRPr="009D65AF" w:rsidRDefault="00C75D69" w:rsidP="00C75D69">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Функція </w:t>
            </w:r>
            <w:proofErr w:type="spellStart"/>
            <w:r w:rsidRPr="009D65AF">
              <w:rPr>
                <w:rFonts w:ascii="Times New Roman" w:hAnsi="Times New Roman"/>
                <w:sz w:val="20"/>
                <w:szCs w:val="20"/>
              </w:rPr>
              <w:t>діммінгу</w:t>
            </w:r>
            <w:proofErr w:type="spellEnd"/>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eastAsia="Times New Roman" w:hAnsi="Times New Roman"/>
                <w:sz w:val="20"/>
                <w:szCs w:val="20"/>
                <w:lang w:eastAsia="ar-SA"/>
              </w:rPr>
              <w:t>Світильник повинен:</w:t>
            </w:r>
          </w:p>
          <w:p w:rsidR="009D65AF" w:rsidRPr="009D65AF" w:rsidRDefault="009D65AF" w:rsidP="009D65AF">
            <w:pPr>
              <w:pStyle w:val="aff0"/>
              <w:jc w:val="center"/>
              <w:rPr>
                <w:rFonts w:ascii="Times New Roman" w:hAnsi="Times New Roman"/>
                <w:sz w:val="20"/>
                <w:szCs w:val="20"/>
                <w:lang w:val="ru-RU"/>
              </w:rPr>
            </w:pPr>
            <w:r w:rsidRPr="009D65AF">
              <w:rPr>
                <w:rFonts w:ascii="Times New Roman" w:hAnsi="Times New Roman"/>
                <w:sz w:val="20"/>
                <w:szCs w:val="20"/>
              </w:rPr>
              <w:t xml:space="preserve">- мати годинник точного часу з </w:t>
            </w:r>
            <w:r w:rsidRPr="009D65AF">
              <w:rPr>
                <w:rFonts w:ascii="Times New Roman" w:hAnsi="Times New Roman"/>
                <w:sz w:val="20"/>
                <w:szCs w:val="20"/>
              </w:rPr>
              <w:lastRenderedPageBreak/>
              <w:t xml:space="preserve">корекцією від системи </w:t>
            </w:r>
            <w:r w:rsidRPr="009D65AF">
              <w:rPr>
                <w:rFonts w:ascii="Times New Roman" w:hAnsi="Times New Roman"/>
                <w:sz w:val="20"/>
                <w:szCs w:val="20"/>
                <w:lang w:val="en-US"/>
              </w:rPr>
              <w:t>GPS</w:t>
            </w:r>
            <w:r w:rsidRPr="009D65AF">
              <w:rPr>
                <w:rFonts w:ascii="Times New Roman" w:hAnsi="Times New Roman"/>
                <w:sz w:val="20"/>
                <w:szCs w:val="20"/>
                <w:lang w:val="ru-RU"/>
              </w:rPr>
              <w:t>;</w:t>
            </w:r>
          </w:p>
          <w:p w:rsidR="009D65AF" w:rsidRPr="009D65AF" w:rsidRDefault="009D65AF" w:rsidP="009D65AF">
            <w:pPr>
              <w:pStyle w:val="aff0"/>
              <w:jc w:val="center"/>
              <w:rPr>
                <w:rFonts w:ascii="Times New Roman" w:hAnsi="Times New Roman"/>
                <w:sz w:val="20"/>
                <w:szCs w:val="20"/>
              </w:rPr>
            </w:pPr>
            <w:r w:rsidRPr="009D65AF">
              <w:rPr>
                <w:rFonts w:ascii="Times New Roman" w:eastAsia="Times New Roman" w:hAnsi="Times New Roman"/>
                <w:sz w:val="20"/>
                <w:szCs w:val="20"/>
                <w:lang w:eastAsia="ar-SA"/>
              </w:rPr>
              <w:t xml:space="preserve">- бути обладнаний блоком живлення, що забезпечує керування </w:t>
            </w:r>
            <w:proofErr w:type="spellStart"/>
            <w:r w:rsidRPr="009D65AF">
              <w:rPr>
                <w:rFonts w:ascii="Times New Roman" w:eastAsia="Times New Roman" w:hAnsi="Times New Roman"/>
                <w:sz w:val="20"/>
                <w:szCs w:val="20"/>
                <w:lang w:eastAsia="ar-SA"/>
              </w:rPr>
              <w:t>ді</w:t>
            </w:r>
            <w:r w:rsidR="00643AED">
              <w:rPr>
                <w:rFonts w:ascii="Times New Roman" w:eastAsia="Times New Roman" w:hAnsi="Times New Roman"/>
                <w:sz w:val="20"/>
                <w:szCs w:val="20"/>
                <w:lang w:eastAsia="ar-SA"/>
              </w:rPr>
              <w:t>м</w:t>
            </w:r>
            <w:r w:rsidRPr="009D65AF">
              <w:rPr>
                <w:rFonts w:ascii="Times New Roman" w:eastAsia="Times New Roman" w:hAnsi="Times New Roman"/>
                <w:sz w:val="20"/>
                <w:szCs w:val="20"/>
                <w:lang w:eastAsia="ar-SA"/>
              </w:rPr>
              <w:t>мінгом</w:t>
            </w:r>
            <w:proofErr w:type="spellEnd"/>
            <w:r w:rsidRPr="009D65AF">
              <w:rPr>
                <w:rFonts w:ascii="Times New Roman" w:eastAsia="Times New Roman" w:hAnsi="Times New Roman"/>
                <w:sz w:val="20"/>
                <w:szCs w:val="20"/>
                <w:lang w:eastAsia="ar-SA"/>
              </w:rPr>
              <w:t xml:space="preserve"> з кроком 1%;</w:t>
            </w:r>
          </w:p>
          <w:p w:rsidR="009D65AF" w:rsidRPr="009D65AF" w:rsidRDefault="009D65AF" w:rsidP="009D65AF">
            <w:pPr>
              <w:pStyle w:val="aff0"/>
              <w:jc w:val="center"/>
              <w:rPr>
                <w:rFonts w:ascii="Times New Roman" w:eastAsia="Times New Roman" w:hAnsi="Times New Roman"/>
                <w:sz w:val="20"/>
                <w:szCs w:val="20"/>
                <w:lang w:eastAsia="ar-SA"/>
              </w:rPr>
            </w:pPr>
            <w:r w:rsidRPr="009D65AF">
              <w:rPr>
                <w:rFonts w:ascii="Times New Roman" w:eastAsia="Times New Roman" w:hAnsi="Times New Roman"/>
                <w:sz w:val="20"/>
                <w:szCs w:val="20"/>
                <w:lang w:eastAsia="ar-SA"/>
              </w:rPr>
              <w:t xml:space="preserve">- містити блок управління світильником, що дозволяє реалізовувати в автоматичному режимі запрограмований річний графік </w:t>
            </w:r>
            <w:proofErr w:type="spellStart"/>
            <w:r w:rsidRPr="009D65AF">
              <w:rPr>
                <w:rFonts w:ascii="Times New Roman" w:eastAsia="Times New Roman" w:hAnsi="Times New Roman"/>
                <w:sz w:val="20"/>
                <w:szCs w:val="20"/>
                <w:lang w:eastAsia="ar-SA"/>
              </w:rPr>
              <w:t>дім</w:t>
            </w:r>
            <w:r w:rsidR="00643AED">
              <w:rPr>
                <w:rFonts w:ascii="Times New Roman" w:eastAsia="Times New Roman" w:hAnsi="Times New Roman"/>
                <w:sz w:val="20"/>
                <w:szCs w:val="20"/>
                <w:lang w:eastAsia="ar-SA"/>
              </w:rPr>
              <w:t>м</w:t>
            </w:r>
            <w:r w:rsidRPr="009D65AF">
              <w:rPr>
                <w:rFonts w:ascii="Times New Roman" w:eastAsia="Times New Roman" w:hAnsi="Times New Roman"/>
                <w:sz w:val="20"/>
                <w:szCs w:val="20"/>
                <w:lang w:eastAsia="ar-SA"/>
              </w:rPr>
              <w:t>інгу</w:t>
            </w:r>
            <w:proofErr w:type="spellEnd"/>
            <w:r w:rsidRPr="009D65AF">
              <w:rPr>
                <w:rFonts w:ascii="Times New Roman" w:eastAsia="Times New Roman" w:hAnsi="Times New Roman"/>
                <w:sz w:val="20"/>
                <w:szCs w:val="20"/>
                <w:lang w:eastAsia="ar-SA"/>
              </w:rPr>
              <w:t xml:space="preserve"> з кількістю рівнів світлового потоку на добу не менше 7 та корекцією тривалості графіку раз на 5 днів;</w:t>
            </w:r>
          </w:p>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 блок управління повинен забезпечувати компенсацію падіння світового потоку в залежності від загального часу</w:t>
            </w:r>
            <w:r w:rsidR="004979E6">
              <w:rPr>
                <w:rFonts w:ascii="Times New Roman" w:hAnsi="Times New Roman"/>
                <w:sz w:val="20"/>
                <w:szCs w:val="20"/>
                <w:lang w:val="ru-RU"/>
              </w:rPr>
              <w:t xml:space="preserve"> </w:t>
            </w:r>
            <w:r w:rsidRPr="009D65AF">
              <w:rPr>
                <w:rFonts w:ascii="Times New Roman" w:hAnsi="Times New Roman"/>
                <w:sz w:val="20"/>
                <w:szCs w:val="20"/>
              </w:rPr>
              <w:t>роботи світильника</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lastRenderedPageBreak/>
              <w:t>П</w:t>
            </w:r>
            <w:r>
              <w:rPr>
                <w:rFonts w:ascii="Times New Roman" w:hAnsi="Times New Roman"/>
                <w:sz w:val="20"/>
                <w:szCs w:val="20"/>
                <w:lang w:val="ru-RU"/>
              </w:rPr>
              <w:t>А</w:t>
            </w:r>
          </w:p>
        </w:tc>
      </w:tr>
      <w:tr w:rsidR="009D65AF" w:rsidRPr="00204BCF" w:rsidTr="00000760">
        <w:trPr>
          <w:trHeight w:val="4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Електричний опір між контактом заземлення і доступною для дотику металевою деталлю, не більше</w:t>
            </w:r>
          </w:p>
        </w:tc>
        <w:tc>
          <w:tcPr>
            <w:tcW w:w="1783" w:type="pct"/>
            <w:vAlign w:val="center"/>
          </w:tcPr>
          <w:p w:rsidR="009D65AF" w:rsidRPr="003A1D13" w:rsidRDefault="009D65AF" w:rsidP="009D65AF">
            <w:pPr>
              <w:pStyle w:val="aff0"/>
              <w:jc w:val="center"/>
              <w:rPr>
                <w:rFonts w:ascii="Times New Roman" w:hAnsi="Times New Roman"/>
                <w:sz w:val="20"/>
                <w:szCs w:val="20"/>
              </w:rPr>
            </w:pPr>
            <w:r w:rsidRPr="003A1D13">
              <w:rPr>
                <w:rFonts w:ascii="Times New Roman" w:hAnsi="Times New Roman"/>
                <w:sz w:val="20"/>
                <w:szCs w:val="20"/>
              </w:rPr>
              <w:t>0,</w:t>
            </w:r>
            <w:r w:rsidR="003A1D13">
              <w:rPr>
                <w:rFonts w:ascii="Times New Roman" w:hAnsi="Times New Roman"/>
                <w:sz w:val="20"/>
                <w:szCs w:val="20"/>
              </w:rPr>
              <w:t>1</w:t>
            </w:r>
            <w:r w:rsidRPr="003A1D13">
              <w:rPr>
                <w:rFonts w:ascii="Times New Roman" w:hAnsi="Times New Roman"/>
                <w:sz w:val="20"/>
                <w:szCs w:val="20"/>
              </w:rPr>
              <w:t xml:space="preserve"> Ом</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Значення максимальної температури поверхні блоку живлення світильника, </w:t>
            </w:r>
            <w:r w:rsidR="003E5E9D">
              <w:rPr>
                <w:rFonts w:ascii="Times New Roman" w:hAnsi="Times New Roman"/>
                <w:sz w:val="20"/>
                <w:szCs w:val="20"/>
              </w:rPr>
              <w:t>виміряної при нормованій температурі навколишнього середовища 50</w:t>
            </w:r>
            <w:r w:rsidR="003E5E9D" w:rsidRPr="00065FBC">
              <w:rPr>
                <w:rFonts w:ascii="Times New Roman" w:hAnsi="Times New Roman"/>
                <w:sz w:val="20"/>
                <w:szCs w:val="20"/>
              </w:rPr>
              <w:t>°C</w:t>
            </w:r>
            <w:r w:rsidR="003E5E9D">
              <w:rPr>
                <w:rFonts w:ascii="Times New Roman" w:hAnsi="Times New Roman"/>
                <w:sz w:val="20"/>
                <w:szCs w:val="20"/>
              </w:rPr>
              <w:t xml:space="preserve">, </w:t>
            </w:r>
            <w:r w:rsidRPr="009D65AF">
              <w:rPr>
                <w:rFonts w:ascii="Times New Roman" w:hAnsi="Times New Roman"/>
                <w:sz w:val="20"/>
                <w:szCs w:val="20"/>
              </w:rPr>
              <w:t>не більше</w:t>
            </w:r>
          </w:p>
        </w:tc>
        <w:tc>
          <w:tcPr>
            <w:tcW w:w="1783" w:type="pct"/>
            <w:vAlign w:val="center"/>
          </w:tcPr>
          <w:p w:rsidR="009D65AF" w:rsidRPr="00065FBC" w:rsidRDefault="009D65AF" w:rsidP="009D65AF">
            <w:pPr>
              <w:pStyle w:val="aff0"/>
              <w:jc w:val="center"/>
              <w:rPr>
                <w:rFonts w:ascii="Times New Roman" w:hAnsi="Times New Roman"/>
                <w:sz w:val="20"/>
                <w:szCs w:val="20"/>
              </w:rPr>
            </w:pPr>
            <w:r w:rsidRPr="00065FBC">
              <w:rPr>
                <w:rFonts w:ascii="Times New Roman" w:hAnsi="Times New Roman"/>
                <w:sz w:val="20"/>
                <w:szCs w:val="20"/>
              </w:rPr>
              <w:t>6</w:t>
            </w:r>
            <w:r w:rsidR="00065FBC" w:rsidRPr="00065FBC">
              <w:rPr>
                <w:rFonts w:ascii="Times New Roman" w:hAnsi="Times New Roman"/>
                <w:sz w:val="20"/>
                <w:szCs w:val="20"/>
              </w:rPr>
              <w:t>0</w:t>
            </w:r>
            <w:r w:rsidRPr="00065FBC">
              <w:rPr>
                <w:rFonts w:ascii="Times New Roman" w:hAnsi="Times New Roman"/>
                <w:sz w:val="20"/>
                <w:szCs w:val="20"/>
              </w:rPr>
              <w:t>°C</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Значення максимальної температури поверхні монтажних плат світлодіодів світильника</w:t>
            </w:r>
            <w:r w:rsidR="003E5E9D" w:rsidRPr="009D65AF">
              <w:rPr>
                <w:rFonts w:ascii="Times New Roman" w:hAnsi="Times New Roman"/>
                <w:sz w:val="20"/>
                <w:szCs w:val="20"/>
              </w:rPr>
              <w:t xml:space="preserve">, </w:t>
            </w:r>
            <w:r w:rsidR="003E5E9D">
              <w:rPr>
                <w:rFonts w:ascii="Times New Roman" w:hAnsi="Times New Roman"/>
                <w:sz w:val="20"/>
                <w:szCs w:val="20"/>
              </w:rPr>
              <w:t>виміряної при нормованій температурі навколишнього середовища 50</w:t>
            </w:r>
            <w:r w:rsidR="003E5E9D" w:rsidRPr="00065FBC">
              <w:rPr>
                <w:rFonts w:ascii="Times New Roman" w:hAnsi="Times New Roman"/>
                <w:sz w:val="20"/>
                <w:szCs w:val="20"/>
              </w:rPr>
              <w:t>°C</w:t>
            </w:r>
            <w:r w:rsidRPr="009D65AF">
              <w:rPr>
                <w:rFonts w:ascii="Times New Roman" w:hAnsi="Times New Roman"/>
                <w:sz w:val="20"/>
                <w:szCs w:val="20"/>
              </w:rPr>
              <w:t>, не більше</w:t>
            </w:r>
          </w:p>
        </w:tc>
        <w:tc>
          <w:tcPr>
            <w:tcW w:w="1783" w:type="pct"/>
            <w:vAlign w:val="center"/>
          </w:tcPr>
          <w:p w:rsidR="009D65AF" w:rsidRPr="00065FBC" w:rsidRDefault="003E5E9D" w:rsidP="009D65AF">
            <w:pPr>
              <w:pStyle w:val="aff0"/>
              <w:jc w:val="center"/>
              <w:rPr>
                <w:rFonts w:ascii="Times New Roman" w:hAnsi="Times New Roman"/>
                <w:sz w:val="20"/>
                <w:szCs w:val="20"/>
              </w:rPr>
            </w:pPr>
            <w:r>
              <w:rPr>
                <w:rFonts w:ascii="Times New Roman" w:hAnsi="Times New Roman"/>
                <w:sz w:val="20"/>
                <w:szCs w:val="20"/>
                <w:lang w:val="en-US"/>
              </w:rPr>
              <w:t>60</w:t>
            </w:r>
            <w:r w:rsidR="009D65AF" w:rsidRPr="00065FBC">
              <w:rPr>
                <w:rFonts w:ascii="Times New Roman" w:hAnsi="Times New Roman"/>
                <w:sz w:val="20"/>
                <w:szCs w:val="20"/>
              </w:rPr>
              <w:t>°C</w:t>
            </w:r>
          </w:p>
        </w:tc>
        <w:tc>
          <w:tcPr>
            <w:tcW w:w="752" w:type="pct"/>
            <w:shd w:val="clear" w:color="auto" w:fill="auto"/>
            <w:vAlign w:val="center"/>
          </w:tcPr>
          <w:p w:rsidR="009D65AF" w:rsidRPr="009D65AF" w:rsidRDefault="009D65AF" w:rsidP="009D65AF">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Вимоги до проводів внутрішнього монтажу</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Повинен бути мідним, перерізом не менше 0,5 мм</w:t>
            </w:r>
            <w:r w:rsidRPr="009D65AF">
              <w:rPr>
                <w:rFonts w:ascii="Times New Roman" w:hAnsi="Times New Roman"/>
                <w:sz w:val="20"/>
                <w:szCs w:val="20"/>
                <w:vertAlign w:val="superscript"/>
              </w:rPr>
              <w:t>2</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20"/>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Довжина суцільного дроту підключення світильника від корпусу до мережі, не менше</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1 м</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r w:rsidRPr="00204BCF">
              <w:rPr>
                <w:rFonts w:ascii="Times New Roman" w:hAnsi="Times New Roman"/>
                <w:sz w:val="20"/>
                <w:szCs w:val="20"/>
              </w:rPr>
              <w:t>ПА</w:t>
            </w:r>
          </w:p>
        </w:tc>
      </w:tr>
      <w:tr w:rsidR="009D65AF" w:rsidRPr="00204BCF" w:rsidTr="00000760">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Тип кривої сили світла у повздовжній площині</w:t>
            </w:r>
          </w:p>
        </w:tc>
        <w:tc>
          <w:tcPr>
            <w:tcW w:w="1783" w:type="pct"/>
            <w:vAlign w:val="center"/>
          </w:tcPr>
          <w:p w:rsidR="009D65AF" w:rsidRPr="003A1D13" w:rsidRDefault="003A1D13" w:rsidP="00514E27">
            <w:pPr>
              <w:pStyle w:val="aff0"/>
              <w:jc w:val="center"/>
              <w:rPr>
                <w:rFonts w:ascii="Times New Roman" w:hAnsi="Times New Roman"/>
                <w:sz w:val="20"/>
                <w:szCs w:val="20"/>
              </w:rPr>
            </w:pPr>
            <w:proofErr w:type="spellStart"/>
            <w:r>
              <w:rPr>
                <w:rFonts w:ascii="Times New Roman" w:hAnsi="Times New Roman"/>
                <w:sz w:val="20"/>
                <w:szCs w:val="20"/>
                <w:lang w:val="ru-RU"/>
              </w:rPr>
              <w:t>Концентрована</w:t>
            </w:r>
            <w:proofErr w:type="spellEnd"/>
            <w:r w:rsidR="009D65AF" w:rsidRPr="009D65AF">
              <w:rPr>
                <w:rFonts w:ascii="Times New Roman" w:hAnsi="Times New Roman"/>
                <w:sz w:val="20"/>
                <w:szCs w:val="20"/>
              </w:rPr>
              <w:t xml:space="preserve"> (</w:t>
            </w:r>
            <w:r>
              <w:rPr>
                <w:rFonts w:ascii="Times New Roman" w:hAnsi="Times New Roman"/>
                <w:sz w:val="20"/>
                <w:szCs w:val="20"/>
                <w:lang w:val="ru-RU"/>
              </w:rPr>
              <w:t>К</w:t>
            </w:r>
            <w:r w:rsidR="009D65AF" w:rsidRPr="009D65AF">
              <w:rPr>
                <w:rFonts w:ascii="Times New Roman" w:hAnsi="Times New Roman"/>
                <w:sz w:val="20"/>
                <w:szCs w:val="20"/>
              </w:rPr>
              <w:t>)</w:t>
            </w:r>
            <w:r>
              <w:rPr>
                <w:rFonts w:ascii="Times New Roman" w:hAnsi="Times New Roman"/>
                <w:sz w:val="20"/>
                <w:szCs w:val="20"/>
                <w:lang w:val="ru-RU"/>
              </w:rPr>
              <w:t xml:space="preserve"> та </w:t>
            </w:r>
            <w:proofErr w:type="spellStart"/>
            <w:r>
              <w:rPr>
                <w:rFonts w:ascii="Times New Roman" w:hAnsi="Times New Roman"/>
                <w:sz w:val="20"/>
                <w:szCs w:val="20"/>
                <w:lang w:val="ru-RU"/>
              </w:rPr>
              <w:t>косінусна</w:t>
            </w:r>
            <w:proofErr w:type="spellEnd"/>
            <w:r>
              <w:rPr>
                <w:rFonts w:ascii="Times New Roman" w:hAnsi="Times New Roman"/>
                <w:sz w:val="20"/>
                <w:szCs w:val="20"/>
                <w:lang w:val="ru-RU"/>
              </w:rPr>
              <w:t xml:space="preserve"> (Д)</w:t>
            </w:r>
          </w:p>
        </w:tc>
        <w:tc>
          <w:tcPr>
            <w:tcW w:w="752" w:type="pct"/>
            <w:shd w:val="clear" w:color="auto" w:fill="auto"/>
            <w:vAlign w:val="center"/>
          </w:tcPr>
          <w:p w:rsidR="009D65AF" w:rsidRPr="00514E27" w:rsidRDefault="009D65AF" w:rsidP="009D65AF">
            <w:pPr>
              <w:pStyle w:val="aff0"/>
              <w:jc w:val="center"/>
              <w:rPr>
                <w:rFonts w:ascii="Times New Roman" w:hAnsi="Times New Roman"/>
                <w:sz w:val="20"/>
                <w:szCs w:val="20"/>
                <w:lang w:val="ru-RU"/>
              </w:rPr>
            </w:pPr>
            <w:r w:rsidRPr="00204BCF">
              <w:rPr>
                <w:rFonts w:ascii="Times New Roman" w:hAnsi="Times New Roman"/>
                <w:sz w:val="20"/>
                <w:szCs w:val="20"/>
              </w:rPr>
              <w:t>П</w:t>
            </w:r>
            <w:r w:rsidR="00514E27">
              <w:rPr>
                <w:rFonts w:ascii="Times New Roman" w:hAnsi="Times New Roman"/>
                <w:sz w:val="20"/>
                <w:szCs w:val="20"/>
                <w:lang w:val="ru-RU"/>
              </w:rPr>
              <w:t>Р</w:t>
            </w:r>
          </w:p>
        </w:tc>
      </w:tr>
      <w:tr w:rsidR="009D65AF" w:rsidRPr="00204BCF" w:rsidTr="00000760">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Наявність IES файлів</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Учасник повинен надати IES файл у складі пропозиції</w:t>
            </w:r>
          </w:p>
        </w:tc>
        <w:tc>
          <w:tcPr>
            <w:tcW w:w="752" w:type="pct"/>
            <w:shd w:val="clear" w:color="auto" w:fill="auto"/>
            <w:vAlign w:val="center"/>
          </w:tcPr>
          <w:p w:rsidR="009D65AF" w:rsidRPr="00204BCF" w:rsidRDefault="009D65AF" w:rsidP="009D65AF">
            <w:pPr>
              <w:pStyle w:val="aff0"/>
              <w:jc w:val="center"/>
              <w:rPr>
                <w:rFonts w:ascii="Times New Roman" w:hAnsi="Times New Roman"/>
                <w:sz w:val="20"/>
                <w:szCs w:val="20"/>
              </w:rPr>
            </w:pP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Вимоги до підключення</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rPr>
              <w:t>Через клемні затискачі</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 xml:space="preserve">Габаритні розміри, мм (±5%) </w:t>
            </w:r>
          </w:p>
        </w:tc>
        <w:tc>
          <w:tcPr>
            <w:tcW w:w="1783" w:type="pct"/>
            <w:vAlign w:val="center"/>
          </w:tcPr>
          <w:p w:rsidR="009D65AF" w:rsidRPr="009D65AF" w:rsidRDefault="009D65AF" w:rsidP="009D65AF">
            <w:pPr>
              <w:pStyle w:val="aff0"/>
              <w:jc w:val="center"/>
              <w:rPr>
                <w:rFonts w:ascii="Times New Roman" w:hAnsi="Times New Roman"/>
                <w:sz w:val="20"/>
                <w:szCs w:val="20"/>
              </w:rPr>
            </w:pPr>
            <w:r w:rsidRPr="009D65AF">
              <w:rPr>
                <w:rFonts w:ascii="Times New Roman" w:hAnsi="Times New Roman"/>
                <w:sz w:val="20"/>
                <w:szCs w:val="20"/>
                <w:lang w:val="ru-RU"/>
              </w:rPr>
              <w:t>55</w:t>
            </w:r>
            <w:r w:rsidRPr="009D65AF">
              <w:rPr>
                <w:rFonts w:ascii="Times New Roman" w:hAnsi="Times New Roman"/>
                <w:sz w:val="20"/>
                <w:szCs w:val="20"/>
              </w:rPr>
              <w:t>0×</w:t>
            </w:r>
            <w:r w:rsidRPr="009D65AF">
              <w:rPr>
                <w:rFonts w:ascii="Times New Roman" w:hAnsi="Times New Roman"/>
                <w:sz w:val="20"/>
                <w:szCs w:val="20"/>
                <w:lang w:val="ru-RU"/>
              </w:rPr>
              <w:t>20</w:t>
            </w:r>
            <w:r w:rsidRPr="009D65AF">
              <w:rPr>
                <w:rFonts w:ascii="Times New Roman" w:hAnsi="Times New Roman"/>
                <w:sz w:val="20"/>
                <w:szCs w:val="20"/>
              </w:rPr>
              <w:t>0×</w:t>
            </w:r>
            <w:r w:rsidR="002A7425">
              <w:rPr>
                <w:rFonts w:ascii="Times New Roman" w:hAnsi="Times New Roman"/>
                <w:sz w:val="20"/>
                <w:szCs w:val="20"/>
              </w:rPr>
              <w:t>110</w:t>
            </w:r>
            <w:r w:rsidRPr="009D65AF">
              <w:rPr>
                <w:rFonts w:ascii="Times New Roman" w:hAnsi="Times New Roman"/>
                <w:sz w:val="20"/>
                <w:szCs w:val="20"/>
              </w:rPr>
              <w:t xml:space="preserve"> (вказати точне значення у паспорті на світильник)</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Вага, кг, не більше</w:t>
            </w:r>
          </w:p>
        </w:tc>
        <w:tc>
          <w:tcPr>
            <w:tcW w:w="1783" w:type="pct"/>
            <w:vAlign w:val="center"/>
          </w:tcPr>
          <w:p w:rsidR="009D65AF" w:rsidRPr="00D21B76" w:rsidRDefault="009D65AF" w:rsidP="009D65AF">
            <w:pPr>
              <w:pStyle w:val="aff0"/>
              <w:jc w:val="center"/>
              <w:rPr>
                <w:rFonts w:ascii="Times New Roman" w:hAnsi="Times New Roman"/>
                <w:sz w:val="20"/>
                <w:szCs w:val="20"/>
              </w:rPr>
            </w:pPr>
            <w:r w:rsidRPr="00D21B76">
              <w:rPr>
                <w:rFonts w:ascii="Times New Roman" w:hAnsi="Times New Roman"/>
                <w:sz w:val="20"/>
                <w:szCs w:val="20"/>
              </w:rPr>
              <w:t>3,</w:t>
            </w:r>
            <w:r w:rsidR="00D21B76" w:rsidRPr="00D21B76">
              <w:rPr>
                <w:rFonts w:ascii="Times New Roman" w:hAnsi="Times New Roman"/>
                <w:sz w:val="20"/>
                <w:szCs w:val="20"/>
              </w:rPr>
              <w:t>5</w:t>
            </w:r>
            <w:r w:rsidRPr="00D21B76">
              <w:rPr>
                <w:rFonts w:ascii="Times New Roman" w:hAnsi="Times New Roman"/>
                <w:sz w:val="20"/>
                <w:szCs w:val="20"/>
              </w:rPr>
              <w:t xml:space="preserve"> (вказати точне значення у паспорті на світильник)</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Колір світильника</w:t>
            </w:r>
          </w:p>
        </w:tc>
        <w:tc>
          <w:tcPr>
            <w:tcW w:w="1783" w:type="pct"/>
            <w:vAlign w:val="center"/>
          </w:tcPr>
          <w:p w:rsidR="009D65AF" w:rsidRPr="00514E27" w:rsidRDefault="009D65AF" w:rsidP="00514E27">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Сірий</w:t>
            </w:r>
            <w:proofErr w:type="spellEnd"/>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Позначення торгової марки виробника</w:t>
            </w:r>
          </w:p>
        </w:tc>
        <w:tc>
          <w:tcPr>
            <w:tcW w:w="1783" w:type="pct"/>
            <w:vAlign w:val="center"/>
          </w:tcPr>
          <w:p w:rsidR="009D65AF" w:rsidRPr="00514E27" w:rsidRDefault="009D65AF" w:rsidP="00514E27">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Має</w:t>
            </w:r>
            <w:proofErr w:type="spellEnd"/>
            <w:r w:rsidRPr="009D65AF">
              <w:rPr>
                <w:rFonts w:ascii="Times New Roman" w:hAnsi="Times New Roman"/>
                <w:sz w:val="20"/>
                <w:szCs w:val="20"/>
                <w:lang w:val="ru-RU"/>
              </w:rPr>
              <w:t xml:space="preserve"> бути видно без </w:t>
            </w:r>
            <w:proofErr w:type="spellStart"/>
            <w:r w:rsidRPr="009D65AF">
              <w:rPr>
                <w:rFonts w:ascii="Times New Roman" w:hAnsi="Times New Roman"/>
                <w:sz w:val="20"/>
                <w:szCs w:val="20"/>
                <w:lang w:val="ru-RU"/>
              </w:rPr>
              <w:t>розбору</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світильника</w:t>
            </w:r>
            <w:proofErr w:type="spellEnd"/>
          </w:p>
        </w:tc>
        <w:tc>
          <w:tcPr>
            <w:tcW w:w="752" w:type="pct"/>
            <w:vAlign w:val="center"/>
          </w:tcPr>
          <w:p w:rsidR="009D65AF" w:rsidRPr="00514E27" w:rsidRDefault="009D65AF" w:rsidP="009D65AF">
            <w:pPr>
              <w:pStyle w:val="aff0"/>
              <w:jc w:val="center"/>
              <w:rPr>
                <w:rFonts w:ascii="Times New Roman" w:hAnsi="Times New Roman"/>
                <w:sz w:val="20"/>
                <w:szCs w:val="20"/>
                <w:lang w:val="ru-RU"/>
              </w:rPr>
            </w:pP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Ресурс роботи, не менше, годин</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100 000</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Зниження світлового потоку за 100 000 годин роботи світильника</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Не більше 30 %</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9D65AF" w:rsidRPr="00204BCF" w:rsidTr="009D65AF">
        <w:trPr>
          <w:trHeight w:val="353"/>
        </w:trPr>
        <w:tc>
          <w:tcPr>
            <w:tcW w:w="317" w:type="pct"/>
            <w:vAlign w:val="center"/>
          </w:tcPr>
          <w:p w:rsidR="009D65AF" w:rsidRPr="00204BCF" w:rsidRDefault="009D65AF" w:rsidP="009D65AF">
            <w:pPr>
              <w:pStyle w:val="aff6"/>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9D65AF" w:rsidRPr="009D65AF" w:rsidRDefault="009D65AF" w:rsidP="009D65AF">
            <w:pPr>
              <w:pStyle w:val="aff0"/>
              <w:rPr>
                <w:rFonts w:ascii="Times New Roman" w:hAnsi="Times New Roman"/>
                <w:sz w:val="20"/>
                <w:szCs w:val="20"/>
              </w:rPr>
            </w:pPr>
            <w:r w:rsidRPr="009D65AF">
              <w:rPr>
                <w:rFonts w:ascii="Times New Roman" w:hAnsi="Times New Roman"/>
                <w:sz w:val="20"/>
                <w:szCs w:val="20"/>
              </w:rPr>
              <w:t>Строк служби, не менше, років</w:t>
            </w:r>
          </w:p>
        </w:tc>
        <w:tc>
          <w:tcPr>
            <w:tcW w:w="1783" w:type="pct"/>
            <w:vAlign w:val="center"/>
          </w:tcPr>
          <w:p w:rsidR="009D65AF" w:rsidRPr="009D65AF" w:rsidRDefault="009D65AF" w:rsidP="00514E27">
            <w:pPr>
              <w:pStyle w:val="aff0"/>
              <w:jc w:val="center"/>
              <w:rPr>
                <w:rFonts w:ascii="Times New Roman" w:hAnsi="Times New Roman"/>
                <w:sz w:val="20"/>
                <w:szCs w:val="20"/>
              </w:rPr>
            </w:pPr>
            <w:r w:rsidRPr="009D65AF">
              <w:rPr>
                <w:rFonts w:ascii="Times New Roman" w:hAnsi="Times New Roman"/>
                <w:sz w:val="20"/>
                <w:szCs w:val="20"/>
              </w:rPr>
              <w:t>15</w:t>
            </w:r>
          </w:p>
        </w:tc>
        <w:tc>
          <w:tcPr>
            <w:tcW w:w="752" w:type="pct"/>
            <w:vAlign w:val="center"/>
          </w:tcPr>
          <w:p w:rsidR="009D65AF" w:rsidRPr="00514E27" w:rsidRDefault="00514E27" w:rsidP="009D65AF">
            <w:pPr>
              <w:pStyle w:val="aff0"/>
              <w:jc w:val="center"/>
              <w:rPr>
                <w:rFonts w:ascii="Times New Roman" w:hAnsi="Times New Roman"/>
                <w:sz w:val="20"/>
                <w:szCs w:val="20"/>
                <w:lang w:val="ru-RU"/>
              </w:rPr>
            </w:pPr>
            <w:r>
              <w:rPr>
                <w:rFonts w:ascii="Times New Roman" w:hAnsi="Times New Roman"/>
                <w:sz w:val="20"/>
                <w:szCs w:val="20"/>
                <w:lang w:val="ru-RU"/>
              </w:rPr>
              <w:t>ПА</w:t>
            </w:r>
          </w:p>
        </w:tc>
      </w:tr>
    </w:tbl>
    <w:p w:rsidR="00805987" w:rsidRPr="00204BCF" w:rsidRDefault="00805987" w:rsidP="00805987">
      <w:pPr>
        <w:ind w:left="284"/>
        <w:jc w:val="both"/>
        <w:rPr>
          <w:sz w:val="22"/>
          <w:szCs w:val="22"/>
        </w:rPr>
      </w:pPr>
      <w:r w:rsidRPr="00204BCF">
        <w:rPr>
          <w:sz w:val="22"/>
          <w:szCs w:val="22"/>
        </w:rPr>
        <w:t xml:space="preserve">* ПА – паспорт виробника, ПР – </w:t>
      </w:r>
      <w:r w:rsidR="0024341C" w:rsidRPr="00204BCF">
        <w:rPr>
          <w:sz w:val="22"/>
          <w:szCs w:val="22"/>
        </w:rPr>
        <w:t xml:space="preserve">протокол випробувань акредитованого органу, </w:t>
      </w:r>
      <w:r w:rsidR="0024341C" w:rsidRPr="00A0099F">
        <w:rPr>
          <w:sz w:val="22"/>
          <w:szCs w:val="22"/>
        </w:rPr>
        <w:t>копія якого повинна бути завірена учасником закупівлі, при цьому протокол</w:t>
      </w:r>
      <w:r w:rsidRPr="00204BCF">
        <w:rPr>
          <w:sz w:val="22"/>
          <w:szCs w:val="22"/>
        </w:rPr>
        <w:t xml:space="preserve"> повинен містити результати фактичних вимірювань (розгорнутий протокол), С – сертифікат.</w:t>
      </w:r>
    </w:p>
    <w:p w:rsidR="000157E9" w:rsidRDefault="000157E9"/>
    <w:p w:rsidR="00514E27" w:rsidRDefault="00514E27"/>
    <w:p w:rsidR="00514E27" w:rsidRPr="00342F9B" w:rsidRDefault="00514E27" w:rsidP="00514E27">
      <w:pPr>
        <w:ind w:firstLine="709"/>
        <w:contextualSpacing/>
        <w:rPr>
          <w:b/>
          <w:bCs/>
          <w:sz w:val="28"/>
          <w:szCs w:val="28"/>
        </w:rPr>
      </w:pPr>
      <w:r w:rsidRPr="00514E27">
        <w:rPr>
          <w:b/>
          <w:bCs/>
          <w:iCs/>
        </w:rPr>
        <w:t>2</w:t>
      </w:r>
      <w:r>
        <w:rPr>
          <w:b/>
          <w:bCs/>
          <w:iCs/>
        </w:rPr>
        <w:t xml:space="preserve">. </w:t>
      </w:r>
      <w:r w:rsidRPr="0031021F">
        <w:rPr>
          <w:b/>
          <w:bCs/>
          <w:iCs/>
        </w:rPr>
        <w:t xml:space="preserve">Світильник зовнішнього освітлення світлодіодний </w:t>
      </w:r>
      <w:r w:rsidR="00D559F1">
        <w:rPr>
          <w:b/>
          <w:bCs/>
          <w:iCs/>
        </w:rPr>
        <w:t xml:space="preserve">підвісний </w:t>
      </w:r>
      <w:r w:rsidR="00400186">
        <w:rPr>
          <w:b/>
          <w:bCs/>
          <w:iCs/>
        </w:rPr>
        <w:t>65</w:t>
      </w:r>
      <w:r>
        <w:rPr>
          <w:b/>
          <w:bCs/>
          <w:iCs/>
        </w:rPr>
        <w:t xml:space="preserve"> Вт</w:t>
      </w:r>
    </w:p>
    <w:tbl>
      <w:tblPr>
        <w:tblW w:w="50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4557"/>
        <w:gridCol w:w="3783"/>
        <w:gridCol w:w="1595"/>
      </w:tblGrid>
      <w:tr w:rsidR="00514E27" w:rsidRPr="00204BCF" w:rsidTr="00947BAF">
        <w:trPr>
          <w:trHeight w:val="20"/>
        </w:trPr>
        <w:tc>
          <w:tcPr>
            <w:tcW w:w="317" w:type="pct"/>
            <w:vAlign w:val="center"/>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b/>
                <w:sz w:val="20"/>
                <w:szCs w:val="20"/>
              </w:rPr>
            </w:pPr>
            <w:r w:rsidRPr="00204BCF">
              <w:rPr>
                <w:b/>
                <w:bCs/>
                <w:iCs/>
                <w:sz w:val="20"/>
                <w:szCs w:val="20"/>
              </w:rPr>
              <w:t>№ з/п</w:t>
            </w:r>
          </w:p>
        </w:tc>
        <w:tc>
          <w:tcPr>
            <w:tcW w:w="2148" w:type="pct"/>
            <w:vAlign w:val="center"/>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Технічні характеристики</w:t>
            </w:r>
          </w:p>
        </w:tc>
        <w:tc>
          <w:tcPr>
            <w:tcW w:w="1783" w:type="pct"/>
            <w:vAlign w:val="center"/>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b/>
                <w:sz w:val="20"/>
                <w:szCs w:val="20"/>
              </w:rPr>
            </w:pPr>
            <w:r w:rsidRPr="00204BCF">
              <w:rPr>
                <w:b/>
                <w:bCs/>
                <w:iCs/>
                <w:sz w:val="20"/>
                <w:szCs w:val="20"/>
              </w:rPr>
              <w:t>Параметри</w:t>
            </w:r>
          </w:p>
        </w:tc>
        <w:tc>
          <w:tcPr>
            <w:tcW w:w="752" w:type="pct"/>
          </w:tcPr>
          <w:p w:rsidR="00514E27" w:rsidRPr="00204BCF" w:rsidRDefault="00514E27" w:rsidP="0094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45"/>
              <w:jc w:val="center"/>
              <w:rPr>
                <w:b/>
                <w:bCs/>
                <w:iCs/>
                <w:sz w:val="20"/>
                <w:szCs w:val="20"/>
              </w:rPr>
            </w:pPr>
            <w:r w:rsidRPr="00204BCF">
              <w:rPr>
                <w:b/>
                <w:bCs/>
                <w:iCs/>
                <w:sz w:val="20"/>
                <w:szCs w:val="20"/>
              </w:rPr>
              <w:t>Чим повинно бути підтверджено*</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Потужність, Вт </w:t>
            </w:r>
            <w:r w:rsidRPr="003A1D13">
              <w:rPr>
                <w:rFonts w:ascii="Times New Roman" w:hAnsi="Times New Roman"/>
                <w:sz w:val="20"/>
                <w:szCs w:val="20"/>
                <w:lang w:val="ru-RU"/>
              </w:rPr>
              <w:t>(</w:t>
            </w:r>
            <w:proofErr w:type="spellStart"/>
            <w:r w:rsidRPr="003A1D13">
              <w:rPr>
                <w:rFonts w:ascii="Times New Roman" w:hAnsi="Times New Roman"/>
                <w:sz w:val="20"/>
                <w:szCs w:val="20"/>
                <w:lang w:val="ru-RU"/>
              </w:rPr>
              <w:t>виміряна</w:t>
            </w:r>
            <w:proofErr w:type="spellEnd"/>
            <w:r w:rsidRPr="003A1D13">
              <w:rPr>
                <w:rFonts w:ascii="Times New Roman" w:hAnsi="Times New Roman"/>
                <w:sz w:val="20"/>
                <w:szCs w:val="20"/>
                <w:lang w:val="ru-RU"/>
              </w:rPr>
              <w:t xml:space="preserve"> при </w:t>
            </w:r>
            <w:proofErr w:type="spellStart"/>
            <w:r w:rsidRPr="003A1D13">
              <w:rPr>
                <w:rFonts w:ascii="Times New Roman" w:hAnsi="Times New Roman"/>
                <w:sz w:val="20"/>
                <w:szCs w:val="20"/>
                <w:lang w:val="ru-RU"/>
              </w:rPr>
              <w:t>напрузі</w:t>
            </w:r>
            <w:proofErr w:type="spellEnd"/>
            <w:r w:rsidRPr="003A1D13">
              <w:rPr>
                <w:rFonts w:ascii="Times New Roman" w:hAnsi="Times New Roman"/>
                <w:sz w:val="20"/>
                <w:szCs w:val="20"/>
                <w:lang w:val="ru-RU"/>
              </w:rPr>
              <w:t xml:space="preserve"> 100, 220, 305 В)</w:t>
            </w:r>
            <w:r w:rsidRPr="003A1D13">
              <w:rPr>
                <w:rFonts w:ascii="Times New Roman" w:hAnsi="Times New Roman"/>
                <w:sz w:val="20"/>
                <w:szCs w:val="20"/>
              </w:rPr>
              <w:t>, ± 10%</w:t>
            </w:r>
          </w:p>
        </w:tc>
        <w:tc>
          <w:tcPr>
            <w:tcW w:w="1783" w:type="pct"/>
            <w:vAlign w:val="center"/>
          </w:tcPr>
          <w:p w:rsidR="007E3729" w:rsidRPr="00BA4A68" w:rsidRDefault="00BA4A68" w:rsidP="007E3729">
            <w:pPr>
              <w:pStyle w:val="aff0"/>
              <w:jc w:val="center"/>
            </w:pPr>
            <w:r w:rsidRPr="00BA4A68">
              <w:rPr>
                <w:rFonts w:ascii="Times New Roman" w:hAnsi="Times New Roman"/>
                <w:sz w:val="20"/>
                <w:szCs w:val="20"/>
              </w:rPr>
              <w:t>65</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Діапазон змінної робочої напруги, В</w:t>
            </w:r>
          </w:p>
        </w:tc>
        <w:tc>
          <w:tcPr>
            <w:tcW w:w="1783" w:type="pct"/>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1</w:t>
            </w:r>
            <w:r w:rsidRPr="003A1D13">
              <w:rPr>
                <w:rFonts w:ascii="Times New Roman" w:hAnsi="Times New Roman"/>
                <w:sz w:val="20"/>
                <w:szCs w:val="20"/>
                <w:lang w:val="en-US"/>
              </w:rPr>
              <w:t>0</w:t>
            </w:r>
            <w:r w:rsidRPr="003A1D13">
              <w:rPr>
                <w:rFonts w:ascii="Times New Roman" w:hAnsi="Times New Roman"/>
                <w:sz w:val="20"/>
                <w:szCs w:val="20"/>
              </w:rPr>
              <w:t>0-</w:t>
            </w:r>
            <w:r w:rsidRPr="003A1D13">
              <w:rPr>
                <w:rFonts w:ascii="Times New Roman" w:hAnsi="Times New Roman"/>
                <w:sz w:val="20"/>
                <w:szCs w:val="20"/>
                <w:lang w:val="en-US"/>
              </w:rPr>
              <w:t>305</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ПА</w:t>
            </w:r>
          </w:p>
        </w:tc>
      </w:tr>
      <w:tr w:rsidR="00E82F6B" w:rsidRPr="00204BCF" w:rsidTr="00000760">
        <w:trPr>
          <w:trHeight w:val="20"/>
        </w:trPr>
        <w:tc>
          <w:tcPr>
            <w:tcW w:w="317" w:type="pct"/>
            <w:vAlign w:val="center"/>
          </w:tcPr>
          <w:p w:rsidR="00E82F6B" w:rsidRPr="00204BCF" w:rsidRDefault="00E82F6B" w:rsidP="00E82F6B">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E82F6B" w:rsidRPr="003A1D13" w:rsidRDefault="00E82F6B" w:rsidP="00E82F6B">
            <w:pPr>
              <w:pStyle w:val="aff0"/>
              <w:rPr>
                <w:rFonts w:ascii="Times New Roman" w:hAnsi="Times New Roman"/>
                <w:sz w:val="20"/>
                <w:szCs w:val="20"/>
              </w:rPr>
            </w:pPr>
            <w:r w:rsidRPr="003A1D13">
              <w:rPr>
                <w:rFonts w:ascii="Times New Roman" w:hAnsi="Times New Roman"/>
                <w:sz w:val="20"/>
                <w:szCs w:val="20"/>
              </w:rPr>
              <w:t>Функціонування світильника при коливанні напруги 1</w:t>
            </w:r>
            <w:r w:rsidRPr="003A1D13">
              <w:rPr>
                <w:rFonts w:ascii="Times New Roman" w:hAnsi="Times New Roman"/>
                <w:sz w:val="20"/>
                <w:szCs w:val="20"/>
                <w:lang w:val="ru-RU"/>
              </w:rPr>
              <w:t>0</w:t>
            </w:r>
            <w:r w:rsidRPr="003A1D13">
              <w:rPr>
                <w:rFonts w:ascii="Times New Roman" w:hAnsi="Times New Roman"/>
                <w:sz w:val="20"/>
                <w:szCs w:val="20"/>
              </w:rPr>
              <w:t>0-</w:t>
            </w:r>
            <w:r w:rsidRPr="003A1D13">
              <w:rPr>
                <w:rFonts w:ascii="Times New Roman" w:hAnsi="Times New Roman"/>
                <w:sz w:val="20"/>
                <w:szCs w:val="20"/>
                <w:lang w:val="ru-RU"/>
              </w:rPr>
              <w:t>305</w:t>
            </w:r>
            <w:r w:rsidRPr="003A1D13">
              <w:rPr>
                <w:rFonts w:ascii="Times New Roman" w:hAnsi="Times New Roman"/>
                <w:sz w:val="20"/>
                <w:szCs w:val="20"/>
              </w:rPr>
              <w:t xml:space="preserve"> В</w:t>
            </w:r>
          </w:p>
        </w:tc>
        <w:tc>
          <w:tcPr>
            <w:tcW w:w="1783" w:type="pct"/>
            <w:vAlign w:val="center"/>
          </w:tcPr>
          <w:p w:rsidR="00E82F6B" w:rsidRPr="003A1D13" w:rsidRDefault="00E82F6B" w:rsidP="00E82F6B">
            <w:pPr>
              <w:pStyle w:val="aff0"/>
              <w:jc w:val="center"/>
              <w:rPr>
                <w:rFonts w:ascii="Times New Roman" w:hAnsi="Times New Roman"/>
                <w:sz w:val="20"/>
                <w:szCs w:val="20"/>
              </w:rPr>
            </w:pPr>
            <w:r w:rsidRPr="003A1D13">
              <w:rPr>
                <w:rFonts w:ascii="Times New Roman" w:hAnsi="Times New Roman"/>
                <w:sz w:val="20"/>
                <w:szCs w:val="20"/>
              </w:rPr>
              <w:t>Можливість функціонування світильника без зниження безпеки при коливанні напруги 1</w:t>
            </w:r>
            <w:r w:rsidRPr="003A1D13">
              <w:rPr>
                <w:rFonts w:ascii="Times New Roman" w:hAnsi="Times New Roman"/>
                <w:sz w:val="20"/>
                <w:szCs w:val="20"/>
                <w:lang w:val="ru-RU"/>
              </w:rPr>
              <w:t>0</w:t>
            </w:r>
            <w:r w:rsidRPr="003A1D13">
              <w:rPr>
                <w:rFonts w:ascii="Times New Roman" w:hAnsi="Times New Roman"/>
                <w:sz w:val="20"/>
                <w:szCs w:val="20"/>
              </w:rPr>
              <w:t>0-305 В впродовж не менш 90</w:t>
            </w:r>
            <w:r w:rsidRPr="003A1D13">
              <w:rPr>
                <w:rFonts w:ascii="Times New Roman" w:hAnsi="Times New Roman"/>
                <w:sz w:val="20"/>
                <w:szCs w:val="20"/>
                <w:lang w:val="ru-RU"/>
              </w:rPr>
              <w:t xml:space="preserve"> </w:t>
            </w:r>
            <w:r w:rsidRPr="003A1D13">
              <w:rPr>
                <w:rFonts w:ascii="Times New Roman" w:hAnsi="Times New Roman"/>
                <w:sz w:val="20"/>
                <w:szCs w:val="20"/>
              </w:rPr>
              <w:t>хвилин</w:t>
            </w:r>
          </w:p>
        </w:tc>
        <w:tc>
          <w:tcPr>
            <w:tcW w:w="752" w:type="pct"/>
            <w:shd w:val="clear" w:color="auto" w:fill="auto"/>
            <w:vAlign w:val="center"/>
          </w:tcPr>
          <w:p w:rsidR="00E82F6B" w:rsidRPr="003A1D13" w:rsidRDefault="00E82F6B" w:rsidP="00E82F6B">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43"/>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Частота, Гц</w:t>
            </w:r>
          </w:p>
        </w:tc>
        <w:tc>
          <w:tcPr>
            <w:tcW w:w="1783" w:type="pct"/>
            <w:tcBorders>
              <w:bottom w:val="single" w:sz="4" w:space="0" w:color="auto"/>
            </w:tcBorders>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47-63</w:t>
            </w:r>
          </w:p>
        </w:tc>
        <w:tc>
          <w:tcPr>
            <w:tcW w:w="752" w:type="pct"/>
            <w:tcBorders>
              <w:bottom w:val="single" w:sz="4" w:space="0" w:color="auto"/>
            </w:tcBorders>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А</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Коефіцієнт потужності, (</w:t>
            </w:r>
            <w:proofErr w:type="spellStart"/>
            <w:r w:rsidRPr="003A1D13">
              <w:rPr>
                <w:rFonts w:ascii="Times New Roman" w:hAnsi="Times New Roman"/>
                <w:sz w:val="20"/>
                <w:szCs w:val="20"/>
              </w:rPr>
              <w:t>cos</w:t>
            </w:r>
            <w:proofErr w:type="spellEnd"/>
            <w:r w:rsidRPr="003A1D13">
              <w:rPr>
                <w:rFonts w:ascii="Times New Roman" w:hAnsi="Times New Roman"/>
                <w:sz w:val="20"/>
                <w:szCs w:val="20"/>
              </w:rPr>
              <w:t xml:space="preserve"> φ), не менше</w:t>
            </w:r>
          </w:p>
        </w:tc>
        <w:tc>
          <w:tcPr>
            <w:tcW w:w="1783" w:type="pct"/>
            <w:tcBorders>
              <w:bottom w:val="single" w:sz="4" w:space="0" w:color="auto"/>
            </w:tcBorders>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0,9</w:t>
            </w:r>
            <w:r w:rsidR="00CF7D7A">
              <w:rPr>
                <w:rFonts w:ascii="Times New Roman" w:hAnsi="Times New Roman"/>
                <w:sz w:val="20"/>
                <w:szCs w:val="20"/>
                <w:lang w:val="en-US"/>
              </w:rPr>
              <w:t>7</w:t>
            </w:r>
          </w:p>
        </w:tc>
        <w:tc>
          <w:tcPr>
            <w:tcW w:w="752" w:type="pct"/>
            <w:tcBorders>
              <w:bottom w:val="single" w:sz="4" w:space="0" w:color="auto"/>
            </w:tcBorders>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Індекс </w:t>
            </w:r>
            <w:proofErr w:type="spellStart"/>
            <w:r w:rsidRPr="003A1D13">
              <w:rPr>
                <w:rFonts w:ascii="Times New Roman" w:hAnsi="Times New Roman"/>
                <w:sz w:val="20"/>
                <w:szCs w:val="20"/>
              </w:rPr>
              <w:t>кольоропередачі</w:t>
            </w:r>
            <w:proofErr w:type="spellEnd"/>
            <w:r w:rsidRPr="003A1D13">
              <w:rPr>
                <w:rFonts w:ascii="Times New Roman" w:hAnsi="Times New Roman"/>
                <w:sz w:val="20"/>
                <w:szCs w:val="20"/>
              </w:rPr>
              <w:t>, не менше</w:t>
            </w:r>
          </w:p>
        </w:tc>
        <w:tc>
          <w:tcPr>
            <w:tcW w:w="1783" w:type="pct"/>
            <w:vAlign w:val="center"/>
          </w:tcPr>
          <w:p w:rsidR="007E3729" w:rsidRPr="002A7425" w:rsidRDefault="007E3729" w:rsidP="007E3729">
            <w:pPr>
              <w:pStyle w:val="aff0"/>
              <w:jc w:val="center"/>
              <w:rPr>
                <w:rFonts w:ascii="Times New Roman" w:hAnsi="Times New Roman"/>
                <w:sz w:val="20"/>
                <w:szCs w:val="20"/>
                <w:lang w:val="en-US"/>
              </w:rPr>
            </w:pPr>
            <w:r w:rsidRPr="003A1D13">
              <w:rPr>
                <w:rFonts w:ascii="Times New Roman" w:hAnsi="Times New Roman"/>
                <w:sz w:val="20"/>
                <w:szCs w:val="20"/>
              </w:rPr>
              <w:t>7</w:t>
            </w:r>
            <w:r w:rsidR="002A7425">
              <w:rPr>
                <w:rFonts w:ascii="Times New Roman" w:hAnsi="Times New Roman"/>
                <w:sz w:val="20"/>
                <w:szCs w:val="20"/>
                <w:lang w:val="en-US"/>
              </w:rPr>
              <w:t>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Колірна температура, К (відповідно до Постанови КМУ № 992 від </w:t>
            </w:r>
            <w:r w:rsidRPr="003A1D13">
              <w:rPr>
                <w:rStyle w:val="rvts44"/>
                <w:rFonts w:ascii="Times New Roman" w:hAnsi="Times New Roman"/>
                <w:sz w:val="20"/>
                <w:szCs w:val="20"/>
              </w:rPr>
              <w:t>15.10.2012 р.)</w:t>
            </w:r>
          </w:p>
        </w:tc>
        <w:tc>
          <w:tcPr>
            <w:tcW w:w="1783" w:type="pct"/>
            <w:vAlign w:val="center"/>
          </w:tcPr>
          <w:p w:rsidR="007E3729" w:rsidRPr="003A1D13" w:rsidRDefault="007E3729" w:rsidP="007E3729">
            <w:pPr>
              <w:pStyle w:val="aff0"/>
              <w:jc w:val="center"/>
              <w:rPr>
                <w:rFonts w:ascii="Times New Roman" w:hAnsi="Times New Roman"/>
                <w:sz w:val="20"/>
                <w:szCs w:val="20"/>
              </w:rPr>
            </w:pPr>
            <w:r w:rsidRPr="003A1D13">
              <w:rPr>
                <w:rFonts w:ascii="Times New Roman" w:hAnsi="Times New Roman"/>
                <w:sz w:val="20"/>
                <w:szCs w:val="20"/>
              </w:rPr>
              <w:t>3 000 (2 850 – 3 250)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643AED" w:rsidRPr="00204BCF" w:rsidTr="00000760">
        <w:trPr>
          <w:trHeight w:val="20"/>
        </w:trPr>
        <w:tc>
          <w:tcPr>
            <w:tcW w:w="317" w:type="pct"/>
            <w:vAlign w:val="center"/>
          </w:tcPr>
          <w:p w:rsidR="00643AED" w:rsidRPr="00204BCF" w:rsidRDefault="00643AED" w:rsidP="00643AED">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643AED" w:rsidRPr="003A1D13" w:rsidRDefault="00643AED" w:rsidP="00643AED">
            <w:pPr>
              <w:pStyle w:val="aff0"/>
              <w:rPr>
                <w:rFonts w:ascii="Times New Roman" w:hAnsi="Times New Roman"/>
                <w:sz w:val="20"/>
                <w:szCs w:val="20"/>
              </w:rPr>
            </w:pPr>
            <w:r w:rsidRPr="003A1D13">
              <w:rPr>
                <w:rFonts w:ascii="Times New Roman" w:hAnsi="Times New Roman"/>
                <w:sz w:val="20"/>
                <w:szCs w:val="20"/>
              </w:rPr>
              <w:t>Виробник світлодіодів</w:t>
            </w:r>
          </w:p>
        </w:tc>
        <w:tc>
          <w:tcPr>
            <w:tcW w:w="1783" w:type="pct"/>
            <w:vAlign w:val="center"/>
          </w:tcPr>
          <w:p w:rsidR="00643AED" w:rsidRPr="003A1D13" w:rsidRDefault="00643AED" w:rsidP="00643AED">
            <w:pPr>
              <w:pStyle w:val="aff0"/>
              <w:jc w:val="center"/>
              <w:rPr>
                <w:rFonts w:ascii="Times New Roman" w:hAnsi="Times New Roman"/>
                <w:sz w:val="20"/>
                <w:szCs w:val="20"/>
              </w:rPr>
            </w:pPr>
            <w:proofErr w:type="spellStart"/>
            <w:r w:rsidRPr="003A1D13">
              <w:rPr>
                <w:rFonts w:ascii="Times New Roman" w:hAnsi="Times New Roman"/>
                <w:sz w:val="20"/>
                <w:szCs w:val="20"/>
              </w:rPr>
              <w:t>Cree</w:t>
            </w:r>
            <w:proofErr w:type="spellEnd"/>
            <w:r w:rsidRPr="003A1D13">
              <w:rPr>
                <w:rFonts w:ascii="Times New Roman" w:hAnsi="Times New Roman"/>
                <w:sz w:val="20"/>
                <w:szCs w:val="20"/>
                <w:lang w:val="en-US"/>
              </w:rPr>
              <w:t xml:space="preserve">, </w:t>
            </w:r>
            <w:proofErr w:type="spellStart"/>
            <w:r w:rsidRPr="003A1D13">
              <w:rPr>
                <w:rFonts w:ascii="Times New Roman" w:hAnsi="Times New Roman"/>
                <w:sz w:val="20"/>
                <w:szCs w:val="20"/>
                <w:lang w:val="en-US"/>
              </w:rPr>
              <w:t>Lumileds</w:t>
            </w:r>
            <w:proofErr w:type="spellEnd"/>
            <w:r w:rsidRPr="003A1D13">
              <w:rPr>
                <w:rFonts w:ascii="Times New Roman" w:hAnsi="Times New Roman"/>
                <w:sz w:val="20"/>
                <w:szCs w:val="20"/>
                <w:lang w:val="en-US"/>
              </w:rPr>
              <w:t xml:space="preserve">, Nichia, </w:t>
            </w:r>
            <w:proofErr w:type="spellStart"/>
            <w:r w:rsidRPr="003A1D13">
              <w:rPr>
                <w:rFonts w:ascii="Times New Roman" w:hAnsi="Times New Roman"/>
                <w:sz w:val="20"/>
                <w:szCs w:val="20"/>
                <w:lang w:val="en-US"/>
              </w:rPr>
              <w:t>Osram</w:t>
            </w:r>
            <w:proofErr w:type="spellEnd"/>
            <w:r w:rsidRPr="003A1D13">
              <w:rPr>
                <w:rFonts w:ascii="Times New Roman" w:hAnsi="Times New Roman"/>
                <w:sz w:val="20"/>
                <w:szCs w:val="20"/>
                <w:lang w:val="en-US"/>
              </w:rPr>
              <w:t>, Philips, Seoul Semiconductor</w:t>
            </w:r>
            <w:r w:rsidRPr="003A1D13">
              <w:rPr>
                <w:rFonts w:ascii="Times New Roman" w:hAnsi="Times New Roman"/>
                <w:sz w:val="20"/>
                <w:szCs w:val="20"/>
              </w:rPr>
              <w:t xml:space="preserve"> або аналог</w:t>
            </w:r>
          </w:p>
        </w:tc>
        <w:tc>
          <w:tcPr>
            <w:tcW w:w="752" w:type="pct"/>
            <w:shd w:val="clear" w:color="auto" w:fill="auto"/>
            <w:vAlign w:val="center"/>
          </w:tcPr>
          <w:p w:rsidR="00643AED" w:rsidRPr="003A1D13" w:rsidRDefault="00643AED" w:rsidP="00643AED">
            <w:pPr>
              <w:pStyle w:val="aff0"/>
              <w:jc w:val="center"/>
              <w:rPr>
                <w:rFonts w:ascii="Times New Roman" w:hAnsi="Times New Roman"/>
                <w:sz w:val="20"/>
                <w:szCs w:val="20"/>
              </w:rPr>
            </w:pPr>
            <w:r w:rsidRPr="003A1D13">
              <w:rPr>
                <w:rFonts w:ascii="Times New Roman" w:hAnsi="Times New Roman"/>
                <w:sz w:val="20"/>
                <w:szCs w:val="20"/>
              </w:rPr>
              <w:t>ПА</w:t>
            </w:r>
          </w:p>
        </w:tc>
      </w:tr>
      <w:tr w:rsidR="00643AED" w:rsidRPr="00204BCF" w:rsidTr="00000760">
        <w:trPr>
          <w:trHeight w:val="20"/>
        </w:trPr>
        <w:tc>
          <w:tcPr>
            <w:tcW w:w="317" w:type="pct"/>
            <w:vAlign w:val="center"/>
          </w:tcPr>
          <w:p w:rsidR="00643AED" w:rsidRPr="00204BCF" w:rsidRDefault="00643AED" w:rsidP="00643AED">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643AED" w:rsidRPr="003A1D13" w:rsidRDefault="00643AED" w:rsidP="00643AED">
            <w:pPr>
              <w:pStyle w:val="aff0"/>
              <w:rPr>
                <w:rFonts w:ascii="Times New Roman" w:hAnsi="Times New Roman"/>
                <w:sz w:val="20"/>
                <w:szCs w:val="20"/>
              </w:rPr>
            </w:pPr>
            <w:r w:rsidRPr="003A1D13">
              <w:rPr>
                <w:rFonts w:ascii="Times New Roman" w:hAnsi="Times New Roman"/>
                <w:sz w:val="20"/>
                <w:szCs w:val="20"/>
              </w:rPr>
              <w:t>Виробник драйверів</w:t>
            </w:r>
          </w:p>
        </w:tc>
        <w:tc>
          <w:tcPr>
            <w:tcW w:w="1783" w:type="pct"/>
            <w:vAlign w:val="center"/>
          </w:tcPr>
          <w:p w:rsidR="00643AED" w:rsidRPr="003A1D13" w:rsidRDefault="00643AED" w:rsidP="00643AED">
            <w:pPr>
              <w:pStyle w:val="aff0"/>
              <w:jc w:val="center"/>
              <w:rPr>
                <w:rFonts w:ascii="Times New Roman" w:hAnsi="Times New Roman"/>
                <w:sz w:val="20"/>
                <w:szCs w:val="20"/>
              </w:rPr>
            </w:pPr>
            <w:proofErr w:type="spellStart"/>
            <w:r w:rsidRPr="003A1D13">
              <w:rPr>
                <w:rFonts w:ascii="Times New Roman" w:hAnsi="Times New Roman"/>
                <w:sz w:val="20"/>
                <w:szCs w:val="20"/>
              </w:rPr>
              <w:t>MeanWell</w:t>
            </w:r>
            <w:proofErr w:type="spellEnd"/>
            <w:r w:rsidRPr="003A1D13">
              <w:rPr>
                <w:rFonts w:ascii="Times New Roman" w:hAnsi="Times New Roman"/>
                <w:sz w:val="20"/>
                <w:szCs w:val="20"/>
              </w:rPr>
              <w:t xml:space="preserve">, Vossloh-Schwabe, </w:t>
            </w:r>
            <w:proofErr w:type="spellStart"/>
            <w:r w:rsidRPr="003A1D13">
              <w:rPr>
                <w:rFonts w:ascii="Times New Roman" w:hAnsi="Times New Roman"/>
                <w:sz w:val="20"/>
                <w:szCs w:val="20"/>
              </w:rPr>
              <w:t>Philips</w:t>
            </w:r>
            <w:proofErr w:type="spellEnd"/>
            <w:r w:rsidRPr="003A1D13">
              <w:rPr>
                <w:rFonts w:ascii="Times New Roman" w:hAnsi="Times New Roman"/>
                <w:sz w:val="20"/>
                <w:szCs w:val="20"/>
              </w:rPr>
              <w:t xml:space="preserve">, LG, </w:t>
            </w:r>
            <w:proofErr w:type="spellStart"/>
            <w:r w:rsidRPr="003A1D13">
              <w:rPr>
                <w:rFonts w:ascii="Times New Roman" w:hAnsi="Times New Roman"/>
                <w:sz w:val="20"/>
                <w:szCs w:val="20"/>
              </w:rPr>
              <w:t>Osram</w:t>
            </w:r>
            <w:proofErr w:type="spellEnd"/>
            <w:r w:rsidRPr="003A1D13">
              <w:rPr>
                <w:rFonts w:ascii="Times New Roman" w:hAnsi="Times New Roman"/>
                <w:sz w:val="20"/>
                <w:szCs w:val="20"/>
              </w:rPr>
              <w:t xml:space="preserve"> або аналог</w:t>
            </w:r>
          </w:p>
        </w:tc>
        <w:tc>
          <w:tcPr>
            <w:tcW w:w="752" w:type="pct"/>
            <w:shd w:val="clear" w:color="auto" w:fill="auto"/>
            <w:vAlign w:val="center"/>
          </w:tcPr>
          <w:p w:rsidR="00643AED" w:rsidRPr="003A1D13" w:rsidRDefault="00643AED" w:rsidP="00643AED">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А</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r w:rsidRPr="003A1D13">
              <w:rPr>
                <w:rFonts w:ascii="Times New Roman" w:hAnsi="Times New Roman"/>
                <w:sz w:val="20"/>
                <w:szCs w:val="20"/>
              </w:rPr>
              <w:t xml:space="preserve">Світлова ефективність </w:t>
            </w:r>
            <w:proofErr w:type="spellStart"/>
            <w:r w:rsidRPr="003A1D13">
              <w:rPr>
                <w:rFonts w:ascii="Times New Roman" w:hAnsi="Times New Roman"/>
                <w:sz w:val="20"/>
                <w:szCs w:val="20"/>
              </w:rPr>
              <w:t>свiтильника</w:t>
            </w:r>
            <w:proofErr w:type="spellEnd"/>
            <w:r w:rsidRPr="003A1D13">
              <w:rPr>
                <w:rFonts w:ascii="Times New Roman" w:hAnsi="Times New Roman"/>
                <w:sz w:val="20"/>
                <w:szCs w:val="20"/>
              </w:rPr>
              <w:t xml:space="preserve">, Лм/Вт </w:t>
            </w:r>
            <w:r w:rsidRPr="003A1D13">
              <w:rPr>
                <w:rFonts w:ascii="Times New Roman" w:hAnsi="Times New Roman"/>
                <w:sz w:val="20"/>
                <w:szCs w:val="20"/>
                <w:lang w:val="ru-RU"/>
              </w:rPr>
              <w:t>(</w:t>
            </w:r>
            <w:proofErr w:type="spellStart"/>
            <w:r w:rsidRPr="003A1D13">
              <w:rPr>
                <w:rFonts w:ascii="Times New Roman" w:hAnsi="Times New Roman"/>
                <w:sz w:val="20"/>
                <w:szCs w:val="20"/>
                <w:lang w:val="ru-RU"/>
              </w:rPr>
              <w:t>виміряна</w:t>
            </w:r>
            <w:proofErr w:type="spellEnd"/>
            <w:r w:rsidRPr="003A1D13">
              <w:rPr>
                <w:rFonts w:ascii="Times New Roman" w:hAnsi="Times New Roman"/>
                <w:sz w:val="20"/>
                <w:szCs w:val="20"/>
                <w:lang w:val="ru-RU"/>
              </w:rPr>
              <w:t xml:space="preserve"> при </w:t>
            </w:r>
            <w:proofErr w:type="spellStart"/>
            <w:r w:rsidRPr="003A1D13">
              <w:rPr>
                <w:rFonts w:ascii="Times New Roman" w:hAnsi="Times New Roman"/>
                <w:sz w:val="20"/>
                <w:szCs w:val="20"/>
                <w:lang w:val="ru-RU"/>
              </w:rPr>
              <w:t>напрузі</w:t>
            </w:r>
            <w:proofErr w:type="spellEnd"/>
            <w:r w:rsidRPr="003A1D13">
              <w:rPr>
                <w:rFonts w:ascii="Times New Roman" w:hAnsi="Times New Roman"/>
                <w:sz w:val="20"/>
                <w:szCs w:val="20"/>
                <w:lang w:val="ru-RU"/>
              </w:rPr>
              <w:t xml:space="preserve"> 100, 220, 305 В)</w:t>
            </w:r>
            <w:r w:rsidRPr="003A1D13">
              <w:rPr>
                <w:rFonts w:ascii="Times New Roman" w:hAnsi="Times New Roman"/>
                <w:sz w:val="20"/>
                <w:szCs w:val="20"/>
              </w:rPr>
              <w:t>, не менше</w:t>
            </w:r>
          </w:p>
        </w:tc>
        <w:tc>
          <w:tcPr>
            <w:tcW w:w="1783" w:type="pct"/>
            <w:vAlign w:val="center"/>
          </w:tcPr>
          <w:p w:rsidR="007E3729" w:rsidRPr="002A7425" w:rsidRDefault="007E3729" w:rsidP="007E3729">
            <w:pPr>
              <w:pStyle w:val="aff0"/>
              <w:jc w:val="center"/>
              <w:rPr>
                <w:rFonts w:ascii="Times New Roman" w:hAnsi="Times New Roman"/>
                <w:sz w:val="20"/>
                <w:szCs w:val="20"/>
              </w:rPr>
            </w:pPr>
            <w:r w:rsidRPr="003A1D13">
              <w:rPr>
                <w:rFonts w:ascii="Times New Roman" w:hAnsi="Times New Roman"/>
                <w:sz w:val="20"/>
                <w:szCs w:val="20"/>
              </w:rPr>
              <w:t>1</w:t>
            </w:r>
            <w:r w:rsidR="005A4DFE" w:rsidRPr="003A1D13">
              <w:rPr>
                <w:rFonts w:ascii="Times New Roman" w:hAnsi="Times New Roman"/>
                <w:sz w:val="20"/>
                <w:szCs w:val="20"/>
              </w:rPr>
              <w:t>3</w:t>
            </w:r>
            <w:r w:rsidR="002A7425">
              <w:rPr>
                <w:rFonts w:ascii="Times New Roman" w:hAnsi="Times New Roman"/>
                <w:sz w:val="20"/>
                <w:szCs w:val="20"/>
              </w:rPr>
              <w:t>1,</w:t>
            </w:r>
            <w:r w:rsidR="002A7425">
              <w:rPr>
                <w:rFonts w:ascii="Times New Roman" w:hAnsi="Times New Roman"/>
                <w:sz w:val="20"/>
                <w:szCs w:val="20"/>
                <w:lang w:val="en-US"/>
              </w:rPr>
              <w:t>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7E3729" w:rsidRPr="00204BCF" w:rsidTr="00000760">
        <w:trPr>
          <w:trHeight w:val="20"/>
        </w:trPr>
        <w:tc>
          <w:tcPr>
            <w:tcW w:w="317" w:type="pct"/>
            <w:vAlign w:val="center"/>
          </w:tcPr>
          <w:p w:rsidR="007E3729" w:rsidRPr="00204BCF" w:rsidRDefault="007E3729" w:rsidP="007E3729">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7E3729" w:rsidRPr="003A1D13" w:rsidRDefault="007E3729" w:rsidP="007E3729">
            <w:pPr>
              <w:pStyle w:val="aff0"/>
              <w:rPr>
                <w:rFonts w:ascii="Times New Roman" w:hAnsi="Times New Roman"/>
                <w:sz w:val="20"/>
                <w:szCs w:val="20"/>
              </w:rPr>
            </w:pPr>
            <w:proofErr w:type="spellStart"/>
            <w:r w:rsidRPr="003A1D13">
              <w:rPr>
                <w:rFonts w:ascii="Times New Roman" w:hAnsi="Times New Roman"/>
                <w:sz w:val="20"/>
                <w:szCs w:val="20"/>
              </w:rPr>
              <w:t>Свiтловий</w:t>
            </w:r>
            <w:proofErr w:type="spellEnd"/>
            <w:r w:rsidRPr="003A1D13">
              <w:rPr>
                <w:rFonts w:ascii="Times New Roman" w:hAnsi="Times New Roman"/>
                <w:sz w:val="20"/>
                <w:szCs w:val="20"/>
              </w:rPr>
              <w:t xml:space="preserve"> </w:t>
            </w:r>
            <w:proofErr w:type="spellStart"/>
            <w:r w:rsidRPr="003A1D13">
              <w:rPr>
                <w:rFonts w:ascii="Times New Roman" w:hAnsi="Times New Roman"/>
                <w:sz w:val="20"/>
                <w:szCs w:val="20"/>
              </w:rPr>
              <w:t>потiк</w:t>
            </w:r>
            <w:proofErr w:type="spellEnd"/>
            <w:r w:rsidRPr="003A1D13">
              <w:rPr>
                <w:rFonts w:ascii="Times New Roman" w:hAnsi="Times New Roman"/>
                <w:sz w:val="20"/>
                <w:szCs w:val="20"/>
              </w:rPr>
              <w:t>, Лм</w:t>
            </w:r>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виміряний</w:t>
            </w:r>
            <w:proofErr w:type="spellEnd"/>
            <w:r w:rsidRPr="003A1D13">
              <w:rPr>
                <w:rFonts w:ascii="Times New Roman" w:hAnsi="Times New Roman"/>
                <w:sz w:val="20"/>
                <w:szCs w:val="20"/>
                <w:lang w:val="ru-RU"/>
              </w:rPr>
              <w:t xml:space="preserve"> при </w:t>
            </w:r>
            <w:proofErr w:type="spellStart"/>
            <w:r w:rsidRPr="003A1D13">
              <w:rPr>
                <w:rFonts w:ascii="Times New Roman" w:hAnsi="Times New Roman"/>
                <w:sz w:val="20"/>
                <w:szCs w:val="20"/>
                <w:lang w:val="ru-RU"/>
              </w:rPr>
              <w:t>напрузі</w:t>
            </w:r>
            <w:proofErr w:type="spellEnd"/>
            <w:r w:rsidRPr="003A1D13">
              <w:rPr>
                <w:rFonts w:ascii="Times New Roman" w:hAnsi="Times New Roman"/>
                <w:sz w:val="20"/>
                <w:szCs w:val="20"/>
                <w:lang w:val="ru-RU"/>
              </w:rPr>
              <w:t xml:space="preserve"> 100, 220, 305 В)</w:t>
            </w:r>
            <w:r w:rsidRPr="003A1D13">
              <w:rPr>
                <w:rFonts w:ascii="Times New Roman" w:hAnsi="Times New Roman"/>
                <w:sz w:val="20"/>
                <w:szCs w:val="20"/>
              </w:rPr>
              <w:t>, не менше</w:t>
            </w:r>
          </w:p>
        </w:tc>
        <w:tc>
          <w:tcPr>
            <w:tcW w:w="1783" w:type="pct"/>
            <w:vAlign w:val="center"/>
          </w:tcPr>
          <w:p w:rsidR="007E3729" w:rsidRPr="002A7425" w:rsidRDefault="002A7425" w:rsidP="007E3729">
            <w:pPr>
              <w:pStyle w:val="aff0"/>
              <w:jc w:val="center"/>
              <w:rPr>
                <w:rFonts w:ascii="Times New Roman" w:hAnsi="Times New Roman"/>
                <w:sz w:val="20"/>
                <w:szCs w:val="20"/>
              </w:rPr>
            </w:pPr>
            <w:r>
              <w:rPr>
                <w:rFonts w:ascii="Times New Roman" w:hAnsi="Times New Roman"/>
                <w:sz w:val="20"/>
                <w:szCs w:val="20"/>
                <w:lang w:val="en-US"/>
              </w:rPr>
              <w:t>8 78</w:t>
            </w:r>
            <w:r>
              <w:rPr>
                <w:rFonts w:ascii="Times New Roman" w:hAnsi="Times New Roman"/>
                <w:sz w:val="20"/>
                <w:szCs w:val="20"/>
              </w:rPr>
              <w:t>0</w:t>
            </w:r>
          </w:p>
        </w:tc>
        <w:tc>
          <w:tcPr>
            <w:tcW w:w="752" w:type="pct"/>
            <w:shd w:val="clear" w:color="auto" w:fill="auto"/>
            <w:vAlign w:val="center"/>
          </w:tcPr>
          <w:p w:rsidR="007E3729" w:rsidRPr="003A1D13" w:rsidRDefault="007E3729" w:rsidP="007E3729">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Клас енергоефективності, не нижче</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А++</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Джерело світла</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SMD (surface-mounted-device)</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Ступінь захисту оптичного блоку світильника (згідно ДСТУ EN 60598-1:201</w:t>
            </w:r>
            <w:r w:rsidR="00096E50" w:rsidRPr="003A1D13">
              <w:rPr>
                <w:rFonts w:ascii="Times New Roman" w:hAnsi="Times New Roman"/>
                <w:sz w:val="20"/>
                <w:szCs w:val="20"/>
                <w:lang w:val="ru-RU"/>
              </w:rPr>
              <w:t>7</w:t>
            </w:r>
            <w:r w:rsidRPr="003A1D13">
              <w:rPr>
                <w:rFonts w:ascii="Times New Roman" w:hAnsi="Times New Roman"/>
                <w:sz w:val="20"/>
                <w:szCs w:val="20"/>
              </w:rPr>
              <w:t>), ІР, не менше</w:t>
            </w:r>
          </w:p>
        </w:tc>
        <w:tc>
          <w:tcPr>
            <w:tcW w:w="1783" w:type="pct"/>
            <w:shd w:val="clear" w:color="auto" w:fill="auto"/>
            <w:vAlign w:val="center"/>
          </w:tcPr>
          <w:p w:rsidR="00514E27" w:rsidRPr="003A1D13" w:rsidRDefault="00514E27" w:rsidP="007A76F5">
            <w:pPr>
              <w:pStyle w:val="aff0"/>
              <w:jc w:val="center"/>
              <w:rPr>
                <w:rFonts w:ascii="Times New Roman" w:hAnsi="Times New Roman"/>
                <w:sz w:val="20"/>
                <w:szCs w:val="20"/>
              </w:rPr>
            </w:pPr>
            <w:r w:rsidRPr="003A1D13">
              <w:rPr>
                <w:rFonts w:ascii="Times New Roman" w:hAnsi="Times New Roman"/>
                <w:sz w:val="20"/>
                <w:szCs w:val="20"/>
              </w:rPr>
              <w:t>66</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 xml:space="preserve">Температурний діапазон навколишнього середовища Та, </w:t>
            </w:r>
            <w:proofErr w:type="spellStart"/>
            <w:r w:rsidRPr="003A1D13">
              <w:rPr>
                <w:rFonts w:ascii="Times New Roman" w:hAnsi="Times New Roman"/>
                <w:sz w:val="20"/>
                <w:szCs w:val="20"/>
                <w:vertAlign w:val="superscript"/>
              </w:rPr>
              <w:t>о</w:t>
            </w:r>
            <w:r w:rsidRPr="003A1D13">
              <w:rPr>
                <w:rFonts w:ascii="Times New Roman" w:hAnsi="Times New Roman"/>
                <w:sz w:val="20"/>
                <w:szCs w:val="20"/>
              </w:rPr>
              <w:t>С</w:t>
            </w:r>
            <w:proofErr w:type="spellEnd"/>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від –40 до +50</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Спосіб кріплення світильника</w:t>
            </w:r>
          </w:p>
        </w:tc>
        <w:tc>
          <w:tcPr>
            <w:tcW w:w="1783" w:type="pct"/>
            <w:shd w:val="clear" w:color="auto" w:fill="auto"/>
            <w:vAlign w:val="center"/>
          </w:tcPr>
          <w:p w:rsidR="00514E27" w:rsidRPr="003A1D13" w:rsidRDefault="002A7425" w:rsidP="00947BAF">
            <w:pPr>
              <w:pStyle w:val="aff0"/>
              <w:jc w:val="center"/>
              <w:rPr>
                <w:rFonts w:ascii="Times New Roman" w:hAnsi="Times New Roman"/>
                <w:sz w:val="20"/>
                <w:szCs w:val="20"/>
              </w:rPr>
            </w:pPr>
            <w:r w:rsidRPr="003A1D13">
              <w:rPr>
                <w:rFonts w:ascii="Times New Roman" w:hAnsi="Times New Roman"/>
                <w:sz w:val="20"/>
                <w:szCs w:val="20"/>
              </w:rPr>
              <w:t xml:space="preserve">На </w:t>
            </w:r>
            <w:r w:rsidR="00514E27" w:rsidRPr="003A1D13">
              <w:rPr>
                <w:rFonts w:ascii="Times New Roman" w:hAnsi="Times New Roman"/>
                <w:sz w:val="20"/>
                <w:szCs w:val="20"/>
              </w:rPr>
              <w:t>горизонтально натягнутий трос</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 xml:space="preserve">Вузол </w:t>
            </w:r>
            <w:proofErr w:type="spellStart"/>
            <w:r w:rsidRPr="003A1D13">
              <w:rPr>
                <w:rFonts w:ascii="Times New Roman" w:hAnsi="Times New Roman"/>
                <w:sz w:val="20"/>
                <w:szCs w:val="20"/>
              </w:rPr>
              <w:t>крiплення</w:t>
            </w:r>
            <w:proofErr w:type="spellEnd"/>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proofErr w:type="spellStart"/>
            <w:r w:rsidRPr="003A1D13">
              <w:rPr>
                <w:rFonts w:ascii="Times New Roman" w:hAnsi="Times New Roman"/>
                <w:sz w:val="20"/>
                <w:szCs w:val="20"/>
                <w:lang w:val="ru-RU"/>
              </w:rPr>
              <w:t>Наявність</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вузла</w:t>
            </w:r>
            <w:proofErr w:type="spellEnd"/>
            <w:r w:rsidRPr="003A1D13">
              <w:rPr>
                <w:rFonts w:ascii="Times New Roman" w:hAnsi="Times New Roman"/>
                <w:sz w:val="20"/>
                <w:szCs w:val="20"/>
                <w:lang w:val="ru-RU"/>
              </w:rPr>
              <w:t xml:space="preserve"> повороту </w:t>
            </w:r>
            <w:proofErr w:type="spellStart"/>
            <w:r w:rsidRPr="003A1D13">
              <w:rPr>
                <w:rFonts w:ascii="Times New Roman" w:hAnsi="Times New Roman"/>
                <w:sz w:val="20"/>
                <w:szCs w:val="20"/>
                <w:lang w:val="ru-RU"/>
              </w:rPr>
              <w:t>світильника</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що</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дозволяє</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регулювати</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світильник</w:t>
            </w:r>
            <w:proofErr w:type="spellEnd"/>
            <w:r w:rsidRPr="003A1D13">
              <w:rPr>
                <w:rFonts w:ascii="Times New Roman" w:hAnsi="Times New Roman"/>
                <w:sz w:val="20"/>
                <w:szCs w:val="20"/>
                <w:lang w:val="ru-RU"/>
              </w:rPr>
              <w:t xml:space="preserve"> в </w:t>
            </w:r>
            <w:proofErr w:type="spellStart"/>
            <w:r w:rsidRPr="003A1D13">
              <w:rPr>
                <w:rFonts w:ascii="Times New Roman" w:hAnsi="Times New Roman"/>
                <w:sz w:val="20"/>
                <w:szCs w:val="20"/>
                <w:lang w:val="ru-RU"/>
              </w:rPr>
              <w:t>горизонтальній</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lang w:val="ru-RU"/>
              </w:rPr>
              <w:t>площині</w:t>
            </w:r>
            <w:proofErr w:type="spellEnd"/>
            <w:r w:rsidRPr="003A1D13">
              <w:rPr>
                <w:rFonts w:ascii="Times New Roman" w:hAnsi="Times New Roman"/>
                <w:sz w:val="20"/>
                <w:szCs w:val="20"/>
                <w:lang w:val="ru-RU"/>
              </w:rPr>
              <w:t xml:space="preserve"> </w:t>
            </w:r>
            <w:proofErr w:type="spellStart"/>
            <w:r w:rsidRPr="003A1D13">
              <w:rPr>
                <w:rFonts w:ascii="Times New Roman" w:hAnsi="Times New Roman"/>
                <w:sz w:val="20"/>
                <w:szCs w:val="20"/>
              </w:rPr>
              <w:t>вiд</w:t>
            </w:r>
            <w:proofErr w:type="spellEnd"/>
            <w:r w:rsidRPr="003A1D13">
              <w:rPr>
                <w:rFonts w:ascii="Times New Roman" w:hAnsi="Times New Roman"/>
                <w:sz w:val="20"/>
                <w:szCs w:val="20"/>
              </w:rPr>
              <w:t xml:space="preserve"> 0° до 90°</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Матеріал корпусу світильника</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Алюмінієвий сплав, що забезпечує необхідне тепловідведення, фарбований поліефірною порошковою фарбою</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Тип та матеріал оптичної лінзи</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Групова лінза із полікарбонату</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Ударостійкість, ІК, не менше</w:t>
            </w:r>
          </w:p>
        </w:tc>
        <w:tc>
          <w:tcPr>
            <w:tcW w:w="1783" w:type="pct"/>
            <w:shd w:val="clear" w:color="auto" w:fill="auto"/>
            <w:vAlign w:val="center"/>
          </w:tcPr>
          <w:p w:rsidR="00514E27" w:rsidRPr="003A1D13" w:rsidRDefault="00514E27" w:rsidP="00947BAF">
            <w:pPr>
              <w:tabs>
                <w:tab w:val="left" w:pos="1134"/>
              </w:tabs>
              <w:jc w:val="center"/>
              <w:rPr>
                <w:sz w:val="20"/>
                <w:szCs w:val="20"/>
              </w:rPr>
            </w:pPr>
            <w:r w:rsidRPr="003A1D13">
              <w:rPr>
                <w:sz w:val="20"/>
                <w:szCs w:val="20"/>
              </w:rPr>
              <w:t xml:space="preserve">ІК08, згідно вимог </w:t>
            </w:r>
          </w:p>
          <w:p w:rsidR="00514E27" w:rsidRPr="003A1D13" w:rsidRDefault="00514E27" w:rsidP="00947BAF">
            <w:pPr>
              <w:tabs>
                <w:tab w:val="left" w:pos="1134"/>
              </w:tabs>
              <w:jc w:val="center"/>
              <w:rPr>
                <w:sz w:val="20"/>
                <w:szCs w:val="20"/>
              </w:rPr>
            </w:pPr>
            <w:r w:rsidRPr="003A1D13">
              <w:rPr>
                <w:sz w:val="20"/>
                <w:szCs w:val="20"/>
              </w:rPr>
              <w:t>ДСТУ IEC TR 62696:2018</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 ПР, С</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Стійкість до механічних навантажень та вібрації</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По групі М1</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shd w:val="clear" w:color="auto" w:fill="auto"/>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Клас захисту від ураження електричним струмом</w:t>
            </w:r>
          </w:p>
        </w:tc>
        <w:tc>
          <w:tcPr>
            <w:tcW w:w="1783" w:type="pct"/>
            <w:shd w:val="clear" w:color="auto" w:fill="auto"/>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Не нижче І класу</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Захист від перенапруги до 440 В</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Світильник повинен мати вбудовану функцію захисту від перенапруги з максимально діючим значенням вхідної напруги змінного струму 440 В. Захист від перенапруги повинен вимикати світильник при досягненні порогового значення вхідної напруги змінного струму (306…439) В. Світильник повинен ввімкнутись при досягненні значень робочої вхідної напруги змінного струму</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Захист від удару блискавки</w:t>
            </w:r>
            <w:r w:rsidR="00C75D69" w:rsidRPr="003A1D13">
              <w:rPr>
                <w:rFonts w:ascii="Times New Roman" w:hAnsi="Times New Roman"/>
                <w:sz w:val="20"/>
                <w:szCs w:val="20"/>
              </w:rPr>
              <w:t>, не менше</w:t>
            </w:r>
            <w:r w:rsidRPr="003A1D13">
              <w:rPr>
                <w:rFonts w:ascii="Times New Roman" w:hAnsi="Times New Roman"/>
                <w:sz w:val="20"/>
                <w:szCs w:val="20"/>
              </w:rPr>
              <w:t xml:space="preserve"> </w:t>
            </w:r>
          </w:p>
        </w:tc>
        <w:tc>
          <w:tcPr>
            <w:tcW w:w="1783" w:type="pct"/>
            <w:vAlign w:val="center"/>
          </w:tcPr>
          <w:p w:rsidR="00514E27" w:rsidRPr="003A1D13" w:rsidRDefault="00514E27" w:rsidP="0007129A">
            <w:pPr>
              <w:pStyle w:val="aff0"/>
              <w:jc w:val="center"/>
              <w:rPr>
                <w:rFonts w:ascii="Times New Roman" w:hAnsi="Times New Roman"/>
                <w:sz w:val="20"/>
                <w:szCs w:val="20"/>
              </w:rPr>
            </w:pPr>
            <w:r w:rsidRPr="003A1D13">
              <w:rPr>
                <w:rFonts w:ascii="Times New Roman" w:hAnsi="Times New Roman"/>
                <w:sz w:val="20"/>
                <w:szCs w:val="20"/>
              </w:rPr>
              <w:t>10 кВ (кА)</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 xml:space="preserve">Функція </w:t>
            </w:r>
            <w:proofErr w:type="spellStart"/>
            <w:r w:rsidRPr="003A1D13">
              <w:rPr>
                <w:rFonts w:ascii="Times New Roman" w:hAnsi="Times New Roman"/>
                <w:sz w:val="20"/>
                <w:szCs w:val="20"/>
              </w:rPr>
              <w:t>діммінгу</w:t>
            </w:r>
            <w:proofErr w:type="spellEnd"/>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Світильник повинен:</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мати годинник точного часу з корекцією від системи GPS;</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xml:space="preserve">- бути обладнаний блоком живлення, що забезпечує керування </w:t>
            </w:r>
            <w:proofErr w:type="spellStart"/>
            <w:r w:rsidRPr="003A1D13">
              <w:rPr>
                <w:rFonts w:ascii="Times New Roman" w:hAnsi="Times New Roman"/>
                <w:sz w:val="20"/>
                <w:szCs w:val="20"/>
              </w:rPr>
              <w:t>дім</w:t>
            </w:r>
            <w:r w:rsidR="00643AED" w:rsidRPr="003A1D13">
              <w:rPr>
                <w:rFonts w:ascii="Times New Roman" w:hAnsi="Times New Roman"/>
                <w:sz w:val="20"/>
                <w:szCs w:val="20"/>
              </w:rPr>
              <w:t>м</w:t>
            </w:r>
            <w:r w:rsidRPr="003A1D13">
              <w:rPr>
                <w:rFonts w:ascii="Times New Roman" w:hAnsi="Times New Roman"/>
                <w:sz w:val="20"/>
                <w:szCs w:val="20"/>
              </w:rPr>
              <w:t>інгом</w:t>
            </w:r>
            <w:proofErr w:type="spellEnd"/>
            <w:r w:rsidRPr="003A1D13">
              <w:rPr>
                <w:rFonts w:ascii="Times New Roman" w:hAnsi="Times New Roman"/>
                <w:sz w:val="20"/>
                <w:szCs w:val="20"/>
              </w:rPr>
              <w:t xml:space="preserve"> з кроком 1%;</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xml:space="preserve">- містити блок управління світильником, що дозволяє реалізовувати в автоматичному режимі запрограмований річний графік </w:t>
            </w:r>
            <w:proofErr w:type="spellStart"/>
            <w:r w:rsidRPr="003A1D13">
              <w:rPr>
                <w:rFonts w:ascii="Times New Roman" w:hAnsi="Times New Roman"/>
                <w:sz w:val="20"/>
                <w:szCs w:val="20"/>
              </w:rPr>
              <w:t>ді</w:t>
            </w:r>
            <w:r w:rsidR="00643AED" w:rsidRPr="003A1D13">
              <w:rPr>
                <w:rFonts w:ascii="Times New Roman" w:hAnsi="Times New Roman"/>
                <w:sz w:val="20"/>
                <w:szCs w:val="20"/>
              </w:rPr>
              <w:t>м</w:t>
            </w:r>
            <w:r w:rsidRPr="003A1D13">
              <w:rPr>
                <w:rFonts w:ascii="Times New Roman" w:hAnsi="Times New Roman"/>
                <w:sz w:val="20"/>
                <w:szCs w:val="20"/>
              </w:rPr>
              <w:t>мінгу</w:t>
            </w:r>
            <w:proofErr w:type="spellEnd"/>
            <w:r w:rsidRPr="003A1D13">
              <w:rPr>
                <w:rFonts w:ascii="Times New Roman" w:hAnsi="Times New Roman"/>
                <w:sz w:val="20"/>
                <w:szCs w:val="20"/>
              </w:rPr>
              <w:t xml:space="preserve"> з кількістю рівнів світлового потоку на добу не менше 7 та корекцією тривалості графіку раз на 5 днів;</w:t>
            </w:r>
          </w:p>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 блок управління повинен забезпечувати компенсацію падіння світового потоку в залежності від загального часу</w:t>
            </w:r>
            <w:r w:rsidR="004979E6" w:rsidRPr="003A1D13">
              <w:rPr>
                <w:rFonts w:ascii="Times New Roman" w:hAnsi="Times New Roman"/>
                <w:sz w:val="20"/>
                <w:szCs w:val="20"/>
                <w:lang w:val="ru-RU"/>
              </w:rPr>
              <w:t xml:space="preserve"> </w:t>
            </w:r>
            <w:r w:rsidRPr="003A1D13">
              <w:rPr>
                <w:rFonts w:ascii="Times New Roman" w:hAnsi="Times New Roman"/>
                <w:sz w:val="20"/>
                <w:szCs w:val="20"/>
              </w:rPr>
              <w:t>роботи світильника</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А</w:t>
            </w:r>
          </w:p>
        </w:tc>
      </w:tr>
      <w:tr w:rsidR="00514E27" w:rsidRPr="00204BCF" w:rsidTr="00000760">
        <w:trPr>
          <w:trHeight w:val="4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Електричний опір між контактом заземлення і доступною для дотику металевою деталлю, не більше</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0,</w:t>
            </w:r>
            <w:r w:rsidR="002D0AAA">
              <w:rPr>
                <w:rFonts w:ascii="Times New Roman" w:hAnsi="Times New Roman"/>
                <w:sz w:val="20"/>
                <w:szCs w:val="20"/>
              </w:rPr>
              <w:t>1</w:t>
            </w:r>
            <w:r w:rsidRPr="003A1D13">
              <w:rPr>
                <w:rFonts w:ascii="Times New Roman" w:hAnsi="Times New Roman"/>
                <w:sz w:val="20"/>
                <w:szCs w:val="20"/>
              </w:rPr>
              <w:t xml:space="preserve"> Ом</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lang w:val="ru-RU"/>
              </w:rPr>
              <w:t>ПР</w:t>
            </w:r>
          </w:p>
        </w:tc>
      </w:tr>
      <w:tr w:rsidR="00400186" w:rsidRPr="00204BCF" w:rsidTr="00000760">
        <w:trPr>
          <w:trHeight w:val="20"/>
        </w:trPr>
        <w:tc>
          <w:tcPr>
            <w:tcW w:w="317" w:type="pct"/>
            <w:vAlign w:val="center"/>
          </w:tcPr>
          <w:p w:rsidR="00400186" w:rsidRPr="00204BCF" w:rsidRDefault="00400186" w:rsidP="00400186">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400186" w:rsidRPr="009D65AF" w:rsidRDefault="00400186" w:rsidP="00400186">
            <w:pPr>
              <w:pStyle w:val="aff0"/>
              <w:rPr>
                <w:rFonts w:ascii="Times New Roman" w:hAnsi="Times New Roman"/>
                <w:sz w:val="20"/>
                <w:szCs w:val="20"/>
              </w:rPr>
            </w:pPr>
            <w:r w:rsidRPr="009D65AF">
              <w:rPr>
                <w:rFonts w:ascii="Times New Roman" w:hAnsi="Times New Roman"/>
                <w:sz w:val="20"/>
                <w:szCs w:val="20"/>
              </w:rPr>
              <w:t xml:space="preserve">Значення максимальної температури поверхні блоку живлення світильника, </w:t>
            </w:r>
            <w:r>
              <w:rPr>
                <w:rFonts w:ascii="Times New Roman" w:hAnsi="Times New Roman"/>
                <w:sz w:val="20"/>
                <w:szCs w:val="20"/>
              </w:rPr>
              <w:t>виміряної при нормованій температурі навколишнього середовища 50</w:t>
            </w:r>
            <w:r w:rsidRPr="00065FBC">
              <w:rPr>
                <w:rFonts w:ascii="Times New Roman" w:hAnsi="Times New Roman"/>
                <w:sz w:val="20"/>
                <w:szCs w:val="20"/>
              </w:rPr>
              <w:t>°C</w:t>
            </w:r>
            <w:r>
              <w:rPr>
                <w:rFonts w:ascii="Times New Roman" w:hAnsi="Times New Roman"/>
                <w:sz w:val="20"/>
                <w:szCs w:val="20"/>
              </w:rPr>
              <w:t xml:space="preserve">, </w:t>
            </w:r>
            <w:r w:rsidRPr="009D65AF">
              <w:rPr>
                <w:rFonts w:ascii="Times New Roman" w:hAnsi="Times New Roman"/>
                <w:sz w:val="20"/>
                <w:szCs w:val="20"/>
              </w:rPr>
              <w:t>не більше</w:t>
            </w:r>
          </w:p>
        </w:tc>
        <w:tc>
          <w:tcPr>
            <w:tcW w:w="1783" w:type="pct"/>
            <w:vAlign w:val="center"/>
          </w:tcPr>
          <w:p w:rsidR="00400186" w:rsidRPr="00065FBC" w:rsidRDefault="002A7425" w:rsidP="00400186">
            <w:pPr>
              <w:pStyle w:val="aff0"/>
              <w:jc w:val="center"/>
              <w:rPr>
                <w:rFonts w:ascii="Times New Roman" w:hAnsi="Times New Roman"/>
                <w:sz w:val="20"/>
                <w:szCs w:val="20"/>
              </w:rPr>
            </w:pPr>
            <w:r>
              <w:rPr>
                <w:rFonts w:ascii="Times New Roman" w:hAnsi="Times New Roman"/>
                <w:sz w:val="20"/>
                <w:szCs w:val="20"/>
              </w:rPr>
              <w:t>64</w:t>
            </w:r>
            <w:r w:rsidR="00400186" w:rsidRPr="00065FBC">
              <w:rPr>
                <w:rFonts w:ascii="Times New Roman" w:hAnsi="Times New Roman"/>
                <w:sz w:val="20"/>
                <w:szCs w:val="20"/>
              </w:rPr>
              <w:t>°C</w:t>
            </w:r>
          </w:p>
        </w:tc>
        <w:tc>
          <w:tcPr>
            <w:tcW w:w="752" w:type="pct"/>
            <w:shd w:val="clear" w:color="auto" w:fill="auto"/>
            <w:vAlign w:val="center"/>
          </w:tcPr>
          <w:p w:rsidR="00400186" w:rsidRPr="009D65AF" w:rsidRDefault="00400186" w:rsidP="00400186">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400186" w:rsidRPr="00204BCF" w:rsidTr="00000760">
        <w:trPr>
          <w:trHeight w:val="20"/>
        </w:trPr>
        <w:tc>
          <w:tcPr>
            <w:tcW w:w="317" w:type="pct"/>
            <w:vAlign w:val="center"/>
          </w:tcPr>
          <w:p w:rsidR="00400186" w:rsidRPr="00204BCF" w:rsidRDefault="00400186" w:rsidP="00400186">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400186" w:rsidRPr="009D65AF" w:rsidRDefault="00400186" w:rsidP="00400186">
            <w:pPr>
              <w:pStyle w:val="aff0"/>
              <w:rPr>
                <w:rFonts w:ascii="Times New Roman" w:hAnsi="Times New Roman"/>
                <w:sz w:val="20"/>
                <w:szCs w:val="20"/>
              </w:rPr>
            </w:pPr>
            <w:r w:rsidRPr="009D65AF">
              <w:rPr>
                <w:rFonts w:ascii="Times New Roman" w:hAnsi="Times New Roman"/>
                <w:sz w:val="20"/>
                <w:szCs w:val="20"/>
              </w:rPr>
              <w:t xml:space="preserve">Значення максимальної температури поверхні монтажних плат світлодіодів світильника, </w:t>
            </w:r>
            <w:r>
              <w:rPr>
                <w:rFonts w:ascii="Times New Roman" w:hAnsi="Times New Roman"/>
                <w:sz w:val="20"/>
                <w:szCs w:val="20"/>
              </w:rPr>
              <w:lastRenderedPageBreak/>
              <w:t>виміряної при нормованій температурі навколишнього середовища 50</w:t>
            </w:r>
            <w:r w:rsidRPr="00065FBC">
              <w:rPr>
                <w:rFonts w:ascii="Times New Roman" w:hAnsi="Times New Roman"/>
                <w:sz w:val="20"/>
                <w:szCs w:val="20"/>
              </w:rPr>
              <w:t>°C</w:t>
            </w:r>
            <w:r w:rsidRPr="009D65AF">
              <w:rPr>
                <w:rFonts w:ascii="Times New Roman" w:hAnsi="Times New Roman"/>
                <w:sz w:val="20"/>
                <w:szCs w:val="20"/>
              </w:rPr>
              <w:t>, не більше</w:t>
            </w:r>
          </w:p>
        </w:tc>
        <w:tc>
          <w:tcPr>
            <w:tcW w:w="1783" w:type="pct"/>
            <w:vAlign w:val="center"/>
          </w:tcPr>
          <w:p w:rsidR="00400186" w:rsidRPr="00065FBC" w:rsidRDefault="00400186" w:rsidP="00400186">
            <w:pPr>
              <w:pStyle w:val="aff0"/>
              <w:jc w:val="center"/>
              <w:rPr>
                <w:rFonts w:ascii="Times New Roman" w:hAnsi="Times New Roman"/>
                <w:sz w:val="20"/>
                <w:szCs w:val="20"/>
              </w:rPr>
            </w:pPr>
            <w:r w:rsidRPr="00065FBC">
              <w:rPr>
                <w:rFonts w:ascii="Times New Roman" w:hAnsi="Times New Roman"/>
                <w:sz w:val="20"/>
                <w:szCs w:val="20"/>
              </w:rPr>
              <w:lastRenderedPageBreak/>
              <w:t>6</w:t>
            </w:r>
            <w:r w:rsidR="002A7425">
              <w:rPr>
                <w:rFonts w:ascii="Times New Roman" w:hAnsi="Times New Roman"/>
                <w:sz w:val="20"/>
                <w:szCs w:val="20"/>
              </w:rPr>
              <w:t>4</w:t>
            </w:r>
            <w:r w:rsidRPr="00065FBC">
              <w:rPr>
                <w:rFonts w:ascii="Times New Roman" w:hAnsi="Times New Roman"/>
                <w:sz w:val="20"/>
                <w:szCs w:val="20"/>
              </w:rPr>
              <w:t>°C</w:t>
            </w:r>
          </w:p>
        </w:tc>
        <w:tc>
          <w:tcPr>
            <w:tcW w:w="752" w:type="pct"/>
            <w:shd w:val="clear" w:color="auto" w:fill="auto"/>
            <w:vAlign w:val="center"/>
          </w:tcPr>
          <w:p w:rsidR="00400186" w:rsidRPr="009D65AF" w:rsidRDefault="00400186" w:rsidP="00400186">
            <w:pPr>
              <w:pStyle w:val="aff0"/>
              <w:jc w:val="center"/>
              <w:rPr>
                <w:rFonts w:ascii="Times New Roman" w:hAnsi="Times New Roman"/>
                <w:sz w:val="20"/>
                <w:szCs w:val="20"/>
                <w:lang w:val="ru-RU"/>
              </w:rPr>
            </w:pPr>
            <w:r>
              <w:rPr>
                <w:rFonts w:ascii="Times New Roman" w:hAnsi="Times New Roman"/>
                <w:sz w:val="20"/>
                <w:szCs w:val="20"/>
                <w:lang w:val="ru-RU"/>
              </w:rPr>
              <w:t>ПР</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Вимоги до проводів внутрішнього монтажу</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Повинен бути мідним, перерізом не менше 0,5 мм</w:t>
            </w:r>
            <w:r w:rsidRPr="009D65AF">
              <w:rPr>
                <w:rFonts w:ascii="Times New Roman" w:hAnsi="Times New Roman"/>
                <w:sz w:val="20"/>
                <w:szCs w:val="20"/>
                <w:vertAlign w:val="superscript"/>
              </w:rPr>
              <w:t>2</w:t>
            </w:r>
          </w:p>
        </w:tc>
        <w:tc>
          <w:tcPr>
            <w:tcW w:w="752" w:type="pct"/>
            <w:shd w:val="clear" w:color="auto" w:fill="auto"/>
            <w:vAlign w:val="center"/>
          </w:tcPr>
          <w:p w:rsidR="00514E27" w:rsidRPr="00204BCF" w:rsidRDefault="00514E27" w:rsidP="00947BAF">
            <w:pPr>
              <w:pStyle w:val="aff0"/>
              <w:jc w:val="center"/>
              <w:rPr>
                <w:rFonts w:ascii="Times New Roman" w:hAnsi="Times New Roman"/>
                <w:sz w:val="20"/>
                <w:szCs w:val="20"/>
              </w:rPr>
            </w:pPr>
            <w:r w:rsidRPr="00204BCF">
              <w:rPr>
                <w:rFonts w:ascii="Times New Roman" w:hAnsi="Times New Roman"/>
                <w:sz w:val="20"/>
                <w:szCs w:val="20"/>
              </w:rPr>
              <w:t>ПА</w:t>
            </w:r>
          </w:p>
        </w:tc>
      </w:tr>
      <w:tr w:rsidR="00514E27" w:rsidRPr="00204BCF" w:rsidTr="00000760">
        <w:trPr>
          <w:trHeight w:val="20"/>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Довжина суцільного дроту підключення світильника від корпусу до мережі, не менше</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1 м</w:t>
            </w:r>
          </w:p>
        </w:tc>
        <w:tc>
          <w:tcPr>
            <w:tcW w:w="752" w:type="pct"/>
            <w:shd w:val="clear" w:color="auto" w:fill="auto"/>
            <w:vAlign w:val="center"/>
          </w:tcPr>
          <w:p w:rsidR="00514E27" w:rsidRPr="00204BCF" w:rsidRDefault="00514E27" w:rsidP="00947BAF">
            <w:pPr>
              <w:pStyle w:val="aff0"/>
              <w:jc w:val="center"/>
              <w:rPr>
                <w:rFonts w:ascii="Times New Roman" w:hAnsi="Times New Roman"/>
                <w:sz w:val="20"/>
                <w:szCs w:val="20"/>
              </w:rPr>
            </w:pPr>
            <w:r w:rsidRPr="00204BCF">
              <w:rPr>
                <w:rFonts w:ascii="Times New Roman" w:hAnsi="Times New Roman"/>
                <w:sz w:val="20"/>
                <w:szCs w:val="20"/>
              </w:rPr>
              <w:t>ПА</w:t>
            </w:r>
          </w:p>
        </w:tc>
      </w:tr>
      <w:tr w:rsidR="00514E27" w:rsidRPr="00204BCF" w:rsidTr="00000760">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Тип кривої сили світла у повздовжній площині</w:t>
            </w:r>
          </w:p>
        </w:tc>
        <w:tc>
          <w:tcPr>
            <w:tcW w:w="1783" w:type="pct"/>
            <w:vAlign w:val="center"/>
          </w:tcPr>
          <w:p w:rsidR="00514E27" w:rsidRPr="009E7177" w:rsidRDefault="003A1D13" w:rsidP="00947BAF">
            <w:pPr>
              <w:pStyle w:val="aff0"/>
              <w:jc w:val="center"/>
              <w:rPr>
                <w:rFonts w:ascii="Times New Roman" w:hAnsi="Times New Roman"/>
                <w:sz w:val="20"/>
                <w:szCs w:val="20"/>
                <w:highlight w:val="yellow"/>
              </w:rPr>
            </w:pPr>
            <w:proofErr w:type="spellStart"/>
            <w:r>
              <w:rPr>
                <w:rFonts w:ascii="Times New Roman" w:hAnsi="Times New Roman"/>
                <w:sz w:val="20"/>
                <w:szCs w:val="20"/>
                <w:lang w:val="ru-RU"/>
              </w:rPr>
              <w:t>Концентрована</w:t>
            </w:r>
            <w:proofErr w:type="spellEnd"/>
            <w:r w:rsidRPr="009D65AF">
              <w:rPr>
                <w:rFonts w:ascii="Times New Roman" w:hAnsi="Times New Roman"/>
                <w:sz w:val="20"/>
                <w:szCs w:val="20"/>
              </w:rPr>
              <w:t xml:space="preserve"> (</w:t>
            </w:r>
            <w:r>
              <w:rPr>
                <w:rFonts w:ascii="Times New Roman" w:hAnsi="Times New Roman"/>
                <w:sz w:val="20"/>
                <w:szCs w:val="20"/>
                <w:lang w:val="ru-RU"/>
              </w:rPr>
              <w:t>К</w:t>
            </w:r>
            <w:r w:rsidRPr="009D65AF">
              <w:rPr>
                <w:rFonts w:ascii="Times New Roman" w:hAnsi="Times New Roman"/>
                <w:sz w:val="20"/>
                <w:szCs w:val="20"/>
              </w:rPr>
              <w:t>)</w:t>
            </w:r>
            <w:r>
              <w:rPr>
                <w:rFonts w:ascii="Times New Roman" w:hAnsi="Times New Roman"/>
                <w:sz w:val="20"/>
                <w:szCs w:val="20"/>
                <w:lang w:val="ru-RU"/>
              </w:rPr>
              <w:t xml:space="preserve"> та </w:t>
            </w:r>
            <w:proofErr w:type="spellStart"/>
            <w:r>
              <w:rPr>
                <w:rFonts w:ascii="Times New Roman" w:hAnsi="Times New Roman"/>
                <w:sz w:val="20"/>
                <w:szCs w:val="20"/>
                <w:lang w:val="ru-RU"/>
              </w:rPr>
              <w:t>косінусна</w:t>
            </w:r>
            <w:proofErr w:type="spellEnd"/>
            <w:r>
              <w:rPr>
                <w:rFonts w:ascii="Times New Roman" w:hAnsi="Times New Roman"/>
                <w:sz w:val="20"/>
                <w:szCs w:val="20"/>
                <w:lang w:val="ru-RU"/>
              </w:rPr>
              <w:t xml:space="preserve"> (Д)</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r w:rsidRPr="003A1D13">
              <w:rPr>
                <w:rFonts w:ascii="Times New Roman" w:hAnsi="Times New Roman"/>
                <w:sz w:val="20"/>
                <w:szCs w:val="20"/>
              </w:rPr>
              <w:t>П</w:t>
            </w:r>
            <w:r w:rsidRPr="003A1D13">
              <w:rPr>
                <w:rFonts w:ascii="Times New Roman" w:hAnsi="Times New Roman"/>
                <w:sz w:val="20"/>
                <w:szCs w:val="20"/>
                <w:lang w:val="ru-RU"/>
              </w:rPr>
              <w:t>Р</w:t>
            </w:r>
          </w:p>
        </w:tc>
      </w:tr>
      <w:tr w:rsidR="00514E27" w:rsidRPr="00204BCF" w:rsidTr="00000760">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3A1D13" w:rsidRDefault="00514E27" w:rsidP="00947BAF">
            <w:pPr>
              <w:pStyle w:val="aff0"/>
              <w:rPr>
                <w:rFonts w:ascii="Times New Roman" w:hAnsi="Times New Roman"/>
                <w:sz w:val="20"/>
                <w:szCs w:val="20"/>
              </w:rPr>
            </w:pPr>
            <w:r w:rsidRPr="003A1D13">
              <w:rPr>
                <w:rFonts w:ascii="Times New Roman" w:hAnsi="Times New Roman"/>
                <w:sz w:val="20"/>
                <w:szCs w:val="20"/>
              </w:rPr>
              <w:t>Наявність IES файлів</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Учасник повинен надати IES файл у складі пропозиції</w:t>
            </w:r>
          </w:p>
        </w:tc>
        <w:tc>
          <w:tcPr>
            <w:tcW w:w="752" w:type="pct"/>
            <w:shd w:val="clear" w:color="auto" w:fill="auto"/>
            <w:vAlign w:val="center"/>
          </w:tcPr>
          <w:p w:rsidR="00514E27" w:rsidRPr="003A1D13" w:rsidRDefault="00514E27" w:rsidP="00947BAF">
            <w:pPr>
              <w:pStyle w:val="aff0"/>
              <w:jc w:val="center"/>
              <w:rPr>
                <w:rFonts w:ascii="Times New Roman" w:hAnsi="Times New Roman"/>
                <w:sz w:val="20"/>
                <w:szCs w:val="20"/>
                <w:lang w:val="ru-RU"/>
              </w:rPr>
            </w:pP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Вимоги до підключення</w:t>
            </w:r>
          </w:p>
        </w:tc>
        <w:tc>
          <w:tcPr>
            <w:tcW w:w="1783" w:type="pct"/>
            <w:vAlign w:val="center"/>
          </w:tcPr>
          <w:p w:rsidR="00514E27" w:rsidRPr="003A1D13" w:rsidRDefault="00514E27" w:rsidP="00947BAF">
            <w:pPr>
              <w:pStyle w:val="aff0"/>
              <w:jc w:val="center"/>
              <w:rPr>
                <w:rFonts w:ascii="Times New Roman" w:hAnsi="Times New Roman"/>
                <w:sz w:val="20"/>
                <w:szCs w:val="20"/>
              </w:rPr>
            </w:pPr>
            <w:r w:rsidRPr="003A1D13">
              <w:rPr>
                <w:rFonts w:ascii="Times New Roman" w:hAnsi="Times New Roman"/>
                <w:sz w:val="20"/>
                <w:szCs w:val="20"/>
              </w:rPr>
              <w:t>Через клемні затискачі</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D603C7" w:rsidRPr="00204BCF" w:rsidTr="00947BAF">
        <w:trPr>
          <w:trHeight w:val="353"/>
        </w:trPr>
        <w:tc>
          <w:tcPr>
            <w:tcW w:w="317" w:type="pct"/>
            <w:vAlign w:val="center"/>
          </w:tcPr>
          <w:p w:rsidR="00D603C7" w:rsidRPr="00204BCF" w:rsidRDefault="00D603C7" w:rsidP="00D603C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D603C7" w:rsidRPr="009D65AF" w:rsidRDefault="00D603C7" w:rsidP="00D603C7">
            <w:pPr>
              <w:pStyle w:val="aff0"/>
              <w:rPr>
                <w:rFonts w:ascii="Times New Roman" w:hAnsi="Times New Roman"/>
                <w:sz w:val="20"/>
                <w:szCs w:val="20"/>
              </w:rPr>
            </w:pPr>
            <w:r w:rsidRPr="009D65AF">
              <w:rPr>
                <w:rFonts w:ascii="Times New Roman" w:hAnsi="Times New Roman"/>
                <w:sz w:val="20"/>
                <w:szCs w:val="20"/>
              </w:rPr>
              <w:t xml:space="preserve">Габаритні розміри, мм (±5%) </w:t>
            </w:r>
          </w:p>
        </w:tc>
        <w:tc>
          <w:tcPr>
            <w:tcW w:w="1783" w:type="pct"/>
            <w:vAlign w:val="center"/>
          </w:tcPr>
          <w:p w:rsidR="00D603C7" w:rsidRPr="003A1D13" w:rsidRDefault="00D603C7" w:rsidP="00D603C7">
            <w:pPr>
              <w:pStyle w:val="aff0"/>
              <w:jc w:val="center"/>
              <w:rPr>
                <w:rFonts w:ascii="Times New Roman" w:hAnsi="Times New Roman"/>
                <w:sz w:val="20"/>
                <w:szCs w:val="20"/>
              </w:rPr>
            </w:pPr>
            <w:r w:rsidRPr="009D65AF">
              <w:rPr>
                <w:rFonts w:ascii="Times New Roman" w:hAnsi="Times New Roman"/>
                <w:sz w:val="20"/>
                <w:szCs w:val="20"/>
                <w:lang w:val="ru-RU"/>
              </w:rPr>
              <w:t>55</w:t>
            </w:r>
            <w:r w:rsidRPr="009D65AF">
              <w:rPr>
                <w:rFonts w:ascii="Times New Roman" w:hAnsi="Times New Roman"/>
                <w:sz w:val="20"/>
                <w:szCs w:val="20"/>
              </w:rPr>
              <w:t>0×</w:t>
            </w:r>
            <w:r w:rsidRPr="009D65AF">
              <w:rPr>
                <w:rFonts w:ascii="Times New Roman" w:hAnsi="Times New Roman"/>
                <w:sz w:val="20"/>
                <w:szCs w:val="20"/>
                <w:lang w:val="ru-RU"/>
              </w:rPr>
              <w:t>20</w:t>
            </w:r>
            <w:r w:rsidRPr="009D65AF">
              <w:rPr>
                <w:rFonts w:ascii="Times New Roman" w:hAnsi="Times New Roman"/>
                <w:sz w:val="20"/>
                <w:szCs w:val="20"/>
              </w:rPr>
              <w:t>0×</w:t>
            </w:r>
            <w:r>
              <w:rPr>
                <w:rFonts w:ascii="Times New Roman" w:hAnsi="Times New Roman"/>
                <w:sz w:val="20"/>
                <w:szCs w:val="20"/>
              </w:rPr>
              <w:t>110</w:t>
            </w:r>
            <w:r w:rsidRPr="009D65AF">
              <w:rPr>
                <w:rFonts w:ascii="Times New Roman" w:hAnsi="Times New Roman"/>
                <w:sz w:val="20"/>
                <w:szCs w:val="20"/>
              </w:rPr>
              <w:t xml:space="preserve"> (вказати точне значення у паспорті на світильник)</w:t>
            </w:r>
          </w:p>
        </w:tc>
        <w:tc>
          <w:tcPr>
            <w:tcW w:w="752" w:type="pct"/>
            <w:vAlign w:val="center"/>
          </w:tcPr>
          <w:p w:rsidR="00D603C7" w:rsidRPr="00514E27" w:rsidRDefault="00D603C7" w:rsidP="00D603C7">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400186" w:rsidRPr="00204BCF" w:rsidTr="00947BAF">
        <w:trPr>
          <w:trHeight w:val="353"/>
        </w:trPr>
        <w:tc>
          <w:tcPr>
            <w:tcW w:w="317" w:type="pct"/>
            <w:vAlign w:val="center"/>
          </w:tcPr>
          <w:p w:rsidR="00400186" w:rsidRPr="00204BCF" w:rsidRDefault="00400186" w:rsidP="00400186">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400186" w:rsidRPr="009D65AF" w:rsidRDefault="00400186" w:rsidP="00400186">
            <w:pPr>
              <w:pStyle w:val="aff0"/>
              <w:rPr>
                <w:rFonts w:ascii="Times New Roman" w:hAnsi="Times New Roman"/>
                <w:sz w:val="20"/>
                <w:szCs w:val="20"/>
              </w:rPr>
            </w:pPr>
            <w:r w:rsidRPr="009D65AF">
              <w:rPr>
                <w:rFonts w:ascii="Times New Roman" w:hAnsi="Times New Roman"/>
                <w:sz w:val="20"/>
                <w:szCs w:val="20"/>
              </w:rPr>
              <w:t>Вага, кг, не більше</w:t>
            </w:r>
          </w:p>
        </w:tc>
        <w:tc>
          <w:tcPr>
            <w:tcW w:w="1783" w:type="pct"/>
            <w:vAlign w:val="center"/>
          </w:tcPr>
          <w:p w:rsidR="00400186" w:rsidRPr="009D65AF" w:rsidRDefault="00400186" w:rsidP="00400186">
            <w:pPr>
              <w:pStyle w:val="aff0"/>
              <w:jc w:val="center"/>
              <w:rPr>
                <w:rFonts w:ascii="Times New Roman" w:hAnsi="Times New Roman"/>
                <w:sz w:val="20"/>
                <w:szCs w:val="20"/>
              </w:rPr>
            </w:pPr>
            <w:r w:rsidRPr="009D65AF">
              <w:rPr>
                <w:rFonts w:ascii="Times New Roman" w:hAnsi="Times New Roman"/>
                <w:sz w:val="20"/>
                <w:szCs w:val="20"/>
                <w:lang w:val="ru-RU"/>
              </w:rPr>
              <w:t>3</w:t>
            </w:r>
            <w:r w:rsidRPr="009D65AF">
              <w:rPr>
                <w:rFonts w:ascii="Times New Roman" w:hAnsi="Times New Roman"/>
                <w:sz w:val="20"/>
                <w:szCs w:val="20"/>
              </w:rPr>
              <w:t>,</w:t>
            </w:r>
            <w:r w:rsidR="00D21B76">
              <w:rPr>
                <w:rFonts w:ascii="Times New Roman" w:hAnsi="Times New Roman"/>
                <w:sz w:val="20"/>
                <w:szCs w:val="20"/>
                <w:lang w:val="ru-RU"/>
              </w:rPr>
              <w:t>5</w:t>
            </w:r>
            <w:r w:rsidRPr="009D65AF">
              <w:rPr>
                <w:rFonts w:ascii="Times New Roman" w:hAnsi="Times New Roman"/>
                <w:sz w:val="20"/>
                <w:szCs w:val="20"/>
              </w:rPr>
              <w:t xml:space="preserve"> (вказати точне значення у паспорті на світильник)</w:t>
            </w:r>
          </w:p>
        </w:tc>
        <w:tc>
          <w:tcPr>
            <w:tcW w:w="752" w:type="pct"/>
            <w:vAlign w:val="center"/>
          </w:tcPr>
          <w:p w:rsidR="00400186" w:rsidRPr="00514E27" w:rsidRDefault="00400186" w:rsidP="00400186">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Колір світильника</w:t>
            </w:r>
          </w:p>
        </w:tc>
        <w:tc>
          <w:tcPr>
            <w:tcW w:w="1783" w:type="pct"/>
            <w:vAlign w:val="center"/>
          </w:tcPr>
          <w:p w:rsidR="00514E27" w:rsidRPr="00514E27" w:rsidRDefault="00514E27" w:rsidP="00947BAF">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Сірий</w:t>
            </w:r>
            <w:proofErr w:type="spellEnd"/>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Позначення торгової марки виробника</w:t>
            </w:r>
          </w:p>
        </w:tc>
        <w:tc>
          <w:tcPr>
            <w:tcW w:w="1783" w:type="pct"/>
            <w:vAlign w:val="center"/>
          </w:tcPr>
          <w:p w:rsidR="00514E27" w:rsidRPr="00514E27" w:rsidRDefault="00514E27" w:rsidP="00947BAF">
            <w:pPr>
              <w:pStyle w:val="aff0"/>
              <w:jc w:val="center"/>
              <w:rPr>
                <w:rFonts w:ascii="Times New Roman" w:hAnsi="Times New Roman"/>
                <w:sz w:val="20"/>
                <w:szCs w:val="20"/>
                <w:lang w:val="ru-RU"/>
              </w:rPr>
            </w:pPr>
            <w:proofErr w:type="spellStart"/>
            <w:r w:rsidRPr="009D65AF">
              <w:rPr>
                <w:rFonts w:ascii="Times New Roman" w:hAnsi="Times New Roman"/>
                <w:sz w:val="20"/>
                <w:szCs w:val="20"/>
                <w:lang w:val="ru-RU"/>
              </w:rPr>
              <w:t>Має</w:t>
            </w:r>
            <w:proofErr w:type="spellEnd"/>
            <w:r w:rsidRPr="009D65AF">
              <w:rPr>
                <w:rFonts w:ascii="Times New Roman" w:hAnsi="Times New Roman"/>
                <w:sz w:val="20"/>
                <w:szCs w:val="20"/>
                <w:lang w:val="ru-RU"/>
              </w:rPr>
              <w:t xml:space="preserve"> бути видно без </w:t>
            </w:r>
            <w:proofErr w:type="spellStart"/>
            <w:r w:rsidRPr="009D65AF">
              <w:rPr>
                <w:rFonts w:ascii="Times New Roman" w:hAnsi="Times New Roman"/>
                <w:sz w:val="20"/>
                <w:szCs w:val="20"/>
                <w:lang w:val="ru-RU"/>
              </w:rPr>
              <w:t>розбору</w:t>
            </w:r>
            <w:proofErr w:type="spellEnd"/>
            <w:r w:rsidRPr="009D65AF">
              <w:rPr>
                <w:rFonts w:ascii="Times New Roman" w:hAnsi="Times New Roman"/>
                <w:sz w:val="20"/>
                <w:szCs w:val="20"/>
                <w:lang w:val="ru-RU"/>
              </w:rPr>
              <w:t xml:space="preserve"> </w:t>
            </w:r>
            <w:proofErr w:type="spellStart"/>
            <w:r w:rsidRPr="009D65AF">
              <w:rPr>
                <w:rFonts w:ascii="Times New Roman" w:hAnsi="Times New Roman"/>
                <w:sz w:val="20"/>
                <w:szCs w:val="20"/>
                <w:lang w:val="ru-RU"/>
              </w:rPr>
              <w:t>світильника</w:t>
            </w:r>
            <w:proofErr w:type="spellEnd"/>
          </w:p>
        </w:tc>
        <w:tc>
          <w:tcPr>
            <w:tcW w:w="752" w:type="pct"/>
            <w:vAlign w:val="center"/>
          </w:tcPr>
          <w:p w:rsidR="00514E27" w:rsidRPr="00514E27" w:rsidRDefault="00514E27" w:rsidP="00947BAF">
            <w:pPr>
              <w:pStyle w:val="aff0"/>
              <w:jc w:val="center"/>
              <w:rPr>
                <w:rFonts w:ascii="Times New Roman" w:hAnsi="Times New Roman"/>
                <w:sz w:val="20"/>
                <w:szCs w:val="20"/>
                <w:lang w:val="ru-RU"/>
              </w:rPr>
            </w:pP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Ресурс роботи, не менше, годин</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100 000</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Зниження світлового потоку за 100 000 годин роботи світильника</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Не більше 30 %</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r w:rsidR="00514E27" w:rsidRPr="00204BCF" w:rsidTr="00947BAF">
        <w:trPr>
          <w:trHeight w:val="353"/>
        </w:trPr>
        <w:tc>
          <w:tcPr>
            <w:tcW w:w="317" w:type="pct"/>
            <w:vAlign w:val="center"/>
          </w:tcPr>
          <w:p w:rsidR="00514E27" w:rsidRPr="00204BCF" w:rsidRDefault="00514E27" w:rsidP="00514E27">
            <w:pPr>
              <w:pStyle w:val="aff6"/>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both"/>
              <w:rPr>
                <w:sz w:val="20"/>
                <w:szCs w:val="20"/>
                <w:lang w:val="uk-UA"/>
              </w:rPr>
            </w:pPr>
          </w:p>
        </w:tc>
        <w:tc>
          <w:tcPr>
            <w:tcW w:w="2148" w:type="pct"/>
            <w:vAlign w:val="center"/>
          </w:tcPr>
          <w:p w:rsidR="00514E27" w:rsidRPr="009D65AF" w:rsidRDefault="00514E27" w:rsidP="00947BAF">
            <w:pPr>
              <w:pStyle w:val="aff0"/>
              <w:rPr>
                <w:rFonts w:ascii="Times New Roman" w:hAnsi="Times New Roman"/>
                <w:sz w:val="20"/>
                <w:szCs w:val="20"/>
              </w:rPr>
            </w:pPr>
            <w:r w:rsidRPr="009D65AF">
              <w:rPr>
                <w:rFonts w:ascii="Times New Roman" w:hAnsi="Times New Roman"/>
                <w:sz w:val="20"/>
                <w:szCs w:val="20"/>
              </w:rPr>
              <w:t>Строк служби, не менше, років</w:t>
            </w:r>
          </w:p>
        </w:tc>
        <w:tc>
          <w:tcPr>
            <w:tcW w:w="1783" w:type="pct"/>
            <w:vAlign w:val="center"/>
          </w:tcPr>
          <w:p w:rsidR="00514E27" w:rsidRPr="009D65AF" w:rsidRDefault="00514E27" w:rsidP="00947BAF">
            <w:pPr>
              <w:pStyle w:val="aff0"/>
              <w:jc w:val="center"/>
              <w:rPr>
                <w:rFonts w:ascii="Times New Roman" w:hAnsi="Times New Roman"/>
                <w:sz w:val="20"/>
                <w:szCs w:val="20"/>
              </w:rPr>
            </w:pPr>
            <w:r w:rsidRPr="009D65AF">
              <w:rPr>
                <w:rFonts w:ascii="Times New Roman" w:hAnsi="Times New Roman"/>
                <w:sz w:val="20"/>
                <w:szCs w:val="20"/>
              </w:rPr>
              <w:t>15</w:t>
            </w:r>
          </w:p>
        </w:tc>
        <w:tc>
          <w:tcPr>
            <w:tcW w:w="752" w:type="pct"/>
            <w:vAlign w:val="center"/>
          </w:tcPr>
          <w:p w:rsidR="00514E27" w:rsidRPr="00514E27" w:rsidRDefault="00514E27" w:rsidP="00947BAF">
            <w:pPr>
              <w:pStyle w:val="aff0"/>
              <w:jc w:val="center"/>
              <w:rPr>
                <w:rFonts w:ascii="Times New Roman" w:hAnsi="Times New Roman"/>
                <w:sz w:val="20"/>
                <w:szCs w:val="20"/>
                <w:lang w:val="ru-RU"/>
              </w:rPr>
            </w:pPr>
            <w:r>
              <w:rPr>
                <w:rFonts w:ascii="Times New Roman" w:hAnsi="Times New Roman"/>
                <w:sz w:val="20"/>
                <w:szCs w:val="20"/>
                <w:lang w:val="ru-RU"/>
              </w:rPr>
              <w:t>ПА</w:t>
            </w:r>
          </w:p>
        </w:tc>
      </w:tr>
    </w:tbl>
    <w:p w:rsidR="00514E27" w:rsidRPr="00204BCF" w:rsidRDefault="00514E27" w:rsidP="00514E27">
      <w:pPr>
        <w:ind w:left="284"/>
        <w:jc w:val="both"/>
        <w:rPr>
          <w:sz w:val="22"/>
          <w:szCs w:val="22"/>
        </w:rPr>
      </w:pPr>
      <w:r w:rsidRPr="00204BCF">
        <w:rPr>
          <w:sz w:val="22"/>
          <w:szCs w:val="22"/>
        </w:rPr>
        <w:t xml:space="preserve">* ПА – паспорт виробника, ПР – протокол випробувань акредитованого органу, </w:t>
      </w:r>
      <w:r w:rsidRPr="00A0099F">
        <w:rPr>
          <w:sz w:val="22"/>
          <w:szCs w:val="22"/>
        </w:rPr>
        <w:t>копія якого повинна бути завірена учасником закупівлі, при цьому протокол</w:t>
      </w:r>
      <w:r w:rsidRPr="00204BCF">
        <w:rPr>
          <w:sz w:val="22"/>
          <w:szCs w:val="22"/>
        </w:rPr>
        <w:t xml:space="preserve"> повинен містити результати фактичних вимірювань (розгорнутий протокол), С – сертифікат.</w:t>
      </w:r>
    </w:p>
    <w:p w:rsidR="00514E27" w:rsidRDefault="00514E27" w:rsidP="00514E27"/>
    <w:p w:rsidR="00514E27" w:rsidRPr="00204BCF" w:rsidRDefault="00514E27"/>
    <w:p w:rsidR="00504F46" w:rsidRPr="00504F46" w:rsidRDefault="00504F46" w:rsidP="00504F46">
      <w:pPr>
        <w:pStyle w:val="aff0"/>
        <w:ind w:firstLine="284"/>
        <w:jc w:val="both"/>
        <w:rPr>
          <w:rFonts w:ascii="Times New Roman" w:hAnsi="Times New Roman"/>
          <w:b/>
          <w:bCs/>
          <w:sz w:val="24"/>
          <w:szCs w:val="24"/>
        </w:rPr>
      </w:pPr>
      <w:r w:rsidRPr="00504F46">
        <w:rPr>
          <w:rFonts w:ascii="Times New Roman" w:hAnsi="Times New Roman"/>
          <w:b/>
          <w:bCs/>
          <w:sz w:val="24"/>
          <w:szCs w:val="24"/>
        </w:rPr>
        <w:t>Загальні вимоги:</w:t>
      </w:r>
    </w:p>
    <w:p w:rsidR="00A059EA" w:rsidRPr="001052FA" w:rsidRDefault="00A059EA" w:rsidP="00A059EA">
      <w:pPr>
        <w:pStyle w:val="aff6"/>
        <w:ind w:left="1020"/>
        <w:contextualSpacing/>
        <w:jc w:val="both"/>
        <w:rPr>
          <w:lang w:val="uk-UA"/>
        </w:rPr>
      </w:pPr>
    </w:p>
    <w:p w:rsidR="00A059EA" w:rsidRPr="00A126FD" w:rsidRDefault="00A059EA" w:rsidP="00A059EA">
      <w:pPr>
        <w:pStyle w:val="aff6"/>
        <w:numPr>
          <w:ilvl w:val="0"/>
          <w:numId w:val="2"/>
        </w:numPr>
        <w:contextualSpacing/>
        <w:jc w:val="both"/>
        <w:rPr>
          <w:lang w:val="uk-UA"/>
        </w:rPr>
      </w:pPr>
      <w:r w:rsidRPr="002C3C3A">
        <w:rPr>
          <w:bCs/>
          <w:lang w:val="uk-UA"/>
        </w:rPr>
        <w:t>Учасник повинен підтвердити, шляхом надання відповідного документу</w:t>
      </w:r>
      <w:r w:rsidR="002C3C3A" w:rsidRPr="002C3C3A">
        <w:rPr>
          <w:bCs/>
          <w:lang w:val="uk-UA"/>
        </w:rPr>
        <w:t>, відповідність товару вимогам якості, безпеки, стандартам і нормам, на кожне найменування предмету закупівлі.</w:t>
      </w:r>
    </w:p>
    <w:p w:rsidR="00A126FD" w:rsidRPr="00A126FD" w:rsidRDefault="00A126FD" w:rsidP="00A126FD">
      <w:pPr>
        <w:pStyle w:val="aff6"/>
        <w:numPr>
          <w:ilvl w:val="0"/>
          <w:numId w:val="2"/>
        </w:numPr>
        <w:contextualSpacing/>
        <w:jc w:val="both"/>
        <w:rPr>
          <w:bCs/>
          <w:lang w:val="uk-UA"/>
        </w:rPr>
      </w:pPr>
      <w:r w:rsidRPr="00A126FD">
        <w:rPr>
          <w:bCs/>
          <w:lang w:val="uk-UA"/>
        </w:rPr>
        <w:t>Рік виготовлення світильників – не раніше 202</w:t>
      </w:r>
      <w:r>
        <w:rPr>
          <w:bCs/>
          <w:lang w:val="uk-UA"/>
        </w:rPr>
        <w:t>4</w:t>
      </w:r>
      <w:r w:rsidRPr="00A126FD">
        <w:rPr>
          <w:bCs/>
          <w:lang w:val="uk-UA"/>
        </w:rPr>
        <w:t xml:space="preserve"> р. </w:t>
      </w:r>
      <w:r>
        <w:rPr>
          <w:bCs/>
          <w:lang w:val="uk-UA"/>
        </w:rPr>
        <w:t xml:space="preserve">– </w:t>
      </w:r>
      <w:r w:rsidRPr="00A126FD">
        <w:rPr>
          <w:bCs/>
          <w:lang w:val="uk-UA"/>
        </w:rPr>
        <w:t>підтвердити гарантійним листом</w:t>
      </w:r>
      <w:r>
        <w:rPr>
          <w:bCs/>
          <w:lang w:val="uk-UA"/>
        </w:rPr>
        <w:t>.</w:t>
      </w:r>
    </w:p>
    <w:p w:rsidR="00EB544B" w:rsidRPr="00D153E2" w:rsidRDefault="00A059EA" w:rsidP="00A059EA">
      <w:pPr>
        <w:pStyle w:val="aff6"/>
        <w:numPr>
          <w:ilvl w:val="0"/>
          <w:numId w:val="2"/>
        </w:numPr>
        <w:contextualSpacing/>
        <w:jc w:val="both"/>
        <w:rPr>
          <w:lang w:val="uk-UA"/>
        </w:rPr>
      </w:pPr>
      <w:r w:rsidRPr="00D153E2">
        <w:rPr>
          <w:lang w:val="uk-UA"/>
        </w:rPr>
        <w:t xml:space="preserve">Світильники повинні відповідати вимогам – </w:t>
      </w:r>
      <w:r w:rsidR="007737D0" w:rsidRPr="00D153E2">
        <w:rPr>
          <w:lang w:val="uk-UA"/>
        </w:rPr>
        <w:t>ДСТУ EN 60598-1:2017 (р. 2-5, 7-14), ДСТУ EN 60598-2-1:2019 (р. 1.4-1.15)</w:t>
      </w:r>
      <w:r w:rsidR="00906075" w:rsidRPr="00D153E2">
        <w:rPr>
          <w:lang w:val="uk-UA"/>
        </w:rPr>
        <w:t>,</w:t>
      </w:r>
      <w:r w:rsidR="007737D0" w:rsidRPr="00D153E2">
        <w:rPr>
          <w:lang w:val="uk-UA"/>
        </w:rPr>
        <w:t xml:space="preserve"> ДСТУ EN 60598-2-3:2014 (р. 3.4-3.15)</w:t>
      </w:r>
      <w:r w:rsidR="00906075" w:rsidRPr="00D153E2">
        <w:rPr>
          <w:lang w:val="uk-UA"/>
        </w:rPr>
        <w:t>,</w:t>
      </w:r>
      <w:r w:rsidRPr="00D153E2">
        <w:rPr>
          <w:lang w:val="uk-UA"/>
        </w:rPr>
        <w:t xml:space="preserve"> </w:t>
      </w:r>
      <w:r w:rsidR="007737D0" w:rsidRPr="00D153E2">
        <w:rPr>
          <w:lang w:val="uk-UA"/>
        </w:rPr>
        <w:t>ДСТУ EN 62471:2017 (р. 1-6)</w:t>
      </w:r>
      <w:r w:rsidR="00906075" w:rsidRPr="00D153E2">
        <w:rPr>
          <w:lang w:val="uk-UA"/>
        </w:rPr>
        <w:t>,</w:t>
      </w:r>
      <w:r w:rsidRPr="00D153E2">
        <w:rPr>
          <w:lang w:val="uk-UA"/>
        </w:rPr>
        <w:t xml:space="preserve"> </w:t>
      </w:r>
      <w:r w:rsidR="007737D0" w:rsidRPr="00D153E2">
        <w:rPr>
          <w:lang w:val="uk-UA"/>
        </w:rPr>
        <w:t>ДСТУ EN IEC 55015:2021 (р. 4)</w:t>
      </w:r>
      <w:r w:rsidR="00906075" w:rsidRPr="00D153E2">
        <w:rPr>
          <w:lang w:val="uk-UA"/>
        </w:rPr>
        <w:t>,</w:t>
      </w:r>
      <w:r w:rsidR="007737D0" w:rsidRPr="00D153E2">
        <w:rPr>
          <w:lang w:val="uk-UA"/>
        </w:rPr>
        <w:t xml:space="preserve"> ДСТУ EN IEC 55015:2020 (р. 5), ДСТУ EN IEC 61000-3-2:2019 (р. 7), ДСТУ EN 61000-3-3:2017 (р. 5), ДСТУ EN 61547:2016 (р. 5)</w:t>
      </w:r>
      <w:r w:rsidRPr="00D153E2">
        <w:rPr>
          <w:lang w:val="uk-UA"/>
        </w:rPr>
        <w:t xml:space="preserve">, </w:t>
      </w:r>
      <w:r w:rsidR="00906075" w:rsidRPr="00D153E2">
        <w:rPr>
          <w:lang w:val="uk-UA"/>
        </w:rPr>
        <w:t xml:space="preserve">ДСТУ 8546:2015 (р. 5, п. 6.1-6.4), ДСТУ IEC/TR 62778:2015 (р. 5, 6), ДСТУ IEC TR 62696:2018 (Додаток ДА.1), ДСТУ EN 62722-1:2018 (п. 5.7), ДСТУ EN 62722-2-1:2018 (р. 7, 8), ДСТУ EN 62717:2018 (р. 4-8), </w:t>
      </w:r>
      <w:r w:rsidR="00481C7C" w:rsidRPr="00D153E2">
        <w:rPr>
          <w:lang w:val="uk-UA"/>
        </w:rPr>
        <w:t>ДСТУ IEC 62717:2019 (р. 4-8)</w:t>
      </w:r>
      <w:r w:rsidR="00B41B78">
        <w:rPr>
          <w:lang w:val="uk-UA"/>
        </w:rPr>
        <w:t>**</w:t>
      </w:r>
      <w:r w:rsidR="00481C7C" w:rsidRPr="00D153E2">
        <w:rPr>
          <w:lang w:val="uk-UA"/>
        </w:rPr>
        <w:t xml:space="preserve">, </w:t>
      </w:r>
      <w:r w:rsidRPr="00D153E2">
        <w:rPr>
          <w:lang w:val="uk-UA"/>
        </w:rPr>
        <w:t xml:space="preserve">що підтверджується у складі тендерної пропозиції учасника </w:t>
      </w:r>
      <w:proofErr w:type="spellStart"/>
      <w:r w:rsidRPr="00D153E2">
        <w:rPr>
          <w:lang w:val="uk-UA"/>
        </w:rPr>
        <w:t>скан-копією</w:t>
      </w:r>
      <w:proofErr w:type="spellEnd"/>
      <w:r w:rsidRPr="00D153E2">
        <w:rPr>
          <w:lang w:val="uk-UA"/>
        </w:rPr>
        <w:t xml:space="preserve"> відповідного документу, виданого відповідним органом (декларацією відповідності або сертифікатом відповідності, або паспортом якості/відповідності, тощо).</w:t>
      </w:r>
    </w:p>
    <w:p w:rsidR="00A059EA" w:rsidRPr="00D153E2" w:rsidRDefault="00EF633D" w:rsidP="00EB544B">
      <w:pPr>
        <w:pStyle w:val="aff6"/>
        <w:ind w:left="1020"/>
        <w:contextualSpacing/>
        <w:jc w:val="both"/>
        <w:rPr>
          <w:lang w:val="uk-UA"/>
        </w:rPr>
      </w:pPr>
      <w:r w:rsidRPr="00D153E2">
        <w:rPr>
          <w:lang w:val="uk-UA"/>
        </w:rPr>
        <w:t>*</w:t>
      </w:r>
      <w:r w:rsidR="00B41B78">
        <w:rPr>
          <w:lang w:val="uk-UA"/>
        </w:rPr>
        <w:t>*</w:t>
      </w:r>
      <w:r w:rsidR="00927395" w:rsidRPr="00D153E2">
        <w:rPr>
          <w:lang w:val="uk-UA"/>
        </w:rPr>
        <w:t>Посилання на ДСТУ читати з виразом «або еквівалент».</w:t>
      </w:r>
    </w:p>
    <w:p w:rsidR="00706DF8" w:rsidRPr="00D153E2" w:rsidRDefault="00706DF8" w:rsidP="00706DF8">
      <w:pPr>
        <w:pStyle w:val="aff6"/>
        <w:numPr>
          <w:ilvl w:val="0"/>
          <w:numId w:val="2"/>
        </w:numPr>
        <w:contextualSpacing/>
        <w:jc w:val="both"/>
        <w:rPr>
          <w:lang w:val="uk-UA"/>
        </w:rPr>
      </w:pPr>
      <w:r w:rsidRPr="00D153E2">
        <w:rPr>
          <w:lang w:val="uk-UA"/>
        </w:rPr>
        <w:t xml:space="preserve">Сертифікація виробника – надати в складі пропозиції сертифікат виробника на систему управління якістю відповідно до стандарту ISO 9001:2015 або ISO 9001:2018, на систему екологічного управління ISO 14001:2015, на </w:t>
      </w:r>
      <w:bookmarkStart w:id="1" w:name="_Hlk153801587"/>
      <w:r w:rsidRPr="00D153E2">
        <w:rPr>
          <w:lang w:val="uk-UA"/>
        </w:rPr>
        <w:t>систему менеджменту безпеки праці та охорони здоров’я ISO 45001:2018</w:t>
      </w:r>
      <w:bookmarkEnd w:id="1"/>
      <w:r w:rsidRPr="00D153E2">
        <w:rPr>
          <w:lang w:val="uk-UA"/>
        </w:rPr>
        <w:t xml:space="preserve">, на систему енергетичного менеджменту ISO 50001:2018, на </w:t>
      </w:r>
      <w:bookmarkStart w:id="2" w:name="_Hlk153801612"/>
      <w:r w:rsidRPr="00D153E2">
        <w:rPr>
          <w:lang w:val="uk-UA"/>
        </w:rPr>
        <w:t>систему управління безпекою ланцюга постачання ДСТУ ISO 28001:2009</w:t>
      </w:r>
      <w:bookmarkEnd w:id="2"/>
      <w:r w:rsidRPr="00D153E2">
        <w:rPr>
          <w:lang w:val="uk-UA"/>
        </w:rPr>
        <w:t>.</w:t>
      </w:r>
    </w:p>
    <w:p w:rsidR="00706DF8" w:rsidRPr="00D153E2" w:rsidRDefault="00706DF8" w:rsidP="00706DF8">
      <w:pPr>
        <w:pStyle w:val="aff6"/>
        <w:numPr>
          <w:ilvl w:val="0"/>
          <w:numId w:val="2"/>
        </w:numPr>
        <w:contextualSpacing/>
        <w:jc w:val="both"/>
        <w:rPr>
          <w:lang w:val="uk-UA"/>
        </w:rPr>
      </w:pPr>
      <w:r w:rsidRPr="00D153E2">
        <w:rPr>
          <w:lang w:val="uk-UA"/>
        </w:rPr>
        <w:t>Відповідність європейським вимогам безпечності – надати в складі пропозиції сертифікат СЕ, що підтверджує відповідність світильника основним вимогам безпечності наступних Директив EC/EU Нового підходу в їх діючих редакціях: 2014/35/EU Низьковольтне обладнання та 2014/30/EU Електромагнітна сумісність.</w:t>
      </w:r>
    </w:p>
    <w:p w:rsidR="002B403C" w:rsidRPr="00D153E2" w:rsidRDefault="002B403C" w:rsidP="002B403C">
      <w:pPr>
        <w:pStyle w:val="aff6"/>
        <w:numPr>
          <w:ilvl w:val="0"/>
          <w:numId w:val="2"/>
        </w:numPr>
        <w:contextualSpacing/>
        <w:jc w:val="both"/>
        <w:rPr>
          <w:lang w:val="uk-UA"/>
        </w:rPr>
      </w:pPr>
      <w:r w:rsidRPr="00D153E2">
        <w:rPr>
          <w:lang w:val="uk-UA"/>
        </w:rPr>
        <w:t>Наявність протоколу випробувань центру, що акредитований Національним агентством з акредитації України (НААУ) за вимогами ДСТУ ISО/ІЕС 17025, про відповідність світлодіодних світильників вимогам Постанови КМУ № 992 (крім р. 4, 7) від 15.10.2012 р. –</w:t>
      </w:r>
      <w:r>
        <w:rPr>
          <w:lang w:val="uk-UA"/>
        </w:rPr>
        <w:t xml:space="preserve"> обов’язково (</w:t>
      </w:r>
      <w:r w:rsidRPr="00D153E2">
        <w:rPr>
          <w:lang w:val="uk-UA"/>
        </w:rPr>
        <w:t>надати копію протоколу випробувань акредитованого органу, виданого на виробника або учасника закупівлі</w:t>
      </w:r>
      <w:r>
        <w:rPr>
          <w:lang w:val="uk-UA"/>
        </w:rPr>
        <w:t>)</w:t>
      </w:r>
      <w:r w:rsidRPr="00D153E2">
        <w:rPr>
          <w:lang w:val="uk-UA"/>
        </w:rPr>
        <w:t>.</w:t>
      </w:r>
    </w:p>
    <w:p w:rsidR="00D32EA1" w:rsidRPr="00D153E2" w:rsidRDefault="00D32EA1" w:rsidP="00D32EA1">
      <w:pPr>
        <w:pStyle w:val="aff6"/>
        <w:numPr>
          <w:ilvl w:val="0"/>
          <w:numId w:val="2"/>
        </w:numPr>
        <w:contextualSpacing/>
        <w:jc w:val="both"/>
        <w:rPr>
          <w:lang w:val="uk-UA"/>
        </w:rPr>
      </w:pPr>
      <w:r w:rsidRPr="00D153E2">
        <w:rPr>
          <w:lang w:val="uk-UA"/>
        </w:rPr>
        <w:lastRenderedPageBreak/>
        <w:t>Відповідність світильників технічним регламентам – відповідність параметрів технічним умовам повинна бути підтверджена відповідними документами згідно діючим національним стандартам України, технічному регламенту низьковольтного електричного обладнання, затвердженого постановою КМУ від 16.12.2015 № 1067, технічному регламенту з електромагнітної сумісності обладнання, затвердженого постановою КМУ від 16.12.2015 № 1077, технічному регламенту енергетичного маркування ламп та світильників, затвердженого постановою КМУ від 27.05.2015 № 340.</w:t>
      </w:r>
    </w:p>
    <w:p w:rsidR="00D32EA1" w:rsidRPr="00D153E2" w:rsidRDefault="00D32EA1" w:rsidP="00D32EA1">
      <w:pPr>
        <w:pStyle w:val="aff6"/>
        <w:numPr>
          <w:ilvl w:val="0"/>
          <w:numId w:val="2"/>
        </w:numPr>
        <w:contextualSpacing/>
        <w:jc w:val="both"/>
        <w:rPr>
          <w:lang w:val="uk-UA"/>
        </w:rPr>
      </w:pPr>
      <w:bookmarkStart w:id="3" w:name="_Hlk132924434"/>
      <w:r w:rsidRPr="00D153E2">
        <w:rPr>
          <w:lang w:val="uk-UA"/>
        </w:rPr>
        <w:t>Термін гарантії на світильник – не менше 5 років (підтвердити гарантійним талоном та листом заводу-виробника з печаткою). Гарантія поширюється як на електричні вузли, так і на корпус світильника.</w:t>
      </w:r>
    </w:p>
    <w:p w:rsidR="00D32EA1" w:rsidRPr="00D5566A" w:rsidRDefault="00AE5609" w:rsidP="00D32EA1">
      <w:pPr>
        <w:pStyle w:val="aff6"/>
        <w:numPr>
          <w:ilvl w:val="0"/>
          <w:numId w:val="2"/>
        </w:numPr>
        <w:contextualSpacing/>
        <w:jc w:val="both"/>
        <w:rPr>
          <w:lang w:val="uk-UA"/>
        </w:rPr>
      </w:pPr>
      <w:r w:rsidRPr="00D5566A">
        <w:rPr>
          <w:lang w:val="uk-UA"/>
        </w:rPr>
        <w:t>Наявність сервісного центру на базі виробника</w:t>
      </w:r>
      <w:r w:rsidR="00D32EA1" w:rsidRPr="00D5566A">
        <w:rPr>
          <w:lang w:val="uk-UA"/>
        </w:rPr>
        <w:t xml:space="preserve"> </w:t>
      </w:r>
      <w:r w:rsidR="00D5566A">
        <w:rPr>
          <w:lang w:val="uk-UA"/>
        </w:rPr>
        <w:t xml:space="preserve">– </w:t>
      </w:r>
      <w:r w:rsidR="00D5566A" w:rsidRPr="00D5566A">
        <w:rPr>
          <w:lang w:val="uk-UA"/>
        </w:rPr>
        <w:t>підтвердити листом від заводу-виробника</w:t>
      </w:r>
      <w:r w:rsidR="00D32EA1" w:rsidRPr="00D5566A">
        <w:rPr>
          <w:lang w:val="uk-UA"/>
        </w:rPr>
        <w:t>.</w:t>
      </w:r>
    </w:p>
    <w:p w:rsidR="00D32EA1" w:rsidRPr="00D153E2" w:rsidRDefault="00D32EA1" w:rsidP="00D32EA1">
      <w:pPr>
        <w:pStyle w:val="aff6"/>
        <w:numPr>
          <w:ilvl w:val="0"/>
          <w:numId w:val="2"/>
        </w:numPr>
        <w:contextualSpacing/>
        <w:jc w:val="both"/>
        <w:rPr>
          <w:lang w:val="uk-UA"/>
        </w:rPr>
      </w:pPr>
      <w:r w:rsidRPr="00D153E2">
        <w:rPr>
          <w:lang w:val="uk-UA"/>
        </w:rPr>
        <w:t>Наявність у учасника статусу представника, дилера, дистриб’ютора заводу-виробника – підтвердити листом та сертифікатом від заводу-виробника.</w:t>
      </w:r>
    </w:p>
    <w:p w:rsidR="00504F46" w:rsidRPr="007A76F5" w:rsidRDefault="00504F46" w:rsidP="00504F46">
      <w:pPr>
        <w:pStyle w:val="aff6"/>
        <w:numPr>
          <w:ilvl w:val="0"/>
          <w:numId w:val="2"/>
        </w:numPr>
        <w:contextualSpacing/>
        <w:jc w:val="both"/>
        <w:rPr>
          <w:lang w:val="uk-UA"/>
        </w:rPr>
      </w:pPr>
      <w:r w:rsidRPr="007A76F5">
        <w:rPr>
          <w:lang w:val="uk-UA"/>
        </w:rPr>
        <w:t xml:space="preserve">Наявність позитивного досвіду експлуатації світлодіодних світильників для вуличного освітлення – обов’язкова (надати не менш ніж один договір та лист-відгук до нього безпосередньо від експлуатуючої організації </w:t>
      </w:r>
      <w:r w:rsidR="00B734D1">
        <w:rPr>
          <w:lang w:val="uk-UA"/>
        </w:rPr>
        <w:t>з</w:t>
      </w:r>
      <w:r w:rsidRPr="007A76F5">
        <w:rPr>
          <w:lang w:val="uk-UA"/>
        </w:rPr>
        <w:t xml:space="preserve"> інформаці</w:t>
      </w:r>
      <w:r w:rsidR="00B734D1">
        <w:rPr>
          <w:lang w:val="uk-UA"/>
        </w:rPr>
        <w:t>є</w:t>
      </w:r>
      <w:r w:rsidRPr="007A76F5">
        <w:rPr>
          <w:lang w:val="uk-UA"/>
        </w:rPr>
        <w:t>ю про тип, кількість та строк експлуатації світильників, контактні дані відповідальної особи, що надає такий документ).</w:t>
      </w:r>
    </w:p>
    <w:p w:rsidR="0003783C" w:rsidRDefault="00504F46" w:rsidP="00BD5583">
      <w:pPr>
        <w:pStyle w:val="aff6"/>
        <w:numPr>
          <w:ilvl w:val="0"/>
          <w:numId w:val="2"/>
        </w:numPr>
        <w:contextualSpacing/>
        <w:jc w:val="both"/>
        <w:rPr>
          <w:lang w:val="uk-UA"/>
        </w:rPr>
      </w:pPr>
      <w:r w:rsidRPr="0003783C">
        <w:rPr>
          <w:lang w:val="uk-UA"/>
        </w:rPr>
        <w:t xml:space="preserve">Термін поставки товару – після підписання сторонами договору, не більше </w:t>
      </w:r>
      <w:r w:rsidR="007A76F5" w:rsidRPr="0003783C">
        <w:rPr>
          <w:lang w:val="uk-UA"/>
        </w:rPr>
        <w:t>_____</w:t>
      </w:r>
      <w:r w:rsidRPr="0003783C">
        <w:rPr>
          <w:lang w:val="uk-UA"/>
        </w:rPr>
        <w:t xml:space="preserve"> днів від дати заявки замовника (Покупця), що підтверджується гарантійним листом учасника (Продавця).</w:t>
      </w:r>
      <w:bookmarkEnd w:id="3"/>
    </w:p>
    <w:p w:rsidR="005B3745" w:rsidRPr="005B3745" w:rsidRDefault="005B3745" w:rsidP="005B3745">
      <w:pPr>
        <w:pStyle w:val="aff2"/>
        <w:numPr>
          <w:ilvl w:val="0"/>
          <w:numId w:val="2"/>
        </w:numPr>
        <w:rPr>
          <w:color w:val="000000"/>
        </w:rPr>
      </w:pPr>
      <w:proofErr w:type="spellStart"/>
      <w:r w:rsidRPr="005B3745">
        <w:rPr>
          <w:color w:val="000000"/>
        </w:rPr>
        <w:t>Учасник</w:t>
      </w:r>
      <w:proofErr w:type="spellEnd"/>
      <w:r w:rsidRPr="005B3745">
        <w:rPr>
          <w:color w:val="000000"/>
        </w:rPr>
        <w:t xml:space="preserve">, </w:t>
      </w:r>
      <w:proofErr w:type="spellStart"/>
      <w:r w:rsidRPr="005B3745">
        <w:rPr>
          <w:color w:val="000000"/>
        </w:rPr>
        <w:t>подаючи</w:t>
      </w:r>
      <w:proofErr w:type="spellEnd"/>
      <w:r w:rsidRPr="005B3745">
        <w:rPr>
          <w:color w:val="000000"/>
        </w:rPr>
        <w:t xml:space="preserve"> свою </w:t>
      </w:r>
      <w:proofErr w:type="spellStart"/>
      <w:r w:rsidRPr="005B3745">
        <w:rPr>
          <w:color w:val="000000"/>
        </w:rPr>
        <w:t>тендерну</w:t>
      </w:r>
      <w:proofErr w:type="spellEnd"/>
      <w:r w:rsidRPr="005B3745">
        <w:rPr>
          <w:color w:val="000000"/>
        </w:rPr>
        <w:t xml:space="preserve"> </w:t>
      </w:r>
      <w:proofErr w:type="spellStart"/>
      <w:r w:rsidRPr="005B3745">
        <w:rPr>
          <w:color w:val="000000"/>
        </w:rPr>
        <w:t>пропозицію</w:t>
      </w:r>
      <w:proofErr w:type="spellEnd"/>
      <w:r w:rsidRPr="005B3745">
        <w:rPr>
          <w:color w:val="000000"/>
        </w:rPr>
        <w:t xml:space="preserve">, </w:t>
      </w:r>
      <w:proofErr w:type="spellStart"/>
      <w:r w:rsidRPr="005B3745">
        <w:rPr>
          <w:color w:val="000000"/>
        </w:rPr>
        <w:t>тим</w:t>
      </w:r>
      <w:proofErr w:type="spellEnd"/>
      <w:r w:rsidRPr="005B3745">
        <w:rPr>
          <w:color w:val="000000"/>
        </w:rPr>
        <w:t xml:space="preserve"> самим </w:t>
      </w:r>
      <w:proofErr w:type="spellStart"/>
      <w:r w:rsidRPr="005B3745">
        <w:rPr>
          <w:color w:val="000000"/>
        </w:rPr>
        <w:t>погоджується</w:t>
      </w:r>
      <w:proofErr w:type="spellEnd"/>
      <w:r w:rsidRPr="005B3745">
        <w:rPr>
          <w:color w:val="000000"/>
        </w:rPr>
        <w:t xml:space="preserve">, </w:t>
      </w:r>
      <w:proofErr w:type="spellStart"/>
      <w:r w:rsidRPr="005B3745">
        <w:rPr>
          <w:color w:val="000000"/>
        </w:rPr>
        <w:t>що</w:t>
      </w:r>
      <w:proofErr w:type="spellEnd"/>
      <w:r w:rsidRPr="005B3745">
        <w:rPr>
          <w:color w:val="000000"/>
        </w:rPr>
        <w:t xml:space="preserve"> </w:t>
      </w:r>
      <w:proofErr w:type="spellStart"/>
      <w:r w:rsidRPr="005B3745">
        <w:rPr>
          <w:color w:val="000000"/>
        </w:rPr>
        <w:t>його</w:t>
      </w:r>
      <w:proofErr w:type="spellEnd"/>
      <w:r w:rsidRPr="005B3745">
        <w:rPr>
          <w:color w:val="000000"/>
        </w:rPr>
        <w:t xml:space="preserve"> </w:t>
      </w:r>
      <w:proofErr w:type="spellStart"/>
      <w:r w:rsidRPr="005B3745">
        <w:rPr>
          <w:color w:val="000000"/>
        </w:rPr>
        <w:t>тендерна</w:t>
      </w:r>
      <w:proofErr w:type="spellEnd"/>
      <w:r w:rsidRPr="005B3745">
        <w:rPr>
          <w:color w:val="000000"/>
        </w:rPr>
        <w:t xml:space="preserve"> </w:t>
      </w:r>
      <w:proofErr w:type="spellStart"/>
      <w:r w:rsidRPr="005B3745">
        <w:rPr>
          <w:color w:val="000000"/>
        </w:rPr>
        <w:t>пропозиція</w:t>
      </w:r>
      <w:proofErr w:type="spellEnd"/>
      <w:r w:rsidRPr="005B3745">
        <w:rPr>
          <w:color w:val="000000"/>
        </w:rPr>
        <w:t xml:space="preserve"> </w:t>
      </w:r>
      <w:proofErr w:type="spellStart"/>
      <w:r w:rsidRPr="005B3745">
        <w:rPr>
          <w:color w:val="000000"/>
        </w:rPr>
        <w:t>може</w:t>
      </w:r>
      <w:proofErr w:type="spellEnd"/>
      <w:r w:rsidRPr="005B3745">
        <w:rPr>
          <w:color w:val="000000"/>
        </w:rPr>
        <w:t xml:space="preserve"> бути </w:t>
      </w:r>
      <w:proofErr w:type="spellStart"/>
      <w:r w:rsidRPr="005B3745">
        <w:rPr>
          <w:color w:val="000000"/>
        </w:rPr>
        <w:t>відхилена</w:t>
      </w:r>
      <w:proofErr w:type="spellEnd"/>
      <w:r w:rsidRPr="005B3745">
        <w:rPr>
          <w:color w:val="000000"/>
        </w:rPr>
        <w:t xml:space="preserve"> у </w:t>
      </w:r>
      <w:proofErr w:type="spellStart"/>
      <w:r w:rsidRPr="005B3745">
        <w:rPr>
          <w:color w:val="000000"/>
        </w:rPr>
        <w:t>разі</w:t>
      </w:r>
      <w:proofErr w:type="spellEnd"/>
      <w:r w:rsidRPr="005B3745">
        <w:rPr>
          <w:color w:val="000000"/>
        </w:rPr>
        <w:t xml:space="preserve">, </w:t>
      </w:r>
      <w:proofErr w:type="spellStart"/>
      <w:r w:rsidRPr="005B3745">
        <w:rPr>
          <w:color w:val="000000"/>
        </w:rPr>
        <w:t>якщо</w:t>
      </w:r>
      <w:proofErr w:type="spellEnd"/>
      <w:r w:rsidRPr="005B3745">
        <w:rPr>
          <w:color w:val="000000"/>
        </w:rPr>
        <w:t xml:space="preserve"> ним </w:t>
      </w:r>
      <w:proofErr w:type="spellStart"/>
      <w:r w:rsidRPr="005B3745">
        <w:rPr>
          <w:color w:val="000000"/>
        </w:rPr>
        <w:t>була</w:t>
      </w:r>
      <w:proofErr w:type="spellEnd"/>
      <w:r w:rsidRPr="005B3745">
        <w:rPr>
          <w:color w:val="000000"/>
        </w:rPr>
        <w:t xml:space="preserve"> </w:t>
      </w:r>
      <w:proofErr w:type="spellStart"/>
      <w:r w:rsidRPr="005B3745">
        <w:rPr>
          <w:color w:val="000000"/>
        </w:rPr>
        <w:t>надана</w:t>
      </w:r>
      <w:proofErr w:type="spellEnd"/>
      <w:r w:rsidRPr="005B3745">
        <w:rPr>
          <w:color w:val="000000"/>
        </w:rPr>
        <w:t xml:space="preserve"> </w:t>
      </w:r>
      <w:proofErr w:type="spellStart"/>
      <w:r w:rsidRPr="005B3745">
        <w:rPr>
          <w:color w:val="000000"/>
        </w:rPr>
        <w:t>недостовірна</w:t>
      </w:r>
      <w:proofErr w:type="spellEnd"/>
      <w:r w:rsidRPr="005B3745">
        <w:rPr>
          <w:color w:val="000000"/>
        </w:rPr>
        <w:t xml:space="preserve"> </w:t>
      </w:r>
      <w:proofErr w:type="spellStart"/>
      <w:r w:rsidRPr="005B3745">
        <w:rPr>
          <w:color w:val="000000"/>
        </w:rPr>
        <w:t>інформація</w:t>
      </w:r>
      <w:proofErr w:type="spellEnd"/>
      <w:r w:rsidRPr="005B3745">
        <w:rPr>
          <w:color w:val="000000"/>
        </w:rPr>
        <w:t xml:space="preserve"> </w:t>
      </w:r>
      <w:proofErr w:type="spellStart"/>
      <w:r w:rsidRPr="005B3745">
        <w:rPr>
          <w:color w:val="000000"/>
        </w:rPr>
        <w:t>щодо</w:t>
      </w:r>
      <w:proofErr w:type="spellEnd"/>
      <w:r w:rsidRPr="005B3745">
        <w:rPr>
          <w:color w:val="000000"/>
        </w:rPr>
        <w:t xml:space="preserve"> </w:t>
      </w:r>
      <w:proofErr w:type="spellStart"/>
      <w:r w:rsidRPr="005B3745">
        <w:rPr>
          <w:color w:val="000000"/>
        </w:rPr>
        <w:t>відповідності</w:t>
      </w:r>
      <w:proofErr w:type="spellEnd"/>
      <w:r w:rsidRPr="005B3745">
        <w:rPr>
          <w:color w:val="000000"/>
        </w:rPr>
        <w:t xml:space="preserve"> </w:t>
      </w:r>
      <w:proofErr w:type="spellStart"/>
      <w:r w:rsidRPr="005B3745">
        <w:rPr>
          <w:color w:val="000000"/>
        </w:rPr>
        <w:t>запропо-нованого</w:t>
      </w:r>
      <w:proofErr w:type="spellEnd"/>
      <w:r w:rsidRPr="005B3745">
        <w:rPr>
          <w:color w:val="000000"/>
        </w:rPr>
        <w:t xml:space="preserve"> ним товару </w:t>
      </w:r>
      <w:proofErr w:type="spellStart"/>
      <w:r w:rsidRPr="005B3745">
        <w:rPr>
          <w:color w:val="000000"/>
        </w:rPr>
        <w:t>технічним</w:t>
      </w:r>
      <w:proofErr w:type="spellEnd"/>
      <w:r w:rsidRPr="005B3745">
        <w:rPr>
          <w:color w:val="000000"/>
        </w:rPr>
        <w:t xml:space="preserve"> та </w:t>
      </w:r>
      <w:proofErr w:type="spellStart"/>
      <w:r w:rsidRPr="005B3745">
        <w:rPr>
          <w:color w:val="000000"/>
        </w:rPr>
        <w:t>якісним</w:t>
      </w:r>
      <w:proofErr w:type="spellEnd"/>
      <w:r w:rsidRPr="005B3745">
        <w:rPr>
          <w:color w:val="000000"/>
        </w:rPr>
        <w:t xml:space="preserve"> </w:t>
      </w:r>
      <w:proofErr w:type="spellStart"/>
      <w:r w:rsidRPr="005B3745">
        <w:rPr>
          <w:color w:val="000000"/>
        </w:rPr>
        <w:t>вимогам</w:t>
      </w:r>
      <w:proofErr w:type="spellEnd"/>
      <w:r w:rsidRPr="005B3745">
        <w:rPr>
          <w:color w:val="000000"/>
        </w:rPr>
        <w:t xml:space="preserve"> </w:t>
      </w:r>
      <w:proofErr w:type="spellStart"/>
      <w:r w:rsidRPr="005B3745">
        <w:rPr>
          <w:color w:val="000000"/>
        </w:rPr>
        <w:t>Замовника</w:t>
      </w:r>
      <w:proofErr w:type="spellEnd"/>
      <w:r w:rsidRPr="005B3745">
        <w:rPr>
          <w:color w:val="000000"/>
        </w:rPr>
        <w:t xml:space="preserve"> </w:t>
      </w:r>
      <w:proofErr w:type="spellStart"/>
      <w:r w:rsidRPr="005B3745">
        <w:rPr>
          <w:color w:val="000000"/>
        </w:rPr>
        <w:t>або</w:t>
      </w:r>
      <w:proofErr w:type="spellEnd"/>
      <w:r w:rsidRPr="005B3745">
        <w:rPr>
          <w:color w:val="000000"/>
        </w:rPr>
        <w:t xml:space="preserve"> товар, </w:t>
      </w:r>
      <w:proofErr w:type="spellStart"/>
      <w:r w:rsidRPr="005B3745">
        <w:rPr>
          <w:color w:val="000000"/>
        </w:rPr>
        <w:t>який</w:t>
      </w:r>
      <w:proofErr w:type="spellEnd"/>
      <w:r w:rsidRPr="005B3745">
        <w:rPr>
          <w:color w:val="000000"/>
        </w:rPr>
        <w:t xml:space="preserve"> </w:t>
      </w:r>
      <w:proofErr w:type="spellStart"/>
      <w:proofErr w:type="gramStart"/>
      <w:r w:rsidRPr="005B3745">
        <w:rPr>
          <w:color w:val="000000"/>
        </w:rPr>
        <w:t>представляється</w:t>
      </w:r>
      <w:proofErr w:type="spellEnd"/>
      <w:proofErr w:type="gramEnd"/>
      <w:r w:rsidRPr="005B3745">
        <w:rPr>
          <w:color w:val="000000"/>
        </w:rPr>
        <w:t xml:space="preserve"> ним на торги, не </w:t>
      </w:r>
      <w:proofErr w:type="spellStart"/>
      <w:r w:rsidRPr="005B3745">
        <w:rPr>
          <w:color w:val="000000"/>
        </w:rPr>
        <w:t>відповідає</w:t>
      </w:r>
      <w:proofErr w:type="spellEnd"/>
      <w:r w:rsidRPr="005B3745">
        <w:rPr>
          <w:color w:val="000000"/>
        </w:rPr>
        <w:t xml:space="preserve"> </w:t>
      </w:r>
      <w:proofErr w:type="spellStart"/>
      <w:r w:rsidRPr="005B3745">
        <w:rPr>
          <w:color w:val="000000"/>
        </w:rPr>
        <w:t>технічним</w:t>
      </w:r>
      <w:proofErr w:type="spellEnd"/>
      <w:r w:rsidRPr="005B3745">
        <w:rPr>
          <w:color w:val="000000"/>
        </w:rPr>
        <w:t xml:space="preserve"> та </w:t>
      </w:r>
      <w:proofErr w:type="spellStart"/>
      <w:r w:rsidRPr="005B3745">
        <w:rPr>
          <w:color w:val="000000"/>
        </w:rPr>
        <w:t>якісним</w:t>
      </w:r>
      <w:proofErr w:type="spellEnd"/>
      <w:r w:rsidRPr="005B3745">
        <w:rPr>
          <w:color w:val="000000"/>
        </w:rPr>
        <w:t xml:space="preserve"> </w:t>
      </w:r>
      <w:proofErr w:type="spellStart"/>
      <w:r w:rsidRPr="005B3745">
        <w:rPr>
          <w:color w:val="000000"/>
        </w:rPr>
        <w:t>вимогам</w:t>
      </w:r>
      <w:proofErr w:type="spellEnd"/>
      <w:r w:rsidRPr="005B3745">
        <w:rPr>
          <w:color w:val="000000"/>
        </w:rPr>
        <w:t xml:space="preserve"> </w:t>
      </w:r>
      <w:proofErr w:type="spellStart"/>
      <w:r w:rsidRPr="005B3745">
        <w:rPr>
          <w:color w:val="000000"/>
        </w:rPr>
        <w:t>Замовника</w:t>
      </w:r>
      <w:proofErr w:type="spellEnd"/>
      <w:r w:rsidRPr="005B3745">
        <w:rPr>
          <w:color w:val="000000"/>
        </w:rPr>
        <w:t xml:space="preserve">. </w:t>
      </w:r>
      <w:proofErr w:type="spellStart"/>
      <w:proofErr w:type="gramStart"/>
      <w:r w:rsidRPr="005B3745">
        <w:rPr>
          <w:color w:val="000000"/>
        </w:rPr>
        <w:t>Замовник</w:t>
      </w:r>
      <w:proofErr w:type="spellEnd"/>
      <w:r w:rsidRPr="005B3745">
        <w:rPr>
          <w:color w:val="000000"/>
        </w:rPr>
        <w:t xml:space="preserve"> для </w:t>
      </w:r>
      <w:proofErr w:type="spellStart"/>
      <w:r w:rsidRPr="005B3745">
        <w:rPr>
          <w:color w:val="000000"/>
        </w:rPr>
        <w:t>перевірки</w:t>
      </w:r>
      <w:proofErr w:type="spellEnd"/>
      <w:r w:rsidRPr="005B3745">
        <w:rPr>
          <w:color w:val="000000"/>
        </w:rPr>
        <w:t xml:space="preserve"> </w:t>
      </w:r>
      <w:proofErr w:type="spellStart"/>
      <w:r w:rsidRPr="005B3745">
        <w:rPr>
          <w:color w:val="000000"/>
        </w:rPr>
        <w:t>відповідності</w:t>
      </w:r>
      <w:proofErr w:type="spellEnd"/>
      <w:r w:rsidRPr="005B3745">
        <w:rPr>
          <w:color w:val="000000"/>
        </w:rPr>
        <w:t xml:space="preserve"> </w:t>
      </w:r>
      <w:proofErr w:type="spellStart"/>
      <w:r w:rsidRPr="005B3745">
        <w:rPr>
          <w:color w:val="000000"/>
        </w:rPr>
        <w:t>за-пропонованого</w:t>
      </w:r>
      <w:proofErr w:type="spellEnd"/>
      <w:r w:rsidRPr="005B3745">
        <w:rPr>
          <w:color w:val="000000"/>
        </w:rPr>
        <w:t xml:space="preserve"> </w:t>
      </w:r>
      <w:proofErr w:type="spellStart"/>
      <w:r w:rsidRPr="005B3745">
        <w:rPr>
          <w:color w:val="000000"/>
        </w:rPr>
        <w:t>учасником</w:t>
      </w:r>
      <w:proofErr w:type="spellEnd"/>
      <w:r w:rsidRPr="005B3745">
        <w:rPr>
          <w:color w:val="000000"/>
        </w:rPr>
        <w:t xml:space="preserve"> товару </w:t>
      </w:r>
      <w:proofErr w:type="spellStart"/>
      <w:r w:rsidRPr="005B3745">
        <w:rPr>
          <w:color w:val="000000"/>
        </w:rPr>
        <w:t>може</w:t>
      </w:r>
      <w:proofErr w:type="spellEnd"/>
      <w:r w:rsidRPr="005B3745">
        <w:rPr>
          <w:color w:val="000000"/>
        </w:rPr>
        <w:t xml:space="preserve"> </w:t>
      </w:r>
      <w:proofErr w:type="spellStart"/>
      <w:r w:rsidRPr="005B3745">
        <w:rPr>
          <w:color w:val="000000"/>
        </w:rPr>
        <w:t>використовувати</w:t>
      </w:r>
      <w:proofErr w:type="spellEnd"/>
      <w:r w:rsidRPr="005B3745">
        <w:rPr>
          <w:color w:val="000000"/>
        </w:rPr>
        <w:t xml:space="preserve"> </w:t>
      </w:r>
      <w:proofErr w:type="spellStart"/>
      <w:r w:rsidRPr="005B3745">
        <w:rPr>
          <w:color w:val="000000"/>
        </w:rPr>
        <w:t>інформацію</w:t>
      </w:r>
      <w:proofErr w:type="spellEnd"/>
      <w:r w:rsidRPr="005B3745">
        <w:rPr>
          <w:color w:val="000000"/>
        </w:rPr>
        <w:t xml:space="preserve">, </w:t>
      </w:r>
      <w:proofErr w:type="spellStart"/>
      <w:r w:rsidRPr="005B3745">
        <w:rPr>
          <w:color w:val="000000"/>
        </w:rPr>
        <w:t>розміщену</w:t>
      </w:r>
      <w:proofErr w:type="spellEnd"/>
      <w:r w:rsidRPr="005B3745">
        <w:rPr>
          <w:color w:val="000000"/>
        </w:rPr>
        <w:t xml:space="preserve"> в </w:t>
      </w:r>
      <w:proofErr w:type="spellStart"/>
      <w:r w:rsidRPr="005B3745">
        <w:rPr>
          <w:color w:val="000000"/>
        </w:rPr>
        <w:t>мережі</w:t>
      </w:r>
      <w:proofErr w:type="spellEnd"/>
      <w:r w:rsidRPr="005B3745">
        <w:rPr>
          <w:color w:val="000000"/>
        </w:rPr>
        <w:t xml:space="preserve"> </w:t>
      </w:r>
      <w:proofErr w:type="spellStart"/>
      <w:r w:rsidRPr="005B3745">
        <w:rPr>
          <w:color w:val="000000"/>
        </w:rPr>
        <w:t>Internet</w:t>
      </w:r>
      <w:proofErr w:type="spellEnd"/>
      <w:r w:rsidRPr="005B3745">
        <w:rPr>
          <w:color w:val="000000"/>
        </w:rPr>
        <w:t xml:space="preserve">, в тому </w:t>
      </w:r>
      <w:proofErr w:type="spellStart"/>
      <w:r w:rsidRPr="005B3745">
        <w:rPr>
          <w:color w:val="000000"/>
        </w:rPr>
        <w:t>числі</w:t>
      </w:r>
      <w:proofErr w:type="spellEnd"/>
      <w:r w:rsidRPr="005B3745">
        <w:rPr>
          <w:color w:val="000000"/>
        </w:rPr>
        <w:t xml:space="preserve"> в </w:t>
      </w:r>
      <w:proofErr w:type="spellStart"/>
      <w:r w:rsidRPr="005B3745">
        <w:rPr>
          <w:color w:val="000000"/>
        </w:rPr>
        <w:t>електронній</w:t>
      </w:r>
      <w:proofErr w:type="spellEnd"/>
      <w:r w:rsidRPr="005B3745">
        <w:rPr>
          <w:color w:val="000000"/>
        </w:rPr>
        <w:t xml:space="preserve"> </w:t>
      </w:r>
      <w:proofErr w:type="spellStart"/>
      <w:r w:rsidRPr="005B3745">
        <w:rPr>
          <w:color w:val="000000"/>
        </w:rPr>
        <w:t>системі</w:t>
      </w:r>
      <w:proofErr w:type="spellEnd"/>
      <w:r w:rsidRPr="005B3745">
        <w:rPr>
          <w:color w:val="000000"/>
        </w:rPr>
        <w:t xml:space="preserve"> </w:t>
      </w:r>
      <w:proofErr w:type="spellStart"/>
      <w:r w:rsidRPr="005B3745">
        <w:rPr>
          <w:color w:val="000000"/>
        </w:rPr>
        <w:t>закупівель</w:t>
      </w:r>
      <w:proofErr w:type="spellEnd"/>
      <w:r w:rsidRPr="005B3745">
        <w:rPr>
          <w:color w:val="000000"/>
        </w:rPr>
        <w:t xml:space="preserve">, </w:t>
      </w:r>
      <w:proofErr w:type="spellStart"/>
      <w:r w:rsidRPr="005B3745">
        <w:rPr>
          <w:color w:val="000000"/>
        </w:rPr>
        <w:t>офіційний</w:t>
      </w:r>
      <w:proofErr w:type="spellEnd"/>
      <w:r w:rsidRPr="005B3745">
        <w:rPr>
          <w:color w:val="000000"/>
        </w:rPr>
        <w:t xml:space="preserve"> сайт </w:t>
      </w:r>
      <w:proofErr w:type="spellStart"/>
      <w:r w:rsidRPr="005B3745">
        <w:rPr>
          <w:color w:val="000000"/>
        </w:rPr>
        <w:t>Виробника</w:t>
      </w:r>
      <w:proofErr w:type="spellEnd"/>
      <w:r w:rsidRPr="005B3745">
        <w:rPr>
          <w:color w:val="000000"/>
        </w:rPr>
        <w:t xml:space="preserve"> </w:t>
      </w:r>
      <w:proofErr w:type="spellStart"/>
      <w:r w:rsidRPr="005B3745">
        <w:rPr>
          <w:color w:val="000000"/>
        </w:rPr>
        <w:t>тощо</w:t>
      </w:r>
      <w:proofErr w:type="spellEnd"/>
      <w:r w:rsidRPr="005B3745">
        <w:rPr>
          <w:color w:val="000000"/>
        </w:rPr>
        <w:t>.</w:t>
      </w:r>
      <w:proofErr w:type="gramEnd"/>
    </w:p>
    <w:p w:rsidR="005B3745" w:rsidRDefault="005B3745" w:rsidP="005B3745">
      <w:pPr>
        <w:pStyle w:val="aff2"/>
        <w:ind w:left="660"/>
        <w:rPr>
          <w:color w:val="000000"/>
          <w:sz w:val="27"/>
          <w:szCs w:val="27"/>
        </w:rPr>
      </w:pPr>
      <w:r w:rsidRPr="003001D5">
        <w:rPr>
          <w:color w:val="000000"/>
          <w:sz w:val="27"/>
          <w:szCs w:val="27"/>
        </w:rPr>
        <w:t xml:space="preserve">     </w:t>
      </w:r>
      <w:proofErr w:type="spellStart"/>
      <w:r>
        <w:rPr>
          <w:color w:val="000000"/>
          <w:sz w:val="27"/>
          <w:szCs w:val="27"/>
        </w:rPr>
        <w:t>Датовано</w:t>
      </w:r>
      <w:proofErr w:type="spellEnd"/>
      <w:r>
        <w:rPr>
          <w:color w:val="000000"/>
          <w:sz w:val="27"/>
          <w:szCs w:val="27"/>
        </w:rPr>
        <w:t>: «____» ___________ 2024 року</w:t>
      </w:r>
    </w:p>
    <w:p w:rsidR="005B3745" w:rsidRDefault="005B3745" w:rsidP="005B3745">
      <w:pPr>
        <w:pStyle w:val="aff2"/>
        <w:ind w:left="660"/>
        <w:rPr>
          <w:color w:val="000000"/>
          <w:sz w:val="27"/>
          <w:szCs w:val="27"/>
        </w:rPr>
      </w:pPr>
      <w:r>
        <w:rPr>
          <w:color w:val="000000"/>
          <w:sz w:val="27"/>
          <w:szCs w:val="27"/>
        </w:rPr>
        <w:t>_____________________________________________________________</w:t>
      </w:r>
    </w:p>
    <w:p w:rsidR="005B3745" w:rsidRDefault="005B3745" w:rsidP="005B3745">
      <w:pPr>
        <w:pStyle w:val="aff2"/>
        <w:ind w:left="660"/>
        <w:rPr>
          <w:color w:val="000000"/>
          <w:sz w:val="27"/>
          <w:szCs w:val="27"/>
        </w:rPr>
      </w:pPr>
      <w:proofErr w:type="spellStart"/>
      <w:proofErr w:type="gramStart"/>
      <w:r>
        <w:rPr>
          <w:color w:val="000000"/>
          <w:sz w:val="27"/>
          <w:szCs w:val="27"/>
        </w:rPr>
        <w:t>П</w:t>
      </w:r>
      <w:proofErr w:type="gramEnd"/>
      <w:r>
        <w:rPr>
          <w:color w:val="000000"/>
          <w:sz w:val="27"/>
          <w:szCs w:val="27"/>
        </w:rPr>
        <w:t>ідпис</w:t>
      </w:r>
      <w:proofErr w:type="spellEnd"/>
      <w:r>
        <w:rPr>
          <w:color w:val="000000"/>
          <w:sz w:val="27"/>
          <w:szCs w:val="27"/>
        </w:rPr>
        <w:t xml:space="preserve"> (</w:t>
      </w:r>
      <w:proofErr w:type="spellStart"/>
      <w:r>
        <w:rPr>
          <w:color w:val="000000"/>
          <w:sz w:val="27"/>
          <w:szCs w:val="27"/>
        </w:rPr>
        <w:t>прізвище</w:t>
      </w:r>
      <w:proofErr w:type="spellEnd"/>
      <w:r>
        <w:rPr>
          <w:color w:val="000000"/>
          <w:sz w:val="27"/>
          <w:szCs w:val="27"/>
        </w:rPr>
        <w:t xml:space="preserve">, </w:t>
      </w:r>
      <w:proofErr w:type="spellStart"/>
      <w:r>
        <w:rPr>
          <w:color w:val="000000"/>
          <w:sz w:val="27"/>
          <w:szCs w:val="27"/>
        </w:rPr>
        <w:t>ініціали</w:t>
      </w:r>
      <w:proofErr w:type="spellEnd"/>
      <w:r>
        <w:rPr>
          <w:color w:val="000000"/>
          <w:sz w:val="27"/>
          <w:szCs w:val="27"/>
        </w:rPr>
        <w:t xml:space="preserve">, посада </w:t>
      </w:r>
      <w:proofErr w:type="spellStart"/>
      <w:r>
        <w:rPr>
          <w:color w:val="000000"/>
          <w:sz w:val="27"/>
          <w:szCs w:val="27"/>
        </w:rPr>
        <w:t>уповноваженої</w:t>
      </w:r>
      <w:proofErr w:type="spellEnd"/>
      <w:r>
        <w:rPr>
          <w:color w:val="000000"/>
          <w:sz w:val="27"/>
          <w:szCs w:val="27"/>
        </w:rPr>
        <w:t xml:space="preserve"> особи </w:t>
      </w:r>
      <w:proofErr w:type="spellStart"/>
      <w:r>
        <w:rPr>
          <w:color w:val="000000"/>
          <w:sz w:val="27"/>
          <w:szCs w:val="27"/>
        </w:rPr>
        <w:t>учасника</w:t>
      </w:r>
      <w:proofErr w:type="spellEnd"/>
      <w:r>
        <w:rPr>
          <w:color w:val="000000"/>
          <w:sz w:val="27"/>
          <w:szCs w:val="27"/>
        </w:rPr>
        <w:t>).</w:t>
      </w:r>
    </w:p>
    <w:p w:rsidR="00456A53" w:rsidRDefault="00456A53" w:rsidP="00456A53">
      <w:pPr>
        <w:contextualSpacing/>
        <w:jc w:val="both"/>
      </w:pPr>
    </w:p>
    <w:p w:rsidR="00456A53" w:rsidRDefault="00456A53" w:rsidP="00456A53">
      <w:pPr>
        <w:contextualSpacing/>
        <w:jc w:val="both"/>
      </w:pPr>
    </w:p>
    <w:p w:rsidR="00456A53" w:rsidRDefault="00456A53" w:rsidP="00456A53">
      <w:pPr>
        <w:contextualSpacing/>
        <w:jc w:val="both"/>
      </w:pPr>
    </w:p>
    <w:p w:rsidR="0003783C" w:rsidRPr="00E82F6B" w:rsidRDefault="0003783C" w:rsidP="0003783C">
      <w:pPr>
        <w:pStyle w:val="aff6"/>
        <w:shd w:val="clear" w:color="auto" w:fill="FFFFFF" w:themeFill="background1"/>
        <w:ind w:left="709" w:firstLine="709"/>
        <w:jc w:val="both"/>
        <w:rPr>
          <w:b/>
          <w:bCs/>
          <w:lang w:val="uk-UA"/>
        </w:rPr>
      </w:pPr>
      <w:r w:rsidRPr="00E82F6B">
        <w:rPr>
          <w:b/>
          <w:bCs/>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r w:rsidR="00687175" w:rsidRPr="00687175">
        <w:rPr>
          <w:b/>
          <w:bCs/>
          <w:lang w:val="uk-UA"/>
        </w:rPr>
        <w:t xml:space="preserve"> 2</w:t>
      </w:r>
      <w:r w:rsidRPr="00E82F6B">
        <w:rPr>
          <w:b/>
          <w:bCs/>
          <w:lang w:val="uk-UA"/>
        </w:rPr>
        <w:t>.</w:t>
      </w:r>
    </w:p>
    <w:p w:rsidR="0003783C" w:rsidRDefault="0003783C" w:rsidP="0003783C">
      <w:pPr>
        <w:pStyle w:val="aff0"/>
        <w:jc w:val="both"/>
        <w:rPr>
          <w:sz w:val="24"/>
          <w:szCs w:val="24"/>
        </w:rPr>
      </w:pPr>
    </w:p>
    <w:p w:rsidR="0003783C" w:rsidRPr="00E82F6B" w:rsidRDefault="0003783C" w:rsidP="0003783C">
      <w:pPr>
        <w:pStyle w:val="aff6"/>
        <w:shd w:val="clear" w:color="auto" w:fill="FFFFFF" w:themeFill="background1"/>
        <w:ind w:left="709" w:firstLine="709"/>
        <w:jc w:val="both"/>
        <w:rPr>
          <w:lang w:val="uk-UA"/>
        </w:rPr>
      </w:pPr>
      <w:r w:rsidRPr="00E82F6B">
        <w:rPr>
          <w:lang w:val="uk-UA"/>
        </w:rPr>
        <w:t xml:space="preserve">У разі, якщо учасник пропонує еквівалент, він повинен надати порівняльну таблицю відповідності запропонованого еквівалента вимогам тендерної документації з </w:t>
      </w:r>
      <w:proofErr w:type="spellStart"/>
      <w:r w:rsidRPr="00E82F6B">
        <w:rPr>
          <w:lang w:val="uk-UA"/>
        </w:rPr>
        <w:t>обгрунтованим</w:t>
      </w:r>
      <w:proofErr w:type="spellEnd"/>
      <w:r w:rsidRPr="00E82F6B">
        <w:rPr>
          <w:lang w:val="uk-UA"/>
        </w:rPr>
        <w:t xml:space="preserve"> поясненням, що якісні характеристики запропонованого еквіваленту не гірші висунутих вимог або перевищують відповідні вимоги Замовника.</w:t>
      </w:r>
    </w:p>
    <w:p w:rsidR="0003783C" w:rsidRPr="00E82F6B" w:rsidRDefault="0003783C" w:rsidP="0003783C">
      <w:pPr>
        <w:pStyle w:val="aff6"/>
        <w:shd w:val="clear" w:color="auto" w:fill="FFFFFF" w:themeFill="background1"/>
        <w:ind w:left="709" w:firstLine="709"/>
        <w:jc w:val="both"/>
        <w:rPr>
          <w:lang w:val="uk-UA"/>
        </w:rPr>
      </w:pPr>
    </w:p>
    <w:p w:rsidR="0003783C" w:rsidRPr="00ED0CAF" w:rsidRDefault="0003783C" w:rsidP="0003783C">
      <w:pPr>
        <w:pStyle w:val="aff6"/>
        <w:shd w:val="clear" w:color="auto" w:fill="FFFFFF" w:themeFill="background1"/>
        <w:ind w:left="709" w:firstLine="709"/>
        <w:jc w:val="both"/>
      </w:pPr>
      <w:proofErr w:type="gramStart"/>
      <w:r w:rsidRPr="002C3C3A">
        <w:t>З</w:t>
      </w:r>
      <w:proofErr w:type="gramEnd"/>
      <w:r w:rsidRPr="002C3C3A">
        <w:t xml:space="preserve"> метою </w:t>
      </w:r>
      <w:proofErr w:type="spellStart"/>
      <w:r w:rsidRPr="002C3C3A">
        <w:t>дотримання</w:t>
      </w:r>
      <w:proofErr w:type="spellEnd"/>
      <w:r w:rsidRPr="002C3C3A">
        <w:t xml:space="preserve"> </w:t>
      </w:r>
      <w:proofErr w:type="spellStart"/>
      <w:r w:rsidRPr="002C3C3A">
        <w:t>законодавства</w:t>
      </w:r>
      <w:proofErr w:type="spellEnd"/>
      <w:r w:rsidRPr="002C3C3A">
        <w:t xml:space="preserve"> про </w:t>
      </w:r>
      <w:proofErr w:type="spellStart"/>
      <w:r w:rsidRPr="002C3C3A">
        <w:t>захист</w:t>
      </w:r>
      <w:proofErr w:type="spellEnd"/>
      <w:r w:rsidRPr="002C3C3A">
        <w:t xml:space="preserve"> </w:t>
      </w:r>
      <w:proofErr w:type="spellStart"/>
      <w:r w:rsidRPr="002C3C3A">
        <w:t>економічної</w:t>
      </w:r>
      <w:proofErr w:type="spellEnd"/>
      <w:r w:rsidRPr="002C3C3A">
        <w:t xml:space="preserve"> </w:t>
      </w:r>
      <w:proofErr w:type="spellStart"/>
      <w:r w:rsidRPr="002C3C3A">
        <w:t>конкуренції</w:t>
      </w:r>
      <w:proofErr w:type="spellEnd"/>
      <w:r w:rsidRPr="002C3C3A">
        <w:t xml:space="preserve">, </w:t>
      </w:r>
      <w:proofErr w:type="spellStart"/>
      <w:r w:rsidRPr="002C3C3A">
        <w:t>учасник</w:t>
      </w:r>
      <w:proofErr w:type="spellEnd"/>
      <w:r w:rsidRPr="002C3C3A">
        <w:t xml:space="preserve"> </w:t>
      </w:r>
      <w:proofErr w:type="spellStart"/>
      <w:r w:rsidRPr="002C3C3A">
        <w:t>може</w:t>
      </w:r>
      <w:proofErr w:type="spellEnd"/>
      <w:r w:rsidRPr="002C3C3A">
        <w:t xml:space="preserve"> </w:t>
      </w:r>
      <w:proofErr w:type="spellStart"/>
      <w:r w:rsidRPr="002C3C3A">
        <w:t>враховувати</w:t>
      </w:r>
      <w:proofErr w:type="spellEnd"/>
      <w:r w:rsidRPr="002C3C3A">
        <w:t xml:space="preserve"> </w:t>
      </w:r>
      <w:proofErr w:type="spellStart"/>
      <w:r w:rsidRPr="002C3C3A">
        <w:t>еквівалент</w:t>
      </w:r>
      <w:proofErr w:type="spellEnd"/>
      <w:r w:rsidRPr="002C3C3A">
        <w:t xml:space="preserve"> </w:t>
      </w:r>
      <w:proofErr w:type="spellStart"/>
      <w:r w:rsidRPr="002C3C3A">
        <w:t>або</w:t>
      </w:r>
      <w:proofErr w:type="spellEnd"/>
      <w:r w:rsidRPr="002C3C3A">
        <w:t xml:space="preserve"> аналог за умов </w:t>
      </w:r>
      <w:proofErr w:type="spellStart"/>
      <w:r w:rsidRPr="002C3C3A">
        <w:t>повної</w:t>
      </w:r>
      <w:proofErr w:type="spellEnd"/>
      <w:r w:rsidRPr="002C3C3A">
        <w:t xml:space="preserve"> </w:t>
      </w:r>
      <w:proofErr w:type="spellStart"/>
      <w:r w:rsidRPr="002C3C3A">
        <w:t>відповідності</w:t>
      </w:r>
      <w:proofErr w:type="spellEnd"/>
      <w:r w:rsidRPr="002C3C3A">
        <w:t xml:space="preserve"> </w:t>
      </w:r>
      <w:proofErr w:type="spellStart"/>
      <w:r w:rsidRPr="002C3C3A">
        <w:t>технічних</w:t>
      </w:r>
      <w:proofErr w:type="spellEnd"/>
      <w:r w:rsidRPr="002C3C3A">
        <w:t xml:space="preserve">, </w:t>
      </w:r>
      <w:proofErr w:type="spellStart"/>
      <w:r w:rsidRPr="002C3C3A">
        <w:t>якісним</w:t>
      </w:r>
      <w:proofErr w:type="spellEnd"/>
      <w:r w:rsidRPr="002C3C3A">
        <w:t xml:space="preserve"> та </w:t>
      </w:r>
      <w:proofErr w:type="spellStart"/>
      <w:r w:rsidRPr="002C3C3A">
        <w:t>іншим</w:t>
      </w:r>
      <w:proofErr w:type="spellEnd"/>
      <w:r w:rsidRPr="002C3C3A">
        <w:t xml:space="preserve">   характеристикам </w:t>
      </w:r>
      <w:proofErr w:type="spellStart"/>
      <w:r w:rsidRPr="002C3C3A">
        <w:t>матеріалу</w:t>
      </w:r>
      <w:proofErr w:type="spellEnd"/>
      <w:r w:rsidRPr="002C3C3A">
        <w:t xml:space="preserve">, тому  </w:t>
      </w:r>
      <w:proofErr w:type="spellStart"/>
      <w:r w:rsidRPr="002C3C3A">
        <w:t>всі</w:t>
      </w:r>
      <w:proofErr w:type="spellEnd"/>
      <w:r w:rsidRPr="002C3C3A">
        <w:t xml:space="preserve"> </w:t>
      </w:r>
      <w:proofErr w:type="spellStart"/>
      <w:r w:rsidRPr="002C3C3A">
        <w:t>посилання</w:t>
      </w:r>
      <w:proofErr w:type="spellEnd"/>
      <w:r w:rsidRPr="002C3C3A">
        <w:t xml:space="preserve"> на </w:t>
      </w:r>
      <w:proofErr w:type="spellStart"/>
      <w:r w:rsidRPr="002C3C3A">
        <w:t>конкретні</w:t>
      </w:r>
      <w:proofErr w:type="spellEnd"/>
      <w:r w:rsidRPr="002C3C3A">
        <w:t xml:space="preserve"> марку </w:t>
      </w:r>
      <w:proofErr w:type="spellStart"/>
      <w:r w:rsidRPr="002C3C3A">
        <w:t>чи</w:t>
      </w:r>
      <w:proofErr w:type="spellEnd"/>
      <w:r w:rsidRPr="002C3C3A">
        <w:t xml:space="preserve"> </w:t>
      </w:r>
      <w:proofErr w:type="spellStart"/>
      <w:r w:rsidRPr="002C3C3A">
        <w:t>виробника</w:t>
      </w:r>
      <w:proofErr w:type="spellEnd"/>
      <w:r w:rsidRPr="002C3C3A">
        <w:t xml:space="preserve"> </w:t>
      </w:r>
      <w:proofErr w:type="spellStart"/>
      <w:r w:rsidRPr="002C3C3A">
        <w:t>або</w:t>
      </w:r>
      <w:proofErr w:type="spellEnd"/>
      <w:r w:rsidRPr="002C3C3A">
        <w:t xml:space="preserve"> на </w:t>
      </w:r>
      <w:proofErr w:type="spellStart"/>
      <w:r w:rsidRPr="002C3C3A">
        <w:t>конкретний</w:t>
      </w:r>
      <w:proofErr w:type="spellEnd"/>
      <w:r w:rsidRPr="002C3C3A">
        <w:t xml:space="preserve"> </w:t>
      </w:r>
      <w:proofErr w:type="spellStart"/>
      <w:r w:rsidRPr="002C3C3A">
        <w:t>процес</w:t>
      </w:r>
      <w:proofErr w:type="spellEnd"/>
      <w:r w:rsidRPr="002C3C3A">
        <w:t xml:space="preserve">, </w:t>
      </w:r>
      <w:proofErr w:type="spellStart"/>
      <w:r w:rsidRPr="002C3C3A">
        <w:t>що</w:t>
      </w:r>
      <w:proofErr w:type="spellEnd"/>
      <w:r w:rsidRPr="002C3C3A">
        <w:t xml:space="preserve"> </w:t>
      </w:r>
      <w:proofErr w:type="spellStart"/>
      <w:r w:rsidRPr="002C3C3A">
        <w:t>характеризує</w:t>
      </w:r>
      <w:proofErr w:type="spellEnd"/>
      <w:r w:rsidRPr="002C3C3A">
        <w:t xml:space="preserve"> продукт </w:t>
      </w:r>
      <w:proofErr w:type="spellStart"/>
      <w:r w:rsidRPr="002C3C3A">
        <w:t>певного</w:t>
      </w:r>
      <w:proofErr w:type="spellEnd"/>
      <w:r w:rsidRPr="002C3C3A">
        <w:t xml:space="preserve"> </w:t>
      </w:r>
      <w:proofErr w:type="spellStart"/>
      <w:r w:rsidRPr="002C3C3A">
        <w:t>суб’єкта</w:t>
      </w:r>
      <w:proofErr w:type="spellEnd"/>
      <w:r w:rsidRPr="002C3C3A">
        <w:t xml:space="preserve"> </w:t>
      </w:r>
      <w:proofErr w:type="spellStart"/>
      <w:r w:rsidRPr="002C3C3A">
        <w:t>господарювання</w:t>
      </w:r>
      <w:proofErr w:type="spellEnd"/>
      <w:r w:rsidRPr="002C3C3A">
        <w:t xml:space="preserve">, </w:t>
      </w:r>
      <w:proofErr w:type="spellStart"/>
      <w:r w:rsidRPr="002C3C3A">
        <w:t>чи</w:t>
      </w:r>
      <w:proofErr w:type="spellEnd"/>
      <w:r w:rsidRPr="002C3C3A">
        <w:t xml:space="preserve"> на </w:t>
      </w:r>
      <w:proofErr w:type="spellStart"/>
      <w:r w:rsidRPr="002C3C3A">
        <w:t>торгові</w:t>
      </w:r>
      <w:proofErr w:type="spellEnd"/>
      <w:r w:rsidRPr="002C3C3A">
        <w:t xml:space="preserve"> марки, </w:t>
      </w:r>
      <w:proofErr w:type="spellStart"/>
      <w:r w:rsidRPr="002C3C3A">
        <w:t>патенти</w:t>
      </w:r>
      <w:proofErr w:type="spellEnd"/>
      <w:r w:rsidRPr="002C3C3A">
        <w:t xml:space="preserve">, </w:t>
      </w:r>
      <w:proofErr w:type="spellStart"/>
      <w:r w:rsidRPr="002C3C3A">
        <w:t>типи</w:t>
      </w:r>
      <w:proofErr w:type="spellEnd"/>
      <w:r w:rsidRPr="002C3C3A">
        <w:t xml:space="preserve"> </w:t>
      </w:r>
      <w:proofErr w:type="spellStart"/>
      <w:r w:rsidRPr="002C3C3A">
        <w:t>або</w:t>
      </w:r>
      <w:proofErr w:type="spellEnd"/>
      <w:r w:rsidRPr="002C3C3A">
        <w:t xml:space="preserve"> </w:t>
      </w:r>
      <w:proofErr w:type="spellStart"/>
      <w:r w:rsidRPr="002C3C3A">
        <w:t>конкретне</w:t>
      </w:r>
      <w:proofErr w:type="spellEnd"/>
      <w:r w:rsidRPr="002C3C3A">
        <w:t xml:space="preserve"> </w:t>
      </w:r>
      <w:proofErr w:type="spellStart"/>
      <w:r w:rsidRPr="002C3C3A">
        <w:t>місце</w:t>
      </w:r>
      <w:proofErr w:type="spellEnd"/>
      <w:r w:rsidRPr="002C3C3A">
        <w:t xml:space="preserve"> </w:t>
      </w:r>
      <w:proofErr w:type="spellStart"/>
      <w:r w:rsidRPr="002C3C3A">
        <w:t>походження</w:t>
      </w:r>
      <w:proofErr w:type="spellEnd"/>
      <w:r w:rsidRPr="002C3C3A">
        <w:t xml:space="preserve"> </w:t>
      </w:r>
      <w:proofErr w:type="spellStart"/>
      <w:r w:rsidRPr="002C3C3A">
        <w:t>чи</w:t>
      </w:r>
      <w:proofErr w:type="spellEnd"/>
      <w:r w:rsidRPr="002C3C3A">
        <w:t xml:space="preserve"> </w:t>
      </w:r>
      <w:proofErr w:type="spellStart"/>
      <w:r w:rsidRPr="002C3C3A">
        <w:t>спосіб</w:t>
      </w:r>
      <w:proofErr w:type="spellEnd"/>
      <w:r w:rsidRPr="002C3C3A">
        <w:t xml:space="preserve"> </w:t>
      </w:r>
      <w:proofErr w:type="spellStart"/>
      <w:r w:rsidRPr="002C3C3A">
        <w:t>виробництва</w:t>
      </w:r>
      <w:proofErr w:type="spellEnd"/>
      <w:r w:rsidRPr="002C3C3A">
        <w:t xml:space="preserve">, </w:t>
      </w:r>
      <w:proofErr w:type="spellStart"/>
      <w:r w:rsidRPr="00ED0CAF">
        <w:t>слід</w:t>
      </w:r>
      <w:proofErr w:type="spellEnd"/>
      <w:r w:rsidRPr="00ED0CAF">
        <w:t xml:space="preserve"> </w:t>
      </w:r>
      <w:proofErr w:type="spellStart"/>
      <w:r w:rsidRPr="00ED0CAF">
        <w:t>читати</w:t>
      </w:r>
      <w:proofErr w:type="spellEnd"/>
      <w:r w:rsidRPr="00ED0CAF">
        <w:t xml:space="preserve"> </w:t>
      </w:r>
      <w:proofErr w:type="spellStart"/>
      <w:r w:rsidRPr="00ED0CAF">
        <w:t>з</w:t>
      </w:r>
      <w:proofErr w:type="spellEnd"/>
      <w:r w:rsidRPr="00ED0CAF">
        <w:t xml:space="preserve"> </w:t>
      </w:r>
      <w:proofErr w:type="spellStart"/>
      <w:r w:rsidRPr="00ED0CAF">
        <w:t>виразом</w:t>
      </w:r>
      <w:proofErr w:type="spellEnd"/>
      <w:r w:rsidRPr="00ED0CAF">
        <w:t xml:space="preserve"> „</w:t>
      </w:r>
      <w:proofErr w:type="spellStart"/>
      <w:r w:rsidRPr="00ED0CAF">
        <w:t>або</w:t>
      </w:r>
      <w:proofErr w:type="spellEnd"/>
      <w:r w:rsidRPr="00ED0CAF">
        <w:t xml:space="preserve"> </w:t>
      </w:r>
      <w:proofErr w:type="spellStart"/>
      <w:r w:rsidRPr="00ED0CAF">
        <w:t>еквівалент</w:t>
      </w:r>
      <w:proofErr w:type="spellEnd"/>
      <w:r w:rsidRPr="00ED0CAF">
        <w:t>”.</w:t>
      </w:r>
    </w:p>
    <w:p w:rsidR="0003783C" w:rsidRPr="00ED0CAF" w:rsidRDefault="0003783C" w:rsidP="0003783C">
      <w:pPr>
        <w:pStyle w:val="aff6"/>
        <w:shd w:val="clear" w:color="auto" w:fill="FFFFFF" w:themeFill="background1"/>
        <w:ind w:left="709" w:firstLine="709"/>
        <w:jc w:val="both"/>
        <w:rPr>
          <w:bCs/>
          <w:shd w:val="clear" w:color="auto" w:fill="FBFBFB"/>
        </w:rPr>
      </w:pPr>
      <w:proofErr w:type="spellStart"/>
      <w:r w:rsidRPr="00ED0CAF">
        <w:rPr>
          <w:bCs/>
          <w:shd w:val="clear" w:color="auto" w:fill="FFFFFF" w:themeFill="background1"/>
        </w:rPr>
        <w:lastRenderedPageBreak/>
        <w:t>Всі</w:t>
      </w:r>
      <w:proofErr w:type="spellEnd"/>
      <w:r w:rsidRPr="00ED0CAF">
        <w:rPr>
          <w:bCs/>
          <w:shd w:val="clear" w:color="auto" w:fill="FFFFFF" w:themeFill="background1"/>
        </w:rPr>
        <w:t xml:space="preserve"> </w:t>
      </w:r>
      <w:proofErr w:type="spellStart"/>
      <w:r w:rsidRPr="00ED0CAF">
        <w:rPr>
          <w:bCs/>
          <w:shd w:val="clear" w:color="auto" w:fill="FFFFFF" w:themeFill="background1"/>
        </w:rPr>
        <w:t>посилання</w:t>
      </w:r>
      <w:proofErr w:type="spellEnd"/>
      <w:r w:rsidRPr="00ED0CAF">
        <w:rPr>
          <w:bCs/>
          <w:shd w:val="clear" w:color="auto" w:fill="FFFFFF" w:themeFill="background1"/>
        </w:rPr>
        <w:t xml:space="preserve"> </w:t>
      </w:r>
      <w:proofErr w:type="spellStart"/>
      <w:r w:rsidRPr="00ED0CAF">
        <w:rPr>
          <w:bCs/>
          <w:shd w:val="clear" w:color="auto" w:fill="FFFFFF" w:themeFill="background1"/>
        </w:rPr>
        <w:t>згідно</w:t>
      </w:r>
      <w:proofErr w:type="spellEnd"/>
      <w:r w:rsidRPr="00ED0CAF">
        <w:rPr>
          <w:bCs/>
          <w:shd w:val="clear" w:color="auto" w:fill="FFFFFF" w:themeFill="background1"/>
        </w:rPr>
        <w:t xml:space="preserve"> </w:t>
      </w:r>
      <w:proofErr w:type="spellStart"/>
      <w:r w:rsidRPr="00ED0CAF">
        <w:rPr>
          <w:bCs/>
          <w:shd w:val="clear" w:color="auto" w:fill="FFFFFF" w:themeFill="background1"/>
        </w:rPr>
        <w:t>цього</w:t>
      </w:r>
      <w:proofErr w:type="spellEnd"/>
      <w:r w:rsidRPr="00ED0CAF">
        <w:rPr>
          <w:bCs/>
          <w:shd w:val="clear" w:color="auto" w:fill="FFFFFF" w:themeFill="background1"/>
        </w:rPr>
        <w:t xml:space="preserve"> </w:t>
      </w:r>
      <w:proofErr w:type="spellStart"/>
      <w:r w:rsidRPr="00ED0CAF">
        <w:rPr>
          <w:bCs/>
          <w:shd w:val="clear" w:color="auto" w:fill="FFFFFF" w:themeFill="background1"/>
        </w:rPr>
        <w:t>додатку</w:t>
      </w:r>
      <w:proofErr w:type="spellEnd"/>
      <w:r w:rsidRPr="00ED0CAF">
        <w:rPr>
          <w:bCs/>
          <w:shd w:val="clear" w:color="auto" w:fill="FFFFFF" w:themeFill="background1"/>
        </w:rPr>
        <w:t xml:space="preserve"> та в </w:t>
      </w:r>
      <w:proofErr w:type="spellStart"/>
      <w:r w:rsidRPr="00ED0CAF">
        <w:rPr>
          <w:bCs/>
          <w:shd w:val="clear" w:color="auto" w:fill="FFFFFF" w:themeFill="background1"/>
        </w:rPr>
        <w:t>тексті</w:t>
      </w:r>
      <w:proofErr w:type="spellEnd"/>
      <w:r w:rsidRPr="00ED0CAF">
        <w:rPr>
          <w:bCs/>
          <w:shd w:val="clear" w:color="auto" w:fill="FFFFFF" w:themeFill="background1"/>
        </w:rPr>
        <w:t xml:space="preserve"> </w:t>
      </w:r>
      <w:proofErr w:type="spellStart"/>
      <w:r w:rsidRPr="00ED0CAF">
        <w:rPr>
          <w:bCs/>
          <w:shd w:val="clear" w:color="auto" w:fill="FFFFFF" w:themeFill="background1"/>
        </w:rPr>
        <w:t>тендерної</w:t>
      </w:r>
      <w:proofErr w:type="spellEnd"/>
      <w:r w:rsidRPr="00ED0CAF">
        <w:rPr>
          <w:bCs/>
          <w:shd w:val="clear" w:color="auto" w:fill="FFFFFF" w:themeFill="background1"/>
        </w:rPr>
        <w:t xml:space="preserve"> </w:t>
      </w:r>
      <w:proofErr w:type="spellStart"/>
      <w:r w:rsidRPr="00ED0CAF">
        <w:rPr>
          <w:bCs/>
          <w:shd w:val="clear" w:color="auto" w:fill="FFFFFF" w:themeFill="background1"/>
        </w:rPr>
        <w:t>документації</w:t>
      </w:r>
      <w:proofErr w:type="spellEnd"/>
      <w:r w:rsidRPr="00ED0CAF">
        <w:rPr>
          <w:bCs/>
          <w:shd w:val="clear" w:color="auto" w:fill="FFFFFF" w:themeFill="background1"/>
        </w:rPr>
        <w:t xml:space="preserve"> в </w:t>
      </w:r>
      <w:proofErr w:type="spellStart"/>
      <w:r w:rsidRPr="00ED0CAF">
        <w:rPr>
          <w:bCs/>
          <w:shd w:val="clear" w:color="auto" w:fill="FFFFFF" w:themeFill="background1"/>
        </w:rPr>
        <w:t>цілому</w:t>
      </w:r>
      <w:proofErr w:type="spellEnd"/>
      <w:r w:rsidRPr="00ED0CAF">
        <w:rPr>
          <w:bCs/>
          <w:shd w:val="clear" w:color="auto" w:fill="FFFFFF" w:themeFill="background1"/>
        </w:rPr>
        <w:t xml:space="preserve"> на </w:t>
      </w:r>
      <w:proofErr w:type="spellStart"/>
      <w:r w:rsidRPr="00ED0CAF">
        <w:rPr>
          <w:bCs/>
          <w:shd w:val="clear" w:color="auto" w:fill="FFFFFF" w:themeFill="background1"/>
        </w:rPr>
        <w:t>конкретні</w:t>
      </w:r>
      <w:proofErr w:type="spellEnd"/>
      <w:r w:rsidRPr="00ED0CAF">
        <w:rPr>
          <w:bCs/>
          <w:shd w:val="clear" w:color="auto" w:fill="FFFFFF" w:themeFill="background1"/>
        </w:rPr>
        <w:t xml:space="preserve"> марку </w:t>
      </w:r>
      <w:proofErr w:type="spellStart"/>
      <w:r w:rsidRPr="00ED0CAF">
        <w:rPr>
          <w:bCs/>
          <w:shd w:val="clear" w:color="auto" w:fill="FFFFFF" w:themeFill="background1"/>
        </w:rPr>
        <w:t>чи</w:t>
      </w:r>
      <w:proofErr w:type="spellEnd"/>
      <w:r w:rsidRPr="00ED0CAF">
        <w:rPr>
          <w:bCs/>
          <w:shd w:val="clear" w:color="auto" w:fill="FFFFFF" w:themeFill="background1"/>
        </w:rPr>
        <w:t xml:space="preserve"> </w:t>
      </w:r>
      <w:proofErr w:type="spellStart"/>
      <w:r w:rsidRPr="00ED0CAF">
        <w:rPr>
          <w:bCs/>
          <w:shd w:val="clear" w:color="auto" w:fill="FFFFFF" w:themeFill="background1"/>
        </w:rPr>
        <w:t>виробника</w:t>
      </w:r>
      <w:proofErr w:type="spellEnd"/>
      <w:r w:rsidRPr="00ED0CAF">
        <w:rPr>
          <w:bCs/>
          <w:shd w:val="clear" w:color="auto" w:fill="FFFFFF" w:themeFill="background1"/>
        </w:rPr>
        <w:t xml:space="preserve"> </w:t>
      </w:r>
      <w:proofErr w:type="spellStart"/>
      <w:r w:rsidRPr="00ED0CAF">
        <w:rPr>
          <w:bCs/>
          <w:shd w:val="clear" w:color="auto" w:fill="FFFFFF" w:themeFill="background1"/>
        </w:rPr>
        <w:t>або</w:t>
      </w:r>
      <w:proofErr w:type="spellEnd"/>
      <w:r w:rsidRPr="00ED0CAF">
        <w:rPr>
          <w:bCs/>
          <w:shd w:val="clear" w:color="auto" w:fill="FFFFFF" w:themeFill="background1"/>
        </w:rPr>
        <w:t xml:space="preserve"> на </w:t>
      </w:r>
      <w:proofErr w:type="spellStart"/>
      <w:r w:rsidRPr="00ED0CAF">
        <w:rPr>
          <w:bCs/>
          <w:shd w:val="clear" w:color="auto" w:fill="FFFFFF" w:themeFill="background1"/>
        </w:rPr>
        <w:t>конкретний</w:t>
      </w:r>
      <w:proofErr w:type="spellEnd"/>
      <w:r w:rsidRPr="00ED0CAF">
        <w:rPr>
          <w:bCs/>
          <w:shd w:val="clear" w:color="auto" w:fill="FFFFFF" w:themeFill="background1"/>
        </w:rPr>
        <w:t xml:space="preserve"> </w:t>
      </w:r>
      <w:proofErr w:type="spellStart"/>
      <w:r w:rsidRPr="00ED0CAF">
        <w:rPr>
          <w:bCs/>
          <w:shd w:val="clear" w:color="auto" w:fill="FFFFFF" w:themeFill="background1"/>
        </w:rPr>
        <w:t>процес</w:t>
      </w:r>
      <w:proofErr w:type="spellEnd"/>
      <w:r w:rsidRPr="00ED0CAF">
        <w:rPr>
          <w:bCs/>
          <w:shd w:val="clear" w:color="auto" w:fill="FFFFFF" w:themeFill="background1"/>
        </w:rPr>
        <w:t xml:space="preserve">, </w:t>
      </w:r>
      <w:proofErr w:type="spellStart"/>
      <w:r w:rsidRPr="00ED0CAF">
        <w:rPr>
          <w:bCs/>
          <w:shd w:val="clear" w:color="auto" w:fill="FFFFFF" w:themeFill="background1"/>
        </w:rPr>
        <w:t>що</w:t>
      </w:r>
      <w:proofErr w:type="spellEnd"/>
      <w:r w:rsidRPr="00ED0CAF">
        <w:rPr>
          <w:bCs/>
          <w:shd w:val="clear" w:color="auto" w:fill="FFFFFF" w:themeFill="background1"/>
        </w:rPr>
        <w:t xml:space="preserve"> </w:t>
      </w:r>
      <w:proofErr w:type="spellStart"/>
      <w:r w:rsidRPr="00ED0CAF">
        <w:rPr>
          <w:bCs/>
          <w:shd w:val="clear" w:color="auto" w:fill="FFFFFF" w:themeFill="background1"/>
        </w:rPr>
        <w:t>характеризує</w:t>
      </w:r>
      <w:proofErr w:type="spellEnd"/>
      <w:r w:rsidRPr="00ED0CAF">
        <w:rPr>
          <w:bCs/>
          <w:shd w:val="clear" w:color="auto" w:fill="FFFFFF" w:themeFill="background1"/>
        </w:rPr>
        <w:t xml:space="preserve"> продукт </w:t>
      </w:r>
      <w:proofErr w:type="spellStart"/>
      <w:r w:rsidRPr="00ED0CAF">
        <w:rPr>
          <w:bCs/>
          <w:shd w:val="clear" w:color="auto" w:fill="FFFFFF" w:themeFill="background1"/>
        </w:rPr>
        <w:t>чи</w:t>
      </w:r>
      <w:proofErr w:type="spellEnd"/>
      <w:r w:rsidRPr="00ED0CAF">
        <w:rPr>
          <w:bCs/>
          <w:shd w:val="clear" w:color="auto" w:fill="FFFFFF" w:themeFill="background1"/>
        </w:rPr>
        <w:t xml:space="preserve"> </w:t>
      </w:r>
      <w:proofErr w:type="spellStart"/>
      <w:r w:rsidRPr="00ED0CAF">
        <w:rPr>
          <w:bCs/>
          <w:shd w:val="clear" w:color="auto" w:fill="FFFFFF" w:themeFill="background1"/>
        </w:rPr>
        <w:t>послугу</w:t>
      </w:r>
      <w:proofErr w:type="spellEnd"/>
      <w:r w:rsidRPr="00ED0CAF">
        <w:rPr>
          <w:bCs/>
          <w:shd w:val="clear" w:color="auto" w:fill="FFFFFF" w:themeFill="background1"/>
        </w:rPr>
        <w:t xml:space="preserve"> </w:t>
      </w:r>
      <w:proofErr w:type="spellStart"/>
      <w:r w:rsidRPr="00ED0CAF">
        <w:rPr>
          <w:bCs/>
          <w:shd w:val="clear" w:color="auto" w:fill="FFFFFF" w:themeFill="background1"/>
        </w:rPr>
        <w:t>певного</w:t>
      </w:r>
      <w:proofErr w:type="spellEnd"/>
      <w:r w:rsidRPr="00ED0CAF">
        <w:rPr>
          <w:bCs/>
          <w:shd w:val="clear" w:color="auto" w:fill="FFFFFF" w:themeFill="background1"/>
        </w:rPr>
        <w:t xml:space="preserve"> </w:t>
      </w:r>
      <w:proofErr w:type="spellStart"/>
      <w:r w:rsidRPr="00ED0CAF">
        <w:rPr>
          <w:bCs/>
          <w:shd w:val="clear" w:color="auto" w:fill="FFFFFF" w:themeFill="background1"/>
        </w:rPr>
        <w:t>суб’єкта</w:t>
      </w:r>
      <w:proofErr w:type="spellEnd"/>
      <w:r w:rsidRPr="00ED0CAF">
        <w:rPr>
          <w:bCs/>
          <w:shd w:val="clear" w:color="auto" w:fill="FFFFFF" w:themeFill="background1"/>
        </w:rPr>
        <w:t xml:space="preserve"> </w:t>
      </w:r>
      <w:proofErr w:type="spellStart"/>
      <w:r w:rsidRPr="00ED0CAF">
        <w:rPr>
          <w:bCs/>
          <w:shd w:val="clear" w:color="auto" w:fill="FFFFFF" w:themeFill="background1"/>
        </w:rPr>
        <w:t>господарювання</w:t>
      </w:r>
      <w:proofErr w:type="spellEnd"/>
      <w:r w:rsidRPr="00ED0CAF">
        <w:rPr>
          <w:bCs/>
          <w:shd w:val="clear" w:color="auto" w:fill="FFFFFF" w:themeFill="background1"/>
        </w:rPr>
        <w:t xml:space="preserve">, </w:t>
      </w:r>
      <w:proofErr w:type="spellStart"/>
      <w:r w:rsidRPr="00ED0CAF">
        <w:rPr>
          <w:bCs/>
          <w:shd w:val="clear" w:color="auto" w:fill="FFFFFF" w:themeFill="background1"/>
        </w:rPr>
        <w:t>чи</w:t>
      </w:r>
      <w:proofErr w:type="spellEnd"/>
      <w:r w:rsidRPr="00ED0CAF">
        <w:rPr>
          <w:bCs/>
          <w:shd w:val="clear" w:color="auto" w:fill="FFFFFF" w:themeFill="background1"/>
        </w:rPr>
        <w:t xml:space="preserve"> на </w:t>
      </w:r>
      <w:proofErr w:type="spellStart"/>
      <w:r w:rsidRPr="00ED0CAF">
        <w:rPr>
          <w:bCs/>
          <w:shd w:val="clear" w:color="auto" w:fill="FFFFFF" w:themeFill="background1"/>
        </w:rPr>
        <w:t>торгові</w:t>
      </w:r>
      <w:proofErr w:type="spellEnd"/>
      <w:r w:rsidRPr="00ED0CAF">
        <w:rPr>
          <w:bCs/>
          <w:shd w:val="clear" w:color="auto" w:fill="FFFFFF" w:themeFill="background1"/>
        </w:rPr>
        <w:t xml:space="preserve"> марки, </w:t>
      </w:r>
      <w:proofErr w:type="spellStart"/>
      <w:r w:rsidRPr="00ED0CAF">
        <w:rPr>
          <w:bCs/>
          <w:shd w:val="clear" w:color="auto" w:fill="FFFFFF" w:themeFill="background1"/>
        </w:rPr>
        <w:t>типи</w:t>
      </w:r>
      <w:proofErr w:type="spellEnd"/>
      <w:r w:rsidRPr="00ED0CAF">
        <w:rPr>
          <w:bCs/>
          <w:shd w:val="clear" w:color="auto" w:fill="FFFFFF" w:themeFill="background1"/>
        </w:rPr>
        <w:t xml:space="preserve"> </w:t>
      </w:r>
      <w:proofErr w:type="spellStart"/>
      <w:r w:rsidRPr="00ED0CAF">
        <w:rPr>
          <w:bCs/>
          <w:shd w:val="clear" w:color="auto" w:fill="FFFFFF" w:themeFill="background1"/>
        </w:rPr>
        <w:t>або</w:t>
      </w:r>
      <w:proofErr w:type="spellEnd"/>
      <w:r w:rsidRPr="00ED0CAF">
        <w:rPr>
          <w:bCs/>
          <w:shd w:val="clear" w:color="auto" w:fill="FFFFFF" w:themeFill="background1"/>
        </w:rPr>
        <w:t xml:space="preserve"> </w:t>
      </w:r>
      <w:proofErr w:type="spellStart"/>
      <w:r w:rsidRPr="00ED0CAF">
        <w:rPr>
          <w:bCs/>
          <w:shd w:val="clear" w:color="auto" w:fill="FFFFFF" w:themeFill="background1"/>
        </w:rPr>
        <w:t>конкретне</w:t>
      </w:r>
      <w:proofErr w:type="spellEnd"/>
      <w:r w:rsidRPr="00ED0CAF">
        <w:rPr>
          <w:bCs/>
          <w:shd w:val="clear" w:color="auto" w:fill="FFFFFF" w:themeFill="background1"/>
        </w:rPr>
        <w:t xml:space="preserve"> </w:t>
      </w:r>
      <w:proofErr w:type="spellStart"/>
      <w:r w:rsidRPr="00ED0CAF">
        <w:rPr>
          <w:bCs/>
          <w:shd w:val="clear" w:color="auto" w:fill="FFFFFF" w:themeFill="background1"/>
        </w:rPr>
        <w:t>місце</w:t>
      </w:r>
      <w:proofErr w:type="spellEnd"/>
      <w:r w:rsidRPr="00ED0CAF">
        <w:rPr>
          <w:bCs/>
          <w:shd w:val="clear" w:color="auto" w:fill="FBFBFB"/>
        </w:rPr>
        <w:t xml:space="preserve"> </w:t>
      </w:r>
      <w:proofErr w:type="spellStart"/>
      <w:r w:rsidRPr="00EF04A2">
        <w:rPr>
          <w:bCs/>
          <w:shd w:val="clear" w:color="auto" w:fill="FFFFFF" w:themeFill="background1"/>
        </w:rPr>
        <w:t>походження</w:t>
      </w:r>
      <w:proofErr w:type="spellEnd"/>
      <w:r w:rsidRPr="00EF04A2">
        <w:rPr>
          <w:bCs/>
          <w:shd w:val="clear" w:color="auto" w:fill="FFFFFF" w:themeFill="background1"/>
        </w:rPr>
        <w:t xml:space="preserve"> </w:t>
      </w:r>
      <w:proofErr w:type="spellStart"/>
      <w:r w:rsidRPr="00EF04A2">
        <w:rPr>
          <w:bCs/>
          <w:shd w:val="clear" w:color="auto" w:fill="FFFFFF" w:themeFill="background1"/>
        </w:rPr>
        <w:t>чи</w:t>
      </w:r>
      <w:proofErr w:type="spellEnd"/>
      <w:r w:rsidRPr="00EF04A2">
        <w:rPr>
          <w:bCs/>
          <w:shd w:val="clear" w:color="auto" w:fill="FFFFFF" w:themeFill="background1"/>
        </w:rPr>
        <w:t xml:space="preserve"> </w:t>
      </w:r>
      <w:proofErr w:type="spellStart"/>
      <w:r w:rsidRPr="00EF04A2">
        <w:rPr>
          <w:bCs/>
          <w:shd w:val="clear" w:color="auto" w:fill="FFFFFF" w:themeFill="background1"/>
        </w:rPr>
        <w:t>спосіб</w:t>
      </w:r>
      <w:proofErr w:type="spellEnd"/>
      <w:r w:rsidRPr="00EF04A2">
        <w:rPr>
          <w:bCs/>
          <w:shd w:val="clear" w:color="auto" w:fill="FFFFFF" w:themeFill="background1"/>
        </w:rPr>
        <w:t xml:space="preserve"> </w:t>
      </w:r>
      <w:proofErr w:type="spellStart"/>
      <w:r w:rsidRPr="00EF04A2">
        <w:rPr>
          <w:bCs/>
          <w:shd w:val="clear" w:color="auto" w:fill="FFFFFF" w:themeFill="background1"/>
        </w:rPr>
        <w:t>виробництва</w:t>
      </w:r>
      <w:proofErr w:type="spellEnd"/>
      <w:r w:rsidRPr="00EF04A2">
        <w:rPr>
          <w:bCs/>
          <w:shd w:val="clear" w:color="auto" w:fill="FFFFFF" w:themeFill="background1"/>
        </w:rPr>
        <w:t xml:space="preserve">, </w:t>
      </w:r>
      <w:proofErr w:type="spellStart"/>
      <w:r w:rsidRPr="00EF04A2">
        <w:rPr>
          <w:bCs/>
          <w:shd w:val="clear" w:color="auto" w:fill="FFFFFF" w:themeFill="background1"/>
        </w:rPr>
        <w:t>тощо</w:t>
      </w:r>
      <w:proofErr w:type="spellEnd"/>
      <w:r w:rsidRPr="00EF04A2">
        <w:rPr>
          <w:bCs/>
          <w:shd w:val="clear" w:color="auto" w:fill="FFFFFF" w:themeFill="background1"/>
        </w:rPr>
        <w:t xml:space="preserve">, </w:t>
      </w:r>
      <w:proofErr w:type="spellStart"/>
      <w:r w:rsidRPr="00EF04A2">
        <w:rPr>
          <w:bCs/>
          <w:shd w:val="clear" w:color="auto" w:fill="FFFFFF" w:themeFill="background1"/>
        </w:rPr>
        <w:t>слід</w:t>
      </w:r>
      <w:proofErr w:type="spellEnd"/>
      <w:r w:rsidRPr="00EF04A2">
        <w:rPr>
          <w:bCs/>
          <w:shd w:val="clear" w:color="auto" w:fill="FFFFFF" w:themeFill="background1"/>
        </w:rPr>
        <w:t xml:space="preserve"> </w:t>
      </w:r>
      <w:proofErr w:type="spellStart"/>
      <w:r w:rsidRPr="00EF04A2">
        <w:rPr>
          <w:bCs/>
          <w:shd w:val="clear" w:color="auto" w:fill="FFFFFF" w:themeFill="background1"/>
        </w:rPr>
        <w:t>читати</w:t>
      </w:r>
      <w:proofErr w:type="spellEnd"/>
      <w:r w:rsidRPr="00EF04A2">
        <w:rPr>
          <w:bCs/>
          <w:shd w:val="clear" w:color="auto" w:fill="FFFFFF" w:themeFill="background1"/>
        </w:rPr>
        <w:t xml:space="preserve"> у </w:t>
      </w:r>
      <w:proofErr w:type="spellStart"/>
      <w:r w:rsidRPr="00EF04A2">
        <w:rPr>
          <w:bCs/>
          <w:shd w:val="clear" w:color="auto" w:fill="FFFFFF" w:themeFill="background1"/>
        </w:rPr>
        <w:t>значенні</w:t>
      </w:r>
      <w:proofErr w:type="spellEnd"/>
      <w:r w:rsidRPr="00EF04A2">
        <w:rPr>
          <w:bCs/>
          <w:shd w:val="clear" w:color="auto" w:fill="FFFFFF" w:themeFill="background1"/>
        </w:rPr>
        <w:t xml:space="preserve">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еквівалент</w:t>
      </w:r>
      <w:proofErr w:type="spellEnd"/>
      <w:r w:rsidRPr="00EF04A2">
        <w:rPr>
          <w:bCs/>
          <w:shd w:val="clear" w:color="auto" w:fill="FFFFFF" w:themeFill="background1"/>
        </w:rPr>
        <w:t xml:space="preserve">». </w:t>
      </w:r>
    </w:p>
    <w:p w:rsidR="0003783C" w:rsidRPr="002C3C3A" w:rsidRDefault="0003783C" w:rsidP="0003783C">
      <w:pPr>
        <w:pStyle w:val="aff6"/>
        <w:shd w:val="clear" w:color="auto" w:fill="FFFFFF" w:themeFill="background1"/>
        <w:ind w:left="709" w:firstLine="709"/>
        <w:jc w:val="both"/>
      </w:pPr>
      <w:proofErr w:type="spellStart"/>
      <w:r w:rsidRPr="00EF04A2">
        <w:rPr>
          <w:bCs/>
          <w:shd w:val="clear" w:color="auto" w:fill="FFFFFF" w:themeFill="background1"/>
        </w:rPr>
        <w:t>Еквівалент</w:t>
      </w:r>
      <w:proofErr w:type="spellEnd"/>
      <w:r w:rsidRPr="00EF04A2">
        <w:rPr>
          <w:bCs/>
          <w:shd w:val="clear" w:color="auto" w:fill="FFFFFF" w:themeFill="background1"/>
        </w:rPr>
        <w:t xml:space="preserve"> товару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його</w:t>
      </w:r>
      <w:proofErr w:type="spellEnd"/>
      <w:r w:rsidRPr="00EF04A2">
        <w:rPr>
          <w:bCs/>
          <w:shd w:val="clear" w:color="auto" w:fill="FFFFFF" w:themeFill="background1"/>
        </w:rPr>
        <w:t xml:space="preserve"> </w:t>
      </w:r>
      <w:proofErr w:type="spellStart"/>
      <w:r w:rsidRPr="00EF04A2">
        <w:rPr>
          <w:bCs/>
          <w:shd w:val="clear" w:color="auto" w:fill="FFFFFF" w:themeFill="background1"/>
        </w:rPr>
        <w:t>складової</w:t>
      </w:r>
      <w:proofErr w:type="spellEnd"/>
      <w:r w:rsidRPr="00EF04A2">
        <w:rPr>
          <w:bCs/>
          <w:shd w:val="clear" w:color="auto" w:fill="FFFFFF" w:themeFill="background1"/>
        </w:rPr>
        <w:t xml:space="preserve"> </w:t>
      </w:r>
      <w:proofErr w:type="spellStart"/>
      <w:r w:rsidRPr="00EF04A2">
        <w:rPr>
          <w:bCs/>
          <w:shd w:val="clear" w:color="auto" w:fill="FFFFFF" w:themeFill="background1"/>
        </w:rPr>
        <w:t>частини</w:t>
      </w:r>
      <w:proofErr w:type="spellEnd"/>
      <w:r w:rsidRPr="00EF04A2">
        <w:rPr>
          <w:bCs/>
          <w:shd w:val="clear" w:color="auto" w:fill="FFFFFF" w:themeFill="background1"/>
        </w:rPr>
        <w:t xml:space="preserve"> – </w:t>
      </w:r>
      <w:proofErr w:type="spellStart"/>
      <w:r w:rsidRPr="00EF04A2">
        <w:rPr>
          <w:bCs/>
          <w:shd w:val="clear" w:color="auto" w:fill="FFFFFF" w:themeFill="background1"/>
        </w:rPr>
        <w:t>вживається</w:t>
      </w:r>
      <w:proofErr w:type="spellEnd"/>
      <w:r w:rsidRPr="00EF04A2">
        <w:rPr>
          <w:bCs/>
          <w:shd w:val="clear" w:color="auto" w:fill="FFFFFF" w:themeFill="background1"/>
        </w:rPr>
        <w:t xml:space="preserve"> у </w:t>
      </w:r>
      <w:proofErr w:type="spellStart"/>
      <w:r w:rsidRPr="00EF04A2">
        <w:rPr>
          <w:bCs/>
          <w:shd w:val="clear" w:color="auto" w:fill="FFFFFF" w:themeFill="background1"/>
        </w:rPr>
        <w:t>значенні</w:t>
      </w:r>
      <w:proofErr w:type="spellEnd"/>
      <w:r w:rsidRPr="00EF04A2">
        <w:rPr>
          <w:bCs/>
          <w:shd w:val="clear" w:color="auto" w:fill="FFFFFF" w:themeFill="background1"/>
        </w:rPr>
        <w:t>, як</w:t>
      </w:r>
      <w:r w:rsidRPr="00ED0CAF">
        <w:rPr>
          <w:bCs/>
          <w:shd w:val="clear" w:color="auto" w:fill="FBFBFB"/>
        </w:rPr>
        <w:t xml:space="preserve"> </w:t>
      </w:r>
      <w:proofErr w:type="spellStart"/>
      <w:proofErr w:type="gramStart"/>
      <w:r w:rsidRPr="00EF04A2">
        <w:rPr>
          <w:bCs/>
          <w:shd w:val="clear" w:color="auto" w:fill="FFFFFF" w:themeFill="background1"/>
        </w:rPr>
        <w:t>р</w:t>
      </w:r>
      <w:proofErr w:type="gramEnd"/>
      <w:r w:rsidRPr="00EF04A2">
        <w:rPr>
          <w:bCs/>
          <w:shd w:val="clear" w:color="auto" w:fill="FFFFFF" w:themeFill="background1"/>
        </w:rPr>
        <w:t>івнозначний</w:t>
      </w:r>
      <w:proofErr w:type="spellEnd"/>
      <w:r w:rsidRPr="00EF04A2">
        <w:rPr>
          <w:bCs/>
          <w:shd w:val="clear" w:color="auto" w:fill="FFFFFF" w:themeFill="background1"/>
        </w:rPr>
        <w:t xml:space="preserve"> товар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його</w:t>
      </w:r>
      <w:proofErr w:type="spellEnd"/>
      <w:r w:rsidRPr="00EF04A2">
        <w:rPr>
          <w:bCs/>
          <w:shd w:val="clear" w:color="auto" w:fill="FFFFFF" w:themeFill="background1"/>
        </w:rPr>
        <w:t xml:space="preserve"> </w:t>
      </w:r>
      <w:proofErr w:type="spellStart"/>
      <w:r w:rsidRPr="00EF04A2">
        <w:rPr>
          <w:bCs/>
          <w:shd w:val="clear" w:color="auto" w:fill="FFFFFF" w:themeFill="background1"/>
        </w:rPr>
        <w:t>складова</w:t>
      </w:r>
      <w:proofErr w:type="spellEnd"/>
      <w:r w:rsidRPr="00EF04A2">
        <w:rPr>
          <w:bCs/>
          <w:shd w:val="clear" w:color="auto" w:fill="FFFFFF" w:themeFill="background1"/>
        </w:rPr>
        <w:t xml:space="preserve"> </w:t>
      </w:r>
      <w:proofErr w:type="spellStart"/>
      <w:r w:rsidRPr="00EF04A2">
        <w:rPr>
          <w:bCs/>
          <w:shd w:val="clear" w:color="auto" w:fill="FFFFFF" w:themeFill="background1"/>
        </w:rPr>
        <w:t>частини</w:t>
      </w:r>
      <w:proofErr w:type="spellEnd"/>
      <w:r w:rsidRPr="00EF04A2">
        <w:rPr>
          <w:bCs/>
          <w:shd w:val="clear" w:color="auto" w:fill="FFFFFF" w:themeFill="background1"/>
        </w:rPr>
        <w:t xml:space="preserve">, </w:t>
      </w:r>
      <w:proofErr w:type="spellStart"/>
      <w:r w:rsidRPr="00EF04A2">
        <w:rPr>
          <w:bCs/>
          <w:shd w:val="clear" w:color="auto" w:fill="FFFFFF" w:themeFill="background1"/>
        </w:rPr>
        <w:t>що</w:t>
      </w:r>
      <w:proofErr w:type="spellEnd"/>
      <w:r w:rsidRPr="00EF04A2">
        <w:rPr>
          <w:bCs/>
          <w:shd w:val="clear" w:color="auto" w:fill="FFFFFF" w:themeFill="background1"/>
        </w:rPr>
        <w:t xml:space="preserve"> </w:t>
      </w:r>
      <w:proofErr w:type="spellStart"/>
      <w:r w:rsidRPr="00EF04A2">
        <w:rPr>
          <w:bCs/>
          <w:shd w:val="clear" w:color="auto" w:fill="FFFFFF" w:themeFill="background1"/>
        </w:rPr>
        <w:t>виражається</w:t>
      </w:r>
      <w:proofErr w:type="spellEnd"/>
      <w:r w:rsidRPr="00EF04A2">
        <w:rPr>
          <w:bCs/>
          <w:shd w:val="clear" w:color="auto" w:fill="FFFFFF" w:themeFill="background1"/>
        </w:rPr>
        <w:t xml:space="preserve"> в </w:t>
      </w:r>
      <w:proofErr w:type="spellStart"/>
      <w:r w:rsidRPr="00EF04A2">
        <w:rPr>
          <w:bCs/>
          <w:shd w:val="clear" w:color="auto" w:fill="FFFFFF" w:themeFill="background1"/>
        </w:rPr>
        <w:t>наявності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однозначних</w:t>
      </w:r>
      <w:proofErr w:type="spellEnd"/>
      <w:r w:rsidRPr="00EF04A2">
        <w:rPr>
          <w:bCs/>
          <w:shd w:val="clear" w:color="auto" w:fill="FFFFFF" w:themeFill="background1"/>
        </w:rPr>
        <w:t xml:space="preserve"> </w:t>
      </w:r>
      <w:proofErr w:type="spellStart"/>
      <w:r w:rsidRPr="00EF04A2">
        <w:rPr>
          <w:bCs/>
          <w:shd w:val="clear" w:color="auto" w:fill="FFFFFF" w:themeFill="background1"/>
        </w:rPr>
        <w:t>співвідношень</w:t>
      </w:r>
      <w:proofErr w:type="spellEnd"/>
      <w:r w:rsidRPr="00EF04A2">
        <w:rPr>
          <w:bCs/>
          <w:shd w:val="clear" w:color="auto" w:fill="FFFFFF" w:themeFill="background1"/>
        </w:rPr>
        <w:t xml:space="preserve"> </w:t>
      </w:r>
      <w:proofErr w:type="spellStart"/>
      <w:r w:rsidRPr="00EF04A2">
        <w:rPr>
          <w:bCs/>
          <w:shd w:val="clear" w:color="auto" w:fill="FFFFFF" w:themeFill="background1"/>
        </w:rPr>
        <w:t>між</w:t>
      </w:r>
      <w:proofErr w:type="spellEnd"/>
      <w:r w:rsidRPr="00EF04A2">
        <w:rPr>
          <w:bCs/>
          <w:shd w:val="clear" w:color="auto" w:fill="FFFFFF" w:themeFill="background1"/>
        </w:rPr>
        <w:t xml:space="preserve"> </w:t>
      </w:r>
      <w:proofErr w:type="spellStart"/>
      <w:r w:rsidRPr="00EF04A2">
        <w:rPr>
          <w:bCs/>
          <w:shd w:val="clear" w:color="auto" w:fill="FFFFFF" w:themeFill="background1"/>
        </w:rPr>
        <w:t>технічними</w:t>
      </w:r>
      <w:proofErr w:type="spellEnd"/>
      <w:r w:rsidRPr="00EF04A2">
        <w:rPr>
          <w:bCs/>
          <w:shd w:val="clear" w:color="auto" w:fill="FFFFFF" w:themeFill="background1"/>
        </w:rPr>
        <w:t xml:space="preserve"> та </w:t>
      </w:r>
      <w:proofErr w:type="spellStart"/>
      <w:r w:rsidRPr="00EF04A2">
        <w:rPr>
          <w:bCs/>
          <w:shd w:val="clear" w:color="auto" w:fill="FFFFFF" w:themeFill="background1"/>
        </w:rPr>
        <w:t>якісними</w:t>
      </w:r>
      <w:proofErr w:type="spellEnd"/>
      <w:r w:rsidRPr="00EF04A2">
        <w:rPr>
          <w:bCs/>
          <w:shd w:val="clear" w:color="auto" w:fill="FFFFFF" w:themeFill="background1"/>
        </w:rPr>
        <w:t xml:space="preserve"> характеристиками до предмету </w:t>
      </w:r>
      <w:proofErr w:type="spellStart"/>
      <w:r w:rsidRPr="00EF04A2">
        <w:rPr>
          <w:bCs/>
          <w:shd w:val="clear" w:color="auto" w:fill="FFFFFF" w:themeFill="background1"/>
        </w:rPr>
        <w:t>закупівлі</w:t>
      </w:r>
      <w:proofErr w:type="spellEnd"/>
      <w:r w:rsidRPr="00EF04A2">
        <w:rPr>
          <w:bCs/>
          <w:shd w:val="clear" w:color="auto" w:fill="FFFFFF" w:themeFill="background1"/>
        </w:rPr>
        <w:t xml:space="preserve">, </w:t>
      </w:r>
      <w:proofErr w:type="spellStart"/>
      <w:r w:rsidRPr="00EF04A2">
        <w:rPr>
          <w:bCs/>
          <w:shd w:val="clear" w:color="auto" w:fill="FFFFFF" w:themeFill="background1"/>
        </w:rPr>
        <w:t>що</w:t>
      </w:r>
      <w:proofErr w:type="spellEnd"/>
      <w:r w:rsidRPr="00EF04A2">
        <w:rPr>
          <w:bCs/>
          <w:shd w:val="clear" w:color="auto" w:fill="FFFFFF" w:themeFill="background1"/>
        </w:rPr>
        <w:t xml:space="preserve"> </w:t>
      </w:r>
      <w:proofErr w:type="spellStart"/>
      <w:r w:rsidRPr="00EF04A2">
        <w:rPr>
          <w:bCs/>
          <w:shd w:val="clear" w:color="auto" w:fill="FFFFFF" w:themeFill="background1"/>
        </w:rPr>
        <w:t>визначені</w:t>
      </w:r>
      <w:proofErr w:type="spellEnd"/>
      <w:r w:rsidRPr="00EF04A2">
        <w:rPr>
          <w:bCs/>
          <w:shd w:val="clear" w:color="auto" w:fill="FFFFFF" w:themeFill="background1"/>
        </w:rPr>
        <w:t xml:space="preserve"> </w:t>
      </w:r>
      <w:proofErr w:type="spellStart"/>
      <w:r w:rsidRPr="00EF04A2">
        <w:rPr>
          <w:bCs/>
          <w:shd w:val="clear" w:color="auto" w:fill="FFFFFF" w:themeFill="background1"/>
        </w:rPr>
        <w:t>Замовником</w:t>
      </w:r>
      <w:proofErr w:type="spellEnd"/>
      <w:r w:rsidRPr="00EF04A2">
        <w:rPr>
          <w:bCs/>
          <w:shd w:val="clear" w:color="auto" w:fill="FFFFFF" w:themeFill="background1"/>
        </w:rPr>
        <w:t xml:space="preserve"> </w:t>
      </w:r>
      <w:proofErr w:type="spellStart"/>
      <w:r w:rsidRPr="00EF04A2">
        <w:rPr>
          <w:bCs/>
          <w:shd w:val="clear" w:color="auto" w:fill="FFFFFF" w:themeFill="background1"/>
        </w:rPr>
        <w:t>згідно</w:t>
      </w:r>
      <w:proofErr w:type="spellEnd"/>
      <w:r w:rsidRPr="00EF04A2">
        <w:rPr>
          <w:bCs/>
          <w:shd w:val="clear" w:color="auto" w:fill="FFFFFF" w:themeFill="background1"/>
        </w:rPr>
        <w:t xml:space="preserve"> </w:t>
      </w:r>
      <w:proofErr w:type="spellStart"/>
      <w:r w:rsidRPr="00EF04A2">
        <w:rPr>
          <w:bCs/>
          <w:shd w:val="clear" w:color="auto" w:fill="FFFFFF" w:themeFill="background1"/>
        </w:rPr>
        <w:t>вимог</w:t>
      </w:r>
      <w:proofErr w:type="spellEnd"/>
      <w:r w:rsidRPr="00EF04A2">
        <w:rPr>
          <w:bCs/>
          <w:shd w:val="clear" w:color="auto" w:fill="FFFFFF" w:themeFill="background1"/>
        </w:rPr>
        <w:t xml:space="preserve"> </w:t>
      </w:r>
      <w:proofErr w:type="spellStart"/>
      <w:r w:rsidRPr="00EF04A2">
        <w:rPr>
          <w:bCs/>
          <w:shd w:val="clear" w:color="auto" w:fill="FFFFFF" w:themeFill="background1"/>
        </w:rPr>
        <w:t>цієї</w:t>
      </w:r>
      <w:proofErr w:type="spellEnd"/>
      <w:r w:rsidRPr="00EF04A2">
        <w:rPr>
          <w:bCs/>
          <w:shd w:val="clear" w:color="auto" w:fill="FFFFFF" w:themeFill="background1"/>
        </w:rPr>
        <w:t xml:space="preserve"> </w:t>
      </w:r>
      <w:proofErr w:type="spellStart"/>
      <w:r w:rsidRPr="00EF04A2">
        <w:rPr>
          <w:bCs/>
          <w:shd w:val="clear" w:color="auto" w:fill="FFFFFF" w:themeFill="background1"/>
        </w:rPr>
        <w:t>документації</w:t>
      </w:r>
      <w:proofErr w:type="spellEnd"/>
      <w:r w:rsidRPr="00EF04A2">
        <w:rPr>
          <w:bCs/>
          <w:shd w:val="clear" w:color="auto" w:fill="FFFFFF" w:themeFill="background1"/>
        </w:rPr>
        <w:t xml:space="preserve">, </w:t>
      </w:r>
      <w:proofErr w:type="spellStart"/>
      <w:r w:rsidRPr="00EF04A2">
        <w:rPr>
          <w:bCs/>
          <w:shd w:val="clear" w:color="auto" w:fill="FFFFFF" w:themeFill="background1"/>
        </w:rPr>
        <w:t>або</w:t>
      </w:r>
      <w:proofErr w:type="spellEnd"/>
      <w:r w:rsidRPr="00EF04A2">
        <w:rPr>
          <w:bCs/>
          <w:shd w:val="clear" w:color="auto" w:fill="FFFFFF" w:themeFill="background1"/>
        </w:rPr>
        <w:t xml:space="preserve"> </w:t>
      </w:r>
      <w:proofErr w:type="spellStart"/>
      <w:r w:rsidRPr="00EF04A2">
        <w:rPr>
          <w:bCs/>
          <w:shd w:val="clear" w:color="auto" w:fill="FFFFFF" w:themeFill="background1"/>
        </w:rPr>
        <w:t>якісно</w:t>
      </w:r>
      <w:proofErr w:type="spellEnd"/>
      <w:r w:rsidRPr="00EF04A2">
        <w:rPr>
          <w:bCs/>
          <w:shd w:val="clear" w:color="auto" w:fill="FFFFFF" w:themeFill="background1"/>
        </w:rPr>
        <w:t xml:space="preserve"> </w:t>
      </w:r>
      <w:proofErr w:type="spellStart"/>
      <w:r w:rsidRPr="00EF04A2">
        <w:rPr>
          <w:bCs/>
          <w:shd w:val="clear" w:color="auto" w:fill="FFFFFF" w:themeFill="background1"/>
        </w:rPr>
        <w:t>перевищують</w:t>
      </w:r>
      <w:proofErr w:type="spellEnd"/>
      <w:r w:rsidRPr="00EF04A2">
        <w:rPr>
          <w:bCs/>
          <w:shd w:val="clear" w:color="auto" w:fill="FFFFFF" w:themeFill="background1"/>
        </w:rPr>
        <w:t xml:space="preserve"> </w:t>
      </w:r>
      <w:proofErr w:type="spellStart"/>
      <w:r w:rsidRPr="00EF04A2">
        <w:rPr>
          <w:bCs/>
          <w:shd w:val="clear" w:color="auto" w:fill="FFFFFF" w:themeFill="background1"/>
        </w:rPr>
        <w:t>відповідні</w:t>
      </w:r>
      <w:proofErr w:type="spellEnd"/>
      <w:r w:rsidRPr="00EF04A2">
        <w:rPr>
          <w:bCs/>
          <w:shd w:val="clear" w:color="auto" w:fill="FFFFFF" w:themeFill="background1"/>
        </w:rPr>
        <w:t xml:space="preserve"> </w:t>
      </w:r>
      <w:proofErr w:type="spellStart"/>
      <w:r w:rsidRPr="00EF04A2">
        <w:rPr>
          <w:bCs/>
          <w:shd w:val="clear" w:color="auto" w:fill="FFFFFF" w:themeFill="background1"/>
        </w:rPr>
        <w:t>вимоги</w:t>
      </w:r>
      <w:proofErr w:type="spellEnd"/>
      <w:r w:rsidRPr="00EF04A2">
        <w:rPr>
          <w:bCs/>
          <w:shd w:val="clear" w:color="auto" w:fill="FFFFFF" w:themeFill="background1"/>
        </w:rPr>
        <w:t xml:space="preserve"> </w:t>
      </w:r>
      <w:proofErr w:type="spellStart"/>
      <w:r w:rsidRPr="00EF04A2">
        <w:rPr>
          <w:bCs/>
          <w:shd w:val="clear" w:color="auto" w:fill="FFFFFF" w:themeFill="background1"/>
        </w:rPr>
        <w:t>Замовника</w:t>
      </w:r>
      <w:proofErr w:type="spellEnd"/>
      <w:r w:rsidRPr="00EF04A2">
        <w:rPr>
          <w:bCs/>
          <w:shd w:val="clear" w:color="auto" w:fill="FFFFFF" w:themeFill="background1"/>
        </w:rPr>
        <w:t xml:space="preserve">. У </w:t>
      </w:r>
      <w:proofErr w:type="spellStart"/>
      <w:r w:rsidRPr="00EF04A2">
        <w:rPr>
          <w:bCs/>
          <w:shd w:val="clear" w:color="auto" w:fill="FFFFFF" w:themeFill="background1"/>
        </w:rPr>
        <w:t>випадку</w:t>
      </w:r>
      <w:proofErr w:type="spellEnd"/>
      <w:r w:rsidRPr="00EF04A2">
        <w:rPr>
          <w:bCs/>
          <w:shd w:val="clear" w:color="auto" w:fill="FFFFFF" w:themeFill="background1"/>
        </w:rPr>
        <w:t xml:space="preserve"> </w:t>
      </w:r>
      <w:proofErr w:type="spellStart"/>
      <w:r w:rsidRPr="00EF04A2">
        <w:rPr>
          <w:bCs/>
          <w:shd w:val="clear" w:color="auto" w:fill="FFFFFF" w:themeFill="background1"/>
        </w:rPr>
        <w:t>наявності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зазначених</w:t>
      </w:r>
      <w:proofErr w:type="spellEnd"/>
      <w:r w:rsidRPr="00EF04A2">
        <w:rPr>
          <w:bCs/>
          <w:shd w:val="clear" w:color="auto" w:fill="FFFFFF" w:themeFill="background1"/>
        </w:rPr>
        <w:t xml:space="preserve"> </w:t>
      </w:r>
      <w:proofErr w:type="spellStart"/>
      <w:r w:rsidRPr="00EF04A2">
        <w:rPr>
          <w:bCs/>
          <w:shd w:val="clear" w:color="auto" w:fill="FFFFFF" w:themeFill="background1"/>
        </w:rPr>
        <w:t>вище</w:t>
      </w:r>
      <w:proofErr w:type="spellEnd"/>
      <w:r w:rsidRPr="00EF04A2">
        <w:rPr>
          <w:bCs/>
          <w:shd w:val="clear" w:color="auto" w:fill="FFFFFF" w:themeFill="background1"/>
        </w:rPr>
        <w:t xml:space="preserve"> </w:t>
      </w:r>
      <w:proofErr w:type="spellStart"/>
      <w:r w:rsidRPr="00EF04A2">
        <w:rPr>
          <w:bCs/>
          <w:shd w:val="clear" w:color="auto" w:fill="FFFFFF" w:themeFill="background1"/>
        </w:rPr>
        <w:t>посилань</w:t>
      </w:r>
      <w:proofErr w:type="spellEnd"/>
      <w:r w:rsidRPr="00EF04A2">
        <w:rPr>
          <w:bCs/>
          <w:shd w:val="clear" w:color="auto" w:fill="FFFFFF" w:themeFill="background1"/>
        </w:rPr>
        <w:t xml:space="preserve"> у </w:t>
      </w:r>
      <w:proofErr w:type="spellStart"/>
      <w:r w:rsidRPr="00EF04A2">
        <w:rPr>
          <w:bCs/>
          <w:shd w:val="clear" w:color="auto" w:fill="FFFFFF" w:themeFill="background1"/>
        </w:rPr>
        <w:t>тексті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цієї</w:t>
      </w:r>
      <w:proofErr w:type="spellEnd"/>
      <w:r w:rsidRPr="00EF04A2">
        <w:rPr>
          <w:bCs/>
          <w:shd w:val="clear" w:color="auto" w:fill="FFFFFF" w:themeFill="background1"/>
        </w:rPr>
        <w:t xml:space="preserve"> </w:t>
      </w:r>
      <w:proofErr w:type="spellStart"/>
      <w:r w:rsidRPr="00EF04A2">
        <w:rPr>
          <w:bCs/>
          <w:shd w:val="clear" w:color="auto" w:fill="FFFFFF" w:themeFill="background1"/>
        </w:rPr>
        <w:t>тендерної</w:t>
      </w:r>
      <w:proofErr w:type="spellEnd"/>
      <w:r w:rsidRPr="00EF04A2">
        <w:rPr>
          <w:bCs/>
          <w:shd w:val="clear" w:color="auto" w:fill="FFFFFF" w:themeFill="background1"/>
        </w:rPr>
        <w:t xml:space="preserve"> </w:t>
      </w:r>
      <w:proofErr w:type="spellStart"/>
      <w:r w:rsidRPr="00EF04A2">
        <w:rPr>
          <w:bCs/>
          <w:shd w:val="clear" w:color="auto" w:fill="FFFFFF" w:themeFill="background1"/>
        </w:rPr>
        <w:t>документації</w:t>
      </w:r>
      <w:proofErr w:type="spellEnd"/>
      <w:r w:rsidRPr="00EF04A2">
        <w:rPr>
          <w:bCs/>
          <w:shd w:val="clear" w:color="auto" w:fill="FFFFFF" w:themeFill="background1"/>
        </w:rPr>
        <w:t xml:space="preserve"> </w:t>
      </w:r>
      <w:proofErr w:type="spellStart"/>
      <w:r w:rsidRPr="00EF04A2">
        <w:rPr>
          <w:bCs/>
          <w:shd w:val="clear" w:color="auto" w:fill="FFFFFF" w:themeFill="background1"/>
        </w:rPr>
        <w:t>такі</w:t>
      </w:r>
      <w:proofErr w:type="spellEnd"/>
      <w:r w:rsidRPr="00EF04A2">
        <w:rPr>
          <w:bCs/>
          <w:shd w:val="clear" w:color="auto" w:fill="FFFFFF" w:themeFill="background1"/>
        </w:rPr>
        <w:t xml:space="preserve"> </w:t>
      </w:r>
      <w:proofErr w:type="spellStart"/>
      <w:r w:rsidRPr="00EF04A2">
        <w:rPr>
          <w:bCs/>
          <w:shd w:val="clear" w:color="auto" w:fill="FFFFFF" w:themeFill="background1"/>
        </w:rPr>
        <w:t>обставини</w:t>
      </w:r>
      <w:proofErr w:type="spellEnd"/>
      <w:r w:rsidRPr="00EF04A2">
        <w:rPr>
          <w:bCs/>
          <w:shd w:val="clear" w:color="auto" w:fill="FFFFFF" w:themeFill="background1"/>
        </w:rPr>
        <w:t xml:space="preserve"> </w:t>
      </w:r>
      <w:proofErr w:type="spellStart"/>
      <w:r w:rsidRPr="00EF04A2">
        <w:rPr>
          <w:bCs/>
          <w:shd w:val="clear" w:color="auto" w:fill="FFFFFF" w:themeFill="background1"/>
        </w:rPr>
        <w:t>зумовлені</w:t>
      </w:r>
      <w:proofErr w:type="spellEnd"/>
      <w:r w:rsidRPr="00EF04A2">
        <w:rPr>
          <w:bCs/>
          <w:shd w:val="clear" w:color="auto" w:fill="FFFFFF" w:themeFill="background1"/>
        </w:rPr>
        <w:t xml:space="preserve"> </w:t>
      </w:r>
      <w:proofErr w:type="spellStart"/>
      <w:r w:rsidRPr="00EF04A2">
        <w:rPr>
          <w:bCs/>
          <w:shd w:val="clear" w:color="auto" w:fill="FFFFFF" w:themeFill="background1"/>
        </w:rPr>
        <w:t>вимогами</w:t>
      </w:r>
      <w:proofErr w:type="spellEnd"/>
      <w:r w:rsidRPr="00EF04A2">
        <w:rPr>
          <w:bCs/>
          <w:shd w:val="clear" w:color="auto" w:fill="FFFFFF" w:themeFill="background1"/>
        </w:rPr>
        <w:t xml:space="preserve"> </w:t>
      </w:r>
      <w:proofErr w:type="spellStart"/>
      <w:r w:rsidRPr="00EF04A2">
        <w:rPr>
          <w:bCs/>
          <w:shd w:val="clear" w:color="auto" w:fill="FFFFFF" w:themeFill="background1"/>
        </w:rPr>
        <w:t>Замовника</w:t>
      </w:r>
      <w:proofErr w:type="spellEnd"/>
      <w:r w:rsidRPr="00EF04A2">
        <w:rPr>
          <w:bCs/>
          <w:shd w:val="clear" w:color="auto" w:fill="FFFFFF" w:themeFill="background1"/>
        </w:rPr>
        <w:t xml:space="preserve"> </w:t>
      </w:r>
      <w:proofErr w:type="spellStart"/>
      <w:r w:rsidRPr="00EF04A2">
        <w:rPr>
          <w:bCs/>
          <w:shd w:val="clear" w:color="auto" w:fill="FFFFFF" w:themeFill="background1"/>
        </w:rPr>
        <w:t>щодо</w:t>
      </w:r>
      <w:proofErr w:type="spellEnd"/>
      <w:r w:rsidRPr="00EF04A2">
        <w:rPr>
          <w:bCs/>
          <w:shd w:val="clear" w:color="auto" w:fill="FFFFFF" w:themeFill="background1"/>
        </w:rPr>
        <w:t xml:space="preserve"> </w:t>
      </w:r>
      <w:proofErr w:type="spellStart"/>
      <w:r w:rsidRPr="00EF04A2">
        <w:rPr>
          <w:bCs/>
          <w:shd w:val="clear" w:color="auto" w:fill="FFFFFF" w:themeFill="background1"/>
        </w:rPr>
        <w:t>необхідних</w:t>
      </w:r>
      <w:proofErr w:type="spellEnd"/>
      <w:r w:rsidRPr="00EF04A2">
        <w:rPr>
          <w:bCs/>
          <w:shd w:val="clear" w:color="auto" w:fill="FFFFFF" w:themeFill="background1"/>
        </w:rPr>
        <w:t xml:space="preserve"> </w:t>
      </w:r>
      <w:proofErr w:type="spellStart"/>
      <w:r w:rsidRPr="00EF04A2">
        <w:rPr>
          <w:bCs/>
          <w:shd w:val="clear" w:color="auto" w:fill="FFFFFF" w:themeFill="background1"/>
        </w:rPr>
        <w:t>показників</w:t>
      </w:r>
      <w:proofErr w:type="spellEnd"/>
      <w:r w:rsidRPr="00EF04A2">
        <w:rPr>
          <w:bCs/>
          <w:shd w:val="clear" w:color="auto" w:fill="FFFFFF" w:themeFill="background1"/>
        </w:rPr>
        <w:t xml:space="preserve"> </w:t>
      </w:r>
      <w:proofErr w:type="spellStart"/>
      <w:r w:rsidRPr="00EF04A2">
        <w:rPr>
          <w:bCs/>
          <w:shd w:val="clear" w:color="auto" w:fill="FFFFFF" w:themeFill="background1"/>
        </w:rPr>
        <w:t>безпечності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надійності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належної</w:t>
      </w:r>
      <w:proofErr w:type="spellEnd"/>
      <w:r w:rsidRPr="00EF04A2">
        <w:rPr>
          <w:bCs/>
          <w:shd w:val="clear" w:color="auto" w:fill="FFFFFF" w:themeFill="background1"/>
        </w:rPr>
        <w:t xml:space="preserve"> </w:t>
      </w:r>
      <w:proofErr w:type="spellStart"/>
      <w:r w:rsidRPr="00EF04A2">
        <w:rPr>
          <w:bCs/>
          <w:shd w:val="clear" w:color="auto" w:fill="FFFFFF" w:themeFill="background1"/>
        </w:rPr>
        <w:t>якості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довготривалості</w:t>
      </w:r>
      <w:proofErr w:type="spellEnd"/>
      <w:r w:rsidRPr="00EF04A2">
        <w:rPr>
          <w:bCs/>
          <w:shd w:val="clear" w:color="auto" w:fill="FFFFFF" w:themeFill="background1"/>
        </w:rPr>
        <w:t xml:space="preserve"> </w:t>
      </w:r>
      <w:proofErr w:type="spellStart"/>
      <w:r w:rsidRPr="00EF04A2">
        <w:rPr>
          <w:bCs/>
          <w:shd w:val="clear" w:color="auto" w:fill="FFFFFF" w:themeFill="background1"/>
        </w:rPr>
        <w:t>використання</w:t>
      </w:r>
      <w:proofErr w:type="spellEnd"/>
      <w:r w:rsidRPr="00EF04A2">
        <w:rPr>
          <w:bCs/>
          <w:shd w:val="clear" w:color="auto" w:fill="FFFFFF" w:themeFill="background1"/>
        </w:rPr>
        <w:t xml:space="preserve"> </w:t>
      </w:r>
      <w:proofErr w:type="spellStart"/>
      <w:r w:rsidRPr="00EF04A2">
        <w:rPr>
          <w:bCs/>
          <w:shd w:val="clear" w:color="auto" w:fill="FFFFFF" w:themeFill="background1"/>
        </w:rPr>
        <w:t>тощо</w:t>
      </w:r>
      <w:proofErr w:type="spellEnd"/>
      <w:r w:rsidRPr="00EF04A2">
        <w:rPr>
          <w:bCs/>
          <w:shd w:val="clear" w:color="auto" w:fill="FFFFFF" w:themeFill="background1"/>
        </w:rPr>
        <w:t>.</w:t>
      </w:r>
    </w:p>
    <w:p w:rsidR="0003783C" w:rsidRPr="0003783C" w:rsidRDefault="0003783C" w:rsidP="002C3C3A">
      <w:pPr>
        <w:pStyle w:val="aff6"/>
        <w:ind w:left="709" w:hanging="49"/>
        <w:contextualSpacing/>
        <w:jc w:val="both"/>
      </w:pPr>
    </w:p>
    <w:sectPr w:rsidR="0003783C" w:rsidRPr="0003783C" w:rsidSect="000B19F6">
      <w:pgSz w:w="11907" w:h="16840" w:code="9"/>
      <w:pgMar w:top="720" w:right="1021" w:bottom="425" w:left="680" w:header="709"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ED" w:rsidRDefault="003D03ED">
      <w:r>
        <w:separator/>
      </w:r>
    </w:p>
  </w:endnote>
  <w:endnote w:type="continuationSeparator" w:id="0">
    <w:p w:rsidR="003D03ED" w:rsidRDefault="003D03E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20B05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Antiqua">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ED" w:rsidRDefault="003D03ED">
      <w:r>
        <w:separator/>
      </w:r>
    </w:p>
  </w:footnote>
  <w:footnote w:type="continuationSeparator" w:id="0">
    <w:p w:rsidR="003D03ED" w:rsidRDefault="003D0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000238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
    <w:nsid w:val="017469D8"/>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
    <w:nsid w:val="465E4140"/>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
    <w:nsid w:val="47F667C7"/>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7">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5FF6011"/>
    <w:multiLevelType w:val="hybridMultilevel"/>
    <w:tmpl w:val="7A80FE50"/>
    <w:lvl w:ilvl="0" w:tplc="3258D3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9">
    <w:nsid w:val="62A92B2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nsid w:val="6A4B7A9A"/>
    <w:multiLevelType w:val="hybridMultilevel"/>
    <w:tmpl w:val="9BC69872"/>
    <w:lvl w:ilvl="0" w:tplc="5E66F362">
      <w:start w:val="1"/>
      <w:numFmt w:val="decimal"/>
      <w:lvlText w:val="%1."/>
      <w:lvlJc w:val="left"/>
      <w:pPr>
        <w:ind w:left="638" w:hanging="360"/>
      </w:pPr>
      <w:rPr>
        <w:rFonts w:hint="default"/>
      </w:rPr>
    </w:lvl>
    <w:lvl w:ilvl="1" w:tplc="04220019" w:tentative="1">
      <w:start w:val="1"/>
      <w:numFmt w:val="lowerLetter"/>
      <w:lvlText w:val="%2."/>
      <w:lvlJc w:val="left"/>
      <w:pPr>
        <w:ind w:left="1358" w:hanging="360"/>
      </w:pPr>
    </w:lvl>
    <w:lvl w:ilvl="2" w:tplc="0422001B" w:tentative="1">
      <w:start w:val="1"/>
      <w:numFmt w:val="lowerRoman"/>
      <w:lvlText w:val="%3."/>
      <w:lvlJc w:val="right"/>
      <w:pPr>
        <w:ind w:left="2078" w:hanging="180"/>
      </w:pPr>
    </w:lvl>
    <w:lvl w:ilvl="3" w:tplc="0422000F" w:tentative="1">
      <w:start w:val="1"/>
      <w:numFmt w:val="decimal"/>
      <w:lvlText w:val="%4."/>
      <w:lvlJc w:val="left"/>
      <w:pPr>
        <w:ind w:left="2798" w:hanging="360"/>
      </w:pPr>
    </w:lvl>
    <w:lvl w:ilvl="4" w:tplc="04220019" w:tentative="1">
      <w:start w:val="1"/>
      <w:numFmt w:val="lowerLetter"/>
      <w:lvlText w:val="%5."/>
      <w:lvlJc w:val="left"/>
      <w:pPr>
        <w:ind w:left="3518" w:hanging="360"/>
      </w:pPr>
    </w:lvl>
    <w:lvl w:ilvl="5" w:tplc="0422001B" w:tentative="1">
      <w:start w:val="1"/>
      <w:numFmt w:val="lowerRoman"/>
      <w:lvlText w:val="%6."/>
      <w:lvlJc w:val="right"/>
      <w:pPr>
        <w:ind w:left="4238" w:hanging="180"/>
      </w:pPr>
    </w:lvl>
    <w:lvl w:ilvl="6" w:tplc="0422000F" w:tentative="1">
      <w:start w:val="1"/>
      <w:numFmt w:val="decimal"/>
      <w:lvlText w:val="%7."/>
      <w:lvlJc w:val="left"/>
      <w:pPr>
        <w:ind w:left="4958" w:hanging="360"/>
      </w:pPr>
    </w:lvl>
    <w:lvl w:ilvl="7" w:tplc="04220019" w:tentative="1">
      <w:start w:val="1"/>
      <w:numFmt w:val="lowerLetter"/>
      <w:lvlText w:val="%8."/>
      <w:lvlJc w:val="left"/>
      <w:pPr>
        <w:ind w:left="5678" w:hanging="360"/>
      </w:pPr>
    </w:lvl>
    <w:lvl w:ilvl="8" w:tplc="0422001B" w:tentative="1">
      <w:start w:val="1"/>
      <w:numFmt w:val="lowerRoman"/>
      <w:lvlText w:val="%9."/>
      <w:lvlJc w:val="right"/>
      <w:pPr>
        <w:ind w:left="6398" w:hanging="180"/>
      </w:pPr>
    </w:lvl>
  </w:abstractNum>
  <w:abstractNum w:abstractNumId="11">
    <w:nsid w:val="71977B85"/>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7"/>
  </w:num>
  <w:num w:numId="2">
    <w:abstractNumId w:val="8"/>
  </w:num>
  <w:num w:numId="3">
    <w:abstractNumId w:val="3"/>
  </w:num>
  <w:num w:numId="4">
    <w:abstractNumId w:val="6"/>
  </w:num>
  <w:num w:numId="5">
    <w:abstractNumId w:val="11"/>
  </w:num>
  <w:num w:numId="6">
    <w:abstractNumId w:val="9"/>
  </w:num>
  <w:num w:numId="7">
    <w:abstractNumId w:val="4"/>
  </w:num>
  <w:num w:numId="8">
    <w:abstractNumId w:val="10"/>
  </w:num>
  <w:num w:numId="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rsids>
    <w:rsidRoot w:val="00420CEC"/>
    <w:rsid w:val="00000760"/>
    <w:rsid w:val="00001558"/>
    <w:rsid w:val="00003446"/>
    <w:rsid w:val="000064DD"/>
    <w:rsid w:val="000069C0"/>
    <w:rsid w:val="00011D6D"/>
    <w:rsid w:val="00011DB0"/>
    <w:rsid w:val="00014854"/>
    <w:rsid w:val="00014F21"/>
    <w:rsid w:val="00015610"/>
    <w:rsid w:val="000157E9"/>
    <w:rsid w:val="00015B29"/>
    <w:rsid w:val="00016BEC"/>
    <w:rsid w:val="00017727"/>
    <w:rsid w:val="00017DA7"/>
    <w:rsid w:val="00020152"/>
    <w:rsid w:val="0002127B"/>
    <w:rsid w:val="000231B3"/>
    <w:rsid w:val="00023887"/>
    <w:rsid w:val="0002534F"/>
    <w:rsid w:val="00026779"/>
    <w:rsid w:val="00030881"/>
    <w:rsid w:val="00034705"/>
    <w:rsid w:val="00034F28"/>
    <w:rsid w:val="0003783C"/>
    <w:rsid w:val="00037BB3"/>
    <w:rsid w:val="00040B81"/>
    <w:rsid w:val="00043293"/>
    <w:rsid w:val="00043C98"/>
    <w:rsid w:val="00044E55"/>
    <w:rsid w:val="00045181"/>
    <w:rsid w:val="00045A47"/>
    <w:rsid w:val="00047AA7"/>
    <w:rsid w:val="00052E47"/>
    <w:rsid w:val="00055E08"/>
    <w:rsid w:val="000560D3"/>
    <w:rsid w:val="00056326"/>
    <w:rsid w:val="00061906"/>
    <w:rsid w:val="00064F44"/>
    <w:rsid w:val="00065FBC"/>
    <w:rsid w:val="000661F5"/>
    <w:rsid w:val="00066F1D"/>
    <w:rsid w:val="0007129A"/>
    <w:rsid w:val="000736B0"/>
    <w:rsid w:val="00074298"/>
    <w:rsid w:val="00076163"/>
    <w:rsid w:val="000765BC"/>
    <w:rsid w:val="00077A2E"/>
    <w:rsid w:val="000801F7"/>
    <w:rsid w:val="00080A34"/>
    <w:rsid w:val="000812B5"/>
    <w:rsid w:val="00085C15"/>
    <w:rsid w:val="00087EAC"/>
    <w:rsid w:val="00090B6D"/>
    <w:rsid w:val="0009251D"/>
    <w:rsid w:val="00093A4B"/>
    <w:rsid w:val="00093BA0"/>
    <w:rsid w:val="0009482B"/>
    <w:rsid w:val="00094BB1"/>
    <w:rsid w:val="00094C30"/>
    <w:rsid w:val="00096E50"/>
    <w:rsid w:val="000A23F4"/>
    <w:rsid w:val="000A3BEC"/>
    <w:rsid w:val="000A44FE"/>
    <w:rsid w:val="000A5552"/>
    <w:rsid w:val="000A6ADB"/>
    <w:rsid w:val="000A7899"/>
    <w:rsid w:val="000A7A62"/>
    <w:rsid w:val="000A7CF7"/>
    <w:rsid w:val="000B19C2"/>
    <w:rsid w:val="000B19F6"/>
    <w:rsid w:val="000B3182"/>
    <w:rsid w:val="000B7208"/>
    <w:rsid w:val="000C00DF"/>
    <w:rsid w:val="000C36F9"/>
    <w:rsid w:val="000D08B7"/>
    <w:rsid w:val="000D18C7"/>
    <w:rsid w:val="000D1FC3"/>
    <w:rsid w:val="000D26A6"/>
    <w:rsid w:val="000D26C1"/>
    <w:rsid w:val="000D2D2B"/>
    <w:rsid w:val="000D4724"/>
    <w:rsid w:val="000D5A40"/>
    <w:rsid w:val="000D5EEB"/>
    <w:rsid w:val="000D6CCC"/>
    <w:rsid w:val="000D7EFF"/>
    <w:rsid w:val="000E0EE4"/>
    <w:rsid w:val="000E1F69"/>
    <w:rsid w:val="000E242B"/>
    <w:rsid w:val="000E3067"/>
    <w:rsid w:val="000E53B2"/>
    <w:rsid w:val="000E7D17"/>
    <w:rsid w:val="000F0282"/>
    <w:rsid w:val="000F0DB0"/>
    <w:rsid w:val="000F14B5"/>
    <w:rsid w:val="000F26B6"/>
    <w:rsid w:val="000F28B3"/>
    <w:rsid w:val="000F5F00"/>
    <w:rsid w:val="000F5F9D"/>
    <w:rsid w:val="000F6351"/>
    <w:rsid w:val="000F6EDF"/>
    <w:rsid w:val="001000EE"/>
    <w:rsid w:val="00100101"/>
    <w:rsid w:val="00101A33"/>
    <w:rsid w:val="00101B34"/>
    <w:rsid w:val="0010249C"/>
    <w:rsid w:val="001034FC"/>
    <w:rsid w:val="0010362E"/>
    <w:rsid w:val="00104F56"/>
    <w:rsid w:val="00105A50"/>
    <w:rsid w:val="00105F3A"/>
    <w:rsid w:val="00106559"/>
    <w:rsid w:val="001078BE"/>
    <w:rsid w:val="0011156C"/>
    <w:rsid w:val="00112DF4"/>
    <w:rsid w:val="00115834"/>
    <w:rsid w:val="00121234"/>
    <w:rsid w:val="0012356C"/>
    <w:rsid w:val="00124FE9"/>
    <w:rsid w:val="00127C05"/>
    <w:rsid w:val="00127D40"/>
    <w:rsid w:val="0013180E"/>
    <w:rsid w:val="00134C42"/>
    <w:rsid w:val="00136135"/>
    <w:rsid w:val="00136793"/>
    <w:rsid w:val="0013709D"/>
    <w:rsid w:val="00140A72"/>
    <w:rsid w:val="00140F8A"/>
    <w:rsid w:val="00143A36"/>
    <w:rsid w:val="00144872"/>
    <w:rsid w:val="00150D4F"/>
    <w:rsid w:val="00152C17"/>
    <w:rsid w:val="00157052"/>
    <w:rsid w:val="00157EF7"/>
    <w:rsid w:val="0016592C"/>
    <w:rsid w:val="001706A3"/>
    <w:rsid w:val="00170A03"/>
    <w:rsid w:val="00171C92"/>
    <w:rsid w:val="00173CC4"/>
    <w:rsid w:val="001740FD"/>
    <w:rsid w:val="00174146"/>
    <w:rsid w:val="00174650"/>
    <w:rsid w:val="00176304"/>
    <w:rsid w:val="00176F52"/>
    <w:rsid w:val="00180311"/>
    <w:rsid w:val="00180D1D"/>
    <w:rsid w:val="001820B3"/>
    <w:rsid w:val="00182386"/>
    <w:rsid w:val="001828ED"/>
    <w:rsid w:val="00184874"/>
    <w:rsid w:val="00185CC1"/>
    <w:rsid w:val="001878E2"/>
    <w:rsid w:val="00191312"/>
    <w:rsid w:val="001913DF"/>
    <w:rsid w:val="00193E0D"/>
    <w:rsid w:val="00196770"/>
    <w:rsid w:val="001969E9"/>
    <w:rsid w:val="001A0111"/>
    <w:rsid w:val="001A0F05"/>
    <w:rsid w:val="001A1A72"/>
    <w:rsid w:val="001A1EC4"/>
    <w:rsid w:val="001A232E"/>
    <w:rsid w:val="001A4670"/>
    <w:rsid w:val="001A4FB8"/>
    <w:rsid w:val="001A5E27"/>
    <w:rsid w:val="001A649D"/>
    <w:rsid w:val="001A649F"/>
    <w:rsid w:val="001A68FE"/>
    <w:rsid w:val="001A7D94"/>
    <w:rsid w:val="001B1727"/>
    <w:rsid w:val="001B191F"/>
    <w:rsid w:val="001B344E"/>
    <w:rsid w:val="001B401F"/>
    <w:rsid w:val="001B4C84"/>
    <w:rsid w:val="001B6CDC"/>
    <w:rsid w:val="001B7916"/>
    <w:rsid w:val="001C0C48"/>
    <w:rsid w:val="001C21CF"/>
    <w:rsid w:val="001C315F"/>
    <w:rsid w:val="001C3DF2"/>
    <w:rsid w:val="001C46C8"/>
    <w:rsid w:val="001C7481"/>
    <w:rsid w:val="001D0BEA"/>
    <w:rsid w:val="001D19A8"/>
    <w:rsid w:val="001D414E"/>
    <w:rsid w:val="001D44B1"/>
    <w:rsid w:val="001D45B8"/>
    <w:rsid w:val="001E0B30"/>
    <w:rsid w:val="001E105D"/>
    <w:rsid w:val="001E1CB5"/>
    <w:rsid w:val="001E3EDB"/>
    <w:rsid w:val="001E4664"/>
    <w:rsid w:val="001E5091"/>
    <w:rsid w:val="001E520C"/>
    <w:rsid w:val="001E7E7B"/>
    <w:rsid w:val="001F0877"/>
    <w:rsid w:val="001F1BF1"/>
    <w:rsid w:val="001F322B"/>
    <w:rsid w:val="001F4853"/>
    <w:rsid w:val="001F520C"/>
    <w:rsid w:val="001F631C"/>
    <w:rsid w:val="001F6DE2"/>
    <w:rsid w:val="001F76FE"/>
    <w:rsid w:val="001F7E8B"/>
    <w:rsid w:val="002014EE"/>
    <w:rsid w:val="0020302F"/>
    <w:rsid w:val="00204BCF"/>
    <w:rsid w:val="00206E4E"/>
    <w:rsid w:val="002078C8"/>
    <w:rsid w:val="0021196B"/>
    <w:rsid w:val="0021290E"/>
    <w:rsid w:val="002153C8"/>
    <w:rsid w:val="00215705"/>
    <w:rsid w:val="00215D21"/>
    <w:rsid w:val="002161E9"/>
    <w:rsid w:val="002200B0"/>
    <w:rsid w:val="0022045A"/>
    <w:rsid w:val="002220E9"/>
    <w:rsid w:val="00222C59"/>
    <w:rsid w:val="00223DE9"/>
    <w:rsid w:val="00226591"/>
    <w:rsid w:val="002267C2"/>
    <w:rsid w:val="00227654"/>
    <w:rsid w:val="00227742"/>
    <w:rsid w:val="002278F2"/>
    <w:rsid w:val="00232136"/>
    <w:rsid w:val="0023227E"/>
    <w:rsid w:val="002329DA"/>
    <w:rsid w:val="00232ED5"/>
    <w:rsid w:val="00232EFD"/>
    <w:rsid w:val="00233783"/>
    <w:rsid w:val="00233C81"/>
    <w:rsid w:val="002346DF"/>
    <w:rsid w:val="0023642F"/>
    <w:rsid w:val="00237F84"/>
    <w:rsid w:val="00240B27"/>
    <w:rsid w:val="00240C9B"/>
    <w:rsid w:val="0024101B"/>
    <w:rsid w:val="0024341C"/>
    <w:rsid w:val="0024452B"/>
    <w:rsid w:val="002459D3"/>
    <w:rsid w:val="00245F18"/>
    <w:rsid w:val="00246C77"/>
    <w:rsid w:val="00246CBD"/>
    <w:rsid w:val="00250021"/>
    <w:rsid w:val="00250B7B"/>
    <w:rsid w:val="002525F1"/>
    <w:rsid w:val="0025403E"/>
    <w:rsid w:val="00254F80"/>
    <w:rsid w:val="0025534B"/>
    <w:rsid w:val="0025590A"/>
    <w:rsid w:val="002567C7"/>
    <w:rsid w:val="00256AD9"/>
    <w:rsid w:val="00257859"/>
    <w:rsid w:val="00260AA0"/>
    <w:rsid w:val="002613CF"/>
    <w:rsid w:val="0026267E"/>
    <w:rsid w:val="00262C71"/>
    <w:rsid w:val="00265A38"/>
    <w:rsid w:val="002678B6"/>
    <w:rsid w:val="002703F2"/>
    <w:rsid w:val="00272D48"/>
    <w:rsid w:val="00273CC9"/>
    <w:rsid w:val="00274F7C"/>
    <w:rsid w:val="00275019"/>
    <w:rsid w:val="0027562E"/>
    <w:rsid w:val="00275672"/>
    <w:rsid w:val="00275B45"/>
    <w:rsid w:val="00275F85"/>
    <w:rsid w:val="0028096D"/>
    <w:rsid w:val="00280CF7"/>
    <w:rsid w:val="00282F86"/>
    <w:rsid w:val="0028446B"/>
    <w:rsid w:val="00285E88"/>
    <w:rsid w:val="0028740C"/>
    <w:rsid w:val="00287886"/>
    <w:rsid w:val="00290D2D"/>
    <w:rsid w:val="00291FC5"/>
    <w:rsid w:val="00294215"/>
    <w:rsid w:val="00294EDB"/>
    <w:rsid w:val="002975A5"/>
    <w:rsid w:val="002977F7"/>
    <w:rsid w:val="002A0754"/>
    <w:rsid w:val="002A4815"/>
    <w:rsid w:val="002A6C4E"/>
    <w:rsid w:val="002A7425"/>
    <w:rsid w:val="002B24DA"/>
    <w:rsid w:val="002B328A"/>
    <w:rsid w:val="002B36D5"/>
    <w:rsid w:val="002B403C"/>
    <w:rsid w:val="002B4187"/>
    <w:rsid w:val="002B4872"/>
    <w:rsid w:val="002B48EA"/>
    <w:rsid w:val="002B606B"/>
    <w:rsid w:val="002C3436"/>
    <w:rsid w:val="002C3C3A"/>
    <w:rsid w:val="002C4B4B"/>
    <w:rsid w:val="002C4B64"/>
    <w:rsid w:val="002C54A0"/>
    <w:rsid w:val="002C58AB"/>
    <w:rsid w:val="002C649A"/>
    <w:rsid w:val="002D0AAA"/>
    <w:rsid w:val="002D2753"/>
    <w:rsid w:val="002D2AFB"/>
    <w:rsid w:val="002D2D7A"/>
    <w:rsid w:val="002D56A3"/>
    <w:rsid w:val="002D6978"/>
    <w:rsid w:val="002E09DB"/>
    <w:rsid w:val="002E0CB7"/>
    <w:rsid w:val="002E0DBA"/>
    <w:rsid w:val="002E1C07"/>
    <w:rsid w:val="002E29A3"/>
    <w:rsid w:val="002E3F81"/>
    <w:rsid w:val="002E4D59"/>
    <w:rsid w:val="002E5D14"/>
    <w:rsid w:val="002E6928"/>
    <w:rsid w:val="002F141D"/>
    <w:rsid w:val="002F4F2C"/>
    <w:rsid w:val="002F58E0"/>
    <w:rsid w:val="002F6247"/>
    <w:rsid w:val="002F7722"/>
    <w:rsid w:val="003001D5"/>
    <w:rsid w:val="0030088B"/>
    <w:rsid w:val="00303963"/>
    <w:rsid w:val="00303E3B"/>
    <w:rsid w:val="003051B1"/>
    <w:rsid w:val="00306994"/>
    <w:rsid w:val="00306DC2"/>
    <w:rsid w:val="00306E33"/>
    <w:rsid w:val="0031082B"/>
    <w:rsid w:val="003120AD"/>
    <w:rsid w:val="00313A28"/>
    <w:rsid w:val="00320466"/>
    <w:rsid w:val="00321383"/>
    <w:rsid w:val="00321735"/>
    <w:rsid w:val="00321CE3"/>
    <w:rsid w:val="003225D1"/>
    <w:rsid w:val="0032302C"/>
    <w:rsid w:val="003234CA"/>
    <w:rsid w:val="00324223"/>
    <w:rsid w:val="00325BD7"/>
    <w:rsid w:val="0032652A"/>
    <w:rsid w:val="00327AB2"/>
    <w:rsid w:val="0033026D"/>
    <w:rsid w:val="0033042E"/>
    <w:rsid w:val="00330B6B"/>
    <w:rsid w:val="0033184C"/>
    <w:rsid w:val="0033198E"/>
    <w:rsid w:val="00331A62"/>
    <w:rsid w:val="00332967"/>
    <w:rsid w:val="00332FE0"/>
    <w:rsid w:val="0033312D"/>
    <w:rsid w:val="00333665"/>
    <w:rsid w:val="00335954"/>
    <w:rsid w:val="0033628F"/>
    <w:rsid w:val="0033756C"/>
    <w:rsid w:val="003379AE"/>
    <w:rsid w:val="003379D6"/>
    <w:rsid w:val="00337A73"/>
    <w:rsid w:val="00340189"/>
    <w:rsid w:val="00340AEA"/>
    <w:rsid w:val="00340CAC"/>
    <w:rsid w:val="00341A8E"/>
    <w:rsid w:val="003423A3"/>
    <w:rsid w:val="003424EE"/>
    <w:rsid w:val="003426B2"/>
    <w:rsid w:val="00342F9B"/>
    <w:rsid w:val="00343430"/>
    <w:rsid w:val="00343E1B"/>
    <w:rsid w:val="0034423F"/>
    <w:rsid w:val="00344250"/>
    <w:rsid w:val="00350C3F"/>
    <w:rsid w:val="00351CC7"/>
    <w:rsid w:val="00352496"/>
    <w:rsid w:val="00354721"/>
    <w:rsid w:val="00354D79"/>
    <w:rsid w:val="00354ED8"/>
    <w:rsid w:val="00354FA8"/>
    <w:rsid w:val="00355A82"/>
    <w:rsid w:val="00360999"/>
    <w:rsid w:val="0036494F"/>
    <w:rsid w:val="00365D2B"/>
    <w:rsid w:val="0036654B"/>
    <w:rsid w:val="003667E0"/>
    <w:rsid w:val="003724E1"/>
    <w:rsid w:val="003747CD"/>
    <w:rsid w:val="00376410"/>
    <w:rsid w:val="0037748F"/>
    <w:rsid w:val="00377D5C"/>
    <w:rsid w:val="00380B85"/>
    <w:rsid w:val="00383932"/>
    <w:rsid w:val="00383B93"/>
    <w:rsid w:val="0038416E"/>
    <w:rsid w:val="00384342"/>
    <w:rsid w:val="00384DC3"/>
    <w:rsid w:val="00385294"/>
    <w:rsid w:val="00385456"/>
    <w:rsid w:val="003856B3"/>
    <w:rsid w:val="00386E9F"/>
    <w:rsid w:val="003875CC"/>
    <w:rsid w:val="003876E1"/>
    <w:rsid w:val="003902AB"/>
    <w:rsid w:val="003907B6"/>
    <w:rsid w:val="00390B45"/>
    <w:rsid w:val="00393433"/>
    <w:rsid w:val="003936B1"/>
    <w:rsid w:val="0039594C"/>
    <w:rsid w:val="0039758C"/>
    <w:rsid w:val="00397A67"/>
    <w:rsid w:val="00397C03"/>
    <w:rsid w:val="003A07B1"/>
    <w:rsid w:val="003A0DBB"/>
    <w:rsid w:val="003A1B20"/>
    <w:rsid w:val="003A1D13"/>
    <w:rsid w:val="003A50B8"/>
    <w:rsid w:val="003A66D5"/>
    <w:rsid w:val="003A6ACC"/>
    <w:rsid w:val="003A7037"/>
    <w:rsid w:val="003B05B0"/>
    <w:rsid w:val="003B2618"/>
    <w:rsid w:val="003B2981"/>
    <w:rsid w:val="003B3F2C"/>
    <w:rsid w:val="003B483E"/>
    <w:rsid w:val="003B5032"/>
    <w:rsid w:val="003C025A"/>
    <w:rsid w:val="003C1D8D"/>
    <w:rsid w:val="003C25E0"/>
    <w:rsid w:val="003C2CC6"/>
    <w:rsid w:val="003C3E4A"/>
    <w:rsid w:val="003C4F3A"/>
    <w:rsid w:val="003C58E3"/>
    <w:rsid w:val="003C604A"/>
    <w:rsid w:val="003C7EDA"/>
    <w:rsid w:val="003D03ED"/>
    <w:rsid w:val="003D0F58"/>
    <w:rsid w:val="003D6C60"/>
    <w:rsid w:val="003D79F7"/>
    <w:rsid w:val="003E0082"/>
    <w:rsid w:val="003E0B79"/>
    <w:rsid w:val="003E0E90"/>
    <w:rsid w:val="003E1187"/>
    <w:rsid w:val="003E16CB"/>
    <w:rsid w:val="003E3701"/>
    <w:rsid w:val="003E46BF"/>
    <w:rsid w:val="003E4F76"/>
    <w:rsid w:val="003E5BC7"/>
    <w:rsid w:val="003E5E9D"/>
    <w:rsid w:val="003E67FE"/>
    <w:rsid w:val="003E7247"/>
    <w:rsid w:val="003F1C62"/>
    <w:rsid w:val="003F285A"/>
    <w:rsid w:val="003F30AF"/>
    <w:rsid w:val="003F3DC9"/>
    <w:rsid w:val="003F5267"/>
    <w:rsid w:val="003F5BCC"/>
    <w:rsid w:val="003F7076"/>
    <w:rsid w:val="003F7378"/>
    <w:rsid w:val="00400186"/>
    <w:rsid w:val="00401EFF"/>
    <w:rsid w:val="00403E4D"/>
    <w:rsid w:val="00404F01"/>
    <w:rsid w:val="00407407"/>
    <w:rsid w:val="00407A66"/>
    <w:rsid w:val="0041090D"/>
    <w:rsid w:val="00410BC2"/>
    <w:rsid w:val="00412D60"/>
    <w:rsid w:val="00413089"/>
    <w:rsid w:val="004130F1"/>
    <w:rsid w:val="00413573"/>
    <w:rsid w:val="004150DC"/>
    <w:rsid w:val="00415E7D"/>
    <w:rsid w:val="0041665D"/>
    <w:rsid w:val="0041668E"/>
    <w:rsid w:val="00420CEC"/>
    <w:rsid w:val="00421D6B"/>
    <w:rsid w:val="0042213F"/>
    <w:rsid w:val="0042448A"/>
    <w:rsid w:val="00425404"/>
    <w:rsid w:val="0043108B"/>
    <w:rsid w:val="00431364"/>
    <w:rsid w:val="00431551"/>
    <w:rsid w:val="004339C4"/>
    <w:rsid w:val="00433FAA"/>
    <w:rsid w:val="00436A80"/>
    <w:rsid w:val="00436E55"/>
    <w:rsid w:val="00437943"/>
    <w:rsid w:val="00440F8E"/>
    <w:rsid w:val="004410C9"/>
    <w:rsid w:val="00444202"/>
    <w:rsid w:val="00444F77"/>
    <w:rsid w:val="00445E4C"/>
    <w:rsid w:val="00447B51"/>
    <w:rsid w:val="004517B3"/>
    <w:rsid w:val="004529EC"/>
    <w:rsid w:val="004533EA"/>
    <w:rsid w:val="004539F6"/>
    <w:rsid w:val="00456A53"/>
    <w:rsid w:val="004571E4"/>
    <w:rsid w:val="00457927"/>
    <w:rsid w:val="0046112B"/>
    <w:rsid w:val="00461B36"/>
    <w:rsid w:val="00463197"/>
    <w:rsid w:val="00467950"/>
    <w:rsid w:val="00467EF7"/>
    <w:rsid w:val="00470237"/>
    <w:rsid w:val="00471324"/>
    <w:rsid w:val="004718BA"/>
    <w:rsid w:val="004723D4"/>
    <w:rsid w:val="00472FC5"/>
    <w:rsid w:val="0047383D"/>
    <w:rsid w:val="00475482"/>
    <w:rsid w:val="004803B0"/>
    <w:rsid w:val="00480A3A"/>
    <w:rsid w:val="00480CE5"/>
    <w:rsid w:val="00481917"/>
    <w:rsid w:val="00481C7C"/>
    <w:rsid w:val="00482B0C"/>
    <w:rsid w:val="00484901"/>
    <w:rsid w:val="00484BAE"/>
    <w:rsid w:val="00485DC0"/>
    <w:rsid w:val="0048674C"/>
    <w:rsid w:val="00486C37"/>
    <w:rsid w:val="00486FCD"/>
    <w:rsid w:val="0048736A"/>
    <w:rsid w:val="004922A6"/>
    <w:rsid w:val="0049353B"/>
    <w:rsid w:val="0049562D"/>
    <w:rsid w:val="004979E6"/>
    <w:rsid w:val="00497C16"/>
    <w:rsid w:val="004A1648"/>
    <w:rsid w:val="004A4932"/>
    <w:rsid w:val="004A57A6"/>
    <w:rsid w:val="004B036D"/>
    <w:rsid w:val="004B1AB7"/>
    <w:rsid w:val="004B1E92"/>
    <w:rsid w:val="004B30DB"/>
    <w:rsid w:val="004B33A5"/>
    <w:rsid w:val="004B4A35"/>
    <w:rsid w:val="004C02FA"/>
    <w:rsid w:val="004C0447"/>
    <w:rsid w:val="004C1CD6"/>
    <w:rsid w:val="004C2016"/>
    <w:rsid w:val="004C21AC"/>
    <w:rsid w:val="004C3910"/>
    <w:rsid w:val="004C3FCE"/>
    <w:rsid w:val="004C54C0"/>
    <w:rsid w:val="004C7EBF"/>
    <w:rsid w:val="004C7F90"/>
    <w:rsid w:val="004D3AB5"/>
    <w:rsid w:val="004D3D05"/>
    <w:rsid w:val="004D5CF8"/>
    <w:rsid w:val="004D77AD"/>
    <w:rsid w:val="004E11E6"/>
    <w:rsid w:val="004E1882"/>
    <w:rsid w:val="004E1E5F"/>
    <w:rsid w:val="004E20B9"/>
    <w:rsid w:val="004E2DE8"/>
    <w:rsid w:val="004F0484"/>
    <w:rsid w:val="004F0747"/>
    <w:rsid w:val="004F141D"/>
    <w:rsid w:val="004F2C1B"/>
    <w:rsid w:val="004F5A9F"/>
    <w:rsid w:val="004F5E47"/>
    <w:rsid w:val="004F63BE"/>
    <w:rsid w:val="005019D6"/>
    <w:rsid w:val="005026B4"/>
    <w:rsid w:val="00502C90"/>
    <w:rsid w:val="005040C9"/>
    <w:rsid w:val="00504F46"/>
    <w:rsid w:val="00505AFA"/>
    <w:rsid w:val="00507847"/>
    <w:rsid w:val="00511183"/>
    <w:rsid w:val="00514E27"/>
    <w:rsid w:val="00516734"/>
    <w:rsid w:val="00517A56"/>
    <w:rsid w:val="00520975"/>
    <w:rsid w:val="0052155E"/>
    <w:rsid w:val="005232BC"/>
    <w:rsid w:val="00523B0E"/>
    <w:rsid w:val="00524E02"/>
    <w:rsid w:val="005267FD"/>
    <w:rsid w:val="00526F13"/>
    <w:rsid w:val="00530B51"/>
    <w:rsid w:val="00531B13"/>
    <w:rsid w:val="00533231"/>
    <w:rsid w:val="005423EF"/>
    <w:rsid w:val="00543314"/>
    <w:rsid w:val="00543D36"/>
    <w:rsid w:val="00546FEF"/>
    <w:rsid w:val="00550B1E"/>
    <w:rsid w:val="005512E5"/>
    <w:rsid w:val="005531E2"/>
    <w:rsid w:val="005549B7"/>
    <w:rsid w:val="00556EFB"/>
    <w:rsid w:val="0055787C"/>
    <w:rsid w:val="00557B1D"/>
    <w:rsid w:val="00561A1B"/>
    <w:rsid w:val="0056483D"/>
    <w:rsid w:val="005650ED"/>
    <w:rsid w:val="00566316"/>
    <w:rsid w:val="005664FD"/>
    <w:rsid w:val="00566C38"/>
    <w:rsid w:val="00567F2C"/>
    <w:rsid w:val="005702FA"/>
    <w:rsid w:val="005707BF"/>
    <w:rsid w:val="0057142E"/>
    <w:rsid w:val="00572C45"/>
    <w:rsid w:val="00573492"/>
    <w:rsid w:val="005735D9"/>
    <w:rsid w:val="00574CC0"/>
    <w:rsid w:val="00577EFD"/>
    <w:rsid w:val="00581DE8"/>
    <w:rsid w:val="005824DC"/>
    <w:rsid w:val="00583944"/>
    <w:rsid w:val="0058394A"/>
    <w:rsid w:val="00583BF6"/>
    <w:rsid w:val="005871B6"/>
    <w:rsid w:val="0058744D"/>
    <w:rsid w:val="00590C68"/>
    <w:rsid w:val="005913DF"/>
    <w:rsid w:val="005919FF"/>
    <w:rsid w:val="00591C79"/>
    <w:rsid w:val="005927A9"/>
    <w:rsid w:val="0059327B"/>
    <w:rsid w:val="005937A8"/>
    <w:rsid w:val="00593A18"/>
    <w:rsid w:val="00593B5C"/>
    <w:rsid w:val="005947EC"/>
    <w:rsid w:val="00594E4F"/>
    <w:rsid w:val="00595DE8"/>
    <w:rsid w:val="00596349"/>
    <w:rsid w:val="00596845"/>
    <w:rsid w:val="005A175F"/>
    <w:rsid w:val="005A36C7"/>
    <w:rsid w:val="005A3995"/>
    <w:rsid w:val="005A4DFE"/>
    <w:rsid w:val="005B0517"/>
    <w:rsid w:val="005B2CCE"/>
    <w:rsid w:val="005B2E58"/>
    <w:rsid w:val="005B3745"/>
    <w:rsid w:val="005B3AA2"/>
    <w:rsid w:val="005B409F"/>
    <w:rsid w:val="005B66B5"/>
    <w:rsid w:val="005B69C5"/>
    <w:rsid w:val="005B7AE8"/>
    <w:rsid w:val="005C1699"/>
    <w:rsid w:val="005C1BDF"/>
    <w:rsid w:val="005C4D75"/>
    <w:rsid w:val="005C529D"/>
    <w:rsid w:val="005C6E02"/>
    <w:rsid w:val="005D0918"/>
    <w:rsid w:val="005D0DF0"/>
    <w:rsid w:val="005D1D21"/>
    <w:rsid w:val="005D1E2F"/>
    <w:rsid w:val="005D59D5"/>
    <w:rsid w:val="005D5A98"/>
    <w:rsid w:val="005D5BC8"/>
    <w:rsid w:val="005D5F6B"/>
    <w:rsid w:val="005E3872"/>
    <w:rsid w:val="005F068A"/>
    <w:rsid w:val="005F189C"/>
    <w:rsid w:val="005F24F7"/>
    <w:rsid w:val="005F2726"/>
    <w:rsid w:val="005F495F"/>
    <w:rsid w:val="005F5EDD"/>
    <w:rsid w:val="0060447E"/>
    <w:rsid w:val="00605E7F"/>
    <w:rsid w:val="00607FB1"/>
    <w:rsid w:val="006106FF"/>
    <w:rsid w:val="006107EF"/>
    <w:rsid w:val="006112C5"/>
    <w:rsid w:val="00613E38"/>
    <w:rsid w:val="00614121"/>
    <w:rsid w:val="0061640B"/>
    <w:rsid w:val="0062295A"/>
    <w:rsid w:val="00622FE4"/>
    <w:rsid w:val="00623CE8"/>
    <w:rsid w:val="00624C36"/>
    <w:rsid w:val="00625FFA"/>
    <w:rsid w:val="00627CFC"/>
    <w:rsid w:val="006323F7"/>
    <w:rsid w:val="00632803"/>
    <w:rsid w:val="006346F9"/>
    <w:rsid w:val="006360FD"/>
    <w:rsid w:val="00643AED"/>
    <w:rsid w:val="00644602"/>
    <w:rsid w:val="0064725A"/>
    <w:rsid w:val="00647547"/>
    <w:rsid w:val="00647BC1"/>
    <w:rsid w:val="00651701"/>
    <w:rsid w:val="0065248A"/>
    <w:rsid w:val="006526E4"/>
    <w:rsid w:val="00657ABF"/>
    <w:rsid w:val="0066070E"/>
    <w:rsid w:val="006642CA"/>
    <w:rsid w:val="00667E54"/>
    <w:rsid w:val="00671B28"/>
    <w:rsid w:val="00672692"/>
    <w:rsid w:val="00672778"/>
    <w:rsid w:val="00672C54"/>
    <w:rsid w:val="00672D73"/>
    <w:rsid w:val="0067366F"/>
    <w:rsid w:val="00673917"/>
    <w:rsid w:val="00673B21"/>
    <w:rsid w:val="00674232"/>
    <w:rsid w:val="00676843"/>
    <w:rsid w:val="00681C00"/>
    <w:rsid w:val="00682902"/>
    <w:rsid w:val="00682AF0"/>
    <w:rsid w:val="00682BBC"/>
    <w:rsid w:val="00682D6C"/>
    <w:rsid w:val="00683D88"/>
    <w:rsid w:val="00684E67"/>
    <w:rsid w:val="00685502"/>
    <w:rsid w:val="00685A09"/>
    <w:rsid w:val="00687175"/>
    <w:rsid w:val="00687F34"/>
    <w:rsid w:val="00691138"/>
    <w:rsid w:val="00693AAC"/>
    <w:rsid w:val="006949A6"/>
    <w:rsid w:val="00696FFC"/>
    <w:rsid w:val="006976AD"/>
    <w:rsid w:val="00697C5A"/>
    <w:rsid w:val="006A0C31"/>
    <w:rsid w:val="006A0D5B"/>
    <w:rsid w:val="006A298D"/>
    <w:rsid w:val="006A2FD8"/>
    <w:rsid w:val="006A3D6C"/>
    <w:rsid w:val="006A404B"/>
    <w:rsid w:val="006A4325"/>
    <w:rsid w:val="006A5956"/>
    <w:rsid w:val="006A5A85"/>
    <w:rsid w:val="006A6C79"/>
    <w:rsid w:val="006A73E4"/>
    <w:rsid w:val="006B0133"/>
    <w:rsid w:val="006B0B0F"/>
    <w:rsid w:val="006B1324"/>
    <w:rsid w:val="006B2717"/>
    <w:rsid w:val="006B36F5"/>
    <w:rsid w:val="006B49C9"/>
    <w:rsid w:val="006B59F5"/>
    <w:rsid w:val="006B6089"/>
    <w:rsid w:val="006B766D"/>
    <w:rsid w:val="006C2D28"/>
    <w:rsid w:val="006C311D"/>
    <w:rsid w:val="006C3438"/>
    <w:rsid w:val="006C4F88"/>
    <w:rsid w:val="006C4FED"/>
    <w:rsid w:val="006C6551"/>
    <w:rsid w:val="006C6D82"/>
    <w:rsid w:val="006C793E"/>
    <w:rsid w:val="006D3CF7"/>
    <w:rsid w:val="006D4085"/>
    <w:rsid w:val="006D4FD5"/>
    <w:rsid w:val="006D5248"/>
    <w:rsid w:val="006D5F9C"/>
    <w:rsid w:val="006D726F"/>
    <w:rsid w:val="006E0D2E"/>
    <w:rsid w:val="006E1541"/>
    <w:rsid w:val="006E1F1C"/>
    <w:rsid w:val="006E2B0C"/>
    <w:rsid w:val="006E37DB"/>
    <w:rsid w:val="006E396A"/>
    <w:rsid w:val="006E3BF3"/>
    <w:rsid w:val="006E4B83"/>
    <w:rsid w:val="006E58AF"/>
    <w:rsid w:val="006E641D"/>
    <w:rsid w:val="006E6BC6"/>
    <w:rsid w:val="006F0FF7"/>
    <w:rsid w:val="006F29F1"/>
    <w:rsid w:val="006F4558"/>
    <w:rsid w:val="006F548F"/>
    <w:rsid w:val="006F54FA"/>
    <w:rsid w:val="006F6060"/>
    <w:rsid w:val="006F69C4"/>
    <w:rsid w:val="006F7517"/>
    <w:rsid w:val="006F762A"/>
    <w:rsid w:val="006F7A8C"/>
    <w:rsid w:val="00700257"/>
    <w:rsid w:val="00703AA0"/>
    <w:rsid w:val="00706DF8"/>
    <w:rsid w:val="007073D0"/>
    <w:rsid w:val="00707845"/>
    <w:rsid w:val="00710E65"/>
    <w:rsid w:val="007143D0"/>
    <w:rsid w:val="00715218"/>
    <w:rsid w:val="0072182D"/>
    <w:rsid w:val="007232EA"/>
    <w:rsid w:val="00723759"/>
    <w:rsid w:val="007239E3"/>
    <w:rsid w:val="007252A2"/>
    <w:rsid w:val="007258CA"/>
    <w:rsid w:val="007275C7"/>
    <w:rsid w:val="007320D2"/>
    <w:rsid w:val="00732463"/>
    <w:rsid w:val="007348DB"/>
    <w:rsid w:val="0073688A"/>
    <w:rsid w:val="00740750"/>
    <w:rsid w:val="007423BC"/>
    <w:rsid w:val="00743567"/>
    <w:rsid w:val="007459C1"/>
    <w:rsid w:val="0074633D"/>
    <w:rsid w:val="00751053"/>
    <w:rsid w:val="00751E44"/>
    <w:rsid w:val="007526DB"/>
    <w:rsid w:val="00752B11"/>
    <w:rsid w:val="00752F4C"/>
    <w:rsid w:val="00752F95"/>
    <w:rsid w:val="0075306C"/>
    <w:rsid w:val="00754610"/>
    <w:rsid w:val="0075487A"/>
    <w:rsid w:val="007558A6"/>
    <w:rsid w:val="00755EEB"/>
    <w:rsid w:val="00756B39"/>
    <w:rsid w:val="007600E1"/>
    <w:rsid w:val="007605B1"/>
    <w:rsid w:val="0076259A"/>
    <w:rsid w:val="007647B6"/>
    <w:rsid w:val="00764BE7"/>
    <w:rsid w:val="007707A5"/>
    <w:rsid w:val="00770B8B"/>
    <w:rsid w:val="00771AE8"/>
    <w:rsid w:val="007737D0"/>
    <w:rsid w:val="00773DA6"/>
    <w:rsid w:val="00773E0C"/>
    <w:rsid w:val="00773EC0"/>
    <w:rsid w:val="00774B9D"/>
    <w:rsid w:val="00775A43"/>
    <w:rsid w:val="007778F2"/>
    <w:rsid w:val="0078170E"/>
    <w:rsid w:val="007828EB"/>
    <w:rsid w:val="00783517"/>
    <w:rsid w:val="00784E82"/>
    <w:rsid w:val="007852DF"/>
    <w:rsid w:val="007920BA"/>
    <w:rsid w:val="00792E35"/>
    <w:rsid w:val="00793865"/>
    <w:rsid w:val="007944E0"/>
    <w:rsid w:val="00794A04"/>
    <w:rsid w:val="007A0C7D"/>
    <w:rsid w:val="007A27CB"/>
    <w:rsid w:val="007A3FF6"/>
    <w:rsid w:val="007A4245"/>
    <w:rsid w:val="007A4998"/>
    <w:rsid w:val="007A4AEF"/>
    <w:rsid w:val="007A4BB2"/>
    <w:rsid w:val="007A5309"/>
    <w:rsid w:val="007A6739"/>
    <w:rsid w:val="007A67F7"/>
    <w:rsid w:val="007A6B94"/>
    <w:rsid w:val="007A723C"/>
    <w:rsid w:val="007A76F5"/>
    <w:rsid w:val="007B04AE"/>
    <w:rsid w:val="007B3625"/>
    <w:rsid w:val="007B3ED5"/>
    <w:rsid w:val="007C0ADB"/>
    <w:rsid w:val="007C1D10"/>
    <w:rsid w:val="007C390E"/>
    <w:rsid w:val="007C3DE1"/>
    <w:rsid w:val="007C652C"/>
    <w:rsid w:val="007C7C27"/>
    <w:rsid w:val="007D1320"/>
    <w:rsid w:val="007D4A1E"/>
    <w:rsid w:val="007D4BDB"/>
    <w:rsid w:val="007E1401"/>
    <w:rsid w:val="007E1864"/>
    <w:rsid w:val="007E288D"/>
    <w:rsid w:val="007E3729"/>
    <w:rsid w:val="007E4733"/>
    <w:rsid w:val="007E5C05"/>
    <w:rsid w:val="007F0461"/>
    <w:rsid w:val="007F05D9"/>
    <w:rsid w:val="007F273B"/>
    <w:rsid w:val="007F4BCE"/>
    <w:rsid w:val="007F5649"/>
    <w:rsid w:val="007F6321"/>
    <w:rsid w:val="007F6B7A"/>
    <w:rsid w:val="007F6F6C"/>
    <w:rsid w:val="007F706D"/>
    <w:rsid w:val="007F7589"/>
    <w:rsid w:val="008001CA"/>
    <w:rsid w:val="008040DC"/>
    <w:rsid w:val="008041BB"/>
    <w:rsid w:val="008045B3"/>
    <w:rsid w:val="00805987"/>
    <w:rsid w:val="00807034"/>
    <w:rsid w:val="00810781"/>
    <w:rsid w:val="00813736"/>
    <w:rsid w:val="00813B21"/>
    <w:rsid w:val="00813F3C"/>
    <w:rsid w:val="00814173"/>
    <w:rsid w:val="00814FD3"/>
    <w:rsid w:val="00817847"/>
    <w:rsid w:val="00817DA1"/>
    <w:rsid w:val="00817FF8"/>
    <w:rsid w:val="00820746"/>
    <w:rsid w:val="008208D3"/>
    <w:rsid w:val="008212E4"/>
    <w:rsid w:val="00821627"/>
    <w:rsid w:val="00821F3E"/>
    <w:rsid w:val="008250DD"/>
    <w:rsid w:val="008265BE"/>
    <w:rsid w:val="008279C8"/>
    <w:rsid w:val="00827EAB"/>
    <w:rsid w:val="00827FDB"/>
    <w:rsid w:val="0083028C"/>
    <w:rsid w:val="00830E53"/>
    <w:rsid w:val="00832481"/>
    <w:rsid w:val="008324BB"/>
    <w:rsid w:val="00832BA4"/>
    <w:rsid w:val="00834314"/>
    <w:rsid w:val="00834780"/>
    <w:rsid w:val="008369F6"/>
    <w:rsid w:val="008375B7"/>
    <w:rsid w:val="00837D53"/>
    <w:rsid w:val="008414CB"/>
    <w:rsid w:val="00843055"/>
    <w:rsid w:val="00844641"/>
    <w:rsid w:val="00845823"/>
    <w:rsid w:val="0084704B"/>
    <w:rsid w:val="008476FE"/>
    <w:rsid w:val="00847E90"/>
    <w:rsid w:val="0085011A"/>
    <w:rsid w:val="00850C1A"/>
    <w:rsid w:val="00851665"/>
    <w:rsid w:val="008525FB"/>
    <w:rsid w:val="00853A60"/>
    <w:rsid w:val="00853DAF"/>
    <w:rsid w:val="00853F5E"/>
    <w:rsid w:val="008551DC"/>
    <w:rsid w:val="00856BAA"/>
    <w:rsid w:val="00856C85"/>
    <w:rsid w:val="00856CF3"/>
    <w:rsid w:val="0085782B"/>
    <w:rsid w:val="00857983"/>
    <w:rsid w:val="008648DA"/>
    <w:rsid w:val="00865AE3"/>
    <w:rsid w:val="00865F7E"/>
    <w:rsid w:val="00867D9A"/>
    <w:rsid w:val="00871AFD"/>
    <w:rsid w:val="00872981"/>
    <w:rsid w:val="0087312F"/>
    <w:rsid w:val="00876719"/>
    <w:rsid w:val="008806A1"/>
    <w:rsid w:val="00884768"/>
    <w:rsid w:val="00884BE0"/>
    <w:rsid w:val="00885CEC"/>
    <w:rsid w:val="0088788B"/>
    <w:rsid w:val="0088796B"/>
    <w:rsid w:val="008924AE"/>
    <w:rsid w:val="008926DD"/>
    <w:rsid w:val="00893058"/>
    <w:rsid w:val="00893A74"/>
    <w:rsid w:val="00894944"/>
    <w:rsid w:val="00894AF6"/>
    <w:rsid w:val="008968B3"/>
    <w:rsid w:val="0089799A"/>
    <w:rsid w:val="008A0546"/>
    <w:rsid w:val="008A0EDD"/>
    <w:rsid w:val="008A2DCF"/>
    <w:rsid w:val="008A4546"/>
    <w:rsid w:val="008A5BB9"/>
    <w:rsid w:val="008A6E47"/>
    <w:rsid w:val="008A7426"/>
    <w:rsid w:val="008B06F0"/>
    <w:rsid w:val="008B0DD0"/>
    <w:rsid w:val="008B2C3B"/>
    <w:rsid w:val="008B48C5"/>
    <w:rsid w:val="008B6553"/>
    <w:rsid w:val="008B6706"/>
    <w:rsid w:val="008B69D0"/>
    <w:rsid w:val="008B6E63"/>
    <w:rsid w:val="008B7830"/>
    <w:rsid w:val="008B7E4C"/>
    <w:rsid w:val="008C1137"/>
    <w:rsid w:val="008C1267"/>
    <w:rsid w:val="008C3689"/>
    <w:rsid w:val="008C3C16"/>
    <w:rsid w:val="008C5552"/>
    <w:rsid w:val="008C5CB5"/>
    <w:rsid w:val="008C6F96"/>
    <w:rsid w:val="008D0BA7"/>
    <w:rsid w:val="008D1B44"/>
    <w:rsid w:val="008D2005"/>
    <w:rsid w:val="008D2A76"/>
    <w:rsid w:val="008D377B"/>
    <w:rsid w:val="008D5D6A"/>
    <w:rsid w:val="008D7521"/>
    <w:rsid w:val="008E02AC"/>
    <w:rsid w:val="008E2F59"/>
    <w:rsid w:val="008E441B"/>
    <w:rsid w:val="008E44A9"/>
    <w:rsid w:val="008F0DA6"/>
    <w:rsid w:val="008F1B4C"/>
    <w:rsid w:val="008F1F9D"/>
    <w:rsid w:val="008F3DFC"/>
    <w:rsid w:val="008F561A"/>
    <w:rsid w:val="009008F2"/>
    <w:rsid w:val="00901178"/>
    <w:rsid w:val="009027D4"/>
    <w:rsid w:val="009030A2"/>
    <w:rsid w:val="00904C19"/>
    <w:rsid w:val="0090552B"/>
    <w:rsid w:val="00905B8C"/>
    <w:rsid w:val="00906075"/>
    <w:rsid w:val="00906984"/>
    <w:rsid w:val="00907141"/>
    <w:rsid w:val="00907288"/>
    <w:rsid w:val="009101E2"/>
    <w:rsid w:val="0091067D"/>
    <w:rsid w:val="00910B22"/>
    <w:rsid w:val="009118D4"/>
    <w:rsid w:val="009119ED"/>
    <w:rsid w:val="009161CD"/>
    <w:rsid w:val="009167B8"/>
    <w:rsid w:val="00916CB0"/>
    <w:rsid w:val="00917998"/>
    <w:rsid w:val="00920315"/>
    <w:rsid w:val="009205B2"/>
    <w:rsid w:val="009230AE"/>
    <w:rsid w:val="00924B47"/>
    <w:rsid w:val="009252F4"/>
    <w:rsid w:val="009259AB"/>
    <w:rsid w:val="00926207"/>
    <w:rsid w:val="00927395"/>
    <w:rsid w:val="00931292"/>
    <w:rsid w:val="00935D24"/>
    <w:rsid w:val="009372B7"/>
    <w:rsid w:val="0093752E"/>
    <w:rsid w:val="00940825"/>
    <w:rsid w:val="00941C88"/>
    <w:rsid w:val="009454C5"/>
    <w:rsid w:val="00945A5C"/>
    <w:rsid w:val="009460D3"/>
    <w:rsid w:val="0094651F"/>
    <w:rsid w:val="00946626"/>
    <w:rsid w:val="00946C2B"/>
    <w:rsid w:val="00947675"/>
    <w:rsid w:val="0094787D"/>
    <w:rsid w:val="00947BBE"/>
    <w:rsid w:val="00950137"/>
    <w:rsid w:val="00950699"/>
    <w:rsid w:val="00954625"/>
    <w:rsid w:val="00955E71"/>
    <w:rsid w:val="00956C82"/>
    <w:rsid w:val="00956FD3"/>
    <w:rsid w:val="00957A01"/>
    <w:rsid w:val="00957D89"/>
    <w:rsid w:val="00961232"/>
    <w:rsid w:val="00963C17"/>
    <w:rsid w:val="00965799"/>
    <w:rsid w:val="00966249"/>
    <w:rsid w:val="0096651A"/>
    <w:rsid w:val="00967308"/>
    <w:rsid w:val="0097118C"/>
    <w:rsid w:val="009737E2"/>
    <w:rsid w:val="0097580C"/>
    <w:rsid w:val="009761BA"/>
    <w:rsid w:val="00976B80"/>
    <w:rsid w:val="00976F1F"/>
    <w:rsid w:val="00980AD4"/>
    <w:rsid w:val="00981C20"/>
    <w:rsid w:val="0098238F"/>
    <w:rsid w:val="0098299E"/>
    <w:rsid w:val="00983D77"/>
    <w:rsid w:val="00985380"/>
    <w:rsid w:val="009855EA"/>
    <w:rsid w:val="0099048E"/>
    <w:rsid w:val="00990A27"/>
    <w:rsid w:val="00992D10"/>
    <w:rsid w:val="00992E1A"/>
    <w:rsid w:val="00995258"/>
    <w:rsid w:val="00996346"/>
    <w:rsid w:val="009A0116"/>
    <w:rsid w:val="009A1171"/>
    <w:rsid w:val="009A254E"/>
    <w:rsid w:val="009A31BA"/>
    <w:rsid w:val="009A368F"/>
    <w:rsid w:val="009A4234"/>
    <w:rsid w:val="009A42BE"/>
    <w:rsid w:val="009A46AF"/>
    <w:rsid w:val="009A5AC5"/>
    <w:rsid w:val="009A704E"/>
    <w:rsid w:val="009B34AB"/>
    <w:rsid w:val="009B35AC"/>
    <w:rsid w:val="009B4DE8"/>
    <w:rsid w:val="009B4F22"/>
    <w:rsid w:val="009B5F85"/>
    <w:rsid w:val="009B6DC9"/>
    <w:rsid w:val="009C2390"/>
    <w:rsid w:val="009C3A0B"/>
    <w:rsid w:val="009C3BAD"/>
    <w:rsid w:val="009C55C7"/>
    <w:rsid w:val="009C5F5B"/>
    <w:rsid w:val="009C7583"/>
    <w:rsid w:val="009C7F5E"/>
    <w:rsid w:val="009D013A"/>
    <w:rsid w:val="009D072E"/>
    <w:rsid w:val="009D1C54"/>
    <w:rsid w:val="009D21A0"/>
    <w:rsid w:val="009D5C16"/>
    <w:rsid w:val="009D60FC"/>
    <w:rsid w:val="009D63B4"/>
    <w:rsid w:val="009D65AF"/>
    <w:rsid w:val="009D748C"/>
    <w:rsid w:val="009D7521"/>
    <w:rsid w:val="009E054C"/>
    <w:rsid w:val="009E0DBC"/>
    <w:rsid w:val="009E172F"/>
    <w:rsid w:val="009E2AA6"/>
    <w:rsid w:val="009E2EF2"/>
    <w:rsid w:val="009E34B9"/>
    <w:rsid w:val="009E3EB4"/>
    <w:rsid w:val="009E454E"/>
    <w:rsid w:val="009E534E"/>
    <w:rsid w:val="009E7177"/>
    <w:rsid w:val="009F18C1"/>
    <w:rsid w:val="009F1CB2"/>
    <w:rsid w:val="009F357C"/>
    <w:rsid w:val="009F7396"/>
    <w:rsid w:val="009F73F3"/>
    <w:rsid w:val="00A0052A"/>
    <w:rsid w:val="00A0096D"/>
    <w:rsid w:val="00A0099F"/>
    <w:rsid w:val="00A0188C"/>
    <w:rsid w:val="00A022A8"/>
    <w:rsid w:val="00A057D6"/>
    <w:rsid w:val="00A059EA"/>
    <w:rsid w:val="00A06691"/>
    <w:rsid w:val="00A0690A"/>
    <w:rsid w:val="00A110AA"/>
    <w:rsid w:val="00A126FD"/>
    <w:rsid w:val="00A131E8"/>
    <w:rsid w:val="00A14529"/>
    <w:rsid w:val="00A16652"/>
    <w:rsid w:val="00A21257"/>
    <w:rsid w:val="00A21C8D"/>
    <w:rsid w:val="00A222BB"/>
    <w:rsid w:val="00A22FBC"/>
    <w:rsid w:val="00A30EF7"/>
    <w:rsid w:val="00A31387"/>
    <w:rsid w:val="00A31FC1"/>
    <w:rsid w:val="00A366A8"/>
    <w:rsid w:val="00A36BF9"/>
    <w:rsid w:val="00A372A2"/>
    <w:rsid w:val="00A40B03"/>
    <w:rsid w:val="00A45693"/>
    <w:rsid w:val="00A45AB3"/>
    <w:rsid w:val="00A45EC5"/>
    <w:rsid w:val="00A46F9B"/>
    <w:rsid w:val="00A47191"/>
    <w:rsid w:val="00A550ED"/>
    <w:rsid w:val="00A56C5B"/>
    <w:rsid w:val="00A60102"/>
    <w:rsid w:val="00A60228"/>
    <w:rsid w:val="00A630C1"/>
    <w:rsid w:val="00A63BD1"/>
    <w:rsid w:val="00A64B29"/>
    <w:rsid w:val="00A65686"/>
    <w:rsid w:val="00A663A5"/>
    <w:rsid w:val="00A66ABE"/>
    <w:rsid w:val="00A6778B"/>
    <w:rsid w:val="00A678F0"/>
    <w:rsid w:val="00A7245A"/>
    <w:rsid w:val="00A738B6"/>
    <w:rsid w:val="00A7422C"/>
    <w:rsid w:val="00A746CD"/>
    <w:rsid w:val="00A7501F"/>
    <w:rsid w:val="00A752E9"/>
    <w:rsid w:val="00A773AC"/>
    <w:rsid w:val="00A80ACE"/>
    <w:rsid w:val="00A81FC2"/>
    <w:rsid w:val="00A825E8"/>
    <w:rsid w:val="00A82F55"/>
    <w:rsid w:val="00A83A45"/>
    <w:rsid w:val="00A8710F"/>
    <w:rsid w:val="00A92F8A"/>
    <w:rsid w:val="00A94433"/>
    <w:rsid w:val="00A9487F"/>
    <w:rsid w:val="00A96729"/>
    <w:rsid w:val="00A97652"/>
    <w:rsid w:val="00A97930"/>
    <w:rsid w:val="00A97B6A"/>
    <w:rsid w:val="00A97C7E"/>
    <w:rsid w:val="00AA1A7C"/>
    <w:rsid w:val="00AA1FB4"/>
    <w:rsid w:val="00AA269B"/>
    <w:rsid w:val="00AA540B"/>
    <w:rsid w:val="00AA600A"/>
    <w:rsid w:val="00AA6043"/>
    <w:rsid w:val="00AA60E5"/>
    <w:rsid w:val="00AA778B"/>
    <w:rsid w:val="00AB11AE"/>
    <w:rsid w:val="00AB3396"/>
    <w:rsid w:val="00AB38DB"/>
    <w:rsid w:val="00AB4A6D"/>
    <w:rsid w:val="00AB56A7"/>
    <w:rsid w:val="00AB5B0D"/>
    <w:rsid w:val="00AB6E32"/>
    <w:rsid w:val="00AC035D"/>
    <w:rsid w:val="00AC331B"/>
    <w:rsid w:val="00AC4317"/>
    <w:rsid w:val="00AC4E50"/>
    <w:rsid w:val="00AC595A"/>
    <w:rsid w:val="00AC65B8"/>
    <w:rsid w:val="00AC6D4F"/>
    <w:rsid w:val="00AC7E64"/>
    <w:rsid w:val="00AD0B57"/>
    <w:rsid w:val="00AD0E7A"/>
    <w:rsid w:val="00AD3CE4"/>
    <w:rsid w:val="00AD51BD"/>
    <w:rsid w:val="00AD7FB2"/>
    <w:rsid w:val="00AE00C5"/>
    <w:rsid w:val="00AE272E"/>
    <w:rsid w:val="00AE295D"/>
    <w:rsid w:val="00AE3B6D"/>
    <w:rsid w:val="00AE3C11"/>
    <w:rsid w:val="00AE47D8"/>
    <w:rsid w:val="00AE4CCA"/>
    <w:rsid w:val="00AE5609"/>
    <w:rsid w:val="00AE639E"/>
    <w:rsid w:val="00AF11AE"/>
    <w:rsid w:val="00AF37AF"/>
    <w:rsid w:val="00AF3D93"/>
    <w:rsid w:val="00AF42F5"/>
    <w:rsid w:val="00AF4877"/>
    <w:rsid w:val="00AF4B2E"/>
    <w:rsid w:val="00AF4F3B"/>
    <w:rsid w:val="00AF687B"/>
    <w:rsid w:val="00AF7ACF"/>
    <w:rsid w:val="00B01C98"/>
    <w:rsid w:val="00B02D0E"/>
    <w:rsid w:val="00B05D21"/>
    <w:rsid w:val="00B0771A"/>
    <w:rsid w:val="00B1250D"/>
    <w:rsid w:val="00B135AA"/>
    <w:rsid w:val="00B20172"/>
    <w:rsid w:val="00B203DC"/>
    <w:rsid w:val="00B2082D"/>
    <w:rsid w:val="00B22EE8"/>
    <w:rsid w:val="00B23DB5"/>
    <w:rsid w:val="00B2409E"/>
    <w:rsid w:val="00B24F55"/>
    <w:rsid w:val="00B253A6"/>
    <w:rsid w:val="00B274E7"/>
    <w:rsid w:val="00B27B22"/>
    <w:rsid w:val="00B27F7B"/>
    <w:rsid w:val="00B32E57"/>
    <w:rsid w:val="00B37153"/>
    <w:rsid w:val="00B37213"/>
    <w:rsid w:val="00B40518"/>
    <w:rsid w:val="00B40B3E"/>
    <w:rsid w:val="00B41B78"/>
    <w:rsid w:val="00B42618"/>
    <w:rsid w:val="00B44194"/>
    <w:rsid w:val="00B44486"/>
    <w:rsid w:val="00B457EE"/>
    <w:rsid w:val="00B46BFF"/>
    <w:rsid w:val="00B526E0"/>
    <w:rsid w:val="00B55F98"/>
    <w:rsid w:val="00B5729F"/>
    <w:rsid w:val="00B579BA"/>
    <w:rsid w:val="00B60381"/>
    <w:rsid w:val="00B61208"/>
    <w:rsid w:val="00B620F6"/>
    <w:rsid w:val="00B648DC"/>
    <w:rsid w:val="00B669E5"/>
    <w:rsid w:val="00B66FCA"/>
    <w:rsid w:val="00B67A1D"/>
    <w:rsid w:val="00B67E09"/>
    <w:rsid w:val="00B71239"/>
    <w:rsid w:val="00B71EA0"/>
    <w:rsid w:val="00B71F65"/>
    <w:rsid w:val="00B734D1"/>
    <w:rsid w:val="00B73D4B"/>
    <w:rsid w:val="00B742C0"/>
    <w:rsid w:val="00B763EA"/>
    <w:rsid w:val="00B76BAA"/>
    <w:rsid w:val="00B774EC"/>
    <w:rsid w:val="00B81356"/>
    <w:rsid w:val="00B81898"/>
    <w:rsid w:val="00B81949"/>
    <w:rsid w:val="00B81E43"/>
    <w:rsid w:val="00B846BC"/>
    <w:rsid w:val="00B853B5"/>
    <w:rsid w:val="00B8720B"/>
    <w:rsid w:val="00B905FA"/>
    <w:rsid w:val="00B91352"/>
    <w:rsid w:val="00B937DA"/>
    <w:rsid w:val="00B96DE1"/>
    <w:rsid w:val="00BA06D6"/>
    <w:rsid w:val="00BA30EA"/>
    <w:rsid w:val="00BA3A57"/>
    <w:rsid w:val="00BA43A7"/>
    <w:rsid w:val="00BA450F"/>
    <w:rsid w:val="00BA4A68"/>
    <w:rsid w:val="00BA6C35"/>
    <w:rsid w:val="00BB0C53"/>
    <w:rsid w:val="00BB2FB7"/>
    <w:rsid w:val="00BB6C86"/>
    <w:rsid w:val="00BB71F6"/>
    <w:rsid w:val="00BC0646"/>
    <w:rsid w:val="00BC136F"/>
    <w:rsid w:val="00BC1610"/>
    <w:rsid w:val="00BC1F18"/>
    <w:rsid w:val="00BC46C1"/>
    <w:rsid w:val="00BC5C94"/>
    <w:rsid w:val="00BC75E8"/>
    <w:rsid w:val="00BC7F6F"/>
    <w:rsid w:val="00BD0A9B"/>
    <w:rsid w:val="00BD39D5"/>
    <w:rsid w:val="00BD4876"/>
    <w:rsid w:val="00BD4E7C"/>
    <w:rsid w:val="00BD57ED"/>
    <w:rsid w:val="00BD615D"/>
    <w:rsid w:val="00BE13AA"/>
    <w:rsid w:val="00BE200C"/>
    <w:rsid w:val="00BE36BD"/>
    <w:rsid w:val="00BE437D"/>
    <w:rsid w:val="00BE512D"/>
    <w:rsid w:val="00BE6AD6"/>
    <w:rsid w:val="00BE6DA9"/>
    <w:rsid w:val="00BE7B34"/>
    <w:rsid w:val="00BF1815"/>
    <w:rsid w:val="00BF5B23"/>
    <w:rsid w:val="00BF660B"/>
    <w:rsid w:val="00BF723E"/>
    <w:rsid w:val="00BF7466"/>
    <w:rsid w:val="00C00A07"/>
    <w:rsid w:val="00C00C76"/>
    <w:rsid w:val="00C012FE"/>
    <w:rsid w:val="00C013AD"/>
    <w:rsid w:val="00C01E03"/>
    <w:rsid w:val="00C02725"/>
    <w:rsid w:val="00C077C8"/>
    <w:rsid w:val="00C11F33"/>
    <w:rsid w:val="00C12E4F"/>
    <w:rsid w:val="00C12E70"/>
    <w:rsid w:val="00C12EA0"/>
    <w:rsid w:val="00C1344C"/>
    <w:rsid w:val="00C147A2"/>
    <w:rsid w:val="00C16AEA"/>
    <w:rsid w:val="00C16BAC"/>
    <w:rsid w:val="00C1779C"/>
    <w:rsid w:val="00C17AB0"/>
    <w:rsid w:val="00C22637"/>
    <w:rsid w:val="00C23040"/>
    <w:rsid w:val="00C2557C"/>
    <w:rsid w:val="00C26AB4"/>
    <w:rsid w:val="00C26F07"/>
    <w:rsid w:val="00C277E3"/>
    <w:rsid w:val="00C31076"/>
    <w:rsid w:val="00C31EEA"/>
    <w:rsid w:val="00C3364B"/>
    <w:rsid w:val="00C3572F"/>
    <w:rsid w:val="00C35AB1"/>
    <w:rsid w:val="00C36C78"/>
    <w:rsid w:val="00C3793D"/>
    <w:rsid w:val="00C402EB"/>
    <w:rsid w:val="00C40DEE"/>
    <w:rsid w:val="00C40EAE"/>
    <w:rsid w:val="00C4161F"/>
    <w:rsid w:val="00C422A4"/>
    <w:rsid w:val="00C459A3"/>
    <w:rsid w:val="00C5032B"/>
    <w:rsid w:val="00C50AFA"/>
    <w:rsid w:val="00C50B32"/>
    <w:rsid w:val="00C50CF5"/>
    <w:rsid w:val="00C50CFD"/>
    <w:rsid w:val="00C51643"/>
    <w:rsid w:val="00C5263C"/>
    <w:rsid w:val="00C52BB2"/>
    <w:rsid w:val="00C53A9B"/>
    <w:rsid w:val="00C545E5"/>
    <w:rsid w:val="00C54830"/>
    <w:rsid w:val="00C55AC8"/>
    <w:rsid w:val="00C5704B"/>
    <w:rsid w:val="00C60E82"/>
    <w:rsid w:val="00C61376"/>
    <w:rsid w:val="00C62EB6"/>
    <w:rsid w:val="00C639D9"/>
    <w:rsid w:val="00C63D15"/>
    <w:rsid w:val="00C658CF"/>
    <w:rsid w:val="00C65D99"/>
    <w:rsid w:val="00C67E8A"/>
    <w:rsid w:val="00C7018F"/>
    <w:rsid w:val="00C70DAA"/>
    <w:rsid w:val="00C71C75"/>
    <w:rsid w:val="00C720B3"/>
    <w:rsid w:val="00C72665"/>
    <w:rsid w:val="00C74ECB"/>
    <w:rsid w:val="00C75AC3"/>
    <w:rsid w:val="00C75D69"/>
    <w:rsid w:val="00C769DC"/>
    <w:rsid w:val="00C7718F"/>
    <w:rsid w:val="00C803E9"/>
    <w:rsid w:val="00C81E78"/>
    <w:rsid w:val="00C82338"/>
    <w:rsid w:val="00C842F4"/>
    <w:rsid w:val="00C84D85"/>
    <w:rsid w:val="00C8723E"/>
    <w:rsid w:val="00C87542"/>
    <w:rsid w:val="00C90D9F"/>
    <w:rsid w:val="00C917D4"/>
    <w:rsid w:val="00C91E90"/>
    <w:rsid w:val="00C9685E"/>
    <w:rsid w:val="00C976FB"/>
    <w:rsid w:val="00CA3133"/>
    <w:rsid w:val="00CA3D74"/>
    <w:rsid w:val="00CA74C3"/>
    <w:rsid w:val="00CA7EF4"/>
    <w:rsid w:val="00CB01EC"/>
    <w:rsid w:val="00CB3E30"/>
    <w:rsid w:val="00CB7075"/>
    <w:rsid w:val="00CB72F3"/>
    <w:rsid w:val="00CC096A"/>
    <w:rsid w:val="00CC10B9"/>
    <w:rsid w:val="00CC10BC"/>
    <w:rsid w:val="00CC1A15"/>
    <w:rsid w:val="00CC2A88"/>
    <w:rsid w:val="00CC2BFD"/>
    <w:rsid w:val="00CC305C"/>
    <w:rsid w:val="00CC3218"/>
    <w:rsid w:val="00CC3472"/>
    <w:rsid w:val="00CC454C"/>
    <w:rsid w:val="00CC4B58"/>
    <w:rsid w:val="00CC539E"/>
    <w:rsid w:val="00CC54C0"/>
    <w:rsid w:val="00CC5901"/>
    <w:rsid w:val="00CC5D25"/>
    <w:rsid w:val="00CC609E"/>
    <w:rsid w:val="00CC7986"/>
    <w:rsid w:val="00CD3172"/>
    <w:rsid w:val="00CD3AB8"/>
    <w:rsid w:val="00CD51DB"/>
    <w:rsid w:val="00CD5438"/>
    <w:rsid w:val="00CD5A5A"/>
    <w:rsid w:val="00CE206A"/>
    <w:rsid w:val="00CE2333"/>
    <w:rsid w:val="00CE28A9"/>
    <w:rsid w:val="00CE6445"/>
    <w:rsid w:val="00CE7B7B"/>
    <w:rsid w:val="00CF094A"/>
    <w:rsid w:val="00CF0CBC"/>
    <w:rsid w:val="00CF7D7A"/>
    <w:rsid w:val="00D01346"/>
    <w:rsid w:val="00D01CDD"/>
    <w:rsid w:val="00D02667"/>
    <w:rsid w:val="00D04374"/>
    <w:rsid w:val="00D04ABB"/>
    <w:rsid w:val="00D04E61"/>
    <w:rsid w:val="00D10127"/>
    <w:rsid w:val="00D101A1"/>
    <w:rsid w:val="00D10CDF"/>
    <w:rsid w:val="00D11E70"/>
    <w:rsid w:val="00D141D6"/>
    <w:rsid w:val="00D14AD9"/>
    <w:rsid w:val="00D153E2"/>
    <w:rsid w:val="00D179FC"/>
    <w:rsid w:val="00D21B42"/>
    <w:rsid w:val="00D21B76"/>
    <w:rsid w:val="00D21CB4"/>
    <w:rsid w:val="00D21E44"/>
    <w:rsid w:val="00D256B8"/>
    <w:rsid w:val="00D2714F"/>
    <w:rsid w:val="00D302D7"/>
    <w:rsid w:val="00D32EA1"/>
    <w:rsid w:val="00D332BB"/>
    <w:rsid w:val="00D34318"/>
    <w:rsid w:val="00D3438F"/>
    <w:rsid w:val="00D346BD"/>
    <w:rsid w:val="00D36B8B"/>
    <w:rsid w:val="00D36BF6"/>
    <w:rsid w:val="00D40174"/>
    <w:rsid w:val="00D41AF5"/>
    <w:rsid w:val="00D4386D"/>
    <w:rsid w:val="00D47E30"/>
    <w:rsid w:val="00D512C1"/>
    <w:rsid w:val="00D5200A"/>
    <w:rsid w:val="00D52F1E"/>
    <w:rsid w:val="00D535F2"/>
    <w:rsid w:val="00D53814"/>
    <w:rsid w:val="00D5566A"/>
    <w:rsid w:val="00D559F1"/>
    <w:rsid w:val="00D55B2C"/>
    <w:rsid w:val="00D56C18"/>
    <w:rsid w:val="00D603C7"/>
    <w:rsid w:val="00D6067A"/>
    <w:rsid w:val="00D60CAC"/>
    <w:rsid w:val="00D639EF"/>
    <w:rsid w:val="00D63C64"/>
    <w:rsid w:val="00D64588"/>
    <w:rsid w:val="00D64931"/>
    <w:rsid w:val="00D707A4"/>
    <w:rsid w:val="00D729CE"/>
    <w:rsid w:val="00D73051"/>
    <w:rsid w:val="00D73889"/>
    <w:rsid w:val="00D74689"/>
    <w:rsid w:val="00D749D3"/>
    <w:rsid w:val="00D779BB"/>
    <w:rsid w:val="00D804CA"/>
    <w:rsid w:val="00D8051A"/>
    <w:rsid w:val="00D83EE2"/>
    <w:rsid w:val="00D84733"/>
    <w:rsid w:val="00D854C5"/>
    <w:rsid w:val="00D91E31"/>
    <w:rsid w:val="00D93644"/>
    <w:rsid w:val="00DA2D3C"/>
    <w:rsid w:val="00DA3880"/>
    <w:rsid w:val="00DA3ADA"/>
    <w:rsid w:val="00DA3B51"/>
    <w:rsid w:val="00DA58D2"/>
    <w:rsid w:val="00DA5AB1"/>
    <w:rsid w:val="00DA5BDE"/>
    <w:rsid w:val="00DA637A"/>
    <w:rsid w:val="00DA7AA4"/>
    <w:rsid w:val="00DB1CAE"/>
    <w:rsid w:val="00DB409B"/>
    <w:rsid w:val="00DB5F5C"/>
    <w:rsid w:val="00DB68A8"/>
    <w:rsid w:val="00DB6A99"/>
    <w:rsid w:val="00DB6E3E"/>
    <w:rsid w:val="00DB79B3"/>
    <w:rsid w:val="00DB7B09"/>
    <w:rsid w:val="00DC2FF5"/>
    <w:rsid w:val="00DC3CA6"/>
    <w:rsid w:val="00DC6DB3"/>
    <w:rsid w:val="00DC6DE1"/>
    <w:rsid w:val="00DD32E8"/>
    <w:rsid w:val="00DD5F8C"/>
    <w:rsid w:val="00DD6F06"/>
    <w:rsid w:val="00DD7515"/>
    <w:rsid w:val="00DD7F49"/>
    <w:rsid w:val="00DE3AB4"/>
    <w:rsid w:val="00DE3FCB"/>
    <w:rsid w:val="00DE5C75"/>
    <w:rsid w:val="00DF085C"/>
    <w:rsid w:val="00DF1ED5"/>
    <w:rsid w:val="00DF55E9"/>
    <w:rsid w:val="00DF6AD4"/>
    <w:rsid w:val="00DF7A48"/>
    <w:rsid w:val="00E00BC8"/>
    <w:rsid w:val="00E00DDB"/>
    <w:rsid w:val="00E01F1E"/>
    <w:rsid w:val="00E04680"/>
    <w:rsid w:val="00E046F6"/>
    <w:rsid w:val="00E059B5"/>
    <w:rsid w:val="00E07353"/>
    <w:rsid w:val="00E10305"/>
    <w:rsid w:val="00E12D82"/>
    <w:rsid w:val="00E1321F"/>
    <w:rsid w:val="00E14AE8"/>
    <w:rsid w:val="00E14DCA"/>
    <w:rsid w:val="00E150CE"/>
    <w:rsid w:val="00E1673E"/>
    <w:rsid w:val="00E168B2"/>
    <w:rsid w:val="00E16E90"/>
    <w:rsid w:val="00E21843"/>
    <w:rsid w:val="00E218E0"/>
    <w:rsid w:val="00E232B0"/>
    <w:rsid w:val="00E24681"/>
    <w:rsid w:val="00E25CFE"/>
    <w:rsid w:val="00E2722A"/>
    <w:rsid w:val="00E3286A"/>
    <w:rsid w:val="00E33C37"/>
    <w:rsid w:val="00E34371"/>
    <w:rsid w:val="00E34EAC"/>
    <w:rsid w:val="00E40F14"/>
    <w:rsid w:val="00E41604"/>
    <w:rsid w:val="00E45C6D"/>
    <w:rsid w:val="00E46498"/>
    <w:rsid w:val="00E47231"/>
    <w:rsid w:val="00E47B35"/>
    <w:rsid w:val="00E47F5A"/>
    <w:rsid w:val="00E50768"/>
    <w:rsid w:val="00E51A0A"/>
    <w:rsid w:val="00E525F3"/>
    <w:rsid w:val="00E52720"/>
    <w:rsid w:val="00E54214"/>
    <w:rsid w:val="00E55019"/>
    <w:rsid w:val="00E57B97"/>
    <w:rsid w:val="00E60A1A"/>
    <w:rsid w:val="00E60FE5"/>
    <w:rsid w:val="00E61717"/>
    <w:rsid w:val="00E61884"/>
    <w:rsid w:val="00E62B06"/>
    <w:rsid w:val="00E62F58"/>
    <w:rsid w:val="00E63D3B"/>
    <w:rsid w:val="00E63DC3"/>
    <w:rsid w:val="00E645F0"/>
    <w:rsid w:val="00E65401"/>
    <w:rsid w:val="00E66C51"/>
    <w:rsid w:val="00E708DB"/>
    <w:rsid w:val="00E70F39"/>
    <w:rsid w:val="00E724AF"/>
    <w:rsid w:val="00E736B1"/>
    <w:rsid w:val="00E7385F"/>
    <w:rsid w:val="00E7388B"/>
    <w:rsid w:val="00E748AB"/>
    <w:rsid w:val="00E756E3"/>
    <w:rsid w:val="00E75CD0"/>
    <w:rsid w:val="00E7644D"/>
    <w:rsid w:val="00E77E2B"/>
    <w:rsid w:val="00E80C95"/>
    <w:rsid w:val="00E80EC1"/>
    <w:rsid w:val="00E811AB"/>
    <w:rsid w:val="00E81DC6"/>
    <w:rsid w:val="00E82056"/>
    <w:rsid w:val="00E82F6B"/>
    <w:rsid w:val="00E85585"/>
    <w:rsid w:val="00E85EAC"/>
    <w:rsid w:val="00E86828"/>
    <w:rsid w:val="00E87F0D"/>
    <w:rsid w:val="00EA007D"/>
    <w:rsid w:val="00EA0B7C"/>
    <w:rsid w:val="00EA1989"/>
    <w:rsid w:val="00EA2CE3"/>
    <w:rsid w:val="00EA33CA"/>
    <w:rsid w:val="00EA3B18"/>
    <w:rsid w:val="00EA3C88"/>
    <w:rsid w:val="00EA5397"/>
    <w:rsid w:val="00EA55C4"/>
    <w:rsid w:val="00EA74C3"/>
    <w:rsid w:val="00EA758D"/>
    <w:rsid w:val="00EA7A88"/>
    <w:rsid w:val="00EB3219"/>
    <w:rsid w:val="00EB4DAA"/>
    <w:rsid w:val="00EB50E7"/>
    <w:rsid w:val="00EB544B"/>
    <w:rsid w:val="00EB58DF"/>
    <w:rsid w:val="00EB6E95"/>
    <w:rsid w:val="00EB7DD5"/>
    <w:rsid w:val="00EB7EB7"/>
    <w:rsid w:val="00EC12C3"/>
    <w:rsid w:val="00EC1DE1"/>
    <w:rsid w:val="00EC4310"/>
    <w:rsid w:val="00EC5856"/>
    <w:rsid w:val="00EC60D7"/>
    <w:rsid w:val="00EC7ECB"/>
    <w:rsid w:val="00ED0CAF"/>
    <w:rsid w:val="00ED28B9"/>
    <w:rsid w:val="00ED30ED"/>
    <w:rsid w:val="00ED3439"/>
    <w:rsid w:val="00ED37C3"/>
    <w:rsid w:val="00ED5DB1"/>
    <w:rsid w:val="00ED7419"/>
    <w:rsid w:val="00ED7719"/>
    <w:rsid w:val="00EE2280"/>
    <w:rsid w:val="00EE2618"/>
    <w:rsid w:val="00EE2A95"/>
    <w:rsid w:val="00EE34E3"/>
    <w:rsid w:val="00EE3DEB"/>
    <w:rsid w:val="00EE4643"/>
    <w:rsid w:val="00EE4914"/>
    <w:rsid w:val="00EE5F0B"/>
    <w:rsid w:val="00EE7008"/>
    <w:rsid w:val="00EE76E8"/>
    <w:rsid w:val="00EF04A2"/>
    <w:rsid w:val="00EF09C4"/>
    <w:rsid w:val="00EF0FB2"/>
    <w:rsid w:val="00EF23C4"/>
    <w:rsid w:val="00EF41F5"/>
    <w:rsid w:val="00EF59DC"/>
    <w:rsid w:val="00EF5A17"/>
    <w:rsid w:val="00EF6268"/>
    <w:rsid w:val="00EF633D"/>
    <w:rsid w:val="00EF693D"/>
    <w:rsid w:val="00F00831"/>
    <w:rsid w:val="00F011F5"/>
    <w:rsid w:val="00F01BA3"/>
    <w:rsid w:val="00F02BF9"/>
    <w:rsid w:val="00F04EB8"/>
    <w:rsid w:val="00F13682"/>
    <w:rsid w:val="00F142DE"/>
    <w:rsid w:val="00F1438B"/>
    <w:rsid w:val="00F153D8"/>
    <w:rsid w:val="00F15834"/>
    <w:rsid w:val="00F17221"/>
    <w:rsid w:val="00F20B02"/>
    <w:rsid w:val="00F22A02"/>
    <w:rsid w:val="00F23839"/>
    <w:rsid w:val="00F24323"/>
    <w:rsid w:val="00F25735"/>
    <w:rsid w:val="00F25BC7"/>
    <w:rsid w:val="00F25CE7"/>
    <w:rsid w:val="00F26A91"/>
    <w:rsid w:val="00F27510"/>
    <w:rsid w:val="00F275DC"/>
    <w:rsid w:val="00F3093B"/>
    <w:rsid w:val="00F30F07"/>
    <w:rsid w:val="00F31D31"/>
    <w:rsid w:val="00F31FBC"/>
    <w:rsid w:val="00F32A3E"/>
    <w:rsid w:val="00F33588"/>
    <w:rsid w:val="00F34195"/>
    <w:rsid w:val="00F35ACF"/>
    <w:rsid w:val="00F40A37"/>
    <w:rsid w:val="00F418E9"/>
    <w:rsid w:val="00F44982"/>
    <w:rsid w:val="00F44FBA"/>
    <w:rsid w:val="00F47AFC"/>
    <w:rsid w:val="00F50567"/>
    <w:rsid w:val="00F50694"/>
    <w:rsid w:val="00F5097E"/>
    <w:rsid w:val="00F5116B"/>
    <w:rsid w:val="00F51D06"/>
    <w:rsid w:val="00F52FFB"/>
    <w:rsid w:val="00F5319C"/>
    <w:rsid w:val="00F54EE8"/>
    <w:rsid w:val="00F55FF1"/>
    <w:rsid w:val="00F56D90"/>
    <w:rsid w:val="00F57317"/>
    <w:rsid w:val="00F57AE9"/>
    <w:rsid w:val="00F64892"/>
    <w:rsid w:val="00F6565A"/>
    <w:rsid w:val="00F67CD4"/>
    <w:rsid w:val="00F67E9B"/>
    <w:rsid w:val="00F700D2"/>
    <w:rsid w:val="00F710B8"/>
    <w:rsid w:val="00F71827"/>
    <w:rsid w:val="00F722D3"/>
    <w:rsid w:val="00F73666"/>
    <w:rsid w:val="00F80161"/>
    <w:rsid w:val="00F806FD"/>
    <w:rsid w:val="00F8303E"/>
    <w:rsid w:val="00F84412"/>
    <w:rsid w:val="00F84528"/>
    <w:rsid w:val="00F85836"/>
    <w:rsid w:val="00F869FA"/>
    <w:rsid w:val="00F878FA"/>
    <w:rsid w:val="00F906E5"/>
    <w:rsid w:val="00F91295"/>
    <w:rsid w:val="00F918A8"/>
    <w:rsid w:val="00F91A0F"/>
    <w:rsid w:val="00F931A9"/>
    <w:rsid w:val="00F932D6"/>
    <w:rsid w:val="00F9331E"/>
    <w:rsid w:val="00F95C63"/>
    <w:rsid w:val="00F977A2"/>
    <w:rsid w:val="00FA0360"/>
    <w:rsid w:val="00FA2444"/>
    <w:rsid w:val="00FA2C75"/>
    <w:rsid w:val="00FA41CC"/>
    <w:rsid w:val="00FA6D65"/>
    <w:rsid w:val="00FB1B6E"/>
    <w:rsid w:val="00FB1DE8"/>
    <w:rsid w:val="00FB2141"/>
    <w:rsid w:val="00FB3598"/>
    <w:rsid w:val="00FB43B9"/>
    <w:rsid w:val="00FB52E3"/>
    <w:rsid w:val="00FB6CDA"/>
    <w:rsid w:val="00FC0835"/>
    <w:rsid w:val="00FC0D09"/>
    <w:rsid w:val="00FC2933"/>
    <w:rsid w:val="00FC4380"/>
    <w:rsid w:val="00FC53A3"/>
    <w:rsid w:val="00FC6AF1"/>
    <w:rsid w:val="00FC7940"/>
    <w:rsid w:val="00FD46EC"/>
    <w:rsid w:val="00FD7B1F"/>
    <w:rsid w:val="00FE00F2"/>
    <w:rsid w:val="00FE209F"/>
    <w:rsid w:val="00FE239A"/>
    <w:rsid w:val="00FE2525"/>
    <w:rsid w:val="00FE3C44"/>
    <w:rsid w:val="00FE3DE1"/>
    <w:rsid w:val="00FE3ECC"/>
    <w:rsid w:val="00FE47D5"/>
    <w:rsid w:val="00FF085E"/>
    <w:rsid w:val="00FF0E83"/>
    <w:rsid w:val="00FF17E2"/>
    <w:rsid w:val="00FF19CC"/>
    <w:rsid w:val="00FF208C"/>
    <w:rsid w:val="00FF3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00C"/>
    <w:rPr>
      <w:sz w:val="24"/>
      <w:szCs w:val="24"/>
      <w:lang w:val="uk-UA"/>
    </w:rPr>
  </w:style>
  <w:style w:type="paragraph" w:styleId="10">
    <w:name w:val="heading 1"/>
    <w:basedOn w:val="a0"/>
    <w:next w:val="a0"/>
    <w:link w:val="11"/>
    <w:uiPriority w:val="99"/>
    <w:qFormat/>
    <w:rsid w:val="00282F86"/>
    <w:pPr>
      <w:keepNext/>
      <w:outlineLvl w:val="0"/>
    </w:pPr>
    <w:rPr>
      <w:szCs w:val="20"/>
    </w:rPr>
  </w:style>
  <w:style w:type="paragraph" w:styleId="2">
    <w:name w:val="heading 2"/>
    <w:basedOn w:val="a0"/>
    <w:next w:val="a0"/>
    <w:link w:val="20"/>
    <w:uiPriority w:val="99"/>
    <w:qFormat/>
    <w:rsid w:val="00282F86"/>
    <w:pPr>
      <w:keepNext/>
      <w:ind w:firstLine="851"/>
      <w:outlineLvl w:val="1"/>
    </w:pPr>
    <w:rPr>
      <w:szCs w:val="20"/>
    </w:rPr>
  </w:style>
  <w:style w:type="paragraph" w:styleId="3">
    <w:name w:val="heading 3"/>
    <w:basedOn w:val="a0"/>
    <w:next w:val="a0"/>
    <w:link w:val="30"/>
    <w:qFormat/>
    <w:rsid w:val="0073688A"/>
    <w:pPr>
      <w:keepNext/>
      <w:ind w:left="-108" w:right="-108" w:firstLine="108"/>
      <w:jc w:val="both"/>
      <w:outlineLvl w:val="2"/>
    </w:pPr>
    <w:rPr>
      <w:b/>
      <w:bCs/>
      <w:lang w:val="en-GB"/>
    </w:rPr>
  </w:style>
  <w:style w:type="paragraph" w:styleId="4">
    <w:name w:val="heading 4"/>
    <w:basedOn w:val="a0"/>
    <w:next w:val="a0"/>
    <w:link w:val="40"/>
    <w:uiPriority w:val="99"/>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BB0C53"/>
    <w:pPr>
      <w:spacing w:before="240" w:after="60"/>
      <w:outlineLvl w:val="4"/>
    </w:pPr>
    <w:rPr>
      <w:b/>
      <w:bCs/>
      <w:i/>
      <w:iCs/>
      <w:sz w:val="26"/>
      <w:szCs w:val="26"/>
    </w:rPr>
  </w:style>
  <w:style w:type="paragraph" w:styleId="6">
    <w:name w:val="heading 6"/>
    <w:basedOn w:val="a0"/>
    <w:next w:val="a0"/>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0"/>
    <w:next w:val="a0"/>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0"/>
    <w:next w:val="a0"/>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0"/>
    <w:next w:val="a0"/>
    <w:link w:val="90"/>
    <w:uiPriority w:val="99"/>
    <w:qFormat/>
    <w:rsid w:val="001A232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420CEC"/>
    <w:rPr>
      <w:rFonts w:ascii="Verdana" w:hAnsi="Verdana" w:cs="Verdana"/>
      <w:lang w:val="en-US" w:eastAsia="en-US"/>
    </w:rPr>
  </w:style>
  <w:style w:type="character" w:styleId="a4">
    <w:name w:val="annotation reference"/>
    <w:uiPriority w:val="99"/>
    <w:semiHidden/>
    <w:rsid w:val="00420CEC"/>
    <w:rPr>
      <w:sz w:val="16"/>
      <w:szCs w:val="16"/>
    </w:rPr>
  </w:style>
  <w:style w:type="paragraph" w:styleId="a5">
    <w:name w:val="annotation text"/>
    <w:basedOn w:val="a0"/>
    <w:link w:val="a6"/>
    <w:uiPriority w:val="99"/>
    <w:semiHidden/>
    <w:rsid w:val="00420CEC"/>
    <w:rPr>
      <w:sz w:val="20"/>
      <w:szCs w:val="20"/>
    </w:rPr>
  </w:style>
  <w:style w:type="character" w:customStyle="1" w:styleId="a6">
    <w:name w:val="Текст примітки Знак"/>
    <w:link w:val="a5"/>
    <w:uiPriority w:val="99"/>
    <w:semiHidden/>
    <w:rsid w:val="00BE200C"/>
    <w:rPr>
      <w:sz w:val="20"/>
      <w:szCs w:val="20"/>
    </w:rPr>
  </w:style>
  <w:style w:type="paragraph" w:styleId="a7">
    <w:name w:val="annotation subject"/>
    <w:basedOn w:val="a5"/>
    <w:next w:val="a5"/>
    <w:link w:val="a8"/>
    <w:uiPriority w:val="99"/>
    <w:semiHidden/>
    <w:rsid w:val="00420CEC"/>
    <w:rPr>
      <w:b/>
      <w:bCs/>
    </w:rPr>
  </w:style>
  <w:style w:type="character" w:customStyle="1" w:styleId="a8">
    <w:name w:val="Тема примітки Знак"/>
    <w:link w:val="a7"/>
    <w:uiPriority w:val="99"/>
    <w:semiHidden/>
    <w:rsid w:val="00BE200C"/>
    <w:rPr>
      <w:b/>
      <w:bCs/>
      <w:sz w:val="20"/>
      <w:szCs w:val="20"/>
    </w:rPr>
  </w:style>
  <w:style w:type="paragraph" w:styleId="a9">
    <w:name w:val="Balloon Text"/>
    <w:basedOn w:val="a0"/>
    <w:link w:val="aa"/>
    <w:uiPriority w:val="99"/>
    <w:semiHidden/>
    <w:rsid w:val="00420CEC"/>
    <w:rPr>
      <w:rFonts w:ascii="Tahoma" w:hAnsi="Tahoma"/>
      <w:sz w:val="16"/>
      <w:szCs w:val="16"/>
    </w:rPr>
  </w:style>
  <w:style w:type="character" w:customStyle="1" w:styleId="aa">
    <w:name w:val="Текст у виносці Знак"/>
    <w:link w:val="a9"/>
    <w:uiPriority w:val="99"/>
    <w:semiHidden/>
    <w:rsid w:val="00BE200C"/>
    <w:rPr>
      <w:rFonts w:ascii="Tahoma" w:hAnsi="Tahoma" w:cs="Tahoma"/>
      <w:sz w:val="16"/>
      <w:szCs w:val="16"/>
    </w:rPr>
  </w:style>
  <w:style w:type="paragraph" w:styleId="HTML">
    <w:name w:val="HTML Preformatted"/>
    <w:basedOn w:val="a0"/>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BE200C"/>
    <w:rPr>
      <w:rFonts w:ascii="Courier New" w:hAnsi="Courier New" w:cs="Courier New"/>
      <w:sz w:val="20"/>
      <w:szCs w:val="20"/>
    </w:rPr>
  </w:style>
  <w:style w:type="paragraph" w:styleId="ab">
    <w:name w:val="footnote text"/>
    <w:basedOn w:val="a0"/>
    <w:link w:val="ac"/>
    <w:uiPriority w:val="99"/>
    <w:semiHidden/>
    <w:rsid w:val="00E811AB"/>
    <w:rPr>
      <w:sz w:val="20"/>
      <w:szCs w:val="20"/>
    </w:rPr>
  </w:style>
  <w:style w:type="character" w:customStyle="1" w:styleId="ac">
    <w:name w:val="Текст виноски Знак"/>
    <w:link w:val="ab"/>
    <w:uiPriority w:val="99"/>
    <w:semiHidden/>
    <w:rsid w:val="00BE200C"/>
    <w:rPr>
      <w:sz w:val="20"/>
      <w:szCs w:val="20"/>
    </w:rPr>
  </w:style>
  <w:style w:type="character" w:styleId="ad">
    <w:name w:val="footnote reference"/>
    <w:semiHidden/>
    <w:qFormat/>
    <w:rsid w:val="00E811AB"/>
    <w:rPr>
      <w:vertAlign w:val="superscript"/>
    </w:rPr>
  </w:style>
  <w:style w:type="paragraph" w:styleId="ae">
    <w:name w:val="header"/>
    <w:basedOn w:val="a0"/>
    <w:link w:val="af"/>
    <w:uiPriority w:val="99"/>
    <w:rsid w:val="00104F56"/>
    <w:pPr>
      <w:tabs>
        <w:tab w:val="center" w:pos="4677"/>
        <w:tab w:val="right" w:pos="9355"/>
      </w:tabs>
    </w:pPr>
  </w:style>
  <w:style w:type="character" w:customStyle="1" w:styleId="af">
    <w:name w:val="Верхній колонтитул Знак"/>
    <w:link w:val="ae"/>
    <w:uiPriority w:val="99"/>
    <w:rsid w:val="00BE200C"/>
    <w:rPr>
      <w:sz w:val="24"/>
      <w:szCs w:val="24"/>
    </w:rPr>
  </w:style>
  <w:style w:type="character" w:styleId="af0">
    <w:name w:val="page number"/>
    <w:basedOn w:val="a1"/>
    <w:uiPriority w:val="99"/>
    <w:rsid w:val="00104F56"/>
  </w:style>
  <w:style w:type="paragraph" w:customStyle="1" w:styleId="af1">
    <w:name w:val="Знак Знак"/>
    <w:basedOn w:val="a0"/>
    <w:uiPriority w:val="99"/>
    <w:rsid w:val="002E1C07"/>
    <w:rPr>
      <w:rFonts w:ascii="Verdana" w:hAnsi="Verdana" w:cs="Verdana"/>
      <w:sz w:val="20"/>
      <w:szCs w:val="20"/>
      <w:lang w:val="en-US" w:eastAsia="en-US"/>
    </w:rPr>
  </w:style>
  <w:style w:type="paragraph" w:styleId="af2">
    <w:name w:val="footer"/>
    <w:basedOn w:val="a0"/>
    <w:link w:val="af3"/>
    <w:uiPriority w:val="99"/>
    <w:unhideWhenUsed/>
    <w:rsid w:val="003426B2"/>
    <w:pPr>
      <w:tabs>
        <w:tab w:val="center" w:pos="4677"/>
        <w:tab w:val="right" w:pos="9355"/>
      </w:tabs>
    </w:pPr>
  </w:style>
  <w:style w:type="character" w:customStyle="1" w:styleId="af3">
    <w:name w:val="Нижній колонтитул Знак"/>
    <w:link w:val="af2"/>
    <w:uiPriority w:val="99"/>
    <w:rsid w:val="003426B2"/>
    <w:rPr>
      <w:sz w:val="24"/>
      <w:szCs w:val="24"/>
    </w:rPr>
  </w:style>
  <w:style w:type="paragraph" w:customStyle="1" w:styleId="12">
    <w:name w:val="Знак1 Знак Знак Знак Знак Знак Знак"/>
    <w:basedOn w:val="a0"/>
    <w:rsid w:val="003426B2"/>
    <w:rPr>
      <w:rFonts w:ascii="Verdana" w:hAnsi="Verdana"/>
      <w:lang w:val="en-US" w:eastAsia="en-US"/>
    </w:rPr>
  </w:style>
  <w:style w:type="paragraph" w:customStyle="1" w:styleId="af4">
    <w:name w:val="Знак"/>
    <w:basedOn w:val="a0"/>
    <w:rsid w:val="003426B2"/>
    <w:rPr>
      <w:rFonts w:ascii="Verdana" w:hAnsi="Verdana" w:cs="Verdana"/>
      <w:sz w:val="20"/>
      <w:szCs w:val="20"/>
      <w:lang w:val="en-US" w:eastAsia="en-US"/>
    </w:rPr>
  </w:style>
  <w:style w:type="character" w:customStyle="1" w:styleId="fontstyle">
    <w:name w:val="fontstyle"/>
    <w:basedOn w:val="a1"/>
    <w:rsid w:val="0083028C"/>
  </w:style>
  <w:style w:type="paragraph" w:customStyle="1" w:styleId="21">
    <w:name w:val="Заг2"/>
    <w:basedOn w:val="a0"/>
    <w:next w:val="af5"/>
    <w:autoRedefine/>
    <w:rsid w:val="0083028C"/>
    <w:pPr>
      <w:keepNext/>
      <w:ind w:firstLine="720"/>
      <w:jc w:val="both"/>
      <w:outlineLvl w:val="1"/>
    </w:pPr>
    <w:rPr>
      <w:b/>
      <w:color w:val="0000FF"/>
    </w:rPr>
  </w:style>
  <w:style w:type="paragraph" w:styleId="af5">
    <w:name w:val="Body Text"/>
    <w:basedOn w:val="a0"/>
    <w:link w:val="af6"/>
    <w:uiPriority w:val="99"/>
    <w:unhideWhenUsed/>
    <w:rsid w:val="0083028C"/>
    <w:pPr>
      <w:spacing w:after="120"/>
    </w:pPr>
  </w:style>
  <w:style w:type="character" w:customStyle="1" w:styleId="af6">
    <w:name w:val="Основний текст Знак"/>
    <w:link w:val="af5"/>
    <w:uiPriority w:val="99"/>
    <w:rsid w:val="0083028C"/>
    <w:rPr>
      <w:sz w:val="24"/>
      <w:szCs w:val="24"/>
    </w:rPr>
  </w:style>
  <w:style w:type="character" w:styleId="af7">
    <w:name w:val="Hyperlink"/>
    <w:uiPriority w:val="99"/>
    <w:rsid w:val="005232BC"/>
    <w:rPr>
      <w:color w:val="0000FF"/>
      <w:u w:val="single"/>
    </w:rPr>
  </w:style>
  <w:style w:type="paragraph" w:styleId="22">
    <w:name w:val="Body Text Indent 2"/>
    <w:basedOn w:val="a0"/>
    <w:link w:val="23"/>
    <w:uiPriority w:val="99"/>
    <w:unhideWhenUsed/>
    <w:rsid w:val="00287886"/>
    <w:pPr>
      <w:spacing w:after="120" w:line="480" w:lineRule="auto"/>
      <w:ind w:left="283"/>
    </w:pPr>
  </w:style>
  <w:style w:type="character" w:customStyle="1" w:styleId="23">
    <w:name w:val="Основний текст з відступом 2 Знак"/>
    <w:link w:val="22"/>
    <w:uiPriority w:val="99"/>
    <w:rsid w:val="00287886"/>
    <w:rPr>
      <w:sz w:val="24"/>
      <w:szCs w:val="24"/>
    </w:rPr>
  </w:style>
  <w:style w:type="character" w:styleId="af8">
    <w:name w:val="Strong"/>
    <w:uiPriority w:val="22"/>
    <w:qFormat/>
    <w:rsid w:val="00015610"/>
    <w:rPr>
      <w:b/>
      <w:bCs/>
    </w:rPr>
  </w:style>
  <w:style w:type="paragraph" w:styleId="af9">
    <w:name w:val="Plain Text"/>
    <w:basedOn w:val="a0"/>
    <w:link w:val="afa"/>
    <w:rsid w:val="00015610"/>
    <w:rPr>
      <w:rFonts w:ascii="Courier New" w:hAnsi="Courier New"/>
      <w:szCs w:val="20"/>
    </w:rPr>
  </w:style>
  <w:style w:type="character" w:customStyle="1" w:styleId="afa">
    <w:name w:val="Текст Знак"/>
    <w:link w:val="af9"/>
    <w:rsid w:val="00015610"/>
    <w:rPr>
      <w:rFonts w:ascii="Courier New" w:hAnsi="Courier New"/>
      <w:sz w:val="24"/>
      <w:szCs w:val="20"/>
      <w:lang w:val="uk-UA"/>
    </w:rPr>
  </w:style>
  <w:style w:type="paragraph" w:customStyle="1" w:styleId="13">
    <w:name w:val="Основной текст1"/>
    <w:basedOn w:val="a0"/>
    <w:link w:val="BodyText"/>
    <w:rsid w:val="006A73E4"/>
    <w:pPr>
      <w:widowControl w:val="0"/>
    </w:pPr>
    <w:rPr>
      <w:rFonts w:ascii="Arial" w:hAnsi="Arial"/>
      <w:snapToGrid w:val="0"/>
      <w:szCs w:val="20"/>
    </w:rPr>
  </w:style>
  <w:style w:type="character" w:customStyle="1" w:styleId="BodyText">
    <w:name w:val="Body Text Знак"/>
    <w:link w:val="13"/>
    <w:rsid w:val="006A73E4"/>
    <w:rPr>
      <w:rFonts w:ascii="Arial" w:hAnsi="Arial"/>
      <w:snapToGrid w:val="0"/>
      <w:sz w:val="24"/>
    </w:rPr>
  </w:style>
  <w:style w:type="paragraph" w:styleId="afb">
    <w:name w:val="Body Text Indent"/>
    <w:basedOn w:val="a0"/>
    <w:link w:val="afc"/>
    <w:uiPriority w:val="99"/>
    <w:rsid w:val="00282F86"/>
    <w:pPr>
      <w:spacing w:after="120"/>
      <w:ind w:left="283"/>
    </w:pPr>
  </w:style>
  <w:style w:type="character" w:customStyle="1" w:styleId="afc">
    <w:name w:val="Основний текст з відступом Знак"/>
    <w:link w:val="afb"/>
    <w:uiPriority w:val="99"/>
    <w:rsid w:val="00282F86"/>
    <w:rPr>
      <w:sz w:val="24"/>
      <w:szCs w:val="24"/>
    </w:rPr>
  </w:style>
  <w:style w:type="paragraph" w:styleId="afd">
    <w:name w:val="caption"/>
    <w:basedOn w:val="a0"/>
    <w:qFormat/>
    <w:rsid w:val="00282F86"/>
    <w:pPr>
      <w:jc w:val="center"/>
    </w:pPr>
    <w:rPr>
      <w:b/>
      <w:sz w:val="36"/>
      <w:szCs w:val="20"/>
    </w:rPr>
  </w:style>
  <w:style w:type="paragraph" w:customStyle="1" w:styleId="afe">
    <w:name w:val="Знак Знак Знак Знак"/>
    <w:basedOn w:val="a0"/>
    <w:rsid w:val="000A23F4"/>
    <w:rPr>
      <w:rFonts w:ascii="Verdana" w:hAnsi="Verdana"/>
      <w:lang w:val="en-US" w:eastAsia="en-US"/>
    </w:rPr>
  </w:style>
  <w:style w:type="table" w:styleId="aff">
    <w:name w:val="Table Grid"/>
    <w:basedOn w:val="a2"/>
    <w:uiPriority w:val="99"/>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0">
    <w:name w:val="No Spacing"/>
    <w:link w:val="aff1"/>
    <w:qFormat/>
    <w:rsid w:val="00672778"/>
    <w:rPr>
      <w:rFonts w:ascii="Calibri" w:eastAsia="Calibri" w:hAnsi="Calibri"/>
      <w:sz w:val="22"/>
      <w:szCs w:val="22"/>
      <w:lang w:val="uk-UA"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0"/>
    <w:rsid w:val="000D26A6"/>
    <w:rPr>
      <w:rFonts w:ascii="Verdana" w:hAnsi="Verdana" w:cs="Verdana"/>
      <w:sz w:val="20"/>
      <w:szCs w:val="20"/>
      <w:lang w:val="en-US" w:eastAsia="en-US"/>
    </w:rPr>
  </w:style>
  <w:style w:type="character" w:customStyle="1" w:styleId="moz-txt-citetags">
    <w:name w:val="moz-txt-citetags"/>
    <w:basedOn w:val="a1"/>
    <w:rsid w:val="006D3CF7"/>
  </w:style>
  <w:style w:type="paragraph" w:customStyle="1" w:styleId="CharChar0">
    <w:name w:val="Char Знак Знак Char Знак Знак Знак Знак Знак Знак Знак Знак Знак Знак Знак Знак Знак"/>
    <w:basedOn w:val="a0"/>
    <w:rsid w:val="00793865"/>
    <w:rPr>
      <w:rFonts w:ascii="Verdana" w:hAnsi="Verdana"/>
      <w:sz w:val="20"/>
      <w:szCs w:val="20"/>
      <w:lang w:val="en-US" w:eastAsia="en-US"/>
    </w:rPr>
  </w:style>
  <w:style w:type="paragraph" w:styleId="aff2">
    <w:name w:val="Normal (Web)"/>
    <w:aliases w:val="Обычный (Web),Знак17,Знак18 Знак,Знак17 Знак1,Обычный (Web) Знак Знак Знак,Обычный (Web) Знак Знак Знак Знак Знак Знак,Обычный (Web) Знак Знак Знак Знак"/>
    <w:basedOn w:val="a0"/>
    <w:link w:val="aff3"/>
    <w:uiPriority w:val="99"/>
    <w:unhideWhenUsed/>
    <w:qFormat/>
    <w:rsid w:val="00294EDB"/>
    <w:pPr>
      <w:spacing w:before="100" w:beforeAutospacing="1" w:after="100" w:afterAutospacing="1"/>
    </w:pPr>
    <w:rPr>
      <w:lang w:val="ru-RU"/>
    </w:rPr>
  </w:style>
  <w:style w:type="character" w:customStyle="1" w:styleId="aff3">
    <w:name w:val="Звичайний (веб) Знак"/>
    <w:aliases w:val="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w:link w:val="aff2"/>
    <w:uiPriority w:val="99"/>
    <w:locked/>
    <w:rsid w:val="005040C9"/>
    <w:rPr>
      <w:sz w:val="24"/>
      <w:szCs w:val="24"/>
      <w:lang w:val="ru-RU" w:eastAsia="ru-RU"/>
    </w:rPr>
  </w:style>
  <w:style w:type="character" w:customStyle="1" w:styleId="highlightedsearchterm">
    <w:name w:val="highlightedsearchterm"/>
    <w:basedOn w:val="a1"/>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0"/>
    <w:link w:val="32"/>
    <w:uiPriority w:val="99"/>
    <w:unhideWhenUsed/>
    <w:rsid w:val="00AC331B"/>
    <w:pPr>
      <w:spacing w:after="120"/>
    </w:pPr>
    <w:rPr>
      <w:sz w:val="16"/>
      <w:szCs w:val="16"/>
    </w:rPr>
  </w:style>
  <w:style w:type="character" w:customStyle="1" w:styleId="32">
    <w:name w:val="Основний текст 3 Знак"/>
    <w:link w:val="31"/>
    <w:uiPriority w:val="99"/>
    <w:rsid w:val="00AC331B"/>
    <w:rPr>
      <w:sz w:val="16"/>
      <w:szCs w:val="16"/>
      <w:lang w:val="uk-UA"/>
    </w:rPr>
  </w:style>
  <w:style w:type="paragraph" w:customStyle="1" w:styleId="heading3">
    <w:name w:val="heading 3.Пункт"/>
    <w:basedOn w:val="a0"/>
    <w:next w:val="a0"/>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1D414E"/>
    <w:pPr>
      <w:spacing w:after="120" w:line="480" w:lineRule="auto"/>
    </w:pPr>
  </w:style>
  <w:style w:type="character" w:customStyle="1" w:styleId="25">
    <w:name w:val="Основний текст 2 Знак"/>
    <w:link w:val="24"/>
    <w:uiPriority w:val="99"/>
    <w:rsid w:val="001D414E"/>
    <w:rPr>
      <w:sz w:val="24"/>
      <w:szCs w:val="24"/>
      <w:lang w:val="uk-UA"/>
    </w:rPr>
  </w:style>
  <w:style w:type="character" w:styleId="aff4">
    <w:name w:val="FollowedHyperlink"/>
    <w:uiPriority w:val="99"/>
    <w:semiHidden/>
    <w:unhideWhenUsed/>
    <w:rsid w:val="00DA3B51"/>
    <w:rPr>
      <w:color w:val="800080"/>
      <w:u w:val="single"/>
    </w:rPr>
  </w:style>
  <w:style w:type="paragraph" w:customStyle="1" w:styleId="xl65">
    <w:name w:val="xl65"/>
    <w:basedOn w:val="a0"/>
    <w:rsid w:val="00DA3B51"/>
    <w:pPr>
      <w:spacing w:before="100" w:beforeAutospacing="1" w:after="100" w:afterAutospacing="1"/>
    </w:pPr>
    <w:rPr>
      <w:sz w:val="22"/>
      <w:szCs w:val="22"/>
      <w:lang w:val="ru-RU"/>
    </w:rPr>
  </w:style>
  <w:style w:type="paragraph" w:customStyle="1" w:styleId="xl66">
    <w:name w:val="xl66"/>
    <w:basedOn w:val="a0"/>
    <w:rsid w:val="00DA3B51"/>
    <w:pPr>
      <w:spacing w:before="100" w:beforeAutospacing="1" w:after="100" w:afterAutospacing="1"/>
      <w:jc w:val="center"/>
      <w:textAlignment w:val="center"/>
    </w:pPr>
    <w:rPr>
      <w:sz w:val="22"/>
      <w:szCs w:val="22"/>
      <w:lang w:val="ru-RU"/>
    </w:rPr>
  </w:style>
  <w:style w:type="paragraph" w:customStyle="1" w:styleId="xl67">
    <w:name w:val="xl67"/>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DA3B51"/>
    <w:pPr>
      <w:spacing w:before="100" w:beforeAutospacing="1" w:after="100" w:afterAutospacing="1"/>
      <w:jc w:val="center"/>
      <w:textAlignment w:val="center"/>
    </w:pPr>
    <w:rPr>
      <w:sz w:val="22"/>
      <w:szCs w:val="22"/>
      <w:lang w:val="ru-RU"/>
    </w:rPr>
  </w:style>
  <w:style w:type="paragraph" w:customStyle="1" w:styleId="xl74">
    <w:name w:val="xl74"/>
    <w:basedOn w:val="a0"/>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0"/>
    <w:rsid w:val="00E01F1E"/>
    <w:rPr>
      <w:rFonts w:ascii="Verdana" w:hAnsi="Verdana"/>
      <w:sz w:val="20"/>
      <w:szCs w:val="20"/>
      <w:lang w:val="en-US" w:eastAsia="en-US"/>
    </w:rPr>
  </w:style>
  <w:style w:type="paragraph" w:styleId="aff6">
    <w:name w:val="List Paragraph"/>
    <w:basedOn w:val="a0"/>
    <w:qFormat/>
    <w:rsid w:val="00E01F1E"/>
    <w:pPr>
      <w:ind w:left="708"/>
    </w:pPr>
    <w:rPr>
      <w:rFonts w:eastAsia="SimSun"/>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0"/>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0"/>
    <w:next w:val="a0"/>
    <w:rsid w:val="001A232E"/>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2F6247"/>
    <w:pPr>
      <w:spacing w:after="120"/>
      <w:ind w:left="283"/>
    </w:pPr>
    <w:rPr>
      <w:sz w:val="16"/>
      <w:szCs w:val="16"/>
    </w:rPr>
  </w:style>
  <w:style w:type="character" w:customStyle="1" w:styleId="35">
    <w:name w:val="Основний текст з відступом 3 Знак"/>
    <w:link w:val="34"/>
    <w:uiPriority w:val="99"/>
    <w:rsid w:val="002F6247"/>
    <w:rPr>
      <w:sz w:val="16"/>
      <w:szCs w:val="16"/>
      <w:lang w:val="uk-UA"/>
    </w:rPr>
  </w:style>
  <w:style w:type="paragraph" w:customStyle="1" w:styleId="aff7">
    <w:name w:val="Таблиця цифри"/>
    <w:basedOn w:val="a0"/>
    <w:rsid w:val="002F6247"/>
    <w:pPr>
      <w:spacing w:before="60" w:after="60"/>
      <w:jc w:val="center"/>
    </w:pPr>
    <w:rPr>
      <w:sz w:val="20"/>
      <w:szCs w:val="20"/>
    </w:rPr>
  </w:style>
  <w:style w:type="paragraph" w:customStyle="1" w:styleId="aff8">
    <w:name w:val="Таблиця текст"/>
    <w:basedOn w:val="a0"/>
    <w:rsid w:val="002F6247"/>
    <w:pPr>
      <w:spacing w:before="60" w:after="60"/>
    </w:pPr>
    <w:rPr>
      <w:sz w:val="20"/>
    </w:rPr>
  </w:style>
  <w:style w:type="paragraph" w:customStyle="1" w:styleId="aff9">
    <w:name w:val="Таблиця_оформлення"/>
    <w:basedOn w:val="a0"/>
    <w:rsid w:val="002F6247"/>
    <w:pPr>
      <w:spacing w:before="60" w:after="60"/>
      <w:jc w:val="center"/>
    </w:pPr>
    <w:rPr>
      <w:sz w:val="20"/>
    </w:rPr>
  </w:style>
  <w:style w:type="paragraph" w:customStyle="1" w:styleId="affa">
    <w:name w:val="Таблиця текст Знак"/>
    <w:basedOn w:val="a0"/>
    <w:rsid w:val="002F6247"/>
    <w:pPr>
      <w:spacing w:before="60" w:after="60"/>
    </w:pPr>
    <w:rPr>
      <w:sz w:val="20"/>
    </w:rPr>
  </w:style>
  <w:style w:type="paragraph" w:styleId="affb">
    <w:name w:val="Title"/>
    <w:basedOn w:val="a0"/>
    <w:link w:val="affc"/>
    <w:uiPriority w:val="99"/>
    <w:qFormat/>
    <w:rsid w:val="002F6247"/>
    <w:pPr>
      <w:widowControl w:val="0"/>
      <w:tabs>
        <w:tab w:val="left" w:pos="10206"/>
      </w:tabs>
      <w:ind w:firstLine="720"/>
      <w:jc w:val="center"/>
    </w:pPr>
    <w:rPr>
      <w:rFonts w:ascii="Garamond" w:hAnsi="Garamond"/>
      <w:b/>
      <w:w w:val="90"/>
      <w:sz w:val="26"/>
      <w:szCs w:val="26"/>
    </w:rPr>
  </w:style>
  <w:style w:type="character" w:customStyle="1" w:styleId="affc">
    <w:name w:val="Назва Знак"/>
    <w:link w:val="affb"/>
    <w:uiPriority w:val="99"/>
    <w:rsid w:val="002F6247"/>
    <w:rPr>
      <w:rFonts w:ascii="Garamond" w:hAnsi="Garamond"/>
      <w:b/>
      <w:w w:val="90"/>
      <w:sz w:val="26"/>
      <w:szCs w:val="26"/>
      <w:lang w:val="uk-UA"/>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0"/>
    <w:rsid w:val="002F6247"/>
    <w:pPr>
      <w:widowControl w:val="0"/>
      <w:spacing w:line="210" w:lineRule="atLeast"/>
      <w:jc w:val="both"/>
    </w:pPr>
    <w:rPr>
      <w:sz w:val="20"/>
      <w:szCs w:val="20"/>
    </w:rPr>
  </w:style>
  <w:style w:type="paragraph" w:customStyle="1" w:styleId="Normal-12">
    <w:name w:val="Normal-12"/>
    <w:basedOn w:val="a0"/>
    <w:rsid w:val="002F6247"/>
    <w:pPr>
      <w:ind w:firstLine="720"/>
      <w:jc w:val="both"/>
    </w:pPr>
    <w:rPr>
      <w:lang w:val="ru-RU" w:eastAsia="en-US"/>
    </w:rPr>
  </w:style>
  <w:style w:type="paragraph" w:styleId="affd">
    <w:name w:val="List"/>
    <w:basedOn w:val="a0"/>
    <w:rsid w:val="002F6247"/>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0"/>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0"/>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2F624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0"/>
    <w:rsid w:val="00950699"/>
    <w:rPr>
      <w:rFonts w:ascii="Verdana" w:hAnsi="Verdana"/>
      <w:lang w:val="en-US" w:eastAsia="en-US"/>
    </w:rPr>
  </w:style>
  <w:style w:type="paragraph" w:customStyle="1" w:styleId="affe">
    <w:name w:val="Знак"/>
    <w:basedOn w:val="a0"/>
    <w:uiPriority w:val="99"/>
    <w:rsid w:val="00950699"/>
    <w:rPr>
      <w:rFonts w:ascii="Verdana" w:hAnsi="Verdana" w:cs="Verdana"/>
      <w:sz w:val="20"/>
      <w:szCs w:val="20"/>
      <w:lang w:val="en-US" w:eastAsia="en-US"/>
    </w:rPr>
  </w:style>
  <w:style w:type="paragraph" w:customStyle="1" w:styleId="afff">
    <w:name w:val="Знак Знак Знак Знак"/>
    <w:basedOn w:val="a0"/>
    <w:uiPriority w:val="99"/>
    <w:rsid w:val="00950699"/>
    <w:rPr>
      <w:rFonts w:ascii="Verdana" w:hAnsi="Verdana"/>
      <w:lang w:val="en-US" w:eastAsia="en-US"/>
    </w:rPr>
  </w:style>
  <w:style w:type="paragraph" w:customStyle="1" w:styleId="17">
    <w:name w:val="Знак1"/>
    <w:basedOn w:val="a0"/>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0"/>
    <w:rsid w:val="00950699"/>
    <w:rPr>
      <w:rFonts w:ascii="Verdana" w:hAnsi="Verdana"/>
      <w:sz w:val="20"/>
      <w:szCs w:val="20"/>
      <w:lang w:val="en-US" w:eastAsia="en-US"/>
    </w:rPr>
  </w:style>
  <w:style w:type="character" w:customStyle="1" w:styleId="rvts23">
    <w:name w:val="rvts23"/>
    <w:basedOn w:val="a1"/>
    <w:rsid w:val="00E57B97"/>
  </w:style>
  <w:style w:type="character" w:styleId="afff0">
    <w:name w:val="Emphasis"/>
    <w:qFormat/>
    <w:rsid w:val="00E57B97"/>
    <w:rPr>
      <w:i/>
      <w:iCs/>
    </w:rPr>
  </w:style>
  <w:style w:type="paragraph" w:customStyle="1" w:styleId="rvps2">
    <w:name w:val="rvps2"/>
    <w:basedOn w:val="a0"/>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1">
    <w:name w:val="Block Text"/>
    <w:basedOn w:val="a0"/>
    <w:uiPriority w:val="99"/>
    <w:rsid w:val="001D19A8"/>
    <w:pPr>
      <w:ind w:left="-108" w:right="-108"/>
      <w:jc w:val="center"/>
    </w:pPr>
    <w:rPr>
      <w:b/>
      <w:sz w:val="19"/>
      <w:szCs w:val="20"/>
    </w:rPr>
  </w:style>
  <w:style w:type="paragraph" w:customStyle="1" w:styleId="afff2">
    <w:name w:val="Знак Знак Знак Знак Знак Знак Знак"/>
    <w:basedOn w:val="a0"/>
    <w:uiPriority w:val="99"/>
    <w:rsid w:val="001D19A8"/>
    <w:rPr>
      <w:rFonts w:ascii="Verdana" w:hAnsi="Verdana"/>
      <w:sz w:val="20"/>
      <w:szCs w:val="20"/>
      <w:lang w:val="en-US" w:eastAsia="en-US"/>
    </w:rPr>
  </w:style>
  <w:style w:type="paragraph" w:customStyle="1" w:styleId="BodyText21">
    <w:name w:val="Body Text 21"/>
    <w:basedOn w:val="a0"/>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uiPriority w:val="99"/>
    <w:locked/>
    <w:rsid w:val="001D19A8"/>
    <w:rPr>
      <w:rFonts w:ascii="Sylfaen" w:hAnsi="Sylfaen" w:cs="Gautami"/>
      <w:shd w:val="clear" w:color="auto" w:fill="FFFFFF"/>
      <w:lang w:bidi="te-IN"/>
    </w:rPr>
  </w:style>
  <w:style w:type="paragraph" w:customStyle="1" w:styleId="1b">
    <w:name w:val="Заголовок №1"/>
    <w:basedOn w:val="a0"/>
    <w:link w:val="1a"/>
    <w:uiPriority w:val="99"/>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3">
    <w:name w:val="Основной текст_"/>
    <w:link w:val="1c"/>
    <w:uiPriority w:val="99"/>
    <w:locked/>
    <w:rsid w:val="001D19A8"/>
    <w:rPr>
      <w:rFonts w:ascii="Sylfaen" w:hAnsi="Sylfaen" w:cs="Gautami"/>
      <w:sz w:val="21"/>
      <w:szCs w:val="21"/>
      <w:shd w:val="clear" w:color="auto" w:fill="FFFFFF"/>
      <w:lang w:bidi="te-IN"/>
    </w:rPr>
  </w:style>
  <w:style w:type="paragraph" w:customStyle="1" w:styleId="1c">
    <w:name w:val="Основной текст1"/>
    <w:basedOn w:val="a0"/>
    <w:link w:val="afff3"/>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0"/>
    <w:uiPriority w:val="99"/>
    <w:rsid w:val="001D19A8"/>
    <w:rPr>
      <w:rFonts w:ascii="Verdana" w:hAnsi="Verdana" w:cs="Verdana"/>
      <w:sz w:val="20"/>
      <w:szCs w:val="20"/>
      <w:lang w:eastAsia="en-US"/>
    </w:rPr>
  </w:style>
  <w:style w:type="paragraph" w:customStyle="1" w:styleId="1">
    <w:name w:val="Договор Заг 1"/>
    <w:basedOn w:val="a0"/>
    <w:next w:val="a0"/>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1D19A8"/>
    <w:pPr>
      <w:numPr>
        <w:ilvl w:val="1"/>
        <w:numId w:val="1"/>
      </w:numPr>
      <w:spacing w:after="120"/>
      <w:jc w:val="both"/>
    </w:pPr>
    <w:rPr>
      <w:szCs w:val="20"/>
    </w:rPr>
  </w:style>
  <w:style w:type="paragraph" w:styleId="afff4">
    <w:name w:val="Document Map"/>
    <w:basedOn w:val="a0"/>
    <w:link w:val="afff5"/>
    <w:uiPriority w:val="99"/>
    <w:semiHidden/>
    <w:rsid w:val="001D19A8"/>
    <w:pPr>
      <w:shd w:val="clear" w:color="auto" w:fill="000080"/>
    </w:pPr>
    <w:rPr>
      <w:sz w:val="2"/>
      <w:szCs w:val="20"/>
    </w:rPr>
  </w:style>
  <w:style w:type="character" w:customStyle="1" w:styleId="afff5">
    <w:name w:val="Схема документа Знак"/>
    <w:link w:val="afff4"/>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8">
    <w:name w:val="Заголовок 2 Знак Знак"/>
    <w:uiPriority w:val="99"/>
    <w:rsid w:val="001D19A8"/>
    <w:rPr>
      <w:rFonts w:ascii="Arial" w:hAnsi="Arial"/>
      <w:noProof/>
      <w:sz w:val="22"/>
      <w:lang w:val="uk-UA" w:eastAsia="ru-RU"/>
    </w:rPr>
  </w:style>
  <w:style w:type="character" w:customStyle="1" w:styleId="1e">
    <w:name w:val="Стиль1 Знак"/>
    <w:link w:val="1f"/>
    <w:uiPriority w:val="99"/>
    <w:locked/>
    <w:rsid w:val="001D19A8"/>
    <w:rPr>
      <w:sz w:val="26"/>
    </w:rPr>
  </w:style>
  <w:style w:type="paragraph" w:customStyle="1" w:styleId="1f">
    <w:name w:val="Стиль1"/>
    <w:basedOn w:val="a0"/>
    <w:link w:val="1e"/>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0"/>
    <w:rsid w:val="001D19A8"/>
    <w:pPr>
      <w:spacing w:before="100" w:beforeAutospacing="1" w:after="100" w:afterAutospacing="1"/>
    </w:pPr>
    <w:rPr>
      <w:lang w:eastAsia="uk-UA"/>
    </w:rPr>
  </w:style>
  <w:style w:type="character" w:customStyle="1" w:styleId="xfmc2">
    <w:name w:val="xfmc2"/>
    <w:rsid w:val="001D19A8"/>
  </w:style>
  <w:style w:type="paragraph" w:customStyle="1" w:styleId="29">
    <w:name w:val="Без интервала2"/>
    <w:uiPriority w:val="1"/>
    <w:qFormat/>
    <w:rsid w:val="001D19A8"/>
    <w:rPr>
      <w:sz w:val="24"/>
      <w:szCs w:val="24"/>
    </w:rPr>
  </w:style>
  <w:style w:type="paragraph" w:styleId="afff6">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customStyle="1" w:styleId="2a">
    <w:name w:val="Обычный2"/>
    <w:rsid w:val="00853F5E"/>
    <w:pPr>
      <w:spacing w:line="276" w:lineRule="auto"/>
    </w:pPr>
    <w:rPr>
      <w:rFonts w:ascii="Arial" w:eastAsia="Arial" w:hAnsi="Arial" w:cs="Arial"/>
      <w:color w:val="000000"/>
      <w:sz w:val="22"/>
      <w:szCs w:val="22"/>
    </w:rPr>
  </w:style>
  <w:style w:type="paragraph" w:customStyle="1" w:styleId="210">
    <w:name w:val="Основной текст с отступом 21"/>
    <w:basedOn w:val="a0"/>
    <w:rsid w:val="00397A67"/>
    <w:pPr>
      <w:suppressAutoHyphens/>
      <w:spacing w:after="120" w:line="480" w:lineRule="auto"/>
      <w:ind w:left="283"/>
    </w:pPr>
    <w:rPr>
      <w:rFonts w:ascii="Calibri" w:hAnsi="Calibri"/>
      <w:sz w:val="22"/>
      <w:szCs w:val="22"/>
      <w:lang w:val="ru-RU" w:eastAsia="zh-CN"/>
    </w:rPr>
  </w:style>
  <w:style w:type="character" w:customStyle="1" w:styleId="100">
    <w:name w:val="Основной текст + 10"/>
    <w:aliases w:val="5 pt,Интервал 0 pt"/>
    <w:uiPriority w:val="99"/>
    <w:rsid w:val="00FE3C44"/>
    <w:rPr>
      <w:rFonts w:ascii="Times New Roman" w:hAnsi="Times New Roman"/>
      <w:color w:val="000000"/>
      <w:spacing w:val="3"/>
      <w:w w:val="100"/>
      <w:position w:val="0"/>
      <w:sz w:val="21"/>
      <w:shd w:val="clear" w:color="auto" w:fill="FFFFFF"/>
      <w:lang w:val="uk-UA"/>
    </w:rPr>
  </w:style>
  <w:style w:type="character" w:customStyle="1" w:styleId="rvts44">
    <w:name w:val="rvts44"/>
    <w:basedOn w:val="a1"/>
    <w:rsid w:val="00055E08"/>
  </w:style>
  <w:style w:type="character" w:customStyle="1" w:styleId="aff1">
    <w:name w:val="Без інтервалів Знак"/>
    <w:link w:val="aff0"/>
    <w:locked/>
    <w:rsid w:val="003A07B1"/>
    <w:rPr>
      <w:rFonts w:ascii="Calibri" w:eastAsia="Calibri" w:hAnsi="Calibri"/>
      <w:sz w:val="22"/>
      <w:szCs w:val="22"/>
      <w:lang w:eastAsia="en-US" w:bidi="ar-SA"/>
    </w:rPr>
  </w:style>
  <w:style w:type="paragraph" w:customStyle="1" w:styleId="afff7">
    <w:name w:val="Нормальний текст"/>
    <w:basedOn w:val="a0"/>
    <w:rsid w:val="003A07B1"/>
    <w:pPr>
      <w:spacing w:before="120"/>
      <w:ind w:firstLine="567"/>
      <w:jc w:val="both"/>
    </w:pPr>
    <w:rPr>
      <w:rFonts w:ascii="Antiqua" w:hAnsi="Antiqua"/>
      <w:sz w:val="26"/>
      <w:szCs w:val="20"/>
    </w:rPr>
  </w:style>
  <w:style w:type="paragraph" w:customStyle="1" w:styleId="1f0">
    <w:name w:val="Абзац списка1"/>
    <w:basedOn w:val="a0"/>
    <w:rsid w:val="009C3A0B"/>
    <w:pPr>
      <w:suppressAutoHyphens/>
      <w:spacing w:after="200" w:line="276" w:lineRule="auto"/>
      <w:ind w:left="720"/>
      <w:contextualSpacing/>
    </w:pPr>
    <w:rPr>
      <w:rFonts w:ascii="Calibri" w:hAnsi="Calibri"/>
      <w:sz w:val="22"/>
      <w:szCs w:val="22"/>
      <w:lang w:eastAsia="zh-CN"/>
    </w:rPr>
  </w:style>
  <w:style w:type="character" w:customStyle="1" w:styleId="105pt0pt">
    <w:name w:val="Основной текст + 10;5 pt;Интервал 0 pt"/>
    <w:rsid w:val="00FB1B6E"/>
    <w:rPr>
      <w:rFonts w:ascii="Times New Roman" w:eastAsia="Times New Roman" w:hAnsi="Times New Roman" w:cs="Times New Roman"/>
      <w:color w:val="000000"/>
      <w:spacing w:val="3"/>
      <w:w w:val="100"/>
      <w:position w:val="0"/>
      <w:sz w:val="21"/>
      <w:szCs w:val="21"/>
      <w:shd w:val="clear" w:color="auto" w:fill="FFFFFF"/>
      <w:lang w:val="uk-UA"/>
    </w:rPr>
  </w:style>
  <w:style w:type="character" w:customStyle="1" w:styleId="2b">
    <w:name w:val="Основной текст (2)"/>
    <w:basedOn w:val="a1"/>
    <w:rsid w:val="006106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c">
    <w:name w:val="Основной текст (2)_"/>
    <w:link w:val="211"/>
    <w:locked/>
    <w:rsid w:val="009D65AF"/>
    <w:rPr>
      <w:rFonts w:ascii="Calibri" w:hAnsi="Calibri"/>
      <w:i/>
      <w:iCs/>
      <w:sz w:val="21"/>
      <w:szCs w:val="21"/>
      <w:shd w:val="clear" w:color="auto" w:fill="FFFFFF"/>
    </w:rPr>
  </w:style>
  <w:style w:type="paragraph" w:customStyle="1" w:styleId="211">
    <w:name w:val="Основной текст (2)1"/>
    <w:basedOn w:val="a0"/>
    <w:link w:val="2c"/>
    <w:rsid w:val="009D65AF"/>
    <w:pPr>
      <w:widowControl w:val="0"/>
      <w:shd w:val="clear" w:color="auto" w:fill="FFFFFF"/>
      <w:spacing w:after="180" w:line="248" w:lineRule="exact"/>
      <w:jc w:val="both"/>
    </w:pPr>
    <w:rPr>
      <w:rFonts w:ascii="Calibri" w:hAnsi="Calibri"/>
      <w:i/>
      <w:iCs/>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97874280">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75404513">
      <w:bodyDiv w:val="1"/>
      <w:marLeft w:val="0"/>
      <w:marRight w:val="0"/>
      <w:marTop w:val="0"/>
      <w:marBottom w:val="0"/>
      <w:divBdr>
        <w:top w:val="none" w:sz="0" w:space="0" w:color="auto"/>
        <w:left w:val="none" w:sz="0" w:space="0" w:color="auto"/>
        <w:bottom w:val="none" w:sz="0" w:space="0" w:color="auto"/>
        <w:right w:val="none" w:sz="0" w:space="0" w:color="auto"/>
      </w:divBdr>
    </w:div>
    <w:div w:id="344131488">
      <w:bodyDiv w:val="1"/>
      <w:marLeft w:val="0"/>
      <w:marRight w:val="0"/>
      <w:marTop w:val="0"/>
      <w:marBottom w:val="0"/>
      <w:divBdr>
        <w:top w:val="none" w:sz="0" w:space="0" w:color="auto"/>
        <w:left w:val="none" w:sz="0" w:space="0" w:color="auto"/>
        <w:bottom w:val="none" w:sz="0" w:space="0" w:color="auto"/>
        <w:right w:val="none" w:sz="0" w:space="0" w:color="auto"/>
      </w:divBdr>
    </w:div>
    <w:div w:id="493768351">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60018659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17149784">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129326559">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0046742">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322269079">
      <w:bodyDiv w:val="1"/>
      <w:marLeft w:val="0"/>
      <w:marRight w:val="0"/>
      <w:marTop w:val="0"/>
      <w:marBottom w:val="0"/>
      <w:divBdr>
        <w:top w:val="none" w:sz="0" w:space="0" w:color="auto"/>
        <w:left w:val="none" w:sz="0" w:space="0" w:color="auto"/>
        <w:bottom w:val="none" w:sz="0" w:space="0" w:color="auto"/>
        <w:right w:val="none" w:sz="0" w:space="0" w:color="auto"/>
      </w:divBdr>
    </w:div>
    <w:div w:id="133630215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3668769">
      <w:bodyDiv w:val="1"/>
      <w:marLeft w:val="0"/>
      <w:marRight w:val="0"/>
      <w:marTop w:val="0"/>
      <w:marBottom w:val="0"/>
      <w:divBdr>
        <w:top w:val="none" w:sz="0" w:space="0" w:color="auto"/>
        <w:left w:val="none" w:sz="0" w:space="0" w:color="auto"/>
        <w:bottom w:val="none" w:sz="0" w:space="0" w:color="auto"/>
        <w:right w:val="none" w:sz="0" w:space="0" w:color="auto"/>
      </w:divBdr>
    </w:div>
    <w:div w:id="1553618172">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6534">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42589328">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101902138">
      <w:bodyDiv w:val="1"/>
      <w:marLeft w:val="0"/>
      <w:marRight w:val="0"/>
      <w:marTop w:val="0"/>
      <w:marBottom w:val="0"/>
      <w:divBdr>
        <w:top w:val="none" w:sz="0" w:space="0" w:color="auto"/>
        <w:left w:val="none" w:sz="0" w:space="0" w:color="auto"/>
        <w:bottom w:val="none" w:sz="0" w:space="0" w:color="auto"/>
        <w:right w:val="none" w:sz="0" w:space="0" w:color="auto"/>
      </w:divBdr>
    </w:div>
    <w:div w:id="2118675169">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A261-0D58-4D74-8EFD-18170853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10002</Words>
  <Characters>5702</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Тернавский</dc:creator>
  <cp:lastModifiedBy>n.dorosh</cp:lastModifiedBy>
  <cp:revision>12</cp:revision>
  <cp:lastPrinted>2024-01-16T12:22:00Z</cp:lastPrinted>
  <dcterms:created xsi:type="dcterms:W3CDTF">2024-01-18T14:24:00Z</dcterms:created>
  <dcterms:modified xsi:type="dcterms:W3CDTF">2024-04-01T11:00:00Z</dcterms:modified>
</cp:coreProperties>
</file>