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58" w:rsidRDefault="00902558" w:rsidP="00902558">
      <w:pPr>
        <w:jc w:val="right"/>
        <w:rPr>
          <w:b/>
          <w:i/>
        </w:rPr>
      </w:pPr>
    </w:p>
    <w:p w:rsidR="00902558" w:rsidRDefault="008604A2" w:rsidP="008604A2">
      <w:pPr>
        <w:jc w:val="center"/>
        <w:rPr>
          <w:lang w:eastAsia="en-US"/>
        </w:rPr>
      </w:pPr>
      <w:r>
        <w:rPr>
          <w:lang w:eastAsia="en-US"/>
        </w:rPr>
        <w:t xml:space="preserve">                                                                                                   </w:t>
      </w:r>
      <w:r w:rsidR="00902558" w:rsidRPr="00184BB9">
        <w:rPr>
          <w:lang w:eastAsia="en-US"/>
        </w:rPr>
        <w:t>Додаток №</w:t>
      </w:r>
      <w:r>
        <w:rPr>
          <w:lang w:eastAsia="en-US"/>
        </w:rPr>
        <w:t>8</w:t>
      </w:r>
    </w:p>
    <w:p w:rsidR="008604A2" w:rsidRDefault="008604A2" w:rsidP="00A978CC">
      <w:pPr>
        <w:pStyle w:val="Heading1"/>
        <w:spacing w:before="198" w:line="247" w:lineRule="auto"/>
        <w:ind w:left="3895" w:right="3786" w:firstLine="607"/>
        <w:jc w:val="center"/>
      </w:pPr>
      <w:r>
        <w:t>Лист</w:t>
      </w:r>
      <w:r w:rsidR="00A978CC">
        <w:rPr>
          <w:spacing w:val="60"/>
        </w:rPr>
        <w:t xml:space="preserve"> </w:t>
      </w:r>
      <w:r>
        <w:t>підтвердження</w:t>
      </w:r>
      <w:r>
        <w:rPr>
          <w:spacing w:val="1"/>
        </w:rPr>
        <w:t xml:space="preserve"> </w:t>
      </w:r>
      <w:r>
        <w:t>щодо</w:t>
      </w:r>
      <w:r w:rsidR="00A978CC">
        <w:rPr>
          <w:spacing w:val="-6"/>
        </w:rPr>
        <w:t xml:space="preserve"> </w:t>
      </w:r>
      <w:r>
        <w:t>«Істотних</w:t>
      </w:r>
      <w:r>
        <w:rPr>
          <w:spacing w:val="-5"/>
        </w:rPr>
        <w:t xml:space="preserve"> </w:t>
      </w:r>
      <w:r>
        <w:t>умов</w:t>
      </w:r>
      <w:r>
        <w:rPr>
          <w:spacing w:val="-5"/>
        </w:rPr>
        <w:t xml:space="preserve"> </w:t>
      </w:r>
      <w:r>
        <w:t>договору»</w:t>
      </w:r>
    </w:p>
    <w:p w:rsidR="008604A2" w:rsidRDefault="008604A2" w:rsidP="008604A2">
      <w:pPr>
        <w:pStyle w:val="a4"/>
        <w:rPr>
          <w:b/>
        </w:rPr>
      </w:pPr>
    </w:p>
    <w:p w:rsidR="00700D00" w:rsidRPr="00B13D40" w:rsidRDefault="008604A2" w:rsidP="00700D00">
      <w:pPr>
        <w:pStyle w:val="a3"/>
        <w:tabs>
          <w:tab w:val="num" w:pos="-180"/>
          <w:tab w:val="left" w:pos="540"/>
        </w:tabs>
        <w:spacing w:before="0" w:beforeAutospacing="0" w:after="0" w:afterAutospacing="0"/>
        <w:ind w:firstLine="993"/>
        <w:jc w:val="both"/>
        <w:rPr>
          <w:b/>
          <w:i/>
        </w:rPr>
      </w:pPr>
      <w:r>
        <w:t>Ми</w:t>
      </w:r>
      <w:r w:rsidR="00700D00">
        <w:t xml:space="preserve"> </w:t>
      </w:r>
      <w:r>
        <w:rPr>
          <w:i/>
        </w:rPr>
        <w:t>(повне</w:t>
      </w:r>
      <w:r>
        <w:rPr>
          <w:i/>
          <w:spacing w:val="1"/>
        </w:rPr>
        <w:t xml:space="preserve"> </w:t>
      </w:r>
      <w:r>
        <w:rPr>
          <w:i/>
        </w:rPr>
        <w:t>найменування</w:t>
      </w:r>
      <w:r>
        <w:rPr>
          <w:i/>
          <w:spacing w:val="1"/>
        </w:rPr>
        <w:t xml:space="preserve"> </w:t>
      </w:r>
      <w:r>
        <w:rPr>
          <w:i/>
        </w:rPr>
        <w:t>учасника)</w:t>
      </w:r>
      <w:r>
        <w:rPr>
          <w:i/>
          <w:spacing w:val="1"/>
        </w:rPr>
        <w:t xml:space="preserve"> </w:t>
      </w:r>
      <w:r>
        <w:t>цим</w:t>
      </w:r>
      <w:r>
        <w:rPr>
          <w:spacing w:val="-57"/>
        </w:rPr>
        <w:t xml:space="preserve"> </w:t>
      </w:r>
      <w:r>
        <w:t>листом повідомляємо про нашу згоду з умовами договору у вигляді проекту договору</w:t>
      </w:r>
      <w:r>
        <w:rPr>
          <w:spacing w:val="1"/>
        </w:rPr>
        <w:t xml:space="preserve"> </w:t>
      </w:r>
      <w:r>
        <w:t>згідно з тендерною документацією на закупівлю за</w:t>
      </w:r>
      <w:r>
        <w:rPr>
          <w:spacing w:val="1"/>
        </w:rPr>
        <w:t xml:space="preserve"> </w:t>
      </w:r>
      <w:proofErr w:type="spellStart"/>
      <w:r>
        <w:t>ДК</w:t>
      </w:r>
      <w:proofErr w:type="spellEnd"/>
      <w:r>
        <w:t xml:space="preserve"> 021:2015 - </w:t>
      </w:r>
      <w:r w:rsidRPr="001C3728">
        <w:rPr>
          <w:b/>
          <w:i/>
        </w:rPr>
        <w:t>45450000-6 Інші завершальні будівельні роботи</w:t>
      </w:r>
      <w:r>
        <w:rPr>
          <w:b/>
          <w:i/>
        </w:rPr>
        <w:t xml:space="preserve"> - </w:t>
      </w:r>
      <w:r w:rsidR="00A978CC" w:rsidRPr="00772FE0">
        <w:rPr>
          <w:bCs/>
          <w:spacing w:val="-3"/>
          <w:highlight w:val="yellow"/>
        </w:rPr>
        <w:t>Поточний ремонт споруд цивільного захисту (вхід/вихід протирадіаційного укриття № 60621 ЗДО№17 "Золотий ключик" Лубенської міської ради</w:t>
      </w:r>
      <w:r w:rsidR="00A978CC">
        <w:rPr>
          <w:bCs/>
          <w:spacing w:val="-3"/>
        </w:rPr>
        <w:t>)</w:t>
      </w:r>
    </w:p>
    <w:p w:rsidR="008604A2" w:rsidRDefault="008604A2" w:rsidP="008604A2">
      <w:pPr>
        <w:pStyle w:val="a4"/>
        <w:tabs>
          <w:tab w:val="left" w:pos="6383"/>
        </w:tabs>
        <w:spacing w:line="247" w:lineRule="auto"/>
        <w:ind w:left="940" w:right="826" w:firstLine="719"/>
        <w:jc w:val="both"/>
        <w:rPr>
          <w:b/>
          <w:i/>
        </w:rPr>
      </w:pPr>
    </w:p>
    <w:p w:rsidR="008604A2" w:rsidRDefault="008604A2" w:rsidP="008604A2">
      <w:pPr>
        <w:pStyle w:val="a4"/>
        <w:tabs>
          <w:tab w:val="left" w:pos="6383"/>
        </w:tabs>
        <w:spacing w:line="247" w:lineRule="auto"/>
        <w:ind w:left="940" w:right="826" w:firstLine="719"/>
        <w:jc w:val="both"/>
        <w:rPr>
          <w:sz w:val="20"/>
        </w:rPr>
      </w:pPr>
    </w:p>
    <w:p w:rsidR="008604A2" w:rsidRDefault="008604A2" w:rsidP="008604A2">
      <w:pPr>
        <w:pStyle w:val="a4"/>
        <w:rPr>
          <w:sz w:val="20"/>
        </w:rPr>
      </w:pPr>
    </w:p>
    <w:p w:rsidR="008604A2" w:rsidRDefault="008604A2" w:rsidP="008604A2">
      <w:pPr>
        <w:pStyle w:val="a4"/>
        <w:spacing w:before="6" w:after="1"/>
        <w:rPr>
          <w:sz w:val="12"/>
        </w:rPr>
      </w:pPr>
    </w:p>
    <w:tbl>
      <w:tblPr>
        <w:tblStyle w:val="TableNormal"/>
        <w:tblW w:w="0" w:type="auto"/>
        <w:tblInd w:w="947" w:type="dxa"/>
        <w:tblLayout w:type="fixed"/>
        <w:tblLook w:val="01E0"/>
      </w:tblPr>
      <w:tblGrid>
        <w:gridCol w:w="3281"/>
        <w:gridCol w:w="2676"/>
        <w:gridCol w:w="4110"/>
      </w:tblGrid>
      <w:tr w:rsidR="008604A2" w:rsidTr="00501028">
        <w:trPr>
          <w:trHeight w:val="277"/>
        </w:trPr>
        <w:tc>
          <w:tcPr>
            <w:tcW w:w="3281" w:type="dxa"/>
            <w:tcBorders>
              <w:top w:val="single" w:sz="4" w:space="0" w:color="000000"/>
            </w:tcBorders>
          </w:tcPr>
          <w:p w:rsidR="008604A2" w:rsidRDefault="008604A2" w:rsidP="00501028">
            <w:pPr>
              <w:pStyle w:val="TableParagraph"/>
              <w:spacing w:before="1" w:line="256" w:lineRule="exact"/>
              <w:ind w:left="573"/>
              <w:rPr>
                <w:sz w:val="24"/>
              </w:rPr>
            </w:pPr>
            <w:r>
              <w:rPr>
                <w:sz w:val="24"/>
              </w:rPr>
              <w:t>(посада</w:t>
            </w:r>
            <w:r>
              <w:rPr>
                <w:spacing w:val="-3"/>
                <w:sz w:val="24"/>
              </w:rPr>
              <w:t xml:space="preserve"> </w:t>
            </w:r>
            <w:r>
              <w:rPr>
                <w:sz w:val="24"/>
              </w:rPr>
              <w:t>керівника)</w:t>
            </w:r>
          </w:p>
        </w:tc>
        <w:tc>
          <w:tcPr>
            <w:tcW w:w="2676" w:type="dxa"/>
            <w:tcBorders>
              <w:top w:val="single" w:sz="4" w:space="0" w:color="000000"/>
            </w:tcBorders>
          </w:tcPr>
          <w:p w:rsidR="008604A2" w:rsidRDefault="008604A2" w:rsidP="00501028">
            <w:pPr>
              <w:pStyle w:val="TableParagraph"/>
              <w:spacing w:before="1" w:line="256" w:lineRule="exact"/>
              <w:ind w:left="794"/>
              <w:rPr>
                <w:sz w:val="24"/>
              </w:rPr>
            </w:pPr>
            <w:r>
              <w:rPr>
                <w:sz w:val="24"/>
              </w:rPr>
              <w:t>(П.І.Б.)</w:t>
            </w:r>
          </w:p>
        </w:tc>
        <w:tc>
          <w:tcPr>
            <w:tcW w:w="4110" w:type="dxa"/>
            <w:tcBorders>
              <w:top w:val="single" w:sz="4" w:space="0" w:color="000000"/>
            </w:tcBorders>
          </w:tcPr>
          <w:p w:rsidR="008604A2" w:rsidRDefault="008604A2" w:rsidP="00501028">
            <w:pPr>
              <w:pStyle w:val="TableParagraph"/>
              <w:spacing w:before="1" w:line="256" w:lineRule="exact"/>
              <w:ind w:left="1158"/>
              <w:rPr>
                <w:sz w:val="24"/>
              </w:rPr>
            </w:pPr>
            <w:r>
              <w:rPr>
                <w:sz w:val="24"/>
              </w:rPr>
              <w:t>(підпис),</w:t>
            </w:r>
            <w:r>
              <w:rPr>
                <w:spacing w:val="-1"/>
                <w:sz w:val="24"/>
              </w:rPr>
              <w:t xml:space="preserve"> </w:t>
            </w:r>
            <w:r>
              <w:rPr>
                <w:sz w:val="24"/>
              </w:rPr>
              <w:t>М.</w:t>
            </w:r>
            <w:r>
              <w:rPr>
                <w:spacing w:val="-2"/>
                <w:sz w:val="24"/>
              </w:rPr>
              <w:t xml:space="preserve"> </w:t>
            </w:r>
            <w:r>
              <w:rPr>
                <w:sz w:val="24"/>
              </w:rPr>
              <w:t>П.*</w:t>
            </w:r>
          </w:p>
        </w:tc>
      </w:tr>
    </w:tbl>
    <w:p w:rsidR="008604A2" w:rsidRDefault="008604A2" w:rsidP="008604A2">
      <w:pPr>
        <w:spacing w:line="256" w:lineRule="exact"/>
        <w:rPr>
          <w:sz w:val="24"/>
        </w:rPr>
        <w:sectPr w:rsidR="008604A2" w:rsidSect="00700D00">
          <w:pgSz w:w="11910" w:h="16840"/>
          <w:pgMar w:top="1060" w:right="995" w:bottom="280" w:left="620" w:header="720" w:footer="720" w:gutter="0"/>
          <w:cols w:space="720"/>
        </w:sectPr>
      </w:pPr>
    </w:p>
    <w:p w:rsidR="00E403AD" w:rsidRDefault="00E403AD"/>
    <w:sectPr w:rsidR="00E403AD" w:rsidSect="00EF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2558"/>
    <w:rsid w:val="000A5F74"/>
    <w:rsid w:val="006C4E89"/>
    <w:rsid w:val="006D3D69"/>
    <w:rsid w:val="00700D00"/>
    <w:rsid w:val="008604A2"/>
    <w:rsid w:val="008B6692"/>
    <w:rsid w:val="00902558"/>
    <w:rsid w:val="00A978CC"/>
    <w:rsid w:val="00BC46BB"/>
    <w:rsid w:val="00E403AD"/>
    <w:rsid w:val="00EF6309"/>
    <w:rsid w:val="00FD0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8"/>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2"/>
    <w:uiPriority w:val="99"/>
    <w:rsid w:val="00902558"/>
    <w:pPr>
      <w:spacing w:before="100" w:beforeAutospacing="1" w:after="100" w:afterAutospacing="1"/>
    </w:pPr>
    <w:rPr>
      <w:sz w:val="24"/>
      <w:szCs w:val="24"/>
    </w:rPr>
  </w:style>
  <w:style w:type="character" w:customStyle="1" w:styleId="2">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02558"/>
    <w:rPr>
      <w:rFonts w:ascii="Times New Roman" w:eastAsia="Times New Roman" w:hAnsi="Times New Roman" w:cs="Times New Roman"/>
      <w:sz w:val="24"/>
      <w:szCs w:val="24"/>
      <w:lang w:val="uk-UA" w:eastAsia="uk-UA"/>
    </w:rPr>
  </w:style>
  <w:style w:type="paragraph" w:customStyle="1" w:styleId="1">
    <w:name w:val="Обычный1"/>
    <w:rsid w:val="00902558"/>
    <w:pPr>
      <w:spacing w:after="0"/>
    </w:pPr>
    <w:rPr>
      <w:rFonts w:ascii="Arial" w:eastAsia="Arial" w:hAnsi="Arial" w:cs="Arial"/>
      <w:color w:val="000000"/>
      <w:lang w:eastAsia="ru-RU"/>
    </w:rPr>
  </w:style>
  <w:style w:type="table" w:customStyle="1" w:styleId="TableNormal">
    <w:name w:val="Table Normal"/>
    <w:uiPriority w:val="2"/>
    <w:semiHidden/>
    <w:unhideWhenUsed/>
    <w:qFormat/>
    <w:rsid w:val="00860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604A2"/>
    <w:pPr>
      <w:widowControl w:val="0"/>
      <w:autoSpaceDE w:val="0"/>
      <w:autoSpaceDN w:val="0"/>
    </w:pPr>
    <w:rPr>
      <w:sz w:val="24"/>
      <w:szCs w:val="24"/>
      <w:lang w:eastAsia="en-US"/>
    </w:rPr>
  </w:style>
  <w:style w:type="character" w:customStyle="1" w:styleId="a5">
    <w:name w:val="Основной текст Знак"/>
    <w:basedOn w:val="a0"/>
    <w:link w:val="a4"/>
    <w:uiPriority w:val="1"/>
    <w:rsid w:val="008604A2"/>
    <w:rPr>
      <w:rFonts w:ascii="Times New Roman" w:eastAsia="Times New Roman" w:hAnsi="Times New Roman" w:cs="Times New Roman"/>
      <w:sz w:val="24"/>
      <w:szCs w:val="24"/>
      <w:lang w:val="uk-UA"/>
    </w:rPr>
  </w:style>
  <w:style w:type="paragraph" w:customStyle="1" w:styleId="Heading1">
    <w:name w:val="Heading 1"/>
    <w:basedOn w:val="a"/>
    <w:uiPriority w:val="1"/>
    <w:qFormat/>
    <w:rsid w:val="008604A2"/>
    <w:pPr>
      <w:widowControl w:val="0"/>
      <w:autoSpaceDE w:val="0"/>
      <w:autoSpaceDN w:val="0"/>
      <w:ind w:left="577"/>
      <w:outlineLvl w:val="1"/>
    </w:pPr>
    <w:rPr>
      <w:b/>
      <w:bCs/>
      <w:sz w:val="24"/>
      <w:szCs w:val="24"/>
      <w:lang w:eastAsia="en-US"/>
    </w:rPr>
  </w:style>
  <w:style w:type="paragraph" w:customStyle="1" w:styleId="TableParagraph">
    <w:name w:val="Table Paragraph"/>
    <w:basedOn w:val="a"/>
    <w:uiPriority w:val="1"/>
    <w:qFormat/>
    <w:rsid w:val="008604A2"/>
    <w:pPr>
      <w:widowControl w:val="0"/>
      <w:autoSpaceDE w:val="0"/>
      <w:autoSpaceDN w:val="0"/>
      <w:ind w:left="107"/>
    </w:pPr>
    <w:rPr>
      <w:sz w:val="22"/>
      <w:szCs w:val="22"/>
      <w:lang w:eastAsia="en-US"/>
    </w:rPr>
  </w:style>
  <w:style w:type="character" w:customStyle="1" w:styleId="20">
    <w:name w:val="Знак2 Знак"/>
    <w:uiPriority w:val="99"/>
    <w:locked/>
    <w:rsid w:val="00700D00"/>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8"/>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
    <w:rsid w:val="00902558"/>
    <w:pPr>
      <w:spacing w:before="100" w:beforeAutospacing="1" w:after="100" w:afterAutospacing="1"/>
    </w:pPr>
    <w:rPr>
      <w:sz w:val="24"/>
      <w:szCs w:val="24"/>
    </w:rPr>
  </w:style>
  <w:style w:type="character" w:customStyle="1" w:styleId="2">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02558"/>
    <w:rPr>
      <w:rFonts w:ascii="Times New Roman" w:eastAsia="Times New Roman" w:hAnsi="Times New Roman" w:cs="Times New Roman"/>
      <w:sz w:val="24"/>
      <w:szCs w:val="24"/>
      <w:lang w:val="uk-UA" w:eastAsia="uk-UA"/>
    </w:rPr>
  </w:style>
  <w:style w:type="paragraph" w:customStyle="1" w:styleId="1">
    <w:name w:val="Обычный1"/>
    <w:rsid w:val="00902558"/>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Faspo</cp:lastModifiedBy>
  <cp:revision>3</cp:revision>
  <cp:lastPrinted>2022-07-21T07:46:00Z</cp:lastPrinted>
  <dcterms:created xsi:type="dcterms:W3CDTF">2022-08-03T06:18:00Z</dcterms:created>
  <dcterms:modified xsi:type="dcterms:W3CDTF">2022-08-03T06:19:00Z</dcterms:modified>
</cp:coreProperties>
</file>