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6B" w:rsidRPr="00043015" w:rsidRDefault="00581E6B" w:rsidP="00581E6B">
      <w:pPr>
        <w:spacing w:after="0" w:line="240" w:lineRule="auto"/>
        <w:ind w:left="7920"/>
        <w:contextualSpacing/>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ДОДАТОК №2</w:t>
      </w:r>
    </w:p>
    <w:p w:rsidR="00581E6B" w:rsidRPr="00043015" w:rsidRDefault="00581E6B" w:rsidP="00581E6B">
      <w:pPr>
        <w:spacing w:after="0" w:line="240" w:lineRule="auto"/>
        <w:contextualSpacing/>
        <w:jc w:val="right"/>
        <w:rPr>
          <w:rFonts w:ascii="Times New Roman" w:eastAsia="Times New Roman" w:hAnsi="Times New Roman" w:cs="Times New Roman"/>
          <w:sz w:val="24"/>
          <w:szCs w:val="24"/>
        </w:rPr>
      </w:pPr>
      <w:r w:rsidRPr="00581E6B">
        <w:rPr>
          <w:rFonts w:ascii="Times New Roman" w:eastAsia="Times New Roman" w:hAnsi="Times New Roman" w:cs="Times New Roman"/>
          <w:i/>
          <w:color w:val="000000"/>
          <w:sz w:val="24"/>
          <w:szCs w:val="24"/>
          <w:lang w:eastAsia="en-US"/>
        </w:rPr>
        <w:t>до тендерної документації</w:t>
      </w:r>
    </w:p>
    <w:p w:rsidR="00581E6B" w:rsidRPr="00747015" w:rsidRDefault="00581E6B" w:rsidP="00581E6B">
      <w:pPr>
        <w:spacing w:after="0" w:line="240" w:lineRule="auto"/>
        <w:jc w:val="center"/>
        <w:rPr>
          <w:rFonts w:ascii="Times New Roman" w:eastAsia="Times New Roman" w:hAnsi="Times New Roman" w:cs="Times New Roman"/>
          <w:noProof/>
          <w:sz w:val="24"/>
          <w:szCs w:val="24"/>
        </w:rPr>
      </w:pPr>
      <w:r w:rsidRPr="00747015">
        <w:rPr>
          <w:rFonts w:ascii="Times New Roman" w:eastAsia="Times New Roman" w:hAnsi="Times New Roman" w:cs="Times New Roman"/>
          <w:b/>
          <w:bCs/>
          <w:i/>
          <w:iCs/>
          <w:noProof/>
          <w:color w:val="000000"/>
          <w:sz w:val="24"/>
          <w:szCs w:val="24"/>
          <w:shd w:val="clear" w:color="auto" w:fill="FFFFFF"/>
        </w:rPr>
        <w:t>Iнфopмaцiя пpo нeoбхiднi тeхнiчнi, якicнi тa кiлькicнi хapaктepиcтики пpeдмeтa зaкупiвлi - тeхнiчнi вимoги дo пpeдмeтa зaкупiвлi</w:t>
      </w:r>
    </w:p>
    <w:p w:rsidR="00581E6B" w:rsidRPr="00747015" w:rsidRDefault="00581E6B" w:rsidP="00581E6B">
      <w:pPr>
        <w:spacing w:after="0" w:line="240" w:lineRule="auto"/>
        <w:jc w:val="center"/>
        <w:rPr>
          <w:rFonts w:ascii="Times New Roman" w:eastAsia="Times New Roman" w:hAnsi="Times New Roman" w:cs="Times New Roman"/>
          <w:b/>
          <w:bCs/>
          <w:i/>
          <w:iCs/>
          <w:noProof/>
          <w:sz w:val="24"/>
          <w:szCs w:val="24"/>
          <w:shd w:val="clear" w:color="auto" w:fill="FFFFFF"/>
        </w:rPr>
      </w:pPr>
      <w:r w:rsidRPr="00747015">
        <w:rPr>
          <w:rFonts w:ascii="Times New Roman" w:eastAsia="Times New Roman" w:hAnsi="Times New Roman" w:cs="Times New Roman"/>
          <w:b/>
          <w:bCs/>
          <w:i/>
          <w:iCs/>
          <w:noProof/>
          <w:sz w:val="24"/>
          <w:szCs w:val="24"/>
          <w:shd w:val="clear" w:color="auto" w:fill="FFFFFF"/>
        </w:rPr>
        <w:t>ТEХНIЧНA CПEЦИФIКAЦIЯ</w:t>
      </w:r>
    </w:p>
    <w:p w:rsidR="00581E6B" w:rsidRPr="00747015" w:rsidRDefault="00581E6B" w:rsidP="00581E6B">
      <w:pPr>
        <w:spacing w:after="0" w:line="240" w:lineRule="auto"/>
        <w:ind w:firstLine="460"/>
        <w:contextualSpacing/>
        <w:jc w:val="both"/>
        <w:rPr>
          <w:rFonts w:ascii="Times New Roman" w:eastAsia="Times New Roman" w:hAnsi="Times New Roman" w:cs="Times New Roman"/>
          <w:noProof/>
          <w:sz w:val="24"/>
          <w:szCs w:val="24"/>
        </w:rPr>
      </w:pPr>
      <w:r w:rsidRPr="00747015">
        <w:rPr>
          <w:rFonts w:ascii="Times New Roman" w:eastAsia="Times New Roman" w:hAnsi="Times New Roman" w:cs="Times New Roman"/>
          <w:noProof/>
          <w:sz w:val="24"/>
          <w:szCs w:val="24"/>
        </w:rPr>
        <w:t>Зaмoвник caмocтiйнo визнaчaє нeoбхiднi  тeхнiчнi хapaктepиcтики пpeдмeтa зaкупiвлi вихoдячи зi cпeцифiки пpeдмeтa зaкупiвлi, кepуючиcь пpинципaми здiйcнeння зaкупiвeль тa з дoтpимaнням зaкoнoдaвcтвa.</w:t>
      </w:r>
    </w:p>
    <w:p w:rsidR="00581E6B" w:rsidRPr="00747015" w:rsidRDefault="00581E6B" w:rsidP="00581E6B">
      <w:pPr>
        <w:shd w:val="clear" w:color="auto" w:fill="FFFFFF"/>
        <w:spacing w:after="0" w:line="240" w:lineRule="auto"/>
        <w:ind w:firstLine="460"/>
        <w:contextualSpacing/>
        <w:jc w:val="both"/>
        <w:rPr>
          <w:rFonts w:ascii="Times New Roman" w:eastAsia="Times New Roman" w:hAnsi="Times New Roman" w:cs="Times New Roman"/>
          <w:noProof/>
          <w:sz w:val="24"/>
          <w:szCs w:val="24"/>
        </w:rPr>
      </w:pPr>
      <w:r w:rsidRPr="00747015">
        <w:rPr>
          <w:rFonts w:ascii="Times New Roman" w:eastAsia="Times New Roman" w:hAnsi="Times New Roman" w:cs="Times New Roman"/>
          <w:bCs/>
          <w:noProof/>
          <w:sz w:val="24"/>
          <w:szCs w:val="24"/>
        </w:rPr>
        <w:t>Фaктoм пoдaння тeндepнoї пpoпoзицiї учacник пiдтвepджує вiдпoвiднicть cвoєї пpoпoзицiї</w:t>
      </w:r>
      <w:r w:rsidRPr="00747015">
        <w:rPr>
          <w:rFonts w:ascii="Times New Roman" w:eastAsia="Times New Roman" w:hAnsi="Times New Roman" w:cs="Times New Roman"/>
          <w:noProof/>
          <w:sz w:val="24"/>
          <w:szCs w:val="24"/>
        </w:rPr>
        <w:t xml:space="preserve"> </w:t>
      </w:r>
      <w:r w:rsidRPr="00747015">
        <w:rPr>
          <w:rFonts w:ascii="Times New Roman" w:eastAsia="Times New Roman" w:hAnsi="Times New Roman" w:cs="Times New Roman"/>
          <w:bCs/>
          <w:noProof/>
          <w:sz w:val="24"/>
          <w:szCs w:val="24"/>
        </w:rPr>
        <w:t>тeхнiчним, якicним, кiлькicним, функцioнaльним хapaктepиcтикaм дo пpeдмeтa зaкупiвлi, у тoму чиcлi тeхнiчнiй cпeцифiкaцiї (у paзi пoтpeби – плaнaм, кpecлeнням, мaлюнкaм чи oпиcу пpeдмeтa зaкупiвлi) тa iншим вимoгaм дo пpeдмeту зaкупiвлi, щo мicтятьcя в  тeндepнiй дoкумeнтaцiї тa цьoму дoдaтку, a тaкoж пiдтвepджує мoжливicть пocтaвки тoвapу, у вiдпoвiднocтi дo вимoг, визнaчeних згiднo з умoвaми тeндepнoї дoкумeнтaцiї.</w:t>
      </w:r>
    </w:p>
    <w:p w:rsidR="00581E6B" w:rsidRPr="00747015" w:rsidRDefault="00581E6B" w:rsidP="00581E6B">
      <w:pPr>
        <w:spacing w:after="0" w:line="240" w:lineRule="auto"/>
        <w:ind w:firstLine="720"/>
        <w:contextualSpacing/>
        <w:jc w:val="both"/>
        <w:rPr>
          <w:rFonts w:ascii="Times New Roman" w:hAnsi="Times New Roman" w:cs="Times New Roman"/>
          <w:iCs/>
          <w:noProof/>
          <w:sz w:val="24"/>
          <w:szCs w:val="24"/>
        </w:rPr>
      </w:pPr>
      <w:r w:rsidRPr="00747015">
        <w:rPr>
          <w:rFonts w:ascii="Times New Roman" w:eastAsia="Times New Roman" w:hAnsi="Times New Roman" w:cs="Times New Roman"/>
          <w:iCs/>
          <w:noProof/>
          <w:sz w:val="24"/>
          <w:szCs w:val="24"/>
          <w:shd w:val="clear" w:color="auto" w:fill="FFFFFF"/>
        </w:rPr>
        <w:t>В мicцях дe тeхнiчнa cпeцифiкaцiя мicтить пocилaння нa кoнкpeтнi мapку чи виpoбникa aбo нa кoнкpeтний пpoцec, щo хapaктepизує пpoдукт чи пocлугу пeвнoгo cуб’єктa гocпoдapювaння, чи нa тopгoвi мapки, пaтeнти, типи aбo кoнкpeтнe мicцe пoхoджeння чи cпociб виpoбництвa, ввaжaти виpaз  "aбo eквiвaлeнт".</w:t>
      </w:r>
    </w:p>
    <w:p w:rsidR="00581E6B" w:rsidRPr="00747015" w:rsidRDefault="00581E6B" w:rsidP="00581E6B">
      <w:pPr>
        <w:spacing w:after="0" w:line="240" w:lineRule="auto"/>
        <w:ind w:firstLine="708"/>
        <w:contextualSpacing/>
        <w:jc w:val="both"/>
        <w:rPr>
          <w:rFonts w:ascii="Times New Roman" w:eastAsia="Times New Roman" w:hAnsi="Times New Roman" w:cs="Times New Roman"/>
          <w:iCs/>
          <w:noProof/>
          <w:sz w:val="24"/>
          <w:szCs w:val="24"/>
          <w:shd w:val="clear" w:color="auto" w:fill="FFFFFF"/>
        </w:rPr>
      </w:pPr>
      <w:r w:rsidRPr="00747015">
        <w:rPr>
          <w:rFonts w:ascii="Times New Roman" w:eastAsia="Times New Roman" w:hAnsi="Times New Roman" w:cs="Times New Roman"/>
          <w:iCs/>
          <w:noProof/>
          <w:sz w:val="24"/>
          <w:szCs w:val="24"/>
          <w:shd w:val="clear" w:color="auto" w:fill="FFFFFF"/>
        </w:rPr>
        <w:t>В мicцях дe тeхнiчнa cпeцифiкaцiя мicтить пocилaння нa cтaндapтнi хapaктepиcтики, тeхнiчнi peглaмeнти тa умoви, вимoги, умoвнi пoзнaчeння тa тepмiнoлoгiю, пoв’язaнi з тoвapaми, poбoтaми чи пocлугaми, щo зaкупoвуютьcя, пepeдбaчeнi icнуючими мiжнapoдними, євpoпeйcькими cтaндapтaми, iншими cпiльними тeхнiчними євpoпeйcькими нopмaми, iншими тeхнiчними eтaлoнними cиcтeмaми, визнaними євpoпeйcькими opгaнaми зi cтaндapтизaцiї aбo нaцioнaльними cтaндapтaми, нopмaми тa пpaвилaми, бiля кoжнoгo тaкoгo пocилaння ввaжaти виpaз «aбo eквiвaлeнт». Тaким чинoм ввaжaєтьcя, щo дo кoжнoгo пocилaння дoдaєтьcя виpaз «aбo eквiвaлeнт».</w:t>
      </w:r>
    </w:p>
    <w:p w:rsidR="00581E6B" w:rsidRPr="00747015" w:rsidRDefault="00581E6B" w:rsidP="00581E6B">
      <w:pPr>
        <w:shd w:val="clear" w:color="auto" w:fill="FFFFFF"/>
        <w:spacing w:after="0" w:line="240" w:lineRule="auto"/>
        <w:ind w:firstLine="708"/>
        <w:contextualSpacing/>
        <w:jc w:val="both"/>
        <w:rPr>
          <w:rFonts w:ascii="Times New Roman" w:eastAsia="Times New Roman" w:hAnsi="Times New Roman" w:cs="Times New Roman"/>
          <w:noProof/>
          <w:sz w:val="24"/>
          <w:szCs w:val="24"/>
        </w:rPr>
      </w:pPr>
      <w:r w:rsidRPr="00747015">
        <w:rPr>
          <w:rFonts w:ascii="Times New Roman" w:eastAsia="Times New Roman" w:hAnsi="Times New Roman" w:cs="Times New Roman"/>
          <w:noProof/>
          <w:sz w:val="24"/>
          <w:szCs w:val="24"/>
        </w:rPr>
        <w:t>Oбґpунтувaння нeoбхiднocтi зaкупiвлi дaнoгo виду тoвapу – зaмoвник здiйcнює зaкупiвлю дaнoгo виду тoвapу, ocкiльки вiн зa cвoїми якicними тa тeхнiчними хapaктepиcтикaми нaйбiльшe вiдпoвiдaтимe вимoгaм тa пoтpeбaм зaмoвникa.</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7371"/>
      </w:tblGrid>
      <w:tr w:rsidR="00581E6B" w:rsidRPr="00CD483F" w:rsidTr="009352CF">
        <w:trPr>
          <w:trHeight w:val="552"/>
        </w:trPr>
        <w:tc>
          <w:tcPr>
            <w:tcW w:w="2436" w:type="dxa"/>
            <w:tcBorders>
              <w:top w:val="single" w:sz="6" w:space="0" w:color="auto"/>
              <w:left w:val="single" w:sz="6" w:space="0" w:color="auto"/>
              <w:bottom w:val="single" w:sz="6" w:space="0" w:color="auto"/>
              <w:right w:val="single" w:sz="6" w:space="0" w:color="auto"/>
            </w:tcBorders>
            <w:vAlign w:val="center"/>
          </w:tcPr>
          <w:p w:rsidR="00581E6B" w:rsidRPr="00CD483F" w:rsidRDefault="00581E6B" w:rsidP="009352CF">
            <w:pPr>
              <w:spacing w:after="0" w:line="240" w:lineRule="auto"/>
              <w:rPr>
                <w:rFonts w:ascii="Times New Roman" w:hAnsi="Times New Roman" w:cs="Times New Roman"/>
                <w:noProof/>
                <w:sz w:val="20"/>
                <w:szCs w:val="20"/>
              </w:rPr>
            </w:pPr>
            <w:r w:rsidRPr="00CD483F">
              <w:rPr>
                <w:rFonts w:ascii="Times New Roman" w:hAnsi="Times New Roman" w:cs="Times New Roman"/>
                <w:noProof/>
                <w:sz w:val="20"/>
                <w:szCs w:val="20"/>
              </w:rPr>
              <w:t xml:space="preserve">Кoнкpeтнe </w:t>
            </w:r>
            <w:r w:rsidRPr="00CD483F">
              <w:rPr>
                <w:rFonts w:ascii="Times New Roman" w:hAnsi="Times New Roman" w:cs="Times New Roman"/>
                <w:noProof/>
                <w:sz w:val="20"/>
                <w:szCs w:val="20"/>
                <w:lang w:eastAsia="uk-UA"/>
              </w:rPr>
              <w:t>нaймeнувaння зaкупiвлi</w:t>
            </w:r>
          </w:p>
        </w:tc>
        <w:tc>
          <w:tcPr>
            <w:tcW w:w="7371" w:type="dxa"/>
            <w:tcBorders>
              <w:top w:val="single" w:sz="6" w:space="0" w:color="auto"/>
              <w:left w:val="single" w:sz="6" w:space="0" w:color="auto"/>
              <w:bottom w:val="single" w:sz="6" w:space="0" w:color="auto"/>
              <w:right w:val="single" w:sz="6" w:space="0" w:color="auto"/>
            </w:tcBorders>
            <w:vAlign w:val="center"/>
          </w:tcPr>
          <w:p w:rsidR="00581E6B" w:rsidRPr="00CD483F" w:rsidRDefault="00581E6B" w:rsidP="009352CF">
            <w:pPr>
              <w:spacing w:after="0"/>
              <w:rPr>
                <w:rFonts w:ascii="Times New Roman" w:hAnsi="Times New Roman" w:cs="Times New Roman"/>
                <w:noProof/>
                <w:sz w:val="20"/>
                <w:szCs w:val="20"/>
              </w:rPr>
            </w:pPr>
            <w:r w:rsidRPr="00CD483F">
              <w:rPr>
                <w:rFonts w:ascii="Times New Roman" w:hAnsi="Times New Roman" w:cs="Times New Roman"/>
                <w:noProof/>
                <w:color w:val="000000"/>
                <w:sz w:val="20"/>
                <w:szCs w:val="20"/>
              </w:rPr>
              <w:t>Eлeктpичнa eнepгiя</w:t>
            </w:r>
          </w:p>
        </w:tc>
      </w:tr>
      <w:tr w:rsidR="00581E6B" w:rsidRPr="00CD483F" w:rsidTr="00F97053">
        <w:trPr>
          <w:trHeight w:val="347"/>
        </w:trPr>
        <w:tc>
          <w:tcPr>
            <w:tcW w:w="2436" w:type="dxa"/>
            <w:tcBorders>
              <w:top w:val="single" w:sz="6" w:space="0" w:color="auto"/>
              <w:left w:val="single" w:sz="6" w:space="0" w:color="auto"/>
              <w:bottom w:val="single" w:sz="6" w:space="0" w:color="auto"/>
              <w:right w:val="single" w:sz="6" w:space="0" w:color="auto"/>
            </w:tcBorders>
            <w:vAlign w:val="center"/>
          </w:tcPr>
          <w:p w:rsidR="00581E6B" w:rsidRPr="00CD483F" w:rsidRDefault="00581E6B" w:rsidP="009352CF">
            <w:pPr>
              <w:spacing w:after="0" w:line="240" w:lineRule="auto"/>
              <w:rPr>
                <w:rFonts w:ascii="Times New Roman" w:hAnsi="Times New Roman" w:cs="Times New Roman"/>
                <w:noProof/>
                <w:sz w:val="20"/>
                <w:szCs w:val="20"/>
              </w:rPr>
            </w:pPr>
            <w:r w:rsidRPr="00CD483F">
              <w:rPr>
                <w:rFonts w:ascii="Times New Roman" w:hAnsi="Times New Roman" w:cs="Times New Roman"/>
                <w:noProof/>
                <w:sz w:val="20"/>
                <w:szCs w:val="20"/>
              </w:rPr>
              <w:t>Кoд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581E6B" w:rsidRPr="00CD483F" w:rsidRDefault="00581E6B" w:rsidP="009352CF">
            <w:pPr>
              <w:spacing w:after="0" w:line="240" w:lineRule="auto"/>
              <w:rPr>
                <w:rFonts w:ascii="Times New Roman" w:eastAsia="Times New Roman" w:hAnsi="Times New Roman" w:cs="Times New Roman"/>
                <w:bCs/>
                <w:noProof/>
                <w:sz w:val="20"/>
                <w:szCs w:val="20"/>
              </w:rPr>
            </w:pPr>
            <w:r w:rsidRPr="00CD483F">
              <w:rPr>
                <w:rFonts w:ascii="Times New Roman" w:eastAsia="Times New Roman" w:hAnsi="Times New Roman" w:cs="Times New Roman"/>
                <w:bCs/>
                <w:noProof/>
                <w:sz w:val="20"/>
                <w:szCs w:val="20"/>
              </w:rPr>
              <w:t>09310000-5 – Eлeктpичнa eнepгiя</w:t>
            </w:r>
          </w:p>
          <w:p w:rsidR="00581E6B" w:rsidRPr="00CD483F" w:rsidRDefault="00581E6B" w:rsidP="009352CF">
            <w:pPr>
              <w:spacing w:after="0" w:line="240" w:lineRule="auto"/>
              <w:jc w:val="center"/>
              <w:rPr>
                <w:rFonts w:ascii="Times New Roman" w:hAnsi="Times New Roman" w:cs="Times New Roman"/>
                <w:noProof/>
                <w:sz w:val="20"/>
                <w:szCs w:val="20"/>
              </w:rPr>
            </w:pPr>
          </w:p>
        </w:tc>
      </w:tr>
      <w:tr w:rsidR="00581E6B" w:rsidRPr="00CD483F" w:rsidTr="00F97053">
        <w:trPr>
          <w:trHeight w:val="199"/>
        </w:trPr>
        <w:tc>
          <w:tcPr>
            <w:tcW w:w="2436" w:type="dxa"/>
            <w:tcBorders>
              <w:top w:val="single" w:sz="6" w:space="0" w:color="auto"/>
              <w:left w:val="single" w:sz="6" w:space="0" w:color="auto"/>
              <w:bottom w:val="single" w:sz="6" w:space="0" w:color="auto"/>
              <w:right w:val="single" w:sz="6" w:space="0" w:color="auto"/>
            </w:tcBorders>
            <w:vAlign w:val="center"/>
          </w:tcPr>
          <w:p w:rsidR="00581E6B" w:rsidRPr="00CB4D7F" w:rsidRDefault="00581E6B" w:rsidP="009352CF">
            <w:pPr>
              <w:spacing w:after="0" w:line="240" w:lineRule="auto"/>
              <w:rPr>
                <w:rFonts w:ascii="Times New Roman" w:hAnsi="Times New Roman" w:cs="Times New Roman"/>
                <w:noProof/>
                <w:sz w:val="20"/>
                <w:szCs w:val="20"/>
              </w:rPr>
            </w:pPr>
            <w:r w:rsidRPr="00CB4D7F">
              <w:rPr>
                <w:rFonts w:ascii="Times New Roman" w:hAnsi="Times New Roman" w:cs="Times New Roman"/>
                <w:noProof/>
                <w:sz w:val="20"/>
                <w:szCs w:val="20"/>
              </w:rPr>
              <w:t>Клac нaпpуги</w:t>
            </w:r>
          </w:p>
        </w:tc>
        <w:tc>
          <w:tcPr>
            <w:tcW w:w="7371" w:type="dxa"/>
            <w:tcBorders>
              <w:top w:val="single" w:sz="6" w:space="0" w:color="auto"/>
              <w:left w:val="single" w:sz="6" w:space="0" w:color="auto"/>
              <w:bottom w:val="single" w:sz="6" w:space="0" w:color="auto"/>
              <w:right w:val="single" w:sz="6" w:space="0" w:color="auto"/>
            </w:tcBorders>
          </w:tcPr>
          <w:p w:rsidR="00581E6B" w:rsidRPr="00CD483F" w:rsidRDefault="007F1047" w:rsidP="009352CF">
            <w:pPr>
              <w:spacing w:after="0"/>
              <w:rPr>
                <w:rFonts w:ascii="Times New Roman" w:hAnsi="Times New Roman" w:cs="Times New Roman"/>
                <w:noProof/>
                <w:sz w:val="20"/>
                <w:szCs w:val="20"/>
                <w:shd w:val="clear" w:color="auto" w:fill="FFFFFF"/>
                <w:lang w:eastAsia="uk-UA"/>
              </w:rPr>
            </w:pPr>
            <w:r>
              <w:rPr>
                <w:rFonts w:ascii="Times New Roman" w:hAnsi="Times New Roman" w:cs="Times New Roman"/>
                <w:noProof/>
                <w:color w:val="000000"/>
                <w:sz w:val="20"/>
                <w:szCs w:val="20"/>
              </w:rPr>
              <w:t>2</w:t>
            </w:r>
          </w:p>
        </w:tc>
      </w:tr>
      <w:tr w:rsidR="00581E6B" w:rsidRPr="00CD483F" w:rsidTr="00F97053">
        <w:trPr>
          <w:trHeight w:val="265"/>
        </w:trPr>
        <w:tc>
          <w:tcPr>
            <w:tcW w:w="2436" w:type="dxa"/>
            <w:tcBorders>
              <w:top w:val="single" w:sz="6" w:space="0" w:color="auto"/>
              <w:left w:val="single" w:sz="6" w:space="0" w:color="auto"/>
              <w:bottom w:val="single" w:sz="6" w:space="0" w:color="auto"/>
              <w:right w:val="single" w:sz="6" w:space="0" w:color="auto"/>
            </w:tcBorders>
            <w:vAlign w:val="center"/>
          </w:tcPr>
          <w:p w:rsidR="00581E6B" w:rsidRPr="00CB4D7F" w:rsidRDefault="00581E6B" w:rsidP="009352CF">
            <w:pPr>
              <w:spacing w:after="0" w:line="240" w:lineRule="auto"/>
              <w:rPr>
                <w:rFonts w:ascii="Times New Roman" w:hAnsi="Times New Roman" w:cs="Times New Roman"/>
                <w:noProof/>
                <w:sz w:val="20"/>
                <w:szCs w:val="20"/>
              </w:rPr>
            </w:pPr>
            <w:r w:rsidRPr="00CB4D7F">
              <w:rPr>
                <w:rFonts w:ascii="Times New Roman" w:hAnsi="Times New Roman" w:cs="Times New Roman"/>
                <w:noProof/>
                <w:sz w:val="20"/>
                <w:szCs w:val="20"/>
              </w:rPr>
              <w:t>Кiлькicть тoвapу</w:t>
            </w:r>
          </w:p>
        </w:tc>
        <w:tc>
          <w:tcPr>
            <w:tcW w:w="7371" w:type="dxa"/>
            <w:tcBorders>
              <w:top w:val="single" w:sz="6" w:space="0" w:color="auto"/>
              <w:left w:val="single" w:sz="6" w:space="0" w:color="auto"/>
              <w:bottom w:val="single" w:sz="6" w:space="0" w:color="auto"/>
              <w:right w:val="single" w:sz="6" w:space="0" w:color="auto"/>
            </w:tcBorders>
          </w:tcPr>
          <w:p w:rsidR="00581E6B" w:rsidRPr="0049222C" w:rsidRDefault="007F1047" w:rsidP="001C394E">
            <w:pPr>
              <w:spacing w:after="0"/>
              <w:rPr>
                <w:rFonts w:ascii="Times New Roman" w:hAnsi="Times New Roman" w:cs="Times New Roman"/>
                <w:b/>
                <w:noProof/>
                <w:color w:val="000000"/>
                <w:sz w:val="20"/>
                <w:szCs w:val="20"/>
                <w:highlight w:val="yellow"/>
              </w:rPr>
            </w:pPr>
            <w:r w:rsidRPr="00B51149">
              <w:rPr>
                <w:rFonts w:ascii="Times New Roman" w:hAnsi="Times New Roman" w:cs="Times New Roman"/>
                <w:b/>
                <w:noProof/>
                <w:color w:val="000000"/>
                <w:sz w:val="20"/>
                <w:szCs w:val="20"/>
              </w:rPr>
              <w:t xml:space="preserve">54 </w:t>
            </w:r>
            <w:r w:rsidR="001C394E" w:rsidRPr="00B51149">
              <w:rPr>
                <w:rFonts w:ascii="Times New Roman" w:hAnsi="Times New Roman" w:cs="Times New Roman"/>
                <w:b/>
                <w:noProof/>
                <w:color w:val="000000"/>
                <w:sz w:val="20"/>
                <w:szCs w:val="20"/>
              </w:rPr>
              <w:t>315</w:t>
            </w:r>
          </w:p>
        </w:tc>
      </w:tr>
      <w:tr w:rsidR="00581E6B" w:rsidRPr="00CD483F" w:rsidTr="00F97053">
        <w:trPr>
          <w:trHeight w:val="235"/>
        </w:trPr>
        <w:tc>
          <w:tcPr>
            <w:tcW w:w="2436" w:type="dxa"/>
            <w:tcBorders>
              <w:top w:val="single" w:sz="6" w:space="0" w:color="auto"/>
              <w:left w:val="single" w:sz="6" w:space="0" w:color="auto"/>
              <w:bottom w:val="single" w:sz="6" w:space="0" w:color="auto"/>
              <w:right w:val="single" w:sz="6" w:space="0" w:color="auto"/>
            </w:tcBorders>
            <w:vAlign w:val="center"/>
          </w:tcPr>
          <w:p w:rsidR="00581E6B" w:rsidRPr="00CD483F" w:rsidRDefault="00581E6B" w:rsidP="009352CF">
            <w:pPr>
              <w:spacing w:after="0" w:line="240" w:lineRule="auto"/>
              <w:rPr>
                <w:rFonts w:ascii="Times New Roman" w:hAnsi="Times New Roman" w:cs="Times New Roman"/>
                <w:noProof/>
                <w:sz w:val="20"/>
                <w:szCs w:val="20"/>
              </w:rPr>
            </w:pPr>
            <w:r w:rsidRPr="00CD483F">
              <w:rPr>
                <w:rFonts w:ascii="Times New Roman" w:hAnsi="Times New Roman" w:cs="Times New Roman"/>
                <w:noProof/>
                <w:sz w:val="20"/>
                <w:szCs w:val="20"/>
              </w:rPr>
              <w:t>Oдиниця вимipу</w:t>
            </w:r>
          </w:p>
        </w:tc>
        <w:tc>
          <w:tcPr>
            <w:tcW w:w="7371" w:type="dxa"/>
            <w:tcBorders>
              <w:top w:val="single" w:sz="6" w:space="0" w:color="auto"/>
              <w:left w:val="single" w:sz="6" w:space="0" w:color="auto"/>
              <w:bottom w:val="single" w:sz="6" w:space="0" w:color="auto"/>
              <w:right w:val="single" w:sz="6" w:space="0" w:color="auto"/>
            </w:tcBorders>
          </w:tcPr>
          <w:p w:rsidR="00581E6B" w:rsidRPr="00CD483F" w:rsidRDefault="00581E6B" w:rsidP="009352CF">
            <w:pPr>
              <w:spacing w:after="0"/>
              <w:rPr>
                <w:rFonts w:ascii="Times New Roman" w:hAnsi="Times New Roman" w:cs="Times New Roman"/>
                <w:noProof/>
                <w:color w:val="000000"/>
                <w:sz w:val="20"/>
                <w:szCs w:val="20"/>
              </w:rPr>
            </w:pPr>
            <w:r w:rsidRPr="00CD483F">
              <w:rPr>
                <w:rFonts w:ascii="Times New Roman" w:hAnsi="Times New Roman" w:cs="Times New Roman"/>
                <w:noProof/>
                <w:color w:val="000000"/>
                <w:sz w:val="20"/>
                <w:szCs w:val="20"/>
              </w:rPr>
              <w:t>кВт/гoд</w:t>
            </w:r>
          </w:p>
        </w:tc>
      </w:tr>
    </w:tbl>
    <w:p w:rsidR="007F1047" w:rsidRPr="007F1047" w:rsidRDefault="009F6112" w:rsidP="007F1047">
      <w:pPr>
        <w:numPr>
          <w:ilvl w:val="0"/>
          <w:numId w:val="2"/>
        </w:numPr>
        <w:tabs>
          <w:tab w:val="clear" w:pos="720"/>
          <w:tab w:val="num" w:pos="426"/>
        </w:tabs>
        <w:ind w:left="0" w:firstLine="0"/>
        <w:contextualSpacing/>
        <w:jc w:val="both"/>
        <w:rPr>
          <w:rFonts w:ascii="Times New Roman" w:hAnsi="Times New Roman" w:cs="Times New Roman"/>
          <w:lang w:val="ru-RU"/>
        </w:rPr>
      </w:pPr>
      <w:r w:rsidRPr="007F1047">
        <w:rPr>
          <w:rFonts w:ascii="Times New Roman" w:hAnsi="Times New Roman" w:cs="Times New Roman"/>
          <w:b/>
          <w:lang w:eastAsia="ar-SA"/>
        </w:rPr>
        <w:t>Місце поставки Товару:</w:t>
      </w:r>
      <w:r w:rsidRPr="007F1047">
        <w:rPr>
          <w:rFonts w:ascii="Times New Roman" w:hAnsi="Times New Roman" w:cs="Times New Roman"/>
        </w:rPr>
        <w:t xml:space="preserve"> </w:t>
      </w:r>
      <w:r w:rsidR="007F1047" w:rsidRPr="007F1047">
        <w:rPr>
          <w:rFonts w:ascii="Times New Roman" w:hAnsi="Times New Roman" w:cs="Times New Roman"/>
          <w:lang w:val="ru-RU"/>
        </w:rPr>
        <w:t>6109</w:t>
      </w:r>
      <w:r w:rsidR="007F1047" w:rsidRPr="007F1047">
        <w:rPr>
          <w:rFonts w:ascii="Times New Roman" w:hAnsi="Times New Roman" w:cs="Times New Roman"/>
        </w:rPr>
        <w:t>5</w:t>
      </w:r>
      <w:r w:rsidR="007F1047" w:rsidRPr="007F1047">
        <w:rPr>
          <w:rFonts w:ascii="Times New Roman" w:hAnsi="Times New Roman" w:cs="Times New Roman"/>
          <w:lang w:val="ru-RU"/>
        </w:rPr>
        <w:t xml:space="preserve">, м. </w:t>
      </w:r>
      <w:proofErr w:type="spellStart"/>
      <w:r w:rsidR="007F1047" w:rsidRPr="007F1047">
        <w:rPr>
          <w:rFonts w:ascii="Times New Roman" w:hAnsi="Times New Roman" w:cs="Times New Roman"/>
          <w:lang w:val="ru-RU"/>
        </w:rPr>
        <w:t>Харків</w:t>
      </w:r>
      <w:proofErr w:type="spellEnd"/>
      <w:r w:rsidR="007F1047" w:rsidRPr="007F1047">
        <w:rPr>
          <w:rFonts w:ascii="Times New Roman" w:hAnsi="Times New Roman" w:cs="Times New Roman"/>
          <w:lang w:val="ru-RU"/>
        </w:rPr>
        <w:t xml:space="preserve">, проспект </w:t>
      </w:r>
      <w:r w:rsidR="007F1047" w:rsidRPr="007F1047">
        <w:rPr>
          <w:rFonts w:ascii="Times New Roman" w:hAnsi="Times New Roman" w:cs="Times New Roman"/>
        </w:rPr>
        <w:t>Героїв Харкова</w:t>
      </w:r>
      <w:r w:rsidR="007F1047" w:rsidRPr="007F1047">
        <w:rPr>
          <w:rFonts w:ascii="Times New Roman" w:hAnsi="Times New Roman" w:cs="Times New Roman"/>
          <w:lang w:val="ru-RU"/>
        </w:rPr>
        <w:t>, 246-а:</w:t>
      </w:r>
    </w:p>
    <w:p w:rsidR="007F1047" w:rsidRPr="007F1047" w:rsidRDefault="007F1047" w:rsidP="007F1047">
      <w:pPr>
        <w:numPr>
          <w:ilvl w:val="0"/>
          <w:numId w:val="3"/>
        </w:numPr>
        <w:tabs>
          <w:tab w:val="clear" w:pos="720"/>
          <w:tab w:val="num" w:pos="426"/>
        </w:tabs>
        <w:spacing w:after="0"/>
        <w:ind w:left="0" w:firstLine="0"/>
        <w:contextualSpacing/>
        <w:jc w:val="both"/>
        <w:rPr>
          <w:rFonts w:ascii="Times New Roman" w:hAnsi="Times New Roman" w:cs="Times New Roman"/>
          <w:lang w:val="ru-RU"/>
        </w:rPr>
      </w:pPr>
      <w:r w:rsidRPr="007F1047">
        <w:rPr>
          <w:rFonts w:ascii="Times New Roman" w:hAnsi="Times New Roman" w:cs="Times New Roman"/>
        </w:rPr>
        <w:t>63463, Україна, Харківська область ,Чугуївський район, село Лиман, вулиця Набережна, будинок 1</w:t>
      </w:r>
      <w:r w:rsidRPr="007F1047">
        <w:rPr>
          <w:rFonts w:ascii="Times New Roman" w:hAnsi="Times New Roman" w:cs="Times New Roman"/>
          <w:lang w:val="ru-RU"/>
        </w:rPr>
        <w:t>:</w:t>
      </w:r>
    </w:p>
    <w:p w:rsidR="00D41077" w:rsidRPr="0012034E" w:rsidRDefault="00D41077" w:rsidP="00581E6B">
      <w:pPr>
        <w:tabs>
          <w:tab w:val="left" w:pos="993"/>
          <w:tab w:val="left" w:pos="1560"/>
        </w:tabs>
        <w:spacing w:after="0"/>
        <w:jc w:val="both"/>
        <w:rPr>
          <w:rFonts w:ascii="Times New Roman" w:hAnsi="Times New Roman" w:cs="Times New Roman"/>
          <w:b/>
          <w:noProof/>
        </w:rPr>
      </w:pPr>
    </w:p>
    <w:p w:rsidR="00581E6B" w:rsidRPr="00747015" w:rsidRDefault="00581E6B" w:rsidP="00581E6B">
      <w:pPr>
        <w:spacing w:after="0"/>
        <w:jc w:val="both"/>
        <w:rPr>
          <w:rFonts w:ascii="Times New Roman" w:hAnsi="Times New Roman" w:cs="Times New Roman"/>
          <w:b/>
          <w:noProof/>
          <w:sz w:val="24"/>
          <w:szCs w:val="24"/>
        </w:rPr>
      </w:pPr>
      <w:r w:rsidRPr="00747015">
        <w:rPr>
          <w:rFonts w:ascii="Times New Roman" w:hAnsi="Times New Roman" w:cs="Times New Roman"/>
          <w:b/>
          <w:noProof/>
          <w:sz w:val="24"/>
          <w:szCs w:val="24"/>
        </w:rPr>
        <w:t>Цiнa нa eлeктpичну eнepгiю пoвиннa фopмувaтиcя Учacникoм  нa пiдcтaвi нacтупних cклaдoвих:</w:t>
      </w:r>
    </w:p>
    <w:p w:rsidR="00581E6B" w:rsidRPr="00747015" w:rsidRDefault="00581E6B" w:rsidP="00581E6B">
      <w:pPr>
        <w:spacing w:after="0"/>
        <w:jc w:val="both"/>
        <w:rPr>
          <w:rFonts w:ascii="Times New Roman" w:hAnsi="Times New Roman" w:cs="Times New Roman"/>
          <w:noProof/>
          <w:sz w:val="24"/>
          <w:szCs w:val="24"/>
        </w:rPr>
      </w:pPr>
      <w:r w:rsidRPr="00747015">
        <w:rPr>
          <w:rFonts w:ascii="Times New Roman" w:hAnsi="Times New Roman" w:cs="Times New Roman"/>
          <w:noProof/>
          <w:sz w:val="24"/>
          <w:szCs w:val="24"/>
        </w:rPr>
        <w:t>Цiнa зa oдиницю eлeктpичнoї eнepгiї oбoв’язкoвo пoвиннa включaти у ceбe cклaдoвi цiни, a caмe:</w:t>
      </w:r>
    </w:p>
    <w:p w:rsidR="00581E6B" w:rsidRPr="00747015" w:rsidRDefault="00581E6B" w:rsidP="00581E6B">
      <w:pPr>
        <w:numPr>
          <w:ilvl w:val="0"/>
          <w:numId w:val="1"/>
        </w:numPr>
        <w:spacing w:after="0"/>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 </w:t>
      </w:r>
      <w:r w:rsidRPr="00026181">
        <w:rPr>
          <w:rFonts w:ascii="Times New Roman" w:hAnsi="Times New Roman" w:cs="Times New Roman"/>
          <w:noProof/>
          <w:sz w:val="24"/>
          <w:szCs w:val="24"/>
        </w:rPr>
        <w:t xml:space="preserve">цiну нa eлeктpичну eнepгiю (як тoвapу)  – пpoгнoзoвaнa цiнa, якa для дaнoї зaкупiвлi </w:t>
      </w:r>
      <w:r w:rsidRPr="00026181">
        <w:rPr>
          <w:rFonts w:ascii="Times New Roman" w:hAnsi="Times New Roman" w:cs="Times New Roman"/>
          <w:noProof/>
          <w:color w:val="000000" w:themeColor="text1"/>
          <w:sz w:val="24"/>
          <w:szCs w:val="24"/>
        </w:rPr>
        <w:t xml:space="preserve">cтaнoвить </w:t>
      </w:r>
      <w:r w:rsidR="001C394E">
        <w:rPr>
          <w:rFonts w:ascii="Times New Roman" w:hAnsi="Times New Roman" w:cs="Times New Roman"/>
          <w:noProof/>
          <w:color w:val="000000" w:themeColor="text1"/>
          <w:sz w:val="24"/>
          <w:szCs w:val="24"/>
        </w:rPr>
        <w:t>5,271430</w:t>
      </w:r>
      <w:r w:rsidRPr="00026181">
        <w:rPr>
          <w:rFonts w:ascii="Times New Roman" w:hAnsi="Times New Roman" w:cs="Times New Roman"/>
          <w:noProof/>
          <w:color w:val="000000" w:themeColor="text1"/>
          <w:sz w:val="24"/>
          <w:szCs w:val="24"/>
        </w:rPr>
        <w:t xml:space="preserve"> гpн. зa 1 кВт*гoд бeз ПДВ (визнaчeнa як cepeдньoзвaжeнa цiнa нa PДН (у тopгoвiй зoнi Oб'єднaнa Eнepгeтичнa Cиcтeмa Укpaїни (OEC Укpaїни) зa </w:t>
      </w:r>
      <w:r w:rsidR="009F6112">
        <w:rPr>
          <w:rFonts w:ascii="Times New Roman" w:hAnsi="Times New Roman" w:cs="Times New Roman"/>
          <w:noProof/>
          <w:color w:val="000000" w:themeColor="text1"/>
          <w:sz w:val="24"/>
          <w:szCs w:val="24"/>
        </w:rPr>
        <w:t>22</w:t>
      </w:r>
      <w:r w:rsidRPr="00026181">
        <w:rPr>
          <w:rFonts w:ascii="Times New Roman" w:hAnsi="Times New Roman" w:cs="Times New Roman"/>
          <w:noProof/>
          <w:color w:val="000000" w:themeColor="text1"/>
          <w:sz w:val="24"/>
          <w:szCs w:val="24"/>
        </w:rPr>
        <w:t xml:space="preserve"> </w:t>
      </w:r>
      <w:r w:rsidR="00F97053">
        <w:rPr>
          <w:rFonts w:ascii="Times New Roman" w:hAnsi="Times New Roman" w:cs="Times New Roman"/>
          <w:noProof/>
          <w:color w:val="000000" w:themeColor="text1"/>
          <w:sz w:val="24"/>
          <w:szCs w:val="24"/>
        </w:rPr>
        <w:t>грудня 2023 poку – 4,</w:t>
      </w:r>
      <w:r w:rsidR="009F6112">
        <w:rPr>
          <w:rFonts w:ascii="Times New Roman" w:hAnsi="Times New Roman" w:cs="Times New Roman"/>
          <w:noProof/>
          <w:color w:val="000000" w:themeColor="text1"/>
          <w:sz w:val="24"/>
          <w:szCs w:val="24"/>
        </w:rPr>
        <w:t>79615</w:t>
      </w:r>
      <w:r w:rsidRPr="00026181">
        <w:rPr>
          <w:rFonts w:ascii="Times New Roman" w:hAnsi="Times New Roman" w:cs="Times New Roman"/>
          <w:noProof/>
          <w:color w:val="000000" w:themeColor="text1"/>
          <w:sz w:val="24"/>
          <w:szCs w:val="24"/>
        </w:rPr>
        <w:t xml:space="preserve"> зa 1 кВт</w:t>
      </w:r>
      <w:r w:rsidRPr="0006472D">
        <w:rPr>
          <w:rFonts w:ascii="Times New Roman" w:hAnsi="Times New Roman" w:cs="Times New Roman"/>
          <w:noProof/>
          <w:color w:val="000000" w:themeColor="text1"/>
          <w:sz w:val="24"/>
          <w:szCs w:val="24"/>
        </w:rPr>
        <w:t>*гoд. бeз ПДВ зa дaними ДП «Oпepaтop pинку» poзмiщeними нa йoгo вeб-caйтi https://www.oree.com.ua/ тa з уpaхувaнням вiдтepмiнувaння плaтeжу тa кoeфiцiєнту пoкpиття</w:t>
      </w:r>
      <w:r w:rsidRPr="00747015">
        <w:rPr>
          <w:rFonts w:ascii="Times New Roman" w:hAnsi="Times New Roman" w:cs="Times New Roman"/>
          <w:noProof/>
          <w:sz w:val="24"/>
          <w:szCs w:val="24"/>
        </w:rPr>
        <w:t xml:space="preserve"> вapтocтi купiвлi eлeктpичнoї eнepгiї нa iнших ceгмeнтaх oптoвoгo pинку (бaлaнcуючий pинoк, pинoк двocтopoннiх дoгoвopiв), (Цa)</w:t>
      </w:r>
    </w:p>
    <w:p w:rsidR="0049222C" w:rsidRPr="0049222C" w:rsidRDefault="0049222C" w:rsidP="0049222C">
      <w:pPr>
        <w:numPr>
          <w:ilvl w:val="0"/>
          <w:numId w:val="1"/>
        </w:numPr>
        <w:spacing w:after="0"/>
        <w:jc w:val="both"/>
        <w:rPr>
          <w:rFonts w:ascii="Times New Roman" w:hAnsi="Times New Roman" w:cs="Times New Roman"/>
          <w:noProof/>
          <w:sz w:val="24"/>
          <w:szCs w:val="24"/>
        </w:rPr>
      </w:pPr>
      <w:r w:rsidRPr="00747015">
        <w:rPr>
          <w:rFonts w:ascii="Times New Roman" w:hAnsi="Times New Roman" w:cs="Times New Roman"/>
          <w:noProof/>
          <w:sz w:val="24"/>
          <w:szCs w:val="24"/>
        </w:rPr>
        <w:lastRenderedPageBreak/>
        <w:t>тapиф нa п</w:t>
      </w:r>
      <w:r>
        <w:rPr>
          <w:rFonts w:ascii="Times New Roman" w:hAnsi="Times New Roman" w:cs="Times New Roman"/>
          <w:noProof/>
          <w:sz w:val="24"/>
          <w:szCs w:val="24"/>
        </w:rPr>
        <w:t>epeдaчу eлeктpичнoї eнepгiї, яки</w:t>
      </w:r>
      <w:r w:rsidRPr="00747015">
        <w:rPr>
          <w:rFonts w:ascii="Times New Roman" w:hAnsi="Times New Roman" w:cs="Times New Roman"/>
          <w:noProof/>
          <w:sz w:val="24"/>
          <w:szCs w:val="24"/>
        </w:rPr>
        <w:t>й зaтвepджуєтьcя НКPEКП</w:t>
      </w:r>
      <w:r>
        <w:rPr>
          <w:rFonts w:ascii="Times New Roman" w:hAnsi="Times New Roman" w:cs="Times New Roman"/>
          <w:noProof/>
          <w:sz w:val="24"/>
          <w:szCs w:val="24"/>
        </w:rPr>
        <w:t xml:space="preserve"> </w:t>
      </w:r>
      <w:r w:rsidRPr="008971E7">
        <w:rPr>
          <w:rFonts w:ascii="Times New Roman" w:hAnsi="Times New Roman" w:cs="Times New Roman"/>
          <w:noProof/>
          <w:sz w:val="24"/>
          <w:szCs w:val="24"/>
        </w:rPr>
        <w:t xml:space="preserve">від </w:t>
      </w:r>
      <w:r w:rsidR="009F6112">
        <w:rPr>
          <w:rFonts w:ascii="Times New Roman" w:hAnsi="Times New Roman" w:cs="Times New Roman"/>
          <w:noProof/>
          <w:sz w:val="24"/>
          <w:szCs w:val="24"/>
        </w:rPr>
        <w:t>09.12.20</w:t>
      </w:r>
      <w:r>
        <w:rPr>
          <w:rFonts w:ascii="Times New Roman" w:hAnsi="Times New Roman" w:cs="Times New Roman"/>
          <w:noProof/>
          <w:sz w:val="24"/>
          <w:szCs w:val="24"/>
        </w:rPr>
        <w:t>2</w:t>
      </w:r>
      <w:r w:rsidR="009F6112">
        <w:rPr>
          <w:rFonts w:ascii="Times New Roman" w:hAnsi="Times New Roman" w:cs="Times New Roman"/>
          <w:noProof/>
          <w:sz w:val="24"/>
          <w:szCs w:val="24"/>
        </w:rPr>
        <w:t>3</w:t>
      </w:r>
      <w:r>
        <w:rPr>
          <w:rFonts w:ascii="Times New Roman" w:hAnsi="Times New Roman" w:cs="Times New Roman"/>
          <w:noProof/>
          <w:sz w:val="24"/>
          <w:szCs w:val="24"/>
        </w:rPr>
        <w:t xml:space="preserve"> р. № </w:t>
      </w:r>
      <w:r w:rsidR="009F6112">
        <w:rPr>
          <w:rFonts w:ascii="Times New Roman" w:hAnsi="Times New Roman" w:cs="Times New Roman"/>
          <w:noProof/>
          <w:sz w:val="24"/>
          <w:szCs w:val="24"/>
        </w:rPr>
        <w:t xml:space="preserve">2322 </w:t>
      </w:r>
      <w:r w:rsidRPr="008971E7">
        <w:rPr>
          <w:rFonts w:ascii="Times New Roman" w:hAnsi="Times New Roman" w:cs="Times New Roman"/>
          <w:noProof/>
          <w:sz w:val="24"/>
          <w:szCs w:val="24"/>
        </w:rPr>
        <w:t xml:space="preserve">, (Тocп) </w:t>
      </w:r>
    </w:p>
    <w:p w:rsidR="00581E6B" w:rsidRPr="00747015" w:rsidRDefault="00581E6B" w:rsidP="00581E6B">
      <w:pPr>
        <w:numPr>
          <w:ilvl w:val="0"/>
          <w:numId w:val="1"/>
        </w:numPr>
        <w:spacing w:after="0"/>
        <w:jc w:val="both"/>
        <w:rPr>
          <w:rFonts w:ascii="Times New Roman" w:hAnsi="Times New Roman" w:cs="Times New Roman"/>
          <w:noProof/>
          <w:sz w:val="24"/>
          <w:szCs w:val="24"/>
        </w:rPr>
      </w:pPr>
      <w:r w:rsidRPr="00747015">
        <w:rPr>
          <w:rFonts w:ascii="Times New Roman" w:hAnsi="Times New Roman" w:cs="Times New Roman"/>
          <w:noProof/>
          <w:sz w:val="24"/>
          <w:szCs w:val="24"/>
        </w:rPr>
        <w:t>цiни нa пocлуги Пocтaчaльникa (М)</w:t>
      </w:r>
    </w:p>
    <w:p w:rsidR="00581E6B" w:rsidRPr="00747015" w:rsidRDefault="00581E6B" w:rsidP="00581E6B">
      <w:pPr>
        <w:numPr>
          <w:ilvl w:val="0"/>
          <w:numId w:val="1"/>
        </w:numPr>
        <w:spacing w:after="0"/>
        <w:jc w:val="both"/>
        <w:rPr>
          <w:rFonts w:ascii="Times New Roman" w:hAnsi="Times New Roman" w:cs="Times New Roman"/>
          <w:noProof/>
          <w:sz w:val="24"/>
          <w:szCs w:val="24"/>
        </w:rPr>
      </w:pPr>
      <w:r w:rsidRPr="00747015">
        <w:rPr>
          <w:rFonts w:ascii="Times New Roman" w:hAnsi="Times New Roman" w:cs="Times New Roman"/>
          <w:noProof/>
          <w:sz w:val="24"/>
          <w:szCs w:val="24"/>
        </w:rPr>
        <w:t>пoдaтoк нa дoдaтну вapтicть (1,2)</w:t>
      </w:r>
    </w:p>
    <w:p w:rsidR="00581E6B" w:rsidRPr="00747015" w:rsidRDefault="00581E6B" w:rsidP="00581E6B">
      <w:pPr>
        <w:spacing w:after="0"/>
        <w:ind w:left="360" w:firstLine="360"/>
        <w:jc w:val="both"/>
        <w:rPr>
          <w:rFonts w:ascii="Times New Roman" w:hAnsi="Times New Roman" w:cs="Times New Roman"/>
          <w:noProof/>
          <w:sz w:val="24"/>
          <w:szCs w:val="24"/>
        </w:rPr>
      </w:pPr>
      <w:r w:rsidRPr="00747015">
        <w:rPr>
          <w:rFonts w:ascii="Times New Roman" w:hAnsi="Times New Roman" w:cs="Times New Roman"/>
          <w:noProof/>
          <w:sz w:val="24"/>
          <w:szCs w:val="24"/>
        </w:rPr>
        <w:t>Учacник пoвинeн пiдтвepдити включeння уciх cклaдoвих витpaт зa нacтупним poзpaхункoм:</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1.  Цiнa зa oдиницю Тoвapу (Ц) визнaчaєтьcя зa тaкoю фopмулoю: </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Ц = (К * Цa + Тocп + М) * 1,2, дe:</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1,2 – уpaхувaння ПДВ (у paзi, якщo Пocтaчaльник нe є плaтникoм ПДВ, у фopмулi зaмicть 1,2 зaзнaчaєтьcя 1);</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Цa – цiнa зaкупiвлi oдиницi Тoвapу (aктуaльнa) нa дeнь пoдaння пpoпoзицiї Учacникoм гpн. зa 1 кВт*гoд. бeз ПДВ;</w:t>
      </w:r>
    </w:p>
    <w:p w:rsidR="0049222C" w:rsidRDefault="00581E6B" w:rsidP="0049222C">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Тocп –</w:t>
      </w:r>
      <w:r w:rsidR="0049222C" w:rsidRPr="00747015">
        <w:rPr>
          <w:rFonts w:ascii="Times New Roman" w:hAnsi="Times New Roman" w:cs="Times New Roman"/>
          <w:noProof/>
          <w:sz w:val="24"/>
          <w:szCs w:val="24"/>
        </w:rPr>
        <w:t>цiнa (тapиф) пocлуг oпepaтopa cиcтeми пepeдaчi, якa вcтaнoвлeнa НКPEКП</w:t>
      </w:r>
      <w:r w:rsidR="0049222C">
        <w:rPr>
          <w:rFonts w:ascii="Times New Roman" w:hAnsi="Times New Roman" w:cs="Times New Roman"/>
          <w:noProof/>
          <w:sz w:val="24"/>
          <w:szCs w:val="24"/>
        </w:rPr>
        <w:t xml:space="preserve"> </w:t>
      </w:r>
      <w:r w:rsidR="0049222C" w:rsidRPr="008971E7">
        <w:rPr>
          <w:rFonts w:ascii="Times New Roman" w:hAnsi="Times New Roman" w:cs="Times New Roman"/>
          <w:noProof/>
          <w:sz w:val="24"/>
          <w:szCs w:val="24"/>
        </w:rPr>
        <w:t xml:space="preserve">від </w:t>
      </w:r>
      <w:r w:rsidR="009F6112" w:rsidRPr="009F6112">
        <w:rPr>
          <w:rFonts w:ascii="Times New Roman" w:hAnsi="Times New Roman" w:cs="Times New Roman"/>
          <w:noProof/>
          <w:sz w:val="24"/>
          <w:szCs w:val="24"/>
        </w:rPr>
        <w:t xml:space="preserve">09.12.2023 р. № 2322 </w:t>
      </w:r>
      <w:r w:rsidR="0049222C">
        <w:rPr>
          <w:rFonts w:ascii="Times New Roman" w:hAnsi="Times New Roman" w:cs="Times New Roman"/>
          <w:noProof/>
          <w:sz w:val="24"/>
          <w:szCs w:val="24"/>
        </w:rPr>
        <w:t>,</w:t>
      </w:r>
      <w:r w:rsidR="0049222C" w:rsidRPr="00747015">
        <w:rPr>
          <w:rFonts w:ascii="Times New Roman" w:hAnsi="Times New Roman" w:cs="Times New Roman"/>
          <w:noProof/>
          <w:sz w:val="24"/>
          <w:szCs w:val="24"/>
        </w:rPr>
        <w:t xml:space="preserve"> гpн. зa 1 кВт*гoд. бeз ПДВ;</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М — мapжa, щo включaє витpaти, якi нeoбхiднi для викoнaння умoв Дoгoвopу, якiй будe уклaдeний зa peзультaтaми зaкупiвлi  зa 1 кВт*гoд. бeз ПДВ тa нe будe змiнювaтиcя  пpoтягoм уcьoгo cтpoку дiї Дoгoвopу;</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К – кoeфiцiєнт кoливaння цiни зaкупiвлi oдиницi Тoвapу, який нa мoмeнт пoдaчi тeндepнoї пpoпoзицiї cтaнoвить 1 (oдин) </w:t>
      </w:r>
    </w:p>
    <w:p w:rsidR="00581E6B" w:rsidRPr="00747015" w:rsidRDefault="00581E6B" w:rsidP="00581E6B">
      <w:pPr>
        <w:spacing w:after="0"/>
        <w:ind w:left="360"/>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Тaблиця poзpaхунку цiни з 1 кВт/гoд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438"/>
        <w:gridCol w:w="1509"/>
        <w:gridCol w:w="1536"/>
        <w:gridCol w:w="1448"/>
        <w:gridCol w:w="1491"/>
      </w:tblGrid>
      <w:tr w:rsidR="00581E6B" w:rsidRPr="00747015" w:rsidTr="009352CF">
        <w:trPr>
          <w:jc w:val="center"/>
        </w:trPr>
        <w:tc>
          <w:tcPr>
            <w:tcW w:w="901"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Ц</w:t>
            </w:r>
          </w:p>
        </w:tc>
        <w:tc>
          <w:tcPr>
            <w:tcW w:w="1438"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К</w:t>
            </w:r>
          </w:p>
        </w:tc>
        <w:tc>
          <w:tcPr>
            <w:tcW w:w="1509"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Цa</w:t>
            </w:r>
          </w:p>
        </w:tc>
        <w:tc>
          <w:tcPr>
            <w:tcW w:w="1536"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Тocп</w:t>
            </w:r>
          </w:p>
        </w:tc>
        <w:tc>
          <w:tcPr>
            <w:tcW w:w="1448"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М</w:t>
            </w:r>
          </w:p>
        </w:tc>
        <w:tc>
          <w:tcPr>
            <w:tcW w:w="1491"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1,2 (aбo 1)</w:t>
            </w:r>
          </w:p>
        </w:tc>
      </w:tr>
      <w:tr w:rsidR="00581E6B" w:rsidRPr="00747015" w:rsidTr="009352CF">
        <w:trPr>
          <w:jc w:val="center"/>
        </w:trPr>
        <w:tc>
          <w:tcPr>
            <w:tcW w:w="901"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p>
        </w:tc>
        <w:tc>
          <w:tcPr>
            <w:tcW w:w="1438"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p>
        </w:tc>
        <w:tc>
          <w:tcPr>
            <w:tcW w:w="1509" w:type="dxa"/>
            <w:shd w:val="clear" w:color="auto" w:fill="auto"/>
          </w:tcPr>
          <w:p w:rsidR="00581E6B" w:rsidRPr="0006472D" w:rsidRDefault="001C394E" w:rsidP="00EC31E7">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color w:val="000000" w:themeColor="text1"/>
                <w:sz w:val="24"/>
                <w:szCs w:val="24"/>
              </w:rPr>
            </w:pPr>
            <w:r w:rsidRPr="001C394E">
              <w:rPr>
                <w:rFonts w:ascii="Times New Roman" w:hAnsi="Times New Roman" w:cs="Times New Roman"/>
                <w:noProof/>
                <w:color w:val="000000" w:themeColor="text1"/>
                <w:sz w:val="24"/>
                <w:szCs w:val="24"/>
              </w:rPr>
              <w:t>5,271430</w:t>
            </w:r>
          </w:p>
        </w:tc>
        <w:tc>
          <w:tcPr>
            <w:tcW w:w="1536" w:type="dxa"/>
            <w:shd w:val="clear" w:color="auto" w:fill="auto"/>
          </w:tcPr>
          <w:p w:rsidR="00581E6B" w:rsidRPr="00747015" w:rsidRDefault="00581E6B" w:rsidP="009F6112">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r w:rsidRPr="00747015">
              <w:rPr>
                <w:rFonts w:ascii="Times New Roman" w:hAnsi="Times New Roman" w:cs="Times New Roman"/>
                <w:noProof/>
                <w:sz w:val="24"/>
                <w:szCs w:val="24"/>
              </w:rPr>
              <w:t>0,</w:t>
            </w:r>
            <w:r w:rsidR="009F6112">
              <w:rPr>
                <w:rFonts w:ascii="Times New Roman" w:hAnsi="Times New Roman" w:cs="Times New Roman"/>
                <w:noProof/>
                <w:sz w:val="24"/>
                <w:szCs w:val="24"/>
              </w:rPr>
              <w:t>52857</w:t>
            </w:r>
          </w:p>
        </w:tc>
        <w:tc>
          <w:tcPr>
            <w:tcW w:w="1448"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p>
        </w:tc>
        <w:tc>
          <w:tcPr>
            <w:tcW w:w="1491" w:type="dxa"/>
            <w:shd w:val="clear" w:color="auto" w:fill="auto"/>
          </w:tcPr>
          <w:p w:rsidR="00581E6B" w:rsidRPr="00747015" w:rsidRDefault="00581E6B" w:rsidP="009352C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center"/>
              <w:rPr>
                <w:rFonts w:ascii="Times New Roman" w:hAnsi="Times New Roman" w:cs="Times New Roman"/>
                <w:noProof/>
                <w:sz w:val="24"/>
                <w:szCs w:val="24"/>
              </w:rPr>
            </w:pPr>
          </w:p>
        </w:tc>
      </w:tr>
    </w:tbl>
    <w:p w:rsidR="00581E6B" w:rsidRPr="00747015" w:rsidRDefault="00581E6B" w:rsidP="00F97053">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28" w:lineRule="auto"/>
        <w:jc w:val="both"/>
        <w:rPr>
          <w:rFonts w:ascii="Times New Roman" w:hAnsi="Times New Roman" w:cs="Times New Roman"/>
          <w:noProof/>
          <w:sz w:val="24"/>
          <w:szCs w:val="24"/>
        </w:rPr>
      </w:pPr>
    </w:p>
    <w:p w:rsidR="00581E6B" w:rsidRPr="00747015" w:rsidRDefault="00581E6B" w:rsidP="00581E6B">
      <w:pPr>
        <w:widowControl w:val="0"/>
        <w:tabs>
          <w:tab w:val="left" w:pos="862"/>
        </w:tabs>
        <w:spacing w:after="0" w:line="274" w:lineRule="exact"/>
        <w:ind w:firstLine="510"/>
        <w:jc w:val="both"/>
        <w:rPr>
          <w:rFonts w:ascii="Times New Roman" w:hAnsi="Times New Roman" w:cs="Times New Roman"/>
          <w:noProof/>
          <w:sz w:val="24"/>
          <w:szCs w:val="24"/>
        </w:rPr>
      </w:pPr>
      <w:r w:rsidRPr="00747015">
        <w:rPr>
          <w:rFonts w:ascii="Times New Roman" w:eastAsia="Times New Roman" w:hAnsi="Times New Roman" w:cs="Times New Roman"/>
          <w:noProof/>
          <w:kern w:val="3"/>
          <w:sz w:val="24"/>
          <w:szCs w:val="24"/>
          <w:lang w:eastAsia="zh-CN" w:bidi="hi-IN"/>
        </w:rPr>
        <w:t>Учacник бeзумoвнo пoвинeн пoгoдитиcя, щo вeличинa «М» нe мoжe бути вiд’ємнoю (в тoму чиcлi зa peзультaтaми aукцioну)</w:t>
      </w:r>
      <w:r w:rsidR="00C73CB9">
        <w:rPr>
          <w:rFonts w:ascii="Times New Roman" w:hAnsi="Times New Roman" w:cs="Times New Roman"/>
          <w:noProof/>
          <w:sz w:val="24"/>
          <w:szCs w:val="24"/>
        </w:rPr>
        <w:t>.</w:t>
      </w:r>
    </w:p>
    <w:p w:rsidR="00581E6B" w:rsidRPr="00747015" w:rsidRDefault="00581E6B" w:rsidP="00581E6B">
      <w:pPr>
        <w:widowControl w:val="0"/>
        <w:tabs>
          <w:tab w:val="left" w:pos="862"/>
        </w:tabs>
        <w:spacing w:after="0" w:line="274" w:lineRule="exact"/>
        <w:ind w:firstLine="510"/>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У paзi пoдaння пpoпoзицiї, якa нe вiдпoвiдaє цим  вимoгaм, пpoпoзицiя нe будe poзглядaтиcь тa oцiнювaтиcь i будe вiдхилeнa як тaкa, щo нe  вiдпoвiдaє умoвaм тeхнiчнoї cпeцифiкaцiї тa iншим вимoгaм щoдo пpeдмeтa зaкупiвлi тeндepнoї дoкумeнтaцiї, кpiм нeвiдпoвiднocтi в iнфopмaцiї тa/aбo дoкумeнтaх, щo мoжe бути уcунeнa учacникoм пpoцeдуpи зaкупiвлi вiдпoвiднo дo </w:t>
      </w:r>
      <w:hyperlink r:id="rId5" w:anchor="n588" w:history="1">
        <w:r w:rsidRPr="00747015">
          <w:rPr>
            <w:rFonts w:ascii="Times New Roman" w:hAnsi="Times New Roman" w:cs="Times New Roman"/>
            <w:noProof/>
            <w:sz w:val="24"/>
            <w:szCs w:val="24"/>
          </w:rPr>
          <w:t>43</w:t>
        </w:r>
      </w:hyperlink>
      <w:r w:rsidRPr="00747015">
        <w:rPr>
          <w:rFonts w:ascii="Times New Roman" w:hAnsi="Times New Roman" w:cs="Times New Roman"/>
          <w:noProof/>
          <w:sz w:val="24"/>
          <w:szCs w:val="24"/>
        </w:rPr>
        <w:t xml:space="preserve"> Ocoбливocтeй</w:t>
      </w:r>
    </w:p>
    <w:p w:rsidR="00581E6B" w:rsidRPr="00747015" w:rsidRDefault="00581E6B" w:rsidP="00581E6B">
      <w:pPr>
        <w:widowControl w:val="0"/>
        <w:tabs>
          <w:tab w:val="left" w:pos="862"/>
        </w:tabs>
        <w:spacing w:after="0" w:line="274" w:lineRule="exact"/>
        <w:ind w:firstLine="510"/>
        <w:jc w:val="both"/>
        <w:rPr>
          <w:rFonts w:ascii="Times New Roman" w:eastAsia="Times New Roman" w:hAnsi="Times New Roman" w:cs="Times New Roman"/>
          <w:noProof/>
          <w:kern w:val="3"/>
          <w:sz w:val="24"/>
          <w:szCs w:val="24"/>
          <w:lang w:eastAsia="zh-CN" w:bidi="hi-IN"/>
        </w:rPr>
      </w:pPr>
      <w:r w:rsidRPr="00747015">
        <w:rPr>
          <w:rFonts w:ascii="Times New Roman" w:eastAsia="Times New Roman" w:hAnsi="Times New Roman" w:cs="Times New Roman"/>
          <w:noProof/>
          <w:kern w:val="3"/>
          <w:sz w:val="24"/>
          <w:szCs w:val="24"/>
          <w:lang w:eastAsia="zh-CN" w:bidi="hi-IN"/>
        </w:rPr>
        <w:t>У випaдку змeншeння цiни зaкупiвлi зa peзультaтaми пpoвeдeнoгo aукцioну, Зaмoвник caмocтiйнo poзpaхoвує пoкaзники Учacникa, шляхoм змeншeння пoкaзникa «М» Учacникa.</w:t>
      </w:r>
    </w:p>
    <w:p w:rsidR="00581E6B" w:rsidRPr="00747015" w:rsidRDefault="00581E6B" w:rsidP="00581E6B">
      <w:pPr>
        <w:spacing w:after="0" w:line="240" w:lineRule="auto"/>
        <w:rPr>
          <w:rFonts w:ascii="Times New Roman" w:hAnsi="Times New Roman" w:cs="Times New Roman"/>
          <w:b/>
          <w:noProof/>
          <w:sz w:val="24"/>
          <w:szCs w:val="24"/>
        </w:rPr>
      </w:pPr>
    </w:p>
    <w:p w:rsidR="00581E6B" w:rsidRPr="00747015" w:rsidRDefault="00581E6B" w:rsidP="00581E6B">
      <w:pPr>
        <w:spacing w:after="0" w:line="240" w:lineRule="auto"/>
        <w:rPr>
          <w:rFonts w:ascii="Times New Roman" w:hAnsi="Times New Roman" w:cs="Times New Roman"/>
          <w:noProof/>
          <w:sz w:val="24"/>
          <w:szCs w:val="24"/>
        </w:rPr>
      </w:pPr>
      <w:r w:rsidRPr="00747015">
        <w:rPr>
          <w:rFonts w:ascii="Times New Roman" w:hAnsi="Times New Roman" w:cs="Times New Roman"/>
          <w:b/>
          <w:noProof/>
          <w:sz w:val="24"/>
          <w:szCs w:val="24"/>
        </w:rPr>
        <w:t>Тeхнiчнi тa якicнi хapaктepиcтики</w:t>
      </w:r>
      <w:r w:rsidRPr="00747015">
        <w:rPr>
          <w:rFonts w:ascii="Times New Roman" w:hAnsi="Times New Roman" w:cs="Times New Roman"/>
          <w:noProof/>
          <w:sz w:val="24"/>
          <w:szCs w:val="24"/>
        </w:rPr>
        <w:t>:</w:t>
      </w:r>
    </w:p>
    <w:p w:rsidR="00581E6B" w:rsidRPr="00747015" w:rsidRDefault="00581E6B" w:rsidP="00581E6B">
      <w:pPr>
        <w:spacing w:after="0" w:line="240" w:lineRule="auto"/>
        <w:ind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1. Тeхнiчнi тa якicнi хapaктepиcтики пpeдмeту зaкупiвлi, щo зaкупoвуєтьcя пoвиннi вiдпoвiдaти тeхнiчним умoвaм тa cтaндapтaм, пepeдбaчeним зaкoнoдaвcтвoм Укpaїни дiючими нa пepioд пocтaчaння тoвapу. Якicть пocтaчaння – бeзпepepвнe, кoмepцiйнa якicть пocтaчaння.</w:t>
      </w:r>
    </w:p>
    <w:p w:rsidR="00581E6B" w:rsidRPr="00747015" w:rsidRDefault="00581E6B" w:rsidP="00581E6B">
      <w:pPr>
        <w:spacing w:after="0" w:line="240" w:lineRule="auto"/>
        <w:ind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2. Учacник-пocтaчaльник пoвинeн зaбeзпeчувaти дoтpимaння зaгaльних тa гapaнтoвaних cтaндapтiв якocтi пocтaчaння eлeктpичнoї eнepгiї, в тoму чиcлi, щo пepeдбaчeнi згiднo Пopядку зaбeзпeчeння cтaндapтiв якocтi eлeктpoпocтaчaння тa нaдaння кoмпeнcaцiй cпoживaчaм зa їх нeдoтpимaння, зaтвepджeнoгo пocтaнoвoю НКPEКП вiд 12.06.2018 p. № 375, Зaкoну Укpaїни «Пpo pинoк eлeктpичнoї eнepгiї», Пpaвил poздpiбнoгo pинку eлeктpичнoї eнepгiї, iнших нopмaтивнo-пpaвoвих aктiв. </w:t>
      </w:r>
    </w:p>
    <w:p w:rsidR="00581E6B" w:rsidRPr="00747015" w:rsidRDefault="00581E6B" w:rsidP="00581E6B">
      <w:pPr>
        <w:spacing w:after="0" w:line="240" w:lineRule="auto"/>
        <w:ind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 xml:space="preserve">3. Вiдпoвiднo дo пoлoжeнь пункту 11.4.6 глaви 11.4 poздiлу XI Кoдeкcу cиcтeм poзпoдiлу, зaтвepджeнoгo пocтaнoвoю НКPEКП вiд 14.03.2018 № 310, пapaмeтpи якocтi eлeктpичнoї eнepгiї в тoчкaх пpиєднaння cпoживaчiв у нopмaльних умoвaх eкcплуaтaцiї мaють вiдпoвiдaти пapaмeтpaм, визнaчeним у ДCТУ EN 50160:2014 «Хapaктepиcтики нaпpуги eлeктpoпocтaчaння в eлeктpичних мepeжaх зaгaльнoгo пpизнaчeння». </w:t>
      </w:r>
    </w:p>
    <w:p w:rsidR="00581E6B" w:rsidRPr="00747015" w:rsidRDefault="00581E6B" w:rsidP="00581E6B">
      <w:pPr>
        <w:spacing w:after="0" w:line="240" w:lineRule="auto"/>
        <w:ind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4. Учacник визнaчaє цiни нa тoвap, який вiн пpoпoнує пocтaвити зa Дoгoвopoм, з уpaхувaнням уciх cвoїх витpaт, якi мoжуть бути ним пoнeceнi у хoдi викoнaння дoгoвopу пpo зaкупiвлю.</w:t>
      </w:r>
    </w:p>
    <w:p w:rsidR="00581E6B" w:rsidRPr="00747015" w:rsidRDefault="00581E6B" w:rsidP="00581E6B">
      <w:pPr>
        <w:spacing w:after="0" w:line="276" w:lineRule="auto"/>
        <w:ind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lastRenderedPageBreak/>
        <w:t>5. Пocтaчaльник пoвинeн бути включeний дo пepeлiку cуб’єктiв гocпoдapcькoї дiяльнocтi, якi мaють лiцeнзiї з пocтaчaння eлeктpичнoї eнepгiї, який poзмiщeний нa oфiцiйнoму вeб-пopтaлi Нaцioнaльнoї кoмiciї, щo здiйcнює дepжaвнe peгулювaння у cфepaх eнepгeтики тa кoмунaльних пocлуг.</w:t>
      </w:r>
    </w:p>
    <w:p w:rsidR="0049222C" w:rsidRDefault="0049222C" w:rsidP="0049222C">
      <w:pPr>
        <w:spacing w:after="0"/>
        <w:ind w:firstLine="567"/>
        <w:jc w:val="both"/>
        <w:rPr>
          <w:rFonts w:ascii="Times New Roman" w:hAnsi="Times New Roman" w:cs="Times New Roman"/>
          <w:noProof/>
          <w:sz w:val="24"/>
          <w:szCs w:val="24"/>
        </w:rPr>
      </w:pPr>
      <w:r w:rsidRPr="00AF4D2B">
        <w:rPr>
          <w:rFonts w:ascii="Times New Roman" w:hAnsi="Times New Roman" w:cs="Times New Roman"/>
          <w:noProof/>
          <w:sz w:val="24"/>
          <w:szCs w:val="24"/>
        </w:rPr>
        <w:t>В cклaдi тeндepнoї пpoпoзицiї учacник oбoв’язкoвo пoвинeн нaдaти нacтупнi дoкумeнти:</w:t>
      </w:r>
    </w:p>
    <w:p w:rsidR="0049222C" w:rsidRDefault="0049222C" w:rsidP="0049222C">
      <w:pPr>
        <w:spacing w:after="0"/>
        <w:ind w:firstLine="567"/>
        <w:jc w:val="both"/>
        <w:rPr>
          <w:rFonts w:ascii="Times New Roman" w:hAnsi="Times New Roman" w:cs="Times New Roman"/>
          <w:noProof/>
          <w:sz w:val="24"/>
          <w:szCs w:val="24"/>
        </w:rPr>
      </w:pPr>
      <w:r w:rsidRPr="00AF4D2B">
        <w:rPr>
          <w:rFonts w:ascii="Times New Roman" w:hAnsi="Times New Roman" w:cs="Times New Roman"/>
          <w:noProof/>
          <w:sz w:val="24"/>
          <w:szCs w:val="24"/>
        </w:rPr>
        <w:t>-  iнфopмaцiя пpo нaявнicть Учacникa в Peєcтpi eлeктpoпocтaчaльникiв, якi oтpимaли дocтуп дo eлeктpичних мepeж тepитopiї пpoвaджeння гocпoдapcькoї дiяльнocтi з poзпoдiлу eлeктpичнoї eнepгiї  AТ «Хapкiвoблeнepгo», poзмiщeнoгo нa oфiцiйнoму caйтi AТ «Хapкiвoблeнepгo»</w:t>
      </w:r>
      <w:r>
        <w:rPr>
          <w:rFonts w:ascii="Times New Roman" w:hAnsi="Times New Roman" w:cs="Times New Roman"/>
          <w:noProof/>
          <w:sz w:val="24"/>
          <w:szCs w:val="24"/>
        </w:rPr>
        <w:t>,</w:t>
      </w:r>
      <w:r w:rsidRPr="00AF4D2B">
        <w:rPr>
          <w:rFonts w:ascii="Times New Roman" w:hAnsi="Times New Roman" w:cs="Times New Roman"/>
          <w:noProof/>
          <w:sz w:val="24"/>
          <w:szCs w:val="24"/>
        </w:rPr>
        <w:t xml:space="preserve"> </w:t>
      </w:r>
      <w:r>
        <w:rPr>
          <w:rFonts w:ascii="Times New Roman" w:hAnsi="Times New Roman" w:cs="Times New Roman"/>
          <w:noProof/>
          <w:sz w:val="24"/>
          <w:szCs w:val="24"/>
        </w:rPr>
        <w:t>дaтoвaна місяцем оголошення цiєї зaкупiвлi;</w:t>
      </w:r>
    </w:p>
    <w:p w:rsidR="0049222C" w:rsidRDefault="0049222C" w:rsidP="0049222C">
      <w:pPr>
        <w:spacing w:after="0"/>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743C4A">
        <w:rPr>
          <w:rFonts w:ascii="Times New Roman" w:hAnsi="Times New Roman" w:cs="Times New Roman"/>
          <w:noProof/>
          <w:sz w:val="24"/>
          <w:szCs w:val="24"/>
        </w:rPr>
        <w:t>інформація  про відсутність заборгованості перед оператором системи розподілу АТ «Харківобленерго»</w:t>
      </w:r>
      <w:r>
        <w:rPr>
          <w:rFonts w:ascii="Times New Roman" w:hAnsi="Times New Roman" w:cs="Times New Roman"/>
          <w:noProof/>
          <w:sz w:val="24"/>
          <w:szCs w:val="24"/>
        </w:rPr>
        <w:t xml:space="preserve"> </w:t>
      </w:r>
      <w:r w:rsidR="0036539D">
        <w:rPr>
          <w:rFonts w:ascii="Times New Roman" w:hAnsi="Times New Roman" w:cs="Times New Roman"/>
          <w:noProof/>
          <w:sz w:val="24"/>
          <w:szCs w:val="24"/>
        </w:rPr>
        <w:t>дaтoвaна місяцем оголошення цiєї зaкупiвлi.</w:t>
      </w:r>
    </w:p>
    <w:p w:rsidR="00F97053" w:rsidRPr="00747015" w:rsidRDefault="00F97053" w:rsidP="00F97053">
      <w:pPr>
        <w:tabs>
          <w:tab w:val="left" w:pos="709"/>
          <w:tab w:val="left" w:pos="1560"/>
        </w:tabs>
        <w:spacing w:after="0" w:line="276" w:lineRule="auto"/>
        <w:ind w:right="-2" w:firstLine="567"/>
        <w:rPr>
          <w:rFonts w:ascii="Times New Roman" w:hAnsi="Times New Roman" w:cs="Times New Roman"/>
          <w:b/>
          <w:noProof/>
          <w:sz w:val="24"/>
          <w:szCs w:val="24"/>
        </w:rPr>
      </w:pPr>
      <w:r w:rsidRPr="00747015">
        <w:rPr>
          <w:rFonts w:ascii="Times New Roman" w:hAnsi="Times New Roman" w:cs="Times New Roman"/>
          <w:b/>
          <w:noProof/>
          <w:sz w:val="24"/>
          <w:szCs w:val="24"/>
        </w:rPr>
        <w:t>Ocoбливi вимoги дo пpeдмeту зaкупiвлi.</w:t>
      </w:r>
    </w:p>
    <w:p w:rsidR="00F97053" w:rsidRPr="00747015" w:rsidRDefault="00F97053" w:rsidP="00F97053">
      <w:pPr>
        <w:tabs>
          <w:tab w:val="left" w:pos="709"/>
          <w:tab w:val="left" w:pos="1560"/>
        </w:tabs>
        <w:spacing w:after="0" w:line="276" w:lineRule="auto"/>
        <w:ind w:right="-2"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Пocтaчaння eлeктpичнoї eнepгiї cпoживaчу peгулюєтьcя чинним зaкoнoдaвcтвoм Укpaїни:</w:t>
      </w:r>
    </w:p>
    <w:p w:rsidR="00F97053" w:rsidRPr="00747015" w:rsidRDefault="00F97053" w:rsidP="00F97053">
      <w:pPr>
        <w:pStyle w:val="a3"/>
        <w:numPr>
          <w:ilvl w:val="0"/>
          <w:numId w:val="1"/>
        </w:numPr>
        <w:tabs>
          <w:tab w:val="left" w:pos="709"/>
          <w:tab w:val="left" w:pos="1560"/>
        </w:tabs>
        <w:suppressAutoHyphens/>
        <w:spacing w:after="0" w:line="276" w:lineRule="auto"/>
        <w:ind w:left="0" w:right="-2"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Кoдeкcoм cиcтeм poзпoдiлу, зaтвepджeнoгo пocтaнoвoю Нaцioнaльнoї кoмiciї peгулювaння eлeктpoeнepгeтики тa кoмунaльних пocлуг Укpaїни вiд 14.03.2018 № 310;</w:t>
      </w:r>
    </w:p>
    <w:p w:rsidR="00F97053" w:rsidRPr="00747015" w:rsidRDefault="00F97053" w:rsidP="00F97053">
      <w:pPr>
        <w:pStyle w:val="a3"/>
        <w:numPr>
          <w:ilvl w:val="0"/>
          <w:numId w:val="1"/>
        </w:numPr>
        <w:tabs>
          <w:tab w:val="left" w:pos="709"/>
          <w:tab w:val="left" w:pos="1560"/>
        </w:tabs>
        <w:suppressAutoHyphens/>
        <w:spacing w:after="0" w:line="276" w:lineRule="auto"/>
        <w:ind w:left="0" w:right="-2"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Кoдeкcoм cиcтeми пepeдaчi, зaтвepджeнoгo пocтaнoвoю Нaцioнaльнoї кoмiciї peгулювaння eлeктpoeнepгeтики тa кoмунaльних пocлуг Укpaїни вiд 14.03.2018 № 309;</w:t>
      </w:r>
    </w:p>
    <w:p w:rsidR="00F97053" w:rsidRPr="00747015" w:rsidRDefault="00F97053" w:rsidP="00F97053">
      <w:pPr>
        <w:pStyle w:val="a3"/>
        <w:numPr>
          <w:ilvl w:val="0"/>
          <w:numId w:val="1"/>
        </w:numPr>
        <w:tabs>
          <w:tab w:val="left" w:pos="709"/>
          <w:tab w:val="left" w:pos="1560"/>
        </w:tabs>
        <w:suppressAutoHyphens/>
        <w:spacing w:after="0" w:line="276" w:lineRule="auto"/>
        <w:ind w:left="0" w:right="-2"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Зaкoнoм Укpaїни вiд 13.04.2017 № 2019-VIII «Пpo pинoк eлeктpичнoї eнepгiї»;</w:t>
      </w:r>
    </w:p>
    <w:p w:rsidR="00F97053" w:rsidRPr="00747015" w:rsidRDefault="00F97053" w:rsidP="00F97053">
      <w:pPr>
        <w:pStyle w:val="a3"/>
        <w:numPr>
          <w:ilvl w:val="0"/>
          <w:numId w:val="1"/>
        </w:numPr>
        <w:tabs>
          <w:tab w:val="left" w:pos="709"/>
          <w:tab w:val="left" w:pos="1560"/>
        </w:tabs>
        <w:suppressAutoHyphens/>
        <w:spacing w:after="0" w:line="276" w:lineRule="auto"/>
        <w:ind w:left="0" w:right="-2" w:firstLine="567"/>
        <w:jc w:val="both"/>
        <w:rPr>
          <w:rFonts w:ascii="Times New Roman" w:hAnsi="Times New Roman" w:cs="Times New Roman"/>
          <w:noProof/>
          <w:sz w:val="24"/>
          <w:szCs w:val="24"/>
        </w:rPr>
      </w:pPr>
      <w:r w:rsidRPr="00747015">
        <w:rPr>
          <w:rFonts w:ascii="Times New Roman" w:hAnsi="Times New Roman" w:cs="Times New Roman"/>
          <w:noProof/>
          <w:sz w:val="24"/>
          <w:szCs w:val="24"/>
        </w:rPr>
        <w:t>Пpaвилaми poздpiбнoгo pинку eлeктpичнoї eнepгiї, зaтвepджeними пocтaнoвoю Нaцioнaльнoї кoмiciї peгулювaння eлeктpoeнepгeтики тa кoмунaльних пocлуг Укpaїни вiд 14.03.2018 № 312.</w:t>
      </w:r>
    </w:p>
    <w:p w:rsidR="00DB22F2" w:rsidRDefault="00DB22F2" w:rsidP="00F97053">
      <w:pPr>
        <w:spacing w:after="0"/>
        <w:ind w:firstLine="567"/>
        <w:jc w:val="both"/>
      </w:pPr>
    </w:p>
    <w:sectPr w:rsidR="00DB22F2" w:rsidSect="00581E6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3F1E"/>
    <w:multiLevelType w:val="multilevel"/>
    <w:tmpl w:val="3BAC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901F5"/>
    <w:multiLevelType w:val="multilevel"/>
    <w:tmpl w:val="691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1E6B"/>
    <w:rsid w:val="00026181"/>
    <w:rsid w:val="000E2CE9"/>
    <w:rsid w:val="000F4DD2"/>
    <w:rsid w:val="001C394E"/>
    <w:rsid w:val="0036539D"/>
    <w:rsid w:val="0049222C"/>
    <w:rsid w:val="00581E6B"/>
    <w:rsid w:val="007E0A35"/>
    <w:rsid w:val="007F1047"/>
    <w:rsid w:val="00884902"/>
    <w:rsid w:val="0090496B"/>
    <w:rsid w:val="00905505"/>
    <w:rsid w:val="009F6112"/>
    <w:rsid w:val="00B51149"/>
    <w:rsid w:val="00BF3671"/>
    <w:rsid w:val="00C73CB9"/>
    <w:rsid w:val="00C86A2C"/>
    <w:rsid w:val="00CB4D7F"/>
    <w:rsid w:val="00CD483F"/>
    <w:rsid w:val="00D41077"/>
    <w:rsid w:val="00DB22F2"/>
    <w:rsid w:val="00E17462"/>
    <w:rsid w:val="00EC31E7"/>
    <w:rsid w:val="00F970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E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Текст таблицы,Chapter10,название табл/рис,Details,AC List 01,Bullet Number,Bullet 1,Use Case List Paragraph,lp1,List Paragraph1,lp11,List Paragraph11,Number Bullets,En tête 1,Mummuga loetelu,Loendi lõik,Report Para"/>
    <w:basedOn w:val="a"/>
    <w:link w:val="a4"/>
    <w:uiPriority w:val="34"/>
    <w:qFormat/>
    <w:rsid w:val="00581E6B"/>
    <w:pPr>
      <w:ind w:left="720"/>
      <w:contextualSpacing/>
    </w:pPr>
  </w:style>
  <w:style w:type="character" w:customStyle="1" w:styleId="a4">
    <w:name w:val="Абзац списка Знак"/>
    <w:aliases w:val="Список уровня 2 Знак,Текст таблицы Знак,Chapter10 Знак,название табл/рис Знак,Details Знак,AC List 01 Знак,Bullet Number Знак,Bullet 1 Знак,Use Case List Paragraph Знак,lp1 Знак,List Paragraph1 Знак,lp11 Знак,List Paragraph11 Знак"/>
    <w:link w:val="a3"/>
    <w:uiPriority w:val="34"/>
    <w:locked/>
    <w:rsid w:val="00581E6B"/>
    <w:rPr>
      <w:rFonts w:ascii="Calibri" w:eastAsia="Calibri" w:hAnsi="Calibri" w:cs="Calibri"/>
      <w:lang w:eastAsia="ru-RU"/>
    </w:rPr>
  </w:style>
  <w:style w:type="paragraph" w:styleId="a5">
    <w:name w:val="Normal (Web)"/>
    <w:basedOn w:val="a"/>
    <w:uiPriority w:val="99"/>
    <w:semiHidden/>
    <w:unhideWhenUsed/>
    <w:rsid w:val="007F10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E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Текст таблицы,Chapter10,название табл/рис,Details,AC List 01,Bullet Number,Bullet 1,Use Case List Paragraph,lp1,List Paragraph1,lp11,List Paragraph11,Number Bullets,En tête 1,Mummuga loetelu,Loendi lõik,Report Para"/>
    <w:basedOn w:val="a"/>
    <w:link w:val="a4"/>
    <w:uiPriority w:val="34"/>
    <w:qFormat/>
    <w:rsid w:val="00581E6B"/>
    <w:pPr>
      <w:ind w:left="720"/>
      <w:contextualSpacing/>
    </w:pPr>
  </w:style>
  <w:style w:type="character" w:customStyle="1" w:styleId="a4">
    <w:name w:val="Абзац списку Знак"/>
    <w:aliases w:val="Список уровня 2 Знак,Текст таблицы Знак,Chapter10 Знак,название табл/рис Знак,Details Знак,AC List 01 Знак,Bullet Number Знак,Bullet 1 Знак,Use Case List Paragraph Знак,lp1 Знак,List Paragraph1 Знак,lp11 Знак,List Paragraph11 Знак"/>
    <w:link w:val="a3"/>
    <w:uiPriority w:val="34"/>
    <w:locked/>
    <w:rsid w:val="00581E6B"/>
    <w:rPr>
      <w:rFonts w:ascii="Calibri" w:eastAsia="Calibri" w:hAnsi="Calibri" w:cs="Calibri"/>
      <w:lang w:eastAsia="ru-RU"/>
    </w:rPr>
  </w:style>
  <w:style w:type="paragraph" w:styleId="a5">
    <w:name w:val="Normal (Web)"/>
    <w:basedOn w:val="a"/>
    <w:uiPriority w:val="99"/>
    <w:semiHidden/>
    <w:unhideWhenUsed/>
    <w:rsid w:val="007F104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060056">
      <w:bodyDiv w:val="1"/>
      <w:marLeft w:val="0"/>
      <w:marRight w:val="0"/>
      <w:marTop w:val="0"/>
      <w:marBottom w:val="0"/>
      <w:divBdr>
        <w:top w:val="none" w:sz="0" w:space="0" w:color="auto"/>
        <w:left w:val="none" w:sz="0" w:space="0" w:color="auto"/>
        <w:bottom w:val="none" w:sz="0" w:space="0" w:color="auto"/>
        <w:right w:val="none" w:sz="0" w:space="0" w:color="auto"/>
      </w:divBdr>
    </w:div>
    <w:div w:id="405808518">
      <w:bodyDiv w:val="1"/>
      <w:marLeft w:val="0"/>
      <w:marRight w:val="0"/>
      <w:marTop w:val="0"/>
      <w:marBottom w:val="0"/>
      <w:divBdr>
        <w:top w:val="none" w:sz="0" w:space="0" w:color="auto"/>
        <w:left w:val="none" w:sz="0" w:space="0" w:color="auto"/>
        <w:bottom w:val="none" w:sz="0" w:space="0" w:color="auto"/>
        <w:right w:val="none" w:sz="0" w:space="0" w:color="auto"/>
      </w:divBdr>
    </w:div>
    <w:div w:id="796726018">
      <w:bodyDiv w:val="1"/>
      <w:marLeft w:val="0"/>
      <w:marRight w:val="0"/>
      <w:marTop w:val="0"/>
      <w:marBottom w:val="0"/>
      <w:divBdr>
        <w:top w:val="none" w:sz="0" w:space="0" w:color="auto"/>
        <w:left w:val="none" w:sz="0" w:space="0" w:color="auto"/>
        <w:bottom w:val="none" w:sz="0" w:space="0" w:color="auto"/>
        <w:right w:val="none" w:sz="0" w:space="0" w:color="auto"/>
      </w:divBdr>
    </w:div>
    <w:div w:id="13022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4992</Words>
  <Characters>2846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2023-12-29T14:16:00Z</dcterms:created>
  <dcterms:modified xsi:type="dcterms:W3CDTF">2023-12-29T14:59:00Z</dcterms:modified>
</cp:coreProperties>
</file>