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52B2" w:rsidRPr="00207A01" w:rsidRDefault="00AD199D" w:rsidP="00207A01">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FA730B">
        <w:rPr>
          <w:rFonts w:ascii="Times New Roman" w:hAnsi="Times New Roman" w:cs="Times New Roman"/>
          <w:sz w:val="24"/>
          <w:szCs w:val="24"/>
          <w:lang w:val="uk-UA"/>
        </w:rPr>
        <w:tab/>
      </w:r>
    </w:p>
    <w:p w:rsidR="00D41C89" w:rsidRPr="00D41C89" w:rsidRDefault="00D41C89" w:rsidP="00D41C89">
      <w:pPr>
        <w:jc w:val="center"/>
        <w:rPr>
          <w:rFonts w:eastAsia="Times New Roman"/>
          <w:b/>
          <w:sz w:val="40"/>
          <w:szCs w:val="40"/>
          <w:lang w:val="uk-UA"/>
        </w:rPr>
      </w:pPr>
      <w:r w:rsidRPr="00D41C89">
        <w:rPr>
          <w:rFonts w:eastAsia="Times New Roman"/>
          <w:b/>
          <w:sz w:val="40"/>
          <w:szCs w:val="40"/>
          <w:lang w:val="uk-UA"/>
        </w:rPr>
        <w:t>Головне управління Пенсійного фонду України у Львівській області</w:t>
      </w:r>
    </w:p>
    <w:p w:rsidR="00D41C89" w:rsidRPr="00D41C89" w:rsidRDefault="00D41C89" w:rsidP="00FB6914">
      <w:pPr>
        <w:tabs>
          <w:tab w:val="left" w:pos="4219"/>
        </w:tabs>
        <w:rPr>
          <w:rFonts w:eastAsia="MS Mincho"/>
          <w:noProof/>
          <w:lang w:val="uk-UA"/>
        </w:rPr>
      </w:pPr>
    </w:p>
    <w:p w:rsidR="00D41C89" w:rsidRPr="00D41C89" w:rsidRDefault="00D41C89" w:rsidP="00D41C89">
      <w:pPr>
        <w:tabs>
          <w:tab w:val="left" w:pos="4219"/>
        </w:tabs>
        <w:ind w:left="4680"/>
        <w:rPr>
          <w:rFonts w:eastAsia="MS Mincho"/>
          <w:noProof/>
          <w:lang w:val="uk-UA"/>
        </w:rPr>
      </w:pPr>
    </w:p>
    <w:p w:rsidR="00D41C89" w:rsidRPr="00D41C89" w:rsidRDefault="000B113D" w:rsidP="00FB6914">
      <w:pPr>
        <w:tabs>
          <w:tab w:val="left" w:pos="4219"/>
        </w:tabs>
        <w:ind w:left="4680"/>
        <w:rPr>
          <w:rFonts w:eastAsia="MS Mincho"/>
          <w:noProof/>
          <w:sz w:val="44"/>
          <w:szCs w:val="44"/>
          <w:lang w:val="uk-UA"/>
        </w:rPr>
      </w:pPr>
      <w:r>
        <w:rPr>
          <w:rFonts w:eastAsia="MS Mincho"/>
          <w:noProof/>
          <w:sz w:val="44"/>
          <w:szCs w:val="44"/>
          <w:lang w:val="uk-UA"/>
        </w:rPr>
        <w:t xml:space="preserve">                               </w:t>
      </w:r>
    </w:p>
    <w:p w:rsidR="00D41C89" w:rsidRPr="00D41C89" w:rsidRDefault="00D41C89" w:rsidP="00D41C89">
      <w:pPr>
        <w:widowControl w:val="0"/>
        <w:spacing w:before="20"/>
        <w:ind w:left="320" w:right="-25"/>
        <w:jc w:val="center"/>
        <w:rPr>
          <w:rFonts w:eastAsia="Times New Roman"/>
          <w:b/>
          <w:snapToGrid w:val="0"/>
          <w:lang w:val="uk-UA"/>
        </w:rPr>
      </w:pPr>
    </w:p>
    <w:p w:rsidR="00FB6914" w:rsidRPr="00FB6914" w:rsidRDefault="00FB6914" w:rsidP="00FB6914">
      <w:pPr>
        <w:tabs>
          <w:tab w:val="left" w:pos="4219"/>
        </w:tabs>
        <w:ind w:left="5400"/>
        <w:rPr>
          <w:rFonts w:eastAsia="Times New Roman"/>
          <w:b/>
          <w:noProof/>
          <w:lang w:val="uk-UA"/>
        </w:rPr>
      </w:pPr>
      <w:r w:rsidRPr="00FB6914">
        <w:rPr>
          <w:rFonts w:eastAsia="Times New Roman"/>
          <w:b/>
          <w:noProof/>
          <w:lang w:val="uk-UA"/>
        </w:rPr>
        <w:t>ЗАТВЕРДЖЕНО</w:t>
      </w:r>
    </w:p>
    <w:p w:rsidR="00FB6914" w:rsidRPr="00FB6914" w:rsidRDefault="00C96EAF" w:rsidP="00FB6914">
      <w:pPr>
        <w:ind w:left="5400"/>
        <w:rPr>
          <w:rFonts w:eastAsia="Times New Roman"/>
          <w:bCs/>
          <w:noProof/>
          <w:lang w:val="uk-UA"/>
        </w:rPr>
      </w:pPr>
      <w:r>
        <w:rPr>
          <w:rFonts w:eastAsia="Times New Roman"/>
          <w:bCs/>
          <w:noProof/>
          <w:lang w:val="uk-UA"/>
        </w:rPr>
        <w:t>Рішення уповноваженої особи</w:t>
      </w:r>
    </w:p>
    <w:p w:rsidR="00FB6914" w:rsidRPr="00FB6914" w:rsidRDefault="000B113D" w:rsidP="00FB6914">
      <w:pPr>
        <w:tabs>
          <w:tab w:val="left" w:pos="4219"/>
          <w:tab w:val="left" w:pos="8490"/>
        </w:tabs>
        <w:ind w:left="5400"/>
        <w:rPr>
          <w:rFonts w:eastAsia="Times New Roman"/>
          <w:bCs/>
          <w:noProof/>
          <w:lang w:val="uk-UA"/>
        </w:rPr>
      </w:pPr>
      <w:r>
        <w:rPr>
          <w:rFonts w:eastAsia="Times New Roman"/>
          <w:bCs/>
          <w:noProof/>
          <w:lang w:val="uk-UA"/>
        </w:rPr>
        <w:t>в</w:t>
      </w:r>
      <w:r w:rsidR="00012D19">
        <w:rPr>
          <w:rFonts w:eastAsia="Times New Roman"/>
          <w:bCs/>
          <w:noProof/>
          <w:lang w:val="uk-UA"/>
        </w:rPr>
        <w:t>ід</w:t>
      </w:r>
      <w:r>
        <w:rPr>
          <w:rFonts w:eastAsia="Times New Roman"/>
          <w:bCs/>
          <w:noProof/>
          <w:lang w:val="uk-UA"/>
        </w:rPr>
        <w:t xml:space="preserve"> </w:t>
      </w:r>
      <w:r w:rsidR="000401DC">
        <w:rPr>
          <w:rFonts w:eastAsia="Times New Roman"/>
          <w:bCs/>
          <w:noProof/>
          <w:lang w:val="uk-UA"/>
        </w:rPr>
        <w:t>10</w:t>
      </w:r>
      <w:r w:rsidR="00CB2913">
        <w:rPr>
          <w:rFonts w:eastAsia="Times New Roman"/>
          <w:bCs/>
          <w:noProof/>
          <w:lang w:val="uk-UA"/>
        </w:rPr>
        <w:t>.0</w:t>
      </w:r>
      <w:r w:rsidR="000401DC">
        <w:rPr>
          <w:rFonts w:eastAsia="Times New Roman"/>
          <w:bCs/>
          <w:noProof/>
          <w:lang w:val="uk-UA"/>
        </w:rPr>
        <w:t>8</w:t>
      </w:r>
      <w:r w:rsidR="00067A27">
        <w:rPr>
          <w:rFonts w:eastAsia="Times New Roman"/>
          <w:bCs/>
          <w:noProof/>
          <w:lang w:val="uk-UA"/>
        </w:rPr>
        <w:t>.</w:t>
      </w:r>
      <w:r w:rsidR="00C96EAF">
        <w:rPr>
          <w:rFonts w:eastAsia="Times New Roman"/>
          <w:bCs/>
          <w:noProof/>
          <w:lang w:val="uk-UA"/>
        </w:rPr>
        <w:t>202</w:t>
      </w:r>
      <w:r w:rsidR="00B375F0">
        <w:rPr>
          <w:rFonts w:eastAsia="Times New Roman"/>
          <w:bCs/>
          <w:noProof/>
          <w:lang w:val="uk-UA"/>
        </w:rPr>
        <w:t>2</w:t>
      </w:r>
      <w:r w:rsidR="00C96EAF">
        <w:rPr>
          <w:rFonts w:eastAsia="Times New Roman"/>
          <w:bCs/>
          <w:noProof/>
          <w:lang w:val="uk-UA"/>
        </w:rPr>
        <w:t xml:space="preserve"> року № </w:t>
      </w:r>
      <w:r w:rsidR="00B375F0" w:rsidRPr="00B375F0">
        <w:rPr>
          <w:rFonts w:eastAsia="Times New Roman"/>
          <w:b/>
          <w:bCs/>
          <w:noProof/>
          <w:lang w:val="uk-UA"/>
        </w:rPr>
        <w:t>4</w:t>
      </w:r>
      <w:r w:rsidR="000401DC">
        <w:rPr>
          <w:rFonts w:eastAsia="Times New Roman"/>
          <w:b/>
          <w:bCs/>
          <w:noProof/>
          <w:lang w:val="uk-UA"/>
        </w:rPr>
        <w:t>9</w:t>
      </w:r>
    </w:p>
    <w:p w:rsidR="00FB6914" w:rsidRPr="00FB6914" w:rsidRDefault="00FB6914" w:rsidP="00C96EAF">
      <w:pPr>
        <w:ind w:left="5400"/>
        <w:rPr>
          <w:rFonts w:eastAsia="Times New Roman"/>
          <w:bCs/>
          <w:lang w:val="uk-UA"/>
        </w:rPr>
      </w:pPr>
      <w:r w:rsidRPr="00FB6914">
        <w:rPr>
          <w:rFonts w:eastAsia="Times New Roman"/>
          <w:bCs/>
          <w:lang w:val="uk-UA"/>
        </w:rPr>
        <w:tab/>
      </w:r>
    </w:p>
    <w:p w:rsidR="00FB6914" w:rsidRPr="00FB6914" w:rsidRDefault="00C96EAF" w:rsidP="00FB6914">
      <w:pPr>
        <w:tabs>
          <w:tab w:val="left" w:pos="4219"/>
        </w:tabs>
        <w:ind w:left="5400"/>
        <w:rPr>
          <w:rFonts w:eastAsia="Times New Roman"/>
          <w:lang w:val="uk-UA"/>
        </w:rPr>
      </w:pPr>
      <w:r>
        <w:rPr>
          <w:rFonts w:eastAsia="Times New Roman"/>
          <w:bCs/>
          <w:u w:val="single"/>
          <w:lang w:val="uk-UA"/>
        </w:rPr>
        <w:t>_____</w:t>
      </w:r>
      <w:r w:rsidRPr="00C96EAF">
        <w:rPr>
          <w:rFonts w:eastAsia="Times New Roman"/>
          <w:bCs/>
          <w:u w:val="single"/>
          <w:lang w:val="uk-UA"/>
        </w:rPr>
        <w:t>КЕП</w:t>
      </w:r>
      <w:r w:rsidR="00FB6914" w:rsidRPr="00C96EAF">
        <w:rPr>
          <w:rFonts w:eastAsia="Times New Roman"/>
          <w:bCs/>
          <w:u w:val="single"/>
          <w:lang w:val="uk-UA"/>
        </w:rPr>
        <w:t>___</w:t>
      </w:r>
      <w:r>
        <w:rPr>
          <w:rFonts w:eastAsia="Times New Roman"/>
          <w:bCs/>
          <w:lang w:val="uk-UA"/>
        </w:rPr>
        <w:t xml:space="preserve"> </w:t>
      </w:r>
      <w:r w:rsidR="00B375F0">
        <w:rPr>
          <w:rFonts w:eastAsia="Times New Roman"/>
          <w:bCs/>
          <w:lang w:val="uk-UA"/>
        </w:rPr>
        <w:tab/>
        <w:t>О. В. ПЛАВУЦЬКА</w:t>
      </w:r>
    </w:p>
    <w:p w:rsidR="00FB6914" w:rsidRPr="00FB6914" w:rsidRDefault="00FB6914" w:rsidP="00FB6914">
      <w:pPr>
        <w:tabs>
          <w:tab w:val="left" w:pos="4219"/>
        </w:tabs>
        <w:ind w:left="5400"/>
        <w:rPr>
          <w:rFonts w:eastAsia="Times New Roman"/>
          <w:lang w:val="uk-UA"/>
        </w:rPr>
      </w:pPr>
    </w:p>
    <w:p w:rsidR="00D41C89" w:rsidRPr="00EE505F" w:rsidRDefault="00FB6914" w:rsidP="00FB6914">
      <w:pPr>
        <w:tabs>
          <w:tab w:val="left" w:pos="4219"/>
        </w:tabs>
        <w:ind w:left="4956"/>
        <w:rPr>
          <w:rFonts w:eastAsia="Times New Roman"/>
        </w:rPr>
      </w:pPr>
      <w:r w:rsidRPr="00FB6914">
        <w:rPr>
          <w:rFonts w:eastAsia="Times New Roman"/>
          <w:bCs/>
          <w:lang w:val="uk-UA"/>
        </w:rPr>
        <w:t xml:space="preserve">                      . </w:t>
      </w:r>
    </w:p>
    <w:p w:rsidR="00D41C89" w:rsidRDefault="00D41C89" w:rsidP="00D41C89">
      <w:pPr>
        <w:widowControl w:val="0"/>
        <w:spacing w:before="20"/>
        <w:ind w:left="320" w:right="-25"/>
        <w:jc w:val="center"/>
        <w:rPr>
          <w:rFonts w:eastAsia="Times New Roman"/>
          <w:b/>
          <w:snapToGrid w:val="0"/>
          <w:lang w:val="uk-UA"/>
        </w:rPr>
      </w:pPr>
    </w:p>
    <w:p w:rsidR="00EE505F" w:rsidRDefault="00EE505F" w:rsidP="00D41C89">
      <w:pPr>
        <w:widowControl w:val="0"/>
        <w:spacing w:before="20"/>
        <w:ind w:left="320" w:right="-25"/>
        <w:jc w:val="center"/>
        <w:rPr>
          <w:rFonts w:eastAsia="Times New Roman"/>
          <w:b/>
          <w:snapToGrid w:val="0"/>
          <w:lang w:val="uk-UA"/>
        </w:rPr>
      </w:pPr>
    </w:p>
    <w:p w:rsidR="00EE505F" w:rsidRPr="00D41C89" w:rsidRDefault="00EE505F" w:rsidP="00D41C89">
      <w:pPr>
        <w:widowControl w:val="0"/>
        <w:spacing w:before="20"/>
        <w:ind w:left="320" w:right="-25"/>
        <w:jc w:val="center"/>
        <w:rPr>
          <w:rFonts w:eastAsia="Times New Roman"/>
          <w:b/>
          <w:snapToGrid w:val="0"/>
          <w:lang w:val="uk-UA"/>
        </w:rPr>
      </w:pPr>
    </w:p>
    <w:p w:rsidR="008F68FA" w:rsidRDefault="008F68FA" w:rsidP="00D41C89">
      <w:pPr>
        <w:jc w:val="center"/>
        <w:rPr>
          <w:rFonts w:eastAsia="Times New Roman"/>
          <w:b/>
          <w:sz w:val="32"/>
          <w:szCs w:val="32"/>
          <w:lang w:val="uk-UA"/>
        </w:rPr>
      </w:pPr>
      <w:r>
        <w:rPr>
          <w:rFonts w:eastAsia="Times New Roman"/>
          <w:b/>
          <w:sz w:val="32"/>
          <w:szCs w:val="32"/>
          <w:lang w:val="uk-UA"/>
        </w:rPr>
        <w:t xml:space="preserve">ОГОЛОШЕННЯ </w:t>
      </w:r>
    </w:p>
    <w:p w:rsidR="00D41C89" w:rsidRPr="00D41C89" w:rsidRDefault="00D41C89" w:rsidP="00D41C89">
      <w:pPr>
        <w:jc w:val="center"/>
        <w:rPr>
          <w:rFonts w:eastAsia="Times New Roman"/>
          <w:b/>
          <w:sz w:val="32"/>
          <w:szCs w:val="32"/>
          <w:lang w:val="uk-UA"/>
        </w:rPr>
      </w:pPr>
      <w:r w:rsidRPr="00D41C89">
        <w:rPr>
          <w:rFonts w:eastAsia="Times New Roman"/>
          <w:b/>
          <w:sz w:val="32"/>
          <w:szCs w:val="32"/>
          <w:lang w:val="uk-UA"/>
        </w:rPr>
        <w:t>ЩОДО   ПРОВЕДЕННЯ</w:t>
      </w:r>
    </w:p>
    <w:p w:rsidR="00D41C89" w:rsidRDefault="00D41C89" w:rsidP="00D41C89">
      <w:pPr>
        <w:jc w:val="center"/>
        <w:rPr>
          <w:rFonts w:eastAsia="Times New Roman"/>
          <w:b/>
          <w:sz w:val="40"/>
          <w:szCs w:val="40"/>
          <w:lang w:val="uk-UA"/>
        </w:rPr>
      </w:pPr>
      <w:r w:rsidRPr="00D41C89">
        <w:rPr>
          <w:rFonts w:eastAsia="Times New Roman"/>
          <w:b/>
          <w:sz w:val="32"/>
          <w:szCs w:val="32"/>
          <w:lang w:val="uk-UA"/>
        </w:rPr>
        <w:t>СПРОЩЕНОЇ ЗАКУПІВЛІ    ЗА   ПРЕДМЕТОМ</w:t>
      </w:r>
      <w:r w:rsidRPr="00D41C89">
        <w:rPr>
          <w:rFonts w:eastAsia="Times New Roman"/>
          <w:b/>
          <w:sz w:val="40"/>
          <w:szCs w:val="40"/>
          <w:lang w:val="uk-UA"/>
        </w:rPr>
        <w:t xml:space="preserve">:   </w:t>
      </w:r>
    </w:p>
    <w:p w:rsidR="00CF71E9" w:rsidRPr="00EE505F" w:rsidRDefault="00CF71E9" w:rsidP="00CF71E9">
      <w:pPr>
        <w:widowControl w:val="0"/>
        <w:spacing w:before="20"/>
        <w:ind w:left="320" w:right="-25"/>
        <w:jc w:val="center"/>
        <w:rPr>
          <w:rFonts w:eastAsia="Times New Roman"/>
          <w:b/>
          <w:snapToGrid w:val="0"/>
        </w:rPr>
      </w:pPr>
    </w:p>
    <w:p w:rsidR="00117DCD" w:rsidRPr="00712392" w:rsidRDefault="00712392" w:rsidP="00CF71E9">
      <w:pPr>
        <w:jc w:val="center"/>
        <w:rPr>
          <w:rFonts w:eastAsia="Calibri"/>
          <w:b/>
          <w:sz w:val="40"/>
          <w:szCs w:val="40"/>
          <w:lang w:val="uk-UA" w:eastAsia="en-US"/>
        </w:rPr>
      </w:pPr>
      <w:r w:rsidRPr="00712392">
        <w:rPr>
          <w:b/>
          <w:sz w:val="40"/>
          <w:szCs w:val="40"/>
        </w:rPr>
        <w:t>ДК 021:2015 50720000-8</w:t>
      </w:r>
    </w:p>
    <w:p w:rsidR="00B375F0" w:rsidRDefault="00712392" w:rsidP="00D41C89">
      <w:pPr>
        <w:jc w:val="center"/>
        <w:rPr>
          <w:rFonts w:eastAsia="Times New Roman"/>
          <w:b/>
          <w:sz w:val="40"/>
          <w:szCs w:val="40"/>
          <w:lang w:val="uk-UA" w:eastAsia="uk-UA"/>
        </w:rPr>
      </w:pPr>
      <w:r w:rsidRPr="00712392">
        <w:rPr>
          <w:rFonts w:eastAsia="Times New Roman"/>
          <w:b/>
          <w:sz w:val="40"/>
          <w:szCs w:val="40"/>
          <w:lang w:eastAsia="uk-UA"/>
        </w:rPr>
        <w:t>“</w:t>
      </w:r>
      <w:proofErr w:type="spellStart"/>
      <w:r w:rsidRPr="00712392">
        <w:rPr>
          <w:rFonts w:eastAsia="Times New Roman"/>
          <w:b/>
          <w:sz w:val="40"/>
          <w:szCs w:val="40"/>
          <w:lang w:eastAsia="uk-UA"/>
        </w:rPr>
        <w:t>Послуги</w:t>
      </w:r>
      <w:proofErr w:type="spellEnd"/>
      <w:r w:rsidRPr="00712392">
        <w:rPr>
          <w:rFonts w:eastAsia="Times New Roman"/>
          <w:b/>
          <w:sz w:val="40"/>
          <w:szCs w:val="40"/>
          <w:lang w:eastAsia="uk-UA"/>
        </w:rPr>
        <w:t xml:space="preserve"> </w:t>
      </w:r>
      <w:proofErr w:type="spellStart"/>
      <w:r w:rsidRPr="00712392">
        <w:rPr>
          <w:rFonts w:eastAsia="Times New Roman"/>
          <w:b/>
          <w:sz w:val="40"/>
          <w:szCs w:val="40"/>
          <w:lang w:eastAsia="uk-UA"/>
        </w:rPr>
        <w:t>з</w:t>
      </w:r>
      <w:proofErr w:type="spellEnd"/>
      <w:r w:rsidRPr="00712392">
        <w:rPr>
          <w:rFonts w:eastAsia="Times New Roman"/>
          <w:b/>
          <w:sz w:val="40"/>
          <w:szCs w:val="40"/>
          <w:lang w:eastAsia="uk-UA"/>
        </w:rPr>
        <w:t xml:space="preserve"> ремонту </w:t>
      </w:r>
      <w:proofErr w:type="spellStart"/>
      <w:r w:rsidRPr="00712392">
        <w:rPr>
          <w:rFonts w:eastAsia="Times New Roman"/>
          <w:b/>
          <w:sz w:val="40"/>
          <w:szCs w:val="40"/>
          <w:lang w:eastAsia="uk-UA"/>
        </w:rPr>
        <w:t>і</w:t>
      </w:r>
      <w:proofErr w:type="spellEnd"/>
      <w:r w:rsidRPr="00712392">
        <w:rPr>
          <w:rFonts w:eastAsia="Times New Roman"/>
          <w:b/>
          <w:sz w:val="40"/>
          <w:szCs w:val="40"/>
          <w:lang w:eastAsia="uk-UA"/>
        </w:rPr>
        <w:t xml:space="preserve"> </w:t>
      </w:r>
      <w:proofErr w:type="spellStart"/>
      <w:r w:rsidRPr="00712392">
        <w:rPr>
          <w:rFonts w:eastAsia="Times New Roman"/>
          <w:b/>
          <w:sz w:val="40"/>
          <w:szCs w:val="40"/>
          <w:lang w:eastAsia="uk-UA"/>
        </w:rPr>
        <w:t>технічного</w:t>
      </w:r>
      <w:proofErr w:type="spellEnd"/>
      <w:r w:rsidR="000B113D">
        <w:rPr>
          <w:rFonts w:eastAsia="Times New Roman"/>
          <w:b/>
          <w:sz w:val="40"/>
          <w:szCs w:val="40"/>
          <w:lang w:val="uk-UA" w:eastAsia="uk-UA"/>
        </w:rPr>
        <w:t xml:space="preserve"> </w:t>
      </w:r>
      <w:proofErr w:type="spellStart"/>
      <w:r w:rsidRPr="00712392">
        <w:rPr>
          <w:rFonts w:eastAsia="Times New Roman"/>
          <w:b/>
          <w:sz w:val="40"/>
          <w:szCs w:val="40"/>
          <w:lang w:eastAsia="uk-UA"/>
        </w:rPr>
        <w:t>обслуговування</w:t>
      </w:r>
      <w:proofErr w:type="spellEnd"/>
      <w:r w:rsidRPr="00712392">
        <w:rPr>
          <w:rFonts w:eastAsia="Times New Roman"/>
          <w:b/>
          <w:sz w:val="40"/>
          <w:szCs w:val="40"/>
          <w:lang w:eastAsia="uk-UA"/>
        </w:rPr>
        <w:t xml:space="preserve"> систем </w:t>
      </w:r>
      <w:proofErr w:type="gramStart"/>
      <w:r w:rsidRPr="00712392">
        <w:rPr>
          <w:rFonts w:eastAsia="Times New Roman"/>
          <w:b/>
          <w:sz w:val="40"/>
          <w:szCs w:val="40"/>
          <w:lang w:eastAsia="uk-UA"/>
        </w:rPr>
        <w:t>центрального</w:t>
      </w:r>
      <w:proofErr w:type="gramEnd"/>
      <w:r w:rsidRPr="00712392">
        <w:rPr>
          <w:rFonts w:eastAsia="Times New Roman"/>
          <w:b/>
          <w:sz w:val="40"/>
          <w:szCs w:val="40"/>
          <w:lang w:eastAsia="uk-UA"/>
        </w:rPr>
        <w:t xml:space="preserve"> </w:t>
      </w:r>
      <w:proofErr w:type="spellStart"/>
      <w:r w:rsidRPr="00712392">
        <w:rPr>
          <w:rFonts w:eastAsia="Times New Roman"/>
          <w:b/>
          <w:sz w:val="40"/>
          <w:szCs w:val="40"/>
          <w:lang w:eastAsia="uk-UA"/>
        </w:rPr>
        <w:t>опалення</w:t>
      </w:r>
      <w:proofErr w:type="spellEnd"/>
      <w:r w:rsidRPr="00712392">
        <w:rPr>
          <w:rFonts w:eastAsia="Times New Roman"/>
          <w:b/>
          <w:sz w:val="40"/>
          <w:szCs w:val="40"/>
          <w:lang w:eastAsia="uk-UA"/>
        </w:rPr>
        <w:t xml:space="preserve">” </w:t>
      </w:r>
    </w:p>
    <w:p w:rsidR="00CB2913" w:rsidRPr="00712392" w:rsidRDefault="00712392" w:rsidP="00D41C89">
      <w:pPr>
        <w:jc w:val="center"/>
        <w:rPr>
          <w:rFonts w:eastAsia="Calibri"/>
          <w:b/>
          <w:sz w:val="40"/>
          <w:szCs w:val="40"/>
          <w:lang w:eastAsia="en-US"/>
        </w:rPr>
      </w:pPr>
      <w:r w:rsidRPr="00712392">
        <w:rPr>
          <w:rFonts w:eastAsia="Times New Roman"/>
          <w:b/>
          <w:sz w:val="40"/>
          <w:szCs w:val="40"/>
          <w:lang w:eastAsia="uk-UA"/>
        </w:rPr>
        <w:t>(</w:t>
      </w:r>
      <w:proofErr w:type="spellStart"/>
      <w:r w:rsidRPr="00712392">
        <w:rPr>
          <w:rFonts w:eastAsia="Times New Roman"/>
          <w:b/>
          <w:sz w:val="40"/>
          <w:szCs w:val="40"/>
          <w:lang w:val="uk-UA" w:eastAsia="uk-UA"/>
        </w:rPr>
        <w:t>вв</w:t>
      </w:r>
      <w:r w:rsidRPr="00712392">
        <w:rPr>
          <w:rFonts w:eastAsia="Times New Roman"/>
          <w:b/>
          <w:sz w:val="40"/>
          <w:szCs w:val="40"/>
          <w:lang w:eastAsia="uk-UA"/>
        </w:rPr>
        <w:t>едення</w:t>
      </w:r>
      <w:proofErr w:type="spellEnd"/>
      <w:r w:rsidRPr="00712392">
        <w:rPr>
          <w:rFonts w:eastAsia="Times New Roman"/>
          <w:b/>
          <w:sz w:val="40"/>
          <w:szCs w:val="40"/>
          <w:lang w:eastAsia="uk-UA"/>
        </w:rPr>
        <w:t xml:space="preserve"> в </w:t>
      </w:r>
      <w:proofErr w:type="spellStart"/>
      <w:r w:rsidRPr="00712392">
        <w:rPr>
          <w:rFonts w:eastAsia="Times New Roman"/>
          <w:b/>
          <w:sz w:val="40"/>
          <w:szCs w:val="40"/>
          <w:lang w:eastAsia="uk-UA"/>
        </w:rPr>
        <w:t>експлуатацію</w:t>
      </w:r>
      <w:proofErr w:type="spellEnd"/>
      <w:r w:rsidR="00B375F0">
        <w:rPr>
          <w:rFonts w:eastAsia="Times New Roman"/>
          <w:b/>
          <w:sz w:val="40"/>
          <w:szCs w:val="40"/>
          <w:lang w:val="uk-UA" w:eastAsia="uk-UA"/>
        </w:rPr>
        <w:t xml:space="preserve"> </w:t>
      </w:r>
      <w:proofErr w:type="spellStart"/>
      <w:r w:rsidRPr="00712392">
        <w:rPr>
          <w:rFonts w:eastAsia="Times New Roman"/>
          <w:b/>
          <w:sz w:val="40"/>
          <w:szCs w:val="40"/>
          <w:lang w:eastAsia="uk-UA"/>
        </w:rPr>
        <w:t>опалювальних</w:t>
      </w:r>
      <w:proofErr w:type="spellEnd"/>
      <w:r w:rsidRPr="00712392">
        <w:rPr>
          <w:rFonts w:eastAsia="Times New Roman"/>
          <w:b/>
          <w:sz w:val="40"/>
          <w:szCs w:val="40"/>
          <w:lang w:eastAsia="uk-UA"/>
        </w:rPr>
        <w:t xml:space="preserve"> установок</w:t>
      </w:r>
      <w:r w:rsidRPr="00712392">
        <w:rPr>
          <w:rFonts w:eastAsia="Times New Roman"/>
          <w:b/>
          <w:sz w:val="40"/>
          <w:szCs w:val="40"/>
          <w:lang w:val="uk-UA" w:eastAsia="uk-UA"/>
        </w:rPr>
        <w:t xml:space="preserve"> власних котелень до опалювального періоду</w:t>
      </w:r>
      <w:r w:rsidRPr="00712392">
        <w:rPr>
          <w:rFonts w:eastAsia="Times New Roman"/>
          <w:b/>
          <w:sz w:val="40"/>
          <w:szCs w:val="40"/>
          <w:lang w:eastAsia="uk-UA"/>
        </w:rPr>
        <w:t>)</w:t>
      </w:r>
    </w:p>
    <w:p w:rsidR="00D41C89" w:rsidRPr="00712392" w:rsidRDefault="00D41C89" w:rsidP="00D41C89">
      <w:pPr>
        <w:ind w:right="-25"/>
        <w:jc w:val="center"/>
        <w:outlineLvl w:val="0"/>
        <w:rPr>
          <w:rFonts w:eastAsia="Times New Roman"/>
          <w:b/>
          <w:sz w:val="40"/>
          <w:szCs w:val="40"/>
          <w:lang w:val="uk-UA"/>
        </w:rPr>
      </w:pPr>
    </w:p>
    <w:p w:rsidR="00D41C89" w:rsidRPr="00712392" w:rsidRDefault="00D41C89" w:rsidP="00D41C89">
      <w:pPr>
        <w:ind w:right="-25"/>
        <w:outlineLvl w:val="0"/>
        <w:rPr>
          <w:rFonts w:eastAsia="Times New Roman"/>
          <w:b/>
          <w:sz w:val="40"/>
          <w:szCs w:val="40"/>
          <w:lang w:val="uk-UA"/>
        </w:rPr>
      </w:pPr>
    </w:p>
    <w:p w:rsidR="00D41C89" w:rsidRPr="00712392" w:rsidRDefault="000401DC" w:rsidP="00D41C89">
      <w:pPr>
        <w:ind w:right="-25"/>
        <w:jc w:val="center"/>
        <w:outlineLvl w:val="0"/>
        <w:rPr>
          <w:rFonts w:eastAsia="Times New Roman"/>
          <w:b/>
          <w:sz w:val="40"/>
          <w:szCs w:val="40"/>
          <w:lang w:val="uk-UA"/>
        </w:rPr>
      </w:pPr>
      <w:r>
        <w:rPr>
          <w:rFonts w:eastAsia="Times New Roman"/>
          <w:b/>
          <w:sz w:val="40"/>
          <w:szCs w:val="40"/>
          <w:lang w:val="uk-UA"/>
        </w:rPr>
        <w:t>(повторно)</w:t>
      </w:r>
    </w:p>
    <w:p w:rsidR="00D41C89" w:rsidRPr="00D41C89" w:rsidRDefault="00D41C89" w:rsidP="00D41C89">
      <w:pPr>
        <w:ind w:right="-25"/>
        <w:jc w:val="center"/>
        <w:outlineLvl w:val="0"/>
        <w:rPr>
          <w:rFonts w:eastAsia="Times New Roman"/>
          <w:b/>
          <w:lang w:val="uk-UA"/>
        </w:rPr>
      </w:pPr>
    </w:p>
    <w:p w:rsidR="00D41C89" w:rsidRPr="00D41C89" w:rsidRDefault="00D41C89" w:rsidP="00D41C89">
      <w:pPr>
        <w:ind w:right="-25"/>
        <w:jc w:val="center"/>
        <w:outlineLvl w:val="0"/>
        <w:rPr>
          <w:rFonts w:eastAsia="Times New Roman"/>
          <w:b/>
          <w:lang w:val="uk-UA"/>
        </w:rPr>
      </w:pPr>
    </w:p>
    <w:p w:rsidR="00D41C89" w:rsidRDefault="00D41C89" w:rsidP="00FB6914">
      <w:pPr>
        <w:ind w:right="-25"/>
        <w:outlineLvl w:val="0"/>
        <w:rPr>
          <w:rFonts w:eastAsia="Times New Roman"/>
          <w:b/>
          <w:lang w:val="uk-UA"/>
        </w:rPr>
      </w:pPr>
    </w:p>
    <w:p w:rsidR="00007CE8" w:rsidRDefault="00007CE8" w:rsidP="00FB6914">
      <w:pPr>
        <w:ind w:right="-25"/>
        <w:outlineLvl w:val="0"/>
        <w:rPr>
          <w:rFonts w:eastAsia="Times New Roman"/>
          <w:b/>
          <w:lang w:val="uk-UA"/>
        </w:rPr>
      </w:pPr>
    </w:p>
    <w:p w:rsidR="00012D19" w:rsidRDefault="00012D19" w:rsidP="00FB6914">
      <w:pPr>
        <w:ind w:right="-25"/>
        <w:outlineLvl w:val="0"/>
        <w:rPr>
          <w:rFonts w:eastAsia="Times New Roman"/>
          <w:b/>
          <w:lang w:val="uk-UA"/>
        </w:rPr>
      </w:pPr>
    </w:p>
    <w:p w:rsidR="00012D19" w:rsidRPr="00EE505F" w:rsidRDefault="00012D19" w:rsidP="00FB6914">
      <w:pPr>
        <w:ind w:right="-25"/>
        <w:outlineLvl w:val="0"/>
        <w:rPr>
          <w:rFonts w:eastAsia="Times New Roman"/>
          <w:b/>
          <w:lang w:val="uk-UA"/>
        </w:rPr>
      </w:pPr>
    </w:p>
    <w:p w:rsidR="00012D19" w:rsidRDefault="00012D19" w:rsidP="00FB6914">
      <w:pPr>
        <w:ind w:right="-25"/>
        <w:outlineLvl w:val="0"/>
        <w:rPr>
          <w:rFonts w:eastAsia="Times New Roman"/>
          <w:b/>
          <w:lang w:val="uk-UA"/>
        </w:rPr>
      </w:pPr>
    </w:p>
    <w:p w:rsidR="00CB2913" w:rsidRDefault="00CB2913" w:rsidP="00FB6914">
      <w:pPr>
        <w:ind w:right="-25"/>
        <w:outlineLvl w:val="0"/>
        <w:rPr>
          <w:rFonts w:eastAsia="Times New Roman"/>
          <w:b/>
          <w:lang w:val="uk-UA"/>
        </w:rPr>
      </w:pPr>
    </w:p>
    <w:p w:rsidR="00CB2913" w:rsidRDefault="00CB2913" w:rsidP="00FB6914">
      <w:pPr>
        <w:ind w:right="-25"/>
        <w:outlineLvl w:val="0"/>
        <w:rPr>
          <w:rFonts w:eastAsia="Times New Roman"/>
          <w:b/>
          <w:lang w:val="uk-UA"/>
        </w:rPr>
      </w:pPr>
    </w:p>
    <w:p w:rsidR="00CB2913" w:rsidRPr="00D41C89" w:rsidRDefault="00CB2913" w:rsidP="00FB6914">
      <w:pPr>
        <w:ind w:right="-25"/>
        <w:outlineLvl w:val="0"/>
        <w:rPr>
          <w:rFonts w:eastAsia="Times New Roman"/>
          <w:b/>
          <w:lang w:val="uk-UA"/>
        </w:rPr>
      </w:pPr>
    </w:p>
    <w:p w:rsidR="00D41C89" w:rsidRPr="00D41C89" w:rsidRDefault="00D41C89" w:rsidP="00D41C89">
      <w:pPr>
        <w:ind w:right="-25"/>
        <w:jc w:val="center"/>
        <w:outlineLvl w:val="0"/>
        <w:rPr>
          <w:rFonts w:eastAsia="Times New Roman"/>
          <w:b/>
          <w:lang w:val="uk-UA"/>
        </w:rPr>
      </w:pPr>
    </w:p>
    <w:p w:rsidR="00D41C89" w:rsidRPr="00D41C89" w:rsidRDefault="00D41C89" w:rsidP="00D41C89">
      <w:pPr>
        <w:ind w:right="-25"/>
        <w:jc w:val="center"/>
        <w:outlineLvl w:val="0"/>
        <w:rPr>
          <w:rFonts w:eastAsia="Times New Roman"/>
          <w:b/>
          <w:sz w:val="40"/>
          <w:szCs w:val="40"/>
          <w:lang w:val="uk-UA"/>
        </w:rPr>
      </w:pPr>
      <w:r w:rsidRPr="00D41C89">
        <w:rPr>
          <w:rFonts w:eastAsia="Times New Roman"/>
          <w:b/>
          <w:sz w:val="40"/>
          <w:szCs w:val="40"/>
          <w:lang w:val="uk-UA"/>
        </w:rPr>
        <w:t>Львів – 202</w:t>
      </w:r>
      <w:r w:rsidR="009F3CB2">
        <w:rPr>
          <w:rFonts w:eastAsia="Times New Roman"/>
          <w:b/>
          <w:sz w:val="40"/>
          <w:szCs w:val="40"/>
          <w:lang w:val="uk-UA"/>
        </w:rPr>
        <w:t>2</w:t>
      </w:r>
    </w:p>
    <w:p w:rsidR="00D41C89" w:rsidRPr="00D41C89" w:rsidRDefault="00D41C89" w:rsidP="00D41C89">
      <w:pPr>
        <w:ind w:right="-25"/>
        <w:jc w:val="center"/>
        <w:outlineLvl w:val="0"/>
        <w:rPr>
          <w:rFonts w:eastAsia="Times New Roman"/>
          <w:b/>
          <w:lang w:val="uk-UA"/>
        </w:rPr>
      </w:pPr>
    </w:p>
    <w:p w:rsidR="00D41C89" w:rsidRPr="00D41C89" w:rsidRDefault="00D41C89" w:rsidP="00D41C89">
      <w:pPr>
        <w:ind w:left="180" w:right="-25"/>
        <w:outlineLvl w:val="0"/>
        <w:rPr>
          <w:rFonts w:eastAsia="Times New Roman"/>
          <w:b/>
          <w:lang w:val="uk-UA"/>
        </w:rPr>
      </w:pPr>
    </w:p>
    <w:p w:rsidR="00117DCD" w:rsidRPr="00007CE8" w:rsidRDefault="00117DCD" w:rsidP="00007CE8">
      <w:pPr>
        <w:ind w:right="-25"/>
        <w:outlineLvl w:val="0"/>
        <w:rPr>
          <w:rFonts w:eastAsia="Times New Roman"/>
          <w:b/>
          <w:lang w:val="uk-UA"/>
        </w:rPr>
      </w:pPr>
    </w:p>
    <w:p w:rsidR="0024398D" w:rsidRDefault="0024398D" w:rsidP="00D41C89">
      <w:pPr>
        <w:ind w:left="180" w:right="-25"/>
        <w:jc w:val="center"/>
        <w:outlineLvl w:val="0"/>
        <w:rPr>
          <w:rFonts w:eastAsia="Times New Roman"/>
          <w:b/>
          <w:lang w:val="uk-UA"/>
        </w:rPr>
      </w:pPr>
    </w:p>
    <w:p w:rsidR="00712392" w:rsidRDefault="00712392" w:rsidP="00712392">
      <w:pPr>
        <w:ind w:left="180" w:right="-25"/>
        <w:jc w:val="center"/>
        <w:outlineLvl w:val="0"/>
        <w:rPr>
          <w:rFonts w:eastAsia="Times New Roman"/>
          <w:b/>
          <w:lang w:val="uk-UA"/>
        </w:rPr>
      </w:pPr>
      <w:r>
        <w:rPr>
          <w:rFonts w:eastAsia="Times New Roman"/>
          <w:b/>
          <w:lang w:val="uk-UA"/>
        </w:rPr>
        <w:lastRenderedPageBreak/>
        <w:t>ЗМІСТ</w:t>
      </w:r>
    </w:p>
    <w:p w:rsidR="00D41C89" w:rsidRPr="00D41C89" w:rsidRDefault="00D41C89" w:rsidP="00D41C89">
      <w:pPr>
        <w:ind w:left="360" w:right="-25" w:hanging="180"/>
        <w:jc w:val="both"/>
        <w:outlineLvl w:val="0"/>
        <w:rPr>
          <w:rFonts w:eastAsia="Times New Roman"/>
          <w:b/>
          <w:lang w:val="uk-UA"/>
        </w:rPr>
      </w:pPr>
    </w:p>
    <w:p w:rsidR="00D41C89" w:rsidRPr="00D41C89" w:rsidRDefault="00D41C89" w:rsidP="00D41C89">
      <w:pPr>
        <w:spacing w:before="80"/>
        <w:ind w:left="362" w:right="-23" w:hanging="181"/>
        <w:outlineLvl w:val="0"/>
        <w:rPr>
          <w:rFonts w:eastAsia="Times New Roman"/>
          <w:b/>
          <w:lang w:val="uk-UA"/>
        </w:rPr>
      </w:pPr>
      <w:r w:rsidRPr="00D41C89">
        <w:rPr>
          <w:rFonts w:eastAsia="Times New Roman"/>
          <w:b/>
          <w:lang w:val="uk-UA"/>
        </w:rPr>
        <w:t>Розділ І. Загальні положення</w:t>
      </w:r>
    </w:p>
    <w:p w:rsidR="00D41C89" w:rsidRPr="00D41C89" w:rsidRDefault="00D41C89" w:rsidP="00D41C89">
      <w:pPr>
        <w:numPr>
          <w:ilvl w:val="0"/>
          <w:numId w:val="5"/>
        </w:numPr>
        <w:tabs>
          <w:tab w:val="num" w:pos="360"/>
        </w:tabs>
        <w:ind w:right="-25"/>
        <w:outlineLvl w:val="0"/>
        <w:rPr>
          <w:rFonts w:eastAsia="Times New Roman"/>
          <w:lang w:val="uk-UA"/>
        </w:rPr>
      </w:pPr>
      <w:r w:rsidRPr="00D41C89">
        <w:rPr>
          <w:rFonts w:eastAsia="Times New Roman"/>
          <w:lang w:val="uk-UA"/>
        </w:rPr>
        <w:t xml:space="preserve"> Терміни, які вживаються  документації </w:t>
      </w:r>
    </w:p>
    <w:p w:rsidR="00D41C89" w:rsidRPr="00D41C89" w:rsidRDefault="00D41C89" w:rsidP="00D41C89">
      <w:pPr>
        <w:ind w:left="180" w:right="-25"/>
        <w:outlineLvl w:val="0"/>
        <w:rPr>
          <w:rFonts w:eastAsia="Times New Roman"/>
          <w:lang w:val="uk-UA"/>
        </w:rPr>
      </w:pPr>
      <w:r w:rsidRPr="00D41C89">
        <w:rPr>
          <w:rFonts w:eastAsia="Times New Roman"/>
          <w:lang w:val="uk-UA"/>
        </w:rPr>
        <w:t>2. Інформація про замовника торгів</w:t>
      </w:r>
    </w:p>
    <w:p w:rsidR="00D41C89" w:rsidRPr="00D41C89" w:rsidRDefault="00D41C89" w:rsidP="00D41C89">
      <w:pPr>
        <w:ind w:left="180" w:right="-25"/>
        <w:outlineLvl w:val="0"/>
        <w:rPr>
          <w:rFonts w:eastAsia="Times New Roman"/>
          <w:lang w:val="uk-UA"/>
        </w:rPr>
      </w:pPr>
      <w:r w:rsidRPr="00D41C89">
        <w:rPr>
          <w:rFonts w:eastAsia="Times New Roman"/>
          <w:lang w:val="uk-UA"/>
        </w:rPr>
        <w:t xml:space="preserve">3. </w:t>
      </w:r>
      <w:r w:rsidR="006A49D2">
        <w:rPr>
          <w:rFonts w:eastAsia="Times New Roman"/>
          <w:lang w:val="uk-UA"/>
        </w:rPr>
        <w:t>Вид п</w:t>
      </w:r>
      <w:r w:rsidRPr="00D41C89">
        <w:rPr>
          <w:rFonts w:eastAsia="Times New Roman"/>
          <w:lang w:val="uk-UA"/>
        </w:rPr>
        <w:t>роцедур</w:t>
      </w:r>
      <w:r w:rsidR="006A49D2">
        <w:rPr>
          <w:rFonts w:eastAsia="Times New Roman"/>
          <w:lang w:val="uk-UA"/>
        </w:rPr>
        <w:t>и</w:t>
      </w:r>
      <w:r w:rsidRPr="00D41C89">
        <w:rPr>
          <w:rFonts w:eastAsia="Times New Roman"/>
          <w:lang w:val="uk-UA"/>
        </w:rPr>
        <w:t xml:space="preserve"> закупівлі </w:t>
      </w:r>
    </w:p>
    <w:p w:rsidR="00D41C89" w:rsidRDefault="00D41C89" w:rsidP="00D41C89">
      <w:pPr>
        <w:ind w:left="180" w:right="-25"/>
        <w:outlineLvl w:val="0"/>
        <w:rPr>
          <w:rFonts w:eastAsia="Times New Roman"/>
          <w:lang w:val="uk-UA"/>
        </w:rPr>
      </w:pPr>
      <w:r w:rsidRPr="00D41C89">
        <w:rPr>
          <w:rFonts w:eastAsia="Times New Roman"/>
          <w:lang w:val="uk-UA"/>
        </w:rPr>
        <w:t xml:space="preserve">4. Очікувана вартість </w:t>
      </w:r>
    </w:p>
    <w:p w:rsidR="006A49D2" w:rsidRPr="00D41C89" w:rsidRDefault="006A49D2" w:rsidP="00D41C89">
      <w:pPr>
        <w:ind w:left="180" w:right="-25"/>
        <w:outlineLvl w:val="0"/>
        <w:rPr>
          <w:rFonts w:eastAsia="Times New Roman"/>
          <w:lang w:val="uk-UA"/>
        </w:rPr>
      </w:pPr>
      <w:r>
        <w:rPr>
          <w:rFonts w:eastAsia="Times New Roman"/>
          <w:lang w:val="uk-UA"/>
        </w:rPr>
        <w:t>5.Розмір мінімального кроку пониження</w:t>
      </w:r>
    </w:p>
    <w:p w:rsidR="00D41C89" w:rsidRPr="00D41C89" w:rsidRDefault="006A49D2" w:rsidP="00D41C89">
      <w:pPr>
        <w:ind w:left="180" w:right="-25"/>
        <w:outlineLvl w:val="0"/>
        <w:rPr>
          <w:rFonts w:eastAsia="Times New Roman"/>
          <w:lang w:val="uk-UA"/>
        </w:rPr>
      </w:pPr>
      <w:r>
        <w:rPr>
          <w:rFonts w:eastAsia="Times New Roman"/>
          <w:lang w:val="uk-UA"/>
        </w:rPr>
        <w:t>6</w:t>
      </w:r>
      <w:r w:rsidR="00D41C89" w:rsidRPr="00D41C89">
        <w:rPr>
          <w:rFonts w:eastAsia="Times New Roman"/>
          <w:lang w:val="uk-UA"/>
        </w:rPr>
        <w:t>. Інформація про предмет закупівлі</w:t>
      </w:r>
    </w:p>
    <w:p w:rsidR="00D41C89" w:rsidRPr="00D41C89" w:rsidRDefault="006A49D2" w:rsidP="00D41C89">
      <w:pPr>
        <w:ind w:left="180" w:right="-25"/>
        <w:outlineLvl w:val="0"/>
        <w:rPr>
          <w:rFonts w:eastAsia="Times New Roman"/>
          <w:lang w:val="uk-UA"/>
        </w:rPr>
      </w:pPr>
      <w:r>
        <w:rPr>
          <w:rFonts w:eastAsia="Times New Roman"/>
          <w:lang w:val="uk-UA"/>
        </w:rPr>
        <w:t>7</w:t>
      </w:r>
      <w:r w:rsidR="00D41C89" w:rsidRPr="00D41C89">
        <w:rPr>
          <w:rFonts w:eastAsia="Times New Roman"/>
          <w:lang w:val="uk-UA"/>
        </w:rPr>
        <w:t>. Недискримінація учасників</w:t>
      </w:r>
    </w:p>
    <w:p w:rsidR="00D41C89" w:rsidRPr="00D41C89" w:rsidRDefault="00580B8F" w:rsidP="00D41C89">
      <w:pPr>
        <w:ind w:left="180" w:right="-25"/>
        <w:outlineLvl w:val="0"/>
        <w:rPr>
          <w:rFonts w:eastAsia="Times New Roman"/>
          <w:lang w:val="uk-UA"/>
        </w:rPr>
      </w:pPr>
      <w:r>
        <w:rPr>
          <w:rFonts w:eastAsia="Times New Roman"/>
          <w:lang w:val="uk-UA"/>
        </w:rPr>
        <w:t>8</w:t>
      </w:r>
      <w:r w:rsidR="00D41C89" w:rsidRPr="00D41C89">
        <w:rPr>
          <w:rFonts w:eastAsia="Times New Roman"/>
          <w:lang w:val="uk-UA"/>
        </w:rPr>
        <w:t xml:space="preserve">. Інформація про валюту, у якій повинно бути розраховано і зазначено ціну тендерної пропозиції </w:t>
      </w:r>
    </w:p>
    <w:p w:rsidR="00D41C89" w:rsidRDefault="00580B8F" w:rsidP="00D41C89">
      <w:pPr>
        <w:ind w:left="180" w:right="-25"/>
        <w:outlineLvl w:val="0"/>
        <w:rPr>
          <w:rFonts w:eastAsia="Times New Roman"/>
          <w:lang w:val="uk-UA"/>
        </w:rPr>
      </w:pPr>
      <w:r>
        <w:rPr>
          <w:rFonts w:eastAsia="Times New Roman"/>
          <w:lang w:val="uk-UA"/>
        </w:rPr>
        <w:t>9</w:t>
      </w:r>
      <w:r w:rsidR="00D41C89" w:rsidRPr="00D41C89">
        <w:rPr>
          <w:rFonts w:eastAsia="Times New Roman"/>
          <w:lang w:val="uk-UA"/>
        </w:rPr>
        <w:t xml:space="preserve">. Інформація про мову (мови), якою (якими) повинно бути складено тендерні пропозиції </w:t>
      </w:r>
    </w:p>
    <w:p w:rsidR="00580B8F" w:rsidRPr="00D41C89" w:rsidRDefault="00580B8F" w:rsidP="00D41C89">
      <w:pPr>
        <w:ind w:left="180" w:right="-25"/>
        <w:outlineLvl w:val="0"/>
        <w:rPr>
          <w:rFonts w:eastAsia="Times New Roman"/>
          <w:lang w:val="uk-UA"/>
        </w:rPr>
      </w:pPr>
      <w:r>
        <w:rPr>
          <w:rFonts w:eastAsia="Times New Roman"/>
          <w:lang w:val="uk-UA"/>
        </w:rPr>
        <w:t>10.Критерії вибору переможця.</w:t>
      </w:r>
    </w:p>
    <w:p w:rsidR="00D41C89" w:rsidRPr="00D41C89" w:rsidRDefault="00D41C89" w:rsidP="00D41C89">
      <w:pPr>
        <w:spacing w:before="80"/>
        <w:ind w:right="-23" w:firstLine="181"/>
        <w:outlineLvl w:val="0"/>
        <w:rPr>
          <w:rFonts w:eastAsia="Times New Roman"/>
          <w:b/>
          <w:lang w:val="uk-UA"/>
        </w:rPr>
      </w:pPr>
      <w:r w:rsidRPr="00D41C89">
        <w:rPr>
          <w:rFonts w:eastAsia="Times New Roman"/>
          <w:b/>
          <w:lang w:val="uk-UA"/>
        </w:rPr>
        <w:t>Розділ ІІ. Порядок унесення змін та надання роз’яснень до  документації</w:t>
      </w:r>
    </w:p>
    <w:p w:rsidR="00D41C89" w:rsidRPr="00D41C89" w:rsidRDefault="00D41C89" w:rsidP="00D41C89">
      <w:pPr>
        <w:ind w:left="180"/>
        <w:rPr>
          <w:rFonts w:eastAsia="Times New Roman"/>
          <w:lang w:val="uk-UA"/>
        </w:rPr>
      </w:pPr>
      <w:r w:rsidRPr="00D41C89">
        <w:rPr>
          <w:rFonts w:eastAsia="Times New Roman"/>
          <w:lang w:val="uk-UA"/>
        </w:rPr>
        <w:t>1. П</w:t>
      </w:r>
      <w:r w:rsidR="00580B8F">
        <w:rPr>
          <w:rFonts w:eastAsia="Times New Roman"/>
          <w:lang w:val="uk-UA"/>
        </w:rPr>
        <w:t xml:space="preserve">орядок уточнення інформації </w:t>
      </w:r>
    </w:p>
    <w:p w:rsidR="00D41C89" w:rsidRPr="00D41C89" w:rsidRDefault="00D41C89" w:rsidP="00D41C89">
      <w:pPr>
        <w:ind w:left="180"/>
        <w:rPr>
          <w:rFonts w:eastAsia="Times New Roman"/>
          <w:lang w:val="uk-UA"/>
        </w:rPr>
      </w:pPr>
      <w:r w:rsidRPr="00D41C89">
        <w:rPr>
          <w:rFonts w:eastAsia="Times New Roman"/>
          <w:lang w:val="uk-UA"/>
        </w:rPr>
        <w:t>2. Унесення змін до  документації</w:t>
      </w:r>
    </w:p>
    <w:p w:rsidR="00D41C89" w:rsidRPr="00D41C89" w:rsidRDefault="00D41C89" w:rsidP="00D41C89">
      <w:pPr>
        <w:tabs>
          <w:tab w:val="num" w:pos="360"/>
        </w:tabs>
        <w:spacing w:before="80"/>
        <w:ind w:left="181"/>
        <w:rPr>
          <w:rFonts w:eastAsia="Times New Roman"/>
          <w:b/>
          <w:lang w:val="uk-UA"/>
        </w:rPr>
      </w:pPr>
      <w:r w:rsidRPr="00D41C89">
        <w:rPr>
          <w:rFonts w:eastAsia="Times New Roman"/>
          <w:b/>
          <w:lang w:val="uk-UA"/>
        </w:rPr>
        <w:t>Розділ ІІІ. Інструкція з підготовки  пропозиції</w:t>
      </w:r>
    </w:p>
    <w:p w:rsidR="00D41C89" w:rsidRPr="00D41C89" w:rsidRDefault="00D41C89" w:rsidP="00D41C89">
      <w:pPr>
        <w:ind w:left="180" w:right="-52"/>
        <w:rPr>
          <w:rFonts w:eastAsia="Times New Roman"/>
          <w:lang w:val="uk-UA"/>
        </w:rPr>
      </w:pPr>
      <w:r w:rsidRPr="00D41C89">
        <w:rPr>
          <w:rFonts w:eastAsia="Times New Roman"/>
          <w:lang w:val="uk-UA"/>
        </w:rPr>
        <w:t xml:space="preserve">1. Зміст та спосіб подання  пропозиції </w:t>
      </w:r>
    </w:p>
    <w:p w:rsidR="00D41C89" w:rsidRPr="00D41C89" w:rsidRDefault="00D41C89" w:rsidP="00D41C89">
      <w:pPr>
        <w:ind w:left="180" w:right="-52"/>
        <w:rPr>
          <w:rFonts w:eastAsia="Times New Roman"/>
          <w:lang w:val="uk-UA"/>
        </w:rPr>
      </w:pPr>
      <w:r w:rsidRPr="00D41C89">
        <w:rPr>
          <w:rFonts w:eastAsia="Times New Roman"/>
          <w:lang w:val="uk-UA"/>
        </w:rPr>
        <w:t xml:space="preserve">2. </w:t>
      </w:r>
      <w:r w:rsidR="00015ED8">
        <w:rPr>
          <w:rFonts w:eastAsia="Times New Roman"/>
          <w:lang w:val="uk-UA"/>
        </w:rPr>
        <w:t>Розмір та умови з</w:t>
      </w:r>
      <w:r w:rsidRPr="00D41C89">
        <w:rPr>
          <w:rFonts w:eastAsia="Times New Roman"/>
          <w:lang w:val="uk-UA"/>
        </w:rPr>
        <w:t>абезпечення  пропозиції</w:t>
      </w:r>
    </w:p>
    <w:p w:rsidR="00D41C89" w:rsidRPr="00D41C89" w:rsidRDefault="00D41C89" w:rsidP="00D41C89">
      <w:pPr>
        <w:ind w:left="180" w:right="-52"/>
        <w:rPr>
          <w:rFonts w:eastAsia="Times New Roman"/>
          <w:lang w:val="uk-UA"/>
        </w:rPr>
      </w:pPr>
      <w:r w:rsidRPr="00D41C89">
        <w:rPr>
          <w:rFonts w:eastAsia="Times New Roman"/>
          <w:lang w:val="uk-UA"/>
        </w:rPr>
        <w:t>3. Умови повернення чи неповернення забезпечення  пропозиції</w:t>
      </w:r>
    </w:p>
    <w:p w:rsidR="00D41C89" w:rsidRPr="00D41C89" w:rsidRDefault="00D41C89" w:rsidP="00D41C89">
      <w:pPr>
        <w:ind w:left="180" w:right="-52"/>
        <w:rPr>
          <w:rFonts w:eastAsia="Times New Roman"/>
          <w:lang w:val="uk-UA"/>
        </w:rPr>
      </w:pPr>
      <w:r w:rsidRPr="00D41C89">
        <w:rPr>
          <w:rFonts w:eastAsia="Times New Roman"/>
          <w:lang w:val="uk-UA"/>
        </w:rPr>
        <w:t xml:space="preserve">4. </w:t>
      </w:r>
      <w:r w:rsidR="00015ED8">
        <w:rPr>
          <w:rFonts w:eastAsia="Times New Roman"/>
          <w:lang w:val="uk-UA"/>
        </w:rPr>
        <w:t>Вимоги до учасників</w:t>
      </w:r>
    </w:p>
    <w:p w:rsidR="00D41C89" w:rsidRPr="00D41C89" w:rsidRDefault="00D41C89" w:rsidP="00D41C89">
      <w:pPr>
        <w:ind w:left="180"/>
        <w:rPr>
          <w:rFonts w:eastAsia="Times New Roman"/>
          <w:lang w:val="uk-UA"/>
        </w:rPr>
      </w:pPr>
      <w:r w:rsidRPr="00D41C89">
        <w:rPr>
          <w:rFonts w:eastAsia="Times New Roman"/>
          <w:lang w:val="uk-UA"/>
        </w:rPr>
        <w:t>5. Інформація про технічні, якісні та кількісні характеристики предмета закупівлі</w:t>
      </w:r>
    </w:p>
    <w:p w:rsidR="00D41C89" w:rsidRPr="00D41C89" w:rsidRDefault="00D41C89" w:rsidP="00D41C89">
      <w:pPr>
        <w:ind w:left="180"/>
        <w:rPr>
          <w:rFonts w:eastAsia="Times New Roman"/>
          <w:lang w:val="uk-UA"/>
        </w:rPr>
      </w:pPr>
      <w:r w:rsidRPr="00D41C89">
        <w:rPr>
          <w:rFonts w:eastAsia="Times New Roman"/>
          <w:lang w:val="uk-UA"/>
        </w:rPr>
        <w:t>6.  Унесення змін або відкликання  пропозиції учасником</w:t>
      </w:r>
    </w:p>
    <w:p w:rsidR="00D41C89" w:rsidRPr="00D41C89" w:rsidRDefault="00D41C89" w:rsidP="00D41C89">
      <w:pPr>
        <w:spacing w:before="80"/>
        <w:ind w:left="181"/>
        <w:rPr>
          <w:rFonts w:eastAsia="Times New Roman"/>
          <w:b/>
          <w:lang w:val="uk-UA"/>
        </w:rPr>
      </w:pPr>
      <w:r w:rsidRPr="00D41C89">
        <w:rPr>
          <w:rFonts w:eastAsia="Times New Roman"/>
          <w:b/>
          <w:lang w:val="uk-UA"/>
        </w:rPr>
        <w:t xml:space="preserve">Розділ IV. </w:t>
      </w:r>
      <w:r w:rsidR="00577ADC">
        <w:rPr>
          <w:rFonts w:eastAsia="Times New Roman"/>
          <w:b/>
          <w:lang w:val="uk-UA"/>
        </w:rPr>
        <w:t>Подання, розкриття, оцінка та розгляд пропозиції</w:t>
      </w:r>
    </w:p>
    <w:p w:rsidR="00D41C89" w:rsidRPr="00D41C89" w:rsidRDefault="00D41C89" w:rsidP="00D41C89">
      <w:pPr>
        <w:ind w:left="180"/>
        <w:rPr>
          <w:rFonts w:eastAsia="Times New Roman"/>
          <w:lang w:val="uk-UA"/>
        </w:rPr>
      </w:pPr>
      <w:r w:rsidRPr="00D41C89">
        <w:rPr>
          <w:rFonts w:eastAsia="Times New Roman"/>
          <w:bCs/>
          <w:lang w:val="uk-UA"/>
        </w:rPr>
        <w:t xml:space="preserve">1. </w:t>
      </w:r>
      <w:r w:rsidR="00577ADC">
        <w:rPr>
          <w:rFonts w:eastAsia="Times New Roman"/>
          <w:bCs/>
          <w:lang w:val="uk-UA"/>
        </w:rPr>
        <w:t>Кінцевий строк подання пропозицій</w:t>
      </w:r>
    </w:p>
    <w:p w:rsidR="00D41C89" w:rsidRPr="00D41C89" w:rsidRDefault="00D41C89" w:rsidP="00D41C89">
      <w:pPr>
        <w:ind w:left="180"/>
        <w:rPr>
          <w:rFonts w:eastAsia="Times New Roman"/>
          <w:bCs/>
          <w:lang w:val="uk-UA"/>
        </w:rPr>
      </w:pPr>
      <w:r w:rsidRPr="00D41C89">
        <w:rPr>
          <w:rFonts w:eastAsia="Times New Roman"/>
          <w:bCs/>
          <w:lang w:val="uk-UA"/>
        </w:rPr>
        <w:t xml:space="preserve">2. </w:t>
      </w:r>
      <w:r w:rsidR="00577ADC">
        <w:rPr>
          <w:rFonts w:eastAsia="Times New Roman"/>
          <w:bCs/>
          <w:lang w:val="uk-UA"/>
        </w:rPr>
        <w:t xml:space="preserve">Період уточнення інформації про </w:t>
      </w:r>
      <w:proofErr w:type="spellStart"/>
      <w:r w:rsidR="00577ADC">
        <w:rPr>
          <w:rFonts w:eastAsia="Times New Roman"/>
          <w:bCs/>
          <w:lang w:val="uk-UA"/>
        </w:rPr>
        <w:t>закупівль</w:t>
      </w:r>
      <w:proofErr w:type="spellEnd"/>
    </w:p>
    <w:p w:rsidR="00577ADC" w:rsidRDefault="00D41C89" w:rsidP="00D41C89">
      <w:pPr>
        <w:ind w:left="360" w:hanging="180"/>
        <w:rPr>
          <w:rFonts w:eastAsia="Times New Roman"/>
          <w:bCs/>
          <w:lang w:val="uk-UA"/>
        </w:rPr>
      </w:pPr>
      <w:r w:rsidRPr="00D41C89">
        <w:rPr>
          <w:rFonts w:eastAsia="Times New Roman"/>
          <w:bCs/>
          <w:lang w:val="uk-UA"/>
        </w:rPr>
        <w:t>3. </w:t>
      </w:r>
      <w:r w:rsidR="00577ADC">
        <w:rPr>
          <w:rFonts w:eastAsia="Times New Roman"/>
          <w:bCs/>
          <w:lang w:val="uk-UA"/>
        </w:rPr>
        <w:t xml:space="preserve">Дата і час </w:t>
      </w:r>
      <w:proofErr w:type="spellStart"/>
      <w:r w:rsidR="00577ADC">
        <w:rPr>
          <w:rFonts w:eastAsia="Times New Roman"/>
          <w:bCs/>
          <w:lang w:val="uk-UA"/>
        </w:rPr>
        <w:t>розриття</w:t>
      </w:r>
      <w:proofErr w:type="spellEnd"/>
      <w:r w:rsidR="00577ADC">
        <w:rPr>
          <w:rFonts w:eastAsia="Times New Roman"/>
          <w:bCs/>
          <w:lang w:val="uk-UA"/>
        </w:rPr>
        <w:t xml:space="preserve"> пропозицій</w:t>
      </w:r>
    </w:p>
    <w:p w:rsidR="00577ADC" w:rsidRDefault="00577ADC" w:rsidP="00D41C89">
      <w:pPr>
        <w:ind w:left="360" w:hanging="180"/>
        <w:rPr>
          <w:rFonts w:eastAsia="Times New Roman"/>
          <w:bCs/>
          <w:lang w:val="uk-UA"/>
        </w:rPr>
      </w:pPr>
      <w:r>
        <w:rPr>
          <w:rFonts w:eastAsia="Times New Roman"/>
          <w:bCs/>
          <w:lang w:val="uk-UA"/>
        </w:rPr>
        <w:t>4. Перелік критеріїв та методика оцінки пропозиції із зазначенням питомої ваги критерію</w:t>
      </w:r>
    </w:p>
    <w:p w:rsidR="006F3B75" w:rsidRDefault="006F3B75" w:rsidP="00D41C89">
      <w:pPr>
        <w:ind w:left="360" w:hanging="180"/>
        <w:rPr>
          <w:rFonts w:eastAsia="Times New Roman"/>
          <w:bCs/>
          <w:lang w:val="uk-UA"/>
        </w:rPr>
      </w:pPr>
      <w:r>
        <w:rPr>
          <w:rFonts w:eastAsia="Times New Roman"/>
          <w:bCs/>
          <w:lang w:val="uk-UA"/>
        </w:rPr>
        <w:t>5.</w:t>
      </w:r>
      <w:r w:rsidRPr="006F3B75">
        <w:rPr>
          <w:rFonts w:eastAsia="Times New Roman"/>
          <w:bCs/>
          <w:lang w:val="uk-UA"/>
        </w:rPr>
        <w:t>Розмір мінімального кроку пониження ціни під час електронного аукціону:</w:t>
      </w:r>
    </w:p>
    <w:p w:rsidR="006F3B75" w:rsidRDefault="006F3B75" w:rsidP="00D41C89">
      <w:pPr>
        <w:ind w:left="360" w:hanging="180"/>
        <w:rPr>
          <w:rFonts w:eastAsia="Calibri"/>
          <w:lang w:val="uk-UA" w:eastAsia="en-US"/>
        </w:rPr>
      </w:pPr>
      <w:r>
        <w:rPr>
          <w:rFonts w:eastAsia="Times New Roman"/>
          <w:bCs/>
          <w:lang w:val="uk-UA"/>
        </w:rPr>
        <w:t>6.</w:t>
      </w:r>
      <w:r w:rsidRPr="006F3B75">
        <w:rPr>
          <w:rFonts w:eastAsia="Calibri"/>
          <w:lang w:val="uk-UA" w:eastAsia="en-US"/>
        </w:rPr>
        <w:t>Термін дії договору</w:t>
      </w:r>
      <w:r>
        <w:rPr>
          <w:rFonts w:eastAsia="Calibri"/>
          <w:lang w:val="uk-UA" w:eastAsia="en-US"/>
        </w:rPr>
        <w:t>.</w:t>
      </w:r>
    </w:p>
    <w:p w:rsidR="006F3B75" w:rsidRPr="006F3B75" w:rsidRDefault="006F3B75" w:rsidP="00D41C89">
      <w:pPr>
        <w:ind w:left="360" w:hanging="180"/>
        <w:rPr>
          <w:rFonts w:eastAsia="Times New Roman"/>
          <w:bCs/>
          <w:lang w:val="uk-UA"/>
        </w:rPr>
      </w:pPr>
      <w:r>
        <w:rPr>
          <w:rFonts w:eastAsia="Calibri"/>
          <w:lang w:val="uk-UA" w:eastAsia="en-US"/>
        </w:rPr>
        <w:t>7.</w:t>
      </w:r>
      <w:r w:rsidR="00B96306" w:rsidRPr="00B96306">
        <w:rPr>
          <w:rFonts w:eastAsia="Calibri"/>
          <w:lang w:val="uk-UA" w:eastAsia="en-US"/>
        </w:rPr>
        <w:t>Перелік документів, які вимагаються для підтвердження відповідності пропозиції учасника кваліфікаційним критеріям та іншим вимогам замовника</w:t>
      </w:r>
    </w:p>
    <w:p w:rsidR="00577ADC" w:rsidRDefault="006F3B75" w:rsidP="00D41C89">
      <w:pPr>
        <w:ind w:left="360" w:hanging="180"/>
        <w:rPr>
          <w:rFonts w:eastAsia="Times New Roman"/>
          <w:bCs/>
          <w:lang w:val="uk-UA"/>
        </w:rPr>
      </w:pPr>
      <w:r>
        <w:rPr>
          <w:rFonts w:eastAsia="Times New Roman"/>
          <w:bCs/>
          <w:lang w:val="uk-UA"/>
        </w:rPr>
        <w:t>8</w:t>
      </w:r>
      <w:r w:rsidR="00577ADC">
        <w:rPr>
          <w:rFonts w:eastAsia="Times New Roman"/>
          <w:bCs/>
          <w:lang w:val="uk-UA"/>
        </w:rPr>
        <w:t>. Розгляд пропозиції</w:t>
      </w:r>
    </w:p>
    <w:p w:rsidR="00577ADC" w:rsidRDefault="006F3B75" w:rsidP="00D41C89">
      <w:pPr>
        <w:ind w:left="360" w:hanging="180"/>
        <w:rPr>
          <w:rFonts w:eastAsia="Times New Roman"/>
          <w:bCs/>
          <w:lang w:val="uk-UA"/>
        </w:rPr>
      </w:pPr>
      <w:r>
        <w:rPr>
          <w:rFonts w:eastAsia="Times New Roman"/>
          <w:bCs/>
          <w:lang w:val="uk-UA"/>
        </w:rPr>
        <w:t>9</w:t>
      </w:r>
      <w:r w:rsidR="00577ADC">
        <w:rPr>
          <w:rFonts w:eastAsia="Times New Roman"/>
          <w:bCs/>
          <w:lang w:val="uk-UA"/>
        </w:rPr>
        <w:t>. Інша інформація та опис,  приклади формальних (несуттєвих) помилок</w:t>
      </w:r>
    </w:p>
    <w:p w:rsidR="00D41C89" w:rsidRPr="00D41C89" w:rsidRDefault="006F3B75" w:rsidP="00D41C89">
      <w:pPr>
        <w:ind w:left="360" w:hanging="180"/>
        <w:rPr>
          <w:rFonts w:eastAsia="Times New Roman"/>
          <w:bCs/>
          <w:lang w:val="uk-UA"/>
        </w:rPr>
      </w:pPr>
      <w:r>
        <w:rPr>
          <w:rFonts w:eastAsia="Times New Roman"/>
          <w:bCs/>
          <w:lang w:val="uk-UA"/>
        </w:rPr>
        <w:t>10</w:t>
      </w:r>
      <w:r w:rsidR="00577ADC">
        <w:rPr>
          <w:rFonts w:eastAsia="Times New Roman"/>
          <w:bCs/>
          <w:lang w:val="uk-UA"/>
        </w:rPr>
        <w:t>.</w:t>
      </w:r>
      <w:r w:rsidR="00D41C89" w:rsidRPr="00D41C89">
        <w:rPr>
          <w:rFonts w:eastAsia="Times New Roman"/>
          <w:bCs/>
          <w:lang w:val="uk-UA"/>
        </w:rPr>
        <w:t>Відхилення  пропозицій</w:t>
      </w:r>
    </w:p>
    <w:p w:rsidR="00D41C89" w:rsidRPr="00D41C89" w:rsidRDefault="00D41C89" w:rsidP="00D41C89">
      <w:pPr>
        <w:spacing w:before="80"/>
        <w:ind w:left="181"/>
        <w:rPr>
          <w:rFonts w:eastAsia="Times New Roman"/>
          <w:b/>
          <w:lang w:val="uk-UA"/>
        </w:rPr>
      </w:pPr>
      <w:r w:rsidRPr="00D41C89">
        <w:rPr>
          <w:rFonts w:eastAsia="Times New Roman"/>
          <w:b/>
          <w:lang w:val="uk-UA"/>
        </w:rPr>
        <w:t>Розділ V. Результати торгів та укладання договору про закупівлю</w:t>
      </w:r>
    </w:p>
    <w:p w:rsidR="00D41C89" w:rsidRPr="00D41C89" w:rsidRDefault="00D41C89" w:rsidP="00D41C89">
      <w:pPr>
        <w:ind w:left="180"/>
        <w:rPr>
          <w:rFonts w:eastAsia="Times New Roman"/>
          <w:lang w:val="uk-UA"/>
        </w:rPr>
      </w:pPr>
      <w:r w:rsidRPr="00D41C89">
        <w:rPr>
          <w:rFonts w:eastAsia="Times New Roman"/>
          <w:lang w:val="uk-UA"/>
        </w:rPr>
        <w:t xml:space="preserve">1. </w:t>
      </w:r>
      <w:r w:rsidRPr="00D41C89">
        <w:rPr>
          <w:rFonts w:eastAsia="Times New Roman"/>
          <w:bCs/>
          <w:lang w:val="uk-UA"/>
        </w:rPr>
        <w:t>Відміна замовником торгів чи визнання їх такими, що не відбулися</w:t>
      </w:r>
    </w:p>
    <w:p w:rsidR="00D41C89" w:rsidRPr="00D41C89" w:rsidRDefault="00D41C89" w:rsidP="00D41C89">
      <w:pPr>
        <w:ind w:left="180"/>
        <w:rPr>
          <w:rFonts w:eastAsia="Times New Roman"/>
          <w:lang w:val="uk-UA"/>
        </w:rPr>
      </w:pPr>
      <w:r w:rsidRPr="00D41C89">
        <w:rPr>
          <w:rFonts w:eastAsia="Times New Roman"/>
          <w:bCs/>
          <w:lang w:val="uk-UA"/>
        </w:rPr>
        <w:t>2. Строк укладання договору</w:t>
      </w:r>
    </w:p>
    <w:p w:rsidR="00D41C89" w:rsidRPr="00D41C89" w:rsidRDefault="00D41C89" w:rsidP="00D41C89">
      <w:pPr>
        <w:ind w:left="180"/>
        <w:rPr>
          <w:rFonts w:eastAsia="Times New Roman"/>
          <w:bCs/>
          <w:lang w:val="uk-UA"/>
        </w:rPr>
      </w:pPr>
      <w:r w:rsidRPr="00D41C89">
        <w:rPr>
          <w:rFonts w:eastAsia="Times New Roman"/>
          <w:bCs/>
          <w:lang w:val="uk-UA"/>
        </w:rPr>
        <w:t>3. Проект договору про закупівлю</w:t>
      </w:r>
    </w:p>
    <w:p w:rsidR="00D41C89" w:rsidRPr="00D41C89" w:rsidRDefault="00D41C89" w:rsidP="00D41C89">
      <w:pPr>
        <w:ind w:left="180"/>
        <w:rPr>
          <w:rFonts w:eastAsia="Times New Roman"/>
          <w:bCs/>
          <w:lang w:val="uk-UA"/>
        </w:rPr>
      </w:pPr>
      <w:r w:rsidRPr="00D41C89">
        <w:rPr>
          <w:rFonts w:eastAsia="Times New Roman"/>
          <w:bCs/>
          <w:lang w:val="uk-UA"/>
        </w:rPr>
        <w:t>4</w:t>
      </w:r>
      <w:r w:rsidRPr="00D41C89">
        <w:rPr>
          <w:rFonts w:eastAsia="Times New Roman"/>
          <w:lang w:val="uk-UA" w:eastAsia="uk-UA"/>
        </w:rPr>
        <w:t>. Істотні умови, що обов’язково включаються до договору про закупівлю</w:t>
      </w:r>
    </w:p>
    <w:p w:rsidR="00D41C89" w:rsidRDefault="00D41C89" w:rsidP="00D41C89">
      <w:pPr>
        <w:ind w:left="180"/>
        <w:rPr>
          <w:rFonts w:eastAsia="Times New Roman"/>
          <w:bCs/>
          <w:lang w:val="uk-UA"/>
        </w:rPr>
      </w:pPr>
      <w:r w:rsidRPr="00D41C89">
        <w:rPr>
          <w:rFonts w:eastAsia="Times New Roman"/>
          <w:bCs/>
          <w:lang w:val="uk-UA"/>
        </w:rPr>
        <w:t xml:space="preserve">5. </w:t>
      </w:r>
      <w:r w:rsidR="00577ADC">
        <w:rPr>
          <w:rFonts w:eastAsia="Times New Roman"/>
          <w:bCs/>
          <w:lang w:val="uk-UA"/>
        </w:rPr>
        <w:t>Розмір, вид, строк, умови надання, повернення , неповернення забезпечення виконання договору про закупівлю</w:t>
      </w:r>
    </w:p>
    <w:p w:rsidR="009D2D66" w:rsidRDefault="009D2D66" w:rsidP="009D2D66">
      <w:pPr>
        <w:ind w:right="-142" w:hanging="426"/>
        <w:jc w:val="both"/>
        <w:rPr>
          <w:color w:val="000000"/>
          <w:lang w:val="uk-UA"/>
        </w:rPr>
      </w:pPr>
    </w:p>
    <w:p w:rsidR="009D2D66" w:rsidRDefault="009D2D66" w:rsidP="009D2D66">
      <w:pPr>
        <w:ind w:right="-142" w:hanging="426"/>
        <w:jc w:val="both"/>
        <w:rPr>
          <w:color w:val="000000"/>
          <w:lang w:val="uk-UA"/>
        </w:rPr>
      </w:pPr>
      <w:proofErr w:type="spellStart"/>
      <w:r w:rsidRPr="007F6F4F">
        <w:rPr>
          <w:color w:val="000000"/>
        </w:rPr>
        <w:t>Додатки</w:t>
      </w:r>
      <w:proofErr w:type="spellEnd"/>
      <w:r w:rsidRPr="007F6F4F">
        <w:rPr>
          <w:color w:val="000000"/>
        </w:rPr>
        <w:t xml:space="preserve"> до </w:t>
      </w:r>
      <w:r>
        <w:rPr>
          <w:color w:val="000000"/>
          <w:lang w:val="uk-UA"/>
        </w:rPr>
        <w:t>документації</w:t>
      </w:r>
      <w:r w:rsidRPr="007F6F4F">
        <w:rPr>
          <w:color w:val="000000"/>
        </w:rPr>
        <w:t>:</w:t>
      </w:r>
    </w:p>
    <w:p w:rsidR="00E11B63" w:rsidRPr="00E11B63" w:rsidRDefault="00E11B63" w:rsidP="009D2D66">
      <w:pPr>
        <w:ind w:right="-142" w:hanging="426"/>
        <w:jc w:val="both"/>
        <w:rPr>
          <w:color w:val="000000"/>
          <w:lang w:val="uk-UA"/>
        </w:rPr>
      </w:pPr>
    </w:p>
    <w:p w:rsidR="009D2D66" w:rsidRDefault="009D2D66" w:rsidP="009D2D66">
      <w:pPr>
        <w:pStyle w:val="af3"/>
        <w:tabs>
          <w:tab w:val="num" w:pos="-180"/>
          <w:tab w:val="left" w:pos="540"/>
        </w:tabs>
        <w:spacing w:before="0" w:beforeAutospacing="0" w:after="0" w:afterAutospacing="0"/>
        <w:ind w:firstLine="360"/>
        <w:jc w:val="both"/>
        <w:rPr>
          <w:color w:val="000000"/>
          <w:lang w:val="uk-UA"/>
        </w:rPr>
      </w:pPr>
      <w:r>
        <w:rPr>
          <w:color w:val="000000"/>
        </w:rPr>
        <w:t>Додаток№1–</w:t>
      </w:r>
      <w:r w:rsidRPr="00AA654E">
        <w:rPr>
          <w:bCs/>
          <w:spacing w:val="-3"/>
          <w:lang w:val="uk-UA"/>
        </w:rPr>
        <w:t>Д</w:t>
      </w:r>
      <w:proofErr w:type="spellStart"/>
      <w:r w:rsidRPr="00AA654E">
        <w:rPr>
          <w:bCs/>
          <w:spacing w:val="-3"/>
        </w:rPr>
        <w:t>окументи</w:t>
      </w:r>
      <w:proofErr w:type="spellEnd"/>
      <w:r w:rsidRPr="00AA654E">
        <w:rPr>
          <w:bCs/>
          <w:spacing w:val="-3"/>
        </w:rPr>
        <w:t xml:space="preserve">, </w:t>
      </w:r>
      <w:proofErr w:type="spellStart"/>
      <w:r w:rsidRPr="00AA654E">
        <w:rPr>
          <w:bCs/>
          <w:spacing w:val="-3"/>
        </w:rPr>
        <w:t>якіподаютьсяучасникамипроцедуризакупівлі</w:t>
      </w:r>
      <w:proofErr w:type="spellEnd"/>
      <w:r>
        <w:rPr>
          <w:color w:val="000000"/>
          <w:lang w:val="uk-UA"/>
        </w:rPr>
        <w:t>.</w:t>
      </w:r>
    </w:p>
    <w:p w:rsidR="009D2D66" w:rsidRPr="00CC3305" w:rsidRDefault="009D2D66" w:rsidP="009D2D66">
      <w:pPr>
        <w:pStyle w:val="af3"/>
        <w:tabs>
          <w:tab w:val="num" w:pos="-180"/>
          <w:tab w:val="left" w:pos="540"/>
        </w:tabs>
        <w:spacing w:before="0" w:beforeAutospacing="0" w:after="0" w:afterAutospacing="0"/>
        <w:ind w:firstLine="360"/>
        <w:jc w:val="both"/>
        <w:rPr>
          <w:color w:val="000000"/>
          <w:lang w:val="uk-UA"/>
        </w:rPr>
      </w:pPr>
      <w:r w:rsidRPr="00CC3305">
        <w:rPr>
          <w:color w:val="000000"/>
          <w:lang w:val="uk-UA"/>
        </w:rPr>
        <w:t xml:space="preserve">Додаток № 2 – </w:t>
      </w:r>
      <w:r>
        <w:rPr>
          <w:color w:val="000000"/>
          <w:lang w:val="uk-UA"/>
        </w:rPr>
        <w:t>Технічні вимоги</w:t>
      </w:r>
      <w:r w:rsidRPr="00CC3305">
        <w:rPr>
          <w:color w:val="000000"/>
          <w:lang w:val="uk-UA"/>
        </w:rPr>
        <w:t>.</w:t>
      </w:r>
    </w:p>
    <w:p w:rsidR="009D2D66" w:rsidRPr="0005447A" w:rsidRDefault="009D2D66" w:rsidP="009D2D66">
      <w:pPr>
        <w:ind w:right="128" w:firstLine="360"/>
        <w:jc w:val="both"/>
        <w:rPr>
          <w:color w:val="000000"/>
        </w:rPr>
      </w:pPr>
      <w:proofErr w:type="spellStart"/>
      <w:r w:rsidRPr="00CC3305">
        <w:rPr>
          <w:color w:val="000000"/>
        </w:rPr>
        <w:t>Додаток</w:t>
      </w:r>
      <w:proofErr w:type="spellEnd"/>
      <w:r w:rsidRPr="00CC3305">
        <w:rPr>
          <w:color w:val="000000"/>
        </w:rPr>
        <w:t xml:space="preserve"> № 3 – Про</w:t>
      </w:r>
      <w:r w:rsidR="00CA5452">
        <w:rPr>
          <w:color w:val="000000"/>
          <w:lang w:val="uk-UA"/>
        </w:rPr>
        <w:t>є</w:t>
      </w:r>
      <w:r w:rsidRPr="00CC3305">
        <w:rPr>
          <w:color w:val="000000"/>
        </w:rPr>
        <w:t>кт договору.</w:t>
      </w:r>
    </w:p>
    <w:p w:rsidR="0048137A" w:rsidRPr="00712392" w:rsidRDefault="009D2D66" w:rsidP="00712392">
      <w:pPr>
        <w:ind w:left="180"/>
        <w:rPr>
          <w:rFonts w:eastAsia="Times New Roman"/>
          <w:bCs/>
          <w:lang w:val="uk-UA"/>
        </w:rPr>
      </w:pPr>
      <w:r>
        <w:rPr>
          <w:rFonts w:eastAsia="Times New Roman"/>
          <w:bCs/>
          <w:lang w:val="uk-UA"/>
        </w:rPr>
        <w:t xml:space="preserve">   Додаток № 4 </w:t>
      </w:r>
      <w:r w:rsidR="00083E03">
        <w:rPr>
          <w:rFonts w:eastAsia="Times New Roman"/>
          <w:bCs/>
          <w:lang w:val="uk-UA"/>
        </w:rPr>
        <w:t>–</w:t>
      </w:r>
      <w:r>
        <w:rPr>
          <w:rFonts w:eastAsia="Times New Roman"/>
          <w:bCs/>
          <w:lang w:val="uk-UA"/>
        </w:rPr>
        <w:t xml:space="preserve"> Пропозиція</w:t>
      </w:r>
    </w:p>
    <w:p w:rsidR="00D41C89" w:rsidRPr="00083E03" w:rsidRDefault="001C1A3A" w:rsidP="00D41C89">
      <w:pPr>
        <w:tabs>
          <w:tab w:val="left" w:pos="0"/>
        </w:tabs>
        <w:ind w:left="180" w:right="-25"/>
        <w:rPr>
          <w:rFonts w:eastAsia="Times New Roman"/>
          <w:bCs/>
          <w:color w:val="000000"/>
          <w:lang w:val="uk-UA"/>
        </w:rPr>
      </w:pPr>
      <w:r>
        <w:rPr>
          <w:rFonts w:eastAsia="Calibri"/>
          <w:sz w:val="22"/>
          <w:szCs w:val="22"/>
          <w:lang w:val="uk-UA" w:eastAsia="en-US"/>
        </w:rPr>
        <w:t xml:space="preserve">   </w:t>
      </w:r>
      <w:r w:rsidR="00083E03" w:rsidRPr="00083E03">
        <w:rPr>
          <w:rFonts w:eastAsia="Calibri"/>
          <w:sz w:val="22"/>
          <w:szCs w:val="22"/>
          <w:lang w:val="uk-UA" w:eastAsia="en-US"/>
        </w:rPr>
        <w:t xml:space="preserve">Додаток № </w:t>
      </w:r>
      <w:r w:rsidR="00083E03" w:rsidRPr="00083E03">
        <w:rPr>
          <w:rFonts w:eastAsia="Calibri"/>
          <w:sz w:val="22"/>
          <w:szCs w:val="22"/>
          <w:lang w:eastAsia="en-US"/>
        </w:rPr>
        <w:t>5</w:t>
      </w:r>
      <w:r w:rsidR="00083E03" w:rsidRPr="00083E03">
        <w:rPr>
          <w:rFonts w:eastAsia="Calibri"/>
          <w:sz w:val="22"/>
          <w:szCs w:val="22"/>
          <w:lang w:val="uk-UA" w:eastAsia="en-US"/>
        </w:rPr>
        <w:t xml:space="preserve"> – Лист – згода на обробку, використання, поширення т</w:t>
      </w:r>
      <w:r w:rsidR="00712392">
        <w:rPr>
          <w:rFonts w:eastAsia="Calibri"/>
          <w:sz w:val="22"/>
          <w:szCs w:val="22"/>
          <w:lang w:val="uk-UA" w:eastAsia="en-US"/>
        </w:rPr>
        <w:t>а доступ до персональних даних</w:t>
      </w:r>
      <w:r w:rsidR="00083E03" w:rsidRPr="00083E03">
        <w:rPr>
          <w:rFonts w:eastAsia="Calibri"/>
          <w:sz w:val="22"/>
          <w:szCs w:val="22"/>
          <w:lang w:val="uk-UA" w:eastAsia="en-US"/>
        </w:rPr>
        <w:t>.</w:t>
      </w:r>
    </w:p>
    <w:p w:rsidR="00D41C89" w:rsidRPr="00D41C89" w:rsidRDefault="00D41C89" w:rsidP="00D41C89">
      <w:pPr>
        <w:spacing w:before="80"/>
        <w:ind w:left="1620" w:right="-23" w:hanging="1440"/>
        <w:outlineLvl w:val="0"/>
        <w:rPr>
          <w:rFonts w:eastAsia="Times New Roman"/>
          <w:bCs/>
          <w:lang w:val="uk-UA"/>
        </w:rPr>
      </w:pPr>
    </w:p>
    <w:p w:rsidR="00D41C89" w:rsidRPr="00D41C89" w:rsidRDefault="00D41C89" w:rsidP="00D41C89">
      <w:pPr>
        <w:ind w:right="-25"/>
        <w:outlineLvl w:val="0"/>
        <w:rPr>
          <w:rFonts w:eastAsia="Times New Roman"/>
          <w:b/>
          <w:lang w:val="uk-UA"/>
        </w:rPr>
        <w:sectPr w:rsidR="00D41C89" w:rsidRPr="00D41C89" w:rsidSect="00DC156A">
          <w:headerReference w:type="even" r:id="rId8"/>
          <w:headerReference w:type="default" r:id="rId9"/>
          <w:footerReference w:type="even" r:id="rId10"/>
          <w:footerReference w:type="default" r:id="rId11"/>
          <w:headerReference w:type="first" r:id="rId12"/>
          <w:footerReference w:type="first" r:id="rId13"/>
          <w:pgSz w:w="11906" w:h="16838" w:code="9"/>
          <w:pgMar w:top="719" w:right="567" w:bottom="539" w:left="1620" w:header="397" w:footer="113" w:gutter="0"/>
          <w:cols w:space="708"/>
          <w:titlePg/>
          <w:docGrid w:linePitch="360"/>
        </w:sectPr>
      </w:pPr>
    </w:p>
    <w:p w:rsidR="00447BD7" w:rsidRPr="00FA730B" w:rsidRDefault="00447BD7" w:rsidP="0095693B">
      <w:pPr>
        <w:shd w:val="clear" w:color="auto" w:fill="FFFFFF" w:themeFill="background1"/>
        <w:rPr>
          <w:b/>
          <w:bCs/>
          <w:lang w:val="uk-UA"/>
        </w:rPr>
      </w:pPr>
    </w:p>
    <w:p w:rsidR="00207A01" w:rsidRPr="00D21D58" w:rsidRDefault="00207A01" w:rsidP="00431220">
      <w:pPr>
        <w:pStyle w:val="48"/>
        <w:ind w:left="0"/>
        <w:jc w:val="center"/>
        <w:rPr>
          <w:b/>
          <w:sz w:val="24"/>
          <w:szCs w:val="24"/>
        </w:rPr>
      </w:pPr>
    </w:p>
    <w:tbl>
      <w:tblPr>
        <w:tblStyle w:val="a7"/>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0"/>
        <w:gridCol w:w="6"/>
        <w:gridCol w:w="2798"/>
        <w:gridCol w:w="6658"/>
      </w:tblGrid>
      <w:tr w:rsidR="00C72079" w:rsidRPr="00FA730B" w:rsidTr="006447F8">
        <w:trPr>
          <w:trHeight w:val="520"/>
          <w:jc w:val="center"/>
        </w:trPr>
        <w:tc>
          <w:tcPr>
            <w:tcW w:w="576" w:type="dxa"/>
            <w:gridSpan w:val="2"/>
            <w:shd w:val="clear" w:color="auto" w:fill="FFFFFF" w:themeFill="background1"/>
            <w:vAlign w:val="center"/>
          </w:tcPr>
          <w:p w:rsidR="00C72079" w:rsidRPr="00135F0B" w:rsidRDefault="00916EE5" w:rsidP="006447F8">
            <w:pPr>
              <w:widowControl w:val="0"/>
              <w:shd w:val="clear" w:color="auto" w:fill="FFFFFF" w:themeFill="background1"/>
              <w:jc w:val="center"/>
              <w:rPr>
                <w:lang w:val="uk-UA"/>
              </w:rPr>
            </w:pPr>
            <w:r w:rsidRPr="00135F0B">
              <w:rPr>
                <w:rFonts w:eastAsia="Times New Roman"/>
                <w:b/>
                <w:lang w:val="uk-UA"/>
              </w:rPr>
              <w:t>№</w:t>
            </w:r>
          </w:p>
        </w:tc>
        <w:tc>
          <w:tcPr>
            <w:tcW w:w="9456" w:type="dxa"/>
            <w:gridSpan w:val="2"/>
            <w:shd w:val="clear" w:color="auto" w:fill="FFFFFF" w:themeFill="background1"/>
            <w:vAlign w:val="center"/>
          </w:tcPr>
          <w:p w:rsidR="00C72079" w:rsidRPr="00135F0B" w:rsidRDefault="0003069F" w:rsidP="006447F8">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 xml:space="preserve">I. </w:t>
            </w:r>
            <w:r w:rsidR="00916EE5" w:rsidRPr="00135F0B">
              <w:rPr>
                <w:rFonts w:eastAsia="Times New Roman"/>
                <w:b/>
                <w:lang w:val="uk-UA"/>
              </w:rPr>
              <w:t>Загальні положення</w:t>
            </w:r>
          </w:p>
        </w:tc>
      </w:tr>
      <w:tr w:rsidR="00C72079" w:rsidRPr="000401DC" w:rsidTr="006447F8">
        <w:trPr>
          <w:trHeight w:val="739"/>
          <w:jc w:val="center"/>
        </w:trPr>
        <w:tc>
          <w:tcPr>
            <w:tcW w:w="576" w:type="dxa"/>
            <w:gridSpan w:val="2"/>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rsidR="00C72079" w:rsidRPr="00FA730B" w:rsidRDefault="00916EE5" w:rsidP="00A66C8A">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659" w:type="dxa"/>
            <w:shd w:val="clear" w:color="auto" w:fill="FFFFFF" w:themeFill="background1"/>
            <w:vAlign w:val="center"/>
          </w:tcPr>
          <w:p w:rsidR="00C72079" w:rsidRPr="004817EB" w:rsidRDefault="00A66C8A" w:rsidP="00D21D58">
            <w:pPr>
              <w:widowControl w:val="0"/>
              <w:shd w:val="clear" w:color="auto" w:fill="FFFFFF" w:themeFill="background1"/>
              <w:jc w:val="both"/>
              <w:rPr>
                <w:rFonts w:eastAsia="Times New Roman"/>
                <w:color w:val="000000" w:themeColor="text1"/>
                <w:lang w:val="uk-UA"/>
              </w:rPr>
            </w:pPr>
            <w:r w:rsidRPr="00D21D58">
              <w:rPr>
                <w:rFonts w:eastAsia="Times New Roman"/>
                <w:lang w:val="uk-UA"/>
              </w:rPr>
              <w:t>Д</w:t>
            </w:r>
            <w:r w:rsidR="00916EE5" w:rsidRPr="00D21D58">
              <w:rPr>
                <w:rFonts w:eastAsia="Times New Roman"/>
                <w:lang w:val="uk-UA"/>
              </w:rPr>
              <w:t>окументацію</w:t>
            </w:r>
            <w:r w:rsidR="00D21D58">
              <w:rPr>
                <w:rFonts w:eastAsia="Times New Roman"/>
                <w:lang w:val="uk-UA"/>
              </w:rPr>
              <w:t xml:space="preserve"> розроблено відповідно до вимог</w:t>
            </w:r>
            <w:r w:rsidR="00CA08B3">
              <w:rPr>
                <w:rFonts w:eastAsia="Times New Roman"/>
                <w:lang w:val="uk-UA"/>
              </w:rPr>
              <w:t xml:space="preserve"> Закону України №</w:t>
            </w:r>
            <w:r w:rsidR="00CB2913">
              <w:rPr>
                <w:rFonts w:eastAsia="Times New Roman"/>
                <w:lang w:val="uk-UA"/>
              </w:rPr>
              <w:t xml:space="preserve"> 922 від 25.12.2015</w:t>
            </w:r>
            <w:r w:rsidR="00CB2913" w:rsidRPr="00CB2913">
              <w:rPr>
                <w:rFonts w:eastAsia="Times New Roman"/>
                <w:lang w:val="uk-UA"/>
              </w:rPr>
              <w:t>“</w:t>
            </w:r>
            <w:r w:rsidR="00CB2913">
              <w:rPr>
                <w:rFonts w:eastAsia="Times New Roman"/>
                <w:lang w:val="uk-UA"/>
              </w:rPr>
              <w:t>Про публічні закупівлі</w:t>
            </w:r>
            <w:hyperlink r:id="rId14" w:history="1">
              <w:r w:rsidR="00D21D58" w:rsidRPr="00CB2913">
                <w:rPr>
                  <w:rStyle w:val="affff8"/>
                  <w:rFonts w:eastAsia="Times New Roman"/>
                  <w:color w:val="000000" w:themeColor="text1"/>
                  <w:u w:val="none"/>
                  <w:lang w:val="uk-UA"/>
                </w:rPr>
                <w:t>“</w:t>
              </w:r>
            </w:hyperlink>
            <w:r w:rsidR="00A342DA" w:rsidRPr="00CB2913">
              <w:rPr>
                <w:color w:val="000000" w:themeColor="text1"/>
                <w:shd w:val="clear" w:color="auto" w:fill="FFFFFF"/>
                <w:lang w:val="uk-UA"/>
              </w:rPr>
              <w:t>{</w:t>
            </w:r>
            <w:r w:rsidR="00CB2913">
              <w:rPr>
                <w:color w:val="000000" w:themeColor="text1"/>
                <w:shd w:val="clear" w:color="auto" w:fill="FFFFFF"/>
                <w:lang w:val="uk-UA"/>
              </w:rPr>
              <w:t>зі змінами</w:t>
            </w:r>
            <w:r w:rsidR="00CA08B3">
              <w:rPr>
                <w:rFonts w:eastAsia="Times New Roman"/>
                <w:color w:val="000000" w:themeColor="text1"/>
                <w:lang w:val="uk-UA"/>
              </w:rPr>
              <w:t>), долі – Закон 922</w:t>
            </w:r>
            <w:r w:rsidR="00916EE5" w:rsidRPr="00D21D58">
              <w:rPr>
                <w:rFonts w:eastAsia="Times New Roman"/>
                <w:color w:val="000000" w:themeColor="text1"/>
                <w:lang w:val="uk-UA"/>
              </w:rPr>
              <w:t xml:space="preserve"> Терміни вживаються у значенні, наведеному в Законі.</w:t>
            </w:r>
          </w:p>
          <w:p w:rsidR="004817EB" w:rsidRPr="004817EB" w:rsidRDefault="004817EB" w:rsidP="004817EB">
            <w:pPr>
              <w:widowControl w:val="0"/>
              <w:jc w:val="both"/>
              <w:rPr>
                <w:rFonts w:eastAsia="Times New Roman"/>
                <w:color w:val="000000"/>
                <w:shd w:val="clear" w:color="auto" w:fill="FFFFFF"/>
                <w:lang w:val="uk-UA"/>
              </w:rPr>
            </w:pPr>
            <w:r w:rsidRPr="004817EB">
              <w:rPr>
                <w:rFonts w:eastAsia="Times New Roman"/>
                <w:color w:val="000000"/>
                <w:shd w:val="clear" w:color="auto" w:fill="FFFFFF"/>
                <w:lang w:val="uk-UA"/>
              </w:rPr>
              <w:t xml:space="preserve">       Спрощена закупівля - придбання замовником товарів, робіт і послуг, вартість яких дорівнює або перевищує 50 тисяч гривень та є меншою за вартість, що встановлена у </w:t>
            </w:r>
            <w:hyperlink r:id="rId15" w:anchor="n825" w:history="1">
              <w:r w:rsidRPr="004817EB">
                <w:rPr>
                  <w:rFonts w:eastAsia="Times New Roman"/>
                  <w:shd w:val="clear" w:color="auto" w:fill="FFFFFF"/>
                  <w:lang w:val="uk-UA"/>
                </w:rPr>
                <w:t>пунктах 1</w:t>
              </w:r>
            </w:hyperlink>
            <w:r w:rsidRPr="004817EB">
              <w:rPr>
                <w:rFonts w:eastAsia="Times New Roman"/>
                <w:shd w:val="clear" w:color="auto" w:fill="FFFFFF"/>
                <w:lang w:val="uk-UA"/>
              </w:rPr>
              <w:t> і </w:t>
            </w:r>
            <w:hyperlink r:id="rId16" w:anchor="n826" w:history="1">
              <w:r w:rsidRPr="004817EB">
                <w:rPr>
                  <w:rFonts w:eastAsia="Times New Roman"/>
                  <w:shd w:val="clear" w:color="auto" w:fill="FFFFFF"/>
                  <w:lang w:val="uk-UA"/>
                </w:rPr>
                <w:t>2</w:t>
              </w:r>
            </w:hyperlink>
            <w:r w:rsidRPr="004817EB">
              <w:rPr>
                <w:rFonts w:eastAsia="Times New Roman"/>
                <w:shd w:val="clear" w:color="auto" w:fill="FFFFFF"/>
                <w:lang w:val="uk-UA"/>
              </w:rPr>
              <w:t> частин</w:t>
            </w:r>
            <w:r w:rsidRPr="004817EB">
              <w:rPr>
                <w:rFonts w:eastAsia="Times New Roman"/>
                <w:color w:val="000000"/>
                <w:shd w:val="clear" w:color="auto" w:fill="FFFFFF"/>
                <w:lang w:val="uk-UA"/>
              </w:rPr>
              <w:t>и першої статті 3 цього Закону;</w:t>
            </w:r>
          </w:p>
          <w:p w:rsidR="00D21D58" w:rsidRPr="004817EB" w:rsidRDefault="004817EB" w:rsidP="004817EB">
            <w:pPr>
              <w:widowControl w:val="0"/>
              <w:shd w:val="clear" w:color="auto" w:fill="FFFFFF" w:themeFill="background1"/>
              <w:jc w:val="both"/>
              <w:rPr>
                <w:lang w:val="uk-UA"/>
              </w:rPr>
            </w:pPr>
            <w:r w:rsidRPr="004817EB">
              <w:rPr>
                <w:rFonts w:eastAsia="Times New Roman"/>
                <w:color w:val="000000"/>
                <w:shd w:val="clear" w:color="auto" w:fill="FFFFFF"/>
                <w:lang w:val="uk-UA"/>
              </w:rPr>
              <w:t>   Переможець спрощеної закупівлі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tc>
      </w:tr>
      <w:tr w:rsidR="00C72079" w:rsidRPr="00FA730B" w:rsidTr="006447F8">
        <w:trPr>
          <w:trHeight w:val="520"/>
          <w:jc w:val="center"/>
        </w:trPr>
        <w:tc>
          <w:tcPr>
            <w:tcW w:w="576" w:type="dxa"/>
            <w:gridSpan w:val="2"/>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659" w:type="dxa"/>
            <w:shd w:val="clear" w:color="auto" w:fill="FFFFFF" w:themeFill="background1"/>
          </w:tcPr>
          <w:p w:rsidR="00C72079" w:rsidRPr="00FA730B" w:rsidRDefault="00C72079" w:rsidP="006447F8">
            <w:pPr>
              <w:widowControl w:val="0"/>
              <w:shd w:val="clear" w:color="auto" w:fill="FFFFFF" w:themeFill="background1"/>
              <w:jc w:val="both"/>
              <w:rPr>
                <w:lang w:val="uk-UA"/>
              </w:rPr>
            </w:pPr>
          </w:p>
        </w:tc>
      </w:tr>
      <w:tr w:rsidR="00054B9B" w:rsidRPr="00FA730B" w:rsidTr="006447F8">
        <w:trPr>
          <w:trHeight w:val="309"/>
          <w:jc w:val="center"/>
        </w:trPr>
        <w:tc>
          <w:tcPr>
            <w:tcW w:w="576" w:type="dxa"/>
            <w:gridSpan w:val="2"/>
            <w:shd w:val="clear" w:color="auto" w:fill="FFFFFF" w:themeFill="background1"/>
          </w:tcPr>
          <w:p w:rsidR="00054B9B" w:rsidRPr="00FA730B" w:rsidRDefault="00054B9B" w:rsidP="006447F8">
            <w:pPr>
              <w:widowControl w:val="0"/>
              <w:shd w:val="clear" w:color="auto" w:fill="FFFFFF" w:themeFill="background1"/>
              <w:rPr>
                <w:lang w:val="uk-UA"/>
              </w:rPr>
            </w:pPr>
            <w:r w:rsidRPr="00FA730B">
              <w:rPr>
                <w:rFonts w:eastAsia="Times New Roman"/>
                <w:lang w:val="uk-UA"/>
              </w:rPr>
              <w:t>2.1</w:t>
            </w:r>
          </w:p>
        </w:tc>
        <w:tc>
          <w:tcPr>
            <w:tcW w:w="2797" w:type="dxa"/>
            <w:shd w:val="clear" w:color="auto" w:fill="FFFFFF" w:themeFill="background1"/>
          </w:tcPr>
          <w:p w:rsidR="00054B9B" w:rsidRDefault="00054B9B" w:rsidP="006447F8">
            <w:pPr>
              <w:widowControl w:val="0"/>
              <w:shd w:val="clear" w:color="auto" w:fill="FFFFFF" w:themeFill="background1"/>
              <w:rPr>
                <w:rFonts w:eastAsia="Times New Roman"/>
                <w:lang w:val="uk-UA"/>
              </w:rPr>
            </w:pPr>
            <w:r w:rsidRPr="00FA730B">
              <w:rPr>
                <w:rFonts w:eastAsia="Times New Roman"/>
                <w:lang w:val="uk-UA"/>
              </w:rPr>
              <w:t>повне найменування</w:t>
            </w:r>
          </w:p>
          <w:p w:rsidR="00374B35" w:rsidRDefault="00374B35" w:rsidP="006447F8">
            <w:pPr>
              <w:widowControl w:val="0"/>
              <w:shd w:val="clear" w:color="auto" w:fill="FFFFFF" w:themeFill="background1"/>
              <w:rPr>
                <w:rFonts w:eastAsia="Times New Roman"/>
                <w:lang w:val="uk-UA"/>
              </w:rPr>
            </w:pPr>
          </w:p>
          <w:p w:rsidR="00374B35" w:rsidRDefault="00374B35" w:rsidP="006447F8">
            <w:pPr>
              <w:widowControl w:val="0"/>
              <w:shd w:val="clear" w:color="auto" w:fill="FFFFFF" w:themeFill="background1"/>
              <w:rPr>
                <w:lang w:val="uk-UA"/>
              </w:rPr>
            </w:pPr>
            <w:r w:rsidRPr="00673EF2">
              <w:rPr>
                <w:lang w:val="uk-UA"/>
              </w:rPr>
              <w:t>код ЄДРПОУ</w:t>
            </w:r>
          </w:p>
          <w:p w:rsidR="00805367" w:rsidRPr="00805367" w:rsidRDefault="005638F0" w:rsidP="006447F8">
            <w:pPr>
              <w:widowControl w:val="0"/>
              <w:shd w:val="clear" w:color="auto" w:fill="FFFFFF" w:themeFill="background1"/>
              <w:rPr>
                <w:lang w:val="uk-UA"/>
              </w:rPr>
            </w:pPr>
            <w:r>
              <w:rPr>
                <w:color w:val="000000" w:themeColor="text1"/>
                <w:lang w:val="uk-UA"/>
              </w:rPr>
              <w:t>к</w:t>
            </w:r>
            <w:proofErr w:type="spellStart"/>
            <w:r w:rsidR="00805367">
              <w:rPr>
                <w:color w:val="000000" w:themeColor="text1"/>
              </w:rPr>
              <w:t>атегоріязамовника</w:t>
            </w:r>
            <w:proofErr w:type="spellEnd"/>
          </w:p>
        </w:tc>
        <w:tc>
          <w:tcPr>
            <w:tcW w:w="6659" w:type="dxa"/>
            <w:shd w:val="clear" w:color="auto" w:fill="FFFFFF" w:themeFill="background1"/>
          </w:tcPr>
          <w:p w:rsidR="00054B9B" w:rsidRDefault="00D21D58" w:rsidP="00374B35">
            <w:pPr>
              <w:pStyle w:val="af3"/>
              <w:tabs>
                <w:tab w:val="left" w:pos="0"/>
              </w:tabs>
              <w:spacing w:before="0" w:beforeAutospacing="0" w:after="0" w:afterAutospacing="0"/>
              <w:jc w:val="both"/>
              <w:rPr>
                <w:lang w:val="uk-UA"/>
              </w:rPr>
            </w:pPr>
            <w:r>
              <w:rPr>
                <w:lang w:val="uk-UA"/>
              </w:rPr>
              <w:t xml:space="preserve">Головне управління Пенсійного фонду України у Львівській області </w:t>
            </w:r>
          </w:p>
          <w:p w:rsidR="00374B35" w:rsidRDefault="00D21D58" w:rsidP="00374B35">
            <w:pPr>
              <w:pStyle w:val="af3"/>
              <w:tabs>
                <w:tab w:val="left" w:pos="0"/>
              </w:tabs>
              <w:spacing w:before="0" w:beforeAutospacing="0" w:after="0" w:afterAutospacing="0"/>
              <w:jc w:val="both"/>
              <w:rPr>
                <w:lang w:val="uk-UA"/>
              </w:rPr>
            </w:pPr>
            <w:r>
              <w:rPr>
                <w:lang w:val="uk-UA"/>
              </w:rPr>
              <w:t>13814885</w:t>
            </w:r>
          </w:p>
          <w:p w:rsidR="00805367" w:rsidRPr="00805367" w:rsidRDefault="00805367" w:rsidP="00D21D58">
            <w:pPr>
              <w:pStyle w:val="af3"/>
              <w:tabs>
                <w:tab w:val="left" w:pos="0"/>
              </w:tabs>
              <w:spacing w:before="0" w:beforeAutospacing="0" w:after="0" w:afterAutospacing="0"/>
              <w:jc w:val="both"/>
              <w:rPr>
                <w:b/>
                <w:color w:val="000000"/>
                <w:lang w:val="uk-UA"/>
              </w:rPr>
            </w:pPr>
            <w:proofErr w:type="spellStart"/>
            <w:r>
              <w:rPr>
                <w:color w:val="000000"/>
                <w:shd w:val="clear" w:color="auto" w:fill="FFFFFF"/>
              </w:rPr>
              <w:t>органи</w:t>
            </w:r>
            <w:proofErr w:type="spellEnd"/>
            <w:r w:rsidR="00D21D58">
              <w:rPr>
                <w:color w:val="000000"/>
                <w:shd w:val="clear" w:color="auto" w:fill="FFFFFF"/>
                <w:lang w:val="uk-UA"/>
              </w:rPr>
              <w:t xml:space="preserve">соціального страхування відповідно до </w:t>
            </w:r>
            <w:r w:rsidR="00D21D58">
              <w:rPr>
                <w:color w:val="000000" w:themeColor="text1"/>
              </w:rPr>
              <w:t>пункт</w:t>
            </w:r>
            <w:r w:rsidR="00D21D58">
              <w:rPr>
                <w:color w:val="000000" w:themeColor="text1"/>
                <w:lang w:val="uk-UA"/>
              </w:rPr>
              <w:t xml:space="preserve">у2 </w:t>
            </w:r>
            <w:r w:rsidRPr="00805367">
              <w:rPr>
                <w:color w:val="000000" w:themeColor="text1"/>
              </w:rPr>
              <w:t>частинипершоїстатті</w:t>
            </w:r>
            <w:r w:rsidR="00D21D58">
              <w:rPr>
                <w:color w:val="000000" w:themeColor="text1"/>
              </w:rPr>
              <w:t xml:space="preserve">2 Закону </w:t>
            </w:r>
            <w:proofErr w:type="spellStart"/>
            <w:r w:rsidR="00D21D58">
              <w:rPr>
                <w:color w:val="000000" w:themeColor="text1"/>
              </w:rPr>
              <w:t>України</w:t>
            </w:r>
            <w:proofErr w:type="spellEnd"/>
            <w:proofErr w:type="gramStart"/>
            <w:r w:rsidR="00D21D58" w:rsidRPr="00D21D58">
              <w:rPr>
                <w:color w:val="000000" w:themeColor="text1"/>
              </w:rPr>
              <w:t>“</w:t>
            </w:r>
            <w:proofErr w:type="spellStart"/>
            <w:r w:rsidR="00D21D58">
              <w:rPr>
                <w:color w:val="000000" w:themeColor="text1"/>
              </w:rPr>
              <w:t>П</w:t>
            </w:r>
            <w:proofErr w:type="gramEnd"/>
            <w:r w:rsidR="00D21D58">
              <w:rPr>
                <w:color w:val="000000" w:themeColor="text1"/>
              </w:rPr>
              <w:t>ропублічнізакупівл</w:t>
            </w:r>
            <w:proofErr w:type="spellEnd"/>
            <w:r w:rsidR="00471F52">
              <w:rPr>
                <w:color w:val="000000" w:themeColor="text1"/>
                <w:lang w:val="uk-UA"/>
              </w:rPr>
              <w:t>і</w:t>
            </w:r>
            <w:r w:rsidR="00D21D58" w:rsidRPr="00D21D58">
              <w:rPr>
                <w:color w:val="000000" w:themeColor="text1"/>
              </w:rPr>
              <w:t>”</w:t>
            </w:r>
            <w:r w:rsidRPr="00805367">
              <w:rPr>
                <w:color w:val="000000" w:themeColor="text1"/>
              </w:rPr>
              <w:t>.</w:t>
            </w:r>
          </w:p>
        </w:tc>
      </w:tr>
      <w:tr w:rsidR="00054B9B" w:rsidRPr="00D21D58" w:rsidTr="006447F8">
        <w:trPr>
          <w:trHeight w:val="317"/>
          <w:jc w:val="center"/>
        </w:trPr>
        <w:tc>
          <w:tcPr>
            <w:tcW w:w="576" w:type="dxa"/>
            <w:gridSpan w:val="2"/>
            <w:shd w:val="clear" w:color="auto" w:fill="FFFFFF" w:themeFill="background1"/>
          </w:tcPr>
          <w:p w:rsidR="00054B9B" w:rsidRPr="00FA730B" w:rsidRDefault="00054B9B" w:rsidP="006447F8">
            <w:pPr>
              <w:widowControl w:val="0"/>
              <w:shd w:val="clear" w:color="auto" w:fill="FFFFFF" w:themeFill="background1"/>
              <w:rPr>
                <w:lang w:val="uk-UA"/>
              </w:rPr>
            </w:pPr>
            <w:r w:rsidRPr="00FA730B">
              <w:rPr>
                <w:rFonts w:eastAsia="Times New Roman"/>
                <w:lang w:val="uk-UA"/>
              </w:rPr>
              <w:t>2.2</w:t>
            </w:r>
          </w:p>
        </w:tc>
        <w:tc>
          <w:tcPr>
            <w:tcW w:w="2797" w:type="dxa"/>
            <w:shd w:val="clear" w:color="auto" w:fill="FFFFFF" w:themeFill="background1"/>
          </w:tcPr>
          <w:p w:rsidR="00054B9B" w:rsidRPr="00FA730B" w:rsidRDefault="00054B9B" w:rsidP="006447F8">
            <w:pPr>
              <w:widowControl w:val="0"/>
              <w:shd w:val="clear" w:color="auto" w:fill="FFFFFF" w:themeFill="background1"/>
              <w:rPr>
                <w:lang w:val="uk-UA"/>
              </w:rPr>
            </w:pPr>
            <w:r w:rsidRPr="00FA730B">
              <w:rPr>
                <w:rFonts w:eastAsia="Times New Roman"/>
                <w:lang w:val="uk-UA"/>
              </w:rPr>
              <w:t>місцезнаходження</w:t>
            </w:r>
          </w:p>
        </w:tc>
        <w:tc>
          <w:tcPr>
            <w:tcW w:w="6659" w:type="dxa"/>
            <w:shd w:val="clear" w:color="auto" w:fill="FFFFFF" w:themeFill="background1"/>
          </w:tcPr>
          <w:p w:rsidR="00054B9B" w:rsidRPr="00FA730B" w:rsidRDefault="00D21D58" w:rsidP="00D21D58">
            <w:pPr>
              <w:pStyle w:val="af3"/>
              <w:shd w:val="clear" w:color="auto" w:fill="FFFFFF" w:themeFill="background1"/>
              <w:spacing w:before="0" w:beforeAutospacing="0" w:after="0" w:afterAutospacing="0"/>
              <w:ind w:firstLine="13"/>
              <w:jc w:val="both"/>
              <w:rPr>
                <w:b/>
                <w:lang w:val="uk-UA"/>
              </w:rPr>
            </w:pPr>
            <w:r>
              <w:rPr>
                <w:lang w:val="uk-UA"/>
              </w:rPr>
              <w:t xml:space="preserve">вул. Митрополита </w:t>
            </w:r>
            <w:proofErr w:type="spellStart"/>
            <w:r>
              <w:rPr>
                <w:lang w:val="uk-UA"/>
              </w:rPr>
              <w:t>Андрея</w:t>
            </w:r>
            <w:proofErr w:type="spellEnd"/>
            <w:r>
              <w:rPr>
                <w:lang w:val="uk-UA"/>
              </w:rPr>
              <w:t>, 10</w:t>
            </w:r>
            <w:r w:rsidR="00374B35" w:rsidRPr="00D21D58">
              <w:rPr>
                <w:lang w:val="uk-UA"/>
              </w:rPr>
              <w:t>, м.</w:t>
            </w:r>
            <w:r w:rsidR="005B1731">
              <w:rPr>
                <w:lang w:val="uk-UA"/>
              </w:rPr>
              <w:t xml:space="preserve"> Львів, </w:t>
            </w:r>
            <w:r>
              <w:rPr>
                <w:lang w:val="uk-UA"/>
              </w:rPr>
              <w:t xml:space="preserve"> індекс 79</w:t>
            </w:r>
            <w:r w:rsidR="00374B35" w:rsidRPr="00D21D58">
              <w:rPr>
                <w:lang w:val="uk-UA"/>
              </w:rPr>
              <w:t>01</w:t>
            </w:r>
            <w:r>
              <w:rPr>
                <w:lang w:val="uk-UA"/>
              </w:rPr>
              <w:t>6</w:t>
            </w:r>
          </w:p>
        </w:tc>
      </w:tr>
      <w:tr w:rsidR="00B952B2" w:rsidRPr="00EC5646" w:rsidTr="006447F8">
        <w:trPr>
          <w:trHeight w:val="520"/>
          <w:jc w:val="center"/>
        </w:trPr>
        <w:tc>
          <w:tcPr>
            <w:tcW w:w="576" w:type="dxa"/>
            <w:gridSpan w:val="2"/>
            <w:shd w:val="clear" w:color="auto" w:fill="FFFFFF" w:themeFill="background1"/>
          </w:tcPr>
          <w:p w:rsidR="00B952B2" w:rsidRPr="00FA730B" w:rsidRDefault="00B952B2" w:rsidP="006447F8">
            <w:pPr>
              <w:widowControl w:val="0"/>
              <w:shd w:val="clear" w:color="auto" w:fill="FFFFFF" w:themeFill="background1"/>
              <w:rPr>
                <w:lang w:val="uk-UA"/>
              </w:rPr>
            </w:pPr>
            <w:r w:rsidRPr="00FA730B">
              <w:rPr>
                <w:rFonts w:eastAsia="Times New Roman"/>
                <w:lang w:val="uk-UA"/>
              </w:rPr>
              <w:t>2.3</w:t>
            </w:r>
          </w:p>
        </w:tc>
        <w:tc>
          <w:tcPr>
            <w:tcW w:w="2797" w:type="dxa"/>
            <w:shd w:val="clear" w:color="auto" w:fill="FFFFFF" w:themeFill="background1"/>
          </w:tcPr>
          <w:p w:rsidR="00B952B2" w:rsidRPr="00FA730B" w:rsidRDefault="00265B94" w:rsidP="006447F8">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hemeFill="background1"/>
          </w:tcPr>
          <w:p w:rsidR="00C86FB8" w:rsidRPr="00D41C89" w:rsidRDefault="00C86FB8" w:rsidP="006447F8">
            <w:pPr>
              <w:shd w:val="clear" w:color="auto" w:fill="FFFFFF" w:themeFill="background1"/>
              <w:rPr>
                <w:rFonts w:eastAsia="Times New Roman"/>
                <w:b/>
              </w:rPr>
            </w:pPr>
            <w:r w:rsidRPr="00C86FB8">
              <w:rPr>
                <w:rFonts w:eastAsia="Times New Roman"/>
                <w:b/>
                <w:lang w:val="uk-UA"/>
              </w:rPr>
              <w:t>Посадова особа замовника, уповноважена</w:t>
            </w:r>
            <w:r w:rsidR="00265B94" w:rsidRPr="00C86FB8">
              <w:rPr>
                <w:rFonts w:eastAsia="Times New Roman"/>
                <w:b/>
                <w:lang w:val="uk-UA"/>
              </w:rPr>
              <w:t xml:space="preserve"> здійснювати зв’язок з учасниками</w:t>
            </w:r>
            <w:r w:rsidRPr="00C86FB8">
              <w:rPr>
                <w:rFonts w:eastAsia="Times New Roman"/>
                <w:b/>
                <w:lang w:val="uk-UA"/>
              </w:rPr>
              <w:t xml:space="preserve">: </w:t>
            </w:r>
          </w:p>
          <w:p w:rsidR="002D2074" w:rsidRPr="002D2074" w:rsidRDefault="002D2074" w:rsidP="002D2074">
            <w:pPr>
              <w:tabs>
                <w:tab w:val="left" w:pos="540"/>
              </w:tabs>
              <w:ind w:firstLine="403"/>
              <w:jc w:val="both"/>
              <w:rPr>
                <w:rFonts w:eastAsia="Times New Roman"/>
                <w:lang w:val="uk-UA"/>
              </w:rPr>
            </w:pPr>
            <w:r w:rsidRPr="002D2074">
              <w:rPr>
                <w:rFonts w:eastAsia="Times New Roman"/>
                <w:lang w:val="uk-UA"/>
              </w:rPr>
              <w:t xml:space="preserve">Шиба Маріанна Степанівна – </w:t>
            </w:r>
            <w:r w:rsidR="00FA5B3B">
              <w:rPr>
                <w:rFonts w:eastAsia="Times New Roman"/>
                <w:lang w:val="uk-UA"/>
              </w:rPr>
              <w:t>начальник відділу</w:t>
            </w:r>
            <w:r w:rsidRPr="002D2074">
              <w:rPr>
                <w:rFonts w:eastAsia="Times New Roman"/>
                <w:lang w:val="uk-UA"/>
              </w:rPr>
              <w:t xml:space="preserve"> договірної роботи Юрид</w:t>
            </w:r>
            <w:r>
              <w:rPr>
                <w:rFonts w:eastAsia="Times New Roman"/>
                <w:lang w:val="uk-UA"/>
              </w:rPr>
              <w:t>ичного управління;</w:t>
            </w:r>
            <w:r w:rsidRPr="002D2074">
              <w:rPr>
                <w:rFonts w:eastAsia="Times New Roman"/>
                <w:lang w:val="uk-UA"/>
              </w:rPr>
              <w:t xml:space="preserve"> вул. Митрополита </w:t>
            </w:r>
            <w:proofErr w:type="spellStart"/>
            <w:r w:rsidRPr="002D2074">
              <w:rPr>
                <w:rFonts w:eastAsia="Times New Roman"/>
                <w:lang w:val="uk-UA"/>
              </w:rPr>
              <w:t>Андрея</w:t>
            </w:r>
            <w:proofErr w:type="spellEnd"/>
            <w:r w:rsidRPr="002D2074">
              <w:rPr>
                <w:rFonts w:eastAsia="Times New Roman"/>
                <w:lang w:val="uk-UA"/>
              </w:rPr>
              <w:t xml:space="preserve">, 10, </w:t>
            </w:r>
            <w:proofErr w:type="spellStart"/>
            <w:r w:rsidRPr="002D2074">
              <w:rPr>
                <w:rFonts w:eastAsia="Times New Roman"/>
                <w:lang w:val="uk-UA"/>
              </w:rPr>
              <w:t>каб</w:t>
            </w:r>
            <w:proofErr w:type="spellEnd"/>
            <w:r w:rsidRPr="002D2074">
              <w:rPr>
                <w:rFonts w:eastAsia="Times New Roman"/>
                <w:lang w:val="uk-UA"/>
              </w:rPr>
              <w:t>. 107,  м. Львів, 79016; тел. (032) 261-29-5</w:t>
            </w:r>
            <w:r>
              <w:rPr>
                <w:rFonts w:eastAsia="Times New Roman"/>
                <w:lang w:val="uk-UA"/>
              </w:rPr>
              <w:t xml:space="preserve">3, </w:t>
            </w:r>
            <w:proofErr w:type="spellStart"/>
            <w:r>
              <w:rPr>
                <w:rFonts w:eastAsia="Times New Roman"/>
                <w:lang w:val="uk-UA"/>
              </w:rPr>
              <w:t>тел</w:t>
            </w:r>
            <w:proofErr w:type="spellEnd"/>
            <w:r>
              <w:rPr>
                <w:rFonts w:eastAsia="Times New Roman"/>
                <w:lang w:val="uk-UA"/>
              </w:rPr>
              <w:t xml:space="preserve">/факс (032) 297 18 77; </w:t>
            </w:r>
            <w:r w:rsidRPr="002D2074">
              <w:rPr>
                <w:rFonts w:eastAsia="Times New Roman"/>
                <w:lang w:val="uk-UA"/>
              </w:rPr>
              <w:t xml:space="preserve">е-mail: </w:t>
            </w:r>
            <w:proofErr w:type="spellStart"/>
            <w:r w:rsidRPr="002D2074">
              <w:rPr>
                <w:rFonts w:eastAsia="Times New Roman"/>
                <w:lang w:val="uk-UA"/>
              </w:rPr>
              <w:t>post</w:t>
            </w:r>
            <w:proofErr w:type="spellEnd"/>
            <w:r w:rsidRPr="002D2074">
              <w:rPr>
                <w:rFonts w:eastAsia="Times New Roman"/>
                <w:lang w:val="uk-UA"/>
              </w:rPr>
              <w:t>@</w:t>
            </w:r>
            <w:proofErr w:type="spellStart"/>
            <w:r w:rsidRPr="002D2074">
              <w:rPr>
                <w:rFonts w:eastAsia="Times New Roman"/>
                <w:lang w:val="uk-UA"/>
              </w:rPr>
              <w:t>lv.pfu.gov.ua</w:t>
            </w:r>
            <w:proofErr w:type="spellEnd"/>
            <w:r w:rsidRPr="002D2074">
              <w:rPr>
                <w:rFonts w:eastAsia="Times New Roman"/>
                <w:lang w:val="uk-UA"/>
              </w:rPr>
              <w:t>.</w:t>
            </w:r>
          </w:p>
          <w:p w:rsidR="00C86FB8" w:rsidRPr="00D41C89" w:rsidRDefault="00C86FB8" w:rsidP="002D2074">
            <w:pPr>
              <w:shd w:val="clear" w:color="auto" w:fill="FFFFFF" w:themeFill="background1"/>
              <w:rPr>
                <w:b/>
                <w:lang w:eastAsia="ar-SA"/>
              </w:rPr>
            </w:pPr>
          </w:p>
        </w:tc>
      </w:tr>
      <w:tr w:rsidR="00B952B2" w:rsidRPr="00FA730B" w:rsidTr="00082403">
        <w:trPr>
          <w:trHeight w:val="529"/>
          <w:jc w:val="center"/>
        </w:trPr>
        <w:tc>
          <w:tcPr>
            <w:tcW w:w="576" w:type="dxa"/>
            <w:gridSpan w:val="2"/>
            <w:shd w:val="clear" w:color="auto" w:fill="FFFFFF" w:themeFill="background1"/>
          </w:tcPr>
          <w:p w:rsidR="00B952B2" w:rsidRPr="00FA730B" w:rsidRDefault="00B952B2"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rsidR="00B952B2" w:rsidRPr="00FA730B" w:rsidRDefault="0034081A" w:rsidP="0034081A">
            <w:pPr>
              <w:widowControl w:val="0"/>
              <w:shd w:val="clear" w:color="auto" w:fill="FFFFFF" w:themeFill="background1"/>
              <w:rPr>
                <w:lang w:val="uk-UA"/>
              </w:rPr>
            </w:pPr>
            <w:r>
              <w:rPr>
                <w:rFonts w:eastAsia="Times New Roman"/>
                <w:b/>
                <w:lang w:val="uk-UA"/>
              </w:rPr>
              <w:t>Вид закупівлі</w:t>
            </w:r>
          </w:p>
        </w:tc>
        <w:tc>
          <w:tcPr>
            <w:tcW w:w="6659" w:type="dxa"/>
            <w:shd w:val="clear" w:color="auto" w:fill="FFFFFF" w:themeFill="background1"/>
          </w:tcPr>
          <w:p w:rsidR="00B952B2" w:rsidRPr="00FA730B" w:rsidRDefault="00A66C8A" w:rsidP="006447F8">
            <w:pPr>
              <w:widowControl w:val="0"/>
              <w:shd w:val="clear" w:color="auto" w:fill="FFFFFF" w:themeFill="background1"/>
              <w:jc w:val="both"/>
              <w:rPr>
                <w:b/>
                <w:lang w:val="uk-UA" w:eastAsia="uk-UA"/>
              </w:rPr>
            </w:pPr>
            <w:r>
              <w:rPr>
                <w:b/>
                <w:lang w:val="uk-UA" w:eastAsia="uk-UA"/>
              </w:rPr>
              <w:t>Спрощена закупівля</w:t>
            </w:r>
          </w:p>
        </w:tc>
      </w:tr>
      <w:tr w:rsidR="00FF04EC" w:rsidRPr="000401DC" w:rsidTr="006447F8">
        <w:trPr>
          <w:trHeight w:val="367"/>
          <w:jc w:val="center"/>
        </w:trPr>
        <w:tc>
          <w:tcPr>
            <w:tcW w:w="576" w:type="dxa"/>
            <w:gridSpan w:val="2"/>
            <w:shd w:val="clear" w:color="auto" w:fill="FFFFFF" w:themeFill="background1"/>
          </w:tcPr>
          <w:p w:rsidR="00FF04EC" w:rsidRPr="00FA730B" w:rsidRDefault="00FF04EC"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rsidR="00FF04EC" w:rsidRDefault="005D5F5C" w:rsidP="0034081A">
            <w:pPr>
              <w:widowControl w:val="0"/>
              <w:shd w:val="clear" w:color="auto" w:fill="FFFFFF" w:themeFill="background1"/>
              <w:rPr>
                <w:rFonts w:eastAsia="Times New Roman"/>
                <w:b/>
                <w:lang w:val="uk-UA"/>
              </w:rPr>
            </w:pPr>
            <w:r w:rsidRPr="00FE5467">
              <w:rPr>
                <w:lang w:val="uk-UA"/>
              </w:rPr>
              <w:t>Очікувана вартість</w:t>
            </w:r>
          </w:p>
        </w:tc>
        <w:tc>
          <w:tcPr>
            <w:tcW w:w="6659" w:type="dxa"/>
            <w:shd w:val="clear" w:color="auto" w:fill="FFFFFF" w:themeFill="background1"/>
          </w:tcPr>
          <w:p w:rsidR="00117DCD" w:rsidRPr="00117DCD" w:rsidRDefault="00B375F0" w:rsidP="00471F52">
            <w:pPr>
              <w:rPr>
                <w:b/>
                <w:color w:val="000000" w:themeColor="text1"/>
                <w:lang w:val="uk-UA"/>
              </w:rPr>
            </w:pPr>
            <w:r>
              <w:rPr>
                <w:b/>
                <w:color w:val="000000" w:themeColor="text1"/>
                <w:lang w:val="uk-UA"/>
              </w:rPr>
              <w:t>75</w:t>
            </w:r>
            <w:r w:rsidR="00CB2913">
              <w:rPr>
                <w:b/>
                <w:color w:val="000000" w:themeColor="text1"/>
                <w:lang w:val="uk-UA"/>
              </w:rPr>
              <w:t xml:space="preserve"> </w:t>
            </w:r>
            <w:r w:rsidR="000E79BA" w:rsidRPr="00EE52A6">
              <w:rPr>
                <w:b/>
                <w:color w:val="000000" w:themeColor="text1"/>
                <w:lang w:val="uk-UA"/>
              </w:rPr>
              <w:t>0</w:t>
            </w:r>
            <w:r w:rsidR="00FA5B3B" w:rsidRPr="00EE52A6">
              <w:rPr>
                <w:b/>
                <w:color w:val="000000" w:themeColor="text1"/>
                <w:lang w:val="uk-UA"/>
              </w:rPr>
              <w:t>00</w:t>
            </w:r>
            <w:r w:rsidR="00117DCD" w:rsidRPr="00EE52A6">
              <w:rPr>
                <w:b/>
                <w:color w:val="000000" w:themeColor="text1"/>
                <w:lang w:val="uk-UA"/>
              </w:rPr>
              <w:t>, 00 грн. з ПДВ</w:t>
            </w:r>
            <w:r w:rsidR="001E4DA8" w:rsidRPr="00EE52A6">
              <w:rPr>
                <w:b/>
                <w:color w:val="000000" w:themeColor="text1"/>
                <w:lang w:val="uk-UA"/>
              </w:rPr>
              <w:t xml:space="preserve"> (</w:t>
            </w:r>
            <w:r>
              <w:rPr>
                <w:b/>
                <w:color w:val="000000" w:themeColor="text1"/>
                <w:lang w:val="uk-UA"/>
              </w:rPr>
              <w:t>сімдесят п’ять</w:t>
            </w:r>
            <w:r w:rsidR="00CB2913">
              <w:rPr>
                <w:b/>
                <w:color w:val="000000" w:themeColor="text1"/>
                <w:lang w:val="uk-UA"/>
              </w:rPr>
              <w:t xml:space="preserve"> тисяч </w:t>
            </w:r>
            <w:r w:rsidR="00117DCD" w:rsidRPr="00EE52A6">
              <w:rPr>
                <w:b/>
                <w:color w:val="000000" w:themeColor="text1"/>
                <w:lang w:val="uk-UA"/>
              </w:rPr>
              <w:t xml:space="preserve"> гривень</w:t>
            </w:r>
            <w:r w:rsidR="00EE52A6">
              <w:rPr>
                <w:b/>
                <w:color w:val="000000" w:themeColor="text1"/>
                <w:lang w:val="uk-UA"/>
              </w:rPr>
              <w:t>, 00 коп.</w:t>
            </w:r>
            <w:r w:rsidR="00117DCD" w:rsidRPr="00EE52A6">
              <w:rPr>
                <w:b/>
                <w:color w:val="000000" w:themeColor="text1"/>
                <w:lang w:val="uk-UA"/>
              </w:rPr>
              <w:t xml:space="preserve"> з ПДВ)</w:t>
            </w:r>
          </w:p>
          <w:p w:rsidR="00117DCD" w:rsidRPr="00471F52" w:rsidRDefault="00117DCD" w:rsidP="00117DCD">
            <w:pPr>
              <w:rPr>
                <w:b/>
                <w:color w:val="0070C0"/>
                <w:lang w:val="uk-UA"/>
              </w:rPr>
            </w:pPr>
          </w:p>
        </w:tc>
      </w:tr>
      <w:tr w:rsidR="002001A8" w:rsidRPr="00FA730B" w:rsidTr="006447F8">
        <w:trPr>
          <w:trHeight w:val="367"/>
          <w:jc w:val="center"/>
        </w:trPr>
        <w:tc>
          <w:tcPr>
            <w:tcW w:w="576" w:type="dxa"/>
            <w:gridSpan w:val="2"/>
            <w:shd w:val="clear" w:color="auto" w:fill="FFFFFF" w:themeFill="background1"/>
          </w:tcPr>
          <w:p w:rsidR="002001A8" w:rsidRDefault="002001A8" w:rsidP="006447F8">
            <w:pPr>
              <w:widowControl w:val="0"/>
              <w:shd w:val="clear" w:color="auto" w:fill="FFFFFF" w:themeFill="background1"/>
              <w:rPr>
                <w:rFonts w:eastAsia="Times New Roman"/>
                <w:lang w:val="uk-UA"/>
              </w:rPr>
            </w:pPr>
            <w:r>
              <w:rPr>
                <w:rFonts w:eastAsia="Times New Roman"/>
                <w:lang w:val="uk-UA"/>
              </w:rPr>
              <w:t>5</w:t>
            </w:r>
          </w:p>
        </w:tc>
        <w:tc>
          <w:tcPr>
            <w:tcW w:w="2797" w:type="dxa"/>
            <w:shd w:val="clear" w:color="auto" w:fill="FFFFFF" w:themeFill="background1"/>
          </w:tcPr>
          <w:p w:rsidR="002001A8" w:rsidRPr="00FE5467" w:rsidRDefault="002001A8" w:rsidP="002001A8">
            <w:pPr>
              <w:widowControl w:val="0"/>
              <w:shd w:val="clear" w:color="auto" w:fill="FFFFFF" w:themeFill="background1"/>
              <w:rPr>
                <w:lang w:val="uk-UA"/>
              </w:rPr>
            </w:pPr>
            <w:r w:rsidRPr="00673EF2">
              <w:rPr>
                <w:lang w:val="uk-UA"/>
              </w:rPr>
              <w:t>розмір мін</w:t>
            </w:r>
            <w:r>
              <w:rPr>
                <w:lang w:val="uk-UA"/>
              </w:rPr>
              <w:t>імального кроку пониження ціни</w:t>
            </w:r>
          </w:p>
        </w:tc>
        <w:tc>
          <w:tcPr>
            <w:tcW w:w="6659" w:type="dxa"/>
            <w:shd w:val="clear" w:color="auto" w:fill="FFFFFF" w:themeFill="background1"/>
          </w:tcPr>
          <w:p w:rsidR="002001A8" w:rsidRPr="0022192E" w:rsidRDefault="002001A8" w:rsidP="005D5F5C">
            <w:pPr>
              <w:rPr>
                <w:b/>
                <w:color w:val="0070C0"/>
                <w:lang w:val="uk-UA"/>
              </w:rPr>
            </w:pPr>
            <w:r w:rsidRPr="00673EF2">
              <w:rPr>
                <w:lang w:val="uk-UA"/>
              </w:rPr>
              <w:t>0,5 %</w:t>
            </w:r>
          </w:p>
        </w:tc>
      </w:tr>
      <w:tr w:rsidR="00C72079" w:rsidRPr="00117DCD" w:rsidTr="006447F8">
        <w:trPr>
          <w:trHeight w:val="331"/>
          <w:jc w:val="center"/>
        </w:trPr>
        <w:tc>
          <w:tcPr>
            <w:tcW w:w="576" w:type="dxa"/>
            <w:gridSpan w:val="2"/>
            <w:shd w:val="clear" w:color="auto" w:fill="FFFFFF" w:themeFill="background1"/>
          </w:tcPr>
          <w:p w:rsidR="00C72079" w:rsidRPr="00FA730B" w:rsidRDefault="00C60546" w:rsidP="006447F8">
            <w:pPr>
              <w:widowControl w:val="0"/>
              <w:shd w:val="clear" w:color="auto" w:fill="FFFFFF" w:themeFill="background1"/>
              <w:rPr>
                <w:lang w:val="uk-UA"/>
              </w:rPr>
            </w:pPr>
            <w:r>
              <w:rPr>
                <w:rFonts w:eastAsia="Times New Roman"/>
                <w:lang w:val="uk-UA"/>
              </w:rPr>
              <w:t>6</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659" w:type="dxa"/>
            <w:shd w:val="clear" w:color="auto" w:fill="FFFFFF" w:themeFill="background1"/>
          </w:tcPr>
          <w:p w:rsidR="00C72079" w:rsidRPr="00FA730B" w:rsidRDefault="00C72079" w:rsidP="00117DCD">
            <w:pPr>
              <w:rPr>
                <w:lang w:val="uk-UA"/>
              </w:rPr>
            </w:pPr>
          </w:p>
        </w:tc>
      </w:tr>
      <w:tr w:rsidR="00B952B2" w:rsidRPr="00712392" w:rsidTr="006447F8">
        <w:trPr>
          <w:trHeight w:val="520"/>
          <w:jc w:val="center"/>
        </w:trPr>
        <w:tc>
          <w:tcPr>
            <w:tcW w:w="576" w:type="dxa"/>
            <w:gridSpan w:val="2"/>
            <w:shd w:val="clear" w:color="auto" w:fill="FFFFFF" w:themeFill="background1"/>
          </w:tcPr>
          <w:p w:rsidR="00B952B2" w:rsidRPr="00FA730B" w:rsidRDefault="00C60546" w:rsidP="006447F8">
            <w:pPr>
              <w:widowControl w:val="0"/>
              <w:shd w:val="clear" w:color="auto" w:fill="FFFFFF" w:themeFill="background1"/>
              <w:rPr>
                <w:lang w:val="uk-UA"/>
              </w:rPr>
            </w:pPr>
            <w:r>
              <w:rPr>
                <w:rFonts w:eastAsia="Times New Roman"/>
                <w:lang w:val="uk-UA"/>
              </w:rPr>
              <w:t>6</w:t>
            </w:r>
            <w:r w:rsidR="00B952B2" w:rsidRPr="00FA730B">
              <w:rPr>
                <w:rFonts w:eastAsia="Times New Roman"/>
                <w:lang w:val="uk-UA"/>
              </w:rPr>
              <w:t>.1</w:t>
            </w:r>
          </w:p>
        </w:tc>
        <w:tc>
          <w:tcPr>
            <w:tcW w:w="2797" w:type="dxa"/>
            <w:shd w:val="clear" w:color="auto" w:fill="FFFFFF" w:themeFill="background1"/>
          </w:tcPr>
          <w:p w:rsidR="00B952B2" w:rsidRPr="00FA730B" w:rsidRDefault="00B952B2" w:rsidP="006447F8">
            <w:pPr>
              <w:widowControl w:val="0"/>
              <w:shd w:val="clear" w:color="auto" w:fill="FFFFFF" w:themeFill="background1"/>
              <w:rPr>
                <w:lang w:val="uk-UA"/>
              </w:rPr>
            </w:pPr>
            <w:r w:rsidRPr="00FA730B">
              <w:rPr>
                <w:rFonts w:eastAsia="Times New Roman"/>
                <w:lang w:val="uk-UA"/>
              </w:rPr>
              <w:t>назва предмета закупівлі</w:t>
            </w:r>
          </w:p>
        </w:tc>
        <w:tc>
          <w:tcPr>
            <w:tcW w:w="6659" w:type="dxa"/>
            <w:shd w:val="clear" w:color="auto" w:fill="FFFFFF" w:themeFill="background1"/>
          </w:tcPr>
          <w:p w:rsidR="00CB2913" w:rsidRPr="00712392" w:rsidRDefault="00712392" w:rsidP="00712392">
            <w:pPr>
              <w:jc w:val="both"/>
              <w:rPr>
                <w:rFonts w:eastAsia="Calibri"/>
                <w:b/>
                <w:lang w:val="uk-UA" w:eastAsia="en-US"/>
              </w:rPr>
            </w:pPr>
            <w:r w:rsidRPr="00712392">
              <w:rPr>
                <w:rFonts w:eastAsia="Times New Roman"/>
                <w:b/>
                <w:sz w:val="28"/>
                <w:szCs w:val="28"/>
                <w:lang w:eastAsia="uk-UA"/>
              </w:rPr>
              <w:t>“</w:t>
            </w:r>
            <w:proofErr w:type="spellStart"/>
            <w:r w:rsidRPr="00712392">
              <w:rPr>
                <w:rFonts w:eastAsia="Times New Roman"/>
                <w:b/>
                <w:lang w:eastAsia="uk-UA"/>
              </w:rPr>
              <w:t>Послуги</w:t>
            </w:r>
            <w:proofErr w:type="spellEnd"/>
            <w:r w:rsidRPr="00712392">
              <w:rPr>
                <w:rFonts w:eastAsia="Times New Roman"/>
                <w:b/>
                <w:lang w:eastAsia="uk-UA"/>
              </w:rPr>
              <w:t xml:space="preserve"> </w:t>
            </w:r>
            <w:proofErr w:type="spellStart"/>
            <w:r w:rsidRPr="00712392">
              <w:rPr>
                <w:rFonts w:eastAsia="Times New Roman"/>
                <w:b/>
                <w:lang w:eastAsia="uk-UA"/>
              </w:rPr>
              <w:t>з</w:t>
            </w:r>
            <w:proofErr w:type="spellEnd"/>
            <w:r w:rsidRPr="00712392">
              <w:rPr>
                <w:rFonts w:eastAsia="Times New Roman"/>
                <w:b/>
                <w:lang w:eastAsia="uk-UA"/>
              </w:rPr>
              <w:t xml:space="preserve"> ремонту </w:t>
            </w:r>
            <w:proofErr w:type="spellStart"/>
            <w:r w:rsidRPr="00712392">
              <w:rPr>
                <w:rFonts w:eastAsia="Times New Roman"/>
                <w:b/>
                <w:lang w:eastAsia="uk-UA"/>
              </w:rPr>
              <w:t>і</w:t>
            </w:r>
            <w:proofErr w:type="spellEnd"/>
            <w:r w:rsidRPr="00712392">
              <w:rPr>
                <w:rFonts w:eastAsia="Times New Roman"/>
                <w:b/>
                <w:lang w:eastAsia="uk-UA"/>
              </w:rPr>
              <w:t xml:space="preserve"> </w:t>
            </w:r>
            <w:proofErr w:type="spellStart"/>
            <w:r w:rsidRPr="00712392">
              <w:rPr>
                <w:rFonts w:eastAsia="Times New Roman"/>
                <w:b/>
                <w:lang w:eastAsia="uk-UA"/>
              </w:rPr>
              <w:t>технічногообслуговування</w:t>
            </w:r>
            <w:proofErr w:type="spellEnd"/>
            <w:r w:rsidRPr="00712392">
              <w:rPr>
                <w:rFonts w:eastAsia="Times New Roman"/>
                <w:b/>
                <w:lang w:eastAsia="uk-UA"/>
              </w:rPr>
              <w:t xml:space="preserve"> систем центрального </w:t>
            </w:r>
            <w:proofErr w:type="spellStart"/>
            <w:r w:rsidRPr="00712392">
              <w:rPr>
                <w:rFonts w:eastAsia="Times New Roman"/>
                <w:b/>
                <w:lang w:eastAsia="uk-UA"/>
              </w:rPr>
              <w:t>опалення</w:t>
            </w:r>
            <w:proofErr w:type="spellEnd"/>
            <w:r w:rsidRPr="00712392">
              <w:rPr>
                <w:rFonts w:eastAsia="Times New Roman"/>
                <w:b/>
                <w:lang w:eastAsia="uk-UA"/>
              </w:rPr>
              <w:t xml:space="preserve">” </w:t>
            </w:r>
            <w:r w:rsidRPr="00712392">
              <w:rPr>
                <w:rFonts w:eastAsia="Times New Roman"/>
                <w:lang w:eastAsia="uk-UA"/>
              </w:rPr>
              <w:t>(</w:t>
            </w:r>
            <w:proofErr w:type="spellStart"/>
            <w:r w:rsidRPr="00712392">
              <w:rPr>
                <w:rFonts w:eastAsia="Times New Roman"/>
                <w:lang w:val="uk-UA" w:eastAsia="uk-UA"/>
              </w:rPr>
              <w:t>вв</w:t>
            </w:r>
            <w:r w:rsidRPr="00712392">
              <w:rPr>
                <w:rFonts w:eastAsia="Times New Roman"/>
                <w:lang w:eastAsia="uk-UA"/>
              </w:rPr>
              <w:t>едення</w:t>
            </w:r>
            <w:proofErr w:type="spellEnd"/>
            <w:r w:rsidRPr="00712392">
              <w:rPr>
                <w:rFonts w:eastAsia="Times New Roman"/>
                <w:lang w:eastAsia="uk-UA"/>
              </w:rPr>
              <w:t xml:space="preserve"> в </w:t>
            </w:r>
            <w:proofErr w:type="spellStart"/>
            <w:r w:rsidRPr="00712392">
              <w:rPr>
                <w:rFonts w:eastAsia="Times New Roman"/>
                <w:lang w:eastAsia="uk-UA"/>
              </w:rPr>
              <w:t>експлуатацію</w:t>
            </w:r>
            <w:proofErr w:type="spellEnd"/>
            <w:r w:rsidR="005204E9">
              <w:rPr>
                <w:rFonts w:eastAsia="Times New Roman"/>
                <w:lang w:val="uk-UA" w:eastAsia="uk-UA"/>
              </w:rPr>
              <w:t xml:space="preserve"> </w:t>
            </w:r>
            <w:proofErr w:type="spellStart"/>
            <w:r w:rsidRPr="00712392">
              <w:rPr>
                <w:rFonts w:eastAsia="Times New Roman"/>
                <w:lang w:eastAsia="uk-UA"/>
              </w:rPr>
              <w:t>опалювальних</w:t>
            </w:r>
            <w:proofErr w:type="spellEnd"/>
            <w:r w:rsidRPr="00712392">
              <w:rPr>
                <w:rFonts w:eastAsia="Times New Roman"/>
                <w:lang w:eastAsia="uk-UA"/>
              </w:rPr>
              <w:t xml:space="preserve"> установок</w:t>
            </w:r>
            <w:r w:rsidRPr="00712392">
              <w:rPr>
                <w:rFonts w:eastAsia="Times New Roman"/>
                <w:lang w:val="uk-UA" w:eastAsia="uk-UA"/>
              </w:rPr>
              <w:t xml:space="preserve"> власних котелень до опалювального періоду</w:t>
            </w:r>
            <w:r w:rsidR="006E304B">
              <w:rPr>
                <w:rFonts w:eastAsia="Times New Roman"/>
                <w:lang w:val="uk-UA" w:eastAsia="uk-UA"/>
              </w:rPr>
              <w:t xml:space="preserve"> </w:t>
            </w:r>
            <w:r w:rsidR="006E304B">
              <w:rPr>
                <w:color w:val="000000"/>
                <w:lang w:bidi="uk-UA"/>
              </w:rPr>
              <w:t xml:space="preserve">та </w:t>
            </w:r>
            <w:r w:rsidR="006E304B">
              <w:rPr>
                <w:lang w:val="uk-UA"/>
              </w:rPr>
              <w:t>технічне обслуговування системи газопостачання</w:t>
            </w:r>
            <w:r w:rsidRPr="00712392">
              <w:rPr>
                <w:rFonts w:eastAsia="Times New Roman"/>
                <w:lang w:eastAsia="uk-UA"/>
              </w:rPr>
              <w:t>)</w:t>
            </w:r>
            <w:r w:rsidR="006E304B">
              <w:rPr>
                <w:rFonts w:eastAsia="Times New Roman"/>
                <w:lang w:val="uk-UA" w:eastAsia="uk-UA"/>
              </w:rPr>
              <w:t xml:space="preserve"> </w:t>
            </w:r>
            <w:r w:rsidRPr="00712392">
              <w:rPr>
                <w:b/>
              </w:rPr>
              <w:t>ДК 021:2015</w:t>
            </w:r>
            <w:r>
              <w:rPr>
                <w:b/>
              </w:rPr>
              <w:t xml:space="preserve"> 50720000-</w:t>
            </w:r>
            <w:r w:rsidRPr="00712392">
              <w:rPr>
                <w:b/>
              </w:rPr>
              <w:t>8</w:t>
            </w:r>
            <w:r>
              <w:rPr>
                <w:b/>
                <w:lang w:val="uk-UA"/>
              </w:rPr>
              <w:t>.</w:t>
            </w:r>
          </w:p>
          <w:p w:rsidR="00B952B2" w:rsidRPr="00117DCD" w:rsidRDefault="00B952B2" w:rsidP="003C61B8">
            <w:pPr>
              <w:rPr>
                <w:rFonts w:eastAsia="Times New Roman"/>
                <w:spacing w:val="-3"/>
                <w:lang w:val="uk-UA" w:eastAsia="en-US"/>
              </w:rPr>
            </w:pPr>
          </w:p>
        </w:tc>
      </w:tr>
      <w:tr w:rsidR="00B952B2" w:rsidRPr="00FA730B" w:rsidTr="006447F8">
        <w:trPr>
          <w:trHeight w:val="520"/>
          <w:jc w:val="center"/>
        </w:trPr>
        <w:tc>
          <w:tcPr>
            <w:tcW w:w="576" w:type="dxa"/>
            <w:gridSpan w:val="2"/>
            <w:shd w:val="clear" w:color="auto" w:fill="FFFFFF" w:themeFill="background1"/>
          </w:tcPr>
          <w:p w:rsidR="00B952B2" w:rsidRPr="00FA730B" w:rsidRDefault="00C60546" w:rsidP="006447F8">
            <w:pPr>
              <w:widowControl w:val="0"/>
              <w:shd w:val="clear" w:color="auto" w:fill="FFFFFF" w:themeFill="background1"/>
              <w:rPr>
                <w:lang w:val="uk-UA"/>
              </w:rPr>
            </w:pPr>
            <w:r>
              <w:rPr>
                <w:rFonts w:eastAsia="Times New Roman"/>
                <w:lang w:val="uk-UA"/>
              </w:rPr>
              <w:t>6</w:t>
            </w:r>
            <w:r w:rsidR="00B952B2" w:rsidRPr="00FA730B">
              <w:rPr>
                <w:rFonts w:eastAsia="Times New Roman"/>
                <w:lang w:val="uk-UA"/>
              </w:rPr>
              <w:t>.2</w:t>
            </w:r>
          </w:p>
        </w:tc>
        <w:tc>
          <w:tcPr>
            <w:tcW w:w="2797" w:type="dxa"/>
            <w:shd w:val="clear" w:color="auto" w:fill="FFFFFF" w:themeFill="background1"/>
          </w:tcPr>
          <w:p w:rsidR="00B952B2" w:rsidRPr="00FA730B" w:rsidRDefault="0066167E" w:rsidP="006447F8">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sidR="00A66C8A">
              <w:rPr>
                <w:rFonts w:eastAsia="Times New Roman"/>
                <w:lang w:val="uk-UA"/>
              </w:rPr>
              <w:t>пропозиції</w:t>
            </w:r>
          </w:p>
        </w:tc>
        <w:tc>
          <w:tcPr>
            <w:tcW w:w="6659" w:type="dxa"/>
            <w:shd w:val="clear" w:color="auto" w:fill="FFFFFF" w:themeFill="background1"/>
          </w:tcPr>
          <w:p w:rsidR="00B952B2" w:rsidRDefault="00B952B2" w:rsidP="00374B35">
            <w:pPr>
              <w:shd w:val="clear" w:color="auto" w:fill="FFFFFF" w:themeFill="background1"/>
              <w:jc w:val="both"/>
              <w:outlineLvl w:val="0"/>
              <w:rPr>
                <w:b/>
                <w:lang w:val="uk-UA"/>
              </w:rPr>
            </w:pPr>
            <w:r w:rsidRPr="00FA730B">
              <w:rPr>
                <w:b/>
                <w:lang w:val="uk-UA"/>
              </w:rPr>
              <w:t>Закупівля на лоти не поділяється</w:t>
            </w:r>
          </w:p>
          <w:p w:rsidR="00117DCD" w:rsidRPr="00FA730B" w:rsidRDefault="00117DCD" w:rsidP="00374B35">
            <w:pPr>
              <w:shd w:val="clear" w:color="auto" w:fill="FFFFFF" w:themeFill="background1"/>
              <w:jc w:val="both"/>
              <w:outlineLvl w:val="0"/>
              <w:rPr>
                <w:b/>
                <w:lang w:val="uk-UA"/>
              </w:rPr>
            </w:pPr>
          </w:p>
        </w:tc>
      </w:tr>
      <w:tr w:rsidR="00B775E8" w:rsidRPr="00FA730B" w:rsidTr="00783828">
        <w:trPr>
          <w:trHeight w:val="1345"/>
          <w:jc w:val="center"/>
        </w:trPr>
        <w:tc>
          <w:tcPr>
            <w:tcW w:w="576" w:type="dxa"/>
            <w:gridSpan w:val="2"/>
            <w:shd w:val="clear" w:color="auto" w:fill="FFFFFF" w:themeFill="background1"/>
          </w:tcPr>
          <w:p w:rsidR="00B775E8" w:rsidRPr="00FA730B" w:rsidRDefault="00C60546" w:rsidP="006447F8">
            <w:pPr>
              <w:widowControl w:val="0"/>
              <w:shd w:val="clear" w:color="auto" w:fill="FFFFFF" w:themeFill="background1"/>
              <w:rPr>
                <w:lang w:val="uk-UA"/>
              </w:rPr>
            </w:pPr>
            <w:bookmarkStart w:id="0" w:name="_Hlk519004812"/>
            <w:r>
              <w:rPr>
                <w:rFonts w:eastAsia="Times New Roman"/>
                <w:lang w:val="uk-UA"/>
              </w:rPr>
              <w:lastRenderedPageBreak/>
              <w:t>6</w:t>
            </w:r>
            <w:r w:rsidR="00B775E8" w:rsidRPr="00FA730B">
              <w:rPr>
                <w:rFonts w:eastAsia="Times New Roman"/>
                <w:lang w:val="uk-UA"/>
              </w:rPr>
              <w:t>.3</w:t>
            </w:r>
          </w:p>
        </w:tc>
        <w:tc>
          <w:tcPr>
            <w:tcW w:w="2797" w:type="dxa"/>
            <w:shd w:val="clear" w:color="auto" w:fill="FFFFFF" w:themeFill="background1"/>
          </w:tcPr>
          <w:p w:rsidR="00B775E8" w:rsidRPr="00FA730B" w:rsidRDefault="009F3972" w:rsidP="006447F8">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hemeFill="background1"/>
          </w:tcPr>
          <w:p w:rsidR="001B6BF5" w:rsidRDefault="00CB2913" w:rsidP="008F68FA">
            <w:pPr>
              <w:pStyle w:val="20"/>
              <w:numPr>
                <w:ilvl w:val="0"/>
                <w:numId w:val="10"/>
              </w:numPr>
              <w:shd w:val="clear" w:color="auto" w:fill="FFFFFF" w:themeFill="background1"/>
              <w:spacing w:after="0" w:line="240" w:lineRule="auto"/>
              <w:ind w:right="-1"/>
              <w:jc w:val="both"/>
              <w:rPr>
                <w:rFonts w:eastAsia="Calibri"/>
                <w:sz w:val="24"/>
                <w:szCs w:val="24"/>
                <w:lang w:eastAsia="uk-UA"/>
              </w:rPr>
            </w:pPr>
            <w:r>
              <w:rPr>
                <w:rFonts w:eastAsia="Calibri"/>
                <w:sz w:val="24"/>
                <w:szCs w:val="24"/>
                <w:lang w:eastAsia="uk-UA"/>
              </w:rPr>
              <w:t>Згідно додатку № 2 до оголошення про проведення спрощеної закупівлі</w:t>
            </w:r>
            <w:r w:rsidR="00F83DC4">
              <w:rPr>
                <w:rFonts w:eastAsia="Calibri"/>
                <w:sz w:val="24"/>
                <w:szCs w:val="24"/>
                <w:lang w:eastAsia="uk-UA"/>
              </w:rPr>
              <w:t xml:space="preserve"> -</w:t>
            </w:r>
            <w:r w:rsidR="00712392">
              <w:rPr>
                <w:rFonts w:eastAsia="Calibri"/>
                <w:sz w:val="24"/>
                <w:szCs w:val="24"/>
                <w:lang w:eastAsia="uk-UA"/>
              </w:rPr>
              <w:t>15 послуг</w:t>
            </w:r>
            <w:r w:rsidR="00F83DC4">
              <w:rPr>
                <w:rFonts w:eastAsia="Calibri"/>
                <w:sz w:val="24"/>
                <w:szCs w:val="24"/>
                <w:lang w:eastAsia="uk-UA"/>
              </w:rPr>
              <w:t>.</w:t>
            </w:r>
          </w:p>
          <w:p w:rsidR="00F83DC4" w:rsidRPr="00374B35" w:rsidRDefault="00F83DC4" w:rsidP="00CB2913">
            <w:pPr>
              <w:pStyle w:val="20"/>
              <w:shd w:val="clear" w:color="auto" w:fill="FFFFFF" w:themeFill="background1"/>
              <w:spacing w:after="0" w:line="240" w:lineRule="auto"/>
              <w:ind w:right="-1"/>
              <w:jc w:val="both"/>
              <w:rPr>
                <w:b/>
                <w:color w:val="0070C0"/>
                <w:sz w:val="24"/>
                <w:szCs w:val="24"/>
              </w:rPr>
            </w:pPr>
          </w:p>
        </w:tc>
      </w:tr>
      <w:bookmarkEnd w:id="0"/>
      <w:tr w:rsidR="00B775E8" w:rsidRPr="00FA730B" w:rsidTr="006447F8">
        <w:trPr>
          <w:trHeight w:val="520"/>
          <w:jc w:val="center"/>
        </w:trPr>
        <w:tc>
          <w:tcPr>
            <w:tcW w:w="576" w:type="dxa"/>
            <w:gridSpan w:val="2"/>
            <w:shd w:val="clear" w:color="auto" w:fill="FFFFFF" w:themeFill="background1"/>
          </w:tcPr>
          <w:p w:rsidR="00B775E8" w:rsidRPr="00FA730B" w:rsidRDefault="00C60546" w:rsidP="006447F8">
            <w:pPr>
              <w:widowControl w:val="0"/>
              <w:shd w:val="clear" w:color="auto" w:fill="FFFFFF" w:themeFill="background1"/>
              <w:rPr>
                <w:lang w:val="uk-UA"/>
              </w:rPr>
            </w:pPr>
            <w:r>
              <w:rPr>
                <w:rFonts w:eastAsia="Times New Roman"/>
                <w:lang w:val="uk-UA"/>
              </w:rPr>
              <w:t>6</w:t>
            </w:r>
            <w:r w:rsidR="00B775E8" w:rsidRPr="00FA730B">
              <w:rPr>
                <w:rFonts w:eastAsia="Times New Roman"/>
                <w:lang w:val="uk-UA"/>
              </w:rPr>
              <w:t>.4</w:t>
            </w:r>
          </w:p>
        </w:tc>
        <w:tc>
          <w:tcPr>
            <w:tcW w:w="2797" w:type="dxa"/>
            <w:shd w:val="clear" w:color="auto" w:fill="FFFFFF" w:themeFill="background1"/>
          </w:tcPr>
          <w:p w:rsidR="00B775E8" w:rsidRPr="00FA730B" w:rsidRDefault="009F3972" w:rsidP="006447F8">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659" w:type="dxa"/>
            <w:shd w:val="clear" w:color="auto" w:fill="FFFFFF" w:themeFill="background1"/>
          </w:tcPr>
          <w:p w:rsidR="00CB2913" w:rsidRDefault="00CB2913" w:rsidP="00D7008F">
            <w:pPr>
              <w:jc w:val="both"/>
              <w:rPr>
                <w:lang w:val="uk-UA"/>
              </w:rPr>
            </w:pPr>
          </w:p>
          <w:p w:rsidR="00CB2913" w:rsidRPr="00CB2913" w:rsidRDefault="00CB2913" w:rsidP="00712392">
            <w:pPr>
              <w:tabs>
                <w:tab w:val="left" w:pos="567"/>
              </w:tabs>
              <w:jc w:val="both"/>
              <w:rPr>
                <w:rFonts w:eastAsia="Times New Roman"/>
                <w:b/>
                <w:spacing w:val="-4"/>
                <w:lang w:val="uk-UA" w:eastAsia="en-US"/>
              </w:rPr>
            </w:pPr>
            <w:r w:rsidRPr="00CB2913">
              <w:rPr>
                <w:rFonts w:eastAsia="Times New Roman"/>
                <w:spacing w:val="-4"/>
                <w:lang w:val="uk-UA" w:eastAsia="uk-UA"/>
              </w:rPr>
              <w:t xml:space="preserve">Строк </w:t>
            </w:r>
            <w:r w:rsidR="00712392">
              <w:rPr>
                <w:rFonts w:eastAsia="Times New Roman"/>
                <w:spacing w:val="-4"/>
                <w:lang w:val="uk-UA" w:eastAsia="uk-UA"/>
              </w:rPr>
              <w:t>надання послуг – не пізніше 10 робочих днів з моменту підписання договору.</w:t>
            </w:r>
          </w:p>
          <w:p w:rsidR="00A43EB2" w:rsidRPr="00082403" w:rsidRDefault="00A43EB2" w:rsidP="00594491">
            <w:pPr>
              <w:pStyle w:val="af3"/>
              <w:shd w:val="clear" w:color="auto" w:fill="FFFFFF" w:themeFill="background1"/>
              <w:spacing w:before="0" w:beforeAutospacing="0" w:after="0" w:afterAutospacing="0"/>
              <w:rPr>
                <w:lang w:val="uk-UA"/>
              </w:rPr>
            </w:pPr>
          </w:p>
        </w:tc>
      </w:tr>
      <w:tr w:rsidR="00C72079" w:rsidRPr="00FA730B" w:rsidTr="006447F8">
        <w:trPr>
          <w:trHeight w:val="520"/>
          <w:jc w:val="center"/>
        </w:trPr>
        <w:tc>
          <w:tcPr>
            <w:tcW w:w="576" w:type="dxa"/>
            <w:gridSpan w:val="2"/>
            <w:shd w:val="clear" w:color="auto" w:fill="FFFFFF" w:themeFill="background1"/>
          </w:tcPr>
          <w:p w:rsidR="00C72079" w:rsidRPr="00FA730B" w:rsidRDefault="00C60546" w:rsidP="006447F8">
            <w:pPr>
              <w:widowControl w:val="0"/>
              <w:shd w:val="clear" w:color="auto" w:fill="FFFFFF" w:themeFill="background1"/>
              <w:rPr>
                <w:lang w:val="uk-UA"/>
              </w:rPr>
            </w:pPr>
            <w:r>
              <w:rPr>
                <w:rFonts w:eastAsia="Times New Roman"/>
                <w:lang w:val="uk-UA"/>
              </w:rPr>
              <w:t>7</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Недискримінація учасників</w:t>
            </w:r>
          </w:p>
        </w:tc>
        <w:tc>
          <w:tcPr>
            <w:tcW w:w="6659" w:type="dxa"/>
            <w:shd w:val="clear" w:color="auto" w:fill="FFFFFF" w:themeFill="background1"/>
          </w:tcPr>
          <w:p w:rsidR="00C72079" w:rsidRPr="00FA730B" w:rsidRDefault="009F3972" w:rsidP="00D540F9">
            <w:pPr>
              <w:widowControl w:val="0"/>
              <w:shd w:val="clear" w:color="auto" w:fill="FFFFFF" w:themeFill="background1"/>
              <w:jc w:val="both"/>
              <w:rPr>
                <w:lang w:val="uk-UA"/>
              </w:rPr>
            </w:pPr>
            <w:r w:rsidRPr="00FA730B">
              <w:rPr>
                <w:rFonts w:eastAsia="Times New Roman"/>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r w:rsidR="00916EE5" w:rsidRPr="00FA730B">
              <w:rPr>
                <w:rFonts w:eastAsia="Times New Roman"/>
                <w:lang w:val="uk-UA"/>
              </w:rPr>
              <w:t>.</w:t>
            </w:r>
          </w:p>
        </w:tc>
      </w:tr>
      <w:tr w:rsidR="00C72079" w:rsidRPr="000401DC" w:rsidTr="006447F8">
        <w:trPr>
          <w:trHeight w:val="520"/>
          <w:jc w:val="center"/>
        </w:trPr>
        <w:tc>
          <w:tcPr>
            <w:tcW w:w="576" w:type="dxa"/>
            <w:gridSpan w:val="2"/>
            <w:shd w:val="clear" w:color="auto" w:fill="FFFFFF" w:themeFill="background1"/>
          </w:tcPr>
          <w:p w:rsidR="00C72079" w:rsidRPr="00FA730B" w:rsidRDefault="00C60546" w:rsidP="006447F8">
            <w:pPr>
              <w:widowControl w:val="0"/>
              <w:shd w:val="clear" w:color="auto" w:fill="FFFFFF" w:themeFill="background1"/>
              <w:rPr>
                <w:lang w:val="uk-UA"/>
              </w:rPr>
            </w:pPr>
            <w:r>
              <w:rPr>
                <w:rFonts w:eastAsia="Times New Roman"/>
                <w:lang w:val="uk-UA"/>
              </w:rPr>
              <w:t>8</w:t>
            </w:r>
          </w:p>
        </w:tc>
        <w:tc>
          <w:tcPr>
            <w:tcW w:w="2797" w:type="dxa"/>
            <w:shd w:val="clear" w:color="auto" w:fill="FFFFFF" w:themeFill="background1"/>
          </w:tcPr>
          <w:p w:rsidR="00C72079" w:rsidRPr="00FA730B" w:rsidRDefault="00916EE5" w:rsidP="00A66C8A">
            <w:pPr>
              <w:widowControl w:val="0"/>
              <w:shd w:val="clear" w:color="auto" w:fill="FFFFFF" w:themeFill="background1"/>
              <w:rPr>
                <w:lang w:val="uk-UA"/>
              </w:rPr>
            </w:pPr>
            <w:r w:rsidRPr="00FA730B">
              <w:rPr>
                <w:rFonts w:eastAsia="Times New Roman"/>
                <w:b/>
                <w:lang w:val="uk-UA"/>
              </w:rPr>
              <w:t xml:space="preserve">Інформація про </w:t>
            </w:r>
            <w:r w:rsidR="009F3972" w:rsidRPr="00FA730B">
              <w:rPr>
                <w:rFonts w:eastAsia="Times New Roman"/>
                <w:b/>
                <w:lang w:val="uk-UA"/>
              </w:rPr>
              <w:t>валюту, у якій повинна бути зазначена ціна пропозиції</w:t>
            </w:r>
          </w:p>
        </w:tc>
        <w:tc>
          <w:tcPr>
            <w:tcW w:w="6659" w:type="dxa"/>
            <w:shd w:val="clear" w:color="auto" w:fill="FFFFFF" w:themeFill="background1"/>
          </w:tcPr>
          <w:p w:rsidR="002F659F" w:rsidRPr="00FA730B" w:rsidRDefault="00916EE5" w:rsidP="00A66C8A">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гривня.Розрахунки за послуги здійснюватимуться у національній валюті України згідно</w:t>
            </w:r>
            <w:r w:rsidR="009F3972" w:rsidRPr="00FA730B">
              <w:rPr>
                <w:rFonts w:eastAsia="Times New Roman"/>
                <w:lang w:val="uk-UA"/>
              </w:rPr>
              <w:t xml:space="preserve"> умов договору про закупівлю</w:t>
            </w:r>
            <w:r w:rsidRPr="00FA730B">
              <w:rPr>
                <w:rFonts w:eastAsia="Times New Roman"/>
                <w:lang w:val="uk-UA"/>
              </w:rPr>
              <w:t>.</w:t>
            </w:r>
          </w:p>
        </w:tc>
      </w:tr>
      <w:tr w:rsidR="00C72079" w:rsidRPr="00FA730B" w:rsidTr="006447F8">
        <w:trPr>
          <w:trHeight w:val="272"/>
          <w:jc w:val="center"/>
        </w:trPr>
        <w:tc>
          <w:tcPr>
            <w:tcW w:w="576" w:type="dxa"/>
            <w:gridSpan w:val="2"/>
            <w:shd w:val="clear" w:color="auto" w:fill="FFFFFF" w:themeFill="background1"/>
          </w:tcPr>
          <w:p w:rsidR="00C72079" w:rsidRPr="00FA730B" w:rsidRDefault="00C60546" w:rsidP="006447F8">
            <w:pPr>
              <w:widowControl w:val="0"/>
              <w:shd w:val="clear" w:color="auto" w:fill="FFFFFF" w:themeFill="background1"/>
              <w:rPr>
                <w:lang w:val="uk-UA"/>
              </w:rPr>
            </w:pPr>
            <w:r>
              <w:rPr>
                <w:rFonts w:eastAsia="Times New Roman"/>
                <w:lang w:val="uk-UA"/>
              </w:rPr>
              <w:t>9</w:t>
            </w:r>
          </w:p>
        </w:tc>
        <w:tc>
          <w:tcPr>
            <w:tcW w:w="2797" w:type="dxa"/>
            <w:shd w:val="clear" w:color="auto" w:fill="FFFFFF" w:themeFill="background1"/>
          </w:tcPr>
          <w:p w:rsidR="00C72079" w:rsidRPr="00FA730B" w:rsidRDefault="00916EE5" w:rsidP="00A66C8A">
            <w:pPr>
              <w:widowControl w:val="0"/>
              <w:shd w:val="clear" w:color="auto" w:fill="FFFFFF" w:themeFill="background1"/>
              <w:rPr>
                <w:lang w:val="uk-UA"/>
              </w:rPr>
            </w:pPr>
            <w:r w:rsidRPr="00FA730B">
              <w:rPr>
                <w:rFonts w:eastAsia="Times New Roman"/>
                <w:b/>
                <w:lang w:val="uk-UA"/>
              </w:rPr>
              <w:t>Інформаціяпро</w:t>
            </w:r>
            <w:r w:rsidR="009F3972" w:rsidRPr="00FA730B">
              <w:rPr>
                <w:rFonts w:eastAsia="Times New Roman"/>
                <w:b/>
                <w:lang w:val="uk-UA"/>
              </w:rPr>
              <w:t>мову (мови), якою (якими) повинні бути складені пропозиції</w:t>
            </w:r>
          </w:p>
        </w:tc>
        <w:tc>
          <w:tcPr>
            <w:tcW w:w="6659" w:type="dxa"/>
            <w:shd w:val="clear" w:color="auto" w:fill="FFFFFF" w:themeFill="background1"/>
          </w:tcPr>
          <w:p w:rsidR="007D28D6" w:rsidRPr="00C23F46" w:rsidRDefault="00374B35" w:rsidP="00A857F3">
            <w:pPr>
              <w:widowControl w:val="0"/>
              <w:shd w:val="clear" w:color="auto" w:fill="FFFFFF" w:themeFill="background1"/>
              <w:jc w:val="both"/>
              <w:rPr>
                <w:rFonts w:eastAsia="Calibri"/>
                <w:lang w:val="uk-UA"/>
              </w:rPr>
            </w:pPr>
            <w:r w:rsidRPr="0022192E">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пропозиції, мож</w:t>
            </w:r>
            <w:r w:rsidR="00ED1638">
              <w:rPr>
                <w:rFonts w:eastAsia="Times New Roman"/>
                <w:lang w:val="uk-UA"/>
              </w:rPr>
              <w:t xml:space="preserve">уть бути надані як українською,так </w:t>
            </w:r>
            <w:proofErr w:type="spellStart"/>
            <w:r w:rsidRPr="0022192E">
              <w:rPr>
                <w:rFonts w:eastAsia="Times New Roman"/>
              </w:rPr>
              <w:t>іншоюзагальновживаноюміжнародноюмовою</w:t>
            </w:r>
            <w:proofErr w:type="spellEnd"/>
            <w:r w:rsidRPr="0022192E">
              <w:rPr>
                <w:rFonts w:eastAsia="Times New Roman"/>
              </w:rPr>
              <w:t xml:space="preserve"> (</w:t>
            </w:r>
            <w:proofErr w:type="spellStart"/>
            <w:r w:rsidRPr="0022192E">
              <w:rPr>
                <w:rFonts w:eastAsia="Times New Roman"/>
              </w:rPr>
              <w:t>англійською</w:t>
            </w:r>
            <w:proofErr w:type="spellEnd"/>
            <w:r w:rsidRPr="0022192E">
              <w:rPr>
                <w:rFonts w:eastAsia="Times New Roman"/>
              </w:rPr>
              <w:t>)</w:t>
            </w:r>
            <w:r w:rsidRPr="0022192E">
              <w:rPr>
                <w:rFonts w:eastAsia="Times New Roman"/>
                <w:lang w:val="uk-UA"/>
              </w:rPr>
              <w:t>. Якщо в складі пропозиції надається документ на іншій мові ніж українська, учасник надає переклад цього документа.</w:t>
            </w:r>
            <w:r w:rsidRPr="0022192E">
              <w:rPr>
                <w:lang w:val="uk-UA"/>
              </w:rPr>
              <w:t xml:space="preserve"> Відповідальність за якість та достовірність перекладу несе учасник.</w:t>
            </w:r>
          </w:p>
        </w:tc>
      </w:tr>
      <w:tr w:rsidR="005939D1" w:rsidRPr="00FA730B" w:rsidTr="006447F8">
        <w:trPr>
          <w:trHeight w:val="272"/>
          <w:jc w:val="center"/>
        </w:trPr>
        <w:tc>
          <w:tcPr>
            <w:tcW w:w="576" w:type="dxa"/>
            <w:gridSpan w:val="2"/>
            <w:shd w:val="clear" w:color="auto" w:fill="FFFFFF" w:themeFill="background1"/>
          </w:tcPr>
          <w:p w:rsidR="005939D1" w:rsidRDefault="005939D1" w:rsidP="006447F8">
            <w:pPr>
              <w:widowControl w:val="0"/>
              <w:shd w:val="clear" w:color="auto" w:fill="FFFFFF" w:themeFill="background1"/>
              <w:rPr>
                <w:rFonts w:eastAsia="Times New Roman"/>
                <w:lang w:val="uk-UA"/>
              </w:rPr>
            </w:pPr>
            <w:r>
              <w:rPr>
                <w:rFonts w:eastAsia="Times New Roman"/>
                <w:lang w:val="uk-UA"/>
              </w:rPr>
              <w:t>10</w:t>
            </w:r>
          </w:p>
        </w:tc>
        <w:tc>
          <w:tcPr>
            <w:tcW w:w="2797" w:type="dxa"/>
            <w:shd w:val="clear" w:color="auto" w:fill="FFFFFF" w:themeFill="background1"/>
          </w:tcPr>
          <w:p w:rsidR="005939D1" w:rsidRPr="00FA730B" w:rsidRDefault="005939D1" w:rsidP="00A66C8A">
            <w:pPr>
              <w:widowControl w:val="0"/>
              <w:shd w:val="clear" w:color="auto" w:fill="FFFFFF" w:themeFill="background1"/>
              <w:rPr>
                <w:rFonts w:eastAsia="Times New Roman"/>
                <w:b/>
                <w:lang w:val="uk-UA"/>
              </w:rPr>
            </w:pPr>
            <w:r>
              <w:rPr>
                <w:rFonts w:eastAsia="Times New Roman"/>
                <w:b/>
                <w:lang w:val="uk-UA"/>
              </w:rPr>
              <w:t xml:space="preserve">Критерії вибору переможця </w:t>
            </w:r>
          </w:p>
        </w:tc>
        <w:tc>
          <w:tcPr>
            <w:tcW w:w="6659" w:type="dxa"/>
            <w:shd w:val="clear" w:color="auto" w:fill="FFFFFF" w:themeFill="background1"/>
          </w:tcPr>
          <w:p w:rsidR="005939D1" w:rsidRPr="0022192E" w:rsidRDefault="005939D1" w:rsidP="006447F8">
            <w:pPr>
              <w:widowControl w:val="0"/>
              <w:shd w:val="clear" w:color="auto" w:fill="FFFFFF" w:themeFill="background1"/>
              <w:jc w:val="both"/>
              <w:rPr>
                <w:rFonts w:eastAsia="Times New Roman"/>
                <w:lang w:val="uk-UA"/>
              </w:rPr>
            </w:pPr>
            <w:r>
              <w:rPr>
                <w:rFonts w:eastAsia="Times New Roman"/>
                <w:lang w:val="uk-UA"/>
              </w:rPr>
              <w:t>Ціна 100%</w:t>
            </w:r>
          </w:p>
        </w:tc>
      </w:tr>
      <w:tr w:rsidR="00C72079" w:rsidRPr="00FA730B" w:rsidTr="006447F8">
        <w:trPr>
          <w:trHeight w:val="520"/>
          <w:jc w:val="center"/>
        </w:trPr>
        <w:tc>
          <w:tcPr>
            <w:tcW w:w="10032" w:type="dxa"/>
            <w:gridSpan w:val="4"/>
            <w:shd w:val="clear" w:color="auto" w:fill="FFFFFF" w:themeFill="background1"/>
            <w:vAlign w:val="center"/>
          </w:tcPr>
          <w:p w:rsidR="00C72079" w:rsidRPr="00FA730B" w:rsidRDefault="0003069F" w:rsidP="00D540F9">
            <w:pPr>
              <w:widowControl w:val="0"/>
              <w:shd w:val="clear" w:color="auto" w:fill="FFFFFF" w:themeFill="background1"/>
              <w:jc w:val="center"/>
              <w:rPr>
                <w:lang w:val="uk-UA"/>
              </w:rPr>
            </w:pPr>
            <w:r w:rsidRPr="00FA730B">
              <w:rPr>
                <w:rFonts w:eastAsia="Times New Roman"/>
                <w:b/>
                <w:lang w:val="uk-UA"/>
              </w:rPr>
              <w:t xml:space="preserve">II. </w:t>
            </w:r>
            <w:r w:rsidR="00916EE5" w:rsidRPr="00FA730B">
              <w:rPr>
                <w:rFonts w:eastAsia="Times New Roman"/>
                <w:b/>
                <w:lang w:val="uk-UA"/>
              </w:rPr>
              <w:t xml:space="preserve">Порядок </w:t>
            </w:r>
            <w:r w:rsidR="00D540F9">
              <w:rPr>
                <w:rFonts w:eastAsia="Times New Roman"/>
                <w:b/>
                <w:lang w:val="uk-UA"/>
              </w:rPr>
              <w:t>в</w:t>
            </w:r>
            <w:r w:rsidR="00916EE5" w:rsidRPr="00FA730B">
              <w:rPr>
                <w:rFonts w:eastAsia="Times New Roman"/>
                <w:b/>
                <w:lang w:val="uk-UA"/>
              </w:rPr>
              <w:t>несення змін та надання роз’яснень</w:t>
            </w:r>
          </w:p>
        </w:tc>
      </w:tr>
      <w:tr w:rsidR="00580B8F" w:rsidRPr="00FA730B" w:rsidTr="00580B8F">
        <w:trPr>
          <w:trHeight w:val="520"/>
          <w:jc w:val="center"/>
        </w:trPr>
        <w:tc>
          <w:tcPr>
            <w:tcW w:w="570" w:type="dxa"/>
            <w:tcBorders>
              <w:right w:val="single" w:sz="4" w:space="0" w:color="auto"/>
            </w:tcBorders>
            <w:shd w:val="clear" w:color="auto" w:fill="FFFFFF" w:themeFill="background1"/>
            <w:vAlign w:val="center"/>
          </w:tcPr>
          <w:p w:rsidR="00580B8F" w:rsidRPr="00FA730B" w:rsidRDefault="00580B8F" w:rsidP="00D540F9">
            <w:pPr>
              <w:widowControl w:val="0"/>
              <w:shd w:val="clear" w:color="auto" w:fill="FFFFFF" w:themeFill="background1"/>
              <w:jc w:val="center"/>
              <w:rPr>
                <w:rFonts w:eastAsia="Times New Roman"/>
                <w:b/>
                <w:lang w:val="uk-UA"/>
              </w:rPr>
            </w:pPr>
            <w:r>
              <w:rPr>
                <w:rFonts w:eastAsia="Times New Roman"/>
                <w:b/>
                <w:lang w:val="uk-UA"/>
              </w:rPr>
              <w:t>1</w:t>
            </w:r>
          </w:p>
        </w:tc>
        <w:tc>
          <w:tcPr>
            <w:tcW w:w="2805" w:type="dxa"/>
            <w:gridSpan w:val="2"/>
            <w:tcBorders>
              <w:left w:val="single" w:sz="4" w:space="0" w:color="auto"/>
              <w:right w:val="single" w:sz="4" w:space="0" w:color="auto"/>
            </w:tcBorders>
            <w:shd w:val="clear" w:color="auto" w:fill="FFFFFF" w:themeFill="background1"/>
            <w:vAlign w:val="center"/>
          </w:tcPr>
          <w:p w:rsidR="00580B8F" w:rsidRPr="00FA730B" w:rsidRDefault="00580B8F" w:rsidP="00580B8F">
            <w:pPr>
              <w:widowControl w:val="0"/>
              <w:shd w:val="clear" w:color="auto" w:fill="FFFFFF" w:themeFill="background1"/>
              <w:rPr>
                <w:rFonts w:eastAsia="Times New Roman"/>
                <w:b/>
                <w:lang w:val="uk-UA"/>
              </w:rPr>
            </w:pPr>
            <w:r w:rsidRPr="00FA730B">
              <w:rPr>
                <w:rFonts w:eastAsia="Times New Roman"/>
                <w:b/>
                <w:lang w:val="uk-UA"/>
              </w:rPr>
              <w:t xml:space="preserve">Порядок </w:t>
            </w:r>
            <w:r>
              <w:rPr>
                <w:rFonts w:eastAsia="Times New Roman"/>
                <w:b/>
                <w:lang w:val="uk-UA"/>
              </w:rPr>
              <w:t xml:space="preserve">уточнення інформації </w:t>
            </w:r>
          </w:p>
        </w:tc>
        <w:tc>
          <w:tcPr>
            <w:tcW w:w="6657" w:type="dxa"/>
            <w:tcBorders>
              <w:left w:val="single" w:sz="4" w:space="0" w:color="auto"/>
            </w:tcBorders>
            <w:shd w:val="clear" w:color="auto" w:fill="FFFFFF" w:themeFill="background1"/>
            <w:vAlign w:val="center"/>
          </w:tcPr>
          <w:p w:rsidR="00580B8F" w:rsidRPr="00D540F9" w:rsidRDefault="00580B8F" w:rsidP="00580B8F">
            <w:pPr>
              <w:widowControl w:val="0"/>
              <w:shd w:val="clear" w:color="auto" w:fill="FFFFFF" w:themeFill="background1"/>
              <w:jc w:val="both"/>
              <w:rPr>
                <w:rFonts w:eastAsia="Times New Roman"/>
                <w:lang w:val="uk-UA"/>
              </w:rPr>
            </w:pPr>
            <w:r w:rsidRPr="00D540F9">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80B8F" w:rsidRPr="00D540F9" w:rsidRDefault="00580B8F" w:rsidP="00580B8F">
            <w:pPr>
              <w:widowControl w:val="0"/>
              <w:shd w:val="clear" w:color="auto" w:fill="FFFFFF" w:themeFill="background1"/>
              <w:jc w:val="both"/>
              <w:rPr>
                <w:rFonts w:eastAsia="Times New Roman"/>
                <w:lang w:val="uk-UA"/>
              </w:rPr>
            </w:pPr>
            <w:r w:rsidRPr="00D540F9">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580B8F" w:rsidRPr="00D540F9" w:rsidRDefault="00580B8F" w:rsidP="00580B8F">
            <w:pPr>
              <w:widowControl w:val="0"/>
              <w:shd w:val="clear" w:color="auto" w:fill="FFFFFF" w:themeFill="background1"/>
              <w:jc w:val="both"/>
              <w:rPr>
                <w:rFonts w:eastAsia="Times New Roman"/>
                <w:lang w:val="uk-UA"/>
              </w:rPr>
            </w:pPr>
            <w:r w:rsidRPr="00D540F9">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580B8F" w:rsidRPr="00FA730B" w:rsidRDefault="00580B8F" w:rsidP="00D540F9">
            <w:pPr>
              <w:widowControl w:val="0"/>
              <w:shd w:val="clear" w:color="auto" w:fill="FFFFFF" w:themeFill="background1"/>
              <w:jc w:val="center"/>
              <w:rPr>
                <w:rFonts w:eastAsia="Times New Roman"/>
                <w:b/>
                <w:lang w:val="uk-UA"/>
              </w:rPr>
            </w:pPr>
          </w:p>
        </w:tc>
      </w:tr>
      <w:tr w:rsidR="007C5BF1" w:rsidRPr="00FA730B" w:rsidTr="007D1C1F">
        <w:trPr>
          <w:trHeight w:val="3149"/>
          <w:jc w:val="center"/>
        </w:trPr>
        <w:tc>
          <w:tcPr>
            <w:tcW w:w="576" w:type="dxa"/>
            <w:gridSpan w:val="2"/>
            <w:tcBorders>
              <w:top w:val="single" w:sz="4" w:space="0" w:color="auto"/>
            </w:tcBorders>
            <w:shd w:val="clear" w:color="auto" w:fill="FFFFFF" w:themeFill="background1"/>
          </w:tcPr>
          <w:p w:rsidR="007C5BF1" w:rsidRPr="00FA730B" w:rsidRDefault="00580B8F" w:rsidP="006447F8">
            <w:pPr>
              <w:widowControl w:val="0"/>
              <w:shd w:val="clear" w:color="auto" w:fill="FFFFFF" w:themeFill="background1"/>
              <w:rPr>
                <w:rFonts w:eastAsia="Times New Roman"/>
                <w:lang w:val="uk-UA"/>
              </w:rPr>
            </w:pPr>
            <w:r>
              <w:rPr>
                <w:rFonts w:eastAsia="Times New Roman"/>
                <w:lang w:val="uk-UA"/>
              </w:rPr>
              <w:lastRenderedPageBreak/>
              <w:t>2</w:t>
            </w:r>
          </w:p>
        </w:tc>
        <w:tc>
          <w:tcPr>
            <w:tcW w:w="2797" w:type="dxa"/>
            <w:tcBorders>
              <w:top w:val="single" w:sz="4" w:space="0" w:color="auto"/>
            </w:tcBorders>
            <w:shd w:val="clear" w:color="auto" w:fill="FFFFFF" w:themeFill="background1"/>
          </w:tcPr>
          <w:p w:rsidR="007C5BF1" w:rsidRPr="00580B8F" w:rsidRDefault="00580B8F" w:rsidP="00D540F9">
            <w:pPr>
              <w:widowControl w:val="0"/>
              <w:shd w:val="clear" w:color="auto" w:fill="FFFFFF" w:themeFill="background1"/>
              <w:rPr>
                <w:rFonts w:eastAsia="Times New Roman"/>
                <w:b/>
                <w:lang w:val="uk-UA"/>
              </w:rPr>
            </w:pPr>
            <w:r w:rsidRPr="00580B8F">
              <w:rPr>
                <w:rFonts w:eastAsia="Times New Roman"/>
                <w:b/>
                <w:lang w:val="uk-UA"/>
              </w:rPr>
              <w:t>Унесення змін до  документації</w:t>
            </w:r>
          </w:p>
        </w:tc>
        <w:tc>
          <w:tcPr>
            <w:tcW w:w="6659" w:type="dxa"/>
            <w:tcBorders>
              <w:top w:val="single" w:sz="4" w:space="0" w:color="auto"/>
            </w:tcBorders>
            <w:shd w:val="clear" w:color="auto" w:fill="FFFFFF" w:themeFill="background1"/>
          </w:tcPr>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7D1C1F" w:rsidRPr="00580B8F" w:rsidRDefault="00D540F9" w:rsidP="007D1C1F">
            <w:pPr>
              <w:widowControl w:val="0"/>
              <w:shd w:val="clear" w:color="auto" w:fill="FFFFFF" w:themeFill="background1"/>
              <w:jc w:val="both"/>
              <w:rPr>
                <w:rFonts w:eastAsia="Times New Roman"/>
                <w:lang w:val="uk-UA"/>
              </w:rPr>
            </w:pPr>
            <w:r w:rsidRPr="00D540F9">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7C5BF1" w:rsidRPr="00FA730B">
              <w:rPr>
                <w:rFonts w:eastAsia="Times New Roman"/>
                <w:lang w:val="uk-UA"/>
              </w:rPr>
              <w:t>.</w:t>
            </w:r>
          </w:p>
        </w:tc>
      </w:tr>
      <w:tr w:rsidR="00C72079" w:rsidRPr="00FA730B" w:rsidTr="006447F8">
        <w:trPr>
          <w:trHeight w:val="520"/>
          <w:jc w:val="center"/>
        </w:trPr>
        <w:tc>
          <w:tcPr>
            <w:tcW w:w="10032" w:type="dxa"/>
            <w:gridSpan w:val="4"/>
            <w:shd w:val="clear" w:color="auto" w:fill="FFFFFF" w:themeFill="background1"/>
            <w:vAlign w:val="center"/>
          </w:tcPr>
          <w:p w:rsidR="00C72079" w:rsidRPr="00FA730B" w:rsidRDefault="0003069F" w:rsidP="006447F8">
            <w:pPr>
              <w:widowControl w:val="0"/>
              <w:shd w:val="clear" w:color="auto" w:fill="FFFFFF" w:themeFill="background1"/>
              <w:jc w:val="center"/>
              <w:rPr>
                <w:lang w:val="uk-UA"/>
              </w:rPr>
            </w:pPr>
            <w:r w:rsidRPr="00FA730B">
              <w:rPr>
                <w:rFonts w:eastAsia="Times New Roman"/>
                <w:b/>
                <w:lang w:val="uk-UA"/>
              </w:rPr>
              <w:t xml:space="preserve">III. </w:t>
            </w:r>
            <w:r w:rsidR="00293A06" w:rsidRPr="00FA730B">
              <w:rPr>
                <w:rFonts w:eastAsia="Times New Roman"/>
                <w:b/>
                <w:lang w:val="uk-UA"/>
              </w:rPr>
              <w:t xml:space="preserve">Інструкція з підготовки </w:t>
            </w:r>
            <w:r w:rsidR="00A66C8A">
              <w:rPr>
                <w:rFonts w:eastAsia="Times New Roman"/>
                <w:b/>
                <w:lang w:val="uk-UA"/>
              </w:rPr>
              <w:t>пропозицій</w:t>
            </w:r>
          </w:p>
        </w:tc>
      </w:tr>
      <w:tr w:rsidR="00C72079" w:rsidRPr="000401DC" w:rsidTr="006447F8">
        <w:trPr>
          <w:trHeight w:val="520"/>
          <w:jc w:val="center"/>
        </w:trPr>
        <w:tc>
          <w:tcPr>
            <w:tcW w:w="576" w:type="dxa"/>
            <w:gridSpan w:val="2"/>
            <w:shd w:val="clear" w:color="auto" w:fill="FFFFFF" w:themeFill="background1"/>
          </w:tcPr>
          <w:p w:rsidR="00C72079" w:rsidRPr="00FA730B" w:rsidRDefault="00916EE5" w:rsidP="006447F8">
            <w:pPr>
              <w:widowControl w:val="0"/>
              <w:shd w:val="clear" w:color="auto" w:fill="FFFFFF" w:themeFill="background1"/>
              <w:jc w:val="center"/>
              <w:rPr>
                <w:lang w:val="uk-UA"/>
              </w:rPr>
            </w:pPr>
            <w:r w:rsidRPr="00FA730B">
              <w:rPr>
                <w:rFonts w:eastAsia="Times New Roman"/>
                <w:lang w:val="uk-UA"/>
              </w:rPr>
              <w:t>1</w:t>
            </w:r>
          </w:p>
        </w:tc>
        <w:tc>
          <w:tcPr>
            <w:tcW w:w="2797" w:type="dxa"/>
            <w:shd w:val="clear" w:color="auto" w:fill="FFFFFF" w:themeFill="background1"/>
          </w:tcPr>
          <w:p w:rsidR="00C72079" w:rsidRPr="00FA730B" w:rsidRDefault="00916EE5" w:rsidP="006447F8">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sidR="00A66C8A">
              <w:rPr>
                <w:rFonts w:eastAsia="Times New Roman"/>
                <w:b/>
                <w:lang w:val="uk-UA"/>
              </w:rPr>
              <w:t>пропозиції</w:t>
            </w:r>
          </w:p>
        </w:tc>
        <w:tc>
          <w:tcPr>
            <w:tcW w:w="6659" w:type="dxa"/>
            <w:shd w:val="clear" w:color="auto" w:fill="FFFFFF" w:themeFill="background1"/>
          </w:tcPr>
          <w:p w:rsidR="00D03CDD" w:rsidRPr="003D64B8" w:rsidRDefault="00D03CDD" w:rsidP="00D03CDD">
            <w:pPr>
              <w:widowControl w:val="0"/>
              <w:shd w:val="clear" w:color="auto" w:fill="FFFFFF" w:themeFill="background1"/>
              <w:tabs>
                <w:tab w:val="left" w:pos="542"/>
              </w:tabs>
              <w:jc w:val="both"/>
              <w:rPr>
                <w:rFonts w:eastAsia="Times New Roman"/>
                <w:lang w:val="uk-UA"/>
              </w:rPr>
            </w:pPr>
            <w:r w:rsidRPr="003D64B8">
              <w:rPr>
                <w:rFonts w:eastAsia="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03CDD" w:rsidRPr="003D64B8" w:rsidRDefault="00D03CDD" w:rsidP="00D03CDD">
            <w:pPr>
              <w:widowControl w:val="0"/>
              <w:shd w:val="clear" w:color="auto" w:fill="FFFFFF" w:themeFill="background1"/>
              <w:tabs>
                <w:tab w:val="left" w:pos="542"/>
              </w:tabs>
              <w:jc w:val="both"/>
              <w:rPr>
                <w:rFonts w:eastAsia="Times New Roman"/>
                <w:lang w:val="uk-UA"/>
              </w:rPr>
            </w:pPr>
            <w:r w:rsidRPr="003D64B8">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03CDD" w:rsidRPr="003D64B8" w:rsidRDefault="00D03CDD" w:rsidP="00D03CDD">
            <w:pPr>
              <w:widowControl w:val="0"/>
              <w:shd w:val="clear" w:color="auto" w:fill="FFFFFF" w:themeFill="background1"/>
              <w:tabs>
                <w:tab w:val="left" w:pos="542"/>
              </w:tabs>
              <w:jc w:val="both"/>
              <w:rPr>
                <w:rFonts w:eastAsia="Times New Roman"/>
                <w:lang w:val="uk-UA"/>
              </w:rPr>
            </w:pPr>
            <w:r w:rsidRPr="003D64B8">
              <w:rPr>
                <w:rFonts w:eastAsia="Times New Roman"/>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D03CDD" w:rsidRPr="003D64B8" w:rsidRDefault="00D03CDD" w:rsidP="00D03CDD">
            <w:pPr>
              <w:widowControl w:val="0"/>
              <w:shd w:val="clear" w:color="auto" w:fill="FFFFFF" w:themeFill="background1"/>
              <w:tabs>
                <w:tab w:val="left" w:pos="542"/>
              </w:tabs>
              <w:jc w:val="both"/>
              <w:rPr>
                <w:rFonts w:eastAsia="Times New Roman"/>
                <w:lang w:val="uk-UA"/>
              </w:rPr>
            </w:pPr>
            <w:r w:rsidRPr="003D64B8">
              <w:rPr>
                <w:rFonts w:eastAsia="Times New Roman"/>
                <w:lang w:val="uk-UA"/>
              </w:rPr>
              <w:t>Пропозиції учасників, подані після закінчення строку їх подання, електронною системою закупівель не приймаються.</w:t>
            </w:r>
          </w:p>
          <w:p w:rsidR="00D03CDD" w:rsidRPr="003D64B8" w:rsidRDefault="00D03CDD" w:rsidP="00D03CDD">
            <w:pPr>
              <w:widowControl w:val="0"/>
              <w:shd w:val="clear" w:color="auto" w:fill="FFFFFF" w:themeFill="background1"/>
              <w:tabs>
                <w:tab w:val="left" w:pos="542"/>
              </w:tabs>
              <w:jc w:val="both"/>
              <w:rPr>
                <w:rFonts w:eastAsia="Times New Roman"/>
                <w:lang w:val="uk-UA"/>
              </w:rPr>
            </w:pPr>
            <w:r w:rsidRPr="003D64B8">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D03CDD" w:rsidRPr="003D64B8" w:rsidRDefault="00D03CDD" w:rsidP="00D03CDD">
            <w:pPr>
              <w:widowControl w:val="0"/>
              <w:shd w:val="clear" w:color="auto" w:fill="FFFFFF" w:themeFill="background1"/>
              <w:tabs>
                <w:tab w:val="left" w:pos="542"/>
              </w:tabs>
              <w:jc w:val="both"/>
              <w:rPr>
                <w:rFonts w:eastAsia="Times New Roman"/>
                <w:lang w:val="uk-UA"/>
              </w:rPr>
            </w:pPr>
            <w:r w:rsidRPr="003D64B8">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D03CDD" w:rsidRPr="003D64B8" w:rsidRDefault="00D03CDD" w:rsidP="00D03CDD">
            <w:pPr>
              <w:widowControl w:val="0"/>
              <w:shd w:val="clear" w:color="auto" w:fill="FFFFFF" w:themeFill="background1"/>
              <w:tabs>
                <w:tab w:val="left" w:pos="542"/>
              </w:tabs>
              <w:jc w:val="both"/>
              <w:rPr>
                <w:rFonts w:eastAsia="Times New Roman"/>
                <w:lang w:val="uk-UA"/>
              </w:rPr>
            </w:pPr>
          </w:p>
          <w:p w:rsidR="007C5BF1" w:rsidRDefault="00D03CDD" w:rsidP="00D540F9">
            <w:pPr>
              <w:widowControl w:val="0"/>
              <w:shd w:val="clear" w:color="auto" w:fill="FFFFFF" w:themeFill="background1"/>
              <w:tabs>
                <w:tab w:val="left" w:pos="542"/>
              </w:tabs>
              <w:jc w:val="both"/>
              <w:rPr>
                <w:rFonts w:eastAsia="Times New Roman"/>
                <w:lang w:val="uk-UA"/>
              </w:rPr>
            </w:pPr>
            <w:r w:rsidRPr="003D64B8">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sidR="007C5BF1">
              <w:rPr>
                <w:rFonts w:eastAsia="Times New Roman"/>
                <w:lang w:val="uk-UA"/>
              </w:rPr>
              <w:t>.</w:t>
            </w:r>
          </w:p>
          <w:p w:rsidR="00086F00" w:rsidRDefault="00086F00" w:rsidP="006447F8">
            <w:pPr>
              <w:widowControl w:val="0"/>
              <w:shd w:val="clear" w:color="auto" w:fill="FFFFFF" w:themeFill="background1"/>
              <w:tabs>
                <w:tab w:val="left" w:pos="542"/>
              </w:tabs>
              <w:jc w:val="both"/>
              <w:rPr>
                <w:rFonts w:eastAsia="Times New Roman"/>
                <w:lang w:val="uk-UA"/>
              </w:rPr>
            </w:pPr>
            <w:r>
              <w:rPr>
                <w:rFonts w:eastAsia="Times New Roman"/>
                <w:lang w:val="uk-UA"/>
              </w:rPr>
              <w:t>--------------------------------------------------------------------------------</w:t>
            </w:r>
          </w:p>
          <w:p w:rsidR="00D03CDD" w:rsidRPr="00D03CDD" w:rsidRDefault="0005449C" w:rsidP="00D03CDD">
            <w:pPr>
              <w:widowControl w:val="0"/>
              <w:shd w:val="clear" w:color="auto" w:fill="FFFFFF" w:themeFill="background1"/>
              <w:tabs>
                <w:tab w:val="left" w:pos="542"/>
              </w:tabs>
              <w:rPr>
                <w:lang w:val="uk-UA"/>
              </w:rPr>
            </w:pPr>
            <w:r w:rsidRPr="00673EF2">
              <w:rPr>
                <w:lang w:val="uk-UA"/>
              </w:rPr>
              <w:t xml:space="preserve">Електронні </w:t>
            </w:r>
            <w:proofErr w:type="spellStart"/>
            <w:r>
              <w:rPr>
                <w:lang w:val="uk-UA"/>
              </w:rPr>
              <w:t>скан</w:t>
            </w:r>
            <w:r w:rsidRPr="00673EF2">
              <w:rPr>
                <w:lang w:val="uk-UA"/>
              </w:rPr>
              <w:t>копії</w:t>
            </w:r>
            <w:r w:rsidR="00D03CDD">
              <w:rPr>
                <w:lang w:val="uk-UA"/>
              </w:rPr>
              <w:t>з</w:t>
            </w:r>
            <w:proofErr w:type="spellEnd"/>
            <w:r w:rsidR="00D03CDD">
              <w:rPr>
                <w:lang w:val="uk-UA"/>
              </w:rPr>
              <w:t xml:space="preserve"> оригіналів </w:t>
            </w:r>
            <w:r w:rsidRPr="00673EF2">
              <w:rPr>
                <w:lang w:val="uk-UA"/>
              </w:rPr>
              <w:t>доку</w:t>
            </w:r>
            <w:r>
              <w:rPr>
                <w:lang w:val="uk-UA"/>
              </w:rPr>
              <w:t xml:space="preserve">ментів повинні мати розширення </w:t>
            </w:r>
            <w:proofErr w:type="spellStart"/>
            <w:r>
              <w:rPr>
                <w:lang w:val="uk-UA"/>
              </w:rPr>
              <w:t>doc</w:t>
            </w:r>
            <w:proofErr w:type="spellEnd"/>
            <w:r>
              <w:rPr>
                <w:lang w:val="uk-UA"/>
              </w:rPr>
              <w:t xml:space="preserve">, </w:t>
            </w:r>
            <w:proofErr w:type="spellStart"/>
            <w:r w:rsidRPr="00673EF2">
              <w:rPr>
                <w:lang w:val="uk-UA"/>
              </w:rPr>
              <w:t>docx</w:t>
            </w:r>
            <w:proofErr w:type="spellEnd"/>
            <w:r w:rsidRPr="00673EF2">
              <w:rPr>
                <w:lang w:val="uk-UA"/>
              </w:rPr>
              <w:t>,</w:t>
            </w:r>
            <w:r w:rsidR="00B375F0">
              <w:rPr>
                <w:lang w:val="uk-UA"/>
              </w:rPr>
              <w:t xml:space="preserve"> </w:t>
            </w:r>
            <w:proofErr w:type="spellStart"/>
            <w:r>
              <w:rPr>
                <w:lang w:val="uk-UA"/>
              </w:rPr>
              <w:t>pdf</w:t>
            </w:r>
            <w:proofErr w:type="spellEnd"/>
            <w:r>
              <w:rPr>
                <w:lang w:val="uk-UA"/>
              </w:rPr>
              <w:t xml:space="preserve">, </w:t>
            </w:r>
            <w:r w:rsidR="00B375F0">
              <w:rPr>
                <w:lang w:val="uk-UA"/>
              </w:rPr>
              <w:t xml:space="preserve"> </w:t>
            </w:r>
            <w:proofErr w:type="spellStart"/>
            <w:r w:rsidRPr="00673EF2">
              <w:rPr>
                <w:lang w:val="uk-UA"/>
              </w:rPr>
              <w:t>jpeg</w:t>
            </w:r>
            <w:proofErr w:type="spellEnd"/>
            <w:r w:rsidRPr="00673EF2">
              <w:rPr>
                <w:lang w:val="uk-UA"/>
              </w:rPr>
              <w:t>,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r w:rsidRPr="00961400">
              <w:rPr>
                <w:lang w:val="uk-UA"/>
              </w:rPr>
              <w:br/>
            </w:r>
            <w:r w:rsidR="00D03CDD" w:rsidRPr="003D64B8">
              <w:rPr>
                <w:rFonts w:eastAsia="Times New Roman"/>
                <w:lang w:val="uk-UA"/>
              </w:rPr>
              <w:t>------------------------------------------------</w:t>
            </w:r>
            <w:r w:rsidR="00D03CDD">
              <w:rPr>
                <w:rFonts w:eastAsia="Times New Roman"/>
                <w:lang w:val="uk-UA"/>
              </w:rPr>
              <w:t>----------------------------</w:t>
            </w:r>
          </w:p>
          <w:p w:rsidR="00D03CDD" w:rsidRPr="003D64B8" w:rsidRDefault="00D03CDD" w:rsidP="00D03CDD">
            <w:pPr>
              <w:widowControl w:val="0"/>
              <w:shd w:val="clear" w:color="auto" w:fill="FFFFFF" w:themeFill="background1"/>
              <w:tabs>
                <w:tab w:val="left" w:pos="542"/>
              </w:tabs>
              <w:jc w:val="both"/>
              <w:rPr>
                <w:rFonts w:eastAsia="Times New Roman"/>
                <w:lang w:val="uk-UA"/>
              </w:rPr>
            </w:pPr>
            <w:r w:rsidRPr="003D64B8">
              <w:rPr>
                <w:rFonts w:eastAsia="Times New Roman"/>
                <w:lang w:val="uk-UA"/>
              </w:rPr>
              <w:t>Під час використання електронної системи закупівель з метою подання пропозицій та їх оцінки документи,які вимагаються замовником у додатку 1 до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03CDD" w:rsidRPr="003D64B8" w:rsidRDefault="00D03CDD" w:rsidP="00D03CDD">
            <w:pPr>
              <w:widowControl w:val="0"/>
              <w:shd w:val="clear" w:color="auto" w:fill="FFFFFF" w:themeFill="background1"/>
              <w:jc w:val="both"/>
              <w:rPr>
                <w:rFonts w:eastAsia="Times New Roman"/>
                <w:lang w:val="uk-UA"/>
              </w:rPr>
            </w:pPr>
            <w:r w:rsidRPr="003D64B8">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7" w:history="1">
              <w:r w:rsidRPr="0095693B">
                <w:rPr>
                  <w:rStyle w:val="affff8"/>
                  <w:color w:val="auto"/>
                  <w:lang w:val="uk-UA"/>
                </w:rPr>
                <w:t>https://acskidd.gov.ua/sign</w:t>
              </w:r>
            </w:hyperlink>
            <w:r w:rsidRPr="0095693B">
              <w:rPr>
                <w:lang w:val="uk-UA"/>
              </w:rPr>
              <w:t>.</w:t>
            </w:r>
          </w:p>
          <w:p w:rsidR="00D03CDD" w:rsidRPr="003D64B8" w:rsidRDefault="00D03CDD" w:rsidP="00D03CDD">
            <w:pPr>
              <w:widowControl w:val="0"/>
              <w:shd w:val="clear" w:color="auto" w:fill="FFFFFF" w:themeFill="background1"/>
              <w:jc w:val="both"/>
              <w:rPr>
                <w:color w:val="000000"/>
                <w:shd w:val="clear" w:color="auto" w:fill="FFFFFF"/>
                <w:lang w:val="uk-UA"/>
              </w:rPr>
            </w:pPr>
            <w:r w:rsidRPr="003D64B8">
              <w:rPr>
                <w:color w:val="000000"/>
                <w:shd w:val="clear" w:color="auto" w:fill="FFFFFF"/>
                <w:lang w:val="uk-UA"/>
              </w:rPr>
              <w:t>--------------------------------------------------------------------------------</w:t>
            </w:r>
          </w:p>
          <w:p w:rsidR="00D03CDD" w:rsidRPr="003D64B8" w:rsidRDefault="00D03CDD" w:rsidP="00D03CDD">
            <w:pPr>
              <w:widowControl w:val="0"/>
              <w:shd w:val="clear" w:color="auto" w:fill="FFFFFF" w:themeFill="background1"/>
              <w:jc w:val="both"/>
              <w:rPr>
                <w:rFonts w:eastAsia="Times New Roman"/>
                <w:lang w:val="uk-UA"/>
              </w:rPr>
            </w:pPr>
            <w:r w:rsidRPr="003D64B8">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D03CDD" w:rsidRPr="003D64B8" w:rsidRDefault="00D03CDD" w:rsidP="00D03CDD">
            <w:pPr>
              <w:widowControl w:val="0"/>
              <w:shd w:val="clear" w:color="auto" w:fill="FFFFFF" w:themeFill="background1"/>
              <w:jc w:val="both"/>
              <w:rPr>
                <w:rFonts w:eastAsia="Times New Roman"/>
                <w:lang w:val="uk-UA"/>
              </w:rPr>
            </w:pPr>
            <w:r w:rsidRPr="003D64B8">
              <w:rPr>
                <w:rFonts w:eastAsia="Times New Roman"/>
                <w:lang w:val="uk-UA"/>
              </w:rPr>
              <w:t>--------------------------------------------------------------------------------</w:t>
            </w:r>
          </w:p>
          <w:p w:rsidR="00D03CDD" w:rsidRPr="003D64B8" w:rsidRDefault="00D03CDD" w:rsidP="00D03CDD">
            <w:pPr>
              <w:widowControl w:val="0"/>
              <w:shd w:val="clear" w:color="auto" w:fill="FFFFFF" w:themeFill="background1"/>
              <w:jc w:val="both"/>
              <w:rPr>
                <w:rFonts w:eastAsia="Times New Roman"/>
                <w:lang w:val="uk-UA"/>
              </w:rPr>
            </w:pPr>
            <w:r w:rsidRPr="003D64B8">
              <w:rPr>
                <w:rFonts w:eastAsia="Times New Roman"/>
                <w:lang w:val="uk-UA"/>
              </w:rPr>
              <w:t>Повноваження на підпис документів пропозиції підтверджуються документально згідно додатку 1 до документації.</w:t>
            </w:r>
          </w:p>
          <w:p w:rsidR="00D03CDD" w:rsidRPr="003D64B8" w:rsidRDefault="00D03CDD" w:rsidP="00D03CDD">
            <w:pPr>
              <w:widowControl w:val="0"/>
              <w:shd w:val="clear" w:color="auto" w:fill="FFFFFF" w:themeFill="background1"/>
              <w:jc w:val="both"/>
              <w:rPr>
                <w:rFonts w:eastAsia="Times New Roman"/>
                <w:lang w:val="uk-UA"/>
              </w:rPr>
            </w:pPr>
            <w:r w:rsidRPr="003D64B8">
              <w:rPr>
                <w:rFonts w:eastAsia="Times New Roman"/>
                <w:lang w:val="uk-UA"/>
              </w:rPr>
              <w:t>--------------------------------------------------------------------------------</w:t>
            </w:r>
          </w:p>
          <w:p w:rsidR="003161F0" w:rsidRPr="00FA730B" w:rsidRDefault="00D03CDD" w:rsidP="00D03CDD">
            <w:pPr>
              <w:widowControl w:val="0"/>
              <w:shd w:val="clear" w:color="auto" w:fill="FFFFFF" w:themeFill="background1"/>
              <w:jc w:val="both"/>
              <w:rPr>
                <w:rFonts w:eastAsia="Times New Roman"/>
                <w:lang w:val="uk-UA"/>
              </w:rPr>
            </w:pPr>
            <w:r w:rsidRPr="003D64B8">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503E85" w:rsidRPr="00FA730B" w:rsidTr="006447F8">
        <w:trPr>
          <w:trHeight w:val="400"/>
          <w:jc w:val="center"/>
        </w:trPr>
        <w:tc>
          <w:tcPr>
            <w:tcW w:w="576" w:type="dxa"/>
            <w:gridSpan w:val="2"/>
            <w:shd w:val="clear" w:color="auto" w:fill="FFFFFF" w:themeFill="background1"/>
          </w:tcPr>
          <w:p w:rsidR="00503E85" w:rsidRPr="00FA730B" w:rsidRDefault="008B18CE" w:rsidP="006447F8">
            <w:pPr>
              <w:widowControl w:val="0"/>
              <w:shd w:val="clear" w:color="auto" w:fill="FFFFFF" w:themeFill="background1"/>
              <w:spacing w:after="240"/>
              <w:rPr>
                <w:lang w:val="uk-UA"/>
              </w:rPr>
            </w:pPr>
            <w:r w:rsidRPr="00FA730B">
              <w:rPr>
                <w:rFonts w:eastAsia="Times New Roman"/>
                <w:lang w:val="uk-UA"/>
              </w:rPr>
              <w:lastRenderedPageBreak/>
              <w:t>2</w:t>
            </w:r>
          </w:p>
        </w:tc>
        <w:tc>
          <w:tcPr>
            <w:tcW w:w="2797" w:type="dxa"/>
            <w:shd w:val="clear" w:color="auto" w:fill="FFFFFF" w:themeFill="background1"/>
          </w:tcPr>
          <w:p w:rsidR="00503E85" w:rsidRPr="00FA730B" w:rsidRDefault="003161F0" w:rsidP="006447F8">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sidR="00A66C8A">
              <w:rPr>
                <w:rFonts w:eastAsia="Times New Roman"/>
                <w:b/>
                <w:lang w:val="uk-UA"/>
              </w:rPr>
              <w:t>пропозицій</w:t>
            </w:r>
          </w:p>
        </w:tc>
        <w:tc>
          <w:tcPr>
            <w:tcW w:w="6659" w:type="dxa"/>
            <w:shd w:val="clear" w:color="auto" w:fill="FFFFFF" w:themeFill="background1"/>
          </w:tcPr>
          <w:p w:rsidR="003D6765" w:rsidRPr="00E469FC" w:rsidRDefault="00D03CDD" w:rsidP="003D6765">
            <w:pPr>
              <w:ind w:right="44"/>
              <w:jc w:val="both"/>
              <w:rPr>
                <w:i/>
                <w:iCs/>
                <w:u w:val="single"/>
              </w:rPr>
            </w:pPr>
            <w:r>
              <w:rPr>
                <w:rFonts w:eastAsia="Times New Roman"/>
                <w:lang w:val="uk-UA"/>
              </w:rPr>
              <w:t>Не вимагається</w:t>
            </w:r>
          </w:p>
          <w:p w:rsidR="005D2991" w:rsidRPr="00FA730B" w:rsidRDefault="005D2991" w:rsidP="006447F8">
            <w:pPr>
              <w:shd w:val="clear" w:color="auto" w:fill="FFFFFF" w:themeFill="background1"/>
              <w:tabs>
                <w:tab w:val="left" w:pos="271"/>
                <w:tab w:val="left" w:pos="542"/>
              </w:tabs>
              <w:snapToGrid w:val="0"/>
              <w:ind w:firstLine="454"/>
              <w:jc w:val="both"/>
              <w:rPr>
                <w:rFonts w:eastAsia="Times New Roman"/>
                <w:lang w:val="uk-UA"/>
              </w:rPr>
            </w:pPr>
          </w:p>
        </w:tc>
      </w:tr>
      <w:tr w:rsidR="00503E85" w:rsidRPr="00FA730B" w:rsidTr="00783828">
        <w:trPr>
          <w:trHeight w:val="1408"/>
          <w:jc w:val="center"/>
        </w:trPr>
        <w:tc>
          <w:tcPr>
            <w:tcW w:w="576" w:type="dxa"/>
            <w:gridSpan w:val="2"/>
            <w:shd w:val="clear" w:color="auto" w:fill="FFFFFF" w:themeFill="background1"/>
          </w:tcPr>
          <w:p w:rsidR="00503E85" w:rsidRPr="00FA730B" w:rsidRDefault="00503E85"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rsidR="00503E85" w:rsidRPr="00FA730B" w:rsidRDefault="00503E85" w:rsidP="006447F8">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sidR="00A66C8A">
              <w:rPr>
                <w:rFonts w:eastAsia="Times New Roman"/>
                <w:b/>
                <w:lang w:val="uk-UA"/>
              </w:rPr>
              <w:t>пропозиції</w:t>
            </w:r>
          </w:p>
        </w:tc>
        <w:tc>
          <w:tcPr>
            <w:tcW w:w="6659" w:type="dxa"/>
            <w:shd w:val="clear" w:color="auto" w:fill="FFFFFF" w:themeFill="background1"/>
          </w:tcPr>
          <w:p w:rsidR="00503E85" w:rsidRDefault="00D03CDD" w:rsidP="006447F8">
            <w:pPr>
              <w:widowControl w:val="0"/>
              <w:shd w:val="clear" w:color="auto" w:fill="FFFFFF" w:themeFill="background1"/>
              <w:tabs>
                <w:tab w:val="left" w:pos="271"/>
                <w:tab w:val="left" w:pos="542"/>
              </w:tabs>
              <w:jc w:val="both"/>
              <w:rPr>
                <w:lang w:val="uk-UA"/>
              </w:rPr>
            </w:pPr>
            <w:bookmarkStart w:id="1" w:name="gjdgxs" w:colFirst="0" w:colLast="0"/>
            <w:bookmarkEnd w:id="1"/>
            <w:r>
              <w:rPr>
                <w:lang w:val="uk-UA"/>
              </w:rPr>
              <w:t>Не застосовуються</w:t>
            </w:r>
          </w:p>
          <w:p w:rsidR="00BF7732" w:rsidRPr="00FA730B" w:rsidRDefault="00BF7732" w:rsidP="006447F8">
            <w:pPr>
              <w:widowControl w:val="0"/>
              <w:shd w:val="clear" w:color="auto" w:fill="FFFFFF" w:themeFill="background1"/>
              <w:tabs>
                <w:tab w:val="left" w:pos="271"/>
                <w:tab w:val="left" w:pos="542"/>
              </w:tabs>
              <w:jc w:val="both"/>
              <w:rPr>
                <w:lang w:val="uk-UA"/>
              </w:rPr>
            </w:pPr>
          </w:p>
        </w:tc>
      </w:tr>
      <w:tr w:rsidR="005918A1" w:rsidRPr="000401DC" w:rsidTr="006447F8">
        <w:trPr>
          <w:trHeight w:val="520"/>
          <w:jc w:val="center"/>
        </w:trPr>
        <w:tc>
          <w:tcPr>
            <w:tcW w:w="576" w:type="dxa"/>
            <w:gridSpan w:val="2"/>
            <w:shd w:val="clear" w:color="auto" w:fill="FFFFFF" w:themeFill="background1"/>
          </w:tcPr>
          <w:p w:rsidR="005918A1" w:rsidRPr="00FA730B" w:rsidRDefault="00A66C8A"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rsidR="005918A1" w:rsidRDefault="00A66C8A" w:rsidP="006447F8">
            <w:pPr>
              <w:widowControl w:val="0"/>
              <w:shd w:val="clear" w:color="auto" w:fill="FFFFFF" w:themeFill="background1"/>
              <w:rPr>
                <w:rFonts w:eastAsia="Times New Roman"/>
                <w:b/>
                <w:lang w:val="uk-UA"/>
              </w:rPr>
            </w:pPr>
            <w:r>
              <w:rPr>
                <w:rFonts w:eastAsia="Times New Roman"/>
                <w:b/>
                <w:lang w:val="uk-UA"/>
              </w:rPr>
              <w:t>Вимоги</w:t>
            </w:r>
            <w:r w:rsidR="00D540F9">
              <w:rPr>
                <w:rFonts w:eastAsia="Times New Roman"/>
                <w:b/>
                <w:lang w:val="uk-UA"/>
              </w:rPr>
              <w:t xml:space="preserve"> до учасників</w:t>
            </w:r>
          </w:p>
          <w:p w:rsidR="003E31EB" w:rsidRPr="00FA730B" w:rsidRDefault="003E31EB" w:rsidP="006447F8">
            <w:pPr>
              <w:widowControl w:val="0"/>
              <w:shd w:val="clear" w:color="auto" w:fill="FFFFFF" w:themeFill="background1"/>
              <w:rPr>
                <w:rFonts w:eastAsia="Times New Roman"/>
                <w:b/>
                <w:lang w:val="uk-UA"/>
              </w:rPr>
            </w:pPr>
          </w:p>
        </w:tc>
        <w:tc>
          <w:tcPr>
            <w:tcW w:w="6659" w:type="dxa"/>
            <w:shd w:val="clear" w:color="auto" w:fill="FFFFFF" w:themeFill="background1"/>
          </w:tcPr>
          <w:p w:rsidR="002B4A50" w:rsidRPr="002B4A50" w:rsidRDefault="005918A1" w:rsidP="00E1517A">
            <w:pPr>
              <w:widowControl w:val="0"/>
              <w:shd w:val="clear" w:color="auto" w:fill="FFFFFF" w:themeFill="background1"/>
              <w:jc w:val="both"/>
              <w:rPr>
                <w:rFonts w:eastAsia="Times New Roman"/>
                <w:lang w:val="uk-UA"/>
              </w:rPr>
            </w:pPr>
            <w:r w:rsidRPr="00FA730B">
              <w:rPr>
                <w:rFonts w:eastAsia="Times New Roman"/>
                <w:lang w:val="uk-UA"/>
              </w:rPr>
              <w:t xml:space="preserve">Замовник вимагає від учасників </w:t>
            </w:r>
            <w:r w:rsidR="0034081A">
              <w:rPr>
                <w:rFonts w:eastAsia="Times New Roman"/>
                <w:lang w:val="uk-UA"/>
              </w:rPr>
              <w:t>закупівлі</w:t>
            </w:r>
            <w:r w:rsidRPr="00FA730B">
              <w:rPr>
                <w:rFonts w:eastAsia="Times New Roman"/>
                <w:lang w:val="uk-UA"/>
              </w:rPr>
              <w:t xml:space="preserve"> подання ними документально підтвердженої інформації про їх відповідність </w:t>
            </w:r>
            <w:r w:rsidR="00A66C8A">
              <w:rPr>
                <w:rFonts w:eastAsia="Times New Roman"/>
                <w:lang w:val="uk-UA"/>
              </w:rPr>
              <w:t>вимогам</w:t>
            </w:r>
            <w:r w:rsidRPr="00FA730B">
              <w:rPr>
                <w:rFonts w:eastAsia="Times New Roman"/>
                <w:lang w:val="uk-UA"/>
              </w:rPr>
              <w:t xml:space="preserve"> згідно </w:t>
            </w:r>
            <w:r w:rsidR="00BF7732">
              <w:rPr>
                <w:rFonts w:eastAsia="Times New Roman"/>
                <w:lang w:val="uk-UA"/>
              </w:rPr>
              <w:t>додатку</w:t>
            </w:r>
            <w:r w:rsidRPr="00FA730B">
              <w:rPr>
                <w:rFonts w:eastAsia="Times New Roman"/>
                <w:lang w:val="uk-UA"/>
              </w:rPr>
              <w:t xml:space="preserve"> 1 </w:t>
            </w:r>
            <w:r w:rsidR="00BF7732">
              <w:rPr>
                <w:rFonts w:eastAsia="Times New Roman"/>
                <w:lang w:val="uk-UA"/>
              </w:rPr>
              <w:t>до</w:t>
            </w:r>
            <w:r w:rsidR="00A66C8A">
              <w:rPr>
                <w:rFonts w:eastAsia="Times New Roman"/>
                <w:lang w:val="uk-UA"/>
              </w:rPr>
              <w:t>документації</w:t>
            </w:r>
            <w:r w:rsidRPr="00FA730B">
              <w:rPr>
                <w:rFonts w:eastAsia="Times New Roman"/>
                <w:lang w:val="uk-UA"/>
              </w:rPr>
              <w:t xml:space="preserve">. </w:t>
            </w:r>
            <w:r w:rsidR="002B4A50" w:rsidRPr="00CA4481">
              <w:rPr>
                <w:color w:val="000000"/>
                <w:shd w:val="clear" w:color="auto" w:fill="FFFFFF"/>
                <w:lang w:val="uk-UA"/>
              </w:rPr>
              <w:t xml:space="preserve">У разі участі об’єднання учасників підтвердження відповідності </w:t>
            </w:r>
            <w:r w:rsidR="00E1517A" w:rsidRPr="00E1517A">
              <w:rPr>
                <w:color w:val="000000"/>
                <w:shd w:val="clear" w:color="auto" w:fill="FFFFFF"/>
                <w:lang w:val="uk-UA"/>
              </w:rPr>
              <w:t>вимогам</w:t>
            </w:r>
            <w:r w:rsidR="002B4A50" w:rsidRPr="00CA4481">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CA4481">
              <w:rPr>
                <w:color w:val="000000"/>
                <w:shd w:val="clear" w:color="auto" w:fill="FFFFFF"/>
                <w:lang w:val="uk-UA"/>
              </w:rPr>
              <w:t>.</w:t>
            </w:r>
          </w:p>
        </w:tc>
      </w:tr>
      <w:tr w:rsidR="00C72079" w:rsidRPr="000401DC" w:rsidTr="006447F8">
        <w:trPr>
          <w:trHeight w:val="520"/>
          <w:jc w:val="center"/>
        </w:trPr>
        <w:tc>
          <w:tcPr>
            <w:tcW w:w="576" w:type="dxa"/>
            <w:gridSpan w:val="2"/>
            <w:shd w:val="clear" w:color="auto" w:fill="FFFFFF" w:themeFill="background1"/>
          </w:tcPr>
          <w:p w:rsidR="00C72079" w:rsidRPr="00FA730B" w:rsidRDefault="00A66C8A"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rsidR="00C72079" w:rsidRPr="00FA730B" w:rsidRDefault="00293A06" w:rsidP="00DA7EC5">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sidR="00DA7EC5">
              <w:rPr>
                <w:rFonts w:eastAsia="Times New Roman"/>
                <w:b/>
                <w:lang w:val="uk-UA"/>
              </w:rPr>
              <w:t>актеристики предмета закупівлі</w:t>
            </w:r>
          </w:p>
        </w:tc>
        <w:tc>
          <w:tcPr>
            <w:tcW w:w="6659" w:type="dxa"/>
            <w:shd w:val="clear" w:color="auto" w:fill="FFFFFF" w:themeFill="background1"/>
          </w:tcPr>
          <w:p w:rsidR="00C72079" w:rsidRPr="00FA730B" w:rsidRDefault="00916EE5" w:rsidP="006447F8">
            <w:pPr>
              <w:widowControl w:val="0"/>
              <w:shd w:val="clear" w:color="auto" w:fill="FFFFFF" w:themeFill="background1"/>
              <w:jc w:val="both"/>
              <w:rPr>
                <w:rFonts w:eastAsia="Times New Roman"/>
                <w:lang w:val="uk-UA"/>
              </w:rPr>
            </w:pPr>
            <w:r w:rsidRPr="00FA730B">
              <w:rPr>
                <w:rFonts w:eastAsia="Times New Roman"/>
                <w:lang w:val="uk-UA"/>
              </w:rPr>
              <w:t xml:space="preserve">Учасники </w:t>
            </w:r>
            <w:r w:rsidR="0034081A">
              <w:rPr>
                <w:rFonts w:eastAsia="Times New Roman"/>
                <w:lang w:val="uk-UA"/>
              </w:rPr>
              <w:t>закупівлі</w:t>
            </w:r>
            <w:r w:rsidRPr="00FA730B">
              <w:rPr>
                <w:rFonts w:eastAsia="Times New Roman"/>
                <w:lang w:val="uk-UA"/>
              </w:rPr>
              <w:t xml:space="preserve"> повинні надати у складі </w:t>
            </w:r>
            <w:r w:rsidR="00A66C8A">
              <w:rPr>
                <w:rFonts w:eastAsia="Times New Roman"/>
                <w:lang w:val="uk-UA"/>
              </w:rPr>
              <w:t>пропозицій</w:t>
            </w:r>
            <w:r w:rsidRPr="00FA730B">
              <w:rPr>
                <w:rFonts w:eastAsia="Times New Roman"/>
                <w:lang w:val="uk-UA"/>
              </w:rPr>
              <w:t xml:space="preserve"> інформацію та документи, які підтверджують відповідність </w:t>
            </w:r>
            <w:r w:rsidR="00A66C8A">
              <w:rPr>
                <w:rFonts w:eastAsia="Times New Roman"/>
                <w:lang w:val="uk-UA"/>
              </w:rPr>
              <w:t>пропозиції</w:t>
            </w:r>
            <w:r w:rsidRPr="00FA730B">
              <w:rPr>
                <w:rFonts w:eastAsia="Times New Roman"/>
                <w:lang w:val="uk-UA"/>
              </w:rPr>
              <w:t xml:space="preserve"> учасника технічним, якісним, кількісним та іншим </w:t>
            </w:r>
            <w:r w:rsidR="00EF521C" w:rsidRPr="00FA730B">
              <w:rPr>
                <w:rFonts w:eastAsia="Times New Roman"/>
                <w:lang w:val="uk-UA"/>
              </w:rPr>
              <w:t xml:space="preserve">характеристикам та </w:t>
            </w:r>
            <w:r w:rsidRPr="00FA730B">
              <w:rPr>
                <w:rFonts w:eastAsia="Times New Roman"/>
                <w:lang w:val="uk-UA"/>
              </w:rPr>
              <w:t xml:space="preserve">вимогам до предмета закупівлі, установленим замовником (згідно </w:t>
            </w:r>
            <w:r w:rsidR="00BF7732">
              <w:rPr>
                <w:rFonts w:eastAsia="Times New Roman"/>
                <w:lang w:val="uk-UA"/>
              </w:rPr>
              <w:t>додатку</w:t>
            </w:r>
            <w:r w:rsidR="00A83C16">
              <w:rPr>
                <w:rFonts w:eastAsia="Times New Roman"/>
                <w:lang w:val="uk-UA"/>
              </w:rPr>
              <w:t>1</w:t>
            </w:r>
            <w:r w:rsidR="00A857F3">
              <w:rPr>
                <w:rFonts w:eastAsia="Times New Roman"/>
                <w:lang w:val="uk-UA"/>
              </w:rPr>
              <w:t>і додатку 2</w:t>
            </w:r>
            <w:r w:rsidR="0034081A">
              <w:rPr>
                <w:rFonts w:eastAsia="Times New Roman"/>
                <w:lang w:val="uk-UA"/>
              </w:rPr>
              <w:t>до документації</w:t>
            </w:r>
            <w:r w:rsidRPr="00FA730B">
              <w:rPr>
                <w:rFonts w:eastAsia="Times New Roman"/>
                <w:lang w:val="uk-UA"/>
              </w:rPr>
              <w:t>).</w:t>
            </w:r>
          </w:p>
          <w:p w:rsidR="00C72079" w:rsidRPr="00FA730B" w:rsidRDefault="00C72079" w:rsidP="00DA7EC5">
            <w:pPr>
              <w:widowControl w:val="0"/>
              <w:shd w:val="clear" w:color="auto" w:fill="FFFFFF" w:themeFill="background1"/>
              <w:jc w:val="both"/>
              <w:rPr>
                <w:lang w:val="uk-UA"/>
              </w:rPr>
            </w:pPr>
          </w:p>
        </w:tc>
      </w:tr>
      <w:tr w:rsidR="00015ED8" w:rsidRPr="00D41C89" w:rsidTr="006447F8">
        <w:trPr>
          <w:trHeight w:val="520"/>
          <w:jc w:val="center"/>
        </w:trPr>
        <w:tc>
          <w:tcPr>
            <w:tcW w:w="576" w:type="dxa"/>
            <w:gridSpan w:val="2"/>
            <w:shd w:val="clear" w:color="auto" w:fill="FFFFFF" w:themeFill="background1"/>
          </w:tcPr>
          <w:p w:rsidR="00015ED8" w:rsidRDefault="00015ED8" w:rsidP="006447F8">
            <w:pPr>
              <w:widowControl w:val="0"/>
              <w:shd w:val="clear" w:color="auto" w:fill="FFFFFF" w:themeFill="background1"/>
              <w:rPr>
                <w:rFonts w:eastAsia="Times New Roman"/>
                <w:lang w:val="uk-UA"/>
              </w:rPr>
            </w:pPr>
            <w:r>
              <w:rPr>
                <w:rFonts w:eastAsia="Times New Roman"/>
                <w:lang w:val="uk-UA"/>
              </w:rPr>
              <w:t>6</w:t>
            </w:r>
          </w:p>
        </w:tc>
        <w:tc>
          <w:tcPr>
            <w:tcW w:w="2797" w:type="dxa"/>
            <w:shd w:val="clear" w:color="auto" w:fill="FFFFFF" w:themeFill="background1"/>
          </w:tcPr>
          <w:p w:rsidR="00015ED8" w:rsidRPr="00015ED8" w:rsidRDefault="00015ED8" w:rsidP="00DA7EC5">
            <w:pPr>
              <w:widowControl w:val="0"/>
              <w:shd w:val="clear" w:color="auto" w:fill="FFFFFF" w:themeFill="background1"/>
              <w:rPr>
                <w:rFonts w:eastAsia="Times New Roman"/>
                <w:b/>
                <w:lang w:val="uk-UA"/>
              </w:rPr>
            </w:pPr>
            <w:r w:rsidRPr="00015ED8">
              <w:rPr>
                <w:rFonts w:eastAsia="Times New Roman"/>
                <w:b/>
                <w:lang w:val="uk-UA"/>
              </w:rPr>
              <w:t>Унесення змін або відкликання  пропозиції учасником</w:t>
            </w:r>
          </w:p>
        </w:tc>
        <w:tc>
          <w:tcPr>
            <w:tcW w:w="6659" w:type="dxa"/>
            <w:shd w:val="clear" w:color="auto" w:fill="FFFFFF" w:themeFill="background1"/>
          </w:tcPr>
          <w:p w:rsidR="00577ADC" w:rsidRPr="00577ADC" w:rsidRDefault="00577ADC" w:rsidP="00577ADC">
            <w:pPr>
              <w:spacing w:after="136"/>
              <w:ind w:firstLine="408"/>
              <w:jc w:val="both"/>
              <w:rPr>
                <w:rFonts w:eastAsia="Times New Roman"/>
                <w:color w:val="000000"/>
                <w:lang w:val="uk-UA" w:eastAsia="uk-UA"/>
              </w:rPr>
            </w:pPr>
            <w:r w:rsidRPr="00577ADC">
              <w:rPr>
                <w:rFonts w:eastAsia="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577ADC" w:rsidRPr="00577ADC" w:rsidRDefault="00577ADC" w:rsidP="00577ADC">
            <w:pPr>
              <w:spacing w:after="136"/>
              <w:ind w:firstLine="408"/>
              <w:jc w:val="both"/>
              <w:rPr>
                <w:rFonts w:eastAsia="Times New Roman"/>
                <w:color w:val="000000"/>
                <w:lang w:val="uk-UA" w:eastAsia="uk-UA"/>
              </w:rPr>
            </w:pPr>
            <w:bookmarkStart w:id="2" w:name="n444"/>
            <w:bookmarkEnd w:id="2"/>
            <w:r w:rsidRPr="00577ADC">
              <w:rPr>
                <w:rFonts w:eastAsia="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015ED8" w:rsidRPr="00FA730B" w:rsidRDefault="00015ED8" w:rsidP="006447F8">
            <w:pPr>
              <w:widowControl w:val="0"/>
              <w:shd w:val="clear" w:color="auto" w:fill="FFFFFF" w:themeFill="background1"/>
              <w:jc w:val="both"/>
              <w:rPr>
                <w:rFonts w:eastAsia="Times New Roman"/>
                <w:lang w:val="uk-UA"/>
              </w:rPr>
            </w:pPr>
          </w:p>
        </w:tc>
      </w:tr>
      <w:tr w:rsidR="00C72079" w:rsidRPr="00FA730B" w:rsidTr="006447F8">
        <w:trPr>
          <w:trHeight w:val="520"/>
          <w:jc w:val="center"/>
        </w:trPr>
        <w:tc>
          <w:tcPr>
            <w:tcW w:w="10032" w:type="dxa"/>
            <w:gridSpan w:val="4"/>
            <w:shd w:val="clear" w:color="auto" w:fill="FFFFFF" w:themeFill="background1"/>
            <w:vAlign w:val="center"/>
          </w:tcPr>
          <w:p w:rsidR="00C72079" w:rsidRPr="00FA730B" w:rsidRDefault="0003069F" w:rsidP="00D540F9">
            <w:pPr>
              <w:widowControl w:val="0"/>
              <w:shd w:val="clear" w:color="auto" w:fill="FFFFFF" w:themeFill="background1"/>
              <w:ind w:hanging="23"/>
              <w:jc w:val="center"/>
              <w:rPr>
                <w:lang w:val="uk-UA"/>
              </w:rPr>
            </w:pPr>
            <w:r w:rsidRPr="00FA730B">
              <w:rPr>
                <w:rFonts w:eastAsia="Times New Roman"/>
                <w:b/>
                <w:lang w:val="uk-UA"/>
              </w:rPr>
              <w:t xml:space="preserve">IV. </w:t>
            </w:r>
            <w:r w:rsidR="00916EE5" w:rsidRPr="00FA730B">
              <w:rPr>
                <w:rFonts w:eastAsia="Times New Roman"/>
                <w:b/>
                <w:lang w:val="uk-UA"/>
              </w:rPr>
              <w:t>Подання</w:t>
            </w:r>
            <w:r w:rsidR="00CF56B4" w:rsidRPr="00FA730B">
              <w:rPr>
                <w:rFonts w:eastAsia="Times New Roman"/>
                <w:b/>
                <w:lang w:val="uk-UA"/>
              </w:rPr>
              <w:t xml:space="preserve">, розкриття, оцінка </w:t>
            </w:r>
            <w:r w:rsidR="00D540F9">
              <w:rPr>
                <w:rFonts w:eastAsia="Times New Roman"/>
                <w:b/>
                <w:lang w:val="uk-UA"/>
              </w:rPr>
              <w:t xml:space="preserve">та розгляд </w:t>
            </w:r>
            <w:r w:rsidR="00A66C8A">
              <w:rPr>
                <w:rFonts w:eastAsia="Times New Roman"/>
                <w:b/>
                <w:lang w:val="uk-UA"/>
              </w:rPr>
              <w:t>пропозиції</w:t>
            </w:r>
          </w:p>
        </w:tc>
      </w:tr>
      <w:tr w:rsidR="00C72079" w:rsidRPr="00A66C8A" w:rsidTr="006447F8">
        <w:trPr>
          <w:trHeight w:val="520"/>
          <w:jc w:val="center"/>
        </w:trPr>
        <w:tc>
          <w:tcPr>
            <w:tcW w:w="576" w:type="dxa"/>
            <w:gridSpan w:val="2"/>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rsidR="00C72079" w:rsidRPr="00FA730B" w:rsidRDefault="00475CF8" w:rsidP="006447F8">
            <w:pPr>
              <w:widowControl w:val="0"/>
              <w:shd w:val="clear" w:color="auto" w:fill="FFFFFF" w:themeFill="background1"/>
              <w:rPr>
                <w:lang w:val="uk-UA"/>
              </w:rPr>
            </w:pPr>
            <w:r w:rsidRPr="00FA730B">
              <w:rPr>
                <w:rFonts w:eastAsia="Times New Roman"/>
                <w:b/>
                <w:lang w:val="uk-UA"/>
              </w:rPr>
              <w:t xml:space="preserve">Кінцевий строк подання </w:t>
            </w:r>
            <w:r w:rsidR="00A66C8A">
              <w:rPr>
                <w:rFonts w:eastAsia="Times New Roman"/>
                <w:b/>
                <w:lang w:val="uk-UA"/>
              </w:rPr>
              <w:t>пропозицій</w:t>
            </w:r>
          </w:p>
        </w:tc>
        <w:tc>
          <w:tcPr>
            <w:tcW w:w="6659" w:type="dxa"/>
            <w:shd w:val="clear" w:color="auto" w:fill="FFFFFF" w:themeFill="background1"/>
          </w:tcPr>
          <w:p w:rsidR="00475CF8" w:rsidRPr="004E16F9" w:rsidRDefault="00094CB1" w:rsidP="000401DC">
            <w:pPr>
              <w:widowControl w:val="0"/>
              <w:shd w:val="clear" w:color="auto" w:fill="FFFFFF" w:themeFill="background1"/>
              <w:jc w:val="both"/>
              <w:rPr>
                <w:rFonts w:eastAsia="Times New Roman"/>
                <w:highlight w:val="yellow"/>
                <w:lang w:val="uk-UA"/>
              </w:rPr>
            </w:pPr>
            <w:r w:rsidRPr="00EE52A6">
              <w:rPr>
                <w:rFonts w:eastAsia="Times New Roman"/>
                <w:lang w:val="uk-UA"/>
              </w:rPr>
              <w:t xml:space="preserve">Кінцевий строк подання </w:t>
            </w:r>
            <w:proofErr w:type="spellStart"/>
            <w:r w:rsidR="00A66C8A" w:rsidRPr="00EE52A6">
              <w:rPr>
                <w:rFonts w:eastAsia="Times New Roman"/>
                <w:lang w:val="uk-UA"/>
              </w:rPr>
              <w:t>пропозицій</w:t>
            </w:r>
            <w:r w:rsidR="00036943" w:rsidRPr="00EE52A6">
              <w:rPr>
                <w:rFonts w:eastAsia="Times New Roman"/>
                <w:lang w:val="uk-UA"/>
              </w:rPr>
              <w:t>до</w:t>
            </w:r>
            <w:proofErr w:type="spellEnd"/>
            <w:r w:rsidR="00036943" w:rsidRPr="00EE52A6">
              <w:rPr>
                <w:rFonts w:eastAsia="Times New Roman"/>
                <w:lang w:val="uk-UA"/>
              </w:rPr>
              <w:t xml:space="preserve"> </w:t>
            </w:r>
            <w:r w:rsidR="000401DC">
              <w:rPr>
                <w:rFonts w:eastAsia="Times New Roman"/>
                <w:lang w:val="uk-UA"/>
              </w:rPr>
              <w:t>19</w:t>
            </w:r>
            <w:r w:rsidR="006E304B">
              <w:rPr>
                <w:rFonts w:eastAsia="Times New Roman"/>
                <w:lang w:val="uk-UA"/>
              </w:rPr>
              <w:t>.08.2022</w:t>
            </w:r>
            <w:r w:rsidR="00712392">
              <w:rPr>
                <w:rFonts w:eastAsia="Times New Roman"/>
                <w:lang w:val="uk-UA"/>
              </w:rPr>
              <w:t>.</w:t>
            </w:r>
          </w:p>
        </w:tc>
      </w:tr>
      <w:tr w:rsidR="00D1530E" w:rsidRPr="00A66C8A" w:rsidTr="006447F8">
        <w:trPr>
          <w:trHeight w:val="520"/>
          <w:jc w:val="center"/>
        </w:trPr>
        <w:tc>
          <w:tcPr>
            <w:tcW w:w="576" w:type="dxa"/>
            <w:gridSpan w:val="2"/>
            <w:shd w:val="clear" w:color="auto" w:fill="FFFFFF" w:themeFill="background1"/>
          </w:tcPr>
          <w:p w:rsidR="00D1530E" w:rsidRPr="00117DCD" w:rsidRDefault="00D1530E" w:rsidP="006447F8">
            <w:pPr>
              <w:widowControl w:val="0"/>
              <w:shd w:val="clear" w:color="auto" w:fill="FFFFFF" w:themeFill="background1"/>
              <w:rPr>
                <w:rFonts w:eastAsia="Times New Roman"/>
              </w:rPr>
            </w:pPr>
            <w:r w:rsidRPr="00117DCD">
              <w:rPr>
                <w:rFonts w:eastAsia="Times New Roman"/>
              </w:rPr>
              <w:t>2</w:t>
            </w:r>
          </w:p>
        </w:tc>
        <w:tc>
          <w:tcPr>
            <w:tcW w:w="2797" w:type="dxa"/>
            <w:shd w:val="clear" w:color="auto" w:fill="FFFFFF" w:themeFill="background1"/>
          </w:tcPr>
          <w:p w:rsidR="00D1530E" w:rsidRPr="00FA730B" w:rsidRDefault="00D1530E" w:rsidP="006447F8">
            <w:pPr>
              <w:widowControl w:val="0"/>
              <w:shd w:val="clear" w:color="auto" w:fill="FFFFFF" w:themeFill="background1"/>
              <w:rPr>
                <w:rFonts w:eastAsia="Times New Roman"/>
                <w:b/>
                <w:lang w:val="uk-UA"/>
              </w:rPr>
            </w:pPr>
            <w:r w:rsidRPr="00FD2872">
              <w:rPr>
                <w:b/>
                <w:lang w:val="uk-UA"/>
              </w:rPr>
              <w:t xml:space="preserve">Період уточнення інформації про </w:t>
            </w:r>
            <w:r w:rsidRPr="00FD2872">
              <w:rPr>
                <w:b/>
                <w:lang w:val="uk-UA"/>
              </w:rPr>
              <w:lastRenderedPageBreak/>
              <w:t>закупівлю (не менше трьох робочих днів)</w:t>
            </w:r>
          </w:p>
        </w:tc>
        <w:tc>
          <w:tcPr>
            <w:tcW w:w="6659" w:type="dxa"/>
            <w:shd w:val="clear" w:color="auto" w:fill="FFFFFF" w:themeFill="background1"/>
          </w:tcPr>
          <w:p w:rsidR="00D1530E" w:rsidRPr="004E16F9" w:rsidRDefault="00D1530E" w:rsidP="000401DC">
            <w:pPr>
              <w:widowControl w:val="0"/>
              <w:shd w:val="clear" w:color="auto" w:fill="FFFFFF" w:themeFill="background1"/>
              <w:jc w:val="both"/>
              <w:rPr>
                <w:rFonts w:eastAsia="Times New Roman"/>
                <w:highlight w:val="yellow"/>
              </w:rPr>
            </w:pPr>
            <w:r w:rsidRPr="00EE52A6">
              <w:rPr>
                <w:lang w:val="uk-UA"/>
              </w:rPr>
              <w:lastRenderedPageBreak/>
              <w:t>Період уточнення інформації про закупівлю до</w:t>
            </w:r>
            <w:r w:rsidR="006E304B">
              <w:rPr>
                <w:lang w:val="uk-UA"/>
              </w:rPr>
              <w:t xml:space="preserve"> </w:t>
            </w:r>
            <w:r w:rsidR="000401DC">
              <w:rPr>
                <w:lang w:val="uk-UA"/>
              </w:rPr>
              <w:t>16.08</w:t>
            </w:r>
            <w:r w:rsidR="00712392">
              <w:rPr>
                <w:lang w:val="uk-UA"/>
              </w:rPr>
              <w:t>.</w:t>
            </w:r>
            <w:r w:rsidR="002D2074" w:rsidRPr="00EE52A6">
              <w:rPr>
                <w:lang w:val="uk-UA"/>
              </w:rPr>
              <w:t>202</w:t>
            </w:r>
            <w:r w:rsidR="0044692A" w:rsidRPr="00EE52A6">
              <w:rPr>
                <w:lang w:val="uk-UA"/>
              </w:rPr>
              <w:t>1</w:t>
            </w:r>
            <w:r w:rsidRPr="00EE52A6">
              <w:rPr>
                <w:lang w:val="uk-UA"/>
              </w:rPr>
              <w:t>.</w:t>
            </w:r>
          </w:p>
        </w:tc>
      </w:tr>
      <w:tr w:rsidR="00C72079" w:rsidRPr="00FA730B" w:rsidTr="006447F8">
        <w:trPr>
          <w:trHeight w:val="278"/>
          <w:jc w:val="center"/>
        </w:trPr>
        <w:tc>
          <w:tcPr>
            <w:tcW w:w="576" w:type="dxa"/>
            <w:gridSpan w:val="2"/>
            <w:shd w:val="clear" w:color="auto" w:fill="FFFFFF" w:themeFill="background1"/>
          </w:tcPr>
          <w:p w:rsidR="00C72079" w:rsidRPr="00D1530E" w:rsidRDefault="00D1530E" w:rsidP="006447F8">
            <w:pPr>
              <w:widowControl w:val="0"/>
              <w:shd w:val="clear" w:color="auto" w:fill="FFFFFF" w:themeFill="background1"/>
              <w:rPr>
                <w:lang w:val="en-US"/>
              </w:rPr>
            </w:pPr>
            <w:r>
              <w:rPr>
                <w:rFonts w:eastAsia="Times New Roman"/>
                <w:lang w:val="en-US"/>
              </w:rPr>
              <w:lastRenderedPageBreak/>
              <w:t>3</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Дата </w:t>
            </w:r>
            <w:r w:rsidR="00475CF8" w:rsidRPr="00FA730B">
              <w:rPr>
                <w:rFonts w:eastAsia="Times New Roman"/>
                <w:b/>
                <w:lang w:val="uk-UA"/>
              </w:rPr>
              <w:t>і</w:t>
            </w:r>
            <w:r w:rsidRPr="00FA730B">
              <w:rPr>
                <w:rFonts w:eastAsia="Times New Roman"/>
                <w:b/>
                <w:lang w:val="uk-UA"/>
              </w:rPr>
              <w:t xml:space="preserve"> час розкриття </w:t>
            </w:r>
            <w:r w:rsidR="00A66C8A">
              <w:rPr>
                <w:rFonts w:eastAsia="Times New Roman"/>
                <w:b/>
                <w:lang w:val="uk-UA"/>
              </w:rPr>
              <w:t>пропозиції</w:t>
            </w:r>
          </w:p>
        </w:tc>
        <w:tc>
          <w:tcPr>
            <w:tcW w:w="6659" w:type="dxa"/>
            <w:shd w:val="clear" w:color="auto" w:fill="FFFFFF" w:themeFill="background1"/>
          </w:tcPr>
          <w:p w:rsidR="00BF7732" w:rsidRPr="00BF7732" w:rsidRDefault="00BF7732" w:rsidP="00BF7732">
            <w:pPr>
              <w:widowControl w:val="0"/>
              <w:shd w:val="clear" w:color="auto" w:fill="FFFFFF" w:themeFill="background1"/>
              <w:jc w:val="both"/>
              <w:rPr>
                <w:rFonts w:eastAsia="Times New Roman"/>
                <w:lang w:val="uk-UA"/>
              </w:rPr>
            </w:pPr>
            <w:r w:rsidRPr="00BF7732">
              <w:rPr>
                <w:rFonts w:eastAsia="Times New Roman"/>
                <w:lang w:val="uk-UA"/>
              </w:rPr>
              <w:t>Перед початком електронного аукціону автоматично розкривається інформація про ціни/приведені ціни пропозицій.</w:t>
            </w:r>
          </w:p>
          <w:p w:rsidR="00C72079" w:rsidRPr="00FA730B" w:rsidRDefault="00BF7732" w:rsidP="00BF7732">
            <w:pPr>
              <w:widowControl w:val="0"/>
              <w:shd w:val="clear" w:color="auto" w:fill="FFFFFF" w:themeFill="background1"/>
              <w:jc w:val="both"/>
              <w:rPr>
                <w:lang w:val="uk-UA"/>
              </w:rPr>
            </w:pPr>
            <w:r w:rsidRPr="00BF7732">
              <w:rPr>
                <w:rFonts w:eastAsia="Times New Roman"/>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EE5" w:rsidRPr="00FA730B">
              <w:rPr>
                <w:rFonts w:eastAsia="Times New Roman"/>
                <w:lang w:val="uk-UA"/>
              </w:rPr>
              <w:t>.</w:t>
            </w:r>
          </w:p>
        </w:tc>
      </w:tr>
      <w:tr w:rsidR="00C72079" w:rsidRPr="000401DC" w:rsidTr="006447F8">
        <w:trPr>
          <w:trHeight w:val="520"/>
          <w:jc w:val="center"/>
        </w:trPr>
        <w:tc>
          <w:tcPr>
            <w:tcW w:w="576" w:type="dxa"/>
            <w:gridSpan w:val="2"/>
            <w:shd w:val="clear" w:color="auto" w:fill="FFFFFF" w:themeFill="background1"/>
          </w:tcPr>
          <w:p w:rsidR="00C72079" w:rsidRPr="001C7318" w:rsidRDefault="001C7318" w:rsidP="006447F8">
            <w:pPr>
              <w:widowControl w:val="0"/>
              <w:shd w:val="clear" w:color="auto" w:fill="FFFFFF" w:themeFill="background1"/>
              <w:rPr>
                <w:lang w:val="en-US"/>
              </w:rPr>
            </w:pPr>
            <w:r>
              <w:rPr>
                <w:rFonts w:eastAsia="Times New Roman"/>
                <w:lang w:val="en-US"/>
              </w:rPr>
              <w:t>4</w:t>
            </w:r>
          </w:p>
        </w:tc>
        <w:tc>
          <w:tcPr>
            <w:tcW w:w="2797" w:type="dxa"/>
            <w:shd w:val="clear" w:color="auto" w:fill="FFFFFF" w:themeFill="background1"/>
          </w:tcPr>
          <w:p w:rsidR="00C72079" w:rsidRPr="00FA730B" w:rsidRDefault="00916EE5" w:rsidP="00A66C8A">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659" w:type="dxa"/>
            <w:shd w:val="clear" w:color="auto" w:fill="FFFFFF" w:themeFill="background1"/>
          </w:tcPr>
          <w:p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sidR="00A66C8A">
              <w:rPr>
                <w:rFonts w:eastAsia="Times New Roman"/>
                <w:lang w:val="uk-UA"/>
              </w:rPr>
              <w:t>пропозицій</w:t>
            </w:r>
            <w:r w:rsidRPr="00FA730B">
              <w:rPr>
                <w:rFonts w:eastAsia="Times New Roman"/>
                <w:lang w:val="uk-UA"/>
              </w:rPr>
              <w:t xml:space="preserve"> проводиться автоматично електронною системою закупівель на основі критеріїв і методики оцінки, зазначених у </w:t>
            </w:r>
            <w:r w:rsidR="00475CF8" w:rsidRPr="00FA730B">
              <w:rPr>
                <w:rFonts w:eastAsia="Times New Roman"/>
                <w:lang w:val="uk-UA"/>
              </w:rPr>
              <w:t xml:space="preserve">цій </w:t>
            </w:r>
            <w:r w:rsidRPr="00FA730B">
              <w:rPr>
                <w:rFonts w:eastAsia="Times New Roman"/>
                <w:lang w:val="uk-UA"/>
              </w:rPr>
              <w:t>документації шляхом застосування електронного аукціону.</w:t>
            </w:r>
          </w:p>
          <w:p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Дата і час проведення електронного аукціону визначаються електронною системою закупівель автоматично.</w:t>
            </w:r>
          </w:p>
          <w:p w:rsidR="00CF56B4" w:rsidRPr="00FA730B" w:rsidRDefault="00475CF8" w:rsidP="006447F8">
            <w:pPr>
              <w:widowControl w:val="0"/>
              <w:shd w:val="clear" w:color="auto" w:fill="FFFFFF" w:themeFill="background1"/>
              <w:jc w:val="both"/>
              <w:rPr>
                <w:rFonts w:eastAsia="Times New Roman"/>
                <w:lang w:val="uk-UA"/>
              </w:rPr>
            </w:pPr>
            <w:r w:rsidRPr="00FA730B">
              <w:rPr>
                <w:rFonts w:eastAsia="Times New Roman"/>
                <w:lang w:val="uk-UA"/>
              </w:rPr>
              <w:t>Критеріями оцінки є ціна.</w:t>
            </w:r>
          </w:p>
          <w:p w:rsidR="00C72079" w:rsidRPr="00FA730B" w:rsidRDefault="00CF56B4" w:rsidP="00C43BF4">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Pr>
                <w:rFonts w:eastAsia="Times New Roman"/>
                <w:lang w:val="uk-UA"/>
              </w:rPr>
              <w:t>пропозиції</w:t>
            </w:r>
            <w:r w:rsidRPr="00FA730B">
              <w:rPr>
                <w:rFonts w:eastAsia="Times New Roman"/>
                <w:lang w:val="uk-UA"/>
              </w:rPr>
              <w:t>.</w:t>
            </w:r>
          </w:p>
        </w:tc>
      </w:tr>
      <w:tr w:rsidR="006F3B75" w:rsidRPr="00F83DC4" w:rsidTr="006447F8">
        <w:trPr>
          <w:trHeight w:val="520"/>
          <w:jc w:val="center"/>
        </w:trPr>
        <w:tc>
          <w:tcPr>
            <w:tcW w:w="576" w:type="dxa"/>
            <w:gridSpan w:val="2"/>
            <w:shd w:val="clear" w:color="auto" w:fill="FFFFFF" w:themeFill="background1"/>
          </w:tcPr>
          <w:p w:rsidR="006F3B75" w:rsidRPr="006F3B75" w:rsidRDefault="006F3B75" w:rsidP="006447F8">
            <w:pPr>
              <w:widowControl w:val="0"/>
              <w:shd w:val="clear" w:color="auto" w:fill="FFFFFF" w:themeFill="background1"/>
              <w:rPr>
                <w:rFonts w:eastAsia="Times New Roman"/>
                <w:lang w:val="uk-UA"/>
              </w:rPr>
            </w:pPr>
            <w:r>
              <w:rPr>
                <w:rFonts w:eastAsia="Times New Roman"/>
                <w:lang w:val="uk-UA"/>
              </w:rPr>
              <w:t>5.</w:t>
            </w:r>
          </w:p>
        </w:tc>
        <w:tc>
          <w:tcPr>
            <w:tcW w:w="2797" w:type="dxa"/>
            <w:shd w:val="clear" w:color="auto" w:fill="FFFFFF" w:themeFill="background1"/>
          </w:tcPr>
          <w:p w:rsidR="006F3B75" w:rsidRPr="00FA730B" w:rsidRDefault="006F3B75" w:rsidP="00A66C8A">
            <w:pPr>
              <w:widowControl w:val="0"/>
              <w:shd w:val="clear" w:color="auto" w:fill="FFFFFF" w:themeFill="background1"/>
              <w:rPr>
                <w:rFonts w:eastAsia="Times New Roman"/>
                <w:b/>
                <w:lang w:val="uk-UA"/>
              </w:rPr>
            </w:pPr>
            <w:r w:rsidRPr="006F3B75">
              <w:rPr>
                <w:rFonts w:eastAsia="Times New Roman"/>
                <w:b/>
                <w:lang w:val="uk-UA"/>
              </w:rPr>
              <w:t>Розмір мінімального кроку пониження ціни під час електронного аукціону:</w:t>
            </w:r>
          </w:p>
        </w:tc>
        <w:tc>
          <w:tcPr>
            <w:tcW w:w="6659" w:type="dxa"/>
            <w:shd w:val="clear" w:color="auto" w:fill="FFFFFF" w:themeFill="background1"/>
          </w:tcPr>
          <w:p w:rsidR="006F3B75" w:rsidRPr="00FA730B" w:rsidRDefault="006F3B75" w:rsidP="006447F8">
            <w:pPr>
              <w:widowControl w:val="0"/>
              <w:shd w:val="clear" w:color="auto" w:fill="FFFFFF" w:themeFill="background1"/>
              <w:jc w:val="both"/>
              <w:rPr>
                <w:rFonts w:eastAsia="Times New Roman"/>
                <w:lang w:val="uk-UA"/>
              </w:rPr>
            </w:pPr>
            <w:r>
              <w:rPr>
                <w:rFonts w:eastAsia="Times New Roman"/>
                <w:lang w:val="uk-UA"/>
              </w:rPr>
              <w:t>0,5 %</w:t>
            </w:r>
          </w:p>
        </w:tc>
      </w:tr>
      <w:tr w:rsidR="006F3B75" w:rsidRPr="00F83DC4" w:rsidTr="006447F8">
        <w:trPr>
          <w:trHeight w:val="520"/>
          <w:jc w:val="center"/>
        </w:trPr>
        <w:tc>
          <w:tcPr>
            <w:tcW w:w="576" w:type="dxa"/>
            <w:gridSpan w:val="2"/>
            <w:shd w:val="clear" w:color="auto" w:fill="FFFFFF" w:themeFill="background1"/>
          </w:tcPr>
          <w:p w:rsidR="006F3B75" w:rsidRDefault="006F3B75" w:rsidP="006447F8">
            <w:pPr>
              <w:widowControl w:val="0"/>
              <w:shd w:val="clear" w:color="auto" w:fill="FFFFFF" w:themeFill="background1"/>
              <w:rPr>
                <w:rFonts w:eastAsia="Times New Roman"/>
                <w:lang w:val="uk-UA"/>
              </w:rPr>
            </w:pPr>
            <w:r>
              <w:rPr>
                <w:rFonts w:eastAsia="Times New Roman"/>
                <w:lang w:val="uk-UA"/>
              </w:rPr>
              <w:t>6.</w:t>
            </w:r>
          </w:p>
        </w:tc>
        <w:tc>
          <w:tcPr>
            <w:tcW w:w="2797" w:type="dxa"/>
            <w:shd w:val="clear" w:color="auto" w:fill="FFFFFF" w:themeFill="background1"/>
          </w:tcPr>
          <w:p w:rsidR="006F3B75" w:rsidRPr="006F3B75" w:rsidRDefault="006F3B75" w:rsidP="00A66C8A">
            <w:pPr>
              <w:widowControl w:val="0"/>
              <w:shd w:val="clear" w:color="auto" w:fill="FFFFFF" w:themeFill="background1"/>
              <w:rPr>
                <w:rFonts w:eastAsia="Times New Roman"/>
                <w:b/>
                <w:lang w:val="uk-UA"/>
              </w:rPr>
            </w:pPr>
            <w:r w:rsidRPr="006F3B75">
              <w:rPr>
                <w:rFonts w:eastAsia="Calibri"/>
                <w:b/>
                <w:lang w:val="uk-UA" w:eastAsia="en-US"/>
              </w:rPr>
              <w:t>Термін дії договору:</w:t>
            </w:r>
          </w:p>
        </w:tc>
        <w:tc>
          <w:tcPr>
            <w:tcW w:w="6659" w:type="dxa"/>
            <w:shd w:val="clear" w:color="auto" w:fill="FFFFFF" w:themeFill="background1"/>
          </w:tcPr>
          <w:p w:rsidR="006F3B75" w:rsidRDefault="00D93175" w:rsidP="006E304B">
            <w:pPr>
              <w:widowControl w:val="0"/>
              <w:shd w:val="clear" w:color="auto" w:fill="FFFFFF" w:themeFill="background1"/>
              <w:jc w:val="both"/>
              <w:rPr>
                <w:rFonts w:eastAsia="Times New Roman"/>
                <w:lang w:val="uk-UA"/>
              </w:rPr>
            </w:pPr>
            <w:r>
              <w:rPr>
                <w:rFonts w:eastAsia="Times New Roman"/>
                <w:lang w:val="uk-UA"/>
              </w:rPr>
              <w:t>п</w:t>
            </w:r>
            <w:r w:rsidR="006F3B75">
              <w:rPr>
                <w:rFonts w:eastAsia="Times New Roman"/>
                <w:lang w:val="uk-UA"/>
              </w:rPr>
              <w:t>о 31.12.202</w:t>
            </w:r>
            <w:r w:rsidR="006E304B">
              <w:rPr>
                <w:rFonts w:eastAsia="Times New Roman"/>
                <w:lang w:val="uk-UA"/>
              </w:rPr>
              <w:t>2</w:t>
            </w:r>
          </w:p>
        </w:tc>
      </w:tr>
      <w:tr w:rsidR="006F3B75" w:rsidRPr="00F83DC4" w:rsidTr="006447F8">
        <w:trPr>
          <w:trHeight w:val="520"/>
          <w:jc w:val="center"/>
        </w:trPr>
        <w:tc>
          <w:tcPr>
            <w:tcW w:w="576" w:type="dxa"/>
            <w:gridSpan w:val="2"/>
            <w:shd w:val="clear" w:color="auto" w:fill="FFFFFF" w:themeFill="background1"/>
          </w:tcPr>
          <w:p w:rsidR="006F3B75" w:rsidRPr="006F3B75" w:rsidRDefault="006F3B75" w:rsidP="006447F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rsidR="006F3B75" w:rsidRPr="00FA730B" w:rsidRDefault="001267B8" w:rsidP="001267B8">
            <w:pPr>
              <w:widowControl w:val="0"/>
              <w:shd w:val="clear" w:color="auto" w:fill="FFFFFF" w:themeFill="background1"/>
              <w:rPr>
                <w:rFonts w:eastAsia="Times New Roman"/>
                <w:b/>
                <w:lang w:val="uk-UA"/>
              </w:rPr>
            </w:pPr>
            <w:r w:rsidRPr="001267B8">
              <w:rPr>
                <w:rFonts w:eastAsia="Calibri"/>
                <w:b/>
                <w:lang w:val="uk-UA" w:eastAsia="en-US"/>
              </w:rPr>
              <w:t>П</w:t>
            </w:r>
            <w:r>
              <w:rPr>
                <w:rFonts w:eastAsia="Calibri"/>
                <w:b/>
                <w:lang w:val="uk-UA" w:eastAsia="en-US"/>
              </w:rPr>
              <w:t>ерелік документів</w:t>
            </w:r>
            <w:r w:rsidRPr="001267B8">
              <w:rPr>
                <w:rFonts w:eastAsia="Calibri"/>
                <w:b/>
                <w:lang w:val="uk-UA" w:eastAsia="en-US"/>
              </w:rPr>
              <w:t xml:space="preserve">, </w:t>
            </w:r>
            <w:r>
              <w:rPr>
                <w:rFonts w:eastAsia="Calibri"/>
                <w:b/>
                <w:lang w:val="uk-UA" w:eastAsia="en-US"/>
              </w:rPr>
              <w:t>які вимагаються для підтвердження відповідності пропозиції учасника кваліфікаційним критеріям та іншим вимогам замовника</w:t>
            </w:r>
          </w:p>
        </w:tc>
        <w:tc>
          <w:tcPr>
            <w:tcW w:w="6659" w:type="dxa"/>
            <w:shd w:val="clear" w:color="auto" w:fill="FFFFFF" w:themeFill="background1"/>
          </w:tcPr>
          <w:p w:rsidR="006A4E47" w:rsidRPr="006A4E47" w:rsidRDefault="006A4E47" w:rsidP="00D93175">
            <w:pPr>
              <w:tabs>
                <w:tab w:val="left" w:pos="0"/>
                <w:tab w:val="left" w:pos="496"/>
                <w:tab w:val="left" w:pos="75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lang w:val="uk-UA"/>
              </w:rPr>
            </w:pPr>
            <w:r>
              <w:rPr>
                <w:rFonts w:eastAsia="Times New Roman"/>
                <w:lang w:val="uk-UA"/>
              </w:rPr>
              <w:t xml:space="preserve">Згідно додатку </w:t>
            </w:r>
            <w:r w:rsidR="00EF3A64">
              <w:rPr>
                <w:rFonts w:eastAsia="Times New Roman"/>
                <w:lang w:val="uk-UA"/>
              </w:rPr>
              <w:t>№</w:t>
            </w:r>
            <w:r>
              <w:rPr>
                <w:rFonts w:eastAsia="Times New Roman"/>
                <w:lang w:val="uk-UA"/>
              </w:rPr>
              <w:t>1 до оголошення</w:t>
            </w:r>
          </w:p>
          <w:p w:rsidR="006F3B75" w:rsidRPr="00D93175" w:rsidRDefault="006F3B75" w:rsidP="00D93175">
            <w:pPr>
              <w:numPr>
                <w:ilvl w:val="0"/>
                <w:numId w:val="11"/>
              </w:numPr>
              <w:tabs>
                <w:tab w:val="left" w:pos="0"/>
                <w:tab w:val="left" w:pos="496"/>
                <w:tab w:val="left" w:pos="75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215"/>
              <w:jc w:val="both"/>
              <w:rPr>
                <w:rFonts w:eastAsia="Times New Roman"/>
                <w:lang w:val="uk-UA"/>
              </w:rPr>
            </w:pPr>
            <w:r w:rsidRPr="00D93175">
              <w:rPr>
                <w:rFonts w:eastAsia="Times New Roman"/>
                <w:lang w:val="uk-UA"/>
              </w:rPr>
              <w:t xml:space="preserve">Пропозиція згідно Додатку </w:t>
            </w:r>
            <w:r w:rsidR="00755145" w:rsidRPr="00D93175">
              <w:rPr>
                <w:rFonts w:eastAsia="Times New Roman"/>
                <w:lang w:val="uk-UA"/>
              </w:rPr>
              <w:t>4</w:t>
            </w:r>
            <w:r w:rsidRPr="00D93175">
              <w:rPr>
                <w:rFonts w:eastAsia="Times New Roman"/>
                <w:lang w:val="uk-UA"/>
              </w:rPr>
              <w:t>, підписана та звірена печаткою (за наявності) учасника, яка відповідає вимогам Додатку 2;</w:t>
            </w:r>
          </w:p>
          <w:p w:rsidR="006F3B75" w:rsidRPr="00D93175" w:rsidRDefault="006F3B75" w:rsidP="00D93175">
            <w:pPr>
              <w:numPr>
                <w:ilvl w:val="0"/>
                <w:numId w:val="11"/>
              </w:numPr>
              <w:tabs>
                <w:tab w:val="left" w:pos="0"/>
                <w:tab w:val="left" w:pos="496"/>
                <w:tab w:val="left" w:pos="75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215"/>
              <w:jc w:val="both"/>
              <w:rPr>
                <w:rFonts w:eastAsia="Times New Roman"/>
                <w:lang w:val="uk-UA"/>
              </w:rPr>
            </w:pPr>
            <w:r w:rsidRPr="00D93175">
              <w:rPr>
                <w:rFonts w:eastAsia="Times New Roman"/>
                <w:lang w:val="uk-UA"/>
              </w:rPr>
              <w:t>Довідка (гарантійний лист) про  відповідність технічним (якісним) вимогам до товару згідно Додатку 2, підписані та звірені печаткою (за наявності) учасника;</w:t>
            </w:r>
          </w:p>
          <w:p w:rsidR="006F3B75" w:rsidRDefault="006F3B75" w:rsidP="00D93175">
            <w:pPr>
              <w:numPr>
                <w:ilvl w:val="0"/>
                <w:numId w:val="11"/>
              </w:numPr>
              <w:tabs>
                <w:tab w:val="left" w:pos="0"/>
                <w:tab w:val="left" w:pos="496"/>
                <w:tab w:val="left" w:pos="75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215"/>
              <w:jc w:val="both"/>
              <w:rPr>
                <w:rFonts w:eastAsia="Times New Roman"/>
                <w:lang w:val="uk-UA"/>
              </w:rPr>
            </w:pPr>
            <w:r w:rsidRPr="00D93175">
              <w:rPr>
                <w:rFonts w:eastAsia="Times New Roman"/>
                <w:lang w:val="uk-UA"/>
              </w:rPr>
              <w:t>Проект договору згідно Додатку 3, підписаний та звірений печаткою (за наявності) учасника;</w:t>
            </w:r>
          </w:p>
          <w:p w:rsidR="008D7B5A" w:rsidRPr="00D93175" w:rsidRDefault="008D7B5A" w:rsidP="00D93175">
            <w:pPr>
              <w:numPr>
                <w:ilvl w:val="0"/>
                <w:numId w:val="11"/>
              </w:numPr>
              <w:tabs>
                <w:tab w:val="left" w:pos="0"/>
                <w:tab w:val="left" w:pos="496"/>
                <w:tab w:val="left" w:pos="75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215"/>
              <w:jc w:val="both"/>
              <w:rPr>
                <w:rFonts w:eastAsia="Times New Roman"/>
                <w:lang w:val="uk-UA"/>
              </w:rPr>
            </w:pPr>
            <w:r>
              <w:rPr>
                <w:rFonts w:eastAsia="Times New Roman"/>
                <w:lang w:val="uk-UA"/>
              </w:rPr>
              <w:t>Цінову пропозицію згідно додатку № 4;</w:t>
            </w:r>
          </w:p>
          <w:p w:rsidR="006F3B75" w:rsidRDefault="006F3B75" w:rsidP="00D93175">
            <w:pPr>
              <w:numPr>
                <w:ilvl w:val="0"/>
                <w:numId w:val="11"/>
              </w:numPr>
              <w:tabs>
                <w:tab w:val="left" w:pos="0"/>
                <w:tab w:val="left" w:pos="496"/>
                <w:tab w:val="left" w:pos="75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215"/>
              <w:jc w:val="both"/>
              <w:rPr>
                <w:rFonts w:eastAsia="Times New Roman"/>
                <w:lang w:val="uk-UA"/>
              </w:rPr>
            </w:pPr>
            <w:r w:rsidRPr="00D93175">
              <w:rPr>
                <w:rFonts w:eastAsia="Times New Roman"/>
                <w:lang w:val="uk-UA"/>
              </w:rPr>
              <w:t>Лист - згода на обробку, використання, поширення та доступ до персональних даних згідно Додатку</w:t>
            </w:r>
            <w:r w:rsidR="008D7B5A">
              <w:rPr>
                <w:rFonts w:eastAsia="Times New Roman"/>
                <w:lang w:val="uk-UA"/>
              </w:rPr>
              <w:t>5</w:t>
            </w:r>
            <w:r w:rsidRPr="008D7B5A">
              <w:rPr>
                <w:rFonts w:eastAsia="Times New Roman"/>
                <w:lang w:val="uk-UA"/>
              </w:rPr>
              <w:t>;</w:t>
            </w:r>
          </w:p>
          <w:p w:rsidR="001718B2" w:rsidRPr="00CA08B3" w:rsidRDefault="001718B2" w:rsidP="001718B2">
            <w:pPr>
              <w:widowControl w:val="0"/>
              <w:ind w:hanging="21"/>
              <w:jc w:val="both"/>
              <w:rPr>
                <w:rFonts w:cs="Arial"/>
                <w:lang w:val="uk-UA"/>
              </w:rPr>
            </w:pPr>
            <w:r w:rsidRPr="001718B2">
              <w:rPr>
                <w:rFonts w:cs="Arial"/>
                <w:color w:val="000000"/>
                <w:lang w:val="uk-UA"/>
              </w:rPr>
              <w:t xml:space="preserve">- </w:t>
            </w:r>
            <w:r w:rsidRPr="001718B2">
              <w:rPr>
                <w:rFonts w:cs="Arial"/>
                <w:lang w:val="uk-UA"/>
              </w:rPr>
              <w:t>інформації та документів, що підтверджують відповідність учасника кваліфікаційним критеріям</w:t>
            </w:r>
            <w:r>
              <w:rPr>
                <w:rFonts w:cs="Arial"/>
                <w:lang w:val="uk-UA"/>
              </w:rPr>
              <w:t xml:space="preserve">, довідка довільної форми щодо </w:t>
            </w:r>
            <w:r w:rsidRPr="001718B2">
              <w:rPr>
                <w:rFonts w:cs="Arial"/>
                <w:lang w:val="uk-UA"/>
              </w:rPr>
              <w:t>:</w:t>
            </w:r>
          </w:p>
          <w:p w:rsidR="001718B2" w:rsidRPr="001718B2" w:rsidRDefault="001718B2" w:rsidP="001718B2">
            <w:pPr>
              <w:pStyle w:val="af9"/>
              <w:widowControl w:val="0"/>
              <w:numPr>
                <w:ilvl w:val="0"/>
                <w:numId w:val="13"/>
              </w:numPr>
              <w:autoSpaceDE w:val="0"/>
              <w:autoSpaceDN w:val="0"/>
              <w:adjustRightInd w:val="0"/>
              <w:ind w:right="82"/>
              <w:jc w:val="both"/>
              <w:rPr>
                <w:rFonts w:ascii="Times New Roman" w:eastAsia="Calibri" w:hAnsi="Times New Roman" w:cs="Times New Roman"/>
                <w:lang w:val="uk-UA"/>
              </w:rPr>
            </w:pPr>
            <w:r w:rsidRPr="001718B2">
              <w:rPr>
                <w:rFonts w:ascii="Times New Roman" w:eastAsia="Calibri" w:hAnsi="Times New Roman" w:cs="Times New Roman"/>
                <w:b/>
                <w:lang w:val="uk-UA"/>
              </w:rPr>
              <w:t>наявність в учасника закупівлі обладнання, матеріально-технічної бази та технологій</w:t>
            </w:r>
            <w:r w:rsidRPr="001718B2">
              <w:rPr>
                <w:rFonts w:ascii="Times New Roman" w:eastAsia="Calibri" w:hAnsi="Times New Roman" w:cs="Times New Roman"/>
                <w:lang w:val="uk-UA"/>
              </w:rPr>
              <w:t xml:space="preserve"> (у вигляді довідки, складеної в довільній формі); </w:t>
            </w:r>
          </w:p>
          <w:p w:rsidR="009D3D0A" w:rsidRPr="00D63606" w:rsidRDefault="007E33AA" w:rsidP="009D3D0A">
            <w:pPr>
              <w:jc w:val="both"/>
              <w:rPr>
                <w:rFonts w:eastAsia="Times New Roman"/>
                <w:lang w:val="uk-UA"/>
              </w:rPr>
            </w:pPr>
            <w:r>
              <w:rPr>
                <w:rFonts w:eastAsia="Calibri"/>
                <w:b/>
                <w:lang w:val="uk-UA"/>
              </w:rPr>
              <w:t>наявність працівників відповідної кваліфікації</w:t>
            </w:r>
            <w:r w:rsidR="0080482E">
              <w:rPr>
                <w:rFonts w:eastAsia="Calibri"/>
                <w:b/>
                <w:lang w:val="uk-UA"/>
              </w:rPr>
              <w:t xml:space="preserve">, </w:t>
            </w:r>
            <w:r w:rsidR="0080482E" w:rsidRPr="0080482E">
              <w:rPr>
                <w:rFonts w:eastAsia="Calibri"/>
                <w:lang w:val="uk-UA"/>
              </w:rPr>
              <w:t>довідка довільної форми</w:t>
            </w:r>
            <w:r w:rsidRPr="00D63606">
              <w:rPr>
                <w:rFonts w:eastAsia="Calibri"/>
                <w:lang w:val="uk-UA"/>
              </w:rPr>
              <w:t>;</w:t>
            </w:r>
            <w:r w:rsidR="009D3D0A" w:rsidRPr="00D63606">
              <w:rPr>
                <w:rFonts w:eastAsia="Times New Roman"/>
                <w:lang w:val="uk-UA"/>
              </w:rPr>
              <w:t xml:space="preserve"> У якості підтвердження щодо спеціалістів по обслуговуванню відповідного типу обладнання, учасник надає:</w:t>
            </w:r>
          </w:p>
          <w:p w:rsidR="009D3D0A" w:rsidRPr="00D63606" w:rsidRDefault="009D3D0A" w:rsidP="009D3D0A">
            <w:pPr>
              <w:ind w:left="709"/>
              <w:jc w:val="both"/>
              <w:rPr>
                <w:rFonts w:eastAsia="Times New Roman"/>
              </w:rPr>
            </w:pPr>
            <w:r w:rsidRPr="00D63606">
              <w:rPr>
                <w:rFonts w:eastAsia="Times New Roman"/>
                <w:lang w:val="uk-UA"/>
              </w:rPr>
              <w:t xml:space="preserve">- посвідчення </w:t>
            </w:r>
            <w:proofErr w:type="spellStart"/>
            <w:r w:rsidRPr="00D63606">
              <w:rPr>
                <w:rFonts w:eastAsia="Times New Roman"/>
                <w:lang w:val="uk-UA"/>
              </w:rPr>
              <w:t>Держохоронпраці</w:t>
            </w:r>
            <w:proofErr w:type="spellEnd"/>
            <w:r w:rsidRPr="00D63606">
              <w:rPr>
                <w:rFonts w:eastAsia="Times New Roman"/>
                <w:lang w:val="uk-UA"/>
              </w:rPr>
              <w:t>;</w:t>
            </w:r>
          </w:p>
          <w:p w:rsidR="007E33AA" w:rsidRPr="00D63606" w:rsidRDefault="009D3D0A" w:rsidP="009D3D0A">
            <w:pPr>
              <w:ind w:left="709"/>
              <w:jc w:val="both"/>
              <w:rPr>
                <w:rFonts w:eastAsia="Times New Roman"/>
                <w:lang w:val="uk-UA"/>
              </w:rPr>
            </w:pPr>
            <w:r w:rsidRPr="00D63606">
              <w:rPr>
                <w:rFonts w:eastAsia="Times New Roman"/>
                <w:lang w:val="uk-UA"/>
              </w:rPr>
              <w:t>- сертифікати проходження навчання по правилам монтажу та обслуговування відповідного обладнання.</w:t>
            </w:r>
          </w:p>
          <w:p w:rsidR="001718B2" w:rsidRPr="009D3D0A" w:rsidRDefault="001718B2" w:rsidP="001718B2">
            <w:pPr>
              <w:widowControl w:val="0"/>
              <w:ind w:hanging="21"/>
              <w:jc w:val="both"/>
              <w:rPr>
                <w:rFonts w:cs="Arial"/>
                <w:lang w:val="uk-UA"/>
              </w:rPr>
            </w:pPr>
            <w:r w:rsidRPr="00D63606">
              <w:rPr>
                <w:rFonts w:cs="Arial"/>
              </w:rPr>
              <w:t xml:space="preserve">- </w:t>
            </w:r>
            <w:proofErr w:type="spellStart"/>
            <w:r w:rsidRPr="00D63606">
              <w:rPr>
                <w:rFonts w:cs="Arial"/>
              </w:rPr>
              <w:t>інформаціїщодовідповідностіучасникавимогам</w:t>
            </w:r>
            <w:proofErr w:type="spellEnd"/>
            <w:r w:rsidRPr="00D63606">
              <w:rPr>
                <w:rFonts w:cs="Arial"/>
              </w:rPr>
              <w:t xml:space="preserve">, </w:t>
            </w:r>
            <w:proofErr w:type="spellStart"/>
            <w:r w:rsidRPr="00D63606">
              <w:rPr>
                <w:rFonts w:cs="Arial"/>
              </w:rPr>
              <w:t>визначеним</w:t>
            </w:r>
            <w:proofErr w:type="spellEnd"/>
            <w:r w:rsidRPr="009D3D0A">
              <w:rPr>
                <w:rFonts w:cs="Arial"/>
              </w:rPr>
              <w:t xml:space="preserve"> </w:t>
            </w:r>
            <w:r w:rsidRPr="009D3D0A">
              <w:rPr>
                <w:rFonts w:cs="Arial"/>
              </w:rPr>
              <w:lastRenderedPageBreak/>
              <w:t xml:space="preserve">у </w:t>
            </w:r>
            <w:proofErr w:type="spellStart"/>
            <w:r w:rsidRPr="009D3D0A">
              <w:rPr>
                <w:rFonts w:cs="Arial"/>
              </w:rPr>
              <w:t>статті</w:t>
            </w:r>
            <w:proofErr w:type="spellEnd"/>
            <w:r w:rsidRPr="009D3D0A">
              <w:rPr>
                <w:rFonts w:cs="Arial"/>
              </w:rPr>
              <w:t xml:space="preserve"> 17 Закону</w:t>
            </w:r>
            <w:r w:rsidRPr="009D3D0A">
              <w:rPr>
                <w:rFonts w:cs="Arial"/>
                <w:lang w:val="uk-UA"/>
              </w:rPr>
              <w:t xml:space="preserve"> 922, довідка довільної форми</w:t>
            </w:r>
            <w:r w:rsidRPr="009D3D0A">
              <w:rPr>
                <w:rFonts w:cs="Arial"/>
              </w:rPr>
              <w:t>;</w:t>
            </w:r>
          </w:p>
          <w:p w:rsidR="008D7B5A" w:rsidRPr="009D3D0A" w:rsidRDefault="008D7B5A" w:rsidP="008D7B5A">
            <w:pPr>
              <w:pStyle w:val="af9"/>
              <w:numPr>
                <w:ilvl w:val="0"/>
                <w:numId w:val="11"/>
              </w:numPr>
              <w:jc w:val="both"/>
              <w:rPr>
                <w:rFonts w:eastAsia="Times New Roman"/>
                <w:sz w:val="24"/>
                <w:szCs w:val="24"/>
                <w:lang w:val="uk-UA"/>
              </w:rPr>
            </w:pPr>
            <w:r w:rsidRPr="009D3D0A">
              <w:rPr>
                <w:rFonts w:ascii="Times New Roman" w:eastAsia="Times New Roman" w:hAnsi="Times New Roman" w:cs="Times New Roman"/>
                <w:sz w:val="24"/>
                <w:szCs w:val="24"/>
                <w:lang w:val="uk-UA"/>
              </w:rPr>
              <w:t>Гарантійний  лист від Учасника  наступного змісту</w:t>
            </w:r>
            <w:r w:rsidRPr="009D3D0A">
              <w:rPr>
                <w:rFonts w:eastAsia="Times New Roman"/>
                <w:sz w:val="24"/>
                <w:szCs w:val="24"/>
                <w:lang w:val="uk-UA"/>
              </w:rPr>
              <w:t>:</w:t>
            </w:r>
          </w:p>
          <w:p w:rsidR="008D7B5A" w:rsidRPr="009D3D0A" w:rsidRDefault="008D7B5A" w:rsidP="008D7B5A">
            <w:pPr>
              <w:numPr>
                <w:ilvl w:val="0"/>
                <w:numId w:val="11"/>
              </w:numPr>
              <w:tabs>
                <w:tab w:val="left" w:pos="0"/>
                <w:tab w:val="left" w:pos="496"/>
                <w:tab w:val="left" w:pos="75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215"/>
              <w:jc w:val="both"/>
              <w:rPr>
                <w:rFonts w:eastAsia="Times New Roman"/>
                <w:lang w:val="uk-UA"/>
              </w:rPr>
            </w:pPr>
            <w:r w:rsidRPr="009D3D0A">
              <w:rPr>
                <w:rFonts w:eastAsia="Times New Roman"/>
                <w:color w:val="000000"/>
                <w:lang w:val="uk-UA"/>
              </w:rPr>
              <w:t xml:space="preserve">“Даним листом підтверджуємо, що </w:t>
            </w:r>
            <w:r w:rsidRPr="009D3D0A">
              <w:rPr>
                <w:rFonts w:eastAsia="Times New Roman"/>
                <w:color w:val="000000"/>
                <w:u w:val="single"/>
                <w:lang w:val="uk-UA"/>
              </w:rPr>
              <w:t>зазначити найменування Учасника</w:t>
            </w:r>
            <w:r w:rsidRPr="009D3D0A">
              <w:rPr>
                <w:rFonts w:eastAsia="Times New Roman"/>
                <w:color w:val="000000"/>
                <w:lang w:val="uk-UA"/>
              </w:rPr>
              <w:t xml:space="preserve">  не перебуває під дією спеціальних економічних та інших обмежувальних заходів, передбачених Законом України </w:t>
            </w:r>
            <w:r w:rsidRPr="009D3D0A">
              <w:rPr>
                <w:rFonts w:eastAsia="Times New Roman"/>
                <w:color w:val="000000"/>
              </w:rPr>
              <w:t>“</w:t>
            </w:r>
            <w:r w:rsidRPr="009D3D0A">
              <w:rPr>
                <w:rFonts w:eastAsia="Times New Roman"/>
                <w:color w:val="000000"/>
                <w:lang w:val="uk-UA"/>
              </w:rPr>
              <w:t>Про санкції</w:t>
            </w:r>
            <w:r w:rsidRPr="009D3D0A">
              <w:rPr>
                <w:rFonts w:eastAsia="Times New Roman"/>
                <w:color w:val="000000"/>
              </w:rPr>
              <w:t>”</w:t>
            </w:r>
            <w:r w:rsidRPr="009D3D0A">
              <w:rPr>
                <w:rFonts w:eastAsia="Times New Roman"/>
                <w:color w:val="000000"/>
                <w:lang w:val="uk-UA"/>
              </w:rPr>
              <w:t xml:space="preserve">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п.6 додатку № 2 до </w:t>
            </w:r>
            <w:proofErr w:type="spellStart"/>
            <w:r w:rsidRPr="009D3D0A">
              <w:rPr>
                <w:rFonts w:eastAsia="Times New Roman"/>
                <w:color w:val="000000"/>
                <w:lang w:val="uk-UA"/>
              </w:rPr>
              <w:t>оголошкння</w:t>
            </w:r>
            <w:proofErr w:type="spellEnd"/>
            <w:r w:rsidRPr="009D3D0A">
              <w:rPr>
                <w:rFonts w:eastAsia="Times New Roman"/>
                <w:color w:val="000000"/>
                <w:lang w:val="uk-UA"/>
              </w:rPr>
              <w:t>. </w:t>
            </w:r>
          </w:p>
          <w:p w:rsidR="006F3B75" w:rsidRPr="009D3D0A" w:rsidRDefault="006F3B75" w:rsidP="00D93175">
            <w:pPr>
              <w:numPr>
                <w:ilvl w:val="0"/>
                <w:numId w:val="11"/>
              </w:numPr>
              <w:tabs>
                <w:tab w:val="left" w:pos="496"/>
                <w:tab w:val="left" w:pos="753"/>
              </w:tabs>
              <w:ind w:left="0" w:firstLine="215"/>
              <w:jc w:val="both"/>
              <w:rPr>
                <w:rFonts w:eastAsia="Times New Roman"/>
                <w:lang w:val="uk-UA"/>
              </w:rPr>
            </w:pPr>
            <w:r w:rsidRPr="009D3D0A">
              <w:rPr>
                <w:rFonts w:eastAsia="Times New Roman"/>
                <w:lang w:val="uk-UA"/>
              </w:rPr>
              <w:t>Довідку, яка містить контактні дані/інформацію про 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 за довільною формою;</w:t>
            </w:r>
          </w:p>
          <w:p w:rsidR="006F3B75" w:rsidRPr="009D3D0A" w:rsidRDefault="006F3B75" w:rsidP="00D93175">
            <w:pPr>
              <w:numPr>
                <w:ilvl w:val="0"/>
                <w:numId w:val="11"/>
              </w:numPr>
              <w:tabs>
                <w:tab w:val="left" w:pos="335"/>
                <w:tab w:val="left" w:pos="496"/>
                <w:tab w:val="left" w:pos="753"/>
              </w:tabs>
              <w:ind w:left="0" w:firstLine="0"/>
              <w:jc w:val="both"/>
              <w:rPr>
                <w:rFonts w:eastAsia="Times New Roman"/>
                <w:lang w:val="uk-UA"/>
              </w:rPr>
            </w:pPr>
            <w:r w:rsidRPr="009D3D0A">
              <w:rPr>
                <w:rFonts w:eastAsia="Times New Roman"/>
                <w:lang w:val="uk-UA"/>
              </w:rPr>
              <w:t>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(тільки для юридичних осіб);</w:t>
            </w:r>
          </w:p>
          <w:p w:rsidR="006F3B75" w:rsidRPr="009D3D0A" w:rsidRDefault="006F3B75" w:rsidP="00D93175">
            <w:pPr>
              <w:numPr>
                <w:ilvl w:val="0"/>
                <w:numId w:val="11"/>
              </w:numPr>
              <w:tabs>
                <w:tab w:val="left" w:pos="335"/>
                <w:tab w:val="left" w:pos="496"/>
                <w:tab w:val="left" w:pos="753"/>
              </w:tabs>
              <w:ind w:left="0" w:firstLine="0"/>
              <w:jc w:val="both"/>
              <w:rPr>
                <w:rFonts w:eastAsia="Times New Roman"/>
                <w:lang w:val="uk-UA"/>
              </w:rPr>
            </w:pPr>
            <w:r w:rsidRPr="009D3D0A">
              <w:rPr>
                <w:rFonts w:eastAsia="Times New Roman"/>
                <w:lang w:val="uk-UA"/>
              </w:rPr>
              <w:t>Копія виписки з Єдиного державного реєстру юридичних осіб та фізичних осіб – підприємців (для юридичних осіб та суб’єктів підприємницької діяльності);</w:t>
            </w:r>
          </w:p>
          <w:p w:rsidR="006F3B75" w:rsidRPr="009D3D0A" w:rsidRDefault="006F3B75" w:rsidP="00D93175">
            <w:pPr>
              <w:numPr>
                <w:ilvl w:val="0"/>
                <w:numId w:val="11"/>
              </w:numPr>
              <w:tabs>
                <w:tab w:val="left" w:pos="335"/>
                <w:tab w:val="left" w:pos="496"/>
                <w:tab w:val="left" w:pos="753"/>
              </w:tabs>
              <w:ind w:left="0" w:firstLine="0"/>
              <w:jc w:val="both"/>
              <w:rPr>
                <w:rFonts w:eastAsia="Times New Roman"/>
                <w:lang w:val="uk-UA"/>
              </w:rPr>
            </w:pPr>
            <w:r w:rsidRPr="009D3D0A">
              <w:rPr>
                <w:rFonts w:eastAsia="Times New Roman"/>
                <w:lang w:val="uk-UA"/>
              </w:rPr>
              <w:t>Копія довідки про присвоєння реєстраційного номеру облікової картки платника податків (для фізичних осіб);</w:t>
            </w:r>
          </w:p>
          <w:p w:rsidR="006F3B75" w:rsidRPr="009D3D0A" w:rsidRDefault="006F3B75" w:rsidP="00D93175">
            <w:pPr>
              <w:widowControl w:val="0"/>
              <w:shd w:val="clear" w:color="auto" w:fill="FFFFFF" w:themeFill="background1"/>
              <w:jc w:val="both"/>
              <w:rPr>
                <w:rFonts w:eastAsia="Times New Roman"/>
                <w:lang w:val="uk-UA"/>
              </w:rPr>
            </w:pPr>
            <w:r w:rsidRPr="009D3D0A">
              <w:rPr>
                <w:rFonts w:eastAsia="Times New Roman"/>
                <w:lang w:val="uk-UA"/>
              </w:rPr>
              <w:t>Копія паспорту, засвідчена належним чином (для фізичних осіб).</w:t>
            </w:r>
          </w:p>
          <w:p w:rsidR="009D3D0A" w:rsidRPr="00D63606" w:rsidRDefault="009D3D0A" w:rsidP="009D3D0A">
            <w:pPr>
              <w:widowControl w:val="0"/>
              <w:shd w:val="clear" w:color="auto" w:fill="FFFFFF" w:themeFill="background1"/>
              <w:jc w:val="both"/>
              <w:rPr>
                <w:rFonts w:eastAsia="Times New Roman"/>
                <w:lang w:val="uk-UA"/>
              </w:rPr>
            </w:pPr>
            <w:r w:rsidRPr="00D63606">
              <w:rPr>
                <w:rFonts w:eastAsia="Times New Roman"/>
                <w:lang w:val="uk-UA"/>
              </w:rPr>
              <w:t xml:space="preserve">   - Надати діючу ліцензію (з усіма наявними додатками) на провадження господарської діяльності щодо предмету закупівлі</w:t>
            </w:r>
          </w:p>
          <w:p w:rsidR="009D3D0A" w:rsidRPr="009D3D0A" w:rsidRDefault="009D3D0A" w:rsidP="009D3D0A">
            <w:pPr>
              <w:widowControl w:val="0"/>
              <w:shd w:val="clear" w:color="auto" w:fill="FFFFFF" w:themeFill="background1"/>
              <w:jc w:val="both"/>
              <w:rPr>
                <w:rFonts w:eastAsia="Times New Roman"/>
                <w:lang w:val="uk-UA"/>
              </w:rPr>
            </w:pPr>
            <w:r w:rsidRPr="00D63606">
              <w:rPr>
                <w:rFonts w:eastAsia="Times New Roman"/>
                <w:lang w:val="uk-UA"/>
              </w:rPr>
              <w:t xml:space="preserve">      - Надати дозвіл на виконання робіт підвищеної небезпеки</w:t>
            </w:r>
          </w:p>
          <w:p w:rsidR="006A4E47" w:rsidRPr="009D3D0A" w:rsidRDefault="006A4E47" w:rsidP="006F3B75">
            <w:pPr>
              <w:widowControl w:val="0"/>
              <w:shd w:val="clear" w:color="auto" w:fill="FFFFFF" w:themeFill="background1"/>
              <w:jc w:val="both"/>
              <w:rPr>
                <w:rFonts w:eastAsia="Times New Roman"/>
                <w:lang w:val="uk-UA"/>
              </w:rPr>
            </w:pPr>
          </w:p>
        </w:tc>
      </w:tr>
      <w:tr w:rsidR="00D540F9" w:rsidRPr="00FA730B" w:rsidTr="006447F8">
        <w:trPr>
          <w:trHeight w:val="520"/>
          <w:jc w:val="center"/>
        </w:trPr>
        <w:tc>
          <w:tcPr>
            <w:tcW w:w="576" w:type="dxa"/>
            <w:gridSpan w:val="2"/>
            <w:shd w:val="clear" w:color="auto" w:fill="FFFFFF" w:themeFill="background1"/>
          </w:tcPr>
          <w:p w:rsidR="00D540F9" w:rsidRPr="001267B8" w:rsidRDefault="001267B8" w:rsidP="006447F8">
            <w:pPr>
              <w:widowControl w:val="0"/>
              <w:shd w:val="clear" w:color="auto" w:fill="FFFFFF" w:themeFill="background1"/>
              <w:rPr>
                <w:rFonts w:eastAsia="Times New Roman"/>
                <w:lang w:val="uk-UA"/>
              </w:rPr>
            </w:pPr>
            <w:r>
              <w:rPr>
                <w:rFonts w:eastAsia="Times New Roman"/>
                <w:lang w:val="uk-UA"/>
              </w:rPr>
              <w:lastRenderedPageBreak/>
              <w:t>8.</w:t>
            </w:r>
          </w:p>
        </w:tc>
        <w:tc>
          <w:tcPr>
            <w:tcW w:w="2797" w:type="dxa"/>
            <w:shd w:val="clear" w:color="auto" w:fill="FFFFFF" w:themeFill="background1"/>
          </w:tcPr>
          <w:p w:rsidR="00D540F9" w:rsidRPr="00FA730B" w:rsidRDefault="00C43BF4" w:rsidP="00A66C8A">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659" w:type="dxa"/>
            <w:shd w:val="clear" w:color="auto" w:fill="FFFFFF" w:themeFill="background1"/>
          </w:tcPr>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розглядає на відповідність умовам, визначеним в оголошенні про проведення спрощеної закупівлі, та </w:t>
            </w:r>
            <w:r>
              <w:rPr>
                <w:rFonts w:eastAsia="Times New Roman"/>
                <w:lang w:val="uk-UA"/>
              </w:rPr>
              <w:t>цієї документації</w:t>
            </w:r>
            <w:r w:rsidRPr="00D540F9">
              <w:rPr>
                <w:rFonts w:eastAsia="Times New Roman"/>
                <w:lang w:val="uk-UA"/>
              </w:rPr>
              <w:t>, яка за результатами електронного аукціону (у разі його проведення) визначена найбільш економічно вигідною.</w:t>
            </w:r>
          </w:p>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 результатами оцінки та розгляду пропозиції замовник визначає переможця.</w:t>
            </w:r>
          </w:p>
          <w:p w:rsid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Повідомлення про намір укласти договір про закупівлю замовник оприлюднює в електронній системі закупівель.</w:t>
            </w:r>
          </w:p>
          <w:p w:rsidR="00C43BF4" w:rsidRPr="00D540F9" w:rsidRDefault="00C43BF4" w:rsidP="00D540F9">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D540F9"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Наступна найбільш економічно вигідна пропозиція визначається електронною системою закупівель автоматично</w:t>
            </w:r>
            <w:r w:rsidR="00F517ED">
              <w:rPr>
                <w:rFonts w:eastAsia="Times New Roman"/>
                <w:lang w:val="uk-UA"/>
              </w:rPr>
              <w:t>.</w:t>
            </w:r>
          </w:p>
        </w:tc>
      </w:tr>
      <w:tr w:rsidR="009E4147" w:rsidRPr="00851BE2" w:rsidTr="006447F8">
        <w:trPr>
          <w:trHeight w:val="520"/>
          <w:jc w:val="center"/>
        </w:trPr>
        <w:tc>
          <w:tcPr>
            <w:tcW w:w="576" w:type="dxa"/>
            <w:gridSpan w:val="2"/>
            <w:shd w:val="clear" w:color="auto" w:fill="FFFFFF" w:themeFill="background1"/>
          </w:tcPr>
          <w:p w:rsidR="009E4147" w:rsidRPr="001267B8" w:rsidRDefault="001267B8" w:rsidP="006447F8">
            <w:pPr>
              <w:widowControl w:val="0"/>
              <w:shd w:val="clear" w:color="auto" w:fill="FFFFFF" w:themeFill="background1"/>
              <w:rPr>
                <w:lang w:val="uk-UA"/>
              </w:rPr>
            </w:pPr>
            <w:r>
              <w:rPr>
                <w:rFonts w:eastAsia="Times New Roman"/>
                <w:lang w:val="uk-UA"/>
              </w:rPr>
              <w:lastRenderedPageBreak/>
              <w:t>9</w:t>
            </w:r>
          </w:p>
        </w:tc>
        <w:tc>
          <w:tcPr>
            <w:tcW w:w="2797" w:type="dxa"/>
            <w:shd w:val="clear" w:color="auto" w:fill="FFFFFF" w:themeFill="background1"/>
          </w:tcPr>
          <w:p w:rsidR="009E4147" w:rsidRPr="00FA730B" w:rsidRDefault="009E4147" w:rsidP="006447F8">
            <w:pPr>
              <w:widowControl w:val="0"/>
              <w:shd w:val="clear" w:color="auto" w:fill="FFFFFF" w:themeFill="background1"/>
              <w:rPr>
                <w:lang w:val="uk-UA"/>
              </w:rPr>
            </w:pPr>
            <w:r w:rsidRPr="00FA730B">
              <w:rPr>
                <w:rFonts w:eastAsia="Times New Roman"/>
                <w:b/>
                <w:lang w:val="uk-UA"/>
              </w:rPr>
              <w:t>Інша інформація</w:t>
            </w:r>
            <w:r w:rsidR="003161F0" w:rsidRPr="00FA730B">
              <w:rPr>
                <w:rFonts w:eastAsia="Times New Roman"/>
                <w:b/>
                <w:lang w:val="uk-UA"/>
              </w:rPr>
              <w:t xml:space="preserve"> та опис та приклади </w:t>
            </w:r>
            <w:r w:rsidR="0021135F">
              <w:rPr>
                <w:rFonts w:eastAsia="Times New Roman"/>
                <w:b/>
                <w:lang w:val="uk-UA"/>
              </w:rPr>
              <w:t>формальних (несуттєвих) помилок</w:t>
            </w:r>
          </w:p>
        </w:tc>
        <w:tc>
          <w:tcPr>
            <w:tcW w:w="6659" w:type="dxa"/>
            <w:shd w:val="clear" w:color="auto" w:fill="FFFFFF" w:themeFill="background1"/>
          </w:tcPr>
          <w:p w:rsidR="009E4147" w:rsidRDefault="009E4147" w:rsidP="006447F8">
            <w:pPr>
              <w:shd w:val="clear" w:color="auto" w:fill="FFFFFF" w:themeFill="background1"/>
              <w:jc w:val="both"/>
              <w:rPr>
                <w:rFonts w:eastAsia="Times New Roman"/>
                <w:lang w:val="uk-UA"/>
              </w:rPr>
            </w:pPr>
            <w:r w:rsidRPr="00FA730B">
              <w:rPr>
                <w:rFonts w:eastAsia="Times New Roman"/>
                <w:lang w:val="uk-UA"/>
              </w:rPr>
              <w:t xml:space="preserve">Витрати пов’язані з підготовкою та поданням </w:t>
            </w:r>
            <w:r w:rsidR="00A66C8A">
              <w:rPr>
                <w:rFonts w:eastAsia="Times New Roman"/>
                <w:lang w:val="uk-UA"/>
              </w:rPr>
              <w:t>пропозиції</w:t>
            </w:r>
            <w:r w:rsidR="00426D7A" w:rsidRPr="00FA730B">
              <w:rPr>
                <w:rFonts w:eastAsia="Times New Roman"/>
                <w:lang w:val="uk-UA"/>
              </w:rPr>
              <w:t>у</w:t>
            </w:r>
            <w:r w:rsidRPr="00FA730B">
              <w:rPr>
                <w:rFonts w:eastAsia="Times New Roman"/>
                <w:lang w:val="uk-UA"/>
              </w:rPr>
              <w:t>часник несе самостійно. До розрахунку ціни</w:t>
            </w:r>
            <w:r w:rsidR="00A66C8A">
              <w:rPr>
                <w:rFonts w:eastAsia="Times New Roman"/>
                <w:lang w:val="uk-UA"/>
              </w:rPr>
              <w:t>пропозиції</w:t>
            </w:r>
            <w:r w:rsidRPr="00FA730B">
              <w:rPr>
                <w:rFonts w:eastAsia="Times New Roman"/>
                <w:lang w:val="uk-UA"/>
              </w:rPr>
              <w:t xml:space="preserve"> не включаються будь-які витрати, понесені </w:t>
            </w:r>
            <w:r w:rsidR="00426D7A" w:rsidRPr="00FA730B">
              <w:rPr>
                <w:rFonts w:eastAsia="Times New Roman"/>
                <w:lang w:val="uk-UA"/>
              </w:rPr>
              <w:t>у</w:t>
            </w:r>
            <w:r w:rsidRPr="00FA730B">
              <w:rPr>
                <w:rFonts w:eastAsia="Times New Roman"/>
                <w:lang w:val="uk-UA"/>
              </w:rPr>
              <w:t xml:space="preserve">часником у процесі проведення </w:t>
            </w:r>
            <w:r w:rsidR="0034081A">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sidR="00A66C8A">
              <w:rPr>
                <w:rFonts w:eastAsia="Times New Roman"/>
                <w:lang w:val="uk-UA"/>
              </w:rPr>
              <w:t>пропозиції</w:t>
            </w:r>
            <w:r w:rsidRPr="00FA730B">
              <w:rPr>
                <w:rFonts w:eastAsia="Times New Roman"/>
                <w:lang w:val="uk-UA"/>
              </w:rPr>
              <w:t xml:space="preserve">. Зазначені витрати сплачуються </w:t>
            </w:r>
            <w:r w:rsidR="00426D7A" w:rsidRPr="00FA730B">
              <w:rPr>
                <w:rFonts w:eastAsia="Times New Roman"/>
                <w:lang w:val="uk-UA"/>
              </w:rPr>
              <w:t>у</w:t>
            </w:r>
            <w:r w:rsidRPr="00FA730B">
              <w:rPr>
                <w:rFonts w:eastAsia="Times New Roman"/>
                <w:lang w:val="uk-UA"/>
              </w:rPr>
              <w:t xml:space="preserve">часником. Понесені витрати </w:t>
            </w:r>
            <w:r w:rsidR="00426D7A" w:rsidRPr="00FA730B">
              <w:rPr>
                <w:rFonts w:eastAsia="Times New Roman"/>
                <w:lang w:val="uk-UA"/>
              </w:rPr>
              <w:t>у</w:t>
            </w:r>
            <w:r w:rsidRPr="00FA730B">
              <w:rPr>
                <w:rFonts w:eastAsia="Times New Roman"/>
                <w:lang w:val="uk-UA"/>
              </w:rPr>
              <w:t xml:space="preserve">часника не відшкодовуються (в тому числі і у разі відміни </w:t>
            </w:r>
            <w:r w:rsidR="00272E78">
              <w:rPr>
                <w:rFonts w:eastAsia="Times New Roman"/>
                <w:lang w:val="uk-UA"/>
              </w:rPr>
              <w:t>закупівлі</w:t>
            </w:r>
            <w:r w:rsidRPr="00FA730B">
              <w:rPr>
                <w:rFonts w:eastAsia="Times New Roman"/>
                <w:lang w:val="uk-UA"/>
              </w:rPr>
              <w:t>).</w:t>
            </w:r>
          </w:p>
          <w:p w:rsidR="009E4147" w:rsidRPr="00EE505F" w:rsidRDefault="009E4147" w:rsidP="006447F8">
            <w:pPr>
              <w:shd w:val="clear" w:color="auto" w:fill="FFFFFF" w:themeFill="background1"/>
              <w:jc w:val="both"/>
              <w:rPr>
                <w:rFonts w:eastAsia="Times New Roman"/>
              </w:rPr>
            </w:pPr>
            <w:r w:rsidRPr="00FA730B">
              <w:rPr>
                <w:rFonts w:eastAsia="Times New Roman"/>
                <w:lang w:val="uk-UA"/>
              </w:rPr>
              <w:t>Допущення учасниками фор</w:t>
            </w:r>
            <w:r w:rsidR="00272E78">
              <w:rPr>
                <w:rFonts w:eastAsia="Times New Roman"/>
                <w:lang w:val="uk-UA"/>
              </w:rPr>
              <w:t xml:space="preserve">мальних (несуттєвих) помилок в </w:t>
            </w:r>
            <w:r w:rsidRPr="00FA730B">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w:t>
            </w:r>
            <w:r w:rsidRPr="0095693B">
              <w:rPr>
                <w:rFonts w:eastAsia="Times New Roman"/>
                <w:lang w:val="uk-UA"/>
              </w:rPr>
              <w:t xml:space="preserve">оформленням </w:t>
            </w:r>
            <w:r w:rsidR="00A66C8A" w:rsidRPr="0095693B">
              <w:rPr>
                <w:rFonts w:eastAsia="Times New Roman"/>
                <w:lang w:val="uk-UA"/>
              </w:rPr>
              <w:t>пропозиції</w:t>
            </w:r>
            <w:r w:rsidRPr="0095693B">
              <w:rPr>
                <w:rFonts w:eastAsia="Times New Roman"/>
                <w:lang w:val="uk-UA"/>
              </w:rPr>
              <w:t xml:space="preserve"> та не впливають на зміст пропозиції, а саме</w:t>
            </w:r>
            <w:r w:rsidR="009D175C" w:rsidRPr="0095693B">
              <w:rPr>
                <w:rFonts w:eastAsia="Times New Roman"/>
                <w:lang w:val="uk-UA"/>
              </w:rPr>
              <w:t xml:space="preserve">наступні </w:t>
            </w:r>
            <w:r w:rsidR="003161F0" w:rsidRPr="0095693B">
              <w:rPr>
                <w:rFonts w:eastAsia="Times New Roman"/>
                <w:lang w:val="uk-UA"/>
              </w:rPr>
              <w:t>технічні помилк</w:t>
            </w:r>
            <w:r w:rsidR="009D175C" w:rsidRPr="0095693B">
              <w:rPr>
                <w:rFonts w:eastAsia="Times New Roman"/>
                <w:lang w:val="uk-UA"/>
              </w:rPr>
              <w:t>и та описки:</w:t>
            </w:r>
          </w:p>
          <w:p w:rsidR="00851BE2" w:rsidRPr="00EE505F" w:rsidRDefault="00851BE2" w:rsidP="006447F8">
            <w:pPr>
              <w:shd w:val="clear" w:color="auto" w:fill="FFFFFF" w:themeFill="background1"/>
              <w:jc w:val="both"/>
              <w:rPr>
                <w:rFonts w:eastAsia="Times New Roman"/>
              </w:rPr>
            </w:pPr>
          </w:p>
          <w:p w:rsidR="00851BE2" w:rsidRPr="00851BE2" w:rsidRDefault="00851BE2" w:rsidP="00851BE2">
            <w:pPr>
              <w:jc w:val="both"/>
              <w:rPr>
                <w:rFonts w:eastAsia="Times New Roman"/>
                <w:lang w:val="uk-UA" w:eastAsia="uk-UA"/>
              </w:rPr>
            </w:pPr>
            <w:r w:rsidRPr="00851BE2">
              <w:rPr>
                <w:rFonts w:eastAsia="Times New Roman"/>
                <w:lang w:val="uk-UA" w:eastAsia="uk-UA"/>
              </w:rPr>
              <w:t>1. Інформація/документ, подана учасником спрощеної закупівлі у складі пропозиції, містить помилку (помилки) у частині:</w:t>
            </w:r>
          </w:p>
          <w:p w:rsidR="00851BE2" w:rsidRPr="00851BE2" w:rsidRDefault="00851BE2" w:rsidP="00851BE2">
            <w:pPr>
              <w:numPr>
                <w:ilvl w:val="0"/>
                <w:numId w:val="7"/>
              </w:numPr>
              <w:jc w:val="both"/>
              <w:rPr>
                <w:rFonts w:eastAsia="Times New Roman"/>
                <w:lang w:val="uk-UA" w:eastAsia="uk-UA"/>
              </w:rPr>
            </w:pPr>
            <w:r w:rsidRPr="00851BE2">
              <w:rPr>
                <w:rFonts w:eastAsia="Times New Roman"/>
                <w:lang w:val="uk-UA" w:eastAsia="uk-UA"/>
              </w:rPr>
              <w:t>уживання великої літери;</w:t>
            </w:r>
          </w:p>
          <w:p w:rsidR="00851BE2" w:rsidRPr="00851BE2" w:rsidRDefault="00851BE2" w:rsidP="00851BE2">
            <w:pPr>
              <w:numPr>
                <w:ilvl w:val="0"/>
                <w:numId w:val="7"/>
              </w:numPr>
              <w:jc w:val="both"/>
              <w:rPr>
                <w:rFonts w:eastAsia="Times New Roman"/>
                <w:lang w:val="uk-UA" w:eastAsia="uk-UA"/>
              </w:rPr>
            </w:pPr>
            <w:r w:rsidRPr="00851BE2">
              <w:rPr>
                <w:rFonts w:eastAsia="Times New Roman"/>
                <w:lang w:val="uk-UA" w:eastAsia="uk-UA"/>
              </w:rPr>
              <w:t>уживання розділових знаків та відмінювання слів у реченні;</w:t>
            </w:r>
          </w:p>
          <w:p w:rsidR="00851BE2" w:rsidRPr="00851BE2" w:rsidRDefault="00851BE2" w:rsidP="00851BE2">
            <w:pPr>
              <w:numPr>
                <w:ilvl w:val="0"/>
                <w:numId w:val="7"/>
              </w:numPr>
              <w:jc w:val="both"/>
              <w:rPr>
                <w:rFonts w:eastAsia="Times New Roman"/>
                <w:lang w:val="uk-UA" w:eastAsia="uk-UA"/>
              </w:rPr>
            </w:pPr>
            <w:r w:rsidRPr="00851BE2">
              <w:rPr>
                <w:rFonts w:eastAsia="Times New Roman"/>
                <w:lang w:val="uk-UA" w:eastAsia="uk-UA"/>
              </w:rPr>
              <w:t>використання слова або мовного звороту, запозичених з іншої мови;</w:t>
            </w:r>
          </w:p>
          <w:p w:rsidR="00851BE2" w:rsidRPr="00851BE2" w:rsidRDefault="00851BE2" w:rsidP="00851BE2">
            <w:pPr>
              <w:numPr>
                <w:ilvl w:val="0"/>
                <w:numId w:val="7"/>
              </w:numPr>
              <w:jc w:val="both"/>
              <w:rPr>
                <w:rFonts w:eastAsia="Times New Roman"/>
                <w:lang w:val="uk-UA" w:eastAsia="uk-UA"/>
              </w:rPr>
            </w:pPr>
            <w:r w:rsidRPr="00851BE2">
              <w:rPr>
                <w:rFonts w:eastAsia="Times New Roman"/>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1BE2" w:rsidRPr="00851BE2" w:rsidRDefault="00851BE2" w:rsidP="00851BE2">
            <w:pPr>
              <w:numPr>
                <w:ilvl w:val="0"/>
                <w:numId w:val="7"/>
              </w:numPr>
              <w:jc w:val="both"/>
              <w:rPr>
                <w:rFonts w:eastAsia="Times New Roman"/>
                <w:lang w:val="uk-UA" w:eastAsia="uk-UA"/>
              </w:rPr>
            </w:pPr>
            <w:r w:rsidRPr="00851BE2">
              <w:rPr>
                <w:rFonts w:eastAsia="Times New Roman"/>
                <w:lang w:val="uk-UA" w:eastAsia="uk-UA"/>
              </w:rPr>
              <w:t>застосування правил переносу частини слова з рядка в рядок;</w:t>
            </w:r>
          </w:p>
          <w:p w:rsidR="00851BE2" w:rsidRPr="00851BE2" w:rsidRDefault="00851BE2" w:rsidP="00851BE2">
            <w:pPr>
              <w:numPr>
                <w:ilvl w:val="0"/>
                <w:numId w:val="7"/>
              </w:numPr>
              <w:jc w:val="both"/>
              <w:rPr>
                <w:rFonts w:eastAsia="Times New Roman"/>
                <w:lang w:val="uk-UA" w:eastAsia="uk-UA"/>
              </w:rPr>
            </w:pPr>
            <w:r w:rsidRPr="00851BE2">
              <w:rPr>
                <w:rFonts w:eastAsia="Times New Roman"/>
                <w:lang w:val="uk-UA" w:eastAsia="uk-UA"/>
              </w:rPr>
              <w:t>написання слів разом та/або окремо, та/або через дефіс;</w:t>
            </w:r>
          </w:p>
          <w:p w:rsidR="00851BE2" w:rsidRPr="00851BE2" w:rsidRDefault="00851BE2" w:rsidP="00851BE2">
            <w:pPr>
              <w:numPr>
                <w:ilvl w:val="0"/>
                <w:numId w:val="7"/>
              </w:numPr>
              <w:jc w:val="both"/>
              <w:rPr>
                <w:rFonts w:eastAsia="Times New Roman"/>
                <w:lang w:val="uk-UA" w:eastAsia="uk-UA"/>
              </w:rPr>
            </w:pPr>
            <w:r w:rsidRPr="00851BE2">
              <w:rPr>
                <w:rFonts w:eastAsia="Times New Roman"/>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1BE2" w:rsidRPr="00851BE2" w:rsidRDefault="00851BE2" w:rsidP="00851BE2">
            <w:pPr>
              <w:jc w:val="both"/>
              <w:rPr>
                <w:rFonts w:eastAsia="Times New Roman"/>
                <w:lang w:val="uk-UA" w:eastAsia="uk-UA"/>
              </w:rPr>
            </w:pPr>
            <w:r w:rsidRPr="00851BE2">
              <w:rPr>
                <w:rFonts w:eastAsia="Times New Roman"/>
                <w:lang w:val="uk-UA" w:eastAsia="uk-UA"/>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51BE2" w:rsidRPr="00851BE2" w:rsidRDefault="00851BE2" w:rsidP="00851BE2">
            <w:pPr>
              <w:jc w:val="both"/>
              <w:rPr>
                <w:rFonts w:eastAsia="Times New Roman"/>
                <w:lang w:val="uk-UA" w:eastAsia="uk-UA"/>
              </w:rPr>
            </w:pPr>
            <w:r w:rsidRPr="00851BE2">
              <w:rPr>
                <w:rFonts w:eastAsia="Times New Roman"/>
                <w:lang w:val="uk-UA" w:eastAsia="uk-UA"/>
              </w:rPr>
              <w:t>3. Невірна назва документа (документів), що подається учасником спрощеної  закупівлі у складі тендерної пропозиції, зміст якого відповідає вимогам, визначеним замовником у тендерній документації.</w:t>
            </w:r>
          </w:p>
          <w:p w:rsidR="00851BE2" w:rsidRPr="00851BE2" w:rsidRDefault="00851BE2" w:rsidP="00851BE2">
            <w:pPr>
              <w:jc w:val="both"/>
              <w:rPr>
                <w:rFonts w:eastAsia="Times New Roman"/>
                <w:lang w:val="uk-UA" w:eastAsia="uk-UA"/>
              </w:rPr>
            </w:pPr>
            <w:r w:rsidRPr="00851BE2">
              <w:rPr>
                <w:rFonts w:eastAsia="Times New Roman"/>
                <w:lang w:val="uk-UA" w:eastAsia="uk-UA"/>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851BE2" w:rsidRPr="00851BE2" w:rsidRDefault="00851BE2" w:rsidP="00851BE2">
            <w:pPr>
              <w:jc w:val="both"/>
              <w:rPr>
                <w:rFonts w:eastAsia="Times New Roman"/>
                <w:lang w:val="uk-UA" w:eastAsia="uk-UA"/>
              </w:rPr>
            </w:pPr>
            <w:r w:rsidRPr="00851BE2">
              <w:rPr>
                <w:rFonts w:eastAsia="Times New Roman"/>
                <w:lang w:val="uk-UA" w:eastAsia="uk-UA"/>
              </w:rPr>
              <w:t xml:space="preserve">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w:t>
            </w:r>
            <w:r w:rsidRPr="00851BE2">
              <w:rPr>
                <w:rFonts w:eastAsia="Times New Roman"/>
                <w:lang w:val="uk-UA" w:eastAsia="uk-UA"/>
              </w:rPr>
              <w:lastRenderedPageBreak/>
              <w:t>документа в документації.</w:t>
            </w:r>
          </w:p>
          <w:p w:rsidR="00851BE2" w:rsidRPr="00851BE2" w:rsidRDefault="00851BE2" w:rsidP="00851BE2">
            <w:pPr>
              <w:jc w:val="both"/>
              <w:rPr>
                <w:rFonts w:eastAsia="Times New Roman"/>
                <w:lang w:val="uk-UA" w:eastAsia="uk-UA"/>
              </w:rPr>
            </w:pPr>
            <w:r w:rsidRPr="00851BE2">
              <w:rPr>
                <w:rFonts w:eastAsia="Times New Roman"/>
                <w:lang w:val="uk-UA" w:eastAsia="uk-UA"/>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rsidR="00851BE2" w:rsidRPr="00851BE2" w:rsidRDefault="00851BE2" w:rsidP="00851BE2">
            <w:pPr>
              <w:jc w:val="both"/>
              <w:rPr>
                <w:rFonts w:eastAsia="Times New Roman"/>
                <w:lang w:val="uk-UA" w:eastAsia="uk-UA"/>
              </w:rPr>
            </w:pPr>
            <w:r w:rsidRPr="00851BE2">
              <w:rPr>
                <w:rFonts w:eastAsia="Times New Roman"/>
                <w:lang w:val="uk-UA" w:eastAsia="uk-UA"/>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rsidR="00851BE2" w:rsidRPr="00851BE2" w:rsidRDefault="00851BE2" w:rsidP="00851BE2">
            <w:pPr>
              <w:jc w:val="both"/>
              <w:rPr>
                <w:rFonts w:eastAsia="Times New Roman"/>
                <w:lang w:val="uk-UA" w:eastAsia="uk-UA"/>
              </w:rPr>
            </w:pPr>
            <w:r w:rsidRPr="00851BE2">
              <w:rPr>
                <w:rFonts w:eastAsia="Times New Roman"/>
                <w:lang w:val="uk-UA" w:eastAsia="uk-UA"/>
              </w:rPr>
              <w:t>8. Подання документа учасником спрощеної  закупівлі у складі  пропозиції, що є сканованою копією оригіналу документа/електронного документа.</w:t>
            </w:r>
          </w:p>
          <w:p w:rsidR="00851BE2" w:rsidRPr="00851BE2" w:rsidRDefault="00851BE2" w:rsidP="00851BE2">
            <w:pPr>
              <w:jc w:val="both"/>
              <w:rPr>
                <w:rFonts w:eastAsia="Times New Roman"/>
                <w:lang w:val="uk-UA" w:eastAsia="uk-UA"/>
              </w:rPr>
            </w:pPr>
            <w:r w:rsidRPr="00851BE2">
              <w:rPr>
                <w:rFonts w:eastAsia="Times New Roman"/>
                <w:lang w:val="uk-UA" w:eastAsia="uk-UA"/>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851BE2" w:rsidRPr="00851BE2" w:rsidRDefault="00851BE2" w:rsidP="00851BE2">
            <w:pPr>
              <w:jc w:val="both"/>
              <w:rPr>
                <w:rFonts w:eastAsia="Times New Roman"/>
                <w:lang w:val="uk-UA" w:eastAsia="uk-UA"/>
              </w:rPr>
            </w:pPr>
            <w:r w:rsidRPr="00851BE2">
              <w:rPr>
                <w:rFonts w:eastAsia="Times New Roman"/>
                <w:lang w:val="uk-UA" w:eastAsia="uk-UA"/>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1BE2" w:rsidRPr="00851BE2" w:rsidRDefault="00851BE2" w:rsidP="00851BE2">
            <w:pPr>
              <w:jc w:val="both"/>
              <w:rPr>
                <w:rFonts w:eastAsia="Times New Roman"/>
                <w:lang w:val="uk-UA" w:eastAsia="uk-UA"/>
              </w:rPr>
            </w:pPr>
            <w:r w:rsidRPr="00851BE2">
              <w:rPr>
                <w:rFonts w:eastAsia="Times New Roman"/>
                <w:lang w:val="uk-UA" w:eastAsia="uk-UA"/>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rsidR="00851BE2" w:rsidRPr="00851BE2" w:rsidRDefault="00851BE2" w:rsidP="00851BE2">
            <w:pPr>
              <w:jc w:val="both"/>
              <w:rPr>
                <w:rFonts w:eastAsia="Times New Roman"/>
                <w:lang w:val="uk-UA" w:eastAsia="uk-UA"/>
              </w:rPr>
            </w:pPr>
            <w:r w:rsidRPr="00851BE2">
              <w:rPr>
                <w:rFonts w:eastAsia="Times New Roman"/>
                <w:lang w:val="uk-UA" w:eastAsia="uk-UA"/>
              </w:rPr>
              <w:t>12. Подання документа (документів) учасником спрощеної  закупівлі у складі ї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rsidR="000E60FF" w:rsidRPr="00851BE2" w:rsidRDefault="00851BE2" w:rsidP="00851BE2">
            <w:pPr>
              <w:jc w:val="both"/>
              <w:rPr>
                <w:rFonts w:eastAsia="Times New Roman"/>
                <w:lang w:val="uk-UA" w:eastAsia="uk-UA"/>
              </w:rPr>
            </w:pPr>
            <w:r w:rsidRPr="00851BE2">
              <w:rPr>
                <w:rFonts w:eastAsia="Times New Roman"/>
                <w:lang w:val="uk-UA" w:eastAsia="uk-UA"/>
              </w:rPr>
              <w:t> </w:t>
            </w:r>
            <w:r w:rsidR="00475342" w:rsidRPr="00851BE2">
              <w:rPr>
                <w:rFonts w:eastAsia="Times New Roman"/>
                <w:lang w:val="uk-UA"/>
              </w:rPr>
              <w:t>.</w:t>
            </w:r>
          </w:p>
        </w:tc>
      </w:tr>
      <w:tr w:rsidR="00C72079" w:rsidRPr="00A66C8A" w:rsidTr="006447F8">
        <w:trPr>
          <w:trHeight w:val="520"/>
          <w:jc w:val="center"/>
        </w:trPr>
        <w:tc>
          <w:tcPr>
            <w:tcW w:w="576" w:type="dxa"/>
            <w:gridSpan w:val="2"/>
            <w:shd w:val="clear" w:color="auto" w:fill="FFFFFF" w:themeFill="background1"/>
          </w:tcPr>
          <w:p w:rsidR="00C72079" w:rsidRPr="001267B8" w:rsidRDefault="001267B8" w:rsidP="006447F8">
            <w:pPr>
              <w:widowControl w:val="0"/>
              <w:shd w:val="clear" w:color="auto" w:fill="FFFFFF" w:themeFill="background1"/>
              <w:rPr>
                <w:lang w:val="uk-UA"/>
              </w:rPr>
            </w:pPr>
            <w:r>
              <w:rPr>
                <w:rFonts w:eastAsia="Times New Roman"/>
                <w:lang w:val="uk-UA"/>
              </w:rPr>
              <w:lastRenderedPageBreak/>
              <w:t>10</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Відхилення </w:t>
            </w:r>
            <w:r w:rsidR="00A66C8A">
              <w:rPr>
                <w:rFonts w:eastAsia="Times New Roman"/>
                <w:b/>
                <w:lang w:val="uk-UA"/>
              </w:rPr>
              <w:t>пропозицій</w:t>
            </w:r>
          </w:p>
        </w:tc>
        <w:tc>
          <w:tcPr>
            <w:tcW w:w="6659" w:type="dxa"/>
            <w:shd w:val="clear" w:color="auto" w:fill="FFFFFF" w:themeFill="background1"/>
          </w:tcPr>
          <w:p w:rsid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bookmarkStart w:id="3" w:name="26in1rg" w:colFirst="0" w:colLast="0"/>
            <w:bookmarkEnd w:id="3"/>
            <w:r w:rsidRPr="00874921">
              <w:rPr>
                <w:rFonts w:eastAsia="Times New Roman"/>
                <w:color w:val="000000"/>
                <w:bdr w:val="none" w:sz="0" w:space="0" w:color="auto" w:frame="1"/>
                <w:lang w:val="uk-UA" w:eastAsia="uk-UA"/>
              </w:rPr>
              <w:t>Замовник відхиляє пропозицію в разі, якщо:</w:t>
            </w:r>
          </w:p>
          <w:p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учасник не надав забезпечення пропозиції, якщо таке забезпечення вимагалося замовником;</w:t>
            </w:r>
          </w:p>
          <w:p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74921">
              <w:rPr>
                <w:rFonts w:eastAsia="Times New Roman"/>
                <w:color w:val="000000"/>
                <w:bdr w:val="none" w:sz="0" w:space="0" w:color="auto" w:frame="1"/>
                <w:lang w:val="uk-UA" w:eastAsia="uk-UA"/>
              </w:rPr>
              <w:t>неукладення</w:t>
            </w:r>
            <w:proofErr w:type="spellEnd"/>
            <w:r w:rsidRPr="00874921">
              <w:rPr>
                <w:rFonts w:eastAsia="Times New Roman"/>
                <w:color w:val="000000"/>
                <w:bdr w:val="none" w:sz="0" w:space="0" w:color="auto" w:frame="1"/>
                <w:lang w:val="uk-UA" w:eastAsia="uk-UA"/>
              </w:rPr>
              <w:t xml:space="preserve"> договору з боку учасника) більше двох разів із замовником, який проводить таку спрощену закупівлю.</w:t>
            </w:r>
          </w:p>
          <w:p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A273DA" w:rsidRDefault="00874921" w:rsidP="00874921">
            <w:pPr>
              <w:widowControl w:val="0"/>
              <w:shd w:val="clear" w:color="auto" w:fill="FFFFFF" w:themeFill="background1"/>
              <w:jc w:val="both"/>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w:t>
            </w:r>
            <w:r w:rsidRPr="00874921">
              <w:rPr>
                <w:rFonts w:eastAsia="Times New Roman"/>
                <w:color w:val="000000"/>
                <w:bdr w:val="none" w:sz="0" w:space="0" w:color="auto" w:frame="1"/>
                <w:lang w:val="uk-UA" w:eastAsia="uk-UA"/>
              </w:rPr>
              <w:lastRenderedPageBreak/>
              <w:t>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23F46" w:rsidRPr="00FA730B" w:rsidRDefault="00C23F46" w:rsidP="00874921">
            <w:pPr>
              <w:widowControl w:val="0"/>
              <w:shd w:val="clear" w:color="auto" w:fill="FFFFFF" w:themeFill="background1"/>
              <w:jc w:val="both"/>
              <w:rPr>
                <w:rFonts w:eastAsia="Times New Roman"/>
                <w:lang w:val="uk-UA"/>
              </w:rPr>
            </w:pPr>
          </w:p>
        </w:tc>
      </w:tr>
      <w:tr w:rsidR="00C72079" w:rsidRPr="00FA730B" w:rsidTr="006447F8">
        <w:trPr>
          <w:trHeight w:val="520"/>
          <w:jc w:val="center"/>
        </w:trPr>
        <w:tc>
          <w:tcPr>
            <w:tcW w:w="10032" w:type="dxa"/>
            <w:gridSpan w:val="4"/>
            <w:shd w:val="clear" w:color="auto" w:fill="FFFFFF" w:themeFill="background1"/>
            <w:vAlign w:val="center"/>
          </w:tcPr>
          <w:p w:rsidR="00C72079" w:rsidRPr="00FA730B" w:rsidRDefault="00A60CB2" w:rsidP="0018541C">
            <w:pPr>
              <w:widowControl w:val="0"/>
              <w:shd w:val="clear" w:color="auto" w:fill="FFFFFF" w:themeFill="background1"/>
              <w:ind w:hanging="20"/>
              <w:jc w:val="center"/>
              <w:rPr>
                <w:lang w:val="uk-UA"/>
              </w:rPr>
            </w:pPr>
            <w:r w:rsidRPr="00FA730B">
              <w:rPr>
                <w:rFonts w:eastAsia="Times New Roman"/>
                <w:b/>
                <w:lang w:val="uk-UA"/>
              </w:rPr>
              <w:lastRenderedPageBreak/>
              <w:t xml:space="preserve">VI. </w:t>
            </w:r>
            <w:r w:rsidR="00916EE5" w:rsidRPr="00FA730B">
              <w:rPr>
                <w:rFonts w:eastAsia="Times New Roman"/>
                <w:b/>
                <w:lang w:val="uk-UA"/>
              </w:rPr>
              <w:t xml:space="preserve">Результати </w:t>
            </w:r>
            <w:r w:rsidR="0018541C">
              <w:rPr>
                <w:rFonts w:eastAsia="Times New Roman"/>
                <w:b/>
                <w:lang w:val="uk-UA"/>
              </w:rPr>
              <w:t>закупівлі</w:t>
            </w:r>
            <w:r w:rsidR="00916EE5" w:rsidRPr="00FA730B">
              <w:rPr>
                <w:rFonts w:eastAsia="Times New Roman"/>
                <w:b/>
                <w:lang w:val="uk-UA"/>
              </w:rPr>
              <w:t xml:space="preserve"> та укладання договору про закупівлю</w:t>
            </w:r>
          </w:p>
        </w:tc>
      </w:tr>
      <w:tr w:rsidR="00C72079" w:rsidRPr="00A66C8A" w:rsidTr="006447F8">
        <w:trPr>
          <w:trHeight w:val="520"/>
          <w:jc w:val="center"/>
        </w:trPr>
        <w:tc>
          <w:tcPr>
            <w:tcW w:w="576" w:type="dxa"/>
            <w:gridSpan w:val="2"/>
            <w:shd w:val="clear" w:color="auto" w:fill="FFFFFF" w:themeFill="background1"/>
          </w:tcPr>
          <w:p w:rsidR="00C72079" w:rsidRPr="00FA730B" w:rsidRDefault="00916EE5" w:rsidP="006447F8">
            <w:pPr>
              <w:widowControl w:val="0"/>
              <w:shd w:val="clear" w:color="auto" w:fill="FFFFFF" w:themeFill="background1"/>
              <w:jc w:val="both"/>
              <w:rPr>
                <w:lang w:val="uk-UA"/>
              </w:rPr>
            </w:pPr>
            <w:r w:rsidRPr="00FA730B">
              <w:rPr>
                <w:rFonts w:eastAsia="Times New Roman"/>
                <w:lang w:val="uk-UA"/>
              </w:rPr>
              <w:t>1</w:t>
            </w:r>
          </w:p>
        </w:tc>
        <w:tc>
          <w:tcPr>
            <w:tcW w:w="2797" w:type="dxa"/>
            <w:shd w:val="clear" w:color="auto" w:fill="FFFFFF" w:themeFill="background1"/>
          </w:tcPr>
          <w:p w:rsidR="00C72079" w:rsidRPr="00FA730B" w:rsidRDefault="00426D7A" w:rsidP="00270F09">
            <w:pPr>
              <w:widowControl w:val="0"/>
              <w:shd w:val="clear" w:color="auto" w:fill="FFFFFF" w:themeFill="background1"/>
              <w:rPr>
                <w:lang w:val="uk-UA"/>
              </w:rPr>
            </w:pPr>
            <w:r w:rsidRPr="00FA730B">
              <w:rPr>
                <w:rFonts w:eastAsia="Times New Roman"/>
                <w:b/>
                <w:lang w:val="uk-UA"/>
              </w:rPr>
              <w:t xml:space="preserve">Відміна </w:t>
            </w:r>
            <w:r w:rsidR="00270F09">
              <w:rPr>
                <w:rFonts w:eastAsia="Times New Roman"/>
                <w:b/>
                <w:lang w:val="uk-UA"/>
              </w:rPr>
              <w:t xml:space="preserve">закупівлі </w:t>
            </w:r>
          </w:p>
        </w:tc>
        <w:tc>
          <w:tcPr>
            <w:tcW w:w="6659" w:type="dxa"/>
            <w:shd w:val="clear" w:color="auto" w:fill="FFFFFF" w:themeFill="background1"/>
          </w:tcPr>
          <w:p w:rsidR="0018541C" w:rsidRPr="0018541C" w:rsidRDefault="0018541C" w:rsidP="0018541C">
            <w:pPr>
              <w:widowControl w:val="0"/>
              <w:shd w:val="clear" w:color="auto" w:fill="FFFFFF" w:themeFill="background1"/>
              <w:jc w:val="both"/>
              <w:rPr>
                <w:rFonts w:eastAsia="Times New Roman"/>
                <w:lang w:val="uk-UA"/>
              </w:rPr>
            </w:pPr>
            <w:bookmarkStart w:id="4" w:name="z337ya" w:colFirst="0" w:colLast="0"/>
            <w:bookmarkEnd w:id="4"/>
            <w:r>
              <w:rPr>
                <w:rFonts w:eastAsia="Times New Roman"/>
                <w:lang w:val="uk-UA"/>
              </w:rPr>
              <w:t>З</w:t>
            </w:r>
            <w:r w:rsidRPr="0018541C">
              <w:rPr>
                <w:rFonts w:eastAsia="Times New Roman"/>
                <w:lang w:val="uk-UA"/>
              </w:rPr>
              <w:t>амовник відміняє спрощену закупівлю в разі:</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автоматично відміняється електронною системою закупівель у разі:</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Закону</w:t>
            </w:r>
            <w:r w:rsidRPr="0018541C">
              <w:rPr>
                <w:rFonts w:eastAsia="Times New Roman"/>
                <w:lang w:val="uk-UA"/>
              </w:rPr>
              <w:t>;</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Повідомлення про відміну закупівлі оприлюднюється в електронній системі закупівель:</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C72079" w:rsidRPr="00FA730B" w:rsidRDefault="0018541C" w:rsidP="0018541C">
            <w:pPr>
              <w:widowControl w:val="0"/>
              <w:shd w:val="clear" w:color="auto" w:fill="FFFFFF" w:themeFill="background1"/>
              <w:jc w:val="both"/>
              <w:rPr>
                <w:lang w:val="uk-UA"/>
              </w:rPr>
            </w:pPr>
            <w:r w:rsidRPr="0018541C">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72079" w:rsidRPr="00FA730B" w:rsidTr="006447F8">
        <w:trPr>
          <w:trHeight w:val="520"/>
          <w:jc w:val="center"/>
        </w:trPr>
        <w:tc>
          <w:tcPr>
            <w:tcW w:w="576" w:type="dxa"/>
            <w:gridSpan w:val="2"/>
            <w:shd w:val="clear" w:color="auto" w:fill="FFFFFF" w:themeFill="background1"/>
          </w:tcPr>
          <w:p w:rsidR="00C72079" w:rsidRPr="00FA730B" w:rsidRDefault="00916EE5" w:rsidP="006447F8">
            <w:pPr>
              <w:widowControl w:val="0"/>
              <w:shd w:val="clear" w:color="auto" w:fill="FFFFFF" w:themeFill="background1"/>
              <w:jc w:val="both"/>
              <w:rPr>
                <w:lang w:val="uk-UA"/>
              </w:rPr>
            </w:pPr>
            <w:r w:rsidRPr="00FA730B">
              <w:rPr>
                <w:rFonts w:eastAsia="Times New Roman"/>
                <w:lang w:val="uk-UA"/>
              </w:rPr>
              <w:t>2</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659" w:type="dxa"/>
            <w:shd w:val="clear" w:color="auto" w:fill="FFFFFF" w:themeFill="background1"/>
          </w:tcPr>
          <w:p w:rsidR="00BB6AFD" w:rsidRPr="00BB6AFD" w:rsidRDefault="00BB6AFD" w:rsidP="00BB6AFD">
            <w:pPr>
              <w:widowControl w:val="0"/>
              <w:shd w:val="clear" w:color="auto" w:fill="FFFFFF" w:themeFill="background1"/>
              <w:jc w:val="both"/>
              <w:rPr>
                <w:rFonts w:eastAsia="Times New Roman"/>
                <w:lang w:val="uk-UA"/>
              </w:rPr>
            </w:pPr>
            <w:r w:rsidRPr="00BB6AFD">
              <w:rPr>
                <w:rFonts w:eastAsia="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72079" w:rsidRPr="00FA730B" w:rsidRDefault="00BB6AFD" w:rsidP="00BB6AFD">
            <w:pPr>
              <w:widowControl w:val="0"/>
              <w:shd w:val="clear" w:color="auto" w:fill="FFFFFF" w:themeFill="background1"/>
              <w:jc w:val="both"/>
              <w:rPr>
                <w:lang w:val="uk-UA"/>
              </w:rPr>
            </w:pPr>
            <w:r w:rsidRPr="00BB6AFD">
              <w:rPr>
                <w:rFonts w:eastAsia="Times New Roman"/>
                <w:lang w:val="uk-UA"/>
              </w:rPr>
              <w:t>Договір про закупівлю укладається згідно з вимогами статті 41 Закону</w:t>
            </w:r>
          </w:p>
        </w:tc>
      </w:tr>
      <w:tr w:rsidR="00C72079" w:rsidRPr="00FA730B" w:rsidTr="006447F8">
        <w:trPr>
          <w:trHeight w:val="520"/>
          <w:jc w:val="center"/>
        </w:trPr>
        <w:tc>
          <w:tcPr>
            <w:tcW w:w="576" w:type="dxa"/>
            <w:gridSpan w:val="2"/>
            <w:shd w:val="clear" w:color="auto" w:fill="FFFFFF" w:themeFill="background1"/>
          </w:tcPr>
          <w:p w:rsidR="00C72079" w:rsidRPr="00FA730B" w:rsidRDefault="00916EE5" w:rsidP="006447F8">
            <w:pPr>
              <w:widowControl w:val="0"/>
              <w:shd w:val="clear" w:color="auto" w:fill="FFFFFF" w:themeFill="background1"/>
              <w:jc w:val="both"/>
              <w:rPr>
                <w:lang w:val="uk-UA"/>
              </w:rPr>
            </w:pPr>
            <w:r w:rsidRPr="00FA730B">
              <w:rPr>
                <w:rFonts w:eastAsia="Times New Roman"/>
                <w:lang w:val="uk-UA"/>
              </w:rPr>
              <w:t>3</w:t>
            </w:r>
          </w:p>
        </w:tc>
        <w:tc>
          <w:tcPr>
            <w:tcW w:w="2797" w:type="dxa"/>
            <w:shd w:val="clear" w:color="auto" w:fill="FFFFFF" w:themeFill="background1"/>
          </w:tcPr>
          <w:p w:rsidR="00C72079" w:rsidRPr="00FA730B" w:rsidRDefault="006447F8" w:rsidP="006447F8">
            <w:pPr>
              <w:widowControl w:val="0"/>
              <w:shd w:val="clear" w:color="auto" w:fill="FFFFFF" w:themeFill="background1"/>
              <w:rPr>
                <w:lang w:val="uk-UA"/>
              </w:rPr>
            </w:pPr>
            <w:r>
              <w:rPr>
                <w:rFonts w:eastAsia="Times New Roman"/>
                <w:b/>
                <w:lang w:val="uk-UA"/>
              </w:rPr>
              <w:t>П</w:t>
            </w:r>
            <w:r w:rsidRPr="006447F8">
              <w:rPr>
                <w:rFonts w:eastAsia="Times New Roman"/>
                <w:b/>
                <w:lang w:val="uk-UA"/>
              </w:rPr>
              <w:t>роект договору про закупівлю з обов’язковим зазначенням порядку змін його умов</w:t>
            </w:r>
          </w:p>
        </w:tc>
        <w:tc>
          <w:tcPr>
            <w:tcW w:w="6659" w:type="dxa"/>
            <w:shd w:val="clear" w:color="auto" w:fill="FFFFFF" w:themeFill="background1"/>
          </w:tcPr>
          <w:p w:rsidR="00C72079" w:rsidRPr="00FA730B" w:rsidRDefault="006447F8" w:rsidP="00783828">
            <w:pPr>
              <w:widowControl w:val="0"/>
              <w:shd w:val="clear" w:color="auto" w:fill="FFFFFF" w:themeFill="background1"/>
              <w:jc w:val="both"/>
              <w:rPr>
                <w:lang w:val="uk-UA"/>
              </w:rPr>
            </w:pPr>
            <w:r>
              <w:rPr>
                <w:rFonts w:eastAsia="Times New Roman"/>
                <w:lang w:val="uk-UA"/>
              </w:rPr>
              <w:t>П</w:t>
            </w:r>
            <w:r w:rsidR="00830FF8">
              <w:rPr>
                <w:rFonts w:eastAsia="Times New Roman"/>
                <w:lang w:val="uk-UA"/>
              </w:rPr>
              <w:t>рое</w:t>
            </w:r>
            <w:r w:rsidRPr="006447F8">
              <w:rPr>
                <w:rFonts w:eastAsia="Times New Roman"/>
                <w:lang w:val="uk-UA"/>
              </w:rPr>
              <w:t xml:space="preserve">кт договору про закупівлю з обов’язковим зазначенням порядку змін його умов </w:t>
            </w:r>
            <w:r w:rsidR="00590719" w:rsidRPr="00FA730B">
              <w:rPr>
                <w:rFonts w:eastAsia="Times New Roman"/>
                <w:lang w:val="uk-UA"/>
              </w:rPr>
              <w:t xml:space="preserve">наведений у </w:t>
            </w:r>
            <w:r w:rsidR="00BF7732">
              <w:rPr>
                <w:rFonts w:eastAsia="Times New Roman"/>
                <w:lang w:val="uk-UA"/>
              </w:rPr>
              <w:t>додатку</w:t>
            </w:r>
            <w:r w:rsidR="00783828">
              <w:rPr>
                <w:rFonts w:eastAsia="Times New Roman"/>
                <w:lang w:val="uk-UA"/>
              </w:rPr>
              <w:t xml:space="preserve">3до оголошення та </w:t>
            </w:r>
            <w:r w:rsidR="00A66C8A">
              <w:rPr>
                <w:rFonts w:eastAsia="Times New Roman"/>
                <w:lang w:val="uk-UA"/>
              </w:rPr>
              <w:t>документації</w:t>
            </w:r>
            <w:r w:rsidR="00590719" w:rsidRPr="00FA730B">
              <w:rPr>
                <w:rFonts w:eastAsia="Times New Roman"/>
                <w:lang w:val="uk-UA"/>
              </w:rPr>
              <w:t>.</w:t>
            </w:r>
          </w:p>
        </w:tc>
      </w:tr>
      <w:tr w:rsidR="00EA6FC9" w:rsidRPr="00FA730B" w:rsidTr="006447F8">
        <w:trPr>
          <w:trHeight w:val="520"/>
          <w:jc w:val="center"/>
        </w:trPr>
        <w:tc>
          <w:tcPr>
            <w:tcW w:w="576" w:type="dxa"/>
            <w:gridSpan w:val="2"/>
            <w:shd w:val="clear" w:color="auto" w:fill="FFFFFF" w:themeFill="background1"/>
          </w:tcPr>
          <w:p w:rsidR="00EA6FC9" w:rsidRPr="00FA730B" w:rsidRDefault="00EA6FC9" w:rsidP="006447F8">
            <w:pPr>
              <w:widowControl w:val="0"/>
              <w:shd w:val="clear" w:color="auto" w:fill="FFFFFF" w:themeFill="background1"/>
              <w:jc w:val="both"/>
              <w:rPr>
                <w:rFonts w:eastAsia="Times New Roman"/>
                <w:lang w:val="uk-UA"/>
              </w:rPr>
            </w:pPr>
            <w:r w:rsidRPr="00FA730B">
              <w:rPr>
                <w:rFonts w:eastAsia="Times New Roman"/>
                <w:lang w:val="uk-UA"/>
              </w:rPr>
              <w:t>4</w:t>
            </w:r>
          </w:p>
        </w:tc>
        <w:tc>
          <w:tcPr>
            <w:tcW w:w="2797" w:type="dxa"/>
            <w:shd w:val="clear" w:color="auto" w:fill="FFFFFF" w:themeFill="background1"/>
          </w:tcPr>
          <w:p w:rsidR="00EA6FC9" w:rsidRPr="00FA730B" w:rsidRDefault="00EA6FC9" w:rsidP="006447F8">
            <w:pPr>
              <w:widowControl w:val="0"/>
              <w:shd w:val="clear" w:color="auto" w:fill="FFFFFF" w:themeFill="background1"/>
              <w:rPr>
                <w:rFonts w:eastAsia="Times New Roman"/>
                <w:b/>
                <w:lang w:val="uk-UA"/>
              </w:rPr>
            </w:pPr>
            <w:bookmarkStart w:id="5" w:name="_Hlk494716740"/>
            <w:r w:rsidRPr="00FA730B">
              <w:rPr>
                <w:rFonts w:eastAsia="Times New Roman"/>
                <w:b/>
                <w:lang w:val="uk-UA"/>
              </w:rPr>
              <w:t>Істотні умови, що обов’язково включаються до договору про закупівлю</w:t>
            </w:r>
            <w:bookmarkEnd w:id="5"/>
          </w:p>
        </w:tc>
        <w:tc>
          <w:tcPr>
            <w:tcW w:w="6659" w:type="dxa"/>
            <w:shd w:val="clear" w:color="auto" w:fill="FFFFFF" w:themeFill="background1"/>
          </w:tcPr>
          <w:p w:rsidR="00EA6FC9" w:rsidRPr="00FA730B" w:rsidRDefault="000656AA" w:rsidP="00A66C8A">
            <w:pPr>
              <w:widowControl w:val="0"/>
              <w:shd w:val="clear" w:color="auto" w:fill="FFFFFF" w:themeFill="background1"/>
              <w:jc w:val="both"/>
              <w:rPr>
                <w:rFonts w:eastAsia="Times New Roman"/>
                <w:lang w:val="uk-UA"/>
              </w:rPr>
            </w:pPr>
            <w:r w:rsidRPr="00FA730B">
              <w:rPr>
                <w:rFonts w:eastAsia="Times New Roman"/>
                <w:lang w:val="uk-UA"/>
              </w:rPr>
              <w:t>Істотні умови, що обов’язково включаються до договору про закупівлю</w:t>
            </w:r>
            <w:r w:rsidR="00C23F46">
              <w:rPr>
                <w:rFonts w:eastAsia="Times New Roman"/>
                <w:lang w:val="uk-UA"/>
              </w:rPr>
              <w:t>,</w:t>
            </w:r>
            <w:r w:rsidRPr="00FA730B">
              <w:rPr>
                <w:rFonts w:eastAsia="Times New Roman"/>
                <w:lang w:val="uk-UA"/>
              </w:rPr>
              <w:t xml:space="preserve"> викладено в п</w:t>
            </w:r>
            <w:r w:rsidR="00830FF8">
              <w:rPr>
                <w:rFonts w:eastAsia="Times New Roman"/>
                <w:lang w:val="uk-UA"/>
              </w:rPr>
              <w:t>рое</w:t>
            </w:r>
            <w:r w:rsidR="00DF79F9" w:rsidRPr="00FA730B">
              <w:rPr>
                <w:rFonts w:eastAsia="Times New Roman"/>
                <w:lang w:val="uk-UA"/>
              </w:rPr>
              <w:t>кт</w:t>
            </w:r>
            <w:r w:rsidRPr="00FA730B">
              <w:rPr>
                <w:rFonts w:eastAsia="Times New Roman"/>
                <w:lang w:val="uk-UA"/>
              </w:rPr>
              <w:t>і</w:t>
            </w:r>
            <w:r w:rsidR="00DF79F9" w:rsidRPr="00FA730B">
              <w:rPr>
                <w:rFonts w:eastAsia="Times New Roman"/>
                <w:lang w:val="uk-UA"/>
              </w:rPr>
              <w:t xml:space="preserve"> договору</w:t>
            </w:r>
            <w:r w:rsidRPr="00FA730B">
              <w:rPr>
                <w:rFonts w:eastAsia="Times New Roman"/>
                <w:lang w:val="uk-UA"/>
              </w:rPr>
              <w:t>, який</w:t>
            </w:r>
            <w:r w:rsidR="00DF79F9" w:rsidRPr="00FA730B">
              <w:rPr>
                <w:rFonts w:eastAsia="Times New Roman"/>
                <w:lang w:val="uk-UA"/>
              </w:rPr>
              <w:t xml:space="preserve"> наведений у </w:t>
            </w:r>
            <w:r w:rsidR="00783828" w:rsidRPr="00471F52">
              <w:rPr>
                <w:rFonts w:eastAsia="Times New Roman"/>
                <w:color w:val="000000" w:themeColor="text1"/>
                <w:lang w:val="uk-UA"/>
              </w:rPr>
              <w:t xml:space="preserve">додатку 3 до </w:t>
            </w:r>
            <w:r w:rsidR="00783828">
              <w:rPr>
                <w:rFonts w:eastAsia="Times New Roman"/>
                <w:lang w:val="uk-UA"/>
              </w:rPr>
              <w:t>оголошення та документації</w:t>
            </w:r>
            <w:r w:rsidR="00783828" w:rsidRPr="00FA730B">
              <w:rPr>
                <w:rFonts w:eastAsia="Times New Roman"/>
                <w:lang w:val="uk-UA"/>
              </w:rPr>
              <w:t>.</w:t>
            </w:r>
          </w:p>
        </w:tc>
      </w:tr>
      <w:tr w:rsidR="00590719" w:rsidRPr="00FA730B" w:rsidTr="006447F8">
        <w:trPr>
          <w:trHeight w:val="520"/>
          <w:jc w:val="center"/>
        </w:trPr>
        <w:tc>
          <w:tcPr>
            <w:tcW w:w="576" w:type="dxa"/>
            <w:gridSpan w:val="2"/>
            <w:shd w:val="clear" w:color="auto" w:fill="FFFFFF" w:themeFill="background1"/>
          </w:tcPr>
          <w:p w:rsidR="00590719" w:rsidRPr="00FA730B" w:rsidRDefault="00027B89" w:rsidP="006447F8">
            <w:pPr>
              <w:widowControl w:val="0"/>
              <w:shd w:val="clear" w:color="auto" w:fill="FFFFFF" w:themeFill="background1"/>
              <w:jc w:val="both"/>
              <w:rPr>
                <w:lang w:val="uk-UA"/>
              </w:rPr>
            </w:pPr>
            <w:r>
              <w:rPr>
                <w:rFonts w:eastAsia="Times New Roman"/>
                <w:lang w:val="uk-UA"/>
              </w:rPr>
              <w:t>5</w:t>
            </w:r>
          </w:p>
        </w:tc>
        <w:tc>
          <w:tcPr>
            <w:tcW w:w="2797" w:type="dxa"/>
            <w:shd w:val="clear" w:color="auto" w:fill="FFFFFF" w:themeFill="background1"/>
          </w:tcPr>
          <w:p w:rsidR="00590719" w:rsidRPr="00FA730B" w:rsidRDefault="003161F0" w:rsidP="006447F8">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hemeFill="background1"/>
          </w:tcPr>
          <w:p w:rsidR="00590719" w:rsidRPr="00FA730B" w:rsidRDefault="005E2D28" w:rsidP="005E2D28">
            <w:pPr>
              <w:shd w:val="clear" w:color="auto" w:fill="FFFFFF" w:themeFill="background1"/>
              <w:jc w:val="both"/>
              <w:rPr>
                <w:i/>
                <w:lang w:val="uk-UA"/>
              </w:rPr>
            </w:pPr>
            <w:r>
              <w:rPr>
                <w:rFonts w:eastAsia="Times New Roman"/>
                <w:lang w:val="uk-UA"/>
              </w:rPr>
              <w:t>Не вимагається</w:t>
            </w:r>
          </w:p>
        </w:tc>
      </w:tr>
    </w:tbl>
    <w:p w:rsidR="00AA654E" w:rsidRPr="008A6DE7" w:rsidRDefault="00AA654E" w:rsidP="008A6DE7">
      <w:pPr>
        <w:ind w:right="128"/>
        <w:rPr>
          <w:b/>
          <w:color w:val="FF0000"/>
          <w:lang w:val="uk-UA"/>
        </w:rPr>
      </w:pPr>
    </w:p>
    <w:p w:rsidR="00CA08B3" w:rsidRPr="00712392" w:rsidRDefault="00AA654E" w:rsidP="00712392">
      <w:pPr>
        <w:pStyle w:val="af3"/>
        <w:spacing w:before="0" w:beforeAutospacing="0" w:after="0" w:afterAutospacing="0"/>
        <w:rPr>
          <w:b/>
          <w:lang w:val="uk-UA"/>
        </w:rPr>
      </w:pPr>
      <w:r w:rsidRPr="00997E50">
        <w:rPr>
          <w:b/>
          <w:color w:val="000000"/>
          <w:shd w:val="clear" w:color="auto" w:fill="FFFFFF"/>
          <w:lang w:val="uk-UA"/>
        </w:rPr>
        <w:t>У</w:t>
      </w:r>
      <w:proofErr w:type="spellStart"/>
      <w:r w:rsidRPr="00997E50">
        <w:rPr>
          <w:b/>
          <w:color w:val="000000"/>
          <w:shd w:val="clear" w:color="auto" w:fill="FFFFFF"/>
        </w:rPr>
        <w:t>повноважена</w:t>
      </w:r>
      <w:proofErr w:type="spellEnd"/>
      <w:r w:rsidRPr="00997E50">
        <w:rPr>
          <w:b/>
          <w:color w:val="000000"/>
          <w:shd w:val="clear" w:color="auto" w:fill="FFFFFF"/>
        </w:rPr>
        <w:t xml:space="preserve"> особа</w:t>
      </w:r>
      <w:r w:rsidR="000A33FC">
        <w:rPr>
          <w:b/>
          <w:lang w:val="uk-UA"/>
        </w:rPr>
        <w:t>Маріанна ШИБА</w:t>
      </w:r>
    </w:p>
    <w:p w:rsidR="004525FE" w:rsidRDefault="004525FE" w:rsidP="00EE505F">
      <w:pPr>
        <w:rPr>
          <w:b/>
          <w:lang w:val="uk-UA"/>
        </w:rPr>
      </w:pPr>
    </w:p>
    <w:p w:rsidR="00DC4260" w:rsidRDefault="007957B9" w:rsidP="007957B9">
      <w:pPr>
        <w:jc w:val="right"/>
        <w:rPr>
          <w:b/>
          <w:lang w:val="uk-UA"/>
        </w:rPr>
      </w:pPr>
      <w:r>
        <w:rPr>
          <w:b/>
          <w:lang w:val="uk-UA"/>
        </w:rPr>
        <w:t xml:space="preserve">                                                   Додаток </w:t>
      </w:r>
      <w:r w:rsidR="00622C97">
        <w:rPr>
          <w:b/>
          <w:lang w:val="uk-UA"/>
        </w:rPr>
        <w:t xml:space="preserve">№ </w:t>
      </w:r>
      <w:r>
        <w:rPr>
          <w:b/>
          <w:lang w:val="uk-UA"/>
        </w:rPr>
        <w:t>1</w:t>
      </w:r>
    </w:p>
    <w:p w:rsidR="00EE505F" w:rsidRPr="00EE505F" w:rsidRDefault="00EE505F" w:rsidP="00EE505F">
      <w:pPr>
        <w:spacing w:after="240"/>
        <w:contextualSpacing/>
        <w:rPr>
          <w:rFonts w:eastAsia="Times New Roman"/>
          <w:lang w:val="uk-UA"/>
        </w:rPr>
      </w:pPr>
    </w:p>
    <w:p w:rsidR="00EE505F" w:rsidRPr="00EE505F" w:rsidRDefault="00EE505F" w:rsidP="00EE505F">
      <w:pPr>
        <w:ind w:left="2880"/>
        <w:contextualSpacing/>
        <w:jc w:val="right"/>
        <w:rPr>
          <w:rFonts w:eastAsia="Times New Roman"/>
          <w:lang w:val="uk-UA"/>
        </w:rPr>
      </w:pPr>
      <w:r>
        <w:rPr>
          <w:rFonts w:eastAsia="Times New Roman"/>
          <w:i/>
          <w:iCs/>
          <w:color w:val="000000"/>
          <w:lang w:val="uk-UA"/>
        </w:rPr>
        <w:t>  </w:t>
      </w:r>
      <w:r w:rsidRPr="00EE505F">
        <w:rPr>
          <w:rFonts w:eastAsia="Times New Roman"/>
          <w:i/>
          <w:iCs/>
          <w:color w:val="000000"/>
          <w:lang w:val="uk-UA"/>
        </w:rPr>
        <w:t xml:space="preserve">до </w:t>
      </w:r>
      <w:r w:rsidRPr="00EE505F">
        <w:rPr>
          <w:rFonts w:eastAsia="Times New Roman"/>
          <w:i/>
          <w:iCs/>
          <w:color w:val="000000"/>
          <w:shd w:val="clear" w:color="auto" w:fill="FFFFFF"/>
          <w:lang w:val="uk-UA"/>
        </w:rPr>
        <w:t> оголошення про проведення спрощеної закупівлі</w:t>
      </w:r>
    </w:p>
    <w:p w:rsidR="00EE505F" w:rsidRPr="00EE505F" w:rsidRDefault="00EE505F" w:rsidP="00EE505F">
      <w:pPr>
        <w:spacing w:after="240"/>
        <w:contextualSpacing/>
        <w:rPr>
          <w:rFonts w:eastAsia="Times New Roman"/>
          <w:lang w:val="uk-UA"/>
        </w:rPr>
      </w:pPr>
    </w:p>
    <w:p w:rsidR="00EE505F" w:rsidRPr="008663BE" w:rsidRDefault="00EE505F" w:rsidP="008663BE">
      <w:pPr>
        <w:spacing w:after="240"/>
        <w:contextualSpacing/>
        <w:jc w:val="center"/>
        <w:rPr>
          <w:b/>
          <w:color w:val="000000"/>
          <w:sz w:val="28"/>
          <w:szCs w:val="28"/>
          <w:lang w:val="uk-UA"/>
        </w:rPr>
      </w:pPr>
      <w:r w:rsidRPr="00EE505F">
        <w:rPr>
          <w:b/>
          <w:bCs/>
          <w:spacing w:val="-3"/>
          <w:sz w:val="28"/>
          <w:szCs w:val="28"/>
          <w:lang w:val="uk-UA"/>
        </w:rPr>
        <w:t>Д</w:t>
      </w:r>
      <w:proofErr w:type="spellStart"/>
      <w:r w:rsidRPr="00EE505F">
        <w:rPr>
          <w:b/>
          <w:bCs/>
          <w:spacing w:val="-3"/>
          <w:sz w:val="28"/>
          <w:szCs w:val="28"/>
        </w:rPr>
        <w:t>окументи</w:t>
      </w:r>
      <w:proofErr w:type="spellEnd"/>
      <w:r w:rsidRPr="00EE505F">
        <w:rPr>
          <w:b/>
          <w:bCs/>
          <w:spacing w:val="-3"/>
          <w:sz w:val="28"/>
          <w:szCs w:val="28"/>
        </w:rPr>
        <w:t xml:space="preserve">, </w:t>
      </w:r>
      <w:proofErr w:type="spellStart"/>
      <w:r w:rsidRPr="00EE505F">
        <w:rPr>
          <w:b/>
          <w:bCs/>
          <w:spacing w:val="-3"/>
          <w:sz w:val="28"/>
          <w:szCs w:val="28"/>
        </w:rPr>
        <w:t>які</w:t>
      </w:r>
      <w:proofErr w:type="spellEnd"/>
      <w:r w:rsidR="009F3CB2">
        <w:rPr>
          <w:b/>
          <w:bCs/>
          <w:spacing w:val="-3"/>
          <w:sz w:val="28"/>
          <w:szCs w:val="28"/>
          <w:lang w:val="uk-UA"/>
        </w:rPr>
        <w:t xml:space="preserve"> </w:t>
      </w:r>
      <w:proofErr w:type="spellStart"/>
      <w:r w:rsidRPr="00EE505F">
        <w:rPr>
          <w:b/>
          <w:bCs/>
          <w:spacing w:val="-3"/>
          <w:sz w:val="28"/>
          <w:szCs w:val="28"/>
        </w:rPr>
        <w:t>подаються</w:t>
      </w:r>
      <w:proofErr w:type="spellEnd"/>
      <w:r w:rsidR="009F3CB2">
        <w:rPr>
          <w:b/>
          <w:bCs/>
          <w:spacing w:val="-3"/>
          <w:sz w:val="28"/>
          <w:szCs w:val="28"/>
          <w:lang w:val="uk-UA"/>
        </w:rPr>
        <w:t xml:space="preserve"> </w:t>
      </w:r>
      <w:proofErr w:type="spellStart"/>
      <w:r w:rsidRPr="00EE505F">
        <w:rPr>
          <w:b/>
          <w:bCs/>
          <w:spacing w:val="-3"/>
          <w:sz w:val="28"/>
          <w:szCs w:val="28"/>
        </w:rPr>
        <w:t>учасниками</w:t>
      </w:r>
      <w:proofErr w:type="spellEnd"/>
      <w:r w:rsidR="009F3CB2">
        <w:rPr>
          <w:b/>
          <w:bCs/>
          <w:spacing w:val="-3"/>
          <w:sz w:val="28"/>
          <w:szCs w:val="28"/>
          <w:lang w:val="uk-UA"/>
        </w:rPr>
        <w:t xml:space="preserve"> </w:t>
      </w:r>
      <w:proofErr w:type="spellStart"/>
      <w:r w:rsidRPr="00EE505F">
        <w:rPr>
          <w:b/>
          <w:bCs/>
          <w:spacing w:val="-3"/>
          <w:sz w:val="28"/>
          <w:szCs w:val="28"/>
        </w:rPr>
        <w:t>процедури</w:t>
      </w:r>
      <w:proofErr w:type="spellEnd"/>
      <w:r w:rsidR="009F3CB2">
        <w:rPr>
          <w:b/>
          <w:bCs/>
          <w:spacing w:val="-3"/>
          <w:sz w:val="28"/>
          <w:szCs w:val="28"/>
          <w:lang w:val="uk-UA"/>
        </w:rPr>
        <w:t xml:space="preserve"> </w:t>
      </w:r>
      <w:proofErr w:type="spellStart"/>
      <w:r w:rsidRPr="00EE505F">
        <w:rPr>
          <w:b/>
          <w:bCs/>
          <w:spacing w:val="-3"/>
          <w:sz w:val="28"/>
          <w:szCs w:val="28"/>
        </w:rPr>
        <w:t>закупівлі</w:t>
      </w:r>
      <w:proofErr w:type="spellEnd"/>
      <w:r w:rsidRPr="00EE505F">
        <w:rPr>
          <w:b/>
          <w:color w:val="000000"/>
          <w:sz w:val="28"/>
          <w:szCs w:val="28"/>
          <w:lang w:val="uk-UA"/>
        </w:rPr>
        <w:t>.</w:t>
      </w:r>
    </w:p>
    <w:p w:rsidR="00EE505F" w:rsidRPr="00EE505F" w:rsidRDefault="00EE505F" w:rsidP="00EE505F">
      <w:pPr>
        <w:spacing w:after="240"/>
        <w:contextualSpacing/>
        <w:rPr>
          <w:rFonts w:eastAsia="Times New Roman"/>
          <w:lang w:val="uk-UA"/>
        </w:rPr>
      </w:pPr>
    </w:p>
    <w:tbl>
      <w:tblPr>
        <w:tblW w:w="0" w:type="auto"/>
        <w:tblCellMar>
          <w:top w:w="15" w:type="dxa"/>
          <w:left w:w="15" w:type="dxa"/>
          <w:bottom w:w="15" w:type="dxa"/>
          <w:right w:w="15" w:type="dxa"/>
        </w:tblCellMar>
        <w:tblLook w:val="04A0"/>
      </w:tblPr>
      <w:tblGrid>
        <w:gridCol w:w="470"/>
        <w:gridCol w:w="9824"/>
      </w:tblGrid>
      <w:tr w:rsidR="00EE505F" w:rsidRPr="00EE505F" w:rsidTr="00EE505F">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EE505F" w:rsidRPr="00EE505F" w:rsidRDefault="00EE505F" w:rsidP="00EE505F">
            <w:pPr>
              <w:contextualSpacing/>
              <w:rPr>
                <w:rFonts w:eastAsia="Times New Roman"/>
                <w:lang w:val="uk-UA"/>
              </w:rPr>
            </w:pPr>
          </w:p>
          <w:p w:rsidR="00EE505F" w:rsidRPr="00EE505F" w:rsidRDefault="00EE505F" w:rsidP="00EE505F">
            <w:pPr>
              <w:contextualSpacing/>
              <w:jc w:val="center"/>
              <w:rPr>
                <w:rFonts w:eastAsia="Times New Roman"/>
                <w:lang w:val="uk-UA"/>
              </w:rPr>
            </w:pPr>
            <w:r>
              <w:rPr>
                <w:rFonts w:eastAsia="Times New Roman"/>
                <w:b/>
                <w:bCs/>
                <w:color w:val="000000"/>
                <w:lang w:val="uk-UA"/>
              </w:rPr>
              <w:t>Д</w:t>
            </w:r>
            <w:r w:rsidRPr="00EE505F">
              <w:rPr>
                <w:rFonts w:eastAsia="Times New Roman"/>
                <w:b/>
                <w:bCs/>
                <w:color w:val="000000"/>
                <w:lang w:val="uk-UA"/>
              </w:rPr>
              <w:t>окументи від Учасника:</w:t>
            </w:r>
          </w:p>
        </w:tc>
      </w:tr>
      <w:tr w:rsidR="00EE505F" w:rsidRPr="000401DC" w:rsidTr="00EE505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505F" w:rsidRPr="00EE505F" w:rsidRDefault="00EE505F" w:rsidP="00EE505F">
            <w:pPr>
              <w:contextualSpacing/>
              <w:jc w:val="center"/>
              <w:rPr>
                <w:rFonts w:eastAsia="Times New Roman"/>
                <w:lang w:val="uk-UA"/>
              </w:rPr>
            </w:pPr>
            <w:r w:rsidRPr="00EE505F">
              <w:rPr>
                <w:rFonts w:eastAsia="Times New Roman"/>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505F" w:rsidRPr="00EE505F" w:rsidRDefault="00EE505F" w:rsidP="00EE505F">
            <w:pPr>
              <w:contextualSpacing/>
              <w:jc w:val="both"/>
              <w:rPr>
                <w:rFonts w:eastAsia="Times New Roman"/>
                <w:lang w:val="uk-UA"/>
              </w:rPr>
            </w:pPr>
            <w:r w:rsidRPr="00EE505F">
              <w:rPr>
                <w:rFonts w:eastAsia="Times New Roman"/>
                <w:color w:val="000000"/>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EE505F">
              <w:rPr>
                <w:rFonts w:eastAsia="Times New Roman"/>
                <w:i/>
                <w:iCs/>
                <w:color w:val="000000"/>
                <w:lang w:val="uk-UA"/>
              </w:rPr>
              <w:t>-для</w:t>
            </w:r>
            <w:proofErr w:type="spellEnd"/>
            <w:r w:rsidRPr="00EE505F">
              <w:rPr>
                <w:rFonts w:eastAsia="Times New Roman"/>
                <w:i/>
                <w:iCs/>
                <w:color w:val="000000"/>
                <w:lang w:val="uk-UA"/>
              </w:rPr>
              <w:t xml:space="preserve"> фізичних осіб, фізичних </w:t>
            </w:r>
            <w:proofErr w:type="spellStart"/>
            <w:r w:rsidRPr="00EE505F">
              <w:rPr>
                <w:rFonts w:eastAsia="Times New Roman"/>
                <w:i/>
                <w:iCs/>
                <w:color w:val="000000"/>
                <w:lang w:val="uk-UA"/>
              </w:rPr>
              <w:t>осіб-</w:t>
            </w:r>
            <w:proofErr w:type="spellEnd"/>
            <w:r w:rsidRPr="00EE505F">
              <w:rPr>
                <w:rFonts w:eastAsia="Times New Roman"/>
                <w:i/>
                <w:iCs/>
                <w:color w:val="000000"/>
                <w:lang w:val="uk-UA"/>
              </w:rPr>
              <w:t xml:space="preserve"> підприємців)</w:t>
            </w:r>
          </w:p>
          <w:p w:rsidR="00EE505F" w:rsidRPr="00EE505F" w:rsidRDefault="00EE505F" w:rsidP="00EE505F">
            <w:pPr>
              <w:contextualSpacing/>
              <w:jc w:val="both"/>
              <w:rPr>
                <w:rFonts w:eastAsia="Times New Roman"/>
                <w:lang w:val="uk-UA"/>
              </w:rPr>
            </w:pPr>
            <w:r w:rsidRPr="00EE505F">
              <w:rPr>
                <w:rFonts w:eastAsia="Times New Roman"/>
                <w:b/>
                <w:bCs/>
                <w:color w:val="000000"/>
                <w:lang w:val="uk-UA"/>
              </w:rPr>
              <w:t>та</w:t>
            </w:r>
            <w:r w:rsidRPr="00EE505F">
              <w:rPr>
                <w:rFonts w:eastAsia="Times New Roman"/>
                <w:i/>
                <w:iCs/>
                <w:color w:val="000000"/>
                <w:lang w:val="uk-UA"/>
              </w:rPr>
              <w:t> </w:t>
            </w:r>
          </w:p>
          <w:p w:rsidR="00EE505F" w:rsidRPr="00EE505F" w:rsidRDefault="00EE505F" w:rsidP="00EE505F">
            <w:pPr>
              <w:ind w:left="13" w:right="113"/>
              <w:contextualSpacing/>
              <w:jc w:val="both"/>
              <w:rPr>
                <w:rFonts w:eastAsia="Times New Roman"/>
                <w:lang w:val="uk-UA"/>
              </w:rPr>
            </w:pPr>
            <w:r w:rsidRPr="00EE505F">
              <w:rPr>
                <w:rFonts w:eastAsia="Times New Roman"/>
                <w:color w:val="000000"/>
                <w:lang w:val="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EE505F">
              <w:rPr>
                <w:rFonts w:eastAsia="Times New Roman"/>
                <w:i/>
                <w:iCs/>
                <w:color w:val="000000"/>
                <w:lang w:val="uk-UA"/>
              </w:rPr>
              <w:t xml:space="preserve"> для фізичних осіб,  фізичних </w:t>
            </w:r>
            <w:proofErr w:type="spellStart"/>
            <w:r w:rsidRPr="00EE505F">
              <w:rPr>
                <w:rFonts w:eastAsia="Times New Roman"/>
                <w:i/>
                <w:iCs/>
                <w:color w:val="000000"/>
                <w:lang w:val="uk-UA"/>
              </w:rPr>
              <w:t>осіб-</w:t>
            </w:r>
            <w:proofErr w:type="spellEnd"/>
            <w:r w:rsidRPr="00EE505F">
              <w:rPr>
                <w:rFonts w:eastAsia="Times New Roman"/>
                <w:i/>
                <w:iCs/>
                <w:color w:val="000000"/>
                <w:lang w:val="uk-UA"/>
              </w:rPr>
              <w:t xml:space="preserve"> підприємців.</w:t>
            </w:r>
          </w:p>
        </w:tc>
      </w:tr>
      <w:tr w:rsidR="00220CFE" w:rsidRPr="00083E03" w:rsidTr="00EE505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0CFE" w:rsidRPr="00EE505F" w:rsidRDefault="00220CFE" w:rsidP="00EE505F">
            <w:pPr>
              <w:contextualSpacing/>
              <w:jc w:val="center"/>
              <w:rPr>
                <w:rFonts w:eastAsia="Times New Roman"/>
                <w:lang w:val="uk-UA"/>
              </w:rPr>
            </w:pPr>
            <w:r>
              <w:rPr>
                <w:rFonts w:eastAsia="Times New Roman"/>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0CFE" w:rsidRPr="00962BB0" w:rsidRDefault="00220CFE" w:rsidP="00962BB0">
            <w:pPr>
              <w:tabs>
                <w:tab w:val="left" w:pos="335"/>
                <w:tab w:val="left" w:pos="496"/>
                <w:tab w:val="left" w:pos="753"/>
              </w:tabs>
              <w:spacing w:after="200" w:line="276" w:lineRule="auto"/>
              <w:jc w:val="both"/>
              <w:rPr>
                <w:rFonts w:eastAsia="Times New Roman"/>
                <w:lang w:val="uk-UA"/>
              </w:rPr>
            </w:pPr>
            <w:r w:rsidRPr="006F3B75">
              <w:rPr>
                <w:rFonts w:eastAsia="Times New Roman"/>
                <w:b/>
                <w:i/>
                <w:lang w:val="uk-UA"/>
              </w:rPr>
              <w:t>Копія довідки</w:t>
            </w:r>
            <w:r w:rsidRPr="006F3B75">
              <w:rPr>
                <w:rFonts w:eastAsia="Times New Roman"/>
                <w:lang w:val="uk-UA"/>
              </w:rPr>
              <w:t xml:space="preserve"> про присвоєння реєстраційного номеру облікової картки платника податків (</w:t>
            </w:r>
            <w:r w:rsidRPr="006F3B75">
              <w:rPr>
                <w:rFonts w:eastAsia="Times New Roman"/>
                <w:b/>
                <w:i/>
                <w:lang w:val="uk-UA"/>
              </w:rPr>
              <w:t>для фізичних осіб</w:t>
            </w:r>
            <w:r w:rsidRPr="006F3B75">
              <w:rPr>
                <w:rFonts w:eastAsia="Times New Roman"/>
                <w:lang w:val="uk-UA"/>
              </w:rPr>
              <w:t>);</w:t>
            </w:r>
          </w:p>
        </w:tc>
      </w:tr>
      <w:tr w:rsidR="00220CFE" w:rsidRPr="00083E03" w:rsidTr="00EE505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0CFE" w:rsidRPr="00EE505F" w:rsidRDefault="00220CFE" w:rsidP="00EE505F">
            <w:pPr>
              <w:contextualSpacing/>
              <w:jc w:val="center"/>
              <w:rPr>
                <w:rFonts w:eastAsia="Times New Roman"/>
                <w:lang w:val="uk-UA"/>
              </w:rPr>
            </w:pPr>
            <w:r>
              <w:rPr>
                <w:rFonts w:eastAsia="Times New Roman"/>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0CFE" w:rsidRPr="00220CFE" w:rsidRDefault="00220CFE" w:rsidP="00220CFE">
            <w:pPr>
              <w:tabs>
                <w:tab w:val="left" w:pos="335"/>
                <w:tab w:val="left" w:pos="496"/>
                <w:tab w:val="left" w:pos="753"/>
              </w:tabs>
              <w:spacing w:after="200" w:line="276" w:lineRule="auto"/>
              <w:jc w:val="both"/>
              <w:rPr>
                <w:rFonts w:eastAsia="Times New Roman"/>
                <w:i/>
                <w:lang w:val="uk-UA"/>
              </w:rPr>
            </w:pPr>
            <w:r w:rsidRPr="006F3B75">
              <w:rPr>
                <w:rFonts w:eastAsia="Times New Roman"/>
                <w:b/>
                <w:i/>
                <w:lang w:val="uk-UA"/>
              </w:rPr>
              <w:t>Копія Статуту</w:t>
            </w:r>
            <w:r w:rsidRPr="006F3B75">
              <w:rPr>
                <w:rFonts w:eastAsia="Times New Roman"/>
                <w:lang w:val="uk-UA"/>
              </w:rPr>
              <w:t xml:space="preserve">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w:t>
            </w:r>
            <w:r w:rsidRPr="006F3B75">
              <w:rPr>
                <w:rFonts w:eastAsia="Times New Roman"/>
                <w:i/>
                <w:lang w:val="uk-UA"/>
              </w:rPr>
              <w:t>(</w:t>
            </w:r>
            <w:r w:rsidRPr="006F3B75">
              <w:rPr>
                <w:rFonts w:eastAsia="Times New Roman"/>
                <w:b/>
                <w:i/>
                <w:lang w:val="uk-UA"/>
              </w:rPr>
              <w:t>тільки для юридичних осіб</w:t>
            </w:r>
            <w:r w:rsidRPr="006F3B75">
              <w:rPr>
                <w:rFonts w:eastAsia="Times New Roman"/>
                <w:i/>
                <w:lang w:val="uk-UA"/>
              </w:rPr>
              <w:t>);</w:t>
            </w:r>
          </w:p>
        </w:tc>
      </w:tr>
      <w:tr w:rsidR="00220CFE" w:rsidRPr="000401DC" w:rsidTr="00EE505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0CFE" w:rsidRDefault="00220CFE" w:rsidP="00EE505F">
            <w:pPr>
              <w:contextualSpacing/>
              <w:jc w:val="center"/>
              <w:rPr>
                <w:rFonts w:eastAsia="Times New Roman"/>
                <w:lang w:val="uk-UA"/>
              </w:rPr>
            </w:pPr>
            <w:r>
              <w:rPr>
                <w:rFonts w:eastAsia="Times New Roman"/>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0CFE" w:rsidRPr="00EF3A64" w:rsidRDefault="00220CFE" w:rsidP="00220CFE">
            <w:pPr>
              <w:tabs>
                <w:tab w:val="left" w:pos="335"/>
                <w:tab w:val="left" w:pos="496"/>
                <w:tab w:val="left" w:pos="753"/>
              </w:tabs>
              <w:spacing w:after="200" w:line="276" w:lineRule="auto"/>
              <w:jc w:val="both"/>
              <w:rPr>
                <w:rFonts w:eastAsia="Times New Roman"/>
                <w:lang w:val="uk-UA"/>
              </w:rPr>
            </w:pPr>
            <w:r w:rsidRPr="006F3B75">
              <w:rPr>
                <w:rFonts w:eastAsia="Times New Roman"/>
                <w:b/>
                <w:i/>
                <w:lang w:val="uk-UA"/>
              </w:rPr>
              <w:t>Копія виписки</w:t>
            </w:r>
            <w:r w:rsidRPr="006F3B75">
              <w:rPr>
                <w:rFonts w:eastAsia="Times New Roman"/>
                <w:lang w:val="uk-UA"/>
              </w:rPr>
              <w:t xml:space="preserve"> з Єдиного державного реєстру юридичних осіб та фізичних осіб – підприємців (</w:t>
            </w:r>
            <w:r w:rsidRPr="006F3B75">
              <w:rPr>
                <w:rFonts w:eastAsia="Times New Roman"/>
                <w:i/>
                <w:lang w:val="uk-UA"/>
              </w:rPr>
              <w:t>для юридичних осіб та суб’єктів підприємницької діяльності</w:t>
            </w:r>
            <w:r w:rsidRPr="006F3B75">
              <w:rPr>
                <w:rFonts w:eastAsia="Times New Roman"/>
                <w:lang w:val="uk-UA"/>
              </w:rPr>
              <w:t>);</w:t>
            </w:r>
          </w:p>
        </w:tc>
      </w:tr>
      <w:tr w:rsidR="00EE505F" w:rsidRPr="000401DC" w:rsidTr="00EE505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505F" w:rsidRPr="00EE505F" w:rsidRDefault="00220CFE" w:rsidP="00EE505F">
            <w:pPr>
              <w:contextualSpacing/>
              <w:jc w:val="center"/>
              <w:rPr>
                <w:rFonts w:eastAsia="Times New Roman"/>
                <w:lang w:val="uk-UA"/>
              </w:rPr>
            </w:pPr>
            <w:r>
              <w:rPr>
                <w:rFonts w:eastAsia="Times New Roman"/>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505F" w:rsidRPr="00EE505F" w:rsidRDefault="00EE505F" w:rsidP="00EE505F">
            <w:pPr>
              <w:contextualSpacing/>
              <w:jc w:val="both"/>
              <w:rPr>
                <w:rFonts w:eastAsia="Times New Roman"/>
                <w:lang w:val="uk-UA"/>
              </w:rPr>
            </w:pPr>
            <w:r w:rsidRPr="00EE505F">
              <w:rPr>
                <w:rFonts w:eastAsia="Times New Roman"/>
                <w:color w:val="000000"/>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E505F" w:rsidRPr="00EE505F" w:rsidTr="00EE505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505F" w:rsidRPr="00EE505F" w:rsidRDefault="00220CFE" w:rsidP="00EE505F">
            <w:pPr>
              <w:contextualSpacing/>
              <w:jc w:val="center"/>
              <w:rPr>
                <w:rFonts w:eastAsia="Times New Roman"/>
                <w:lang w:val="uk-UA"/>
              </w:rPr>
            </w:pPr>
            <w:r>
              <w:rPr>
                <w:rFonts w:eastAsia="Times New Roman"/>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505F" w:rsidRPr="00EE505F" w:rsidRDefault="00EE505F" w:rsidP="00EE505F">
            <w:pPr>
              <w:contextualSpacing/>
              <w:jc w:val="both"/>
              <w:rPr>
                <w:rFonts w:eastAsia="Times New Roman"/>
                <w:color w:val="000000"/>
                <w:lang w:val="uk-UA"/>
              </w:rPr>
            </w:pPr>
            <w:r w:rsidRPr="00BD5EF6">
              <w:rPr>
                <w:rFonts w:eastAsia="Times New Roman"/>
                <w:b/>
                <w:i/>
                <w:color w:val="000000"/>
                <w:lang w:val="uk-UA"/>
              </w:rPr>
              <w:t>Гарантійний  лист від Учасника</w:t>
            </w:r>
            <w:r w:rsidRPr="00EE505F">
              <w:rPr>
                <w:rFonts w:eastAsia="Times New Roman"/>
                <w:color w:val="000000"/>
                <w:lang w:val="uk-UA"/>
              </w:rPr>
              <w:t>  наступного змісту:</w:t>
            </w:r>
          </w:p>
          <w:p w:rsidR="00EE505F" w:rsidRPr="00EE505F" w:rsidRDefault="00EE505F" w:rsidP="00220CFE">
            <w:pPr>
              <w:contextualSpacing/>
              <w:jc w:val="both"/>
              <w:rPr>
                <w:rFonts w:eastAsia="Times New Roman"/>
                <w:lang w:val="uk-UA"/>
              </w:rPr>
            </w:pPr>
            <w:r w:rsidRPr="00EE505F">
              <w:rPr>
                <w:rFonts w:eastAsia="Times New Roman"/>
                <w:color w:val="000000"/>
                <w:lang w:val="uk-UA"/>
              </w:rPr>
              <w:t xml:space="preserve">“Даним листом підтверджуємо, що </w:t>
            </w:r>
            <w:r w:rsidRPr="00EE505F">
              <w:rPr>
                <w:rFonts w:eastAsia="Times New Roman"/>
                <w:color w:val="000000"/>
                <w:u w:val="single"/>
                <w:lang w:val="uk-UA"/>
              </w:rPr>
              <w:t>зазначити найменування Учасника</w:t>
            </w:r>
            <w:r w:rsidRPr="00EE505F">
              <w:rPr>
                <w:rFonts w:eastAsia="Times New Roman"/>
                <w:color w:val="000000"/>
                <w:lang w:val="uk-UA"/>
              </w:rPr>
              <w:t>  не перебуває під дією спеціальних економічних та інших обмежувальних заходів</w:t>
            </w:r>
            <w:r w:rsidR="00220CFE">
              <w:rPr>
                <w:rFonts w:eastAsia="Times New Roman"/>
                <w:color w:val="000000"/>
                <w:lang w:val="uk-UA"/>
              </w:rPr>
              <w:t xml:space="preserve">, передбачених Законом України </w:t>
            </w:r>
            <w:r w:rsidR="00220CFE" w:rsidRPr="00220CFE">
              <w:rPr>
                <w:rFonts w:eastAsia="Times New Roman"/>
                <w:color w:val="000000"/>
              </w:rPr>
              <w:t>“</w:t>
            </w:r>
            <w:r w:rsidR="00220CFE">
              <w:rPr>
                <w:rFonts w:eastAsia="Times New Roman"/>
                <w:color w:val="000000"/>
                <w:lang w:val="uk-UA"/>
              </w:rPr>
              <w:t>Про санкції</w:t>
            </w:r>
            <w:r w:rsidR="00220CFE" w:rsidRPr="00220CFE">
              <w:rPr>
                <w:rFonts w:eastAsia="Times New Roman"/>
                <w:color w:val="000000"/>
              </w:rPr>
              <w:t>”</w:t>
            </w:r>
            <w:r w:rsidRPr="00EE505F">
              <w:rPr>
                <w:rFonts w:eastAsia="Times New Roman"/>
                <w:color w:val="000000"/>
                <w:lang w:val="uk-UA"/>
              </w:rPr>
              <w:t xml:space="preserve">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E505F" w:rsidRPr="00EE505F" w:rsidTr="00EE505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505F" w:rsidRPr="00EE505F" w:rsidRDefault="00220CFE" w:rsidP="00EE505F">
            <w:pPr>
              <w:contextualSpacing/>
              <w:jc w:val="center"/>
              <w:rPr>
                <w:rFonts w:eastAsia="Times New Roman"/>
                <w:lang w:val="uk-UA"/>
              </w:rPr>
            </w:pPr>
            <w:r>
              <w:rPr>
                <w:rFonts w:eastAsia="Times New Roman"/>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505F" w:rsidRPr="00EE505F" w:rsidRDefault="00EE505F" w:rsidP="00EE505F">
            <w:pPr>
              <w:contextualSpacing/>
              <w:jc w:val="both"/>
              <w:rPr>
                <w:rFonts w:eastAsia="Times New Roman"/>
                <w:color w:val="000000"/>
                <w:lang w:val="uk-UA"/>
              </w:rPr>
            </w:pPr>
            <w:r w:rsidRPr="00BD5EF6">
              <w:rPr>
                <w:rFonts w:eastAsia="Calibri"/>
                <w:b/>
                <w:i/>
                <w:szCs w:val="22"/>
                <w:lang w:val="uk-UA" w:eastAsia="en-US"/>
              </w:rPr>
              <w:t>Лист-погодження</w:t>
            </w:r>
            <w:r w:rsidRPr="00EE505F">
              <w:rPr>
                <w:rFonts w:eastAsia="Calibri"/>
                <w:szCs w:val="22"/>
                <w:lang w:val="uk-UA" w:eastAsia="en-US"/>
              </w:rPr>
              <w:t xml:space="preserve"> Учасника з умовами проекту Договору, що міститься в Додатку 3 до Оголошення</w:t>
            </w:r>
          </w:p>
        </w:tc>
      </w:tr>
      <w:tr w:rsidR="00EE505F" w:rsidRPr="000401DC" w:rsidTr="00EE505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505F" w:rsidRPr="00EE505F" w:rsidRDefault="00220CFE" w:rsidP="00EE505F">
            <w:pPr>
              <w:contextualSpacing/>
              <w:jc w:val="center"/>
              <w:rPr>
                <w:rFonts w:eastAsia="Times New Roman"/>
                <w:lang w:val="uk-UA"/>
              </w:rPr>
            </w:pPr>
            <w:r>
              <w:rPr>
                <w:rFonts w:eastAsia="Times New Roman"/>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505F" w:rsidRPr="00962BB0" w:rsidRDefault="00EF3A64" w:rsidP="00962BB0">
            <w:pPr>
              <w:tabs>
                <w:tab w:val="left" w:pos="496"/>
                <w:tab w:val="left" w:pos="753"/>
              </w:tabs>
              <w:spacing w:after="200" w:line="276" w:lineRule="auto"/>
              <w:jc w:val="both"/>
              <w:rPr>
                <w:rFonts w:eastAsia="Times New Roman"/>
                <w:lang w:val="uk-UA"/>
              </w:rPr>
            </w:pPr>
            <w:r w:rsidRPr="006F3B75">
              <w:rPr>
                <w:rFonts w:eastAsia="Times New Roman"/>
                <w:b/>
                <w:i/>
                <w:lang w:val="uk-UA"/>
              </w:rPr>
              <w:t>Довідку</w:t>
            </w:r>
            <w:r w:rsidRPr="006F3B75">
              <w:rPr>
                <w:rFonts w:eastAsia="Times New Roman"/>
                <w:lang w:val="uk-UA"/>
              </w:rPr>
              <w:t xml:space="preserve">, </w:t>
            </w:r>
            <w:r w:rsidRPr="006F3B75">
              <w:rPr>
                <w:rFonts w:eastAsia="Times New Roman"/>
                <w:b/>
                <w:i/>
                <w:lang w:val="uk-UA"/>
              </w:rPr>
              <w:t>яка містить контактні дані/інформацію про учасника</w:t>
            </w:r>
            <w:r w:rsidRPr="006F3B75">
              <w:rPr>
                <w:rFonts w:eastAsia="Times New Roman"/>
                <w:lang w:val="uk-UA"/>
              </w:rPr>
              <w:t xml:space="preserve">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 </w:t>
            </w:r>
            <w:r w:rsidRPr="006F3B75">
              <w:rPr>
                <w:rFonts w:eastAsia="Times New Roman"/>
                <w:i/>
                <w:lang w:val="uk-UA"/>
              </w:rPr>
              <w:t>за довільною формою</w:t>
            </w:r>
            <w:r w:rsidRPr="006F3B75">
              <w:rPr>
                <w:rFonts w:eastAsia="Times New Roman"/>
                <w:lang w:val="uk-UA"/>
              </w:rPr>
              <w:t>;</w:t>
            </w:r>
            <w:r w:rsidR="00EE505F" w:rsidRPr="00EE505F">
              <w:rPr>
                <w:rFonts w:eastAsia="Times New Roman" w:cs="Arial"/>
                <w:color w:val="000000"/>
                <w:szCs w:val="22"/>
                <w:lang w:val="uk-UA"/>
              </w:rPr>
              <w:t>.</w:t>
            </w:r>
          </w:p>
        </w:tc>
      </w:tr>
      <w:tr w:rsidR="00EE505F" w:rsidRPr="00D63606" w:rsidTr="00EE505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505F" w:rsidRPr="00D63606" w:rsidRDefault="008D7B5A" w:rsidP="00EE505F">
            <w:pPr>
              <w:contextualSpacing/>
              <w:jc w:val="center"/>
              <w:rPr>
                <w:rFonts w:eastAsia="Times New Roman"/>
                <w:lang w:val="uk-UA"/>
              </w:rPr>
            </w:pPr>
            <w:r w:rsidRPr="00D63606">
              <w:rPr>
                <w:rFonts w:eastAsia="Times New Roman"/>
                <w:lang w:val="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33AA" w:rsidRPr="00D63606" w:rsidRDefault="007E33AA" w:rsidP="007E33AA">
            <w:pPr>
              <w:widowControl w:val="0"/>
              <w:ind w:hanging="21"/>
              <w:jc w:val="both"/>
              <w:rPr>
                <w:lang w:val="uk-UA"/>
              </w:rPr>
            </w:pPr>
            <w:r w:rsidRPr="00D63606">
              <w:rPr>
                <w:color w:val="000000"/>
                <w:lang w:val="uk-UA"/>
              </w:rPr>
              <w:t>І</w:t>
            </w:r>
            <w:r w:rsidRPr="00D63606">
              <w:rPr>
                <w:lang w:val="uk-UA"/>
              </w:rPr>
              <w:t>нформації та документів, що підтверджують відповідність учасника кваліфікаційним критеріям, у формі довідки  довільної форми щодо :</w:t>
            </w:r>
          </w:p>
          <w:p w:rsidR="007E33AA" w:rsidRPr="00D63606" w:rsidRDefault="007E33AA" w:rsidP="007E33AA">
            <w:pPr>
              <w:pStyle w:val="af9"/>
              <w:widowControl w:val="0"/>
              <w:numPr>
                <w:ilvl w:val="0"/>
                <w:numId w:val="13"/>
              </w:numPr>
              <w:autoSpaceDE w:val="0"/>
              <w:autoSpaceDN w:val="0"/>
              <w:adjustRightInd w:val="0"/>
              <w:ind w:right="82"/>
              <w:jc w:val="both"/>
              <w:rPr>
                <w:rFonts w:ascii="Times New Roman" w:eastAsia="Calibri" w:hAnsi="Times New Roman" w:cs="Times New Roman"/>
                <w:sz w:val="24"/>
                <w:szCs w:val="24"/>
                <w:lang w:val="uk-UA"/>
              </w:rPr>
            </w:pPr>
            <w:r w:rsidRPr="00D63606">
              <w:rPr>
                <w:rFonts w:ascii="Times New Roman" w:eastAsia="Calibri" w:hAnsi="Times New Roman" w:cs="Times New Roman"/>
                <w:b/>
                <w:sz w:val="24"/>
                <w:szCs w:val="24"/>
                <w:lang w:val="uk-UA"/>
              </w:rPr>
              <w:t>наявність в учасника закупівлі обладнання, матеріально-технічної бази та технологій</w:t>
            </w:r>
            <w:r w:rsidRPr="00D63606">
              <w:rPr>
                <w:rFonts w:ascii="Times New Roman" w:eastAsia="Calibri" w:hAnsi="Times New Roman" w:cs="Times New Roman"/>
                <w:sz w:val="24"/>
                <w:szCs w:val="24"/>
                <w:lang w:val="uk-UA"/>
              </w:rPr>
              <w:t xml:space="preserve"> (у вигляді довідки, складеної в довільній формі); </w:t>
            </w:r>
          </w:p>
          <w:p w:rsidR="00DC5B90" w:rsidRPr="00D63606" w:rsidRDefault="007E33AA" w:rsidP="00DC5B90">
            <w:pPr>
              <w:jc w:val="both"/>
              <w:rPr>
                <w:rFonts w:eastAsia="Times New Roman"/>
                <w:lang w:val="uk-UA"/>
              </w:rPr>
            </w:pPr>
            <w:r w:rsidRPr="00D63606">
              <w:rPr>
                <w:rFonts w:eastAsia="Calibri"/>
                <w:b/>
                <w:lang w:val="uk-UA"/>
              </w:rPr>
              <w:t>наявність працівників відповідної кваліфікації</w:t>
            </w:r>
            <w:r w:rsidR="00CA08B3" w:rsidRPr="00D63606">
              <w:rPr>
                <w:rFonts w:eastAsia="Calibri"/>
                <w:b/>
                <w:lang w:val="uk-UA"/>
              </w:rPr>
              <w:t xml:space="preserve">, </w:t>
            </w:r>
            <w:r w:rsidR="00CA08B3" w:rsidRPr="00D63606">
              <w:rPr>
                <w:rFonts w:eastAsia="Calibri"/>
                <w:lang w:val="uk-UA"/>
              </w:rPr>
              <w:t>(у вигляді довідки, складеної в довільній формі)</w:t>
            </w:r>
            <w:r w:rsidRPr="00D63606">
              <w:rPr>
                <w:rFonts w:eastAsia="Calibri"/>
                <w:b/>
                <w:lang w:val="uk-UA"/>
              </w:rPr>
              <w:t>;</w:t>
            </w:r>
            <w:r w:rsidR="00DC5B90" w:rsidRPr="00D63606">
              <w:rPr>
                <w:rFonts w:eastAsia="Times New Roman"/>
                <w:lang w:val="uk-UA"/>
              </w:rPr>
              <w:t xml:space="preserve">У якості підтвердження щодо спеціалістів по обслуговуванню відповідного типу </w:t>
            </w:r>
            <w:r w:rsidR="00DC5B90" w:rsidRPr="00D63606">
              <w:rPr>
                <w:rFonts w:eastAsia="Times New Roman"/>
                <w:lang w:val="uk-UA"/>
              </w:rPr>
              <w:lastRenderedPageBreak/>
              <w:t>обладнання, учасник надає:</w:t>
            </w:r>
          </w:p>
          <w:p w:rsidR="00DC5B90" w:rsidRPr="00D63606" w:rsidRDefault="00DC5B90" w:rsidP="00DC5B90">
            <w:pPr>
              <w:ind w:left="709"/>
              <w:jc w:val="both"/>
              <w:rPr>
                <w:rFonts w:eastAsia="Times New Roman"/>
              </w:rPr>
            </w:pPr>
            <w:r w:rsidRPr="00D63606">
              <w:rPr>
                <w:rFonts w:eastAsia="Times New Roman"/>
                <w:lang w:val="uk-UA"/>
              </w:rPr>
              <w:t xml:space="preserve">- посвідчення </w:t>
            </w:r>
            <w:proofErr w:type="spellStart"/>
            <w:r w:rsidRPr="00D63606">
              <w:rPr>
                <w:rFonts w:eastAsia="Times New Roman"/>
                <w:lang w:val="uk-UA"/>
              </w:rPr>
              <w:t>Держохоронпраці</w:t>
            </w:r>
            <w:proofErr w:type="spellEnd"/>
            <w:r w:rsidRPr="00D63606">
              <w:rPr>
                <w:rFonts w:eastAsia="Times New Roman"/>
                <w:lang w:val="uk-UA"/>
              </w:rPr>
              <w:t>;</w:t>
            </w:r>
          </w:p>
          <w:p w:rsidR="00DC5B90" w:rsidRPr="00D63606" w:rsidRDefault="00DC5B90" w:rsidP="00DC5B90">
            <w:pPr>
              <w:ind w:left="709"/>
              <w:jc w:val="both"/>
              <w:rPr>
                <w:rFonts w:eastAsia="Times New Roman"/>
                <w:lang w:val="uk-UA"/>
              </w:rPr>
            </w:pPr>
            <w:r w:rsidRPr="00D63606">
              <w:rPr>
                <w:rFonts w:eastAsia="Times New Roman"/>
                <w:lang w:val="uk-UA"/>
              </w:rPr>
              <w:t>- сертифікати проходження навчання по правилам монтажу та обслуговування відповідного обладнання.</w:t>
            </w:r>
          </w:p>
          <w:p w:rsidR="00EE505F" w:rsidRPr="00D63606" w:rsidRDefault="00EE505F" w:rsidP="00DC5B90">
            <w:pPr>
              <w:widowControl w:val="0"/>
              <w:autoSpaceDE w:val="0"/>
              <w:autoSpaceDN w:val="0"/>
              <w:adjustRightInd w:val="0"/>
              <w:ind w:right="82"/>
              <w:jc w:val="both"/>
              <w:rPr>
                <w:rFonts w:eastAsia="Calibri"/>
                <w:lang w:val="uk-UA"/>
              </w:rPr>
            </w:pPr>
          </w:p>
        </w:tc>
      </w:tr>
      <w:tr w:rsidR="007E33AA" w:rsidRPr="00D63606" w:rsidTr="00EE505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33AA" w:rsidRPr="00D63606" w:rsidRDefault="007E33AA" w:rsidP="00EE505F">
            <w:pPr>
              <w:contextualSpacing/>
              <w:jc w:val="center"/>
              <w:rPr>
                <w:rFonts w:eastAsia="Times New Roman"/>
                <w:lang w:val="en-US"/>
              </w:rPr>
            </w:pPr>
            <w:r w:rsidRPr="00D63606">
              <w:rPr>
                <w:rFonts w:eastAsia="Times New Roman"/>
                <w:lang w:val="en-US"/>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33AA" w:rsidRPr="00D63606" w:rsidRDefault="007E33AA" w:rsidP="007E33AA">
            <w:pPr>
              <w:widowControl w:val="0"/>
              <w:autoSpaceDE w:val="0"/>
              <w:autoSpaceDN w:val="0"/>
              <w:adjustRightInd w:val="0"/>
              <w:ind w:right="82"/>
              <w:jc w:val="both"/>
              <w:rPr>
                <w:rFonts w:eastAsia="Calibri"/>
                <w:lang w:val="uk-UA"/>
              </w:rPr>
            </w:pPr>
            <w:r w:rsidRPr="00D63606">
              <w:rPr>
                <w:lang w:val="uk-UA"/>
              </w:rPr>
              <w:t>І</w:t>
            </w:r>
            <w:proofErr w:type="spellStart"/>
            <w:r w:rsidRPr="00D63606">
              <w:t>нформаціїщодовідповідностіучасникавимогам</w:t>
            </w:r>
            <w:proofErr w:type="spellEnd"/>
            <w:r w:rsidRPr="00D63606">
              <w:t xml:space="preserve">, </w:t>
            </w:r>
            <w:proofErr w:type="spellStart"/>
            <w:r w:rsidRPr="00D63606">
              <w:t>визначеним</w:t>
            </w:r>
            <w:proofErr w:type="spellEnd"/>
            <w:r w:rsidRPr="00D63606">
              <w:t xml:space="preserve"> у </w:t>
            </w:r>
            <w:proofErr w:type="spellStart"/>
            <w:r w:rsidRPr="00D63606">
              <w:t>статті</w:t>
            </w:r>
            <w:proofErr w:type="spellEnd"/>
            <w:r w:rsidRPr="00D63606">
              <w:t xml:space="preserve"> 17 Закону</w:t>
            </w:r>
            <w:r w:rsidRPr="00D63606">
              <w:rPr>
                <w:lang w:val="uk-UA"/>
              </w:rPr>
              <w:t xml:space="preserve"> 922, у формі довідки довільної форми</w:t>
            </w:r>
          </w:p>
        </w:tc>
      </w:tr>
      <w:tr w:rsidR="0030081A" w:rsidRPr="00D63606" w:rsidTr="00EE505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081A" w:rsidRPr="00D63606" w:rsidRDefault="0030081A" w:rsidP="00EE505F">
            <w:pPr>
              <w:contextualSpacing/>
              <w:jc w:val="center"/>
              <w:rPr>
                <w:rFonts w:eastAsia="Times New Roman"/>
                <w:lang w:val="uk-UA"/>
              </w:rPr>
            </w:pPr>
            <w:r w:rsidRPr="00D63606">
              <w:rPr>
                <w:rFonts w:eastAsia="Times New Roman"/>
                <w:lang w:val="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081A" w:rsidRPr="00D63606" w:rsidRDefault="00712392" w:rsidP="007E33AA">
            <w:pPr>
              <w:widowControl w:val="0"/>
              <w:autoSpaceDE w:val="0"/>
              <w:autoSpaceDN w:val="0"/>
              <w:adjustRightInd w:val="0"/>
              <w:ind w:right="82"/>
              <w:jc w:val="both"/>
              <w:rPr>
                <w:lang w:val="uk-UA"/>
              </w:rPr>
            </w:pPr>
            <w:r w:rsidRPr="00D63606">
              <w:rPr>
                <w:rFonts w:eastAsia="Times New Roman"/>
                <w:lang w:val="uk-UA"/>
              </w:rPr>
              <w:t>Надати діючу ліцензію (з усіма наявними додатками) на провадження господарської діяльності щодо предмету закупівлі</w:t>
            </w:r>
          </w:p>
        </w:tc>
      </w:tr>
      <w:tr w:rsidR="00712392" w:rsidRPr="00D63606" w:rsidTr="00EE505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2392" w:rsidRPr="00D63606" w:rsidRDefault="00DC5B90" w:rsidP="00EE505F">
            <w:pPr>
              <w:contextualSpacing/>
              <w:jc w:val="center"/>
              <w:rPr>
                <w:rFonts w:eastAsia="Times New Roman"/>
                <w:lang w:val="uk-UA"/>
              </w:rPr>
            </w:pPr>
            <w:r w:rsidRPr="00D63606">
              <w:rPr>
                <w:rFonts w:eastAsia="Times New Roman"/>
                <w:lang w:val="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2392" w:rsidRPr="00D63606" w:rsidRDefault="00DC5B90" w:rsidP="007E33AA">
            <w:pPr>
              <w:widowControl w:val="0"/>
              <w:autoSpaceDE w:val="0"/>
              <w:autoSpaceDN w:val="0"/>
              <w:adjustRightInd w:val="0"/>
              <w:ind w:right="82"/>
              <w:jc w:val="both"/>
              <w:rPr>
                <w:rFonts w:eastAsia="Times New Roman"/>
                <w:lang w:val="uk-UA"/>
              </w:rPr>
            </w:pPr>
            <w:r w:rsidRPr="00D63606">
              <w:rPr>
                <w:rFonts w:eastAsia="Times New Roman"/>
                <w:lang w:val="uk-UA"/>
              </w:rPr>
              <w:t>Надати дозвіл на виконання робіт підвищеної небезпеки</w:t>
            </w:r>
          </w:p>
        </w:tc>
      </w:tr>
    </w:tbl>
    <w:p w:rsidR="0059410C" w:rsidRPr="00D63606" w:rsidRDefault="0059410C" w:rsidP="0059410C">
      <w:pPr>
        <w:widowControl w:val="0"/>
        <w:suppressAutoHyphens/>
        <w:rPr>
          <w:rFonts w:eastAsia="Times New Roman"/>
          <w:b/>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30081A" w:rsidRPr="00D63606" w:rsidRDefault="0030081A" w:rsidP="0030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
          <w:color w:val="000000"/>
          <w:kern w:val="2"/>
          <w:lang w:val="uk-UA" w:eastAsia="en-US"/>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CA136C" w:rsidRPr="00D63606" w:rsidRDefault="00CA136C" w:rsidP="0059410C">
      <w:pPr>
        <w:suppressAutoHyphens/>
        <w:ind w:left="5952" w:right="-25" w:firstLine="708"/>
        <w:rPr>
          <w:rFonts w:eastAsia="Times New Roman"/>
          <w:color w:val="000000"/>
          <w:lang w:val="uk-UA" w:eastAsia="ar-SA"/>
        </w:rPr>
      </w:pPr>
    </w:p>
    <w:p w:rsidR="009D3D0A" w:rsidRPr="00D63606" w:rsidRDefault="009D3D0A" w:rsidP="0059410C">
      <w:pPr>
        <w:suppressAutoHyphens/>
        <w:ind w:left="5952" w:right="-25" w:firstLine="708"/>
        <w:rPr>
          <w:rFonts w:eastAsia="Times New Roman"/>
          <w:color w:val="000000"/>
          <w:lang w:val="uk-UA" w:eastAsia="ar-SA"/>
        </w:rPr>
      </w:pPr>
    </w:p>
    <w:p w:rsidR="009D3D0A" w:rsidRPr="00D63606" w:rsidRDefault="009D3D0A" w:rsidP="0059410C">
      <w:pPr>
        <w:suppressAutoHyphens/>
        <w:ind w:left="5952" w:right="-25" w:firstLine="708"/>
        <w:rPr>
          <w:rFonts w:eastAsia="Times New Roman"/>
          <w:color w:val="000000"/>
          <w:lang w:val="uk-UA" w:eastAsia="ar-SA"/>
        </w:rPr>
      </w:pPr>
    </w:p>
    <w:p w:rsidR="00CA136C" w:rsidRPr="00D63606" w:rsidRDefault="00CA136C" w:rsidP="008A6DE7">
      <w:pPr>
        <w:suppressAutoHyphens/>
        <w:ind w:right="-25"/>
        <w:rPr>
          <w:rFonts w:eastAsia="Times New Roman"/>
          <w:color w:val="000000"/>
          <w:lang w:val="uk-UA" w:eastAsia="ar-SA"/>
        </w:rPr>
      </w:pPr>
    </w:p>
    <w:p w:rsidR="00CA136C" w:rsidRPr="00D63606" w:rsidRDefault="00CA136C" w:rsidP="00DC5B90">
      <w:pPr>
        <w:suppressAutoHyphens/>
        <w:ind w:right="-25"/>
        <w:rPr>
          <w:rFonts w:eastAsia="Times New Roman"/>
          <w:color w:val="000000"/>
          <w:lang w:val="uk-UA" w:eastAsia="ar-SA"/>
        </w:rPr>
      </w:pPr>
    </w:p>
    <w:p w:rsidR="00F4263C" w:rsidRPr="00D63606" w:rsidRDefault="00F4263C" w:rsidP="0059410C">
      <w:pPr>
        <w:suppressAutoHyphens/>
        <w:ind w:left="5952" w:right="-25" w:firstLine="708"/>
        <w:rPr>
          <w:rFonts w:eastAsia="Times New Roman"/>
          <w:color w:val="000000"/>
          <w:lang w:val="uk-UA" w:eastAsia="ar-SA"/>
        </w:rPr>
      </w:pPr>
    </w:p>
    <w:p w:rsidR="00CA136C" w:rsidRPr="00D63606" w:rsidRDefault="00CA136C" w:rsidP="004525FE">
      <w:pPr>
        <w:suppressAutoHyphens/>
        <w:ind w:right="-25"/>
        <w:rPr>
          <w:rFonts w:eastAsia="Times New Roman"/>
          <w:color w:val="000000"/>
          <w:lang w:val="uk-UA" w:eastAsia="ar-SA"/>
        </w:rPr>
      </w:pPr>
    </w:p>
    <w:p w:rsidR="0030081A" w:rsidRPr="00D63606" w:rsidRDefault="0030081A" w:rsidP="0030081A">
      <w:pPr>
        <w:spacing w:after="100" w:afterAutospacing="1"/>
        <w:ind w:left="5670" w:firstLine="567"/>
        <w:jc w:val="both"/>
        <w:rPr>
          <w:rFonts w:eastAsia="Calibri"/>
          <w:b/>
          <w:bCs/>
          <w:i/>
          <w:iCs/>
          <w:shd w:val="clear" w:color="auto" w:fill="FFFFFF"/>
          <w:lang w:val="uk-UA" w:eastAsia="uk-UA"/>
        </w:rPr>
      </w:pPr>
      <w:r w:rsidRPr="00D63606">
        <w:rPr>
          <w:rFonts w:eastAsia="Calibri"/>
          <w:b/>
          <w:bCs/>
          <w:i/>
          <w:iCs/>
          <w:shd w:val="clear" w:color="auto" w:fill="FFFFFF"/>
          <w:lang w:val="uk-UA" w:eastAsia="uk-UA"/>
        </w:rPr>
        <w:t xml:space="preserve">                     Додаток № 2</w:t>
      </w:r>
    </w:p>
    <w:p w:rsidR="0030081A" w:rsidRPr="00DC5B90" w:rsidRDefault="0030081A" w:rsidP="0030081A">
      <w:pPr>
        <w:ind w:left="2880"/>
        <w:contextualSpacing/>
        <w:jc w:val="right"/>
        <w:rPr>
          <w:rFonts w:ascii="Calibri" w:eastAsia="Times New Roman" w:hAnsi="Calibri" w:cs="Calibri"/>
          <w:lang w:val="uk-UA"/>
        </w:rPr>
      </w:pPr>
    </w:p>
    <w:p w:rsidR="0030081A" w:rsidRPr="008A6DE7" w:rsidRDefault="0030081A" w:rsidP="0030081A">
      <w:pPr>
        <w:jc w:val="center"/>
        <w:rPr>
          <w:rFonts w:eastAsia="Times New Roman"/>
          <w:b/>
          <w:caps/>
          <w:lang w:val="uk-UA"/>
        </w:rPr>
      </w:pPr>
      <w:r w:rsidRPr="008A6DE7">
        <w:rPr>
          <w:rFonts w:eastAsia="Times New Roman"/>
          <w:b/>
          <w:caps/>
          <w:lang w:val="uk-UA"/>
        </w:rPr>
        <w:t>Технічні вимоги</w:t>
      </w:r>
    </w:p>
    <w:p w:rsidR="0030081A" w:rsidRPr="008A6DE7" w:rsidRDefault="0030081A" w:rsidP="0030081A">
      <w:pPr>
        <w:jc w:val="center"/>
        <w:rPr>
          <w:rFonts w:eastAsia="Times New Roman"/>
          <w:b/>
          <w:lang w:val="uk-UA"/>
        </w:rPr>
      </w:pPr>
      <w:r w:rsidRPr="008A6DE7">
        <w:rPr>
          <w:rFonts w:eastAsia="Times New Roman"/>
          <w:b/>
          <w:lang w:val="uk-UA"/>
        </w:rPr>
        <w:t xml:space="preserve">Послуги з ремонту і технічного обслуговування систем центрального опалення </w:t>
      </w:r>
    </w:p>
    <w:p w:rsidR="0030081A" w:rsidRPr="008A6DE7" w:rsidRDefault="0030081A" w:rsidP="0030081A">
      <w:pPr>
        <w:jc w:val="center"/>
        <w:rPr>
          <w:rFonts w:eastAsia="Times New Roman"/>
          <w:b/>
          <w:lang w:val="uk-UA"/>
        </w:rPr>
      </w:pPr>
      <w:r w:rsidRPr="008A6DE7">
        <w:rPr>
          <w:rFonts w:eastAsia="Times New Roman"/>
          <w:b/>
          <w:lang w:val="uk-UA"/>
        </w:rPr>
        <w:t xml:space="preserve">за ДК 021:2015 – 50720000-8 </w:t>
      </w:r>
    </w:p>
    <w:p w:rsidR="0030081A" w:rsidRPr="008A6DE7" w:rsidRDefault="0030081A" w:rsidP="0030081A">
      <w:pPr>
        <w:jc w:val="center"/>
        <w:rPr>
          <w:rFonts w:eastAsia="Times New Roman"/>
          <w:b/>
          <w:lang w:val="uk-UA"/>
        </w:rPr>
      </w:pPr>
      <w:r w:rsidRPr="008A6DE7">
        <w:rPr>
          <w:rFonts w:eastAsia="Times New Roman"/>
          <w:b/>
          <w:lang w:val="uk-UA"/>
        </w:rPr>
        <w:t>(Послуги з ремонту і технічного обслуговування обладнання котелень)</w:t>
      </w:r>
    </w:p>
    <w:p w:rsidR="0030081A" w:rsidRPr="008A6DE7" w:rsidRDefault="0030081A" w:rsidP="0030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rFonts w:eastAsia="Calibri"/>
          <w:b/>
          <w:color w:val="000000"/>
          <w:kern w:val="2"/>
          <w:lang w:val="uk-UA" w:eastAsia="en-US"/>
        </w:rPr>
      </w:pPr>
    </w:p>
    <w:p w:rsidR="0030081A" w:rsidRPr="008A6DE7" w:rsidRDefault="0030081A" w:rsidP="0030081A">
      <w:pPr>
        <w:numPr>
          <w:ilvl w:val="0"/>
          <w:numId w:val="16"/>
        </w:numPr>
        <w:ind w:right="-1"/>
        <w:rPr>
          <w:rFonts w:eastAsia="Times New Roman"/>
          <w:b/>
          <w:lang w:val="uk-UA"/>
        </w:rPr>
      </w:pPr>
      <w:r w:rsidRPr="008A6DE7">
        <w:rPr>
          <w:rFonts w:eastAsia="Times New Roman"/>
          <w:b/>
          <w:lang w:val="uk-UA"/>
        </w:rPr>
        <w:t xml:space="preserve">Перелік </w:t>
      </w:r>
      <w:proofErr w:type="spellStart"/>
      <w:r w:rsidRPr="008A6DE7">
        <w:rPr>
          <w:rFonts w:eastAsia="Times New Roman"/>
          <w:b/>
        </w:rPr>
        <w:t>газовикористовуючогообладнанняіндивідуальн</w:t>
      </w:r>
      <w:r w:rsidRPr="008A6DE7">
        <w:rPr>
          <w:rFonts w:eastAsia="Times New Roman"/>
          <w:b/>
          <w:lang w:val="uk-UA"/>
        </w:rPr>
        <w:t>их</w:t>
      </w:r>
      <w:proofErr w:type="spellEnd"/>
      <w:r w:rsidRPr="008A6DE7">
        <w:rPr>
          <w:rFonts w:eastAsia="Times New Roman"/>
          <w:b/>
        </w:rPr>
        <w:t xml:space="preserve">систем </w:t>
      </w:r>
      <w:proofErr w:type="spellStart"/>
      <w:r w:rsidRPr="008A6DE7">
        <w:rPr>
          <w:rFonts w:eastAsia="Times New Roman"/>
          <w:b/>
        </w:rPr>
        <w:t>опалення</w:t>
      </w:r>
      <w:proofErr w:type="spellEnd"/>
      <w:r w:rsidRPr="008A6DE7">
        <w:rPr>
          <w:rFonts w:eastAsia="Times New Roman"/>
          <w:b/>
          <w:lang w:val="uk-UA"/>
        </w:rPr>
        <w:t xml:space="preserve"> в приміщеннях Головного управління Пенсійного фонду України у Львівській області:</w:t>
      </w:r>
    </w:p>
    <w:p w:rsidR="0030081A" w:rsidRPr="008A6DE7" w:rsidRDefault="0030081A" w:rsidP="0030081A">
      <w:pPr>
        <w:spacing w:line="276" w:lineRule="auto"/>
        <w:ind w:left="709"/>
        <w:jc w:val="both"/>
        <w:rPr>
          <w:rFonts w:eastAsia="Times New Roman"/>
          <w:bCs/>
          <w:color w:val="000000"/>
        </w:rPr>
      </w:pPr>
    </w:p>
    <w:tbl>
      <w:tblPr>
        <w:tblW w:w="972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83"/>
        <w:gridCol w:w="2835"/>
        <w:gridCol w:w="3827"/>
      </w:tblGrid>
      <w:tr w:rsidR="0030081A" w:rsidRPr="008A6DE7" w:rsidTr="0030081A">
        <w:trPr>
          <w:trHeight w:val="1573"/>
        </w:trPr>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b/>
                <w:lang w:val="uk-UA"/>
              </w:rPr>
            </w:pPr>
            <w:r w:rsidRPr="008A6DE7">
              <w:rPr>
                <w:rFonts w:eastAsia="Times New Roman"/>
                <w:b/>
                <w:lang w:val="uk-UA"/>
              </w:rPr>
              <w:t>№ з/п</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jc w:val="center"/>
              <w:rPr>
                <w:rFonts w:eastAsia="Times New Roman"/>
                <w:b/>
                <w:lang w:val="uk-UA"/>
              </w:rPr>
            </w:pPr>
            <w:r w:rsidRPr="008A6DE7">
              <w:rPr>
                <w:rFonts w:eastAsia="Times New Roman"/>
                <w:b/>
                <w:lang w:val="uk-UA"/>
              </w:rPr>
              <w:t>Відділ</w:t>
            </w:r>
          </w:p>
        </w:tc>
        <w:tc>
          <w:tcPr>
            <w:tcW w:w="283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108"/>
              <w:jc w:val="center"/>
              <w:rPr>
                <w:rFonts w:eastAsia="Times New Roman"/>
                <w:b/>
                <w:lang w:val="uk-UA"/>
              </w:rPr>
            </w:pPr>
            <w:r w:rsidRPr="008A6DE7">
              <w:rPr>
                <w:rFonts w:eastAsia="Times New Roman"/>
                <w:b/>
                <w:lang w:val="uk-UA"/>
              </w:rPr>
              <w:t>Адреса</w:t>
            </w:r>
          </w:p>
        </w:tc>
        <w:tc>
          <w:tcPr>
            <w:tcW w:w="3827"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72"/>
              <w:jc w:val="center"/>
              <w:rPr>
                <w:rFonts w:eastAsia="Times New Roman"/>
                <w:b/>
                <w:lang w:val="uk-UA"/>
              </w:rPr>
            </w:pPr>
            <w:r w:rsidRPr="008A6DE7">
              <w:rPr>
                <w:rFonts w:eastAsia="Times New Roman"/>
                <w:b/>
                <w:lang w:val="uk-UA"/>
              </w:rPr>
              <w:t>Опалювальний котел (марка, модель, номінальна теплопродуктивність, водяний об’єм котла)</w:t>
            </w:r>
          </w:p>
        </w:tc>
      </w:tr>
      <w:tr w:rsidR="0030081A" w:rsidRPr="008A6DE7" w:rsidTr="0030081A">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1</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Бориславський відділ обслуговування громадян (сервісний центр)</w:t>
            </w:r>
          </w:p>
        </w:tc>
        <w:tc>
          <w:tcPr>
            <w:tcW w:w="2835" w:type="dxa"/>
            <w:tcBorders>
              <w:top w:val="single" w:sz="4" w:space="0" w:color="auto"/>
              <w:left w:val="single" w:sz="4" w:space="0" w:color="auto"/>
              <w:bottom w:val="single" w:sz="4" w:space="0" w:color="auto"/>
              <w:right w:val="single" w:sz="4" w:space="0" w:color="auto"/>
            </w:tcBorders>
          </w:tcPr>
          <w:p w:rsidR="0030081A" w:rsidRPr="008A6DE7" w:rsidRDefault="0030081A" w:rsidP="0030081A">
            <w:pPr>
              <w:rPr>
                <w:rFonts w:eastAsia="Times New Roman"/>
                <w:lang w:val="uk-UA"/>
              </w:rPr>
            </w:pPr>
            <w:r w:rsidRPr="008A6DE7">
              <w:rPr>
                <w:rFonts w:eastAsia="Times New Roman"/>
                <w:lang w:val="uk-UA"/>
              </w:rPr>
              <w:t xml:space="preserve">м. Борислав, </w:t>
            </w:r>
          </w:p>
          <w:p w:rsidR="0030081A" w:rsidRPr="008A6DE7" w:rsidRDefault="0030081A" w:rsidP="0030081A">
            <w:pPr>
              <w:rPr>
                <w:rFonts w:eastAsia="Calibri"/>
                <w:lang w:val="uk-UA" w:eastAsia="en-US"/>
              </w:rPr>
            </w:pPr>
            <w:r w:rsidRPr="008A6DE7">
              <w:rPr>
                <w:rFonts w:eastAsia="Calibri"/>
                <w:lang w:val="uk-UA" w:eastAsia="en-US"/>
              </w:rPr>
              <w:t>вул. Карпатська Брама, 14</w:t>
            </w:r>
          </w:p>
          <w:p w:rsidR="0030081A" w:rsidRPr="008A6DE7" w:rsidRDefault="0030081A" w:rsidP="0030081A">
            <w:pPr>
              <w:ind w:right="-108"/>
              <w:rPr>
                <w:rFonts w:eastAsia="Times New Roman"/>
                <w:lang w:val="uk-UA"/>
              </w:rPr>
            </w:pPr>
          </w:p>
        </w:tc>
        <w:tc>
          <w:tcPr>
            <w:tcW w:w="3827"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72"/>
              <w:rPr>
                <w:rFonts w:eastAsia="Calibri"/>
                <w:lang w:val="uk-UA" w:eastAsia="en-US"/>
              </w:rPr>
            </w:pPr>
            <w:r w:rsidRPr="008A6DE7">
              <w:rPr>
                <w:rFonts w:eastAsia="Calibri"/>
                <w:lang w:val="uk-UA" w:eastAsia="en-US"/>
              </w:rPr>
              <w:t xml:space="preserve">Марка «КОЛВІ-ТЕРМОНА», </w:t>
            </w:r>
          </w:p>
          <w:p w:rsidR="0030081A" w:rsidRPr="008A6DE7" w:rsidRDefault="0030081A" w:rsidP="0030081A">
            <w:pPr>
              <w:ind w:right="72"/>
              <w:rPr>
                <w:rFonts w:eastAsia="Calibri"/>
                <w:lang w:val="uk-UA" w:eastAsia="en-US"/>
              </w:rPr>
            </w:pPr>
            <w:r w:rsidRPr="008A6DE7">
              <w:rPr>
                <w:rFonts w:eastAsia="Calibri"/>
                <w:lang w:val="uk-UA" w:eastAsia="en-US"/>
              </w:rPr>
              <w:t xml:space="preserve">модель КТ 10 </w:t>
            </w:r>
            <w:r w:rsidRPr="008A6DE7">
              <w:rPr>
                <w:rFonts w:eastAsia="Calibri"/>
                <w:lang w:val="en-GB" w:eastAsia="en-US"/>
              </w:rPr>
              <w:t>TSY</w:t>
            </w:r>
            <w:r w:rsidRPr="008A6DE7">
              <w:rPr>
                <w:rFonts w:eastAsia="Calibri"/>
                <w:lang w:val="uk-UA" w:eastAsia="en-US"/>
              </w:rPr>
              <w:t xml:space="preserve">(П2), </w:t>
            </w:r>
          </w:p>
          <w:p w:rsidR="0030081A" w:rsidRPr="008A6DE7" w:rsidRDefault="0030081A" w:rsidP="0030081A">
            <w:pPr>
              <w:ind w:right="72"/>
              <w:rPr>
                <w:rFonts w:eastAsia="Calibri"/>
                <w:lang w:val="uk-UA" w:eastAsia="en-US"/>
              </w:rPr>
            </w:pPr>
            <w:r w:rsidRPr="008A6DE7">
              <w:rPr>
                <w:rFonts w:eastAsia="Calibri"/>
                <w:lang w:val="uk-UA" w:eastAsia="en-US"/>
              </w:rPr>
              <w:t xml:space="preserve">номінальна теплопродуктивність 10 кВт, </w:t>
            </w:r>
          </w:p>
          <w:p w:rsidR="0030081A" w:rsidRPr="008A6DE7" w:rsidRDefault="0030081A" w:rsidP="0030081A">
            <w:pPr>
              <w:ind w:right="72"/>
              <w:rPr>
                <w:rFonts w:eastAsia="Calibri"/>
                <w:lang w:val="uk-UA" w:eastAsia="en-US"/>
              </w:rPr>
            </w:pPr>
            <w:r w:rsidRPr="008A6DE7">
              <w:rPr>
                <w:rFonts w:eastAsia="Calibri"/>
                <w:lang w:val="uk-UA" w:eastAsia="en-US"/>
              </w:rPr>
              <w:t>водяний об´єм котла 10 л.</w:t>
            </w:r>
          </w:p>
        </w:tc>
      </w:tr>
      <w:tr w:rsidR="0030081A" w:rsidRPr="008A6DE7" w:rsidTr="0030081A">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spacing w:after="120"/>
              <w:rPr>
                <w:rFonts w:eastAsia="Times New Roman"/>
                <w:u w:val="single"/>
                <w:lang w:val="uk-UA"/>
              </w:rPr>
            </w:pPr>
            <w:r w:rsidRPr="008A6DE7">
              <w:rPr>
                <w:rFonts w:eastAsia="Times New Roman"/>
                <w:u w:val="single"/>
                <w:lang w:val="uk-UA"/>
              </w:rPr>
              <w:t>2</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spacing w:after="120"/>
              <w:rPr>
                <w:rFonts w:eastAsia="Times New Roman"/>
                <w:lang w:val="uk-UA"/>
              </w:rPr>
            </w:pPr>
            <w:proofErr w:type="spellStart"/>
            <w:r w:rsidRPr="008A6DE7">
              <w:rPr>
                <w:rFonts w:eastAsia="Times New Roman"/>
                <w:u w:val="single"/>
                <w:lang w:val="uk-UA"/>
              </w:rPr>
              <w:t>Бродівський</w:t>
            </w:r>
            <w:proofErr w:type="spellEnd"/>
            <w:r w:rsidRPr="008A6DE7">
              <w:rPr>
                <w:rFonts w:eastAsia="Times New Roman"/>
                <w:lang w:val="uk-UA"/>
              </w:rPr>
              <w:t xml:space="preserve"> відділ обслуговування громадян (сервісний центр)</w:t>
            </w:r>
          </w:p>
        </w:tc>
        <w:tc>
          <w:tcPr>
            <w:tcW w:w="283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spacing w:after="120"/>
              <w:ind w:right="-108"/>
              <w:rPr>
                <w:rFonts w:eastAsia="Times New Roman"/>
                <w:lang w:val="uk-UA"/>
              </w:rPr>
            </w:pPr>
            <w:r w:rsidRPr="008A6DE7">
              <w:rPr>
                <w:rFonts w:eastAsia="Times New Roman"/>
                <w:lang w:val="uk-UA"/>
              </w:rPr>
              <w:t>Львівська обл., м. Броди, вул. Петра Полтави, 3</w:t>
            </w:r>
          </w:p>
        </w:tc>
        <w:tc>
          <w:tcPr>
            <w:tcW w:w="3827"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72"/>
              <w:rPr>
                <w:rFonts w:eastAsia="Calibri"/>
                <w:lang w:val="uk-UA" w:eastAsia="en-US"/>
              </w:rPr>
            </w:pPr>
            <w:r w:rsidRPr="008A6DE7">
              <w:rPr>
                <w:rFonts w:eastAsia="Calibri"/>
                <w:lang w:val="uk-UA" w:eastAsia="en-US"/>
              </w:rPr>
              <w:t xml:space="preserve">Котел </w:t>
            </w:r>
            <w:r w:rsidRPr="008A6DE7">
              <w:rPr>
                <w:rFonts w:eastAsia="Calibri"/>
                <w:lang w:eastAsia="en-US"/>
              </w:rPr>
              <w:t>“</w:t>
            </w:r>
            <w:proofErr w:type="spellStart"/>
            <w:r w:rsidRPr="008A6DE7">
              <w:rPr>
                <w:rFonts w:eastAsia="Calibri"/>
                <w:lang w:val="uk-UA" w:eastAsia="en-US"/>
              </w:rPr>
              <w:t>Рівнетерм</w:t>
            </w:r>
            <w:proofErr w:type="spellEnd"/>
            <w:r w:rsidRPr="008A6DE7">
              <w:rPr>
                <w:rFonts w:eastAsia="Calibri"/>
                <w:lang w:val="uk-UA" w:eastAsia="en-US"/>
              </w:rPr>
              <w:t>-64</w:t>
            </w:r>
            <w:r w:rsidRPr="008A6DE7">
              <w:rPr>
                <w:rFonts w:eastAsia="Calibri"/>
                <w:lang w:eastAsia="en-US"/>
              </w:rPr>
              <w:t>”</w:t>
            </w:r>
            <w:r w:rsidRPr="008A6DE7">
              <w:rPr>
                <w:rFonts w:eastAsia="Calibri"/>
                <w:lang w:val="uk-UA" w:eastAsia="en-US"/>
              </w:rPr>
              <w:t xml:space="preserve"> газовий стальний ;</w:t>
            </w:r>
          </w:p>
          <w:p w:rsidR="0030081A" w:rsidRPr="008A6DE7" w:rsidRDefault="0030081A" w:rsidP="0030081A">
            <w:pPr>
              <w:ind w:right="72"/>
              <w:rPr>
                <w:rFonts w:eastAsia="Calibri"/>
                <w:lang w:val="uk-UA" w:eastAsia="en-US"/>
              </w:rPr>
            </w:pPr>
            <w:r w:rsidRPr="008A6DE7">
              <w:rPr>
                <w:rFonts w:eastAsia="Calibri"/>
                <w:lang w:val="uk-UA" w:eastAsia="en-US"/>
              </w:rPr>
              <w:t>Номінальна теплопродуктивність-64 кВТ;</w:t>
            </w:r>
          </w:p>
          <w:p w:rsidR="0030081A" w:rsidRPr="008A6DE7" w:rsidRDefault="0030081A" w:rsidP="0030081A">
            <w:pPr>
              <w:ind w:right="72"/>
              <w:rPr>
                <w:rFonts w:eastAsia="Calibri"/>
                <w:lang w:val="uk-UA" w:eastAsia="en-US"/>
              </w:rPr>
            </w:pPr>
            <w:r w:rsidRPr="008A6DE7">
              <w:rPr>
                <w:rFonts w:eastAsia="Calibri"/>
                <w:lang w:val="uk-UA" w:eastAsia="en-US"/>
              </w:rPr>
              <w:t>Робочий тиск води, не більше 0,2 МПА</w:t>
            </w:r>
          </w:p>
        </w:tc>
      </w:tr>
      <w:tr w:rsidR="0030081A" w:rsidRPr="008A6DE7" w:rsidTr="0030081A">
        <w:trPr>
          <w:trHeight w:val="833"/>
        </w:trPr>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3</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261"/>
              <w:rPr>
                <w:rFonts w:eastAsia="Calibri"/>
                <w:lang w:val="uk-UA" w:eastAsia="en-US"/>
              </w:rPr>
            </w:pPr>
            <w:proofErr w:type="spellStart"/>
            <w:r w:rsidRPr="008A6DE7">
              <w:rPr>
                <w:rFonts w:eastAsia="Calibri"/>
                <w:lang w:val="uk-UA" w:eastAsia="en-US"/>
              </w:rPr>
              <w:t>Буський</w:t>
            </w:r>
            <w:proofErr w:type="spellEnd"/>
            <w:r w:rsidRPr="008A6DE7">
              <w:rPr>
                <w:rFonts w:eastAsia="Calibri"/>
                <w:lang w:val="uk-UA" w:eastAsia="en-US"/>
              </w:rPr>
              <w:t xml:space="preserve"> відділ </w:t>
            </w:r>
          </w:p>
          <w:p w:rsidR="0030081A" w:rsidRPr="008A6DE7" w:rsidRDefault="0030081A" w:rsidP="0030081A">
            <w:pPr>
              <w:ind w:right="-261"/>
              <w:rPr>
                <w:rFonts w:eastAsia="Calibri"/>
                <w:lang w:val="uk-UA" w:eastAsia="en-US"/>
              </w:rPr>
            </w:pPr>
            <w:r w:rsidRPr="008A6DE7">
              <w:rPr>
                <w:rFonts w:eastAsia="Calibri"/>
                <w:lang w:val="uk-UA" w:eastAsia="en-US"/>
              </w:rPr>
              <w:t>обслуговування громадян (сервісний центр)</w:t>
            </w:r>
          </w:p>
        </w:tc>
        <w:tc>
          <w:tcPr>
            <w:tcW w:w="283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108"/>
              <w:rPr>
                <w:rFonts w:eastAsia="Times New Roman"/>
                <w:lang w:val="uk-UA"/>
              </w:rPr>
            </w:pPr>
            <w:proofErr w:type="spellStart"/>
            <w:r w:rsidRPr="008A6DE7">
              <w:rPr>
                <w:rFonts w:eastAsia="Times New Roman"/>
                <w:lang w:val="uk-UA"/>
              </w:rPr>
              <w:t>м.Буськ</w:t>
            </w:r>
            <w:proofErr w:type="spellEnd"/>
            <w:r w:rsidRPr="008A6DE7">
              <w:rPr>
                <w:rFonts w:eastAsia="Times New Roman"/>
                <w:lang w:val="uk-UA"/>
              </w:rPr>
              <w:t>, вул. Львівська,75</w:t>
            </w:r>
          </w:p>
        </w:tc>
        <w:tc>
          <w:tcPr>
            <w:tcW w:w="3827"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72"/>
              <w:rPr>
                <w:rFonts w:eastAsia="Calibri"/>
                <w:lang w:val="uk-UA" w:eastAsia="en-US"/>
              </w:rPr>
            </w:pPr>
            <w:r w:rsidRPr="008A6DE7">
              <w:rPr>
                <w:rFonts w:eastAsia="Calibri"/>
                <w:lang w:val="uk-UA" w:eastAsia="en-US"/>
              </w:rPr>
              <w:t xml:space="preserve">Котел </w:t>
            </w:r>
            <w:r w:rsidRPr="008A6DE7">
              <w:rPr>
                <w:rFonts w:eastAsia="Calibri"/>
                <w:lang w:eastAsia="en-US"/>
              </w:rPr>
              <w:t>“</w:t>
            </w:r>
            <w:proofErr w:type="spellStart"/>
            <w:r w:rsidRPr="008A6DE7">
              <w:rPr>
                <w:rFonts w:eastAsia="Calibri"/>
                <w:lang w:val="uk-UA" w:eastAsia="en-US"/>
              </w:rPr>
              <w:t>Рівнетерм</w:t>
            </w:r>
            <w:proofErr w:type="spellEnd"/>
            <w:r w:rsidRPr="008A6DE7">
              <w:rPr>
                <w:rFonts w:eastAsia="Calibri"/>
                <w:lang w:eastAsia="en-US"/>
              </w:rPr>
              <w:t>”</w:t>
            </w:r>
          </w:p>
        </w:tc>
      </w:tr>
      <w:tr w:rsidR="0030081A" w:rsidRPr="008A6DE7" w:rsidTr="0030081A">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4</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proofErr w:type="spellStart"/>
            <w:r w:rsidRPr="008A6DE7">
              <w:rPr>
                <w:rFonts w:eastAsia="Times New Roman"/>
                <w:lang w:val="uk-UA"/>
              </w:rPr>
              <w:t>Жидачівський</w:t>
            </w:r>
            <w:proofErr w:type="spellEnd"/>
            <w:r w:rsidRPr="008A6DE7">
              <w:rPr>
                <w:rFonts w:eastAsia="Times New Roman"/>
                <w:lang w:val="uk-UA"/>
              </w:rPr>
              <w:t xml:space="preserve"> відділ обслуговування громадян (сервісний центр)</w:t>
            </w:r>
          </w:p>
        </w:tc>
        <w:tc>
          <w:tcPr>
            <w:tcW w:w="283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108"/>
              <w:rPr>
                <w:rFonts w:eastAsia="Times New Roman"/>
                <w:lang w:val="uk-UA"/>
              </w:rPr>
            </w:pPr>
            <w:r w:rsidRPr="008A6DE7">
              <w:rPr>
                <w:rFonts w:eastAsia="Times New Roman"/>
                <w:lang w:val="uk-UA"/>
              </w:rPr>
              <w:t>м. Жидачів, вул. Ярослава Мудрого, 8</w:t>
            </w:r>
          </w:p>
        </w:tc>
        <w:tc>
          <w:tcPr>
            <w:tcW w:w="3827"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72"/>
              <w:rPr>
                <w:rFonts w:eastAsia="Calibri"/>
                <w:lang w:val="uk-UA" w:eastAsia="en-US"/>
              </w:rPr>
            </w:pPr>
            <w:r w:rsidRPr="008A6DE7">
              <w:rPr>
                <w:rFonts w:eastAsia="Calibri"/>
                <w:b/>
                <w:lang w:val="uk-UA" w:eastAsia="en-US"/>
              </w:rPr>
              <w:t xml:space="preserve">2 шт. </w:t>
            </w:r>
            <w:r w:rsidRPr="008A6DE7">
              <w:rPr>
                <w:rFonts w:eastAsia="Calibri"/>
                <w:lang w:val="uk-UA" w:eastAsia="en-US"/>
              </w:rPr>
              <w:t xml:space="preserve">- Котел </w:t>
            </w:r>
            <w:proofErr w:type="spellStart"/>
            <w:r w:rsidRPr="008A6DE7">
              <w:rPr>
                <w:rFonts w:eastAsia="Calibri"/>
                <w:lang w:val="en-US" w:eastAsia="en-US"/>
              </w:rPr>
              <w:t>Vaillant</w:t>
            </w:r>
            <w:proofErr w:type="spellEnd"/>
            <w:r w:rsidRPr="008A6DE7">
              <w:rPr>
                <w:rFonts w:eastAsia="Calibri"/>
                <w:lang w:eastAsia="en-US"/>
              </w:rPr>
              <w:t xml:space="preserve"> 24 </w:t>
            </w:r>
            <w:r w:rsidRPr="008A6DE7">
              <w:rPr>
                <w:rFonts w:eastAsia="Calibri"/>
                <w:lang w:val="uk-UA" w:eastAsia="en-US"/>
              </w:rPr>
              <w:t>к</w:t>
            </w:r>
            <w:r w:rsidRPr="008A6DE7">
              <w:rPr>
                <w:rFonts w:eastAsia="Calibri"/>
                <w:lang w:eastAsia="en-US"/>
              </w:rPr>
              <w:t>Вт</w:t>
            </w:r>
            <w:r w:rsidRPr="008A6DE7">
              <w:rPr>
                <w:rFonts w:eastAsia="Calibri"/>
                <w:lang w:val="uk-UA" w:eastAsia="en-US"/>
              </w:rPr>
              <w:t xml:space="preserve">, побутовий газовий </w:t>
            </w:r>
          </w:p>
        </w:tc>
      </w:tr>
      <w:tr w:rsidR="0030081A" w:rsidRPr="008A6DE7" w:rsidTr="0030081A">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5</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Кам’янка-Бузький відділ обслуговування громадян (сервісний центр)</w:t>
            </w:r>
          </w:p>
        </w:tc>
        <w:tc>
          <w:tcPr>
            <w:tcW w:w="2835" w:type="dxa"/>
            <w:tcBorders>
              <w:top w:val="single" w:sz="4" w:space="0" w:color="auto"/>
              <w:left w:val="single" w:sz="4" w:space="0" w:color="auto"/>
              <w:bottom w:val="single" w:sz="4" w:space="0" w:color="auto"/>
              <w:right w:val="single" w:sz="4" w:space="0" w:color="auto"/>
            </w:tcBorders>
          </w:tcPr>
          <w:p w:rsidR="0030081A" w:rsidRPr="008A6DE7" w:rsidRDefault="0030081A" w:rsidP="0030081A">
            <w:pPr>
              <w:ind w:right="-108"/>
              <w:rPr>
                <w:rFonts w:eastAsia="Times New Roman"/>
                <w:lang w:val="uk-UA"/>
              </w:rPr>
            </w:pPr>
            <w:r w:rsidRPr="008A6DE7">
              <w:rPr>
                <w:rFonts w:eastAsia="Times New Roman"/>
                <w:lang w:val="uk-UA"/>
              </w:rPr>
              <w:t>вул. Ігоря Сирко , б.4А.,</w:t>
            </w:r>
          </w:p>
          <w:p w:rsidR="0030081A" w:rsidRPr="008A6DE7" w:rsidRDefault="0030081A" w:rsidP="0030081A">
            <w:pPr>
              <w:ind w:right="-261"/>
              <w:rPr>
                <w:rFonts w:eastAsia="Calibri"/>
                <w:lang w:val="uk-UA" w:eastAsia="en-US"/>
              </w:rPr>
            </w:pPr>
            <w:r w:rsidRPr="008A6DE7">
              <w:rPr>
                <w:rFonts w:eastAsia="Calibri"/>
                <w:lang w:val="uk-UA" w:eastAsia="en-US"/>
              </w:rPr>
              <w:t>м. Кам’янка-Бузька</w:t>
            </w:r>
          </w:p>
          <w:p w:rsidR="0030081A" w:rsidRPr="008A6DE7" w:rsidRDefault="0030081A" w:rsidP="0030081A">
            <w:pPr>
              <w:ind w:right="-108"/>
              <w:rPr>
                <w:rFonts w:eastAsia="Times New Roman"/>
                <w:lang w:val="uk-UA"/>
              </w:rPr>
            </w:pPr>
          </w:p>
        </w:tc>
        <w:tc>
          <w:tcPr>
            <w:tcW w:w="3827"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72"/>
              <w:rPr>
                <w:rFonts w:eastAsia="Calibri"/>
                <w:lang w:val="uk-UA" w:eastAsia="en-US"/>
              </w:rPr>
            </w:pPr>
            <w:r w:rsidRPr="008A6DE7">
              <w:rPr>
                <w:rFonts w:eastAsia="Calibri"/>
                <w:lang w:val="uk-UA" w:eastAsia="en-US"/>
              </w:rPr>
              <w:t>Котел опалювальний газовий стальний («</w:t>
            </w:r>
            <w:proofErr w:type="spellStart"/>
            <w:r w:rsidRPr="008A6DE7">
              <w:rPr>
                <w:rFonts w:eastAsia="Calibri"/>
                <w:lang w:val="uk-UA" w:eastAsia="en-US"/>
              </w:rPr>
              <w:t>Рівнетерм</w:t>
            </w:r>
            <w:proofErr w:type="spellEnd"/>
            <w:r w:rsidRPr="008A6DE7">
              <w:rPr>
                <w:rFonts w:eastAsia="Calibri"/>
                <w:lang w:val="uk-UA" w:eastAsia="en-US"/>
              </w:rPr>
              <w:t>-32», номінальна теплопродуктивність – 32кВт, водяний об’єм котла – 60л.)</w:t>
            </w:r>
          </w:p>
        </w:tc>
      </w:tr>
      <w:tr w:rsidR="0030081A" w:rsidRPr="000401DC" w:rsidTr="0030081A">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6</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Миколаївський відділ обслуговування громадян (сервісний центр)</w:t>
            </w:r>
          </w:p>
        </w:tc>
        <w:tc>
          <w:tcPr>
            <w:tcW w:w="283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spacing w:after="120"/>
              <w:ind w:right="-108"/>
              <w:rPr>
                <w:rFonts w:eastAsia="Times New Roman"/>
                <w:lang w:val="uk-UA"/>
              </w:rPr>
            </w:pPr>
            <w:r w:rsidRPr="008A6DE7">
              <w:rPr>
                <w:rFonts w:eastAsia="Times New Roman"/>
                <w:lang w:val="uk-UA"/>
              </w:rPr>
              <w:t>81600, пл. Ринок,18</w:t>
            </w:r>
          </w:p>
          <w:p w:rsidR="0030081A" w:rsidRPr="008A6DE7" w:rsidRDefault="0030081A" w:rsidP="0030081A">
            <w:pPr>
              <w:spacing w:after="120"/>
              <w:ind w:right="-108"/>
              <w:rPr>
                <w:rFonts w:eastAsia="Times New Roman"/>
                <w:lang w:val="uk-UA"/>
              </w:rPr>
            </w:pPr>
            <w:r w:rsidRPr="008A6DE7">
              <w:rPr>
                <w:rFonts w:eastAsia="Times New Roman"/>
                <w:lang w:val="uk-UA"/>
              </w:rPr>
              <w:t>м. Миколаїв, Львівська обл..</w:t>
            </w:r>
          </w:p>
        </w:tc>
        <w:tc>
          <w:tcPr>
            <w:tcW w:w="3827"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72"/>
              <w:rPr>
                <w:rFonts w:eastAsia="Calibri"/>
                <w:lang w:val="uk-UA" w:eastAsia="en-US"/>
              </w:rPr>
            </w:pPr>
            <w:r w:rsidRPr="008A6DE7">
              <w:rPr>
                <w:rFonts w:eastAsia="Calibri"/>
                <w:lang w:val="en-US" w:eastAsia="en-US"/>
              </w:rPr>
              <w:t>AUSTROGAS</w:t>
            </w:r>
            <w:r w:rsidRPr="008A6DE7">
              <w:rPr>
                <w:rFonts w:eastAsia="Calibri"/>
                <w:lang w:val="uk-UA" w:eastAsia="en-US"/>
              </w:rPr>
              <w:t xml:space="preserve"> “</w:t>
            </w:r>
            <w:r w:rsidRPr="008A6DE7">
              <w:rPr>
                <w:rFonts w:eastAsia="Calibri"/>
                <w:lang w:val="en-US" w:eastAsia="en-US"/>
              </w:rPr>
              <w:t>AG</w:t>
            </w:r>
            <w:r w:rsidRPr="008A6DE7">
              <w:rPr>
                <w:rFonts w:eastAsia="Calibri"/>
                <w:lang w:val="uk-UA" w:eastAsia="en-US"/>
              </w:rPr>
              <w:t xml:space="preserve">2” – 96 кВт; </w:t>
            </w:r>
          </w:p>
          <w:p w:rsidR="0030081A" w:rsidRPr="008A6DE7" w:rsidRDefault="0030081A" w:rsidP="0030081A">
            <w:pPr>
              <w:ind w:right="72"/>
              <w:rPr>
                <w:rFonts w:eastAsia="Calibri"/>
                <w:lang w:val="uk-UA" w:eastAsia="en-US"/>
              </w:rPr>
            </w:pPr>
            <w:r w:rsidRPr="008A6DE7">
              <w:rPr>
                <w:rFonts w:eastAsia="Calibri"/>
                <w:lang w:val="uk-UA" w:eastAsia="en-US"/>
              </w:rPr>
              <w:t>водяний об’єм – 37 л</w:t>
            </w:r>
          </w:p>
        </w:tc>
      </w:tr>
      <w:tr w:rsidR="0030081A" w:rsidRPr="000401DC" w:rsidTr="0030081A">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7</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261"/>
              <w:rPr>
                <w:rFonts w:eastAsia="Calibri"/>
                <w:lang w:val="uk-UA" w:eastAsia="en-US"/>
              </w:rPr>
            </w:pPr>
            <w:proofErr w:type="spellStart"/>
            <w:r w:rsidRPr="008A6DE7">
              <w:rPr>
                <w:rFonts w:eastAsia="Calibri"/>
                <w:lang w:val="uk-UA" w:eastAsia="en-US"/>
              </w:rPr>
              <w:t>Мостиський</w:t>
            </w:r>
            <w:proofErr w:type="spellEnd"/>
            <w:r w:rsidRPr="008A6DE7">
              <w:rPr>
                <w:rFonts w:eastAsia="Calibri"/>
                <w:lang w:val="uk-UA" w:eastAsia="en-US"/>
              </w:rPr>
              <w:t xml:space="preserve"> відділ </w:t>
            </w:r>
          </w:p>
          <w:p w:rsidR="0030081A" w:rsidRPr="008A6DE7" w:rsidRDefault="0030081A" w:rsidP="0030081A">
            <w:pPr>
              <w:ind w:right="-261"/>
              <w:rPr>
                <w:rFonts w:eastAsia="Calibri"/>
                <w:lang w:val="uk-UA" w:eastAsia="en-US"/>
              </w:rPr>
            </w:pPr>
            <w:r w:rsidRPr="008A6DE7">
              <w:rPr>
                <w:rFonts w:eastAsia="Calibri"/>
                <w:lang w:val="uk-UA" w:eastAsia="en-US"/>
              </w:rPr>
              <w:t>обслуговування громадян (сервісний центр)</w:t>
            </w:r>
          </w:p>
        </w:tc>
        <w:tc>
          <w:tcPr>
            <w:tcW w:w="283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108"/>
              <w:rPr>
                <w:rFonts w:eastAsia="Calibri"/>
                <w:lang w:val="uk-UA" w:eastAsia="en-US"/>
              </w:rPr>
            </w:pPr>
            <w:r w:rsidRPr="008A6DE7">
              <w:rPr>
                <w:rFonts w:eastAsia="Calibri"/>
                <w:lang w:val="uk-UA" w:eastAsia="en-US"/>
              </w:rPr>
              <w:t xml:space="preserve">81300, </w:t>
            </w:r>
            <w:proofErr w:type="spellStart"/>
            <w:r w:rsidRPr="008A6DE7">
              <w:rPr>
                <w:rFonts w:eastAsia="Calibri"/>
                <w:lang w:val="uk-UA" w:eastAsia="en-US"/>
              </w:rPr>
              <w:t>м.Мостиська</w:t>
            </w:r>
            <w:proofErr w:type="spellEnd"/>
            <w:r w:rsidRPr="008A6DE7">
              <w:rPr>
                <w:rFonts w:eastAsia="Calibri"/>
                <w:lang w:val="uk-UA" w:eastAsia="en-US"/>
              </w:rPr>
              <w:t>,</w:t>
            </w:r>
          </w:p>
          <w:p w:rsidR="0030081A" w:rsidRPr="008A6DE7" w:rsidRDefault="0030081A" w:rsidP="006E304B">
            <w:pPr>
              <w:ind w:right="-108"/>
              <w:rPr>
                <w:rFonts w:eastAsia="Calibri"/>
                <w:lang w:val="uk-UA" w:eastAsia="en-US"/>
              </w:rPr>
            </w:pPr>
            <w:proofErr w:type="spellStart"/>
            <w:r w:rsidRPr="008A6DE7">
              <w:rPr>
                <w:rFonts w:eastAsia="Calibri"/>
                <w:lang w:val="uk-UA" w:eastAsia="en-US"/>
              </w:rPr>
              <w:t>вул.Грушевського</w:t>
            </w:r>
            <w:proofErr w:type="spellEnd"/>
            <w:r w:rsidR="006E304B">
              <w:rPr>
                <w:rFonts w:eastAsia="Calibri"/>
                <w:lang w:val="uk-UA" w:eastAsia="en-US"/>
              </w:rPr>
              <w:t>, 1а</w:t>
            </w:r>
          </w:p>
        </w:tc>
        <w:tc>
          <w:tcPr>
            <w:tcW w:w="3827"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72"/>
              <w:jc w:val="both"/>
              <w:rPr>
                <w:rFonts w:eastAsia="Calibri"/>
                <w:lang w:val="uk-UA" w:eastAsia="en-US"/>
              </w:rPr>
            </w:pPr>
            <w:r w:rsidRPr="008A6DE7">
              <w:rPr>
                <w:rFonts w:eastAsia="Calibri"/>
                <w:lang w:val="uk-UA" w:eastAsia="en-US"/>
              </w:rPr>
              <w:t xml:space="preserve">Котел опалювальний газовий стальний типу </w:t>
            </w:r>
            <w:proofErr w:type="spellStart"/>
            <w:r w:rsidRPr="008A6DE7">
              <w:rPr>
                <w:rFonts w:eastAsia="Calibri"/>
                <w:lang w:val="en-US" w:eastAsia="en-US"/>
              </w:rPr>
              <w:t>ProthermKTH</w:t>
            </w:r>
            <w:proofErr w:type="spellEnd"/>
            <w:r w:rsidRPr="008A6DE7">
              <w:rPr>
                <w:rFonts w:eastAsia="Calibri"/>
                <w:lang w:val="uk-UA" w:eastAsia="en-US"/>
              </w:rPr>
              <w:t xml:space="preserve">50 </w:t>
            </w:r>
            <w:r w:rsidRPr="008A6DE7">
              <w:rPr>
                <w:rFonts w:eastAsia="Calibri"/>
                <w:lang w:val="en-US" w:eastAsia="en-US"/>
              </w:rPr>
              <w:t>CE</w:t>
            </w:r>
            <w:r w:rsidRPr="008A6DE7">
              <w:rPr>
                <w:rFonts w:eastAsia="Calibri"/>
                <w:lang w:val="uk-UA" w:eastAsia="en-US"/>
              </w:rPr>
              <w:t>(</w:t>
            </w:r>
            <w:r w:rsidRPr="008A6DE7">
              <w:rPr>
                <w:rFonts w:eastAsia="Calibri"/>
                <w:lang w:val="en-US" w:eastAsia="en-US"/>
              </w:rPr>
              <w:t>T</w:t>
            </w:r>
            <w:r w:rsidRPr="008A6DE7">
              <w:rPr>
                <w:rFonts w:eastAsia="Calibri"/>
                <w:lang w:val="uk-UA" w:eastAsia="en-US"/>
              </w:rPr>
              <w:t xml:space="preserve">) 1-но функцій ний </w:t>
            </w:r>
            <w:r w:rsidRPr="008A6DE7">
              <w:rPr>
                <w:rFonts w:eastAsia="Calibri"/>
                <w:lang w:val="en-US" w:eastAsia="en-US"/>
              </w:rPr>
              <w:t>KLO</w:t>
            </w:r>
            <w:r w:rsidRPr="008A6DE7">
              <w:rPr>
                <w:rFonts w:eastAsia="Calibri"/>
                <w:lang w:val="uk-UA" w:eastAsia="en-US"/>
              </w:rPr>
              <w:t xml:space="preserve"> 50 кВт 2011р.в., об’єм води котлового теплообмінника </w:t>
            </w:r>
            <w:smartTag w:uri="urn:schemas-microsoft-com:office:smarttags" w:element="metricconverter">
              <w:smartTagPr>
                <w:attr w:name="ProductID" w:val="-16,6 л"/>
              </w:smartTagPr>
              <w:r w:rsidRPr="008A6DE7">
                <w:rPr>
                  <w:rFonts w:eastAsia="Calibri"/>
                  <w:lang w:val="uk-UA" w:eastAsia="en-US"/>
                </w:rPr>
                <w:t>-16,6 л</w:t>
              </w:r>
            </w:smartTag>
          </w:p>
        </w:tc>
      </w:tr>
      <w:tr w:rsidR="0030081A" w:rsidRPr="008A6DE7" w:rsidTr="0030081A">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8</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261"/>
              <w:rPr>
                <w:rFonts w:eastAsia="Calibri"/>
                <w:lang w:val="uk-UA" w:eastAsia="en-US"/>
              </w:rPr>
            </w:pPr>
            <w:r w:rsidRPr="008A6DE7">
              <w:rPr>
                <w:rFonts w:eastAsia="Calibri"/>
                <w:lang w:val="uk-UA" w:eastAsia="en-US"/>
              </w:rPr>
              <w:t>Перемишлянський відділ обслуговування громадян (сервісний центр)</w:t>
            </w:r>
          </w:p>
        </w:tc>
        <w:tc>
          <w:tcPr>
            <w:tcW w:w="283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108"/>
              <w:rPr>
                <w:rFonts w:eastAsia="Calibri"/>
                <w:lang w:val="uk-UA" w:eastAsia="en-US"/>
              </w:rPr>
            </w:pPr>
            <w:proofErr w:type="spellStart"/>
            <w:r w:rsidRPr="008A6DE7">
              <w:rPr>
                <w:rFonts w:eastAsia="Calibri"/>
                <w:lang w:val="uk-UA" w:eastAsia="en-US"/>
              </w:rPr>
              <w:t>м.Перемишляни</w:t>
            </w:r>
            <w:proofErr w:type="spellEnd"/>
            <w:r w:rsidRPr="008A6DE7">
              <w:rPr>
                <w:rFonts w:eastAsia="Calibri"/>
                <w:lang w:val="uk-UA" w:eastAsia="en-US"/>
              </w:rPr>
              <w:t xml:space="preserve">, </w:t>
            </w:r>
            <w:proofErr w:type="spellStart"/>
            <w:r w:rsidRPr="008A6DE7">
              <w:rPr>
                <w:rFonts w:eastAsia="Calibri"/>
                <w:lang w:val="uk-UA" w:eastAsia="en-US"/>
              </w:rPr>
              <w:t>вул.Галицька</w:t>
            </w:r>
            <w:proofErr w:type="spellEnd"/>
            <w:r w:rsidRPr="008A6DE7">
              <w:rPr>
                <w:rFonts w:eastAsia="Calibri"/>
                <w:lang w:val="uk-UA" w:eastAsia="en-US"/>
              </w:rPr>
              <w:t>,79</w:t>
            </w:r>
          </w:p>
        </w:tc>
        <w:tc>
          <w:tcPr>
            <w:tcW w:w="3827"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72"/>
              <w:jc w:val="both"/>
              <w:rPr>
                <w:rFonts w:eastAsia="Calibri"/>
                <w:lang w:val="uk-UA" w:eastAsia="en-US"/>
              </w:rPr>
            </w:pPr>
            <w:r w:rsidRPr="008A6DE7">
              <w:rPr>
                <w:rFonts w:eastAsia="Calibri"/>
                <w:lang w:val="uk-UA" w:eastAsia="en-US"/>
              </w:rPr>
              <w:t>Котел Данко-50</w:t>
            </w:r>
          </w:p>
        </w:tc>
      </w:tr>
      <w:tr w:rsidR="0030081A" w:rsidRPr="008A6DE7" w:rsidTr="0030081A">
        <w:trPr>
          <w:trHeight w:val="688"/>
        </w:trPr>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lastRenderedPageBreak/>
              <w:t>9</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261"/>
              <w:rPr>
                <w:rFonts w:eastAsia="Calibri"/>
                <w:lang w:val="uk-UA" w:eastAsia="en-US"/>
              </w:rPr>
            </w:pPr>
            <w:proofErr w:type="spellStart"/>
            <w:r w:rsidRPr="008A6DE7">
              <w:rPr>
                <w:rFonts w:eastAsia="Calibri"/>
                <w:lang w:val="uk-UA" w:eastAsia="en-US"/>
              </w:rPr>
              <w:t>Пустомитівський</w:t>
            </w:r>
            <w:proofErr w:type="spellEnd"/>
            <w:r w:rsidRPr="008A6DE7">
              <w:rPr>
                <w:rFonts w:eastAsia="Calibri"/>
                <w:lang w:val="uk-UA" w:eastAsia="en-US"/>
              </w:rPr>
              <w:t xml:space="preserve"> відділ обслуговування громадян (сервісний центр)</w:t>
            </w:r>
          </w:p>
        </w:tc>
        <w:tc>
          <w:tcPr>
            <w:tcW w:w="283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108"/>
              <w:rPr>
                <w:rFonts w:eastAsia="Calibri"/>
                <w:lang w:val="uk-UA" w:eastAsia="en-US"/>
              </w:rPr>
            </w:pPr>
            <w:r w:rsidRPr="008A6DE7">
              <w:rPr>
                <w:rFonts w:eastAsia="Calibri"/>
                <w:lang w:val="uk-UA" w:eastAsia="en-US"/>
              </w:rPr>
              <w:t>81100</w:t>
            </w:r>
          </w:p>
          <w:p w:rsidR="0030081A" w:rsidRPr="008A6DE7" w:rsidRDefault="0030081A" w:rsidP="0030081A">
            <w:pPr>
              <w:ind w:right="-108"/>
              <w:rPr>
                <w:rFonts w:eastAsia="Calibri"/>
                <w:lang w:val="uk-UA" w:eastAsia="en-US"/>
              </w:rPr>
            </w:pPr>
            <w:proofErr w:type="spellStart"/>
            <w:r w:rsidRPr="008A6DE7">
              <w:rPr>
                <w:rFonts w:eastAsia="Calibri"/>
                <w:lang w:val="uk-UA" w:eastAsia="en-US"/>
              </w:rPr>
              <w:t>м.Пустомити</w:t>
            </w:r>
            <w:proofErr w:type="spellEnd"/>
          </w:p>
          <w:p w:rsidR="0030081A" w:rsidRPr="008A6DE7" w:rsidRDefault="0030081A" w:rsidP="0030081A">
            <w:pPr>
              <w:ind w:right="-108"/>
              <w:rPr>
                <w:rFonts w:eastAsia="Calibri"/>
                <w:lang w:val="uk-UA" w:eastAsia="en-US"/>
              </w:rPr>
            </w:pPr>
            <w:r w:rsidRPr="008A6DE7">
              <w:rPr>
                <w:rFonts w:eastAsia="Calibri"/>
                <w:lang w:val="uk-UA" w:eastAsia="en-US"/>
              </w:rPr>
              <w:t>вул..Шевченка, 13</w:t>
            </w:r>
          </w:p>
        </w:tc>
        <w:tc>
          <w:tcPr>
            <w:tcW w:w="3827" w:type="dxa"/>
            <w:tcBorders>
              <w:top w:val="single" w:sz="4" w:space="0" w:color="auto"/>
              <w:left w:val="single" w:sz="4" w:space="0" w:color="auto"/>
              <w:bottom w:val="single" w:sz="4" w:space="0" w:color="auto"/>
              <w:right w:val="single" w:sz="4" w:space="0" w:color="auto"/>
            </w:tcBorders>
          </w:tcPr>
          <w:p w:rsidR="0030081A" w:rsidRPr="008A6DE7" w:rsidRDefault="0030081A" w:rsidP="0030081A">
            <w:pPr>
              <w:ind w:right="72"/>
              <w:jc w:val="both"/>
              <w:rPr>
                <w:rFonts w:eastAsia="Calibri"/>
                <w:lang w:val="uk-UA" w:eastAsia="en-US"/>
              </w:rPr>
            </w:pPr>
          </w:p>
          <w:p w:rsidR="0030081A" w:rsidRPr="008A6DE7" w:rsidRDefault="0030081A" w:rsidP="0030081A">
            <w:pPr>
              <w:ind w:right="72"/>
              <w:jc w:val="both"/>
              <w:rPr>
                <w:rFonts w:eastAsia="Calibri"/>
                <w:lang w:val="uk-UA" w:eastAsia="en-US"/>
              </w:rPr>
            </w:pPr>
            <w:r w:rsidRPr="008A6DE7">
              <w:rPr>
                <w:rFonts w:eastAsia="Calibri"/>
                <w:lang w:val="uk-UA" w:eastAsia="en-US"/>
              </w:rPr>
              <w:t xml:space="preserve">9 </w:t>
            </w:r>
            <w:proofErr w:type="spellStart"/>
            <w:r w:rsidRPr="008A6DE7">
              <w:rPr>
                <w:rFonts w:eastAsia="Calibri"/>
                <w:lang w:val="uk-UA" w:eastAsia="en-US"/>
              </w:rPr>
              <w:t>кафельних</w:t>
            </w:r>
            <w:proofErr w:type="spellEnd"/>
            <w:r w:rsidRPr="008A6DE7">
              <w:rPr>
                <w:rFonts w:eastAsia="Calibri"/>
                <w:lang w:val="uk-UA" w:eastAsia="en-US"/>
              </w:rPr>
              <w:t xml:space="preserve"> печей (газ)</w:t>
            </w:r>
          </w:p>
        </w:tc>
      </w:tr>
      <w:tr w:rsidR="0030081A" w:rsidRPr="008A6DE7" w:rsidTr="0030081A">
        <w:trPr>
          <w:trHeight w:val="805"/>
        </w:trPr>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u w:val="single"/>
                <w:lang w:val="uk-UA"/>
              </w:rPr>
            </w:pPr>
            <w:r w:rsidRPr="008A6DE7">
              <w:rPr>
                <w:rFonts w:eastAsia="Times New Roman"/>
                <w:u w:val="single"/>
                <w:lang w:val="uk-UA"/>
              </w:rPr>
              <w:t>10</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proofErr w:type="spellStart"/>
            <w:r w:rsidRPr="008A6DE7">
              <w:rPr>
                <w:rFonts w:eastAsia="Times New Roman"/>
                <w:u w:val="single"/>
                <w:lang w:val="uk-UA"/>
              </w:rPr>
              <w:t>Радехівський</w:t>
            </w:r>
            <w:proofErr w:type="spellEnd"/>
            <w:r w:rsidRPr="008A6DE7">
              <w:rPr>
                <w:rFonts w:eastAsia="Times New Roman"/>
                <w:lang w:val="uk-UA"/>
              </w:rPr>
              <w:t xml:space="preserve"> відділ обслуговування громадян (сервісний центр)</w:t>
            </w:r>
          </w:p>
        </w:tc>
        <w:tc>
          <w:tcPr>
            <w:tcW w:w="283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108"/>
              <w:rPr>
                <w:rFonts w:eastAsia="Times New Roman"/>
                <w:lang w:val="uk-UA"/>
              </w:rPr>
            </w:pPr>
            <w:proofErr w:type="spellStart"/>
            <w:r w:rsidRPr="008A6DE7">
              <w:rPr>
                <w:rFonts w:eastAsia="Times New Roman"/>
                <w:lang w:val="uk-UA"/>
              </w:rPr>
              <w:t>м.Радехів</w:t>
            </w:r>
            <w:proofErr w:type="spellEnd"/>
            <w:r w:rsidRPr="008A6DE7">
              <w:rPr>
                <w:rFonts w:eastAsia="Times New Roman"/>
                <w:lang w:val="uk-UA"/>
              </w:rPr>
              <w:t xml:space="preserve">, </w:t>
            </w:r>
          </w:p>
          <w:p w:rsidR="0030081A" w:rsidRPr="008A6DE7" w:rsidRDefault="0030081A" w:rsidP="0030081A">
            <w:pPr>
              <w:ind w:right="-108"/>
              <w:rPr>
                <w:rFonts w:eastAsia="Times New Roman"/>
                <w:lang w:val="uk-UA"/>
              </w:rPr>
            </w:pPr>
            <w:r w:rsidRPr="008A6DE7">
              <w:rPr>
                <w:rFonts w:eastAsia="Times New Roman"/>
                <w:lang w:val="uk-UA"/>
              </w:rPr>
              <w:t>вул. Л.Українки 4б</w:t>
            </w:r>
          </w:p>
        </w:tc>
        <w:tc>
          <w:tcPr>
            <w:tcW w:w="3827"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72"/>
              <w:rPr>
                <w:rFonts w:eastAsia="Calibri"/>
                <w:lang w:val="uk-UA" w:eastAsia="en-US"/>
              </w:rPr>
            </w:pPr>
            <w:r w:rsidRPr="008A6DE7">
              <w:rPr>
                <w:rFonts w:eastAsia="Calibri"/>
                <w:lang w:val="uk-UA" w:eastAsia="en-US"/>
              </w:rPr>
              <w:t xml:space="preserve">Котел </w:t>
            </w:r>
            <w:proofErr w:type="spellStart"/>
            <w:r w:rsidRPr="008A6DE7">
              <w:rPr>
                <w:rFonts w:eastAsia="Calibri"/>
                <w:lang w:val="uk-UA" w:eastAsia="en-US"/>
              </w:rPr>
              <w:t>Термобар</w:t>
            </w:r>
            <w:proofErr w:type="spellEnd"/>
            <w:r w:rsidRPr="008A6DE7">
              <w:rPr>
                <w:rFonts w:eastAsia="Calibri"/>
                <w:lang w:val="uk-UA" w:eastAsia="en-US"/>
              </w:rPr>
              <w:t xml:space="preserve"> – КС-Г-ДS </w:t>
            </w:r>
          </w:p>
        </w:tc>
      </w:tr>
      <w:tr w:rsidR="0030081A" w:rsidRPr="008A6DE7" w:rsidTr="0030081A">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11</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proofErr w:type="spellStart"/>
            <w:r w:rsidRPr="008A6DE7">
              <w:rPr>
                <w:rFonts w:eastAsia="Times New Roman"/>
                <w:lang w:val="uk-UA"/>
              </w:rPr>
              <w:t>Сколівський</w:t>
            </w:r>
            <w:proofErr w:type="spellEnd"/>
            <w:r w:rsidRPr="008A6DE7">
              <w:rPr>
                <w:rFonts w:eastAsia="Times New Roman"/>
                <w:lang w:val="uk-UA"/>
              </w:rPr>
              <w:t xml:space="preserve"> відділ обслуговування громадян (сервісний центр)</w:t>
            </w:r>
          </w:p>
        </w:tc>
        <w:tc>
          <w:tcPr>
            <w:tcW w:w="283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108"/>
              <w:rPr>
                <w:rFonts w:eastAsia="Times New Roman"/>
                <w:lang w:val="uk-UA"/>
              </w:rPr>
            </w:pPr>
            <w:r w:rsidRPr="008A6DE7">
              <w:rPr>
                <w:rFonts w:eastAsia="Times New Roman"/>
                <w:lang w:val="uk-UA"/>
              </w:rPr>
              <w:t>м. Сколе,</w:t>
            </w:r>
          </w:p>
          <w:p w:rsidR="0030081A" w:rsidRPr="008A6DE7" w:rsidRDefault="0030081A" w:rsidP="0030081A">
            <w:pPr>
              <w:ind w:right="-108"/>
              <w:rPr>
                <w:rFonts w:eastAsia="Times New Roman"/>
                <w:lang w:val="uk-UA"/>
              </w:rPr>
            </w:pPr>
            <w:r w:rsidRPr="008A6DE7">
              <w:rPr>
                <w:rFonts w:eastAsia="Times New Roman"/>
                <w:lang w:val="uk-UA"/>
              </w:rPr>
              <w:t xml:space="preserve"> вул. </w:t>
            </w:r>
            <w:proofErr w:type="spellStart"/>
            <w:r w:rsidRPr="008A6DE7">
              <w:rPr>
                <w:rFonts w:eastAsia="Times New Roman"/>
                <w:lang w:val="uk-UA"/>
              </w:rPr>
              <w:t>Стрийська</w:t>
            </w:r>
            <w:proofErr w:type="spellEnd"/>
            <w:r w:rsidRPr="008A6DE7">
              <w:rPr>
                <w:rFonts w:eastAsia="Times New Roman"/>
                <w:lang w:val="uk-UA"/>
              </w:rPr>
              <w:t>, 30а</w:t>
            </w:r>
          </w:p>
        </w:tc>
        <w:tc>
          <w:tcPr>
            <w:tcW w:w="3827"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72"/>
              <w:rPr>
                <w:rFonts w:eastAsia="Calibri"/>
                <w:lang w:eastAsia="en-US"/>
              </w:rPr>
            </w:pPr>
            <w:r w:rsidRPr="008A6DE7">
              <w:rPr>
                <w:rFonts w:eastAsia="Calibri"/>
                <w:b/>
                <w:lang w:val="uk-UA" w:eastAsia="en-US"/>
              </w:rPr>
              <w:t>2 шт</w:t>
            </w:r>
            <w:r w:rsidRPr="008A6DE7">
              <w:rPr>
                <w:rFonts w:eastAsia="Calibri"/>
                <w:lang w:val="uk-UA" w:eastAsia="en-US"/>
              </w:rPr>
              <w:t xml:space="preserve">. – </w:t>
            </w:r>
            <w:r w:rsidRPr="008A6DE7">
              <w:rPr>
                <w:rFonts w:eastAsia="Calibri"/>
                <w:lang w:val="en-US" w:eastAsia="en-US"/>
              </w:rPr>
              <w:t>BAXI</w:t>
            </w:r>
            <w:r w:rsidRPr="008A6DE7">
              <w:rPr>
                <w:rFonts w:eastAsia="Calibri"/>
                <w:lang w:val="uk-UA" w:eastAsia="en-US"/>
              </w:rPr>
              <w:t xml:space="preserve">, модель – </w:t>
            </w:r>
            <w:r w:rsidRPr="008A6DE7">
              <w:rPr>
                <w:rFonts w:eastAsia="Calibri"/>
                <w:lang w:val="en-US" w:eastAsia="en-US"/>
              </w:rPr>
              <w:t>Slim</w:t>
            </w:r>
            <w:r w:rsidRPr="008A6DE7">
              <w:rPr>
                <w:rFonts w:eastAsia="Calibri"/>
                <w:lang w:eastAsia="en-US"/>
              </w:rPr>
              <w:t xml:space="preserve"> 1.620 </w:t>
            </w:r>
            <w:r w:rsidRPr="008A6DE7">
              <w:rPr>
                <w:rFonts w:eastAsia="Calibri"/>
                <w:lang w:val="uk-UA" w:eastAsia="en-US"/>
              </w:rPr>
              <w:t>і</w:t>
            </w:r>
            <w:r w:rsidRPr="008A6DE7">
              <w:rPr>
                <w:rFonts w:eastAsia="Calibri"/>
                <w:lang w:val="en-US" w:eastAsia="en-US"/>
              </w:rPr>
              <w:t>N</w:t>
            </w:r>
          </w:p>
          <w:p w:rsidR="0030081A" w:rsidRPr="008A6DE7" w:rsidRDefault="0030081A" w:rsidP="0030081A">
            <w:pPr>
              <w:ind w:right="72"/>
              <w:rPr>
                <w:rFonts w:eastAsia="Calibri"/>
                <w:lang w:val="uk-UA" w:eastAsia="en-US"/>
              </w:rPr>
            </w:pPr>
            <w:r w:rsidRPr="008A6DE7">
              <w:rPr>
                <w:rFonts w:eastAsia="Calibri"/>
                <w:lang w:val="uk-UA" w:eastAsia="en-US"/>
              </w:rPr>
              <w:t>номінальна теплопродуктивність – 62,2 кВт</w:t>
            </w:r>
          </w:p>
          <w:p w:rsidR="0030081A" w:rsidRPr="008A6DE7" w:rsidRDefault="0030081A" w:rsidP="0030081A">
            <w:pPr>
              <w:ind w:right="72"/>
              <w:rPr>
                <w:rFonts w:eastAsia="Calibri"/>
                <w:lang w:val="uk-UA" w:eastAsia="en-US"/>
              </w:rPr>
            </w:pPr>
            <w:r w:rsidRPr="008A6DE7">
              <w:rPr>
                <w:rFonts w:eastAsia="Calibri"/>
                <w:lang w:val="uk-UA" w:eastAsia="en-US"/>
              </w:rPr>
              <w:t>водяний об'єм котла –  25,8 л.</w:t>
            </w:r>
          </w:p>
        </w:tc>
      </w:tr>
      <w:tr w:rsidR="0030081A" w:rsidRPr="008A6DE7" w:rsidTr="0030081A">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12</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Сокальський відділ обслуговування громадян (сервісний центр)</w:t>
            </w:r>
          </w:p>
        </w:tc>
        <w:tc>
          <w:tcPr>
            <w:tcW w:w="283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108"/>
              <w:rPr>
                <w:rFonts w:eastAsia="Times New Roman"/>
                <w:lang w:val="uk-UA"/>
              </w:rPr>
            </w:pPr>
            <w:smartTag w:uri="urn:schemas-microsoft-com:office:smarttags" w:element="metricconverter">
              <w:smartTagPr>
                <w:attr w:name="ProductID" w:val="80000 м"/>
              </w:smartTagPr>
              <w:r w:rsidRPr="008A6DE7">
                <w:rPr>
                  <w:rFonts w:eastAsia="Times New Roman"/>
                  <w:lang w:val="uk-UA"/>
                </w:rPr>
                <w:t>80000 м</w:t>
              </w:r>
            </w:smartTag>
            <w:r w:rsidRPr="008A6DE7">
              <w:rPr>
                <w:rFonts w:eastAsia="Times New Roman"/>
                <w:lang w:val="uk-UA"/>
              </w:rPr>
              <w:t xml:space="preserve">. </w:t>
            </w:r>
            <w:proofErr w:type="spellStart"/>
            <w:r w:rsidRPr="008A6DE7">
              <w:rPr>
                <w:rFonts w:eastAsia="Times New Roman"/>
                <w:lang w:val="uk-UA"/>
              </w:rPr>
              <w:t>Сокаль</w:t>
            </w:r>
            <w:proofErr w:type="spellEnd"/>
            <w:r w:rsidRPr="008A6DE7">
              <w:rPr>
                <w:rFonts w:eastAsia="Times New Roman"/>
                <w:lang w:val="uk-UA"/>
              </w:rPr>
              <w:t xml:space="preserve"> вул. Героїв УПА, 11</w:t>
            </w:r>
          </w:p>
        </w:tc>
        <w:tc>
          <w:tcPr>
            <w:tcW w:w="3827"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72"/>
              <w:rPr>
                <w:rFonts w:eastAsia="Calibri"/>
                <w:lang w:val="uk-UA" w:eastAsia="en-US"/>
              </w:rPr>
            </w:pPr>
            <w:r w:rsidRPr="008A6DE7">
              <w:rPr>
                <w:rFonts w:eastAsia="Calibri"/>
                <w:lang w:val="uk-UA" w:eastAsia="en-US"/>
              </w:rPr>
              <w:t xml:space="preserve">МН80 «ХОРС», 72кВт, </w:t>
            </w:r>
          </w:p>
        </w:tc>
      </w:tr>
      <w:tr w:rsidR="0030081A" w:rsidRPr="008A6DE7" w:rsidTr="0030081A">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13</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proofErr w:type="spellStart"/>
            <w:r w:rsidRPr="008A6DE7">
              <w:rPr>
                <w:rFonts w:eastAsia="Times New Roman"/>
                <w:lang w:val="uk-UA"/>
              </w:rPr>
              <w:t>Стрийський</w:t>
            </w:r>
            <w:proofErr w:type="spellEnd"/>
            <w:r w:rsidRPr="008A6DE7">
              <w:rPr>
                <w:rFonts w:eastAsia="Times New Roman"/>
                <w:lang w:val="uk-UA"/>
              </w:rPr>
              <w:t xml:space="preserve"> відділ обслуговування громадян (сервісний центр)</w:t>
            </w:r>
          </w:p>
        </w:tc>
        <w:tc>
          <w:tcPr>
            <w:tcW w:w="283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108"/>
              <w:rPr>
                <w:rFonts w:eastAsia="Times New Roman"/>
                <w:lang w:val="uk-UA"/>
              </w:rPr>
            </w:pPr>
            <w:r w:rsidRPr="008A6DE7">
              <w:rPr>
                <w:rFonts w:eastAsia="Times New Roman"/>
                <w:lang w:val="uk-UA"/>
              </w:rPr>
              <w:t xml:space="preserve">82400, Львівська область, </w:t>
            </w:r>
            <w:proofErr w:type="spellStart"/>
            <w:r w:rsidRPr="008A6DE7">
              <w:rPr>
                <w:rFonts w:eastAsia="Times New Roman"/>
                <w:lang w:val="uk-UA"/>
              </w:rPr>
              <w:t>м.Стрий</w:t>
            </w:r>
            <w:proofErr w:type="spellEnd"/>
            <w:r w:rsidRPr="008A6DE7">
              <w:rPr>
                <w:rFonts w:eastAsia="Times New Roman"/>
                <w:lang w:val="uk-UA"/>
              </w:rPr>
              <w:t xml:space="preserve">, </w:t>
            </w:r>
            <w:proofErr w:type="spellStart"/>
            <w:r w:rsidRPr="008A6DE7">
              <w:rPr>
                <w:rFonts w:eastAsia="Times New Roman"/>
                <w:lang w:val="uk-UA"/>
              </w:rPr>
              <w:t>вул.Олесницького</w:t>
            </w:r>
            <w:proofErr w:type="spellEnd"/>
            <w:r w:rsidRPr="008A6DE7">
              <w:rPr>
                <w:rFonts w:eastAsia="Times New Roman"/>
                <w:lang w:val="uk-UA"/>
              </w:rPr>
              <w:t>, 4</w:t>
            </w:r>
          </w:p>
        </w:tc>
        <w:tc>
          <w:tcPr>
            <w:tcW w:w="3827"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72"/>
              <w:rPr>
                <w:rFonts w:eastAsia="Calibri"/>
                <w:lang w:val="uk-UA" w:eastAsia="en-US"/>
              </w:rPr>
            </w:pPr>
            <w:r w:rsidRPr="008A6DE7">
              <w:rPr>
                <w:rFonts w:eastAsia="Calibri"/>
                <w:b/>
                <w:lang w:val="uk-UA" w:eastAsia="en-US"/>
              </w:rPr>
              <w:t>2 котли</w:t>
            </w:r>
            <w:r w:rsidRPr="008A6DE7">
              <w:rPr>
                <w:rFonts w:eastAsia="Calibri"/>
                <w:lang w:val="uk-UA" w:eastAsia="en-US"/>
              </w:rPr>
              <w:t xml:space="preserve"> фірми КОЛВІ типу КОЛВІТЕРМ КТН-100 теплопродуктивністю по 92 кВТ</w:t>
            </w:r>
          </w:p>
        </w:tc>
      </w:tr>
      <w:tr w:rsidR="0030081A" w:rsidRPr="008A6DE7" w:rsidTr="0030081A">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14</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Яворівський відділ обслуговування громадян (сервісний центр)</w:t>
            </w:r>
          </w:p>
        </w:tc>
        <w:tc>
          <w:tcPr>
            <w:tcW w:w="283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108"/>
              <w:rPr>
                <w:rFonts w:eastAsia="Times New Roman"/>
                <w:lang w:val="uk-UA"/>
              </w:rPr>
            </w:pPr>
            <w:r w:rsidRPr="008A6DE7">
              <w:rPr>
                <w:rFonts w:eastAsia="Times New Roman"/>
                <w:lang w:val="uk-UA"/>
              </w:rPr>
              <w:t xml:space="preserve">м. Яворів вул. Маковея 50 </w:t>
            </w:r>
          </w:p>
        </w:tc>
        <w:tc>
          <w:tcPr>
            <w:tcW w:w="3827"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72"/>
              <w:rPr>
                <w:rFonts w:eastAsia="Calibri"/>
                <w:lang w:val="uk-UA" w:eastAsia="en-US"/>
              </w:rPr>
            </w:pPr>
            <w:r w:rsidRPr="008A6DE7">
              <w:rPr>
                <w:rFonts w:eastAsia="Calibri"/>
                <w:lang w:val="uk-UA" w:eastAsia="en-US"/>
              </w:rPr>
              <w:t>Котел водогрійний газовий напільний « КОЛВІ-ТЕРМОНА» КТН 50 СЕ.</w:t>
            </w:r>
          </w:p>
          <w:p w:rsidR="0030081A" w:rsidRPr="008A6DE7" w:rsidRDefault="0030081A" w:rsidP="0030081A">
            <w:pPr>
              <w:ind w:right="72"/>
              <w:rPr>
                <w:rFonts w:eastAsia="Calibri"/>
                <w:lang w:val="uk-UA" w:eastAsia="en-US"/>
              </w:rPr>
            </w:pPr>
            <w:r w:rsidRPr="008A6DE7">
              <w:rPr>
                <w:rFonts w:eastAsia="Calibri"/>
                <w:lang w:val="uk-UA" w:eastAsia="en-US"/>
              </w:rPr>
              <w:t>Теплопродуктивність котла 49 кВт.</w:t>
            </w:r>
          </w:p>
          <w:p w:rsidR="0030081A" w:rsidRPr="008A6DE7" w:rsidRDefault="0030081A" w:rsidP="0030081A">
            <w:pPr>
              <w:ind w:right="72"/>
              <w:rPr>
                <w:rFonts w:eastAsia="Calibri"/>
                <w:lang w:val="uk-UA" w:eastAsia="en-US"/>
              </w:rPr>
            </w:pPr>
            <w:r w:rsidRPr="008A6DE7">
              <w:rPr>
                <w:rFonts w:eastAsia="Calibri"/>
                <w:lang w:val="uk-UA" w:eastAsia="en-US"/>
              </w:rPr>
              <w:t xml:space="preserve">Водяний об’єм  </w:t>
            </w:r>
            <w:smartTag w:uri="urn:schemas-microsoft-com:office:smarttags" w:element="metricconverter">
              <w:smartTagPr>
                <w:attr w:name="ProductID" w:val="62 л"/>
              </w:smartTagPr>
              <w:r w:rsidRPr="008A6DE7">
                <w:rPr>
                  <w:rFonts w:eastAsia="Calibri"/>
                  <w:lang w:val="uk-UA" w:eastAsia="en-US"/>
                </w:rPr>
                <w:t>62 л</w:t>
              </w:r>
            </w:smartTag>
            <w:r w:rsidRPr="008A6DE7">
              <w:rPr>
                <w:rFonts w:eastAsia="Calibri"/>
                <w:lang w:val="uk-UA" w:eastAsia="en-US"/>
              </w:rPr>
              <w:t>.</w:t>
            </w:r>
          </w:p>
        </w:tc>
      </w:tr>
      <w:tr w:rsidR="0030081A" w:rsidRPr="008A6DE7" w:rsidTr="0030081A">
        <w:tc>
          <w:tcPr>
            <w:tcW w:w="67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r w:rsidRPr="008A6DE7">
              <w:rPr>
                <w:rFonts w:eastAsia="Times New Roman"/>
                <w:lang w:val="uk-UA"/>
              </w:rPr>
              <w:t>15</w:t>
            </w:r>
          </w:p>
        </w:tc>
        <w:tc>
          <w:tcPr>
            <w:tcW w:w="2383"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rPr>
                <w:rFonts w:eastAsia="Times New Roman"/>
                <w:lang w:val="uk-UA"/>
              </w:rPr>
            </w:pPr>
            <w:proofErr w:type="spellStart"/>
            <w:r w:rsidRPr="008A6DE7">
              <w:rPr>
                <w:rFonts w:eastAsia="Times New Roman"/>
                <w:lang w:val="uk-UA"/>
              </w:rPr>
              <w:t>Старосамбірський</w:t>
            </w:r>
            <w:proofErr w:type="spellEnd"/>
            <w:r w:rsidRPr="008A6DE7">
              <w:rPr>
                <w:rFonts w:eastAsia="Times New Roman"/>
                <w:lang w:val="uk-UA"/>
              </w:rPr>
              <w:t xml:space="preserve"> відділ обслуговування громадян (сервісний центр)</w:t>
            </w:r>
          </w:p>
        </w:tc>
        <w:tc>
          <w:tcPr>
            <w:tcW w:w="2835" w:type="dxa"/>
            <w:tcBorders>
              <w:top w:val="single" w:sz="4" w:space="0" w:color="auto"/>
              <w:left w:val="single" w:sz="4" w:space="0" w:color="auto"/>
              <w:bottom w:val="single" w:sz="4" w:space="0" w:color="auto"/>
              <w:right w:val="single" w:sz="4" w:space="0" w:color="auto"/>
            </w:tcBorders>
            <w:hideMark/>
          </w:tcPr>
          <w:p w:rsidR="0030081A" w:rsidRPr="008A6DE7" w:rsidRDefault="0030081A" w:rsidP="0030081A">
            <w:pPr>
              <w:ind w:right="-108"/>
              <w:rPr>
                <w:rFonts w:eastAsia="Times New Roman"/>
                <w:lang w:val="uk-UA"/>
              </w:rPr>
            </w:pPr>
            <w:r w:rsidRPr="008A6DE7">
              <w:rPr>
                <w:rFonts w:eastAsia="Times New Roman"/>
                <w:lang w:val="uk-UA"/>
              </w:rPr>
              <w:t>м. Старий Самбір, вул. Дашо, 1</w:t>
            </w:r>
          </w:p>
        </w:tc>
        <w:tc>
          <w:tcPr>
            <w:tcW w:w="3827" w:type="dxa"/>
            <w:tcBorders>
              <w:top w:val="single" w:sz="4" w:space="0" w:color="auto"/>
              <w:left w:val="single" w:sz="4" w:space="0" w:color="auto"/>
              <w:bottom w:val="single" w:sz="4" w:space="0" w:color="auto"/>
              <w:right w:val="single" w:sz="4" w:space="0" w:color="auto"/>
            </w:tcBorders>
          </w:tcPr>
          <w:p w:rsidR="0030081A" w:rsidRPr="008A6DE7" w:rsidRDefault="0030081A" w:rsidP="0030081A">
            <w:pPr>
              <w:ind w:right="72"/>
              <w:rPr>
                <w:rFonts w:eastAsia="Calibri"/>
                <w:lang w:val="uk-UA" w:eastAsia="en-US"/>
              </w:rPr>
            </w:pPr>
            <w:r w:rsidRPr="008A6DE7">
              <w:rPr>
                <w:rFonts w:eastAsia="Calibri"/>
                <w:lang w:val="uk-UA" w:eastAsia="en-US"/>
              </w:rPr>
              <w:t>Котел «</w:t>
            </w:r>
            <w:proofErr w:type="spellStart"/>
            <w:r w:rsidRPr="008A6DE7">
              <w:rPr>
                <w:rFonts w:eastAsia="Calibri"/>
                <w:lang w:val="uk-UA" w:eastAsia="en-US"/>
              </w:rPr>
              <w:t>Рівнетерм</w:t>
            </w:r>
            <w:proofErr w:type="spellEnd"/>
            <w:r w:rsidRPr="008A6DE7">
              <w:rPr>
                <w:rFonts w:eastAsia="Calibri"/>
                <w:lang w:val="uk-UA" w:eastAsia="en-US"/>
              </w:rPr>
              <w:t>»</w:t>
            </w:r>
          </w:p>
          <w:p w:rsidR="0030081A" w:rsidRPr="008A6DE7" w:rsidRDefault="0030081A" w:rsidP="0030081A">
            <w:pPr>
              <w:ind w:right="72"/>
              <w:rPr>
                <w:rFonts w:eastAsia="Calibri"/>
                <w:lang w:val="uk-UA" w:eastAsia="en-US"/>
              </w:rPr>
            </w:pPr>
          </w:p>
        </w:tc>
      </w:tr>
    </w:tbl>
    <w:p w:rsidR="0030081A" w:rsidRPr="008A6DE7" w:rsidRDefault="0030081A" w:rsidP="0030081A">
      <w:pPr>
        <w:spacing w:line="276" w:lineRule="auto"/>
        <w:ind w:left="709"/>
        <w:jc w:val="both"/>
        <w:rPr>
          <w:rFonts w:eastAsia="Times New Roman"/>
        </w:rPr>
      </w:pPr>
    </w:p>
    <w:p w:rsidR="0030081A" w:rsidRPr="008A6DE7" w:rsidRDefault="0030081A" w:rsidP="0030081A">
      <w:pPr>
        <w:jc w:val="both"/>
        <w:rPr>
          <w:rFonts w:eastAsia="Times New Roman"/>
        </w:rPr>
      </w:pPr>
      <w:r w:rsidRPr="008A6DE7">
        <w:rPr>
          <w:rFonts w:eastAsia="Times New Roman"/>
          <w:lang w:val="uk-UA"/>
        </w:rPr>
        <w:t>1.1. Складання та погодження з “Замовником” графіку з технічного обслуговування котельні;</w:t>
      </w:r>
    </w:p>
    <w:p w:rsidR="0030081A" w:rsidRPr="008A6DE7" w:rsidRDefault="0030081A" w:rsidP="00DC5B90">
      <w:pPr>
        <w:jc w:val="both"/>
        <w:rPr>
          <w:rFonts w:eastAsia="Times New Roman"/>
          <w:lang w:val="uk-UA"/>
        </w:rPr>
      </w:pPr>
      <w:r w:rsidRPr="008A6DE7">
        <w:rPr>
          <w:rFonts w:eastAsia="Times New Roman"/>
          <w:lang w:val="uk-UA"/>
        </w:rPr>
        <w:t>1</w:t>
      </w:r>
      <w:r w:rsidRPr="008A6DE7">
        <w:rPr>
          <w:rFonts w:eastAsia="Times New Roman"/>
          <w:color w:val="000000"/>
          <w:lang w:val="uk-UA"/>
        </w:rPr>
        <w:t xml:space="preserve">.2. Проведення технічного обслуговування котелень в опалювальний період до </w:t>
      </w:r>
      <w:r w:rsidR="00B3435A">
        <w:rPr>
          <w:rFonts w:eastAsia="Times New Roman"/>
          <w:color w:val="000000"/>
          <w:lang w:val="uk-UA"/>
        </w:rPr>
        <w:t>01.10.2023р.</w:t>
      </w:r>
    </w:p>
    <w:p w:rsidR="0030081A" w:rsidRPr="008A6DE7" w:rsidRDefault="0030081A" w:rsidP="0030081A">
      <w:pPr>
        <w:jc w:val="center"/>
        <w:rPr>
          <w:rFonts w:eastAsia="Times New Roman"/>
          <w:b/>
          <w:bCs/>
          <w:lang w:val="uk-UA"/>
        </w:rPr>
      </w:pPr>
      <w:r w:rsidRPr="008A6DE7">
        <w:rPr>
          <w:rFonts w:eastAsia="Times New Roman"/>
          <w:b/>
          <w:bCs/>
          <w:lang w:val="uk-UA"/>
        </w:rPr>
        <w:t>Вимоги до Учасника</w:t>
      </w:r>
      <w:r w:rsidRPr="008A6DE7">
        <w:rPr>
          <w:rFonts w:eastAsia="Times New Roman"/>
          <w:b/>
          <w:bCs/>
        </w:rPr>
        <w:t>:</w:t>
      </w:r>
    </w:p>
    <w:p w:rsidR="0030081A" w:rsidRPr="008A6DE7" w:rsidRDefault="0030081A" w:rsidP="0030081A">
      <w:pPr>
        <w:jc w:val="both"/>
        <w:rPr>
          <w:rFonts w:eastAsia="Times New Roman"/>
          <w:lang w:val="uk-UA"/>
        </w:rPr>
      </w:pPr>
    </w:p>
    <w:p w:rsidR="0030081A" w:rsidRPr="008A6DE7" w:rsidRDefault="00DC5B90" w:rsidP="0030081A">
      <w:pPr>
        <w:jc w:val="both"/>
        <w:rPr>
          <w:rFonts w:eastAsia="Times New Roman"/>
          <w:lang w:val="uk-UA"/>
        </w:rPr>
      </w:pPr>
      <w:r w:rsidRPr="008A6DE7">
        <w:rPr>
          <w:rFonts w:eastAsia="Times New Roman"/>
          <w:spacing w:val="-3"/>
          <w:lang w:val="uk-UA"/>
        </w:rPr>
        <w:t>1</w:t>
      </w:r>
      <w:r w:rsidR="0030081A" w:rsidRPr="008A6DE7">
        <w:rPr>
          <w:rFonts w:eastAsia="Times New Roman"/>
          <w:spacing w:val="-3"/>
          <w:lang w:val="uk-UA"/>
        </w:rPr>
        <w:t>. Виконання профілактичних робіт тепломеханічного обладнання котельні передпочатком опалювального сезону:</w:t>
      </w:r>
    </w:p>
    <w:p w:rsidR="0030081A" w:rsidRDefault="0030081A" w:rsidP="0030081A">
      <w:pPr>
        <w:jc w:val="both"/>
        <w:rPr>
          <w:rFonts w:eastAsia="Times New Roman"/>
          <w:spacing w:val="-3"/>
          <w:lang w:val="uk-UA"/>
        </w:rPr>
      </w:pPr>
    </w:p>
    <w:p w:rsidR="006E304B" w:rsidRPr="000412A8" w:rsidRDefault="006E304B" w:rsidP="006E304B">
      <w:pPr>
        <w:jc w:val="both"/>
        <w:rPr>
          <w:lang w:val="uk-UA"/>
        </w:rPr>
      </w:pPr>
      <w:proofErr w:type="spellStart"/>
      <w:r w:rsidRPr="000412A8">
        <w:rPr>
          <w:b/>
        </w:rPr>
        <w:t>Етап</w:t>
      </w:r>
      <w:proofErr w:type="spellEnd"/>
      <w:r w:rsidRPr="000412A8">
        <w:rPr>
          <w:b/>
        </w:rPr>
        <w:t xml:space="preserve"> 1. </w:t>
      </w:r>
      <w:proofErr w:type="spellStart"/>
      <w:r w:rsidRPr="000412A8">
        <w:rPr>
          <w:b/>
        </w:rPr>
        <w:t>Послуги</w:t>
      </w:r>
      <w:proofErr w:type="spellEnd"/>
      <w:r w:rsidRPr="000412A8">
        <w:rPr>
          <w:b/>
        </w:rPr>
        <w:t xml:space="preserve"> </w:t>
      </w:r>
      <w:proofErr w:type="spellStart"/>
      <w:r w:rsidRPr="000412A8">
        <w:rPr>
          <w:b/>
        </w:rPr>
        <w:t>з</w:t>
      </w:r>
      <w:proofErr w:type="spellEnd"/>
      <w:r w:rsidRPr="000412A8">
        <w:rPr>
          <w:b/>
        </w:rPr>
        <w:t xml:space="preserve"> </w:t>
      </w:r>
      <w:proofErr w:type="spellStart"/>
      <w:proofErr w:type="gramStart"/>
      <w:r w:rsidRPr="000412A8">
        <w:rPr>
          <w:b/>
        </w:rPr>
        <w:t>п</w:t>
      </w:r>
      <w:proofErr w:type="gramEnd"/>
      <w:r w:rsidRPr="000412A8">
        <w:rPr>
          <w:b/>
        </w:rPr>
        <w:t>ідготовки</w:t>
      </w:r>
      <w:proofErr w:type="spellEnd"/>
      <w:r w:rsidRPr="000412A8">
        <w:rPr>
          <w:b/>
        </w:rPr>
        <w:t xml:space="preserve"> </w:t>
      </w:r>
      <w:proofErr w:type="spellStart"/>
      <w:r w:rsidRPr="000412A8">
        <w:rPr>
          <w:b/>
        </w:rPr>
        <w:t>системи</w:t>
      </w:r>
      <w:proofErr w:type="spellEnd"/>
      <w:r w:rsidRPr="000412A8">
        <w:rPr>
          <w:b/>
        </w:rPr>
        <w:t xml:space="preserve"> </w:t>
      </w:r>
      <w:proofErr w:type="spellStart"/>
      <w:r w:rsidRPr="000412A8">
        <w:rPr>
          <w:b/>
        </w:rPr>
        <w:t>опалення</w:t>
      </w:r>
      <w:proofErr w:type="spellEnd"/>
      <w:r w:rsidRPr="000412A8">
        <w:rPr>
          <w:b/>
        </w:rPr>
        <w:t xml:space="preserve"> до </w:t>
      </w:r>
      <w:proofErr w:type="spellStart"/>
      <w:r w:rsidRPr="000412A8">
        <w:rPr>
          <w:b/>
        </w:rPr>
        <w:t>осінньо-зимового</w:t>
      </w:r>
      <w:proofErr w:type="spellEnd"/>
      <w:r w:rsidRPr="000412A8">
        <w:rPr>
          <w:b/>
        </w:rPr>
        <w:t xml:space="preserve"> </w:t>
      </w:r>
      <w:proofErr w:type="spellStart"/>
      <w:r w:rsidRPr="000412A8">
        <w:rPr>
          <w:b/>
        </w:rPr>
        <w:t>періоду</w:t>
      </w:r>
      <w:proofErr w:type="spellEnd"/>
      <w:r w:rsidRPr="000412A8">
        <w:rPr>
          <w:b/>
        </w:rPr>
        <w:t xml:space="preserve"> 202</w:t>
      </w:r>
      <w:r w:rsidRPr="00E24CAD">
        <w:rPr>
          <w:b/>
        </w:rPr>
        <w:t>2</w:t>
      </w:r>
      <w:r w:rsidRPr="000412A8">
        <w:rPr>
          <w:b/>
        </w:rPr>
        <w:t>/202</w:t>
      </w:r>
      <w:r w:rsidRPr="00E24CAD">
        <w:rPr>
          <w:b/>
        </w:rPr>
        <w:t>3</w:t>
      </w:r>
      <w:r w:rsidRPr="000412A8">
        <w:rPr>
          <w:b/>
        </w:rPr>
        <w:t xml:space="preserve"> </w:t>
      </w:r>
      <w:proofErr w:type="spellStart"/>
      <w:r w:rsidRPr="000412A8">
        <w:rPr>
          <w:b/>
        </w:rPr>
        <w:t>рр</w:t>
      </w:r>
      <w:proofErr w:type="spellEnd"/>
      <w:r w:rsidRPr="000412A8">
        <w:rPr>
          <w:b/>
        </w:rPr>
        <w:t xml:space="preserve">. </w:t>
      </w:r>
      <w:r>
        <w:t>–</w:t>
      </w:r>
      <w:r w:rsidRPr="000412A8">
        <w:t xml:space="preserve"> </w:t>
      </w:r>
      <w:r>
        <w:t>до 0</w:t>
      </w:r>
      <w:r w:rsidR="006D73DA">
        <w:rPr>
          <w:lang w:val="uk-UA"/>
        </w:rPr>
        <w:t>1</w:t>
      </w:r>
      <w:r>
        <w:t>.10.2022 року</w:t>
      </w:r>
      <w:r w:rsidRPr="000412A8">
        <w:rPr>
          <w:lang w:val="uk-UA"/>
        </w:rPr>
        <w:t>:</w:t>
      </w:r>
    </w:p>
    <w:p w:rsidR="006E304B" w:rsidRPr="000412A8" w:rsidRDefault="006E304B" w:rsidP="006E304B">
      <w:pPr>
        <w:ind w:left="142" w:hanging="142"/>
        <w:jc w:val="both"/>
        <w:rPr>
          <w:lang w:val="uk-UA"/>
        </w:rPr>
      </w:pPr>
      <w:r w:rsidRPr="000412A8">
        <w:rPr>
          <w:lang w:val="uk-UA"/>
        </w:rPr>
        <w:t>- ревізія пальників з їх зняттям та встановленням;</w:t>
      </w:r>
    </w:p>
    <w:p w:rsidR="006E304B" w:rsidRPr="000412A8" w:rsidRDefault="006E304B" w:rsidP="006E304B">
      <w:pPr>
        <w:ind w:left="142" w:hanging="142"/>
        <w:jc w:val="both"/>
        <w:rPr>
          <w:lang w:val="uk-UA"/>
        </w:rPr>
      </w:pPr>
      <w:r w:rsidRPr="000412A8">
        <w:rPr>
          <w:lang w:val="uk-UA"/>
        </w:rPr>
        <w:t>- внутрішній огляд та чистка поверхонь нагріву котлів зі сторони продуктів згоряння;</w:t>
      </w:r>
    </w:p>
    <w:p w:rsidR="006E304B" w:rsidRPr="000412A8" w:rsidRDefault="006E304B" w:rsidP="006E304B">
      <w:pPr>
        <w:ind w:left="142" w:hanging="142"/>
        <w:jc w:val="both"/>
        <w:rPr>
          <w:lang w:val="uk-UA"/>
        </w:rPr>
      </w:pPr>
      <w:r w:rsidRPr="000412A8">
        <w:rPr>
          <w:lang w:val="uk-UA"/>
        </w:rPr>
        <w:t xml:space="preserve">- хімічна промивка котлів (при необхідності за додаткову оплату), засоби хімічної промивки надаються замовником; </w:t>
      </w:r>
    </w:p>
    <w:p w:rsidR="006E304B" w:rsidRPr="000412A8" w:rsidRDefault="006E304B" w:rsidP="006E304B">
      <w:pPr>
        <w:ind w:left="142" w:hanging="142"/>
        <w:jc w:val="both"/>
        <w:rPr>
          <w:lang w:val="uk-UA"/>
        </w:rPr>
      </w:pPr>
      <w:r w:rsidRPr="000412A8">
        <w:rPr>
          <w:lang w:val="uk-UA"/>
        </w:rPr>
        <w:t xml:space="preserve">- очищення </w:t>
      </w:r>
      <w:proofErr w:type="spellStart"/>
      <w:r w:rsidRPr="000412A8">
        <w:rPr>
          <w:lang w:val="uk-UA"/>
        </w:rPr>
        <w:t>кафельних</w:t>
      </w:r>
      <w:proofErr w:type="spellEnd"/>
      <w:r w:rsidRPr="000412A8">
        <w:rPr>
          <w:lang w:val="uk-UA"/>
        </w:rPr>
        <w:t xml:space="preserve"> печей від сажі;</w:t>
      </w:r>
    </w:p>
    <w:p w:rsidR="006E304B" w:rsidRPr="000412A8" w:rsidRDefault="006E304B" w:rsidP="006E304B">
      <w:pPr>
        <w:ind w:left="142" w:hanging="142"/>
        <w:jc w:val="both"/>
        <w:rPr>
          <w:lang w:val="uk-UA"/>
        </w:rPr>
      </w:pPr>
      <w:r w:rsidRPr="000412A8">
        <w:rPr>
          <w:lang w:val="uk-UA"/>
        </w:rPr>
        <w:t xml:space="preserve">- перевірка працездатності та настройка пальників </w:t>
      </w:r>
      <w:proofErr w:type="spellStart"/>
      <w:r w:rsidRPr="000412A8">
        <w:rPr>
          <w:lang w:val="uk-UA"/>
        </w:rPr>
        <w:t>кафельних</w:t>
      </w:r>
      <w:proofErr w:type="spellEnd"/>
      <w:r w:rsidRPr="000412A8">
        <w:rPr>
          <w:lang w:val="uk-UA"/>
        </w:rPr>
        <w:t xml:space="preserve"> печей;</w:t>
      </w:r>
    </w:p>
    <w:p w:rsidR="006E304B" w:rsidRPr="000412A8" w:rsidRDefault="006E304B" w:rsidP="006E304B">
      <w:pPr>
        <w:ind w:left="142" w:hanging="142"/>
        <w:jc w:val="both"/>
        <w:rPr>
          <w:lang w:val="uk-UA"/>
        </w:rPr>
      </w:pPr>
      <w:r w:rsidRPr="000412A8">
        <w:rPr>
          <w:lang w:val="uk-UA"/>
        </w:rPr>
        <w:t>- ремонт проводити, за необхідності, у разі виходу з ладу обладнання котельні, а також її окремих вузлів, частин та агрегатів (при необхідності за додаткову оплату);</w:t>
      </w:r>
    </w:p>
    <w:p w:rsidR="006E304B" w:rsidRPr="000412A8" w:rsidRDefault="006E304B" w:rsidP="006E304B">
      <w:pPr>
        <w:ind w:left="142" w:hanging="142"/>
        <w:jc w:val="both"/>
      </w:pPr>
      <w:r w:rsidRPr="000412A8">
        <w:rPr>
          <w:lang w:val="uk-UA"/>
        </w:rPr>
        <w:t>- перевірка спрацювання пристроїв захисту, блокування та сигналізації котельні;</w:t>
      </w:r>
    </w:p>
    <w:p w:rsidR="006E304B" w:rsidRPr="000412A8" w:rsidRDefault="006E304B" w:rsidP="006E304B">
      <w:pPr>
        <w:tabs>
          <w:tab w:val="left" w:pos="720"/>
        </w:tabs>
        <w:ind w:left="142" w:hanging="142"/>
        <w:jc w:val="both"/>
      </w:pPr>
      <w:r w:rsidRPr="000412A8">
        <w:rPr>
          <w:lang w:val="uk-UA"/>
        </w:rPr>
        <w:t>- контроль автоматичного запуску та зупинки котлів;</w:t>
      </w:r>
    </w:p>
    <w:p w:rsidR="006E304B" w:rsidRPr="000412A8" w:rsidRDefault="006E304B" w:rsidP="006E304B">
      <w:pPr>
        <w:tabs>
          <w:tab w:val="left" w:pos="720"/>
        </w:tabs>
        <w:ind w:left="142" w:hanging="142"/>
        <w:jc w:val="both"/>
      </w:pPr>
      <w:r w:rsidRPr="000412A8">
        <w:rPr>
          <w:lang w:val="uk-UA"/>
        </w:rPr>
        <w:t>- перевірка роботи автоматики котлів;</w:t>
      </w:r>
    </w:p>
    <w:p w:rsidR="006E304B" w:rsidRPr="000412A8" w:rsidRDefault="006E304B" w:rsidP="006E304B">
      <w:pPr>
        <w:tabs>
          <w:tab w:val="left" w:pos="142"/>
          <w:tab w:val="left" w:pos="720"/>
        </w:tabs>
        <w:ind w:left="142" w:hanging="142"/>
        <w:jc w:val="both"/>
      </w:pPr>
      <w:r w:rsidRPr="000412A8">
        <w:rPr>
          <w:lang w:val="uk-UA"/>
        </w:rPr>
        <w:t>- контроль герметичності з’єднань на арматурі та трубопроводах систем тепло та водопостачання в межах котельні;</w:t>
      </w:r>
    </w:p>
    <w:p w:rsidR="006E304B" w:rsidRPr="000412A8" w:rsidRDefault="006E304B" w:rsidP="006E304B">
      <w:pPr>
        <w:tabs>
          <w:tab w:val="left" w:pos="720"/>
        </w:tabs>
        <w:ind w:left="142" w:hanging="142"/>
        <w:jc w:val="both"/>
        <w:rPr>
          <w:lang w:val="uk-UA"/>
        </w:rPr>
      </w:pPr>
      <w:r w:rsidRPr="000412A8">
        <w:rPr>
          <w:lang w:val="uk-UA"/>
        </w:rPr>
        <w:t>- перевірка правильності функціонування гідравлічних вузлів, запірної та регулювальної арматури в межах котельні;</w:t>
      </w:r>
    </w:p>
    <w:p w:rsidR="006E304B" w:rsidRPr="000412A8" w:rsidRDefault="006E304B" w:rsidP="006E304B">
      <w:pPr>
        <w:tabs>
          <w:tab w:val="left" w:pos="720"/>
        </w:tabs>
        <w:ind w:left="142" w:hanging="142"/>
        <w:jc w:val="both"/>
      </w:pPr>
      <w:r w:rsidRPr="000412A8">
        <w:rPr>
          <w:lang w:val="uk-UA"/>
        </w:rPr>
        <w:lastRenderedPageBreak/>
        <w:t>- ревізія вентилів на повітрозбірниках;</w:t>
      </w:r>
    </w:p>
    <w:p w:rsidR="006E304B" w:rsidRPr="000412A8" w:rsidRDefault="006E304B" w:rsidP="006E304B">
      <w:pPr>
        <w:ind w:left="142" w:hanging="142"/>
        <w:jc w:val="both"/>
        <w:rPr>
          <w:lang w:val="uk-UA"/>
        </w:rPr>
      </w:pPr>
      <w:r w:rsidRPr="000412A8">
        <w:rPr>
          <w:lang w:val="uk-UA"/>
        </w:rPr>
        <w:t>- перевірка справності манометрів</w:t>
      </w:r>
    </w:p>
    <w:p w:rsidR="006E304B" w:rsidRPr="000412A8" w:rsidRDefault="006E304B" w:rsidP="006E304B">
      <w:pPr>
        <w:jc w:val="both"/>
        <w:rPr>
          <w:lang w:val="uk-UA"/>
        </w:rPr>
      </w:pPr>
      <w:proofErr w:type="spellStart"/>
      <w:r w:rsidRPr="000412A8">
        <w:rPr>
          <w:b/>
        </w:rPr>
        <w:t>Етап</w:t>
      </w:r>
      <w:proofErr w:type="spellEnd"/>
      <w:r w:rsidRPr="000412A8">
        <w:rPr>
          <w:b/>
        </w:rPr>
        <w:t xml:space="preserve"> 2. </w:t>
      </w:r>
      <w:proofErr w:type="spellStart"/>
      <w:r w:rsidRPr="000412A8">
        <w:rPr>
          <w:b/>
        </w:rPr>
        <w:t>Отримання</w:t>
      </w:r>
      <w:proofErr w:type="spellEnd"/>
      <w:r w:rsidRPr="000412A8">
        <w:rPr>
          <w:b/>
        </w:rPr>
        <w:t xml:space="preserve"> </w:t>
      </w:r>
      <w:proofErr w:type="spellStart"/>
      <w:r w:rsidRPr="000412A8">
        <w:rPr>
          <w:b/>
        </w:rPr>
        <w:t>актів</w:t>
      </w:r>
      <w:proofErr w:type="spellEnd"/>
      <w:r w:rsidRPr="000412A8">
        <w:rPr>
          <w:b/>
        </w:rPr>
        <w:t xml:space="preserve"> </w:t>
      </w:r>
      <w:proofErr w:type="spellStart"/>
      <w:r w:rsidRPr="000412A8">
        <w:rPr>
          <w:b/>
        </w:rPr>
        <w:t>готовності</w:t>
      </w:r>
      <w:proofErr w:type="spellEnd"/>
      <w:r w:rsidRPr="000412A8">
        <w:rPr>
          <w:b/>
        </w:rPr>
        <w:t xml:space="preserve"> </w:t>
      </w:r>
      <w:proofErr w:type="spellStart"/>
      <w:r w:rsidRPr="000412A8">
        <w:rPr>
          <w:b/>
        </w:rPr>
        <w:t>об’єкті</w:t>
      </w:r>
      <w:proofErr w:type="gramStart"/>
      <w:r w:rsidRPr="000412A8">
        <w:rPr>
          <w:b/>
        </w:rPr>
        <w:t>в</w:t>
      </w:r>
      <w:proofErr w:type="spellEnd"/>
      <w:proofErr w:type="gramEnd"/>
      <w:r w:rsidRPr="000412A8">
        <w:rPr>
          <w:b/>
        </w:rPr>
        <w:t xml:space="preserve"> до </w:t>
      </w:r>
      <w:proofErr w:type="spellStart"/>
      <w:r w:rsidRPr="000412A8">
        <w:rPr>
          <w:b/>
        </w:rPr>
        <w:t>опалювального</w:t>
      </w:r>
      <w:proofErr w:type="spellEnd"/>
      <w:r w:rsidRPr="000412A8">
        <w:rPr>
          <w:b/>
        </w:rPr>
        <w:t xml:space="preserve"> сезону </w:t>
      </w:r>
      <w:r w:rsidRPr="000412A8">
        <w:rPr>
          <w:b/>
          <w:lang w:val="uk-UA"/>
        </w:rPr>
        <w:t>по кожному об’єкту</w:t>
      </w:r>
      <w:r w:rsidRPr="000412A8">
        <w:rPr>
          <w:b/>
        </w:rPr>
        <w:t xml:space="preserve"> </w:t>
      </w:r>
      <w:r w:rsidRPr="000412A8">
        <w:rPr>
          <w:b/>
          <w:lang w:val="uk-UA"/>
        </w:rPr>
        <w:t>окремо</w:t>
      </w:r>
    </w:p>
    <w:p w:rsidR="006E304B" w:rsidRPr="000412A8" w:rsidRDefault="006E304B" w:rsidP="006E304B">
      <w:pPr>
        <w:jc w:val="both"/>
        <w:rPr>
          <w:lang w:val="uk-UA"/>
        </w:rPr>
      </w:pPr>
      <w:r w:rsidRPr="000412A8">
        <w:t xml:space="preserve">– </w:t>
      </w:r>
      <w:r>
        <w:t>до 0</w:t>
      </w:r>
      <w:r w:rsidR="009F3CB2">
        <w:rPr>
          <w:lang w:val="uk-UA"/>
        </w:rPr>
        <w:t>1</w:t>
      </w:r>
      <w:r>
        <w:t>.10.2022 року</w:t>
      </w:r>
      <w:r w:rsidRPr="000412A8">
        <w:t>.</w:t>
      </w:r>
    </w:p>
    <w:p w:rsidR="006E304B" w:rsidRPr="000412A8" w:rsidRDefault="006E304B" w:rsidP="006E304B">
      <w:pPr>
        <w:jc w:val="both"/>
      </w:pPr>
      <w:proofErr w:type="spellStart"/>
      <w:r w:rsidRPr="000412A8">
        <w:rPr>
          <w:b/>
        </w:rPr>
        <w:t>Етап</w:t>
      </w:r>
      <w:proofErr w:type="spellEnd"/>
      <w:r w:rsidRPr="000412A8">
        <w:rPr>
          <w:b/>
        </w:rPr>
        <w:t xml:space="preserve"> 3. </w:t>
      </w:r>
      <w:proofErr w:type="spellStart"/>
      <w:r w:rsidRPr="000412A8">
        <w:rPr>
          <w:b/>
        </w:rPr>
        <w:t>Послуги</w:t>
      </w:r>
      <w:proofErr w:type="spellEnd"/>
      <w:r w:rsidRPr="000412A8">
        <w:rPr>
          <w:b/>
        </w:rPr>
        <w:t xml:space="preserve"> </w:t>
      </w:r>
      <w:proofErr w:type="spellStart"/>
      <w:r w:rsidRPr="000412A8">
        <w:rPr>
          <w:b/>
        </w:rPr>
        <w:t>з</w:t>
      </w:r>
      <w:proofErr w:type="spellEnd"/>
      <w:r w:rsidRPr="000412A8">
        <w:rPr>
          <w:b/>
        </w:rPr>
        <w:t xml:space="preserve"> </w:t>
      </w:r>
      <w:proofErr w:type="spellStart"/>
      <w:r w:rsidRPr="000412A8">
        <w:rPr>
          <w:b/>
        </w:rPr>
        <w:t>технічного</w:t>
      </w:r>
      <w:proofErr w:type="spellEnd"/>
      <w:r w:rsidRPr="000412A8">
        <w:rPr>
          <w:b/>
        </w:rPr>
        <w:t xml:space="preserve"> </w:t>
      </w:r>
      <w:proofErr w:type="spellStart"/>
      <w:r w:rsidRPr="000412A8">
        <w:rPr>
          <w:b/>
        </w:rPr>
        <w:t>обслуговування</w:t>
      </w:r>
      <w:proofErr w:type="spellEnd"/>
      <w:r w:rsidRPr="000412A8">
        <w:rPr>
          <w:b/>
        </w:rPr>
        <w:t xml:space="preserve"> </w:t>
      </w:r>
      <w:proofErr w:type="spellStart"/>
      <w:r w:rsidRPr="000412A8">
        <w:rPr>
          <w:b/>
        </w:rPr>
        <w:t>опалювальн</w:t>
      </w:r>
      <w:r w:rsidRPr="000412A8">
        <w:rPr>
          <w:b/>
          <w:lang w:val="uk-UA"/>
        </w:rPr>
        <w:t>их</w:t>
      </w:r>
      <w:proofErr w:type="spellEnd"/>
      <w:r w:rsidRPr="000412A8">
        <w:rPr>
          <w:b/>
        </w:rPr>
        <w:t xml:space="preserve"> пункт</w:t>
      </w:r>
      <w:proofErr w:type="spellStart"/>
      <w:r w:rsidRPr="000412A8">
        <w:rPr>
          <w:b/>
          <w:lang w:val="uk-UA"/>
        </w:rPr>
        <w:t>ів</w:t>
      </w:r>
      <w:proofErr w:type="spellEnd"/>
      <w:r>
        <w:rPr>
          <w:b/>
        </w:rPr>
        <w:t xml:space="preserve">, </w:t>
      </w:r>
      <w:proofErr w:type="spellStart"/>
      <w:r>
        <w:rPr>
          <w:b/>
        </w:rPr>
        <w:t>системи</w:t>
      </w:r>
      <w:proofErr w:type="spellEnd"/>
      <w:r>
        <w:rPr>
          <w:b/>
        </w:rPr>
        <w:t xml:space="preserve"> </w:t>
      </w:r>
      <w:proofErr w:type="spellStart"/>
      <w:r>
        <w:rPr>
          <w:b/>
        </w:rPr>
        <w:t>газопостачання</w:t>
      </w:r>
      <w:proofErr w:type="spellEnd"/>
      <w:r>
        <w:rPr>
          <w:b/>
        </w:rPr>
        <w:t xml:space="preserve"> та газового </w:t>
      </w:r>
      <w:proofErr w:type="spellStart"/>
      <w:r>
        <w:rPr>
          <w:b/>
        </w:rPr>
        <w:t>обладнанняу</w:t>
      </w:r>
      <w:proofErr w:type="spellEnd"/>
      <w:proofErr w:type="gramStart"/>
      <w:r>
        <w:rPr>
          <w:b/>
        </w:rPr>
        <w:t xml:space="preserve"> </w:t>
      </w:r>
      <w:r w:rsidRPr="000412A8">
        <w:rPr>
          <w:b/>
        </w:rPr>
        <w:t>.</w:t>
      </w:r>
      <w:proofErr w:type="gramEnd"/>
      <w:r w:rsidRPr="000412A8">
        <w:rPr>
          <w:b/>
        </w:rPr>
        <w:t xml:space="preserve"> </w:t>
      </w:r>
      <w:r w:rsidRPr="000412A8">
        <w:t xml:space="preserve">– до </w:t>
      </w:r>
      <w:r w:rsidR="009F3CB2">
        <w:rPr>
          <w:lang w:val="uk-UA"/>
        </w:rPr>
        <w:t>31.12.2022</w:t>
      </w:r>
      <w:r w:rsidRPr="000412A8">
        <w:t xml:space="preserve"> року </w:t>
      </w:r>
      <w:proofErr w:type="spellStart"/>
      <w:r w:rsidRPr="000412A8">
        <w:t>включно</w:t>
      </w:r>
      <w:proofErr w:type="spellEnd"/>
      <w:r w:rsidRPr="000412A8">
        <w:t>.</w:t>
      </w:r>
    </w:p>
    <w:p w:rsidR="006E304B" w:rsidRPr="00DE4E2A" w:rsidRDefault="006E304B" w:rsidP="006E304B">
      <w:pPr>
        <w:shd w:val="clear" w:color="auto" w:fill="FFFFFF"/>
        <w:jc w:val="both"/>
        <w:textAlignment w:val="baseline"/>
        <w:rPr>
          <w:rFonts w:eastAsia="Times New Roman"/>
          <w:lang w:val="uk-UA"/>
        </w:rPr>
      </w:pPr>
    </w:p>
    <w:p w:rsidR="0030081A" w:rsidRPr="008A6DE7" w:rsidRDefault="00DC5B90" w:rsidP="0030081A">
      <w:pPr>
        <w:jc w:val="both"/>
        <w:rPr>
          <w:rFonts w:eastAsia="Times New Roman"/>
          <w:lang w:val="uk-UA"/>
        </w:rPr>
      </w:pPr>
      <w:r w:rsidRPr="008A6DE7">
        <w:rPr>
          <w:rFonts w:eastAsia="Times New Roman"/>
          <w:lang w:val="uk-UA"/>
        </w:rPr>
        <w:t>2</w:t>
      </w:r>
      <w:r w:rsidR="0030081A" w:rsidRPr="008A6DE7">
        <w:rPr>
          <w:rFonts w:eastAsia="Times New Roman"/>
          <w:lang w:val="uk-UA"/>
        </w:rPr>
        <w:t>. Забезпечити утримання обладнання у справному стані, а також безпечні умови його роботи, організувавши обслуговування і нагляд, виїзд бригади на виклик та своєчасне усунення виявлених несправностей навченим та атестованим персоналом (при необхідності за додаткову оплату);</w:t>
      </w:r>
    </w:p>
    <w:p w:rsidR="0030081A" w:rsidRPr="008A6DE7" w:rsidRDefault="0030081A" w:rsidP="0030081A">
      <w:pPr>
        <w:jc w:val="both"/>
        <w:rPr>
          <w:rFonts w:eastAsia="Times New Roman"/>
          <w:lang w:val="uk-UA"/>
        </w:rPr>
      </w:pPr>
    </w:p>
    <w:p w:rsidR="0030081A" w:rsidRPr="008A6DE7" w:rsidRDefault="00DC5B90" w:rsidP="0030081A">
      <w:pPr>
        <w:jc w:val="both"/>
        <w:rPr>
          <w:rFonts w:eastAsia="Times New Roman"/>
          <w:lang w:val="uk-UA"/>
        </w:rPr>
      </w:pPr>
      <w:r w:rsidRPr="008A6DE7">
        <w:rPr>
          <w:rFonts w:eastAsia="Times New Roman"/>
          <w:lang w:val="uk-UA"/>
        </w:rPr>
        <w:t>3</w:t>
      </w:r>
      <w:r w:rsidR="0030081A" w:rsidRPr="008A6DE7">
        <w:rPr>
          <w:rFonts w:eastAsia="Times New Roman"/>
          <w:lang w:val="uk-UA"/>
        </w:rPr>
        <w:t>. Забезпечувати свій персонал належними інструментами та спеціальним одягом.</w:t>
      </w:r>
      <w:r w:rsidR="0030081A" w:rsidRPr="008A6DE7">
        <w:rPr>
          <w:rFonts w:eastAsia="Times New Roman"/>
          <w:lang w:val="uk-UA"/>
        </w:rPr>
        <w:tab/>
      </w:r>
    </w:p>
    <w:p w:rsidR="0030081A" w:rsidRPr="008A6DE7" w:rsidRDefault="0030081A" w:rsidP="0030081A">
      <w:pPr>
        <w:jc w:val="both"/>
        <w:rPr>
          <w:rFonts w:eastAsia="Times New Roman"/>
          <w:lang w:val="uk-UA"/>
        </w:rPr>
      </w:pPr>
    </w:p>
    <w:p w:rsidR="0030081A" w:rsidRPr="008A6DE7" w:rsidRDefault="00DC5B90" w:rsidP="0030081A">
      <w:pPr>
        <w:jc w:val="both"/>
        <w:rPr>
          <w:rFonts w:eastAsia="Times New Roman"/>
        </w:rPr>
      </w:pPr>
      <w:r w:rsidRPr="008A6DE7">
        <w:rPr>
          <w:rFonts w:eastAsia="Times New Roman"/>
          <w:lang w:val="uk-UA"/>
        </w:rPr>
        <w:t>4</w:t>
      </w:r>
      <w:r w:rsidR="0030081A" w:rsidRPr="008A6DE7">
        <w:rPr>
          <w:rFonts w:eastAsia="Times New Roman"/>
          <w:lang w:val="uk-UA"/>
        </w:rPr>
        <w:t>. Мати ремонтну базу для обертових механізмів, контрольно-вимірювальних приладів та автоматики.</w:t>
      </w:r>
    </w:p>
    <w:p w:rsidR="0030081A" w:rsidRPr="008A6DE7" w:rsidRDefault="00DC5B90" w:rsidP="0030081A">
      <w:pPr>
        <w:jc w:val="both"/>
        <w:rPr>
          <w:rFonts w:eastAsia="Times New Roman"/>
          <w:color w:val="000000"/>
          <w:lang w:val="uk-UA"/>
        </w:rPr>
      </w:pPr>
      <w:r w:rsidRPr="008A6DE7">
        <w:rPr>
          <w:rFonts w:eastAsia="Times New Roman"/>
          <w:color w:val="000000"/>
          <w:lang w:val="uk-UA"/>
        </w:rPr>
        <w:t>5</w:t>
      </w:r>
      <w:r w:rsidR="0030081A" w:rsidRPr="008A6DE7">
        <w:rPr>
          <w:rFonts w:eastAsia="Times New Roman"/>
          <w:color w:val="000000"/>
          <w:lang w:val="uk-UA"/>
        </w:rPr>
        <w:t>. Оперативно реагувати, при необхідності з виїздом на місце, на нештатні ситуації в роботі котельні при повідомлені чергового персоналу "Замовника" в цілодобовому режимі.</w:t>
      </w:r>
    </w:p>
    <w:p w:rsidR="0030081A" w:rsidRPr="008A6DE7" w:rsidRDefault="0030081A" w:rsidP="0030081A">
      <w:pPr>
        <w:jc w:val="both"/>
        <w:rPr>
          <w:rFonts w:eastAsia="Times New Roman"/>
          <w:lang w:val="uk-UA"/>
        </w:rPr>
      </w:pPr>
    </w:p>
    <w:p w:rsidR="0030081A" w:rsidRPr="008A6DE7" w:rsidRDefault="00DC5B90" w:rsidP="0030081A">
      <w:pPr>
        <w:jc w:val="both"/>
        <w:rPr>
          <w:rFonts w:eastAsia="Times New Roman"/>
          <w:lang w:val="uk-UA"/>
        </w:rPr>
      </w:pPr>
      <w:r w:rsidRPr="008A6DE7">
        <w:rPr>
          <w:rFonts w:eastAsia="Times New Roman"/>
          <w:lang w:val="uk-UA"/>
        </w:rPr>
        <w:t>6</w:t>
      </w:r>
      <w:r w:rsidR="0030081A" w:rsidRPr="008A6DE7">
        <w:rPr>
          <w:rFonts w:eastAsia="Times New Roman"/>
          <w:lang w:val="uk-UA"/>
        </w:rPr>
        <w:t>. Послуги необхідно проводити у робочі години відповідно до графіку роботи об’єкта замовника, з обов’язковим попереднім наданням усієї необхідної інформації для допуску працівників до виконання послуг.</w:t>
      </w:r>
    </w:p>
    <w:p w:rsidR="0030081A" w:rsidRPr="008A6DE7" w:rsidRDefault="0030081A" w:rsidP="0030081A">
      <w:pPr>
        <w:jc w:val="both"/>
        <w:rPr>
          <w:rFonts w:eastAsia="Times New Roman"/>
        </w:rPr>
      </w:pPr>
    </w:p>
    <w:p w:rsidR="0030081A" w:rsidRPr="008A6DE7" w:rsidRDefault="00DC5B90" w:rsidP="0030081A">
      <w:pPr>
        <w:jc w:val="both"/>
        <w:rPr>
          <w:rFonts w:eastAsia="Times New Roman"/>
        </w:rPr>
      </w:pPr>
      <w:r w:rsidRPr="008A6DE7">
        <w:rPr>
          <w:rFonts w:eastAsia="Times New Roman"/>
          <w:lang w:val="uk-UA"/>
        </w:rPr>
        <w:t>7</w:t>
      </w:r>
      <w:r w:rsidR="0030081A" w:rsidRPr="008A6DE7">
        <w:rPr>
          <w:rFonts w:eastAsia="Times New Roman"/>
          <w:lang w:val="uk-UA"/>
        </w:rPr>
        <w:t>. Гарантувати, що всі комплектуючі, які буде замінено під час надання послуг, нові (такі, що не були у вжитку) та належної якості.</w:t>
      </w:r>
    </w:p>
    <w:p w:rsidR="0030081A" w:rsidRPr="008A6DE7" w:rsidRDefault="0030081A" w:rsidP="0030081A">
      <w:pPr>
        <w:jc w:val="both"/>
        <w:rPr>
          <w:rFonts w:eastAsia="Times New Roman"/>
          <w:lang w:val="uk-UA"/>
        </w:rPr>
      </w:pPr>
    </w:p>
    <w:p w:rsidR="0030081A" w:rsidRPr="008A6DE7" w:rsidRDefault="00DC5B90" w:rsidP="0030081A">
      <w:pPr>
        <w:jc w:val="both"/>
        <w:rPr>
          <w:rFonts w:eastAsia="Times New Roman"/>
          <w:lang w:val="uk-UA"/>
        </w:rPr>
      </w:pPr>
      <w:r w:rsidRPr="008A6DE7">
        <w:rPr>
          <w:rFonts w:eastAsia="Times New Roman"/>
          <w:lang w:val="uk-UA"/>
        </w:rPr>
        <w:t>8</w:t>
      </w:r>
      <w:r w:rsidR="0030081A" w:rsidRPr="008A6DE7">
        <w:rPr>
          <w:rFonts w:eastAsia="Times New Roman"/>
          <w:lang w:val="uk-UA"/>
        </w:rPr>
        <w:t>. Ціна за одиницю послуг повинна бути сформована Учасником з урахуванням всіх витрат, які необхідно понести у зв’язку із наданням послуг замовнику, в тому числі: оплату роботи працівників, вартість транспортних витрат виїзду бригади на виклик для проведення діагностики або робіт, витратних матеріалів необхідних для здійснення обслуговування обладнання з їх доставкою/розвантаженням, доставкою інструменту на об’єкт замовника, сплату митних тарифів, податків і зборів, та інших витрат, понесених виконавцем.</w:t>
      </w:r>
    </w:p>
    <w:p w:rsidR="0030081A" w:rsidRPr="008A6DE7" w:rsidRDefault="0030081A" w:rsidP="0030081A">
      <w:pPr>
        <w:jc w:val="both"/>
        <w:rPr>
          <w:rFonts w:eastAsia="Times New Roman"/>
          <w:lang w:val="uk-UA"/>
        </w:rPr>
      </w:pPr>
    </w:p>
    <w:p w:rsidR="0030081A" w:rsidRPr="008A6DE7" w:rsidRDefault="00DC5B90" w:rsidP="0030081A">
      <w:pPr>
        <w:jc w:val="both"/>
        <w:rPr>
          <w:rFonts w:eastAsia="Times New Roman"/>
        </w:rPr>
      </w:pPr>
      <w:r w:rsidRPr="008A6DE7">
        <w:rPr>
          <w:rFonts w:eastAsia="Times New Roman"/>
          <w:lang w:val="uk-UA"/>
        </w:rPr>
        <w:t>9</w:t>
      </w:r>
      <w:r w:rsidR="0030081A" w:rsidRPr="008A6DE7">
        <w:rPr>
          <w:rFonts w:eastAsia="Times New Roman"/>
          <w:lang w:val="uk-UA"/>
        </w:rPr>
        <w:t>. Гарантія на надані послуги: не менше 12-ти місяців з дня підписання актів здачі-приймання наданих послуг.</w:t>
      </w:r>
    </w:p>
    <w:p w:rsidR="0030081A" w:rsidRPr="008A6DE7" w:rsidRDefault="0030081A" w:rsidP="00DC5B90">
      <w:pPr>
        <w:jc w:val="both"/>
        <w:rPr>
          <w:rFonts w:eastAsia="Times New Roman"/>
          <w:lang w:val="uk-UA"/>
        </w:rPr>
      </w:pPr>
      <w:r w:rsidRPr="008A6DE7">
        <w:rPr>
          <w:rFonts w:eastAsia="Times New Roman"/>
          <w:lang w:val="uk-UA"/>
        </w:rPr>
        <w:t>Під час надання послуг Виконавець забезпечує дотримання правил охорони праці, промислової, пожежної і екологічної безпеки.</w:t>
      </w:r>
    </w:p>
    <w:p w:rsidR="0030081A" w:rsidRDefault="0030081A" w:rsidP="0030081A">
      <w:pPr>
        <w:contextualSpacing/>
        <w:rPr>
          <w:rFonts w:eastAsia="Times New Roman"/>
          <w:b/>
          <w:bCs/>
          <w:color w:val="000000"/>
          <w:lang w:val="uk-UA"/>
        </w:rPr>
      </w:pPr>
    </w:p>
    <w:p w:rsidR="00CA136C" w:rsidRDefault="00CA136C" w:rsidP="00262C64">
      <w:pPr>
        <w:ind w:left="7920"/>
        <w:contextualSpacing/>
        <w:jc w:val="right"/>
        <w:rPr>
          <w:rFonts w:eastAsia="Times New Roman"/>
          <w:b/>
          <w:bCs/>
          <w:color w:val="000000"/>
          <w:lang w:val="uk-UA"/>
        </w:rPr>
      </w:pPr>
    </w:p>
    <w:p w:rsidR="008A6DE7" w:rsidRDefault="008A6DE7" w:rsidP="00262C64">
      <w:pPr>
        <w:ind w:left="7920"/>
        <w:contextualSpacing/>
        <w:jc w:val="right"/>
        <w:rPr>
          <w:rFonts w:eastAsia="Times New Roman"/>
          <w:b/>
          <w:bCs/>
          <w:color w:val="000000"/>
          <w:lang w:val="uk-UA"/>
        </w:rPr>
      </w:pPr>
    </w:p>
    <w:p w:rsidR="008A6DE7" w:rsidRDefault="008A6DE7" w:rsidP="00262C64">
      <w:pPr>
        <w:ind w:left="7920"/>
        <w:contextualSpacing/>
        <w:jc w:val="right"/>
        <w:rPr>
          <w:rFonts w:eastAsia="Times New Roman"/>
          <w:b/>
          <w:bCs/>
          <w:color w:val="000000"/>
          <w:lang w:val="uk-UA"/>
        </w:rPr>
      </w:pPr>
    </w:p>
    <w:p w:rsidR="008A6DE7" w:rsidRDefault="008A6DE7" w:rsidP="00262C64">
      <w:pPr>
        <w:ind w:left="7920"/>
        <w:contextualSpacing/>
        <w:jc w:val="right"/>
        <w:rPr>
          <w:rFonts w:eastAsia="Times New Roman"/>
          <w:b/>
          <w:bCs/>
          <w:color w:val="000000"/>
          <w:lang w:val="uk-UA"/>
        </w:rPr>
      </w:pPr>
    </w:p>
    <w:p w:rsidR="008A6DE7" w:rsidRDefault="008A6DE7" w:rsidP="00262C64">
      <w:pPr>
        <w:ind w:left="7920"/>
        <w:contextualSpacing/>
        <w:jc w:val="right"/>
        <w:rPr>
          <w:rFonts w:eastAsia="Times New Roman"/>
          <w:b/>
          <w:bCs/>
          <w:color w:val="000000"/>
          <w:lang w:val="uk-UA"/>
        </w:rPr>
      </w:pPr>
    </w:p>
    <w:p w:rsidR="008A6DE7" w:rsidRDefault="008A6DE7" w:rsidP="00262C64">
      <w:pPr>
        <w:ind w:left="7920"/>
        <w:contextualSpacing/>
        <w:jc w:val="right"/>
        <w:rPr>
          <w:rFonts w:eastAsia="Times New Roman"/>
          <w:b/>
          <w:bCs/>
          <w:color w:val="000000"/>
          <w:lang w:val="uk-UA"/>
        </w:rPr>
      </w:pPr>
    </w:p>
    <w:p w:rsidR="008A6DE7" w:rsidRDefault="008A6DE7" w:rsidP="00262C64">
      <w:pPr>
        <w:ind w:left="7920"/>
        <w:contextualSpacing/>
        <w:jc w:val="right"/>
        <w:rPr>
          <w:rFonts w:eastAsia="Times New Roman"/>
          <w:b/>
          <w:bCs/>
          <w:color w:val="000000"/>
          <w:lang w:val="uk-UA"/>
        </w:rPr>
      </w:pPr>
    </w:p>
    <w:p w:rsidR="008A6DE7" w:rsidRDefault="008A6DE7" w:rsidP="00262C64">
      <w:pPr>
        <w:ind w:left="7920"/>
        <w:contextualSpacing/>
        <w:jc w:val="right"/>
        <w:rPr>
          <w:rFonts w:eastAsia="Times New Roman"/>
          <w:b/>
          <w:bCs/>
          <w:color w:val="000000"/>
          <w:lang w:val="uk-UA"/>
        </w:rPr>
      </w:pPr>
    </w:p>
    <w:p w:rsidR="008A6DE7" w:rsidRDefault="008A6DE7" w:rsidP="00262C64">
      <w:pPr>
        <w:ind w:left="7920"/>
        <w:contextualSpacing/>
        <w:jc w:val="right"/>
        <w:rPr>
          <w:rFonts w:eastAsia="Times New Roman"/>
          <w:b/>
          <w:bCs/>
          <w:color w:val="000000"/>
          <w:lang w:val="uk-UA"/>
        </w:rPr>
      </w:pPr>
    </w:p>
    <w:p w:rsidR="008A6DE7" w:rsidRDefault="008A6DE7" w:rsidP="00262C64">
      <w:pPr>
        <w:ind w:left="7920"/>
        <w:contextualSpacing/>
        <w:jc w:val="right"/>
        <w:rPr>
          <w:rFonts w:eastAsia="Times New Roman"/>
          <w:b/>
          <w:bCs/>
          <w:color w:val="000000"/>
          <w:lang w:val="uk-UA"/>
        </w:rPr>
      </w:pPr>
    </w:p>
    <w:p w:rsidR="008A6DE7" w:rsidRDefault="008A6DE7" w:rsidP="00262C64">
      <w:pPr>
        <w:ind w:left="7920"/>
        <w:contextualSpacing/>
        <w:jc w:val="right"/>
        <w:rPr>
          <w:rFonts w:eastAsia="Times New Roman"/>
          <w:b/>
          <w:bCs/>
          <w:color w:val="000000"/>
          <w:lang w:val="uk-UA"/>
        </w:rPr>
      </w:pPr>
    </w:p>
    <w:p w:rsidR="008A6DE7" w:rsidRDefault="008A6DE7" w:rsidP="00262C64">
      <w:pPr>
        <w:ind w:left="7920"/>
        <w:contextualSpacing/>
        <w:jc w:val="right"/>
        <w:rPr>
          <w:rFonts w:eastAsia="Times New Roman"/>
          <w:b/>
          <w:bCs/>
          <w:color w:val="000000"/>
          <w:lang w:val="uk-UA"/>
        </w:rPr>
      </w:pPr>
    </w:p>
    <w:p w:rsidR="008A6DE7" w:rsidRDefault="008A6DE7" w:rsidP="00262C64">
      <w:pPr>
        <w:ind w:left="7920"/>
        <w:contextualSpacing/>
        <w:jc w:val="right"/>
        <w:rPr>
          <w:rFonts w:eastAsia="Times New Roman"/>
          <w:b/>
          <w:bCs/>
          <w:color w:val="000000"/>
          <w:lang w:val="uk-UA"/>
        </w:rPr>
      </w:pPr>
    </w:p>
    <w:p w:rsidR="006E304B" w:rsidRDefault="006E304B" w:rsidP="00262C64">
      <w:pPr>
        <w:ind w:left="7920"/>
        <w:contextualSpacing/>
        <w:jc w:val="right"/>
        <w:rPr>
          <w:rFonts w:eastAsia="Times New Roman"/>
          <w:b/>
          <w:bCs/>
          <w:color w:val="000000"/>
          <w:lang w:val="uk-UA"/>
        </w:rPr>
      </w:pPr>
    </w:p>
    <w:p w:rsidR="006E304B" w:rsidRDefault="006E304B" w:rsidP="00262C64">
      <w:pPr>
        <w:ind w:left="7920"/>
        <w:contextualSpacing/>
        <w:jc w:val="right"/>
        <w:rPr>
          <w:rFonts w:eastAsia="Times New Roman"/>
          <w:b/>
          <w:bCs/>
          <w:color w:val="000000"/>
          <w:lang w:val="uk-UA"/>
        </w:rPr>
      </w:pPr>
    </w:p>
    <w:p w:rsidR="006E304B" w:rsidRDefault="006E304B" w:rsidP="00262C64">
      <w:pPr>
        <w:ind w:left="7920"/>
        <w:contextualSpacing/>
        <w:jc w:val="right"/>
        <w:rPr>
          <w:rFonts w:eastAsia="Times New Roman"/>
          <w:b/>
          <w:bCs/>
          <w:color w:val="000000"/>
          <w:lang w:val="uk-UA"/>
        </w:rPr>
      </w:pPr>
    </w:p>
    <w:p w:rsidR="006E304B" w:rsidRDefault="006E304B" w:rsidP="00262C64">
      <w:pPr>
        <w:ind w:left="7920"/>
        <w:contextualSpacing/>
        <w:jc w:val="right"/>
        <w:rPr>
          <w:rFonts w:eastAsia="Times New Roman"/>
          <w:b/>
          <w:bCs/>
          <w:color w:val="000000"/>
          <w:lang w:val="uk-UA"/>
        </w:rPr>
      </w:pPr>
    </w:p>
    <w:p w:rsidR="006E304B" w:rsidRDefault="006E304B" w:rsidP="00262C64">
      <w:pPr>
        <w:ind w:left="7920"/>
        <w:contextualSpacing/>
        <w:jc w:val="right"/>
        <w:rPr>
          <w:rFonts w:eastAsia="Times New Roman"/>
          <w:b/>
          <w:bCs/>
          <w:color w:val="000000"/>
          <w:lang w:val="uk-UA"/>
        </w:rPr>
      </w:pPr>
    </w:p>
    <w:p w:rsidR="00CA136C" w:rsidRDefault="00CA136C" w:rsidP="00262C64">
      <w:pPr>
        <w:ind w:left="7920"/>
        <w:contextualSpacing/>
        <w:jc w:val="right"/>
        <w:rPr>
          <w:rFonts w:eastAsia="Times New Roman"/>
          <w:b/>
          <w:bCs/>
          <w:color w:val="000000"/>
          <w:lang w:val="uk-UA"/>
        </w:rPr>
      </w:pPr>
    </w:p>
    <w:p w:rsidR="00262C64" w:rsidRPr="00EE505F" w:rsidRDefault="00262C64" w:rsidP="00262C64">
      <w:pPr>
        <w:ind w:left="7920"/>
        <w:contextualSpacing/>
        <w:jc w:val="right"/>
        <w:rPr>
          <w:rFonts w:eastAsia="Times New Roman"/>
          <w:lang w:val="uk-UA"/>
        </w:rPr>
      </w:pPr>
      <w:r>
        <w:rPr>
          <w:rFonts w:eastAsia="Times New Roman"/>
          <w:b/>
          <w:bCs/>
          <w:color w:val="000000"/>
          <w:lang w:val="uk-UA"/>
        </w:rPr>
        <w:t>Додаток 3</w:t>
      </w:r>
    </w:p>
    <w:p w:rsidR="00262C64" w:rsidRPr="00EE505F" w:rsidRDefault="00262C64" w:rsidP="00262C64">
      <w:pPr>
        <w:ind w:left="2880"/>
        <w:contextualSpacing/>
        <w:jc w:val="right"/>
        <w:rPr>
          <w:rFonts w:eastAsia="Times New Roman"/>
          <w:i/>
          <w:iCs/>
          <w:color w:val="000000"/>
          <w:shd w:val="clear" w:color="auto" w:fill="FFFFFF"/>
          <w:lang w:val="uk-UA"/>
        </w:rPr>
      </w:pPr>
      <w:r w:rsidRPr="00EE505F">
        <w:rPr>
          <w:rFonts w:eastAsia="Times New Roman"/>
          <w:i/>
          <w:iCs/>
          <w:color w:val="000000"/>
          <w:lang w:val="uk-UA"/>
        </w:rPr>
        <w:t xml:space="preserve">    до </w:t>
      </w:r>
      <w:r w:rsidRPr="00EE505F">
        <w:rPr>
          <w:rFonts w:eastAsia="Times New Roman"/>
          <w:i/>
          <w:iCs/>
          <w:color w:val="000000"/>
          <w:shd w:val="clear" w:color="auto" w:fill="FFFFFF"/>
          <w:lang w:val="uk-UA"/>
        </w:rPr>
        <w:t> оголошення про проведення спрощеної закупівлі</w:t>
      </w:r>
    </w:p>
    <w:p w:rsidR="00FA35E7" w:rsidRDefault="00EE505F" w:rsidP="00262C64">
      <w:pPr>
        <w:rPr>
          <w:rFonts w:eastAsia="Calibri"/>
          <w:b/>
          <w:i/>
          <w:lang w:val="uk-UA" w:eastAsia="en-US"/>
        </w:rPr>
      </w:pPr>
      <w:r w:rsidRPr="00EE505F">
        <w:rPr>
          <w:rFonts w:eastAsia="Calibri"/>
          <w:b/>
          <w:i/>
          <w:lang w:eastAsia="en-US"/>
        </w:rPr>
        <w:tab/>
      </w:r>
    </w:p>
    <w:p w:rsidR="00EE505F" w:rsidRPr="00FD2C2A" w:rsidRDefault="00EE505F" w:rsidP="00FD2C2A">
      <w:pPr>
        <w:rPr>
          <w:rFonts w:eastAsia="Calibri"/>
          <w:b/>
          <w:i/>
          <w:iCs/>
          <w:lang w:val="uk-UA" w:eastAsia="en-US"/>
        </w:rPr>
      </w:pPr>
    </w:p>
    <w:p w:rsidR="00DB5E26" w:rsidRPr="009F3CB2" w:rsidRDefault="00DB5E26" w:rsidP="00DB5E26">
      <w:pPr>
        <w:pStyle w:val="a3"/>
        <w:jc w:val="right"/>
        <w:rPr>
          <w:rFonts w:ascii="Times New Roman" w:hAnsi="Times New Roman"/>
          <w:b w:val="0"/>
          <w:bCs/>
          <w:sz w:val="26"/>
          <w:szCs w:val="26"/>
        </w:rPr>
      </w:pPr>
    </w:p>
    <w:p w:rsidR="00DB5E26" w:rsidRPr="00262C64" w:rsidRDefault="00DB5E26" w:rsidP="00DB5E26">
      <w:pPr>
        <w:jc w:val="center"/>
        <w:rPr>
          <w:rFonts w:eastAsia="Times New Roman"/>
          <w:b/>
          <w:lang w:val="uk-UA"/>
        </w:rPr>
      </w:pPr>
      <w:r>
        <w:rPr>
          <w:rFonts w:eastAsia="Times New Roman"/>
          <w:b/>
          <w:lang w:val="uk-UA"/>
        </w:rPr>
        <w:t>ПРОЄ</w:t>
      </w:r>
      <w:r w:rsidRPr="00EE505F">
        <w:rPr>
          <w:rFonts w:eastAsia="Times New Roman"/>
          <w:b/>
          <w:lang w:val="uk-UA"/>
        </w:rPr>
        <w:t xml:space="preserve">КТ </w:t>
      </w:r>
      <w:bookmarkStart w:id="6" w:name="_gjdgxs" w:colFirst="0" w:colLast="0"/>
      <w:bookmarkEnd w:id="6"/>
      <w:r w:rsidRPr="00EE505F">
        <w:rPr>
          <w:rFonts w:eastAsia="Calibri"/>
          <w:b/>
          <w:sz w:val="22"/>
          <w:szCs w:val="22"/>
          <w:lang w:eastAsia="en-US"/>
        </w:rPr>
        <w:t>ДОГОВ</w:t>
      </w:r>
      <w:r>
        <w:rPr>
          <w:rFonts w:eastAsia="Calibri"/>
          <w:b/>
          <w:sz w:val="22"/>
          <w:szCs w:val="22"/>
          <w:lang w:val="uk-UA" w:eastAsia="en-US"/>
        </w:rPr>
        <w:t>О</w:t>
      </w:r>
      <w:r w:rsidRPr="00EE505F">
        <w:rPr>
          <w:rFonts w:eastAsia="Calibri"/>
          <w:b/>
          <w:sz w:val="22"/>
          <w:szCs w:val="22"/>
          <w:lang w:eastAsia="en-US"/>
        </w:rPr>
        <w:t>Р</w:t>
      </w:r>
      <w:r w:rsidRPr="00EE505F">
        <w:rPr>
          <w:rFonts w:eastAsia="Calibri"/>
          <w:b/>
          <w:sz w:val="22"/>
          <w:szCs w:val="22"/>
          <w:lang w:val="uk-UA" w:eastAsia="en-US"/>
        </w:rPr>
        <w:t>У</w:t>
      </w:r>
    </w:p>
    <w:p w:rsidR="00DB5E26" w:rsidRPr="0025163D" w:rsidRDefault="00DB5E26" w:rsidP="00DB5E26">
      <w:pPr>
        <w:jc w:val="center"/>
        <w:rPr>
          <w:rFonts w:eastAsia="Calibri"/>
          <w:lang w:eastAsia="en-US"/>
        </w:rPr>
      </w:pPr>
    </w:p>
    <w:p w:rsidR="00DB5E26" w:rsidRPr="0025163D" w:rsidRDefault="00DB5E26" w:rsidP="00DB5E26">
      <w:pPr>
        <w:rPr>
          <w:rFonts w:eastAsia="Calibri"/>
          <w:lang w:eastAsia="en-US"/>
        </w:rPr>
      </w:pPr>
      <w:r w:rsidRPr="0025163D">
        <w:rPr>
          <w:rFonts w:eastAsia="Calibri"/>
          <w:lang w:eastAsia="en-US"/>
        </w:rPr>
        <w:t xml:space="preserve">   м. </w:t>
      </w:r>
      <w:r w:rsidRPr="0025163D">
        <w:rPr>
          <w:rFonts w:eastAsia="Calibri"/>
          <w:lang w:val="uk-UA" w:eastAsia="en-US"/>
        </w:rPr>
        <w:t>Львів</w:t>
      </w:r>
      <w:r>
        <w:rPr>
          <w:rFonts w:eastAsia="Calibri"/>
          <w:lang w:val="uk-UA" w:eastAsia="en-US"/>
        </w:rPr>
        <w:t xml:space="preserve">                                                                                                   </w:t>
      </w:r>
      <w:r w:rsidRPr="00807A19">
        <w:rPr>
          <w:rFonts w:eastAsia="Calibri"/>
          <w:lang w:eastAsia="en-US"/>
        </w:rPr>
        <w:t>“</w:t>
      </w:r>
      <w:r>
        <w:rPr>
          <w:rFonts w:eastAsia="Calibri"/>
          <w:lang w:eastAsia="en-US"/>
        </w:rPr>
        <w:t>___</w:t>
      </w:r>
      <w:r w:rsidRPr="00807A19">
        <w:rPr>
          <w:rFonts w:eastAsia="Calibri"/>
          <w:lang w:eastAsia="en-US"/>
        </w:rPr>
        <w:t xml:space="preserve">” </w:t>
      </w:r>
      <w:r w:rsidRPr="0025163D">
        <w:rPr>
          <w:rFonts w:eastAsia="Calibri"/>
          <w:lang w:eastAsia="en-US"/>
        </w:rPr>
        <w:t>__________ 20</w:t>
      </w:r>
      <w:r w:rsidRPr="0025163D">
        <w:rPr>
          <w:rFonts w:eastAsia="Calibri"/>
          <w:lang w:val="uk-UA" w:eastAsia="en-US"/>
        </w:rPr>
        <w:t>2</w:t>
      </w:r>
      <w:r>
        <w:rPr>
          <w:lang w:eastAsia="en-US"/>
        </w:rPr>
        <w:t>2</w:t>
      </w:r>
      <w:r w:rsidRPr="0025163D">
        <w:rPr>
          <w:rFonts w:eastAsia="Calibri"/>
          <w:lang w:eastAsia="en-US"/>
        </w:rPr>
        <w:t>р.</w:t>
      </w:r>
    </w:p>
    <w:p w:rsidR="00DB5E26" w:rsidRPr="0025163D" w:rsidRDefault="00DB5E26" w:rsidP="00DB5E26">
      <w:pPr>
        <w:rPr>
          <w:rFonts w:eastAsia="Calibri"/>
          <w:lang w:eastAsia="en-US"/>
        </w:rPr>
      </w:pPr>
    </w:p>
    <w:p w:rsidR="00DB5E26" w:rsidRPr="0025163D" w:rsidRDefault="00DB5E26" w:rsidP="00DB5E26">
      <w:pPr>
        <w:ind w:right="-1"/>
        <w:jc w:val="both"/>
        <w:rPr>
          <w:lang w:val="uk-UA"/>
        </w:rPr>
      </w:pPr>
      <w:r w:rsidRPr="0025163D">
        <w:rPr>
          <w:rFonts w:eastAsia="Times New Roman"/>
          <w:b/>
          <w:bCs/>
          <w:lang w:val="uk-UA"/>
        </w:rPr>
        <w:t>Головне управління Пенсійного фонду України у Львівській області</w:t>
      </w:r>
      <w:r w:rsidRPr="0025163D">
        <w:rPr>
          <w:rFonts w:eastAsia="Times New Roman"/>
          <w:lang w:val="uk-UA"/>
        </w:rPr>
        <w:t>, в особі   ______________________</w:t>
      </w:r>
      <w:r w:rsidRPr="0025163D">
        <w:rPr>
          <w:rFonts w:eastAsia="Times New Roman"/>
          <w:color w:val="000000"/>
          <w:lang w:val="uk-UA"/>
        </w:rPr>
        <w:t>, який</w:t>
      </w:r>
      <w:r w:rsidRPr="0025163D">
        <w:rPr>
          <w:rFonts w:eastAsia="Times New Roman"/>
          <w:lang w:val="uk-UA"/>
        </w:rPr>
        <w:t xml:space="preserve">/яка діє на підставі  Положення та наказу Головного управління Пенсійного фонду України у Львівській області від ___  № ___ </w:t>
      </w:r>
      <w:r>
        <w:rPr>
          <w:lang w:val="uk-UA"/>
        </w:rPr>
        <w:t xml:space="preserve">іменований надалі </w:t>
      </w:r>
      <w:r w:rsidRPr="00807A19">
        <w:t>“</w:t>
      </w:r>
      <w:r w:rsidRPr="0025163D">
        <w:rPr>
          <w:rFonts w:eastAsia="Times New Roman"/>
          <w:lang w:val="uk-UA"/>
        </w:rPr>
        <w:t>Замовник</w:t>
      </w:r>
      <w:r w:rsidRPr="00807A19">
        <w:rPr>
          <w:rFonts w:eastAsia="Times New Roman"/>
        </w:rPr>
        <w:t>”</w:t>
      </w:r>
      <w:r w:rsidRPr="0025163D">
        <w:rPr>
          <w:rFonts w:eastAsia="Times New Roman"/>
          <w:lang w:val="uk-UA"/>
        </w:rPr>
        <w:t xml:space="preserve">, з одного боку, </w:t>
      </w:r>
      <w:proofErr w:type="spellStart"/>
      <w:r w:rsidRPr="0025163D">
        <w:rPr>
          <w:rFonts w:eastAsia="Times New Roman"/>
          <w:lang w:val="uk-UA"/>
        </w:rPr>
        <w:t>та</w:t>
      </w:r>
      <w:r w:rsidRPr="0025163D">
        <w:rPr>
          <w:lang w:val="uk-UA"/>
        </w:rPr>
        <w:t>__________</w:t>
      </w:r>
      <w:r>
        <w:rPr>
          <w:lang w:val="uk-UA"/>
        </w:rPr>
        <w:t>_____________іменова</w:t>
      </w:r>
      <w:proofErr w:type="spellEnd"/>
      <w:r>
        <w:rPr>
          <w:lang w:val="uk-UA"/>
        </w:rPr>
        <w:t xml:space="preserve">ний надалі </w:t>
      </w:r>
      <w:r w:rsidRPr="00807A19">
        <w:t>“</w:t>
      </w:r>
      <w:r>
        <w:rPr>
          <w:lang w:val="uk-UA"/>
        </w:rPr>
        <w:t>Виконавець</w:t>
      </w:r>
      <w:r w:rsidRPr="00807A19">
        <w:t>”</w:t>
      </w:r>
      <w:r w:rsidRPr="0025163D">
        <w:rPr>
          <w:lang w:val="uk-UA"/>
        </w:rPr>
        <w:t>, в особі ___________, що діє на підставі _________ з і</w:t>
      </w:r>
      <w:r>
        <w:rPr>
          <w:lang w:val="uk-UA"/>
        </w:rPr>
        <w:t xml:space="preserve">ншого боку, надалі  іменуються </w:t>
      </w:r>
      <w:r w:rsidRPr="00807A19">
        <w:t>”</w:t>
      </w:r>
      <w:r>
        <w:rPr>
          <w:lang w:val="uk-UA"/>
        </w:rPr>
        <w:t>Сторони</w:t>
      </w:r>
      <w:r w:rsidRPr="00807A19">
        <w:t>”</w:t>
      </w:r>
      <w:r w:rsidRPr="0025163D">
        <w:rPr>
          <w:lang w:val="uk-UA"/>
        </w:rPr>
        <w:t>, у відповідності до вимог чинного законодавства України, уклали цей договір</w:t>
      </w:r>
      <w:r w:rsidRPr="0025163D">
        <w:rPr>
          <w:b/>
          <w:lang w:val="uk-UA"/>
        </w:rPr>
        <w:t xml:space="preserve">, </w:t>
      </w:r>
      <w:proofErr w:type="spellStart"/>
      <w:r w:rsidRPr="0025163D">
        <w:rPr>
          <w:lang w:val="uk-UA"/>
        </w:rPr>
        <w:t>вподальшому«Договір</w:t>
      </w:r>
      <w:proofErr w:type="spellEnd"/>
      <w:r w:rsidRPr="0025163D">
        <w:rPr>
          <w:lang w:val="uk-UA"/>
        </w:rPr>
        <w:t>»,про наступне</w:t>
      </w:r>
      <w:r w:rsidRPr="0025163D">
        <w:rPr>
          <w:b/>
          <w:lang w:val="uk-UA"/>
        </w:rPr>
        <w:t>:</w:t>
      </w:r>
    </w:p>
    <w:p w:rsidR="00DB5E26" w:rsidRPr="0025163D" w:rsidRDefault="00DB5E26" w:rsidP="00DB5E26">
      <w:pPr>
        <w:tabs>
          <w:tab w:val="left" w:pos="6960"/>
        </w:tabs>
        <w:jc w:val="both"/>
        <w:rPr>
          <w:rFonts w:eastAsia="Calibri"/>
          <w:lang w:val="uk-UA" w:eastAsia="en-US"/>
        </w:rPr>
      </w:pPr>
      <w:r w:rsidRPr="0025163D">
        <w:rPr>
          <w:rFonts w:eastAsia="Calibri"/>
          <w:lang w:val="uk-UA" w:eastAsia="en-US"/>
        </w:rPr>
        <w:t>:</w:t>
      </w:r>
    </w:p>
    <w:p w:rsidR="00DB5E26" w:rsidRPr="00DE4E2A" w:rsidRDefault="00DB5E26" w:rsidP="00DB5E26">
      <w:pPr>
        <w:suppressAutoHyphens/>
        <w:spacing w:before="120" w:after="120"/>
        <w:ind w:right="284" w:firstLine="425"/>
        <w:jc w:val="center"/>
        <w:rPr>
          <w:rFonts w:eastAsia="Times New Roman"/>
          <w:b/>
          <w:lang w:val="uk-UA" w:eastAsia="zh-CN"/>
        </w:rPr>
      </w:pPr>
      <w:r w:rsidRPr="00DE4E2A">
        <w:rPr>
          <w:rFonts w:eastAsia="Times New Roman"/>
          <w:b/>
          <w:lang w:val="uk-UA" w:eastAsia="zh-CN"/>
        </w:rPr>
        <w:t>І. Предмет договору</w:t>
      </w:r>
    </w:p>
    <w:p w:rsidR="00DB5E26" w:rsidRPr="00DE4E2A" w:rsidRDefault="00DB5E26" w:rsidP="00DB5E26">
      <w:pPr>
        <w:shd w:val="clear" w:color="auto" w:fill="FFFFFF"/>
        <w:jc w:val="both"/>
        <w:textAlignment w:val="baseline"/>
        <w:rPr>
          <w:rFonts w:eastAsia="Times New Roman"/>
          <w:lang w:val="uk-UA"/>
        </w:rPr>
      </w:pPr>
      <w:r w:rsidRPr="00DE4E2A">
        <w:rPr>
          <w:rFonts w:eastAsia="Times New Roman"/>
        </w:rPr>
        <w:t xml:space="preserve">1.1. </w:t>
      </w:r>
      <w:proofErr w:type="gramStart"/>
      <w:r w:rsidRPr="00DE4E2A">
        <w:rPr>
          <w:rFonts w:eastAsia="Times New Roman"/>
        </w:rPr>
        <w:t>В</w:t>
      </w:r>
      <w:proofErr w:type="gramEnd"/>
      <w:r w:rsidRPr="00DE4E2A">
        <w:rPr>
          <w:rFonts w:eastAsia="Times New Roman"/>
        </w:rPr>
        <w:t xml:space="preserve"> порядку та на </w:t>
      </w:r>
      <w:proofErr w:type="spellStart"/>
      <w:r w:rsidRPr="00DE4E2A">
        <w:rPr>
          <w:rFonts w:eastAsia="Times New Roman"/>
        </w:rPr>
        <w:t>умовах</w:t>
      </w:r>
      <w:proofErr w:type="spellEnd"/>
      <w:r w:rsidRPr="00DE4E2A">
        <w:rPr>
          <w:rFonts w:eastAsia="Times New Roman"/>
        </w:rPr>
        <w:t xml:space="preserve">, </w:t>
      </w:r>
      <w:proofErr w:type="spellStart"/>
      <w:r w:rsidRPr="00DE4E2A">
        <w:rPr>
          <w:rFonts w:eastAsia="Times New Roman"/>
        </w:rPr>
        <w:t>визначенихцим</w:t>
      </w:r>
      <w:proofErr w:type="spellEnd"/>
      <w:r w:rsidRPr="00DE4E2A">
        <w:rPr>
          <w:rFonts w:eastAsia="Times New Roman"/>
        </w:rPr>
        <w:t xml:space="preserve"> договором, </w:t>
      </w:r>
      <w:proofErr w:type="spellStart"/>
      <w:r w:rsidRPr="00DE4E2A">
        <w:rPr>
          <w:rFonts w:eastAsia="Times New Roman"/>
        </w:rPr>
        <w:t>Виконавецьзобов’язуєтьсянадати</w:t>
      </w:r>
      <w:proofErr w:type="spellEnd"/>
      <w:r w:rsidRPr="00DE4E2A">
        <w:rPr>
          <w:rFonts w:eastAsia="Times New Roman"/>
        </w:rPr>
        <w:t xml:space="preserve"> у </w:t>
      </w:r>
      <w:proofErr w:type="spellStart"/>
      <w:r w:rsidRPr="00DE4E2A">
        <w:rPr>
          <w:rFonts w:eastAsia="Times New Roman"/>
        </w:rPr>
        <w:t>встановлений</w:t>
      </w:r>
      <w:proofErr w:type="spellEnd"/>
      <w:r w:rsidRPr="00DE4E2A">
        <w:rPr>
          <w:rFonts w:eastAsia="Times New Roman"/>
        </w:rPr>
        <w:t xml:space="preserve"> Договором строк </w:t>
      </w:r>
      <w:proofErr w:type="spellStart"/>
      <w:r w:rsidRPr="00DE4E2A">
        <w:rPr>
          <w:rFonts w:eastAsia="Times New Roman"/>
        </w:rPr>
        <w:t>послуги</w:t>
      </w:r>
      <w:proofErr w:type="spellEnd"/>
      <w:r w:rsidRPr="00DE4E2A">
        <w:rPr>
          <w:rFonts w:eastAsia="Times New Roman"/>
        </w:rPr>
        <w:t xml:space="preserve">: </w:t>
      </w:r>
      <w:proofErr w:type="spellStart"/>
      <w:r w:rsidRPr="00DE4E2A">
        <w:rPr>
          <w:rFonts w:eastAsia="Calibri"/>
          <w:b/>
          <w:lang w:val="uk-UA" w:eastAsia="uk-UA"/>
        </w:rPr>
        <w:t>ДК</w:t>
      </w:r>
      <w:proofErr w:type="spellEnd"/>
      <w:r w:rsidRPr="00DE4E2A">
        <w:rPr>
          <w:rFonts w:eastAsia="Calibri"/>
          <w:b/>
          <w:lang w:val="uk-UA" w:eastAsia="uk-UA"/>
        </w:rPr>
        <w:t xml:space="preserve"> 021:2015 </w:t>
      </w:r>
      <w:r w:rsidRPr="00DE4E2A">
        <w:rPr>
          <w:rFonts w:eastAsia="Calibri"/>
          <w:b/>
          <w:bCs/>
          <w:lang w:val="uk-UA" w:eastAsia="uk-UA"/>
        </w:rPr>
        <w:t>(CPV) 5072</w:t>
      </w:r>
      <w:r w:rsidRPr="00DE4E2A">
        <w:rPr>
          <w:rFonts w:eastAsia="Calibri"/>
          <w:b/>
          <w:lang w:val="uk-UA" w:eastAsia="uk-UA"/>
        </w:rPr>
        <w:t xml:space="preserve">0000-8 – Послуги з ремонту і технічного обслуговування центрального опалення </w:t>
      </w:r>
      <w:r w:rsidRPr="00DE4E2A">
        <w:rPr>
          <w:rFonts w:eastAsia="Times New Roman"/>
        </w:rPr>
        <w:t>(</w:t>
      </w:r>
      <w:r w:rsidRPr="00DE4E2A">
        <w:rPr>
          <w:rFonts w:eastAsia="Times New Roman"/>
          <w:lang w:val="uk-UA"/>
        </w:rPr>
        <w:t xml:space="preserve">далі </w:t>
      </w:r>
      <w:r>
        <w:rPr>
          <w:rFonts w:eastAsia="Times New Roman"/>
          <w:lang w:val="uk-UA"/>
        </w:rPr>
        <w:t xml:space="preserve">по тексту – </w:t>
      </w:r>
      <w:r w:rsidRPr="008A6DE7">
        <w:rPr>
          <w:rFonts w:eastAsia="Times New Roman"/>
        </w:rPr>
        <w:t>“</w:t>
      </w:r>
      <w:r w:rsidRPr="00DE4E2A">
        <w:rPr>
          <w:rFonts w:eastAsia="Times New Roman"/>
          <w:lang w:val="uk-UA"/>
        </w:rPr>
        <w:t>Послуги</w:t>
      </w:r>
      <w:r w:rsidRPr="008A6DE7">
        <w:rPr>
          <w:rFonts w:eastAsia="Times New Roman"/>
        </w:rPr>
        <w:t>”</w:t>
      </w:r>
      <w:r w:rsidRPr="00DE4E2A">
        <w:rPr>
          <w:rFonts w:eastAsia="Times New Roman"/>
          <w:lang w:val="uk-UA"/>
        </w:rPr>
        <w:t xml:space="preserve">). </w:t>
      </w:r>
    </w:p>
    <w:p w:rsidR="00DB5E26" w:rsidRDefault="00DB5E26" w:rsidP="00DB5E26">
      <w:pPr>
        <w:shd w:val="clear" w:color="auto" w:fill="FFFFFF"/>
        <w:jc w:val="both"/>
        <w:textAlignment w:val="baseline"/>
        <w:rPr>
          <w:rFonts w:eastAsia="Times New Roman"/>
          <w:lang w:val="uk-UA"/>
        </w:rPr>
      </w:pPr>
      <w:r w:rsidRPr="00DE4E2A">
        <w:rPr>
          <w:rFonts w:eastAsia="Times New Roman"/>
          <w:lang w:val="uk-UA"/>
        </w:rPr>
        <w:t>1.2. Найменування, технічні, якісні та кількісні характеристики Послуг в</w:t>
      </w:r>
      <w:r>
        <w:rPr>
          <w:rFonts w:eastAsia="Times New Roman"/>
          <w:lang w:val="uk-UA"/>
        </w:rPr>
        <w:t xml:space="preserve">изначаються згідно Додатку 1 – </w:t>
      </w:r>
      <w:proofErr w:type="spellStart"/>
      <w:r w:rsidRPr="008A6DE7">
        <w:rPr>
          <w:rFonts w:eastAsia="Times New Roman"/>
          <w:lang w:val="uk-UA"/>
        </w:rPr>
        <w:t>“</w:t>
      </w:r>
      <w:r>
        <w:rPr>
          <w:rFonts w:eastAsia="Times New Roman"/>
          <w:lang w:val="uk-UA"/>
        </w:rPr>
        <w:t>Технічна</w:t>
      </w:r>
      <w:proofErr w:type="spellEnd"/>
      <w:r>
        <w:rPr>
          <w:rFonts w:eastAsia="Times New Roman"/>
          <w:lang w:val="uk-UA"/>
        </w:rPr>
        <w:t xml:space="preserve"> </w:t>
      </w:r>
      <w:proofErr w:type="spellStart"/>
      <w:r>
        <w:rPr>
          <w:rFonts w:eastAsia="Times New Roman"/>
          <w:lang w:val="uk-UA"/>
        </w:rPr>
        <w:t>специфікація</w:t>
      </w:r>
      <w:r w:rsidRPr="008A6DE7">
        <w:rPr>
          <w:rFonts w:eastAsia="Times New Roman"/>
          <w:lang w:val="uk-UA"/>
        </w:rPr>
        <w:t>”</w:t>
      </w:r>
      <w:proofErr w:type="spellEnd"/>
      <w:r w:rsidRPr="00DE4E2A">
        <w:rPr>
          <w:rFonts w:eastAsia="Times New Roman"/>
          <w:lang w:val="uk-UA"/>
        </w:rPr>
        <w:t xml:space="preserve">, який </w:t>
      </w:r>
      <w:r>
        <w:rPr>
          <w:rFonts w:eastAsia="Times New Roman"/>
          <w:lang w:val="uk-UA"/>
        </w:rPr>
        <w:t>є невід</w:t>
      </w:r>
      <w:r w:rsidRPr="00B1522E">
        <w:rPr>
          <w:rFonts w:eastAsia="Times New Roman"/>
          <w:lang w:val="uk-UA"/>
        </w:rPr>
        <w:t>’</w:t>
      </w:r>
      <w:r>
        <w:rPr>
          <w:rFonts w:eastAsia="Times New Roman"/>
          <w:lang w:val="uk-UA"/>
        </w:rPr>
        <w:t>ємною частиною Договору, а саме:</w:t>
      </w:r>
    </w:p>
    <w:p w:rsidR="00DB5E26" w:rsidRPr="000412A8" w:rsidRDefault="00DB5E26" w:rsidP="00DB5E26">
      <w:pPr>
        <w:jc w:val="both"/>
        <w:rPr>
          <w:lang w:val="uk-UA"/>
        </w:rPr>
      </w:pPr>
      <w:proofErr w:type="spellStart"/>
      <w:r w:rsidRPr="000412A8">
        <w:rPr>
          <w:b/>
        </w:rPr>
        <w:t>Етап</w:t>
      </w:r>
      <w:proofErr w:type="spellEnd"/>
      <w:r w:rsidRPr="000412A8">
        <w:rPr>
          <w:b/>
        </w:rPr>
        <w:t xml:space="preserve"> 1. </w:t>
      </w:r>
      <w:proofErr w:type="spellStart"/>
      <w:r w:rsidRPr="000412A8">
        <w:rPr>
          <w:b/>
        </w:rPr>
        <w:t>Послуги</w:t>
      </w:r>
      <w:proofErr w:type="spellEnd"/>
      <w:r w:rsidRPr="000412A8">
        <w:rPr>
          <w:b/>
        </w:rPr>
        <w:t xml:space="preserve"> </w:t>
      </w:r>
      <w:proofErr w:type="spellStart"/>
      <w:r w:rsidRPr="000412A8">
        <w:rPr>
          <w:b/>
        </w:rPr>
        <w:t>з</w:t>
      </w:r>
      <w:proofErr w:type="spellEnd"/>
      <w:r w:rsidRPr="000412A8">
        <w:rPr>
          <w:b/>
        </w:rPr>
        <w:t xml:space="preserve"> </w:t>
      </w:r>
      <w:proofErr w:type="spellStart"/>
      <w:proofErr w:type="gramStart"/>
      <w:r w:rsidRPr="000412A8">
        <w:rPr>
          <w:b/>
        </w:rPr>
        <w:t>п</w:t>
      </w:r>
      <w:proofErr w:type="gramEnd"/>
      <w:r w:rsidRPr="000412A8">
        <w:rPr>
          <w:b/>
        </w:rPr>
        <w:t>ідготовки</w:t>
      </w:r>
      <w:proofErr w:type="spellEnd"/>
      <w:r w:rsidRPr="000412A8">
        <w:rPr>
          <w:b/>
        </w:rPr>
        <w:t xml:space="preserve"> </w:t>
      </w:r>
      <w:proofErr w:type="spellStart"/>
      <w:r w:rsidRPr="000412A8">
        <w:rPr>
          <w:b/>
        </w:rPr>
        <w:t>системи</w:t>
      </w:r>
      <w:proofErr w:type="spellEnd"/>
      <w:r w:rsidRPr="000412A8">
        <w:rPr>
          <w:b/>
        </w:rPr>
        <w:t xml:space="preserve"> </w:t>
      </w:r>
      <w:proofErr w:type="spellStart"/>
      <w:r w:rsidRPr="000412A8">
        <w:rPr>
          <w:b/>
        </w:rPr>
        <w:t>опалення</w:t>
      </w:r>
      <w:proofErr w:type="spellEnd"/>
      <w:r w:rsidRPr="000412A8">
        <w:rPr>
          <w:b/>
        </w:rPr>
        <w:t xml:space="preserve"> до </w:t>
      </w:r>
      <w:proofErr w:type="spellStart"/>
      <w:r w:rsidRPr="000412A8">
        <w:rPr>
          <w:b/>
        </w:rPr>
        <w:t>осінньо-зимового</w:t>
      </w:r>
      <w:proofErr w:type="spellEnd"/>
      <w:r w:rsidRPr="000412A8">
        <w:rPr>
          <w:b/>
        </w:rPr>
        <w:t xml:space="preserve"> </w:t>
      </w:r>
      <w:proofErr w:type="spellStart"/>
      <w:r w:rsidRPr="000412A8">
        <w:rPr>
          <w:b/>
        </w:rPr>
        <w:t>періоду</w:t>
      </w:r>
      <w:proofErr w:type="spellEnd"/>
      <w:r w:rsidRPr="000412A8">
        <w:rPr>
          <w:b/>
        </w:rPr>
        <w:t xml:space="preserve"> 202</w:t>
      </w:r>
      <w:r w:rsidRPr="00E24CAD">
        <w:rPr>
          <w:b/>
        </w:rPr>
        <w:t>2</w:t>
      </w:r>
      <w:r w:rsidRPr="000412A8">
        <w:rPr>
          <w:b/>
        </w:rPr>
        <w:t>/202</w:t>
      </w:r>
      <w:r w:rsidRPr="00E24CAD">
        <w:rPr>
          <w:b/>
        </w:rPr>
        <w:t>3</w:t>
      </w:r>
      <w:r w:rsidRPr="000412A8">
        <w:rPr>
          <w:b/>
        </w:rPr>
        <w:t xml:space="preserve"> </w:t>
      </w:r>
      <w:proofErr w:type="spellStart"/>
      <w:r w:rsidRPr="000412A8">
        <w:rPr>
          <w:b/>
        </w:rPr>
        <w:t>рр</w:t>
      </w:r>
      <w:proofErr w:type="spellEnd"/>
      <w:r w:rsidRPr="000412A8">
        <w:rPr>
          <w:b/>
        </w:rPr>
        <w:t xml:space="preserve">. </w:t>
      </w:r>
      <w:r>
        <w:t>–</w:t>
      </w:r>
      <w:r w:rsidRPr="000412A8">
        <w:t xml:space="preserve"> </w:t>
      </w:r>
      <w:r>
        <w:t>до 0</w:t>
      </w:r>
      <w:r w:rsidR="009F3CB2">
        <w:rPr>
          <w:lang w:val="uk-UA"/>
        </w:rPr>
        <w:t>1</w:t>
      </w:r>
      <w:r>
        <w:t>.10.2022 року</w:t>
      </w:r>
      <w:r w:rsidRPr="000412A8">
        <w:rPr>
          <w:lang w:val="uk-UA"/>
        </w:rPr>
        <w:t>:</w:t>
      </w:r>
    </w:p>
    <w:p w:rsidR="00DB5E26" w:rsidRPr="000412A8" w:rsidRDefault="00DB5E26" w:rsidP="00DB5E26">
      <w:pPr>
        <w:ind w:left="142" w:hanging="142"/>
        <w:jc w:val="both"/>
        <w:rPr>
          <w:lang w:val="uk-UA"/>
        </w:rPr>
      </w:pPr>
      <w:r w:rsidRPr="000412A8">
        <w:rPr>
          <w:lang w:val="uk-UA"/>
        </w:rPr>
        <w:t>- ревізія пальників з їх зняттям та встановленням;</w:t>
      </w:r>
    </w:p>
    <w:p w:rsidR="00DB5E26" w:rsidRPr="000412A8" w:rsidRDefault="00DB5E26" w:rsidP="00DB5E26">
      <w:pPr>
        <w:ind w:left="142" w:hanging="142"/>
        <w:jc w:val="both"/>
        <w:rPr>
          <w:lang w:val="uk-UA"/>
        </w:rPr>
      </w:pPr>
      <w:r w:rsidRPr="000412A8">
        <w:rPr>
          <w:lang w:val="uk-UA"/>
        </w:rPr>
        <w:t>- внутрішній огляд та чистка поверхонь нагріву котлів зі сторони продуктів згоряння;</w:t>
      </w:r>
    </w:p>
    <w:p w:rsidR="00DB5E26" w:rsidRPr="000412A8" w:rsidRDefault="00DB5E26" w:rsidP="00DB5E26">
      <w:pPr>
        <w:ind w:left="142" w:hanging="142"/>
        <w:jc w:val="both"/>
        <w:rPr>
          <w:lang w:val="uk-UA"/>
        </w:rPr>
      </w:pPr>
      <w:r w:rsidRPr="000412A8">
        <w:rPr>
          <w:lang w:val="uk-UA"/>
        </w:rPr>
        <w:t xml:space="preserve">- хімічна промивка котлів (при необхідності за додаткову оплату), засоби хімічної промивки надаються замовником; </w:t>
      </w:r>
    </w:p>
    <w:p w:rsidR="00DB5E26" w:rsidRPr="000412A8" w:rsidRDefault="00DB5E26" w:rsidP="00DB5E26">
      <w:pPr>
        <w:ind w:left="142" w:hanging="142"/>
        <w:jc w:val="both"/>
        <w:rPr>
          <w:lang w:val="uk-UA"/>
        </w:rPr>
      </w:pPr>
      <w:r w:rsidRPr="000412A8">
        <w:rPr>
          <w:lang w:val="uk-UA"/>
        </w:rPr>
        <w:t xml:space="preserve">- очищення </w:t>
      </w:r>
      <w:proofErr w:type="spellStart"/>
      <w:r w:rsidRPr="000412A8">
        <w:rPr>
          <w:lang w:val="uk-UA"/>
        </w:rPr>
        <w:t>кафельних</w:t>
      </w:r>
      <w:proofErr w:type="spellEnd"/>
      <w:r w:rsidRPr="000412A8">
        <w:rPr>
          <w:lang w:val="uk-UA"/>
        </w:rPr>
        <w:t xml:space="preserve"> печей від сажі;</w:t>
      </w:r>
    </w:p>
    <w:p w:rsidR="00DB5E26" w:rsidRPr="000412A8" w:rsidRDefault="00DB5E26" w:rsidP="00DB5E26">
      <w:pPr>
        <w:ind w:left="142" w:hanging="142"/>
        <w:jc w:val="both"/>
        <w:rPr>
          <w:lang w:val="uk-UA"/>
        </w:rPr>
      </w:pPr>
      <w:r w:rsidRPr="000412A8">
        <w:rPr>
          <w:lang w:val="uk-UA"/>
        </w:rPr>
        <w:t xml:space="preserve">- перевірка працездатності та настройка пальників </w:t>
      </w:r>
      <w:proofErr w:type="spellStart"/>
      <w:r w:rsidRPr="000412A8">
        <w:rPr>
          <w:lang w:val="uk-UA"/>
        </w:rPr>
        <w:t>кафельних</w:t>
      </w:r>
      <w:proofErr w:type="spellEnd"/>
      <w:r w:rsidRPr="000412A8">
        <w:rPr>
          <w:lang w:val="uk-UA"/>
        </w:rPr>
        <w:t xml:space="preserve"> печей;</w:t>
      </w:r>
    </w:p>
    <w:p w:rsidR="00DB5E26" w:rsidRPr="000412A8" w:rsidRDefault="00DB5E26" w:rsidP="00DB5E26">
      <w:pPr>
        <w:ind w:left="142" w:hanging="142"/>
        <w:jc w:val="both"/>
        <w:rPr>
          <w:lang w:val="uk-UA"/>
        </w:rPr>
      </w:pPr>
      <w:r w:rsidRPr="000412A8">
        <w:rPr>
          <w:lang w:val="uk-UA"/>
        </w:rPr>
        <w:t>- ремонт проводити, за необхідності, у разі виходу з ладу обладнання котельні, а також її окремих вузлів, частин та агрегатів (при необхідності за додаткову оплату);</w:t>
      </w:r>
    </w:p>
    <w:p w:rsidR="00DB5E26" w:rsidRPr="000412A8" w:rsidRDefault="00DB5E26" w:rsidP="00DB5E26">
      <w:pPr>
        <w:ind w:left="142" w:hanging="142"/>
        <w:jc w:val="both"/>
      </w:pPr>
      <w:r w:rsidRPr="000412A8">
        <w:rPr>
          <w:lang w:val="uk-UA"/>
        </w:rPr>
        <w:t>- перевірка спрацювання пристроїв захисту, блокування та сигналізації котельні;</w:t>
      </w:r>
    </w:p>
    <w:p w:rsidR="00DB5E26" w:rsidRPr="000412A8" w:rsidRDefault="00DB5E26" w:rsidP="00DB5E26">
      <w:pPr>
        <w:tabs>
          <w:tab w:val="left" w:pos="720"/>
        </w:tabs>
        <w:ind w:left="142" w:hanging="142"/>
        <w:jc w:val="both"/>
      </w:pPr>
      <w:r w:rsidRPr="000412A8">
        <w:rPr>
          <w:lang w:val="uk-UA"/>
        </w:rPr>
        <w:t>- контроль автоматичного запуску та зупинки котлів;</w:t>
      </w:r>
    </w:p>
    <w:p w:rsidR="00DB5E26" w:rsidRPr="000412A8" w:rsidRDefault="00DB5E26" w:rsidP="00DB5E26">
      <w:pPr>
        <w:tabs>
          <w:tab w:val="left" w:pos="720"/>
        </w:tabs>
        <w:ind w:left="142" w:hanging="142"/>
        <w:jc w:val="both"/>
      </w:pPr>
      <w:r w:rsidRPr="000412A8">
        <w:rPr>
          <w:lang w:val="uk-UA"/>
        </w:rPr>
        <w:t>- перевірка роботи автоматики котлів;</w:t>
      </w:r>
    </w:p>
    <w:p w:rsidR="00DB5E26" w:rsidRPr="000412A8" w:rsidRDefault="00DB5E26" w:rsidP="00DB5E26">
      <w:pPr>
        <w:tabs>
          <w:tab w:val="left" w:pos="142"/>
          <w:tab w:val="left" w:pos="720"/>
        </w:tabs>
        <w:ind w:left="142" w:hanging="142"/>
        <w:jc w:val="both"/>
      </w:pPr>
      <w:r w:rsidRPr="000412A8">
        <w:rPr>
          <w:lang w:val="uk-UA"/>
        </w:rPr>
        <w:t>- контроль герметичності з’єднань на арматурі та трубопроводах систем тепло та водопостачання в межах котельні;</w:t>
      </w:r>
    </w:p>
    <w:p w:rsidR="00DB5E26" w:rsidRPr="000412A8" w:rsidRDefault="00DB5E26" w:rsidP="00DB5E26">
      <w:pPr>
        <w:tabs>
          <w:tab w:val="left" w:pos="720"/>
        </w:tabs>
        <w:ind w:left="142" w:hanging="142"/>
        <w:jc w:val="both"/>
        <w:rPr>
          <w:lang w:val="uk-UA"/>
        </w:rPr>
      </w:pPr>
      <w:r w:rsidRPr="000412A8">
        <w:rPr>
          <w:lang w:val="uk-UA"/>
        </w:rPr>
        <w:t>- перевірка правильності функціонування гідравлічних вузлів, запірної та регулювальної арматури в межах котельні;</w:t>
      </w:r>
    </w:p>
    <w:p w:rsidR="00DB5E26" w:rsidRPr="000412A8" w:rsidRDefault="00DB5E26" w:rsidP="00DB5E26">
      <w:pPr>
        <w:tabs>
          <w:tab w:val="left" w:pos="720"/>
        </w:tabs>
        <w:ind w:left="142" w:hanging="142"/>
        <w:jc w:val="both"/>
      </w:pPr>
      <w:r w:rsidRPr="000412A8">
        <w:rPr>
          <w:lang w:val="uk-UA"/>
        </w:rPr>
        <w:t>- ревізія вентилів на повітрозбірниках;</w:t>
      </w:r>
    </w:p>
    <w:p w:rsidR="00DB5E26" w:rsidRPr="000412A8" w:rsidRDefault="00DB5E26" w:rsidP="00DB5E26">
      <w:pPr>
        <w:ind w:left="142" w:hanging="142"/>
        <w:jc w:val="both"/>
        <w:rPr>
          <w:lang w:val="uk-UA"/>
        </w:rPr>
      </w:pPr>
      <w:r w:rsidRPr="000412A8">
        <w:rPr>
          <w:lang w:val="uk-UA"/>
        </w:rPr>
        <w:t>- перевірка справності манометрів</w:t>
      </w:r>
    </w:p>
    <w:p w:rsidR="00DB5E26" w:rsidRPr="000412A8" w:rsidRDefault="00DB5E26" w:rsidP="00DB5E26">
      <w:pPr>
        <w:jc w:val="both"/>
        <w:rPr>
          <w:lang w:val="uk-UA"/>
        </w:rPr>
      </w:pPr>
      <w:proofErr w:type="spellStart"/>
      <w:r w:rsidRPr="000412A8">
        <w:rPr>
          <w:b/>
        </w:rPr>
        <w:t>Етап</w:t>
      </w:r>
      <w:proofErr w:type="spellEnd"/>
      <w:r w:rsidRPr="000412A8">
        <w:rPr>
          <w:b/>
        </w:rPr>
        <w:t xml:space="preserve"> 2. </w:t>
      </w:r>
      <w:proofErr w:type="spellStart"/>
      <w:r w:rsidRPr="000412A8">
        <w:rPr>
          <w:b/>
        </w:rPr>
        <w:t>Отримання</w:t>
      </w:r>
      <w:proofErr w:type="spellEnd"/>
      <w:r w:rsidRPr="000412A8">
        <w:rPr>
          <w:b/>
        </w:rPr>
        <w:t xml:space="preserve"> </w:t>
      </w:r>
      <w:proofErr w:type="spellStart"/>
      <w:r w:rsidRPr="000412A8">
        <w:rPr>
          <w:b/>
        </w:rPr>
        <w:t>актів</w:t>
      </w:r>
      <w:proofErr w:type="spellEnd"/>
      <w:r w:rsidRPr="000412A8">
        <w:rPr>
          <w:b/>
        </w:rPr>
        <w:t xml:space="preserve"> </w:t>
      </w:r>
      <w:proofErr w:type="spellStart"/>
      <w:r w:rsidRPr="000412A8">
        <w:rPr>
          <w:b/>
        </w:rPr>
        <w:t>готовності</w:t>
      </w:r>
      <w:proofErr w:type="spellEnd"/>
      <w:r w:rsidRPr="000412A8">
        <w:rPr>
          <w:b/>
        </w:rPr>
        <w:t xml:space="preserve"> </w:t>
      </w:r>
      <w:proofErr w:type="spellStart"/>
      <w:r w:rsidRPr="000412A8">
        <w:rPr>
          <w:b/>
        </w:rPr>
        <w:t>об’єкті</w:t>
      </w:r>
      <w:proofErr w:type="gramStart"/>
      <w:r w:rsidRPr="000412A8">
        <w:rPr>
          <w:b/>
        </w:rPr>
        <w:t>в</w:t>
      </w:r>
      <w:proofErr w:type="spellEnd"/>
      <w:proofErr w:type="gramEnd"/>
      <w:r w:rsidRPr="000412A8">
        <w:rPr>
          <w:b/>
        </w:rPr>
        <w:t xml:space="preserve"> до </w:t>
      </w:r>
      <w:proofErr w:type="spellStart"/>
      <w:r w:rsidRPr="000412A8">
        <w:rPr>
          <w:b/>
        </w:rPr>
        <w:t>опалювального</w:t>
      </w:r>
      <w:proofErr w:type="spellEnd"/>
      <w:r w:rsidRPr="000412A8">
        <w:rPr>
          <w:b/>
        </w:rPr>
        <w:t xml:space="preserve"> сезону </w:t>
      </w:r>
      <w:r w:rsidRPr="000412A8">
        <w:rPr>
          <w:b/>
          <w:lang w:val="uk-UA"/>
        </w:rPr>
        <w:t>по кожному об’єкту</w:t>
      </w:r>
      <w:r w:rsidRPr="000412A8">
        <w:rPr>
          <w:b/>
        </w:rPr>
        <w:t xml:space="preserve"> </w:t>
      </w:r>
      <w:r w:rsidRPr="000412A8">
        <w:rPr>
          <w:b/>
          <w:lang w:val="uk-UA"/>
        </w:rPr>
        <w:t>окремо</w:t>
      </w:r>
    </w:p>
    <w:p w:rsidR="00DB5E26" w:rsidRPr="000412A8" w:rsidRDefault="00DB5E26" w:rsidP="00DB5E26">
      <w:pPr>
        <w:jc w:val="both"/>
        <w:rPr>
          <w:lang w:val="uk-UA"/>
        </w:rPr>
      </w:pPr>
      <w:r w:rsidRPr="000412A8">
        <w:t xml:space="preserve">– </w:t>
      </w:r>
      <w:r>
        <w:t xml:space="preserve">до </w:t>
      </w:r>
      <w:r w:rsidR="009F3CB2">
        <w:rPr>
          <w:lang w:val="uk-UA"/>
        </w:rPr>
        <w:t>1</w:t>
      </w:r>
      <w:r>
        <w:t>.10.2022 року</w:t>
      </w:r>
      <w:r w:rsidRPr="000412A8">
        <w:t>.</w:t>
      </w:r>
    </w:p>
    <w:p w:rsidR="00DB5E26" w:rsidRPr="000412A8" w:rsidRDefault="00DB5E26" w:rsidP="00DB5E26">
      <w:pPr>
        <w:jc w:val="both"/>
      </w:pPr>
      <w:proofErr w:type="spellStart"/>
      <w:r w:rsidRPr="000412A8">
        <w:rPr>
          <w:b/>
        </w:rPr>
        <w:t>Етап</w:t>
      </w:r>
      <w:proofErr w:type="spellEnd"/>
      <w:r w:rsidRPr="000412A8">
        <w:rPr>
          <w:b/>
        </w:rPr>
        <w:t xml:space="preserve"> 3. </w:t>
      </w:r>
      <w:proofErr w:type="spellStart"/>
      <w:r w:rsidRPr="000412A8">
        <w:rPr>
          <w:b/>
        </w:rPr>
        <w:t>Послуги</w:t>
      </w:r>
      <w:proofErr w:type="spellEnd"/>
      <w:r w:rsidRPr="000412A8">
        <w:rPr>
          <w:b/>
        </w:rPr>
        <w:t xml:space="preserve"> </w:t>
      </w:r>
      <w:proofErr w:type="spellStart"/>
      <w:r w:rsidRPr="000412A8">
        <w:rPr>
          <w:b/>
        </w:rPr>
        <w:t>з</w:t>
      </w:r>
      <w:proofErr w:type="spellEnd"/>
      <w:r w:rsidRPr="000412A8">
        <w:rPr>
          <w:b/>
        </w:rPr>
        <w:t xml:space="preserve"> </w:t>
      </w:r>
      <w:proofErr w:type="spellStart"/>
      <w:r w:rsidRPr="000412A8">
        <w:rPr>
          <w:b/>
        </w:rPr>
        <w:t>технічного</w:t>
      </w:r>
      <w:proofErr w:type="spellEnd"/>
      <w:r w:rsidRPr="000412A8">
        <w:rPr>
          <w:b/>
        </w:rPr>
        <w:t xml:space="preserve"> </w:t>
      </w:r>
      <w:proofErr w:type="spellStart"/>
      <w:r w:rsidRPr="000412A8">
        <w:rPr>
          <w:b/>
        </w:rPr>
        <w:t>обслуговування</w:t>
      </w:r>
      <w:proofErr w:type="spellEnd"/>
      <w:r w:rsidRPr="000412A8">
        <w:rPr>
          <w:b/>
        </w:rPr>
        <w:t xml:space="preserve"> </w:t>
      </w:r>
      <w:proofErr w:type="spellStart"/>
      <w:r w:rsidRPr="000412A8">
        <w:rPr>
          <w:b/>
        </w:rPr>
        <w:t>опалювальн</w:t>
      </w:r>
      <w:r w:rsidRPr="000412A8">
        <w:rPr>
          <w:b/>
          <w:lang w:val="uk-UA"/>
        </w:rPr>
        <w:t>их</w:t>
      </w:r>
      <w:proofErr w:type="spellEnd"/>
      <w:r w:rsidRPr="000412A8">
        <w:rPr>
          <w:b/>
        </w:rPr>
        <w:t xml:space="preserve"> пункт</w:t>
      </w:r>
      <w:proofErr w:type="spellStart"/>
      <w:r w:rsidRPr="000412A8">
        <w:rPr>
          <w:b/>
          <w:lang w:val="uk-UA"/>
        </w:rPr>
        <w:t>ів</w:t>
      </w:r>
      <w:proofErr w:type="spellEnd"/>
      <w:r>
        <w:rPr>
          <w:b/>
        </w:rPr>
        <w:t xml:space="preserve">, </w:t>
      </w:r>
      <w:proofErr w:type="spellStart"/>
      <w:r>
        <w:rPr>
          <w:b/>
        </w:rPr>
        <w:t>системи</w:t>
      </w:r>
      <w:proofErr w:type="spellEnd"/>
      <w:r>
        <w:rPr>
          <w:b/>
        </w:rPr>
        <w:t xml:space="preserve"> </w:t>
      </w:r>
      <w:proofErr w:type="spellStart"/>
      <w:r>
        <w:rPr>
          <w:b/>
        </w:rPr>
        <w:t>газопостачання</w:t>
      </w:r>
      <w:proofErr w:type="spellEnd"/>
      <w:r>
        <w:rPr>
          <w:b/>
        </w:rPr>
        <w:t xml:space="preserve"> та газового </w:t>
      </w:r>
      <w:proofErr w:type="spellStart"/>
      <w:r>
        <w:rPr>
          <w:b/>
        </w:rPr>
        <w:t>обладнання</w:t>
      </w:r>
      <w:proofErr w:type="spellEnd"/>
      <w:proofErr w:type="gramStart"/>
      <w:r w:rsidR="00B86853">
        <w:rPr>
          <w:b/>
          <w:lang w:val="uk-UA"/>
        </w:rPr>
        <w:t xml:space="preserve"> </w:t>
      </w:r>
      <w:r>
        <w:rPr>
          <w:b/>
        </w:rPr>
        <w:t xml:space="preserve"> </w:t>
      </w:r>
      <w:r w:rsidRPr="000412A8">
        <w:rPr>
          <w:b/>
        </w:rPr>
        <w:t>.</w:t>
      </w:r>
      <w:proofErr w:type="gramEnd"/>
      <w:r w:rsidRPr="000412A8">
        <w:rPr>
          <w:b/>
        </w:rPr>
        <w:t xml:space="preserve"> </w:t>
      </w:r>
      <w:r w:rsidRPr="000412A8">
        <w:t xml:space="preserve">– до </w:t>
      </w:r>
      <w:r w:rsidR="009F3CB2">
        <w:rPr>
          <w:lang w:val="uk-UA"/>
        </w:rPr>
        <w:t>3</w:t>
      </w:r>
      <w:r>
        <w:t>1.1</w:t>
      </w:r>
      <w:r w:rsidR="009F3CB2">
        <w:rPr>
          <w:lang w:val="uk-UA"/>
        </w:rPr>
        <w:t>2</w:t>
      </w:r>
      <w:r w:rsidRPr="000412A8">
        <w:t>.202</w:t>
      </w:r>
      <w:r w:rsidR="009F3CB2">
        <w:rPr>
          <w:lang w:val="uk-UA"/>
        </w:rPr>
        <w:t>2</w:t>
      </w:r>
      <w:r w:rsidRPr="000412A8">
        <w:t xml:space="preserve"> року </w:t>
      </w:r>
      <w:proofErr w:type="spellStart"/>
      <w:r w:rsidRPr="000412A8">
        <w:t>включно</w:t>
      </w:r>
      <w:proofErr w:type="spellEnd"/>
      <w:r w:rsidRPr="000412A8">
        <w:t>.</w:t>
      </w:r>
    </w:p>
    <w:p w:rsidR="00DB5E26" w:rsidRPr="00DE4E2A" w:rsidRDefault="00DB5E26" w:rsidP="00DB5E26">
      <w:pPr>
        <w:shd w:val="clear" w:color="auto" w:fill="FFFFFF"/>
        <w:jc w:val="both"/>
        <w:textAlignment w:val="baseline"/>
        <w:rPr>
          <w:rFonts w:eastAsia="Times New Roman"/>
          <w:lang w:val="uk-UA"/>
        </w:rPr>
      </w:pPr>
    </w:p>
    <w:p w:rsidR="00DB5E26" w:rsidRPr="00DE4E2A" w:rsidRDefault="00DB5E26" w:rsidP="00DB5E26">
      <w:pPr>
        <w:shd w:val="clear" w:color="auto" w:fill="FFFFFF"/>
        <w:jc w:val="both"/>
        <w:textAlignment w:val="baseline"/>
        <w:rPr>
          <w:rFonts w:eastAsia="Times New Roman"/>
        </w:rPr>
      </w:pPr>
      <w:r w:rsidRPr="00DE4E2A">
        <w:rPr>
          <w:rFonts w:eastAsia="Times New Roman"/>
        </w:rPr>
        <w:t xml:space="preserve">1.3. </w:t>
      </w:r>
      <w:proofErr w:type="spellStart"/>
      <w:r w:rsidRPr="00DE4E2A">
        <w:rPr>
          <w:rFonts w:eastAsia="Times New Roman"/>
        </w:rPr>
        <w:t>Замовник</w:t>
      </w:r>
      <w:proofErr w:type="spellEnd"/>
      <w:r>
        <w:rPr>
          <w:rFonts w:eastAsia="Times New Roman"/>
          <w:lang w:val="uk-UA"/>
        </w:rPr>
        <w:t xml:space="preserve"> </w:t>
      </w:r>
      <w:proofErr w:type="spellStart"/>
      <w:r w:rsidRPr="00DE4E2A">
        <w:rPr>
          <w:rFonts w:eastAsia="Times New Roman"/>
        </w:rPr>
        <w:t>зобов’язується</w:t>
      </w:r>
      <w:proofErr w:type="spellEnd"/>
      <w:r>
        <w:rPr>
          <w:rFonts w:eastAsia="Times New Roman"/>
          <w:lang w:val="uk-UA"/>
        </w:rPr>
        <w:t xml:space="preserve"> </w:t>
      </w:r>
      <w:proofErr w:type="spellStart"/>
      <w:r w:rsidRPr="00DE4E2A">
        <w:rPr>
          <w:rFonts w:eastAsia="Times New Roman"/>
        </w:rPr>
        <w:t>прийняти</w:t>
      </w:r>
      <w:proofErr w:type="spellEnd"/>
      <w:r>
        <w:rPr>
          <w:rFonts w:eastAsia="Times New Roman"/>
          <w:lang w:val="uk-UA"/>
        </w:rPr>
        <w:t xml:space="preserve"> </w:t>
      </w:r>
      <w:proofErr w:type="spellStart"/>
      <w:r w:rsidRPr="00DE4E2A">
        <w:rPr>
          <w:rFonts w:eastAsia="Times New Roman"/>
        </w:rPr>
        <w:t>надані</w:t>
      </w:r>
      <w:proofErr w:type="spellEnd"/>
      <w:r>
        <w:rPr>
          <w:rFonts w:eastAsia="Times New Roman"/>
          <w:lang w:val="uk-UA"/>
        </w:rPr>
        <w:t xml:space="preserve"> </w:t>
      </w:r>
      <w:proofErr w:type="spellStart"/>
      <w:r w:rsidRPr="00DE4E2A">
        <w:rPr>
          <w:rFonts w:eastAsia="Times New Roman"/>
        </w:rPr>
        <w:t>Послуги</w:t>
      </w:r>
      <w:proofErr w:type="spellEnd"/>
      <w:r w:rsidRPr="00DE4E2A">
        <w:rPr>
          <w:rFonts w:eastAsia="Times New Roman"/>
        </w:rPr>
        <w:t xml:space="preserve"> </w:t>
      </w:r>
      <w:proofErr w:type="spellStart"/>
      <w:r w:rsidRPr="00DE4E2A">
        <w:rPr>
          <w:rFonts w:eastAsia="Times New Roman"/>
        </w:rPr>
        <w:t>і</w:t>
      </w:r>
      <w:proofErr w:type="spellEnd"/>
      <w:r>
        <w:rPr>
          <w:rFonts w:eastAsia="Times New Roman"/>
        </w:rPr>
        <w:t xml:space="preserve"> </w:t>
      </w:r>
      <w:proofErr w:type="spellStart"/>
      <w:r>
        <w:rPr>
          <w:rFonts w:eastAsia="Times New Roman"/>
        </w:rPr>
        <w:t>оплатити</w:t>
      </w:r>
      <w:proofErr w:type="spellEnd"/>
      <w:r>
        <w:rPr>
          <w:rFonts w:eastAsia="Times New Roman"/>
        </w:rPr>
        <w:t xml:space="preserve"> </w:t>
      </w:r>
      <w:proofErr w:type="spellStart"/>
      <w:r>
        <w:rPr>
          <w:rFonts w:eastAsia="Times New Roman"/>
        </w:rPr>
        <w:t>ї</w:t>
      </w:r>
      <w:proofErr w:type="gramStart"/>
      <w:r>
        <w:rPr>
          <w:rFonts w:eastAsia="Times New Roman"/>
        </w:rPr>
        <w:t>х</w:t>
      </w:r>
      <w:proofErr w:type="spellEnd"/>
      <w:proofErr w:type="gramEnd"/>
      <w:r>
        <w:rPr>
          <w:rFonts w:eastAsia="Times New Roman"/>
        </w:rPr>
        <w:t xml:space="preserve"> в строк та в порядку</w:t>
      </w:r>
      <w:r>
        <w:rPr>
          <w:rFonts w:eastAsia="Times New Roman"/>
          <w:lang w:val="uk-UA"/>
        </w:rPr>
        <w:t xml:space="preserve"> </w:t>
      </w:r>
      <w:proofErr w:type="spellStart"/>
      <w:r w:rsidRPr="00DE4E2A">
        <w:rPr>
          <w:rFonts w:eastAsia="Times New Roman"/>
        </w:rPr>
        <w:t>визначеному</w:t>
      </w:r>
      <w:proofErr w:type="spellEnd"/>
      <w:r>
        <w:rPr>
          <w:rFonts w:eastAsia="Times New Roman"/>
        </w:rPr>
        <w:t xml:space="preserve"> </w:t>
      </w:r>
      <w:proofErr w:type="spellStart"/>
      <w:r w:rsidRPr="00DE4E2A">
        <w:rPr>
          <w:rFonts w:eastAsia="Times New Roman"/>
        </w:rPr>
        <w:t>цим</w:t>
      </w:r>
      <w:proofErr w:type="spellEnd"/>
      <w:r w:rsidRPr="00DE4E2A">
        <w:rPr>
          <w:rFonts w:eastAsia="Times New Roman"/>
        </w:rPr>
        <w:t xml:space="preserve"> Договором. </w:t>
      </w:r>
      <w:proofErr w:type="spellStart"/>
      <w:r w:rsidRPr="00DE4E2A">
        <w:rPr>
          <w:rFonts w:eastAsia="Times New Roman"/>
        </w:rPr>
        <w:t>Виконавець</w:t>
      </w:r>
      <w:proofErr w:type="spellEnd"/>
      <w:r>
        <w:rPr>
          <w:rFonts w:eastAsia="Times New Roman"/>
        </w:rPr>
        <w:t xml:space="preserve"> </w:t>
      </w:r>
      <w:proofErr w:type="spellStart"/>
      <w:r w:rsidRPr="00DE4E2A">
        <w:rPr>
          <w:rFonts w:eastAsia="Times New Roman"/>
        </w:rPr>
        <w:t>виконує</w:t>
      </w:r>
      <w:proofErr w:type="spellEnd"/>
      <w:r>
        <w:rPr>
          <w:rFonts w:eastAsia="Times New Roman"/>
        </w:rPr>
        <w:t xml:space="preserve"> </w:t>
      </w:r>
      <w:proofErr w:type="spellStart"/>
      <w:r w:rsidRPr="00DE4E2A">
        <w:rPr>
          <w:rFonts w:eastAsia="Times New Roman"/>
        </w:rPr>
        <w:t>Послуги</w:t>
      </w:r>
      <w:proofErr w:type="spellEnd"/>
      <w:r w:rsidRPr="00DE4E2A">
        <w:rPr>
          <w:rFonts w:eastAsia="Times New Roman"/>
        </w:rPr>
        <w:t xml:space="preserve"> в </w:t>
      </w:r>
      <w:proofErr w:type="spellStart"/>
      <w:r w:rsidRPr="00DE4E2A">
        <w:rPr>
          <w:rFonts w:eastAsia="Times New Roman"/>
        </w:rPr>
        <w:t>кількості</w:t>
      </w:r>
      <w:proofErr w:type="spellEnd"/>
      <w:r w:rsidRPr="00DE4E2A">
        <w:rPr>
          <w:rFonts w:eastAsia="Times New Roman"/>
        </w:rPr>
        <w:t xml:space="preserve">, </w:t>
      </w:r>
      <w:proofErr w:type="spellStart"/>
      <w:r w:rsidRPr="00DE4E2A">
        <w:rPr>
          <w:rFonts w:eastAsia="Times New Roman"/>
        </w:rPr>
        <w:t>відповідної</w:t>
      </w:r>
      <w:proofErr w:type="spellEnd"/>
      <w:r>
        <w:rPr>
          <w:rFonts w:eastAsia="Times New Roman"/>
        </w:rPr>
        <w:t xml:space="preserve"> </w:t>
      </w:r>
      <w:proofErr w:type="spellStart"/>
      <w:r w:rsidRPr="00DE4E2A">
        <w:rPr>
          <w:rFonts w:eastAsia="Times New Roman"/>
        </w:rPr>
        <w:t>якості</w:t>
      </w:r>
      <w:proofErr w:type="spellEnd"/>
      <w:r w:rsidRPr="00DE4E2A">
        <w:rPr>
          <w:rFonts w:eastAsia="Times New Roman"/>
        </w:rPr>
        <w:t xml:space="preserve"> та за </w:t>
      </w:r>
      <w:proofErr w:type="spellStart"/>
      <w:r w:rsidRPr="00DE4E2A">
        <w:rPr>
          <w:rFonts w:eastAsia="Times New Roman"/>
        </w:rPr>
        <w:t>цінами</w:t>
      </w:r>
      <w:proofErr w:type="spellEnd"/>
      <w:r w:rsidRPr="00DE4E2A">
        <w:rPr>
          <w:rFonts w:eastAsia="Times New Roman"/>
        </w:rPr>
        <w:t xml:space="preserve">, </w:t>
      </w:r>
      <w:proofErr w:type="spellStart"/>
      <w:r w:rsidRPr="00DE4E2A">
        <w:rPr>
          <w:rFonts w:eastAsia="Times New Roman"/>
        </w:rPr>
        <w:t>що</w:t>
      </w:r>
      <w:proofErr w:type="spellEnd"/>
      <w:r>
        <w:rPr>
          <w:rFonts w:eastAsia="Times New Roman"/>
        </w:rPr>
        <w:t xml:space="preserve"> </w:t>
      </w:r>
      <w:proofErr w:type="spellStart"/>
      <w:r w:rsidRPr="00DE4E2A">
        <w:rPr>
          <w:rFonts w:eastAsia="Times New Roman"/>
        </w:rPr>
        <w:t>визначені</w:t>
      </w:r>
      <w:proofErr w:type="spellEnd"/>
      <w:r>
        <w:rPr>
          <w:rFonts w:eastAsia="Times New Roman"/>
        </w:rPr>
        <w:t xml:space="preserve"> </w:t>
      </w:r>
      <w:proofErr w:type="spellStart"/>
      <w:r w:rsidRPr="00DE4E2A">
        <w:rPr>
          <w:rFonts w:eastAsia="Times New Roman"/>
        </w:rPr>
        <w:t>згідно</w:t>
      </w:r>
      <w:proofErr w:type="spellEnd"/>
      <w:r>
        <w:rPr>
          <w:rFonts w:eastAsia="Times New Roman"/>
        </w:rPr>
        <w:t xml:space="preserve"> </w:t>
      </w:r>
      <w:proofErr w:type="spellStart"/>
      <w:r w:rsidRPr="00DE4E2A">
        <w:rPr>
          <w:rFonts w:eastAsia="Times New Roman"/>
        </w:rPr>
        <w:t>Додатку</w:t>
      </w:r>
      <w:proofErr w:type="spellEnd"/>
      <w:r w:rsidRPr="00DE4E2A">
        <w:rPr>
          <w:rFonts w:eastAsia="Times New Roman"/>
        </w:rPr>
        <w:t xml:space="preserve"> 1 до </w:t>
      </w:r>
      <w:proofErr w:type="spellStart"/>
      <w:r w:rsidRPr="00DE4E2A">
        <w:rPr>
          <w:rFonts w:eastAsia="Times New Roman"/>
        </w:rPr>
        <w:t>цього</w:t>
      </w:r>
      <w:proofErr w:type="spellEnd"/>
      <w:r w:rsidRPr="00DE4E2A">
        <w:rPr>
          <w:rFonts w:eastAsia="Times New Roman"/>
        </w:rPr>
        <w:t xml:space="preserve"> Договору. </w:t>
      </w:r>
    </w:p>
    <w:p w:rsidR="00DB5E26" w:rsidRPr="00807A19" w:rsidRDefault="00DB5E26" w:rsidP="00DB5E26">
      <w:pPr>
        <w:jc w:val="both"/>
        <w:rPr>
          <w:rFonts w:eastAsia="Times New Roman"/>
        </w:rPr>
      </w:pPr>
      <w:r w:rsidRPr="00DE4E2A">
        <w:rPr>
          <w:rFonts w:eastAsia="Times New Roman"/>
        </w:rPr>
        <w:t xml:space="preserve">1.3. </w:t>
      </w:r>
      <w:proofErr w:type="spellStart"/>
      <w:proofErr w:type="gramStart"/>
      <w:r w:rsidRPr="00DE4E2A">
        <w:rPr>
          <w:rFonts w:eastAsia="Times New Roman"/>
        </w:rPr>
        <w:t>Вс</w:t>
      </w:r>
      <w:proofErr w:type="gramEnd"/>
      <w:r w:rsidRPr="00DE4E2A">
        <w:rPr>
          <w:rFonts w:eastAsia="Times New Roman"/>
        </w:rPr>
        <w:t>і</w:t>
      </w:r>
      <w:proofErr w:type="spellEnd"/>
      <w:r>
        <w:rPr>
          <w:rFonts w:eastAsia="Times New Roman"/>
        </w:rPr>
        <w:t xml:space="preserve"> </w:t>
      </w:r>
      <w:proofErr w:type="spellStart"/>
      <w:r w:rsidRPr="00DE4E2A">
        <w:rPr>
          <w:rFonts w:eastAsia="Times New Roman"/>
        </w:rPr>
        <w:t>послуги</w:t>
      </w:r>
      <w:proofErr w:type="spellEnd"/>
      <w:r w:rsidRPr="00DE4E2A">
        <w:rPr>
          <w:rFonts w:eastAsia="Times New Roman"/>
        </w:rPr>
        <w:t xml:space="preserve">, </w:t>
      </w:r>
      <w:proofErr w:type="spellStart"/>
      <w:r w:rsidRPr="00DE4E2A">
        <w:rPr>
          <w:rFonts w:eastAsia="Times New Roman"/>
        </w:rPr>
        <w:t>передбачені</w:t>
      </w:r>
      <w:proofErr w:type="spellEnd"/>
      <w:r w:rsidRPr="00DE4E2A">
        <w:rPr>
          <w:rFonts w:eastAsia="Times New Roman"/>
        </w:rPr>
        <w:t xml:space="preserve"> п.1.1. </w:t>
      </w:r>
      <w:proofErr w:type="spellStart"/>
      <w:r w:rsidRPr="00DE4E2A">
        <w:rPr>
          <w:rFonts w:eastAsia="Times New Roman"/>
        </w:rPr>
        <w:t>цього</w:t>
      </w:r>
      <w:proofErr w:type="spellEnd"/>
      <w:r w:rsidRPr="00DE4E2A">
        <w:rPr>
          <w:rFonts w:eastAsia="Times New Roman"/>
        </w:rPr>
        <w:t xml:space="preserve"> Договору, </w:t>
      </w:r>
      <w:proofErr w:type="spellStart"/>
      <w:r w:rsidRPr="00DE4E2A">
        <w:rPr>
          <w:rFonts w:eastAsia="Times New Roman"/>
        </w:rPr>
        <w:t>надаються</w:t>
      </w:r>
      <w:proofErr w:type="spellEnd"/>
      <w:r w:rsidRPr="00DE4E2A">
        <w:rPr>
          <w:rFonts w:eastAsia="Times New Roman"/>
        </w:rPr>
        <w:t xml:space="preserve"> на </w:t>
      </w:r>
      <w:proofErr w:type="spellStart"/>
      <w:r w:rsidRPr="00DE4E2A">
        <w:rPr>
          <w:rFonts w:eastAsia="Times New Roman"/>
        </w:rPr>
        <w:t>території</w:t>
      </w:r>
      <w:proofErr w:type="spellEnd"/>
      <w:r w:rsidRPr="00DE4E2A">
        <w:rPr>
          <w:rFonts w:eastAsia="Times New Roman"/>
        </w:rPr>
        <w:t xml:space="preserve"> та в </w:t>
      </w:r>
      <w:proofErr w:type="spellStart"/>
      <w:r w:rsidRPr="00DE4E2A">
        <w:rPr>
          <w:rFonts w:eastAsia="Times New Roman"/>
        </w:rPr>
        <w:t>інтересах</w:t>
      </w:r>
      <w:proofErr w:type="spellEnd"/>
      <w:r>
        <w:rPr>
          <w:rFonts w:eastAsia="Times New Roman"/>
          <w:lang w:val="uk-UA"/>
        </w:rPr>
        <w:t xml:space="preserve"> </w:t>
      </w:r>
      <w:proofErr w:type="spellStart"/>
      <w:r w:rsidRPr="00DE4E2A">
        <w:rPr>
          <w:rFonts w:eastAsia="Times New Roman"/>
        </w:rPr>
        <w:t>Замовника</w:t>
      </w:r>
      <w:proofErr w:type="spellEnd"/>
      <w:r w:rsidRPr="00DE4E2A">
        <w:rPr>
          <w:rFonts w:eastAsia="Times New Roman"/>
        </w:rPr>
        <w:t xml:space="preserve"> </w:t>
      </w:r>
      <w:proofErr w:type="spellStart"/>
      <w:r w:rsidRPr="00DE4E2A">
        <w:rPr>
          <w:rFonts w:eastAsia="Times New Roman"/>
        </w:rPr>
        <w:t>з</w:t>
      </w:r>
      <w:proofErr w:type="spellEnd"/>
      <w:r w:rsidRPr="00DE4E2A">
        <w:rPr>
          <w:rFonts w:eastAsia="Times New Roman"/>
        </w:rPr>
        <w:t xml:space="preserve"> </w:t>
      </w:r>
      <w:proofErr w:type="spellStart"/>
      <w:r w:rsidRPr="00DE4E2A">
        <w:rPr>
          <w:rFonts w:eastAsia="Times New Roman"/>
        </w:rPr>
        <w:t>дотриманням</w:t>
      </w:r>
      <w:proofErr w:type="spellEnd"/>
      <w:r>
        <w:rPr>
          <w:rFonts w:eastAsia="Times New Roman"/>
          <w:lang w:val="uk-UA"/>
        </w:rPr>
        <w:t xml:space="preserve"> </w:t>
      </w:r>
      <w:proofErr w:type="spellStart"/>
      <w:r w:rsidRPr="00DE4E2A">
        <w:rPr>
          <w:rFonts w:eastAsia="Times New Roman"/>
        </w:rPr>
        <w:t>установленого</w:t>
      </w:r>
      <w:proofErr w:type="spellEnd"/>
      <w:r w:rsidRPr="00DE4E2A">
        <w:rPr>
          <w:rFonts w:eastAsia="Times New Roman"/>
        </w:rPr>
        <w:t xml:space="preserve"> на </w:t>
      </w:r>
      <w:proofErr w:type="spellStart"/>
      <w:r w:rsidRPr="00DE4E2A">
        <w:rPr>
          <w:rFonts w:eastAsia="Times New Roman"/>
        </w:rPr>
        <w:t>підприємстві</w:t>
      </w:r>
      <w:proofErr w:type="spellEnd"/>
      <w:r>
        <w:rPr>
          <w:rFonts w:eastAsia="Times New Roman"/>
          <w:lang w:val="uk-UA"/>
        </w:rPr>
        <w:t xml:space="preserve"> </w:t>
      </w:r>
      <w:proofErr w:type="spellStart"/>
      <w:r>
        <w:rPr>
          <w:rFonts w:eastAsia="Times New Roman"/>
        </w:rPr>
        <w:t>протипожежного</w:t>
      </w:r>
      <w:proofErr w:type="spellEnd"/>
      <w:r>
        <w:rPr>
          <w:rFonts w:eastAsia="Times New Roman"/>
        </w:rPr>
        <w:t xml:space="preserve"> режиму та</w:t>
      </w:r>
      <w:r>
        <w:rPr>
          <w:rFonts w:eastAsia="Times New Roman"/>
          <w:lang w:val="uk-UA"/>
        </w:rPr>
        <w:t xml:space="preserve"> </w:t>
      </w:r>
      <w:proofErr w:type="spellStart"/>
      <w:r>
        <w:rPr>
          <w:rFonts w:eastAsia="Times New Roman"/>
        </w:rPr>
        <w:t>вимог</w:t>
      </w:r>
      <w:proofErr w:type="spellEnd"/>
      <w:r>
        <w:rPr>
          <w:rFonts w:eastAsia="Times New Roman"/>
          <w:lang w:val="uk-UA"/>
        </w:rPr>
        <w:t xml:space="preserve"> </w:t>
      </w:r>
      <w:r w:rsidRPr="008A6DE7">
        <w:rPr>
          <w:rFonts w:eastAsia="Times New Roman"/>
        </w:rPr>
        <w:t>“</w:t>
      </w:r>
      <w:r w:rsidRPr="00DE4E2A">
        <w:rPr>
          <w:rFonts w:eastAsia="Times New Roman"/>
        </w:rPr>
        <w:t>Пр</w:t>
      </w:r>
      <w:r>
        <w:rPr>
          <w:rFonts w:eastAsia="Times New Roman"/>
        </w:rPr>
        <w:t xml:space="preserve">авил </w:t>
      </w:r>
      <w:proofErr w:type="spellStart"/>
      <w:r>
        <w:rPr>
          <w:rFonts w:eastAsia="Times New Roman"/>
        </w:rPr>
        <w:t>пожежної</w:t>
      </w:r>
      <w:proofErr w:type="spellEnd"/>
      <w:r>
        <w:rPr>
          <w:rFonts w:eastAsia="Times New Roman"/>
        </w:rPr>
        <w:t xml:space="preserve"> </w:t>
      </w:r>
      <w:proofErr w:type="spellStart"/>
      <w:r>
        <w:rPr>
          <w:rFonts w:eastAsia="Times New Roman"/>
        </w:rPr>
        <w:t>безпеки</w:t>
      </w:r>
      <w:proofErr w:type="spellEnd"/>
      <w:r>
        <w:rPr>
          <w:rFonts w:eastAsia="Times New Roman"/>
        </w:rPr>
        <w:t xml:space="preserve"> в </w:t>
      </w:r>
      <w:proofErr w:type="spellStart"/>
      <w:r>
        <w:rPr>
          <w:rFonts w:eastAsia="Times New Roman"/>
        </w:rPr>
        <w:t>Україн</w:t>
      </w:r>
      <w:proofErr w:type="spellEnd"/>
      <w:r>
        <w:rPr>
          <w:rFonts w:eastAsia="Times New Roman"/>
          <w:lang w:val="uk-UA"/>
        </w:rPr>
        <w:t>і</w:t>
      </w:r>
      <w:r w:rsidRPr="008A6DE7">
        <w:rPr>
          <w:rFonts w:eastAsia="Times New Roman"/>
        </w:rPr>
        <w:t>”</w:t>
      </w:r>
    </w:p>
    <w:p w:rsidR="00DB5E26" w:rsidRPr="00DE4E2A" w:rsidRDefault="00DB5E26" w:rsidP="00DB5E26">
      <w:pPr>
        <w:jc w:val="both"/>
        <w:rPr>
          <w:rFonts w:eastAsia="Times New Roman"/>
        </w:rPr>
      </w:pPr>
      <w:r w:rsidRPr="00DE4E2A">
        <w:rPr>
          <w:rFonts w:eastAsia="Times New Roman"/>
        </w:rPr>
        <w:lastRenderedPageBreak/>
        <w:t xml:space="preserve">1.4. </w:t>
      </w:r>
      <w:proofErr w:type="spellStart"/>
      <w:r w:rsidRPr="00DE4E2A">
        <w:rPr>
          <w:rFonts w:eastAsia="Times New Roman"/>
        </w:rPr>
        <w:t>Ризик</w:t>
      </w:r>
      <w:proofErr w:type="spellEnd"/>
      <w:r>
        <w:rPr>
          <w:rFonts w:eastAsia="Times New Roman"/>
          <w:lang w:val="uk-UA"/>
        </w:rPr>
        <w:t xml:space="preserve"> </w:t>
      </w:r>
      <w:proofErr w:type="spellStart"/>
      <w:r w:rsidRPr="00DE4E2A">
        <w:rPr>
          <w:rFonts w:eastAsia="Times New Roman"/>
        </w:rPr>
        <w:t>випадкового</w:t>
      </w:r>
      <w:proofErr w:type="spellEnd"/>
      <w:r>
        <w:rPr>
          <w:rFonts w:eastAsia="Times New Roman"/>
          <w:lang w:val="uk-UA"/>
        </w:rPr>
        <w:t xml:space="preserve"> </w:t>
      </w:r>
      <w:proofErr w:type="spellStart"/>
      <w:r w:rsidRPr="00DE4E2A">
        <w:rPr>
          <w:rFonts w:eastAsia="Times New Roman"/>
        </w:rPr>
        <w:t>знищення</w:t>
      </w:r>
      <w:proofErr w:type="spellEnd"/>
      <w:r w:rsidRPr="00DE4E2A">
        <w:rPr>
          <w:rFonts w:eastAsia="Times New Roman"/>
        </w:rPr>
        <w:t xml:space="preserve"> та </w:t>
      </w:r>
      <w:proofErr w:type="spellStart"/>
      <w:r w:rsidRPr="00DE4E2A">
        <w:rPr>
          <w:rFonts w:eastAsia="Times New Roman"/>
        </w:rPr>
        <w:t>випадкового</w:t>
      </w:r>
      <w:proofErr w:type="spellEnd"/>
      <w:r>
        <w:rPr>
          <w:rFonts w:eastAsia="Times New Roman"/>
          <w:lang w:val="uk-UA"/>
        </w:rPr>
        <w:t xml:space="preserve"> </w:t>
      </w:r>
      <w:proofErr w:type="spellStart"/>
      <w:r w:rsidRPr="00DE4E2A">
        <w:rPr>
          <w:rFonts w:eastAsia="Times New Roman"/>
        </w:rPr>
        <w:t>пошкодження</w:t>
      </w:r>
      <w:proofErr w:type="spellEnd"/>
      <w:proofErr w:type="gramStart"/>
      <w:r>
        <w:rPr>
          <w:rFonts w:eastAsia="Times New Roman"/>
          <w:lang w:val="uk-UA"/>
        </w:rPr>
        <w:t xml:space="preserve"> </w:t>
      </w:r>
      <w:proofErr w:type="spellStart"/>
      <w:r w:rsidRPr="00DE4E2A">
        <w:rPr>
          <w:rFonts w:eastAsia="Times New Roman"/>
        </w:rPr>
        <w:t>О</w:t>
      </w:r>
      <w:proofErr w:type="gramEnd"/>
      <w:r w:rsidRPr="00DE4E2A">
        <w:rPr>
          <w:rFonts w:eastAsia="Times New Roman"/>
        </w:rPr>
        <w:t>б’єкту</w:t>
      </w:r>
      <w:proofErr w:type="spellEnd"/>
      <w:r w:rsidRPr="00DE4E2A">
        <w:rPr>
          <w:rFonts w:eastAsia="Times New Roman"/>
        </w:rPr>
        <w:t xml:space="preserve"> де </w:t>
      </w:r>
      <w:proofErr w:type="spellStart"/>
      <w:r w:rsidRPr="00DE4E2A">
        <w:rPr>
          <w:rFonts w:eastAsia="Times New Roman"/>
        </w:rPr>
        <w:t>надаються</w:t>
      </w:r>
      <w:proofErr w:type="spellEnd"/>
      <w:r>
        <w:rPr>
          <w:rFonts w:eastAsia="Times New Roman"/>
          <w:lang w:val="uk-UA"/>
        </w:rPr>
        <w:t xml:space="preserve"> </w:t>
      </w:r>
      <w:proofErr w:type="spellStart"/>
      <w:r w:rsidRPr="00DE4E2A">
        <w:rPr>
          <w:rFonts w:eastAsia="Times New Roman"/>
        </w:rPr>
        <w:t>Послуги</w:t>
      </w:r>
      <w:proofErr w:type="spellEnd"/>
      <w:r w:rsidRPr="00DE4E2A">
        <w:rPr>
          <w:rFonts w:eastAsia="Times New Roman"/>
        </w:rPr>
        <w:t xml:space="preserve"> до </w:t>
      </w:r>
      <w:proofErr w:type="spellStart"/>
      <w:r w:rsidRPr="00DE4E2A">
        <w:rPr>
          <w:rFonts w:eastAsia="Times New Roman"/>
        </w:rPr>
        <w:t>прийняття</w:t>
      </w:r>
      <w:proofErr w:type="spellEnd"/>
      <w:r>
        <w:rPr>
          <w:rFonts w:eastAsia="Times New Roman"/>
          <w:lang w:val="uk-UA"/>
        </w:rPr>
        <w:t xml:space="preserve"> ї</w:t>
      </w:r>
      <w:proofErr w:type="spellStart"/>
      <w:r w:rsidRPr="00DE4E2A">
        <w:rPr>
          <w:rFonts w:eastAsia="Times New Roman"/>
        </w:rPr>
        <w:t>х</w:t>
      </w:r>
      <w:proofErr w:type="spellEnd"/>
      <w:r>
        <w:rPr>
          <w:rFonts w:eastAsia="Times New Roman"/>
          <w:lang w:val="uk-UA"/>
        </w:rPr>
        <w:t xml:space="preserve"> </w:t>
      </w:r>
      <w:proofErr w:type="spellStart"/>
      <w:r w:rsidRPr="00DE4E2A">
        <w:rPr>
          <w:rFonts w:eastAsia="Times New Roman"/>
        </w:rPr>
        <w:t>Замовником</w:t>
      </w:r>
      <w:proofErr w:type="spellEnd"/>
      <w:r>
        <w:rPr>
          <w:rFonts w:eastAsia="Times New Roman"/>
          <w:lang w:val="uk-UA"/>
        </w:rPr>
        <w:t xml:space="preserve"> </w:t>
      </w:r>
      <w:proofErr w:type="spellStart"/>
      <w:r w:rsidRPr="00DE4E2A">
        <w:rPr>
          <w:rFonts w:eastAsia="Times New Roman"/>
        </w:rPr>
        <w:t>несе</w:t>
      </w:r>
      <w:proofErr w:type="spellEnd"/>
      <w:r>
        <w:rPr>
          <w:rFonts w:eastAsia="Times New Roman"/>
          <w:lang w:val="uk-UA"/>
        </w:rPr>
        <w:t xml:space="preserve"> </w:t>
      </w:r>
      <w:proofErr w:type="spellStart"/>
      <w:r w:rsidRPr="00DE4E2A">
        <w:rPr>
          <w:rFonts w:eastAsia="Times New Roman"/>
        </w:rPr>
        <w:t>Виконавець</w:t>
      </w:r>
      <w:proofErr w:type="spellEnd"/>
      <w:r w:rsidRPr="00DE4E2A">
        <w:rPr>
          <w:rFonts w:eastAsia="Times New Roman"/>
        </w:rPr>
        <w:t xml:space="preserve">. </w:t>
      </w:r>
    </w:p>
    <w:p w:rsidR="00DB5E26" w:rsidRPr="00DE4E2A" w:rsidRDefault="00DB5E26" w:rsidP="00DB5E26">
      <w:pPr>
        <w:jc w:val="both"/>
        <w:rPr>
          <w:rFonts w:eastAsia="Times New Roman"/>
        </w:rPr>
      </w:pPr>
      <w:r>
        <w:rPr>
          <w:rFonts w:eastAsia="Times New Roman"/>
        </w:rPr>
        <w:t>1.5.</w:t>
      </w:r>
      <w:r w:rsidRPr="00DE4E2A">
        <w:rPr>
          <w:rFonts w:eastAsia="Times New Roman"/>
        </w:rPr>
        <w:t xml:space="preserve">Повідомлення про </w:t>
      </w:r>
      <w:proofErr w:type="spellStart"/>
      <w:r w:rsidRPr="00DE4E2A">
        <w:rPr>
          <w:rFonts w:eastAsia="Times New Roman"/>
        </w:rPr>
        <w:t>пошкодження</w:t>
      </w:r>
      <w:proofErr w:type="spellEnd"/>
      <w:r>
        <w:rPr>
          <w:rFonts w:eastAsia="Times New Roman"/>
          <w:lang w:val="uk-UA"/>
        </w:rPr>
        <w:t xml:space="preserve"> </w:t>
      </w:r>
      <w:proofErr w:type="spellStart"/>
      <w:r w:rsidRPr="00DE4E2A">
        <w:rPr>
          <w:rFonts w:eastAsia="Times New Roman"/>
        </w:rPr>
        <w:t>Об'єкту</w:t>
      </w:r>
      <w:proofErr w:type="spellEnd"/>
      <w:r w:rsidRPr="00DE4E2A">
        <w:rPr>
          <w:rFonts w:eastAsia="Times New Roman"/>
        </w:rPr>
        <w:t xml:space="preserve"> де </w:t>
      </w:r>
      <w:proofErr w:type="spellStart"/>
      <w:r w:rsidRPr="00DE4E2A">
        <w:rPr>
          <w:rFonts w:eastAsia="Times New Roman"/>
        </w:rPr>
        <w:t>надаються</w:t>
      </w:r>
      <w:proofErr w:type="spellEnd"/>
      <w:r>
        <w:rPr>
          <w:rFonts w:eastAsia="Times New Roman"/>
          <w:lang w:val="uk-UA"/>
        </w:rPr>
        <w:t xml:space="preserve"> </w:t>
      </w:r>
      <w:proofErr w:type="spellStart"/>
      <w:r w:rsidRPr="00DE4E2A">
        <w:rPr>
          <w:rFonts w:eastAsia="Times New Roman"/>
        </w:rPr>
        <w:t>послуги</w:t>
      </w:r>
      <w:proofErr w:type="spellEnd"/>
      <w:r w:rsidRPr="00DE4E2A">
        <w:rPr>
          <w:rFonts w:eastAsia="Times New Roman"/>
        </w:rPr>
        <w:t xml:space="preserve">, </w:t>
      </w:r>
      <w:proofErr w:type="spellStart"/>
      <w:r w:rsidRPr="00DE4E2A">
        <w:rPr>
          <w:rFonts w:eastAsia="Times New Roman"/>
        </w:rPr>
        <w:t>надсилається</w:t>
      </w:r>
      <w:proofErr w:type="spellEnd"/>
      <w:r>
        <w:rPr>
          <w:rFonts w:eastAsia="Times New Roman"/>
          <w:lang w:val="uk-UA"/>
        </w:rPr>
        <w:t xml:space="preserve"> </w:t>
      </w:r>
      <w:proofErr w:type="spellStart"/>
      <w:r w:rsidRPr="00DE4E2A">
        <w:rPr>
          <w:rFonts w:eastAsia="Times New Roman"/>
        </w:rPr>
        <w:t>Замовнику</w:t>
      </w:r>
      <w:proofErr w:type="spellEnd"/>
      <w:r>
        <w:rPr>
          <w:rFonts w:eastAsia="Times New Roman"/>
          <w:lang w:val="uk-UA"/>
        </w:rPr>
        <w:t xml:space="preserve"> </w:t>
      </w:r>
      <w:proofErr w:type="spellStart"/>
      <w:r w:rsidRPr="00DE4E2A">
        <w:rPr>
          <w:rFonts w:eastAsia="Times New Roman"/>
        </w:rPr>
        <w:t>протягом</w:t>
      </w:r>
      <w:proofErr w:type="spellEnd"/>
      <w:r w:rsidRPr="00DE4E2A">
        <w:rPr>
          <w:rFonts w:eastAsia="Times New Roman"/>
        </w:rPr>
        <w:t xml:space="preserve"> 1 дня </w:t>
      </w:r>
      <w:proofErr w:type="spellStart"/>
      <w:proofErr w:type="gramStart"/>
      <w:r w:rsidRPr="00DE4E2A">
        <w:rPr>
          <w:rFonts w:eastAsia="Times New Roman"/>
        </w:rPr>
        <w:t>п</w:t>
      </w:r>
      <w:proofErr w:type="gramEnd"/>
      <w:r w:rsidRPr="00DE4E2A">
        <w:rPr>
          <w:rFonts w:eastAsia="Times New Roman"/>
        </w:rPr>
        <w:t>ісля</w:t>
      </w:r>
      <w:proofErr w:type="spellEnd"/>
      <w:r>
        <w:rPr>
          <w:rFonts w:eastAsia="Times New Roman"/>
          <w:lang w:val="uk-UA"/>
        </w:rPr>
        <w:t xml:space="preserve"> </w:t>
      </w:r>
      <w:proofErr w:type="spellStart"/>
      <w:r w:rsidRPr="00DE4E2A">
        <w:rPr>
          <w:rFonts w:eastAsia="Times New Roman"/>
        </w:rPr>
        <w:t>його</w:t>
      </w:r>
      <w:proofErr w:type="spellEnd"/>
      <w:r>
        <w:rPr>
          <w:rFonts w:eastAsia="Times New Roman"/>
          <w:lang w:val="uk-UA"/>
        </w:rPr>
        <w:t xml:space="preserve"> </w:t>
      </w:r>
      <w:proofErr w:type="spellStart"/>
      <w:r w:rsidRPr="00DE4E2A">
        <w:rPr>
          <w:rFonts w:eastAsia="Times New Roman"/>
        </w:rPr>
        <w:t>виявлення</w:t>
      </w:r>
      <w:proofErr w:type="spellEnd"/>
      <w:r w:rsidRPr="00DE4E2A">
        <w:rPr>
          <w:rFonts w:eastAsia="Times New Roman"/>
        </w:rPr>
        <w:t xml:space="preserve">. </w:t>
      </w:r>
      <w:proofErr w:type="spellStart"/>
      <w:r w:rsidRPr="00DE4E2A">
        <w:rPr>
          <w:rFonts w:eastAsia="Times New Roman"/>
        </w:rPr>
        <w:t>Пошкодження</w:t>
      </w:r>
      <w:proofErr w:type="spellEnd"/>
      <w:r>
        <w:rPr>
          <w:rFonts w:eastAsia="Times New Roman"/>
          <w:lang w:val="uk-UA"/>
        </w:rPr>
        <w:t xml:space="preserve"> </w:t>
      </w:r>
      <w:proofErr w:type="spellStart"/>
      <w:proofErr w:type="gramStart"/>
      <w:r w:rsidRPr="00DE4E2A">
        <w:rPr>
          <w:rFonts w:eastAsia="Times New Roman"/>
        </w:rPr>
        <w:t>п</w:t>
      </w:r>
      <w:proofErr w:type="gramEnd"/>
      <w:r w:rsidRPr="00DE4E2A">
        <w:rPr>
          <w:rFonts w:eastAsia="Times New Roman"/>
        </w:rPr>
        <w:t>ідлягає</w:t>
      </w:r>
      <w:proofErr w:type="spellEnd"/>
      <w:r>
        <w:rPr>
          <w:rFonts w:eastAsia="Times New Roman"/>
          <w:lang w:val="uk-UA"/>
        </w:rPr>
        <w:t xml:space="preserve"> </w:t>
      </w:r>
      <w:proofErr w:type="spellStart"/>
      <w:r w:rsidRPr="00DE4E2A">
        <w:rPr>
          <w:rFonts w:eastAsia="Times New Roman"/>
        </w:rPr>
        <w:t>усуненню</w:t>
      </w:r>
      <w:proofErr w:type="spellEnd"/>
      <w:r>
        <w:rPr>
          <w:rFonts w:eastAsia="Times New Roman"/>
          <w:lang w:val="uk-UA"/>
        </w:rPr>
        <w:t xml:space="preserve"> </w:t>
      </w:r>
      <w:proofErr w:type="spellStart"/>
      <w:r w:rsidRPr="00DE4E2A">
        <w:rPr>
          <w:rFonts w:eastAsia="Times New Roman"/>
        </w:rPr>
        <w:t>Виконавцем</w:t>
      </w:r>
      <w:proofErr w:type="spellEnd"/>
      <w:r w:rsidRPr="00DE4E2A">
        <w:rPr>
          <w:rFonts w:eastAsia="Times New Roman"/>
        </w:rPr>
        <w:t xml:space="preserve"> у строки, </w:t>
      </w:r>
      <w:proofErr w:type="spellStart"/>
      <w:r w:rsidRPr="00DE4E2A">
        <w:rPr>
          <w:rFonts w:eastAsia="Times New Roman"/>
        </w:rPr>
        <w:t>узгоджені</w:t>
      </w:r>
      <w:proofErr w:type="spellEnd"/>
      <w:r w:rsidRPr="00DE4E2A">
        <w:rPr>
          <w:rFonts w:eastAsia="Times New Roman"/>
        </w:rPr>
        <w:t xml:space="preserve"> Сторонами </w:t>
      </w:r>
      <w:proofErr w:type="spellStart"/>
      <w:r w:rsidRPr="00DE4E2A">
        <w:rPr>
          <w:rFonts w:eastAsia="Times New Roman"/>
        </w:rPr>
        <w:t>ізурахуваннямскладності</w:t>
      </w:r>
      <w:proofErr w:type="spellEnd"/>
      <w:r w:rsidRPr="00DE4E2A">
        <w:rPr>
          <w:rFonts w:eastAsia="Times New Roman"/>
        </w:rPr>
        <w:t xml:space="preserve"> та </w:t>
      </w:r>
      <w:proofErr w:type="spellStart"/>
      <w:r w:rsidRPr="00DE4E2A">
        <w:rPr>
          <w:rFonts w:eastAsia="Times New Roman"/>
        </w:rPr>
        <w:t>обсягів</w:t>
      </w:r>
      <w:proofErr w:type="spellEnd"/>
      <w:r w:rsidRPr="00DE4E2A">
        <w:rPr>
          <w:rFonts w:eastAsia="Times New Roman"/>
        </w:rPr>
        <w:t xml:space="preserve">. </w:t>
      </w:r>
      <w:proofErr w:type="spellStart"/>
      <w:r w:rsidRPr="00DE4E2A">
        <w:rPr>
          <w:rFonts w:eastAsia="Times New Roman"/>
        </w:rPr>
        <w:t>Виконавець</w:t>
      </w:r>
      <w:proofErr w:type="spellEnd"/>
      <w:r>
        <w:rPr>
          <w:rFonts w:eastAsia="Times New Roman"/>
        </w:rPr>
        <w:t xml:space="preserve"> </w:t>
      </w:r>
      <w:proofErr w:type="spellStart"/>
      <w:r w:rsidRPr="00DE4E2A">
        <w:rPr>
          <w:rFonts w:eastAsia="Times New Roman"/>
        </w:rPr>
        <w:t>повідомляє</w:t>
      </w:r>
      <w:proofErr w:type="spellEnd"/>
      <w:r>
        <w:rPr>
          <w:rFonts w:eastAsia="Times New Roman"/>
        </w:rPr>
        <w:t xml:space="preserve"> </w:t>
      </w:r>
      <w:proofErr w:type="spellStart"/>
      <w:r w:rsidRPr="00DE4E2A">
        <w:rPr>
          <w:rFonts w:eastAsia="Times New Roman"/>
        </w:rPr>
        <w:t>Замовника</w:t>
      </w:r>
      <w:proofErr w:type="spellEnd"/>
      <w:r w:rsidRPr="00DE4E2A">
        <w:rPr>
          <w:rFonts w:eastAsia="Times New Roman"/>
        </w:rPr>
        <w:t xml:space="preserve"> про </w:t>
      </w:r>
      <w:proofErr w:type="spellStart"/>
      <w:r w:rsidRPr="00DE4E2A">
        <w:rPr>
          <w:rFonts w:eastAsia="Times New Roman"/>
        </w:rPr>
        <w:t>вжиті</w:t>
      </w:r>
      <w:proofErr w:type="spellEnd"/>
      <w:r w:rsidRPr="00DE4E2A">
        <w:rPr>
          <w:rFonts w:eastAsia="Times New Roman"/>
        </w:rPr>
        <w:t xml:space="preserve"> заходи </w:t>
      </w:r>
      <w:proofErr w:type="spellStart"/>
      <w:r w:rsidRPr="00DE4E2A">
        <w:rPr>
          <w:rFonts w:eastAsia="Times New Roman"/>
        </w:rPr>
        <w:t>протягом</w:t>
      </w:r>
      <w:proofErr w:type="spellEnd"/>
      <w:r w:rsidRPr="00DE4E2A">
        <w:rPr>
          <w:rFonts w:eastAsia="Times New Roman"/>
        </w:rPr>
        <w:t xml:space="preserve"> 3 (</w:t>
      </w:r>
      <w:proofErr w:type="spellStart"/>
      <w:r w:rsidRPr="00DE4E2A">
        <w:rPr>
          <w:rFonts w:eastAsia="Times New Roman"/>
        </w:rPr>
        <w:t>трьох</w:t>
      </w:r>
      <w:proofErr w:type="spellEnd"/>
      <w:r w:rsidRPr="00DE4E2A">
        <w:rPr>
          <w:rFonts w:eastAsia="Times New Roman"/>
        </w:rPr>
        <w:t xml:space="preserve">) </w:t>
      </w:r>
      <w:proofErr w:type="spellStart"/>
      <w:r w:rsidRPr="00DE4E2A">
        <w:rPr>
          <w:rFonts w:eastAsia="Times New Roman"/>
        </w:rPr>
        <w:t>днів</w:t>
      </w:r>
      <w:proofErr w:type="spellEnd"/>
      <w:r>
        <w:rPr>
          <w:rFonts w:eastAsia="Times New Roman"/>
        </w:rPr>
        <w:t xml:space="preserve"> </w:t>
      </w:r>
      <w:proofErr w:type="spellStart"/>
      <w:r>
        <w:rPr>
          <w:rFonts w:eastAsia="Times New Roman"/>
        </w:rPr>
        <w:t>п</w:t>
      </w:r>
      <w:r w:rsidRPr="00DE4E2A">
        <w:rPr>
          <w:rFonts w:eastAsia="Times New Roman"/>
        </w:rPr>
        <w:t>ісля</w:t>
      </w:r>
      <w:proofErr w:type="spellEnd"/>
      <w:r>
        <w:rPr>
          <w:rFonts w:eastAsia="Times New Roman"/>
        </w:rPr>
        <w:t xml:space="preserve"> </w:t>
      </w:r>
      <w:proofErr w:type="spellStart"/>
      <w:r w:rsidRPr="00DE4E2A">
        <w:rPr>
          <w:rFonts w:eastAsia="Times New Roman"/>
        </w:rPr>
        <w:t>усунення</w:t>
      </w:r>
      <w:proofErr w:type="spellEnd"/>
      <w:r>
        <w:rPr>
          <w:rFonts w:eastAsia="Times New Roman"/>
        </w:rPr>
        <w:t xml:space="preserve"> </w:t>
      </w:r>
      <w:proofErr w:type="spellStart"/>
      <w:r w:rsidRPr="00DE4E2A">
        <w:rPr>
          <w:rFonts w:eastAsia="Times New Roman"/>
        </w:rPr>
        <w:t>пошкодження</w:t>
      </w:r>
      <w:proofErr w:type="spellEnd"/>
      <w:r w:rsidRPr="00DE4E2A">
        <w:rPr>
          <w:rFonts w:eastAsia="Times New Roman"/>
        </w:rPr>
        <w:t xml:space="preserve">. </w:t>
      </w:r>
    </w:p>
    <w:p w:rsidR="00DB5E26" w:rsidRPr="00DE4E2A" w:rsidRDefault="00DB5E26" w:rsidP="00DB5E26">
      <w:pPr>
        <w:jc w:val="both"/>
        <w:rPr>
          <w:rFonts w:eastAsia="Calibri"/>
          <w:lang w:val="uk-UA" w:eastAsia="en-US"/>
        </w:rPr>
      </w:pPr>
      <w:r w:rsidRPr="00DE4E2A">
        <w:rPr>
          <w:rFonts w:eastAsia="Times New Roman"/>
        </w:rPr>
        <w:t xml:space="preserve">1.6. </w:t>
      </w:r>
      <w:r w:rsidRPr="00DE4E2A">
        <w:rPr>
          <w:rFonts w:eastAsia="Calibri"/>
          <w:lang w:val="uk-UA" w:eastAsia="en-US"/>
        </w:rPr>
        <w:t>Виконавець підтверджує, що він має усі необхідні дозволи, які вимагаються чинним законодавством України для виконання ним своїх обов'язків за цим Договором.</w:t>
      </w:r>
    </w:p>
    <w:p w:rsidR="00DB5E26" w:rsidRPr="00DE4E2A" w:rsidRDefault="00DB5E26" w:rsidP="00DB5E26">
      <w:pPr>
        <w:jc w:val="both"/>
        <w:rPr>
          <w:rFonts w:eastAsia="Calibri"/>
          <w:lang w:val="uk-UA" w:eastAsia="en-US"/>
        </w:rPr>
      </w:pPr>
      <w:r w:rsidRPr="00DE4E2A">
        <w:rPr>
          <w:rFonts w:eastAsia="Calibri"/>
          <w:lang w:val="uk-UA" w:eastAsia="en-US"/>
        </w:rPr>
        <w:t>1.7. Обсяги закупівлі Послуг можуть бути зменшені, зокрема з урахуванням фактичного обсягу видатків Замовника.</w:t>
      </w:r>
    </w:p>
    <w:p w:rsidR="00DB5E26" w:rsidRPr="00DE4E2A" w:rsidRDefault="00DB5E26" w:rsidP="00DB5E26">
      <w:pPr>
        <w:keepNext/>
        <w:keepLines/>
        <w:widowControl w:val="0"/>
        <w:spacing w:after="208" w:line="220" w:lineRule="exact"/>
        <w:ind w:left="3960"/>
        <w:outlineLvl w:val="1"/>
        <w:rPr>
          <w:rFonts w:eastAsia="Times New Roman"/>
          <w:b/>
          <w:bCs/>
          <w:lang w:val="uk-UA" w:eastAsia="uk-UA"/>
        </w:rPr>
      </w:pPr>
      <w:bookmarkStart w:id="7" w:name="bookmark4"/>
      <w:r w:rsidRPr="00DE4E2A">
        <w:rPr>
          <w:rFonts w:eastAsia="Times New Roman"/>
          <w:b/>
          <w:bCs/>
          <w:lang w:val="uk-UA" w:eastAsia="uk-UA"/>
        </w:rPr>
        <w:t>II. Якість послуг</w:t>
      </w:r>
      <w:bookmarkEnd w:id="7"/>
    </w:p>
    <w:p w:rsidR="00DB5E26" w:rsidRPr="00DE4E2A" w:rsidRDefault="00DB5E26" w:rsidP="00DB5E26">
      <w:pPr>
        <w:widowControl w:val="0"/>
        <w:numPr>
          <w:ilvl w:val="0"/>
          <w:numId w:val="18"/>
        </w:numPr>
        <w:tabs>
          <w:tab w:val="left" w:pos="473"/>
        </w:tabs>
        <w:spacing w:after="200" w:line="264" w:lineRule="exact"/>
        <w:jc w:val="both"/>
        <w:rPr>
          <w:rFonts w:eastAsia="Calibri"/>
          <w:lang w:val="uk-UA" w:eastAsia="en-US"/>
        </w:rPr>
      </w:pPr>
      <w:r w:rsidRPr="00DE4E2A">
        <w:rPr>
          <w:rFonts w:eastAsia="Calibri"/>
          <w:lang w:val="uk-UA" w:eastAsia="en-US"/>
        </w:rPr>
        <w:t>Виконавець гарантує якісне та своєчасне надання Послуг у обсязі передбаченому в Додатку 1 до цього Договору, відповідно до діючих стандартів і правил, а також належну якість використаних при цьому матеріалів.</w:t>
      </w:r>
    </w:p>
    <w:p w:rsidR="00DB5E26" w:rsidRPr="00DE4E2A" w:rsidRDefault="00DB5E26" w:rsidP="00DB5E26">
      <w:pPr>
        <w:widowControl w:val="0"/>
        <w:numPr>
          <w:ilvl w:val="0"/>
          <w:numId w:val="18"/>
        </w:numPr>
        <w:tabs>
          <w:tab w:val="left" w:pos="473"/>
        </w:tabs>
        <w:spacing w:after="200" w:line="264" w:lineRule="exact"/>
        <w:jc w:val="both"/>
        <w:rPr>
          <w:rFonts w:eastAsia="Calibri"/>
          <w:lang w:val="uk-UA" w:eastAsia="en-US"/>
        </w:rPr>
      </w:pPr>
      <w:r w:rsidRPr="00DE4E2A">
        <w:rPr>
          <w:rFonts w:eastAsia="Calibri"/>
          <w:lang w:val="uk-UA" w:eastAsia="en-US"/>
        </w:rPr>
        <w:t>Виконавець для надання Послуг повинен використовувати тільки якісне обладнання та матеріали.</w:t>
      </w:r>
    </w:p>
    <w:p w:rsidR="00DB5E26" w:rsidRPr="00DE4E2A" w:rsidRDefault="00DB5E26" w:rsidP="00DB5E26">
      <w:pPr>
        <w:widowControl w:val="0"/>
        <w:numPr>
          <w:ilvl w:val="0"/>
          <w:numId w:val="18"/>
        </w:numPr>
        <w:tabs>
          <w:tab w:val="left" w:pos="473"/>
        </w:tabs>
        <w:spacing w:after="200" w:line="264" w:lineRule="exact"/>
        <w:jc w:val="both"/>
        <w:rPr>
          <w:rFonts w:eastAsia="Calibri"/>
          <w:lang w:val="uk-UA" w:eastAsia="en-US"/>
        </w:rPr>
      </w:pPr>
      <w:r w:rsidRPr="00DE4E2A">
        <w:rPr>
          <w:rFonts w:eastAsia="Calibri"/>
          <w:lang w:val="uk-UA" w:eastAsia="en-US"/>
        </w:rPr>
        <w:t>Послуги за цим Договором повинні виконуватись кваліфікованим персоналом з використанням сертифікованого в Україні обладнання і матеріалів. Вивіз сміття - за рахунок Виконавця.</w:t>
      </w:r>
    </w:p>
    <w:p w:rsidR="00DB5E26" w:rsidRPr="00DE4E2A" w:rsidRDefault="00DB5E26" w:rsidP="00DB5E26">
      <w:pPr>
        <w:widowControl w:val="0"/>
        <w:numPr>
          <w:ilvl w:val="0"/>
          <w:numId w:val="18"/>
        </w:numPr>
        <w:tabs>
          <w:tab w:val="left" w:pos="473"/>
        </w:tabs>
        <w:spacing w:after="200" w:line="264" w:lineRule="exact"/>
        <w:jc w:val="both"/>
        <w:rPr>
          <w:rFonts w:eastAsia="Calibri"/>
          <w:lang w:val="uk-UA" w:eastAsia="en-US"/>
        </w:rPr>
      </w:pPr>
      <w:r w:rsidRPr="00DE4E2A">
        <w:rPr>
          <w:rFonts w:eastAsia="Calibri"/>
          <w:lang w:val="uk-UA" w:eastAsia="en-US"/>
        </w:rPr>
        <w:t>Неякісно надані Послуги Замовником не приймаються і не оплачуються.</w:t>
      </w:r>
    </w:p>
    <w:p w:rsidR="00DB5E26" w:rsidRPr="00DE4E2A" w:rsidRDefault="00DB5E26" w:rsidP="00DB5E26">
      <w:pPr>
        <w:widowControl w:val="0"/>
        <w:numPr>
          <w:ilvl w:val="0"/>
          <w:numId w:val="18"/>
        </w:numPr>
        <w:tabs>
          <w:tab w:val="left" w:pos="473"/>
        </w:tabs>
        <w:spacing w:after="200" w:line="264" w:lineRule="exact"/>
        <w:jc w:val="both"/>
        <w:rPr>
          <w:rFonts w:eastAsia="Calibri"/>
          <w:lang w:val="uk-UA" w:eastAsia="en-US"/>
        </w:rPr>
      </w:pPr>
      <w:r w:rsidRPr="00DE4E2A">
        <w:rPr>
          <w:rFonts w:eastAsia="Calibri"/>
          <w:lang w:val="uk-UA" w:eastAsia="en-US"/>
        </w:rPr>
        <w:t xml:space="preserve">Гарантійні строки за цим Договором становлять: не менше </w:t>
      </w:r>
      <w:r w:rsidRPr="00807A19">
        <w:rPr>
          <w:rFonts w:eastAsia="Calibri"/>
          <w:lang w:eastAsia="en-US"/>
        </w:rPr>
        <w:t xml:space="preserve">12 </w:t>
      </w:r>
      <w:r>
        <w:rPr>
          <w:rFonts w:eastAsia="Calibri"/>
          <w:lang w:val="uk-UA" w:eastAsia="en-US"/>
        </w:rPr>
        <w:t>місяців</w:t>
      </w:r>
      <w:r w:rsidRPr="00DE4E2A">
        <w:rPr>
          <w:rFonts w:eastAsia="Calibri"/>
          <w:lang w:val="uk-UA" w:eastAsia="en-US"/>
        </w:rPr>
        <w:t xml:space="preserve"> - на результати Послуг, прямо передбачені даним Договором, згідно строку гарантії, який встановлений заводом-виробником цих матеріалів, обладнання - на матеріали, устаткування та обладнання.</w:t>
      </w:r>
    </w:p>
    <w:p w:rsidR="00DB5E26" w:rsidRPr="00DE4E2A" w:rsidRDefault="00DB5E26" w:rsidP="00DB5E26">
      <w:pPr>
        <w:jc w:val="both"/>
        <w:rPr>
          <w:rFonts w:eastAsia="Calibri"/>
          <w:lang w:val="uk-UA" w:eastAsia="en-US"/>
        </w:rPr>
      </w:pPr>
      <w:r w:rsidRPr="00DE4E2A">
        <w:rPr>
          <w:rFonts w:eastAsia="Calibri"/>
          <w:lang w:val="uk-UA" w:eastAsia="en-US"/>
        </w:rPr>
        <w:t>Перебіг гарантійних строків починається з моменту прийняття Замовником всіх Послуг за Договором. В разі дострокового припинення Договору або в разі, якщо за Договором будуть виконані не всі обсяги Послуг,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Послуг, що виконуються за Договором, відповідно.</w:t>
      </w:r>
    </w:p>
    <w:p w:rsidR="00DB5E26" w:rsidRPr="00DE4E2A" w:rsidRDefault="00DB5E26" w:rsidP="00DB5E26">
      <w:pPr>
        <w:widowControl w:val="0"/>
        <w:numPr>
          <w:ilvl w:val="0"/>
          <w:numId w:val="18"/>
        </w:numPr>
        <w:tabs>
          <w:tab w:val="left" w:pos="473"/>
        </w:tabs>
        <w:spacing w:after="200" w:line="264" w:lineRule="exact"/>
        <w:jc w:val="both"/>
        <w:rPr>
          <w:rFonts w:eastAsia="Calibri"/>
          <w:lang w:val="uk-UA" w:eastAsia="en-US"/>
        </w:rPr>
      </w:pPr>
      <w:r w:rsidRPr="00DE4E2A">
        <w:rPr>
          <w:rFonts w:eastAsia="Calibri"/>
          <w:lang w:val="uk-UA" w:eastAsia="en-US"/>
        </w:rPr>
        <w:t>Гарантійний строк продовжується на час, протягом якого результати закінчених Послуг не могли експлуатуватися внаслідок виявлених недоліків, відповідальність за які несе Виконавець.</w:t>
      </w:r>
    </w:p>
    <w:p w:rsidR="00DB5E26" w:rsidRPr="00DE4E2A" w:rsidRDefault="00DB5E26" w:rsidP="00DB5E26">
      <w:pPr>
        <w:widowControl w:val="0"/>
        <w:numPr>
          <w:ilvl w:val="0"/>
          <w:numId w:val="18"/>
        </w:numPr>
        <w:tabs>
          <w:tab w:val="left" w:pos="473"/>
        </w:tabs>
        <w:spacing w:after="200" w:line="264" w:lineRule="exact"/>
        <w:jc w:val="both"/>
        <w:rPr>
          <w:rFonts w:eastAsia="Calibri"/>
          <w:lang w:val="uk-UA" w:eastAsia="en-US"/>
        </w:rPr>
      </w:pPr>
      <w:r w:rsidRPr="00DE4E2A">
        <w:rPr>
          <w:rFonts w:eastAsia="Calibri"/>
          <w:lang w:val="uk-UA" w:eastAsia="en-US"/>
        </w:rPr>
        <w:t>Протягом гарантійного строку Замовник має право пред’являти Виконавцю вимоги, пов’язані з порушенням останнім умов цього Договору, дефектами, недоліками, виявленими у результатах Послуг.</w:t>
      </w:r>
    </w:p>
    <w:p w:rsidR="00DB5E26" w:rsidRPr="00DE4E2A" w:rsidRDefault="00DB5E26" w:rsidP="00DB5E26">
      <w:pPr>
        <w:widowControl w:val="0"/>
        <w:numPr>
          <w:ilvl w:val="0"/>
          <w:numId w:val="18"/>
        </w:numPr>
        <w:shd w:val="clear" w:color="auto" w:fill="FFFFFF"/>
        <w:tabs>
          <w:tab w:val="left" w:pos="473"/>
        </w:tabs>
        <w:spacing w:after="200" w:line="264" w:lineRule="exact"/>
        <w:jc w:val="both"/>
        <w:textAlignment w:val="baseline"/>
        <w:rPr>
          <w:rFonts w:eastAsia="Times New Roman"/>
          <w:b/>
          <w:lang w:val="uk-UA" w:eastAsia="zh-CN"/>
        </w:rPr>
      </w:pPr>
      <w:r w:rsidRPr="00DE4E2A">
        <w:rPr>
          <w:rFonts w:eastAsia="Calibri"/>
          <w:lang w:val="uk-UA" w:eastAsia="en-US"/>
        </w:rPr>
        <w:t>Всі дефекти, недоліки, виявлені протягом гарантійного строку, Виконавець (його правонаступник) зобов’язаний усунути власними силами та за свій рахунок.</w:t>
      </w:r>
    </w:p>
    <w:p w:rsidR="00DB5E26" w:rsidRPr="00DE4E2A" w:rsidRDefault="00DB5E26" w:rsidP="00DB5E26">
      <w:pPr>
        <w:widowControl w:val="0"/>
        <w:numPr>
          <w:ilvl w:val="0"/>
          <w:numId w:val="18"/>
        </w:numPr>
        <w:tabs>
          <w:tab w:val="left" w:pos="473"/>
        </w:tabs>
        <w:spacing w:after="200" w:line="264" w:lineRule="exact"/>
        <w:jc w:val="both"/>
        <w:rPr>
          <w:rFonts w:eastAsia="Calibri"/>
          <w:lang w:val="uk-UA" w:eastAsia="en-US"/>
        </w:rPr>
      </w:pPr>
      <w:r w:rsidRPr="00DE4E2A">
        <w:rPr>
          <w:rFonts w:eastAsia="Calibri"/>
          <w:lang w:val="uk-UA" w:eastAsia="en-US"/>
        </w:rPr>
        <w:t xml:space="preserve">У разі виявлення Замовником недоліків, дефектів протягом гарантійного строку, він зобов’язаний повідомити про це Виконавця і запросити його для складення відповідного </w:t>
      </w:r>
      <w:proofErr w:type="spellStart"/>
      <w:r w:rsidRPr="00DE4E2A">
        <w:rPr>
          <w:rFonts w:eastAsia="Calibri"/>
          <w:lang w:val="uk-UA" w:eastAsia="en-US"/>
        </w:rPr>
        <w:t>актапро</w:t>
      </w:r>
      <w:proofErr w:type="spellEnd"/>
      <w:r w:rsidRPr="00DE4E2A">
        <w:rPr>
          <w:rFonts w:eastAsia="Calibri"/>
          <w:lang w:val="uk-UA" w:eastAsia="en-US"/>
        </w:rPr>
        <w:t xml:space="preserve"> порядок і строки усунення виявлених недоліків, дефектів. Якщо Виконавець не направить своїх уповноважених представників для складення такого акту у визначений Замовником термін, це вважатиметься відмовою Виконавця взяти участь у складенні акту. В такому випадку Замовник має право скласти такий акт із залученням незалежних експертів та надіслати його Виконавцю. Складений таким чином акт буде вважатися беззаперечно прийнятим Виконавцем.</w:t>
      </w:r>
    </w:p>
    <w:p w:rsidR="00DB5E26" w:rsidRPr="00DE4E2A" w:rsidRDefault="00DB5E26" w:rsidP="00DB5E26">
      <w:pPr>
        <w:widowControl w:val="0"/>
        <w:numPr>
          <w:ilvl w:val="0"/>
          <w:numId w:val="18"/>
        </w:numPr>
        <w:tabs>
          <w:tab w:val="left" w:pos="584"/>
        </w:tabs>
        <w:spacing w:after="200" w:line="264" w:lineRule="exact"/>
        <w:jc w:val="both"/>
        <w:rPr>
          <w:rFonts w:eastAsia="Calibri"/>
          <w:lang w:val="uk-UA" w:eastAsia="en-US"/>
        </w:rPr>
      </w:pPr>
      <w:r w:rsidRPr="00DE4E2A">
        <w:rPr>
          <w:rFonts w:eastAsia="Calibri"/>
          <w:lang w:val="uk-UA" w:eastAsia="en-US"/>
        </w:rPr>
        <w:t>Виконавець зобов’язаний усунути виявлені недоліки, дефекти в порядку і у строки, визначені актом про їх усунення. У разі, якщо Виконавець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дефектів, та завдані збитки.</w:t>
      </w:r>
    </w:p>
    <w:p w:rsidR="00DB5E26" w:rsidRPr="00DE4E2A" w:rsidRDefault="00DB5E26" w:rsidP="00DB5E26">
      <w:pPr>
        <w:widowControl w:val="0"/>
        <w:numPr>
          <w:ilvl w:val="0"/>
          <w:numId w:val="18"/>
        </w:numPr>
        <w:tabs>
          <w:tab w:val="left" w:pos="584"/>
        </w:tabs>
        <w:spacing w:after="200" w:line="264" w:lineRule="exact"/>
        <w:jc w:val="both"/>
        <w:rPr>
          <w:rFonts w:eastAsia="Calibri"/>
          <w:lang w:val="uk-UA" w:eastAsia="en-US"/>
        </w:rPr>
      </w:pPr>
      <w:r w:rsidRPr="00DE4E2A">
        <w:rPr>
          <w:rFonts w:eastAsia="Calibri"/>
          <w:lang w:val="uk-UA" w:eastAsia="en-US"/>
        </w:rPr>
        <w:t xml:space="preserve">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Виконавцю рахунок на суму таких видатків та/або на суму збитків, а також відповідні підтверджувальні </w:t>
      </w:r>
      <w:r w:rsidRPr="00DE4E2A">
        <w:rPr>
          <w:rFonts w:eastAsia="Calibri"/>
          <w:lang w:val="uk-UA" w:eastAsia="en-US"/>
        </w:rPr>
        <w:lastRenderedPageBreak/>
        <w:t>документи, а Виконавець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DB5E26" w:rsidRPr="00DE4E2A" w:rsidRDefault="00DB5E26" w:rsidP="00DB5E26">
      <w:pPr>
        <w:widowControl w:val="0"/>
        <w:numPr>
          <w:ilvl w:val="0"/>
          <w:numId w:val="18"/>
        </w:numPr>
        <w:tabs>
          <w:tab w:val="left" w:pos="584"/>
        </w:tabs>
        <w:spacing w:after="200" w:line="264" w:lineRule="exact"/>
        <w:jc w:val="both"/>
        <w:rPr>
          <w:rFonts w:eastAsia="Calibri"/>
          <w:lang w:val="uk-UA" w:eastAsia="en-US"/>
        </w:rPr>
      </w:pPr>
      <w:r w:rsidRPr="00DE4E2A">
        <w:rPr>
          <w:rFonts w:eastAsia="Calibri"/>
          <w:lang w:val="uk-UA" w:eastAsia="en-US"/>
        </w:rPr>
        <w:t>Виконавець (його правонаступник) не відповідає за недоліки, що виникли внаслідок природного зносу або неправильної експлуатації результатів наданих Послуг.</w:t>
      </w:r>
    </w:p>
    <w:p w:rsidR="00DB5E26" w:rsidRPr="00DE4E2A" w:rsidRDefault="00DB5E26" w:rsidP="00DB5E26">
      <w:pPr>
        <w:widowControl w:val="0"/>
        <w:numPr>
          <w:ilvl w:val="0"/>
          <w:numId w:val="18"/>
        </w:numPr>
        <w:tabs>
          <w:tab w:val="left" w:pos="584"/>
        </w:tabs>
        <w:spacing w:after="200" w:line="264" w:lineRule="exact"/>
        <w:jc w:val="both"/>
        <w:rPr>
          <w:rFonts w:eastAsia="Calibri"/>
          <w:lang w:val="uk-UA" w:eastAsia="en-US"/>
        </w:rPr>
      </w:pPr>
      <w:r w:rsidRPr="00DE4E2A">
        <w:rPr>
          <w:rFonts w:eastAsia="Calibri"/>
          <w:lang w:val="uk-UA" w:eastAsia="en-US"/>
        </w:rPr>
        <w:t>Якщо між Замовником з однієї сторони і Виконавцем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проведення експертизи щодо недоліків здійснюється за рахунок Виконавця.</w:t>
      </w:r>
    </w:p>
    <w:p w:rsidR="00DB5E26" w:rsidRPr="00DE4E2A" w:rsidRDefault="00DB5E26" w:rsidP="00DB5E26">
      <w:pPr>
        <w:widowControl w:val="0"/>
        <w:numPr>
          <w:ilvl w:val="0"/>
          <w:numId w:val="18"/>
        </w:numPr>
        <w:tabs>
          <w:tab w:val="left" w:pos="584"/>
        </w:tabs>
        <w:spacing w:after="200" w:line="264" w:lineRule="exact"/>
        <w:jc w:val="both"/>
        <w:rPr>
          <w:rFonts w:eastAsia="Calibri"/>
          <w:lang w:val="uk-UA" w:eastAsia="en-US"/>
        </w:rPr>
      </w:pPr>
      <w:r w:rsidRPr="00DE4E2A">
        <w:rPr>
          <w:rFonts w:eastAsia="Calibri"/>
          <w:lang w:val="uk-UA" w:eastAsia="en-US"/>
        </w:rPr>
        <w:t>Виконавець гарантує звільнення Замовника від усіх претензій, вимог, судових позовів і т.п. з боку третіх осіб, які можуть виникнути внаслідок невиконання або неналежного виконання Виконавцем, субпідрядниками, постачальниками своїх зобов’язань під час виконання Послуг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DB5E26" w:rsidRPr="00DE4E2A" w:rsidRDefault="00DB5E26" w:rsidP="00DB5E26">
      <w:pPr>
        <w:widowControl w:val="0"/>
        <w:numPr>
          <w:ilvl w:val="0"/>
          <w:numId w:val="18"/>
        </w:numPr>
        <w:tabs>
          <w:tab w:val="left" w:pos="584"/>
        </w:tabs>
        <w:spacing w:after="200" w:line="264" w:lineRule="exact"/>
        <w:jc w:val="both"/>
        <w:rPr>
          <w:rFonts w:eastAsia="Calibri"/>
          <w:lang w:val="uk-UA" w:eastAsia="en-US"/>
        </w:rPr>
      </w:pPr>
      <w:r w:rsidRPr="00DE4E2A">
        <w:rPr>
          <w:rFonts w:eastAsia="Calibri"/>
          <w:lang w:val="uk-UA" w:eastAsia="en-US"/>
        </w:rPr>
        <w:t>У разі реорганізації Виконавця шляхом злиття або перетворення він зобов’язаний повідомити свого правонаступника про існування зобов’язань Виконавця щодо усунення недоліків протягом гарантійного строку.</w:t>
      </w:r>
    </w:p>
    <w:p w:rsidR="00DB5E26" w:rsidRPr="00DE4E2A" w:rsidRDefault="00DB5E26" w:rsidP="00DB5E26">
      <w:pPr>
        <w:widowControl w:val="0"/>
        <w:numPr>
          <w:ilvl w:val="0"/>
          <w:numId w:val="18"/>
        </w:numPr>
        <w:tabs>
          <w:tab w:val="left" w:pos="584"/>
        </w:tabs>
        <w:spacing w:after="200" w:line="264" w:lineRule="exact"/>
        <w:jc w:val="both"/>
        <w:rPr>
          <w:rFonts w:eastAsia="Calibri"/>
          <w:lang w:val="uk-UA" w:eastAsia="en-US"/>
        </w:rPr>
      </w:pPr>
      <w:r w:rsidRPr="00DE4E2A">
        <w:rPr>
          <w:rFonts w:eastAsia="Calibri"/>
          <w:lang w:val="uk-UA" w:eastAsia="en-US"/>
        </w:rPr>
        <w:t>Якщо реорганізація здійснюється шляхом поділу або виділення, Виконавець повинен покласти на одного з правонаступників свої зобов’язання щодо усунення недоліків протягом гарантійного строку. У разі невиконання Виконавцем цього зобов’язання Замовник має право вимоги до всіх правонаступників Виконавця.</w:t>
      </w:r>
    </w:p>
    <w:p w:rsidR="00DB5E26" w:rsidRPr="00DE4E2A" w:rsidRDefault="00DB5E26" w:rsidP="00DB5E26">
      <w:pPr>
        <w:widowControl w:val="0"/>
        <w:numPr>
          <w:ilvl w:val="0"/>
          <w:numId w:val="18"/>
        </w:numPr>
        <w:tabs>
          <w:tab w:val="left" w:pos="584"/>
        </w:tabs>
        <w:spacing w:after="200" w:line="264" w:lineRule="exact"/>
        <w:jc w:val="both"/>
        <w:rPr>
          <w:rFonts w:eastAsia="Calibri"/>
          <w:lang w:val="uk-UA" w:eastAsia="en-US"/>
        </w:rPr>
      </w:pPr>
      <w:r w:rsidRPr="00DE4E2A">
        <w:rPr>
          <w:rFonts w:eastAsia="Calibri"/>
          <w:lang w:val="uk-UA" w:eastAsia="en-US"/>
        </w:rPr>
        <w:t>Виконавець зобов’язаний не допустити присутності на будівельному майданчику третіх осіб, що не задіяні при виконанні Послуг.</w:t>
      </w:r>
    </w:p>
    <w:p w:rsidR="00DB5E26" w:rsidRPr="00DE4E2A" w:rsidRDefault="00DB5E26" w:rsidP="00DB5E26">
      <w:pPr>
        <w:widowControl w:val="0"/>
        <w:numPr>
          <w:ilvl w:val="0"/>
          <w:numId w:val="18"/>
        </w:numPr>
        <w:tabs>
          <w:tab w:val="left" w:pos="584"/>
        </w:tabs>
        <w:spacing w:after="200" w:line="264" w:lineRule="exact"/>
        <w:jc w:val="both"/>
        <w:rPr>
          <w:rFonts w:eastAsia="Calibri"/>
          <w:lang w:val="uk-UA" w:eastAsia="en-US"/>
        </w:rPr>
      </w:pPr>
      <w:r w:rsidRPr="00DE4E2A">
        <w:rPr>
          <w:rFonts w:eastAsia="Calibri"/>
          <w:lang w:val="uk-UA" w:eastAsia="en-US"/>
        </w:rPr>
        <w:t>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У разі порушення умов конфіденційності винна Сторона відшкодовує іншій Стороні завдані збитки.</w:t>
      </w:r>
    </w:p>
    <w:p w:rsidR="00DB5E26" w:rsidRPr="00DE4E2A" w:rsidRDefault="00DB5E26" w:rsidP="00DB5E26">
      <w:pPr>
        <w:widowControl w:val="0"/>
        <w:numPr>
          <w:ilvl w:val="0"/>
          <w:numId w:val="19"/>
        </w:numPr>
        <w:tabs>
          <w:tab w:val="left" w:pos="859"/>
        </w:tabs>
        <w:spacing w:after="200" w:line="264" w:lineRule="exact"/>
        <w:jc w:val="both"/>
        <w:rPr>
          <w:rFonts w:eastAsia="Calibri"/>
          <w:lang w:val="uk-UA" w:eastAsia="en-US"/>
        </w:rPr>
      </w:pPr>
      <w:r w:rsidRPr="00DE4E2A">
        <w:rPr>
          <w:rFonts w:eastAsia="Calibri"/>
          <w:lang w:val="uk-UA" w:eastAsia="en-US"/>
        </w:rPr>
        <w:t>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DB5E26" w:rsidRPr="00DE4E2A" w:rsidRDefault="00DB5E26" w:rsidP="00DB5E26">
      <w:pPr>
        <w:widowControl w:val="0"/>
        <w:numPr>
          <w:ilvl w:val="0"/>
          <w:numId w:val="19"/>
        </w:numPr>
        <w:tabs>
          <w:tab w:val="left" w:pos="745"/>
        </w:tabs>
        <w:spacing w:after="200" w:line="264" w:lineRule="exact"/>
        <w:jc w:val="both"/>
        <w:rPr>
          <w:rFonts w:eastAsia="Calibri"/>
          <w:lang w:val="uk-UA" w:eastAsia="en-US"/>
        </w:rPr>
      </w:pPr>
      <w:r w:rsidRPr="00DE4E2A">
        <w:rPr>
          <w:rFonts w:eastAsia="Calibri"/>
          <w:lang w:val="uk-UA" w:eastAsia="en-US"/>
        </w:rPr>
        <w:t>Не є порушенням конфіденційності Договору:</w:t>
      </w:r>
    </w:p>
    <w:p w:rsidR="00DB5E26" w:rsidRPr="00DE4E2A" w:rsidRDefault="00DB5E26" w:rsidP="00DB5E26">
      <w:pPr>
        <w:ind w:firstLine="760"/>
        <w:jc w:val="both"/>
        <w:rPr>
          <w:rFonts w:eastAsia="Calibri"/>
          <w:lang w:val="uk-UA" w:eastAsia="en-US"/>
        </w:rPr>
      </w:pPr>
      <w:r w:rsidRPr="00DE4E2A">
        <w:rPr>
          <w:rFonts w:eastAsia="Calibri"/>
          <w:lang w:val="uk-UA" w:eastAsia="en-US"/>
        </w:rPr>
        <w:t>надання відомостей та документів контролюючим органам у випадках, передбачених чинним законодавством;</w:t>
      </w:r>
    </w:p>
    <w:p w:rsidR="00DB5E26" w:rsidRPr="00DE4E2A" w:rsidRDefault="00DB5E26" w:rsidP="00DB5E26">
      <w:pPr>
        <w:ind w:firstLine="760"/>
        <w:jc w:val="both"/>
        <w:rPr>
          <w:rFonts w:ascii="Calibri" w:eastAsia="Calibri" w:hAnsi="Calibri"/>
          <w:sz w:val="22"/>
          <w:szCs w:val="22"/>
          <w:lang w:val="uk-UA" w:eastAsia="en-US"/>
        </w:rPr>
      </w:pPr>
      <w:r w:rsidRPr="00DE4E2A">
        <w:rPr>
          <w:rFonts w:eastAsia="Calibri"/>
          <w:lang w:val="uk-UA" w:eastAsia="en-US"/>
        </w:rPr>
        <w:t>надання та використання наданої інформації у судових та державних органах, якщо це обумовлено змістом завдання.</w:t>
      </w:r>
    </w:p>
    <w:p w:rsidR="00DB5E26" w:rsidRPr="00F3322C" w:rsidRDefault="00DB5E26" w:rsidP="00DB5E26">
      <w:pPr>
        <w:ind w:firstLine="760"/>
        <w:jc w:val="center"/>
        <w:rPr>
          <w:rFonts w:eastAsia="Times New Roman"/>
          <w:b/>
          <w:lang w:val="uk-UA" w:eastAsia="zh-CN"/>
        </w:rPr>
      </w:pPr>
      <w:r w:rsidRPr="00F3322C">
        <w:rPr>
          <w:rFonts w:eastAsia="Times New Roman"/>
          <w:b/>
          <w:lang w:val="uk-UA" w:eastAsia="zh-CN"/>
        </w:rPr>
        <w:t>III. Сума договору</w:t>
      </w:r>
    </w:p>
    <w:p w:rsidR="00DB5E26" w:rsidRPr="00F3322C" w:rsidRDefault="00DB5E26" w:rsidP="00DB5E26">
      <w:pPr>
        <w:suppressAutoHyphens/>
        <w:ind w:right="284"/>
        <w:jc w:val="both"/>
        <w:rPr>
          <w:rFonts w:eastAsia="Times New Roman"/>
          <w:lang w:val="uk-UA" w:eastAsia="zh-CN"/>
        </w:rPr>
      </w:pPr>
      <w:r w:rsidRPr="00F3322C">
        <w:rPr>
          <w:rFonts w:eastAsia="Times New Roman"/>
          <w:lang w:val="uk-UA" w:eastAsia="zh-CN"/>
        </w:rPr>
        <w:t>3.1. Ціна за Послуги встановлюється в національній валюті, а саме в гривні.</w:t>
      </w:r>
    </w:p>
    <w:p w:rsidR="00DB5E26" w:rsidRPr="00F3322C" w:rsidRDefault="00DB5E26" w:rsidP="00DB5E26">
      <w:pPr>
        <w:suppressAutoHyphens/>
        <w:ind w:right="-1"/>
        <w:jc w:val="both"/>
        <w:rPr>
          <w:rFonts w:eastAsia="Times New Roman"/>
          <w:b/>
          <w:lang w:val="uk-UA" w:eastAsia="zh-CN"/>
        </w:rPr>
      </w:pPr>
      <w:r w:rsidRPr="00F3322C">
        <w:rPr>
          <w:rFonts w:eastAsia="Times New Roman"/>
          <w:lang w:val="uk-UA" w:eastAsia="zh-CN"/>
        </w:rPr>
        <w:t>3.2. Загальна сума Договору становить</w:t>
      </w:r>
      <w:r w:rsidRPr="00F3322C">
        <w:rPr>
          <w:rFonts w:eastAsia="Times New Roman"/>
          <w:b/>
          <w:lang w:val="uk-UA" w:eastAsia="zh-CN"/>
        </w:rPr>
        <w:t>: ___________ грн. (_____________________ гривень, ___ коп.) у т. ч. ПДВ _______________.</w:t>
      </w:r>
    </w:p>
    <w:p w:rsidR="00DB5E26" w:rsidRPr="00F3322C" w:rsidRDefault="00DB5E26" w:rsidP="00DB5E26">
      <w:pPr>
        <w:suppressAutoHyphens/>
        <w:ind w:right="-1"/>
        <w:jc w:val="both"/>
        <w:rPr>
          <w:rFonts w:eastAsia="Times New Roman"/>
          <w:lang w:val="uk-UA" w:eastAsia="zh-CN"/>
        </w:rPr>
      </w:pPr>
      <w:r w:rsidRPr="00F3322C">
        <w:rPr>
          <w:rFonts w:eastAsia="Times New Roman"/>
          <w:lang w:val="uk-UA" w:eastAsia="zh-CN"/>
        </w:rPr>
        <w:t>3.3. Сума цього Договору може бути зменшена за взаємною згодою Сторін.</w:t>
      </w:r>
    </w:p>
    <w:p w:rsidR="00DB5E26" w:rsidRPr="00F3322C" w:rsidRDefault="00DB5E26" w:rsidP="00DB5E26">
      <w:pPr>
        <w:suppressAutoHyphens/>
        <w:ind w:right="-1"/>
        <w:jc w:val="both"/>
        <w:rPr>
          <w:rFonts w:eastAsia="Times New Roman"/>
          <w:lang w:val="uk-UA" w:eastAsia="zh-CN"/>
        </w:rPr>
      </w:pPr>
      <w:r w:rsidRPr="00F3322C">
        <w:rPr>
          <w:rFonts w:eastAsia="Times New Roman"/>
          <w:lang w:val="uk-UA" w:eastAsia="zh-CN"/>
        </w:rPr>
        <w:t>3.4. Істотні умови цього Договору не можуть змінюватися після його підписання до виконання зобов'язань Сторонами у повному обсязі</w:t>
      </w:r>
      <w:r w:rsidRPr="00F3322C">
        <w:rPr>
          <w:rFonts w:eastAsia="Calibri"/>
          <w:lang w:val="uk-UA" w:eastAsia="en-US"/>
        </w:rPr>
        <w:t xml:space="preserve">, крім випадків, передбачених ч. 5 ст. 41 Закону України </w:t>
      </w:r>
      <w:proofErr w:type="spellStart"/>
      <w:r w:rsidRPr="00F3322C">
        <w:rPr>
          <w:rFonts w:eastAsia="Calibri"/>
          <w:lang w:val="uk-UA" w:eastAsia="en-US"/>
        </w:rPr>
        <w:t>“Про</w:t>
      </w:r>
      <w:proofErr w:type="spellEnd"/>
      <w:r w:rsidRPr="00F3322C">
        <w:rPr>
          <w:rFonts w:eastAsia="Calibri"/>
          <w:lang w:val="uk-UA" w:eastAsia="en-US"/>
        </w:rPr>
        <w:t xml:space="preserve"> публічні </w:t>
      </w:r>
      <w:proofErr w:type="spellStart"/>
      <w:r w:rsidRPr="00F3322C">
        <w:rPr>
          <w:rFonts w:eastAsia="Calibri"/>
          <w:lang w:val="uk-UA" w:eastAsia="en-US"/>
        </w:rPr>
        <w:t>закупівлі”</w:t>
      </w:r>
      <w:proofErr w:type="spellEnd"/>
      <w:r w:rsidRPr="00F3322C">
        <w:rPr>
          <w:rFonts w:eastAsia="Calibri"/>
          <w:lang w:val="uk-UA" w:eastAsia="en-US"/>
        </w:rPr>
        <w:t>.</w:t>
      </w:r>
    </w:p>
    <w:p w:rsidR="00DB5E26" w:rsidRPr="00F3322C" w:rsidRDefault="00DB5E26" w:rsidP="00DB5E26">
      <w:pPr>
        <w:suppressAutoHyphens/>
        <w:ind w:right="-1"/>
        <w:jc w:val="both"/>
        <w:rPr>
          <w:rFonts w:eastAsia="Times New Roman"/>
          <w:lang w:val="uk-UA" w:eastAsia="zh-CN"/>
        </w:rPr>
      </w:pPr>
      <w:r w:rsidRPr="00F3322C">
        <w:rPr>
          <w:rFonts w:eastAsia="Times New Roman"/>
          <w:lang w:val="uk-UA" w:eastAsia="zh-CN"/>
        </w:rPr>
        <w:t>3.5. Зміни до Договору можуть вноситися тільки за згодою Сторін та на підставі окремо укладених Додаткових угод.</w:t>
      </w:r>
    </w:p>
    <w:p w:rsidR="00DB5E26" w:rsidRPr="00F3322C" w:rsidRDefault="00DB5E26" w:rsidP="00DB5E26">
      <w:pPr>
        <w:tabs>
          <w:tab w:val="left" w:pos="993"/>
        </w:tabs>
        <w:jc w:val="both"/>
        <w:rPr>
          <w:rFonts w:eastAsia="Calibri"/>
          <w:lang w:val="uk-UA" w:eastAsia="en-US"/>
        </w:rPr>
      </w:pPr>
      <w:r w:rsidRPr="00F3322C">
        <w:rPr>
          <w:rFonts w:eastAsia="Arial Unicode MS"/>
          <w:lang w:val="uk-UA" w:eastAsia="hi-IN" w:bidi="hi-IN"/>
        </w:rPr>
        <w:t>3.6.</w:t>
      </w:r>
      <w:r w:rsidRPr="00F3322C">
        <w:rPr>
          <w:rFonts w:eastAsia="Calibri"/>
          <w:lang w:val="uk-UA" w:eastAsia="en-US"/>
        </w:rPr>
        <w:t>Сума видатків та обсяги, передбачені на зазначену мету при проведенні процедури закупівлі можуть корегуватися в залежності від затвердженого фінансування на відповідний період</w:t>
      </w:r>
      <w:r w:rsidRPr="00F3322C">
        <w:rPr>
          <w:rFonts w:eastAsia="Arial Unicode MS"/>
          <w:lang w:val="uk-UA" w:eastAsia="hi-IN" w:bidi="hi-IN"/>
        </w:rPr>
        <w:t>.</w:t>
      </w:r>
    </w:p>
    <w:p w:rsidR="00DB5E26" w:rsidRPr="00F3322C" w:rsidRDefault="00DB5E26" w:rsidP="00DB5E26">
      <w:pPr>
        <w:suppressAutoHyphens/>
        <w:ind w:right="284" w:firstLine="426"/>
        <w:jc w:val="center"/>
        <w:rPr>
          <w:rFonts w:eastAsia="Times New Roman"/>
          <w:b/>
          <w:lang w:val="uk-UA" w:eastAsia="zh-CN"/>
        </w:rPr>
      </w:pPr>
    </w:p>
    <w:p w:rsidR="00DB5E26" w:rsidRPr="00F3322C" w:rsidRDefault="00DB5E26" w:rsidP="00DB5E26">
      <w:pPr>
        <w:suppressAutoHyphens/>
        <w:ind w:right="284" w:firstLine="426"/>
        <w:jc w:val="center"/>
        <w:rPr>
          <w:rFonts w:eastAsia="Times New Roman"/>
          <w:b/>
          <w:lang w:val="uk-UA" w:eastAsia="zh-CN"/>
        </w:rPr>
      </w:pPr>
      <w:r w:rsidRPr="00F3322C">
        <w:rPr>
          <w:rFonts w:eastAsia="Times New Roman"/>
          <w:b/>
          <w:lang w:val="en-US" w:eastAsia="zh-CN"/>
        </w:rPr>
        <w:t>IV</w:t>
      </w:r>
      <w:r w:rsidRPr="00F3322C">
        <w:rPr>
          <w:rFonts w:eastAsia="Times New Roman"/>
          <w:b/>
          <w:lang w:eastAsia="zh-CN"/>
        </w:rPr>
        <w:t xml:space="preserve">. </w:t>
      </w:r>
      <w:r w:rsidRPr="00F3322C">
        <w:rPr>
          <w:rFonts w:eastAsia="Times New Roman"/>
          <w:b/>
          <w:lang w:val="uk-UA" w:eastAsia="zh-CN"/>
        </w:rPr>
        <w:t>Порядок здійснення оплати</w:t>
      </w:r>
    </w:p>
    <w:p w:rsidR="00DB5E26" w:rsidRPr="00E026F9" w:rsidRDefault="00DB5E26" w:rsidP="00DB5E26">
      <w:pPr>
        <w:widowControl w:val="0"/>
        <w:numPr>
          <w:ilvl w:val="0"/>
          <w:numId w:val="20"/>
        </w:numPr>
        <w:tabs>
          <w:tab w:val="left" w:pos="471"/>
        </w:tabs>
        <w:spacing w:after="200" w:line="274" w:lineRule="exact"/>
        <w:jc w:val="both"/>
        <w:rPr>
          <w:rFonts w:eastAsia="Calibri"/>
          <w:lang w:val="uk-UA" w:eastAsia="en-US"/>
        </w:rPr>
      </w:pPr>
      <w:r w:rsidRPr="00D63606">
        <w:rPr>
          <w:rFonts w:eastAsia="Times New Roman"/>
          <w:lang w:val="uk-UA" w:eastAsia="uk-UA"/>
        </w:rPr>
        <w:t>Розрахунки за надані послуги, зазначені в п.1.2 даного Договору здійснюються у безготівковій формі, після підписання  акту п</w:t>
      </w:r>
      <w:r w:rsidRPr="00D63606">
        <w:rPr>
          <w:rFonts w:eastAsia="Calibri"/>
          <w:lang w:val="uk-UA" w:eastAsia="en-US"/>
        </w:rPr>
        <w:t>риймання-передавання фактично наданих Послуг та виставлення Виконавцем рахунку</w:t>
      </w:r>
      <w:r w:rsidRPr="00D63606">
        <w:rPr>
          <w:rFonts w:eastAsia="Times New Roman"/>
          <w:lang w:val="uk-UA" w:eastAsia="uk-UA"/>
        </w:rPr>
        <w:t xml:space="preserve">, шляхом перерахування коштів на  розрахунковий рахунок </w:t>
      </w:r>
      <w:r w:rsidRPr="00D63606">
        <w:rPr>
          <w:rFonts w:eastAsia="Times New Roman"/>
          <w:lang w:val="uk-UA" w:eastAsia="uk-UA"/>
        </w:rPr>
        <w:lastRenderedPageBreak/>
        <w:t xml:space="preserve">Виконавця  протягом 3 робочих днів з моменту отримання рахунку </w:t>
      </w:r>
      <w:r w:rsidRPr="00D63606">
        <w:rPr>
          <w:rFonts w:eastAsia="Calibri"/>
          <w:lang w:val="uk-UA" w:eastAsia="en-US"/>
        </w:rPr>
        <w:t xml:space="preserve"> за фактично надані послуги</w:t>
      </w:r>
      <w:bookmarkStart w:id="8" w:name="_GoBack"/>
      <w:bookmarkEnd w:id="8"/>
      <w:r>
        <w:rPr>
          <w:rFonts w:eastAsia="Calibri"/>
          <w:lang w:val="uk-UA" w:eastAsia="en-US"/>
        </w:rPr>
        <w:t>.</w:t>
      </w:r>
    </w:p>
    <w:p w:rsidR="00DB5E26" w:rsidRPr="00E026F9" w:rsidRDefault="00DB5E26" w:rsidP="00DB5E26">
      <w:pPr>
        <w:jc w:val="both"/>
        <w:rPr>
          <w:rFonts w:eastAsia="Times New Roman"/>
          <w:lang w:val="uk-UA" w:eastAsia="uk-UA"/>
        </w:rPr>
      </w:pPr>
      <w:r>
        <w:rPr>
          <w:rFonts w:eastAsia="Times New Roman"/>
          <w:lang w:val="uk-UA" w:eastAsia="uk-UA"/>
        </w:rPr>
        <w:t>4.2.</w:t>
      </w:r>
      <w:r w:rsidRPr="00E026F9">
        <w:rPr>
          <w:rFonts w:eastAsia="Times New Roman"/>
          <w:lang w:val="uk-UA" w:eastAsia="uk-UA"/>
        </w:rPr>
        <w:t>У разі затримки фінансування розрахунок за Товари здійснюватиметься на протязі 10 банківських днів з дати отримання Замовником коштів на фінансування закупівлі на свій реєстраційний рахунок.</w:t>
      </w:r>
    </w:p>
    <w:p w:rsidR="00DB5E26" w:rsidRPr="00E026F9" w:rsidRDefault="00DB5E26" w:rsidP="00DB5E26">
      <w:pPr>
        <w:jc w:val="both"/>
        <w:rPr>
          <w:rFonts w:eastAsia="Times New Roman"/>
          <w:lang w:val="uk-UA" w:eastAsia="uk-UA"/>
        </w:rPr>
      </w:pPr>
    </w:p>
    <w:p w:rsidR="00DB5E26" w:rsidRPr="00DE4E2A" w:rsidRDefault="00DB5E26" w:rsidP="00DB5E26">
      <w:pPr>
        <w:suppressAutoHyphens/>
        <w:ind w:right="284" w:firstLine="426"/>
        <w:jc w:val="center"/>
        <w:rPr>
          <w:rFonts w:eastAsia="Times New Roman"/>
          <w:b/>
          <w:lang w:val="uk-UA" w:eastAsia="zh-CN"/>
        </w:rPr>
      </w:pPr>
      <w:r w:rsidRPr="00DE4E2A">
        <w:rPr>
          <w:rFonts w:eastAsia="Times New Roman"/>
          <w:b/>
          <w:lang w:val="uk-UA" w:eastAsia="zh-CN"/>
        </w:rPr>
        <w:t xml:space="preserve">V. </w:t>
      </w:r>
      <w:bookmarkStart w:id="9" w:name="bookmark7"/>
      <w:r w:rsidRPr="00DE4E2A">
        <w:rPr>
          <w:rFonts w:eastAsia="Calibri"/>
          <w:b/>
          <w:lang w:val="uk-UA" w:eastAsia="en-US"/>
        </w:rPr>
        <w:t>Строки та порядок надання послуг</w:t>
      </w:r>
      <w:bookmarkEnd w:id="9"/>
    </w:p>
    <w:p w:rsidR="00DB5E26" w:rsidRPr="00223651" w:rsidRDefault="00DB5E26" w:rsidP="00DB5E26">
      <w:pPr>
        <w:jc w:val="both"/>
      </w:pPr>
      <w:r w:rsidRPr="00DE4E2A">
        <w:rPr>
          <w:rFonts w:eastAsia="Times New Roman"/>
          <w:lang w:val="uk-UA" w:eastAsia="zh-CN"/>
        </w:rPr>
        <w:t>5.1</w:t>
      </w:r>
      <w:r w:rsidRPr="00223651">
        <w:rPr>
          <w:rFonts w:eastAsia="Times New Roman"/>
          <w:lang w:val="uk-UA" w:eastAsia="zh-CN"/>
        </w:rPr>
        <w:t xml:space="preserve">. Строк надання послуг: </w:t>
      </w:r>
      <w:r>
        <w:rPr>
          <w:rFonts w:eastAsia="Times New Roman"/>
          <w:lang w:eastAsia="zh-CN"/>
        </w:rPr>
        <w:t>до 0</w:t>
      </w:r>
      <w:r w:rsidR="009F3CB2">
        <w:rPr>
          <w:rFonts w:eastAsia="Times New Roman"/>
          <w:lang w:val="uk-UA" w:eastAsia="zh-CN"/>
        </w:rPr>
        <w:t>1</w:t>
      </w:r>
      <w:r>
        <w:rPr>
          <w:rFonts w:eastAsia="Times New Roman"/>
          <w:lang w:eastAsia="zh-CN"/>
        </w:rPr>
        <w:t>.10.2022</w:t>
      </w:r>
      <w:r w:rsidRPr="00D63606">
        <w:rPr>
          <w:rFonts w:eastAsia="Times New Roman"/>
          <w:lang w:val="uk-UA" w:eastAsia="zh-CN"/>
        </w:rPr>
        <w:t xml:space="preserve">, а послуги </w:t>
      </w:r>
      <w:proofErr w:type="spellStart"/>
      <w:r w:rsidRPr="00D63606">
        <w:t>з</w:t>
      </w:r>
      <w:proofErr w:type="spellEnd"/>
      <w:r w:rsidRPr="00D63606">
        <w:t xml:space="preserve"> </w:t>
      </w:r>
      <w:proofErr w:type="spellStart"/>
      <w:r w:rsidRPr="00D63606">
        <w:t>технічного</w:t>
      </w:r>
      <w:proofErr w:type="spellEnd"/>
      <w:r w:rsidRPr="00D63606">
        <w:t xml:space="preserve"> </w:t>
      </w:r>
      <w:proofErr w:type="spellStart"/>
      <w:r w:rsidRPr="00D63606">
        <w:t>обслуговування</w:t>
      </w:r>
      <w:proofErr w:type="spellEnd"/>
      <w:r w:rsidRPr="00D63606">
        <w:t xml:space="preserve"> </w:t>
      </w:r>
      <w:proofErr w:type="spellStart"/>
      <w:r w:rsidRPr="00D63606">
        <w:t>опалювальн</w:t>
      </w:r>
      <w:r w:rsidRPr="00D63606">
        <w:rPr>
          <w:lang w:val="uk-UA"/>
        </w:rPr>
        <w:t>их</w:t>
      </w:r>
      <w:proofErr w:type="spellEnd"/>
      <w:r w:rsidRPr="00D63606">
        <w:t xml:space="preserve"> пункт</w:t>
      </w:r>
      <w:proofErr w:type="spellStart"/>
      <w:r w:rsidRPr="00D63606">
        <w:rPr>
          <w:lang w:val="uk-UA"/>
        </w:rPr>
        <w:t>ів</w:t>
      </w:r>
      <w:proofErr w:type="spellEnd"/>
      <w:r>
        <w:t xml:space="preserve"> </w:t>
      </w:r>
      <w:proofErr w:type="spellStart"/>
      <w:r>
        <w:rPr>
          <w:b/>
        </w:rPr>
        <w:t>системи</w:t>
      </w:r>
      <w:proofErr w:type="spellEnd"/>
      <w:r>
        <w:rPr>
          <w:b/>
        </w:rPr>
        <w:t xml:space="preserve"> </w:t>
      </w:r>
      <w:proofErr w:type="spellStart"/>
      <w:r>
        <w:rPr>
          <w:b/>
        </w:rPr>
        <w:t>газопост</w:t>
      </w:r>
      <w:r w:rsidR="009F3CB2">
        <w:rPr>
          <w:b/>
        </w:rPr>
        <w:t>ачання</w:t>
      </w:r>
      <w:proofErr w:type="spellEnd"/>
      <w:r w:rsidR="009F3CB2">
        <w:rPr>
          <w:b/>
        </w:rPr>
        <w:t xml:space="preserve"> та газового </w:t>
      </w:r>
      <w:proofErr w:type="spellStart"/>
      <w:r w:rsidR="009F3CB2">
        <w:rPr>
          <w:b/>
        </w:rPr>
        <w:t>обладнання</w:t>
      </w:r>
      <w:proofErr w:type="spellEnd"/>
      <w:r w:rsidR="009F3CB2">
        <w:rPr>
          <w:b/>
        </w:rPr>
        <w:t xml:space="preserve"> </w:t>
      </w:r>
      <w:r w:rsidRPr="00D63606">
        <w:t>– до 31.12.202</w:t>
      </w:r>
      <w:r w:rsidR="009F3CB2">
        <w:rPr>
          <w:lang w:val="uk-UA"/>
        </w:rPr>
        <w:t>2</w:t>
      </w:r>
      <w:r w:rsidRPr="00D63606">
        <w:t xml:space="preserve"> року </w:t>
      </w:r>
      <w:proofErr w:type="spellStart"/>
      <w:r w:rsidRPr="00D63606">
        <w:t>включно</w:t>
      </w:r>
      <w:proofErr w:type="spellEnd"/>
      <w:r w:rsidRPr="00D63606">
        <w:t>.</w:t>
      </w:r>
    </w:p>
    <w:p w:rsidR="00DB5E26" w:rsidRPr="00223651" w:rsidRDefault="00DB5E26" w:rsidP="00DB5E26">
      <w:pPr>
        <w:suppressAutoHyphens/>
        <w:ind w:right="284"/>
        <w:jc w:val="both"/>
        <w:rPr>
          <w:rFonts w:eastAsia="Times New Roman"/>
          <w:lang w:eastAsia="zh-CN"/>
        </w:rPr>
      </w:pPr>
    </w:p>
    <w:p w:rsidR="00DB5E26" w:rsidRPr="00DE4E2A" w:rsidRDefault="00DB5E26" w:rsidP="00DB5E26">
      <w:pPr>
        <w:framePr w:hSpace="180" w:wrap="around" w:vAnchor="text" w:hAnchor="margin" w:y="53"/>
        <w:ind w:left="-57" w:right="-57"/>
        <w:jc w:val="both"/>
        <w:rPr>
          <w:rFonts w:eastAsia="Calibri"/>
          <w:lang w:val="uk-UA" w:eastAsia="en-US"/>
        </w:rPr>
      </w:pPr>
      <w:r w:rsidRPr="00DE4E2A">
        <w:rPr>
          <w:rFonts w:eastAsia="Times New Roman"/>
          <w:lang w:val="uk-UA" w:eastAsia="zh-CN"/>
        </w:rPr>
        <w:t xml:space="preserve">5.2. </w:t>
      </w:r>
      <w:r w:rsidRPr="00DE4E2A">
        <w:rPr>
          <w:rFonts w:eastAsia="Calibri"/>
          <w:lang w:val="uk-UA" w:eastAsia="en-US"/>
        </w:rPr>
        <w:t xml:space="preserve">Місце надання Послуг: </w:t>
      </w:r>
      <w:r>
        <w:rPr>
          <w:rFonts w:eastAsia="Calibri"/>
          <w:lang w:val="uk-UA" w:eastAsia="en-US"/>
        </w:rPr>
        <w:t xml:space="preserve">згідно додатку 1 </w:t>
      </w:r>
      <w:r w:rsidRPr="00F3322C">
        <w:rPr>
          <w:rFonts w:eastAsia="Calibri"/>
          <w:lang w:eastAsia="en-US"/>
        </w:rPr>
        <w:t>“</w:t>
      </w:r>
      <w:r>
        <w:rPr>
          <w:rFonts w:eastAsia="Times New Roman"/>
          <w:lang w:val="uk-UA"/>
        </w:rPr>
        <w:t xml:space="preserve">Технічна </w:t>
      </w:r>
      <w:proofErr w:type="spellStart"/>
      <w:r>
        <w:rPr>
          <w:rFonts w:eastAsia="Times New Roman"/>
          <w:lang w:val="uk-UA"/>
        </w:rPr>
        <w:t>специфікація</w:t>
      </w:r>
      <w:r w:rsidRPr="008A6DE7">
        <w:rPr>
          <w:rFonts w:eastAsia="Times New Roman"/>
          <w:lang w:val="uk-UA"/>
        </w:rPr>
        <w:t>”</w:t>
      </w:r>
      <w:proofErr w:type="spellEnd"/>
      <w:r w:rsidRPr="00DE4E2A">
        <w:rPr>
          <w:rFonts w:eastAsia="Times New Roman"/>
          <w:lang w:val="uk-UA"/>
        </w:rPr>
        <w:t xml:space="preserve">, який є </w:t>
      </w:r>
      <w:proofErr w:type="spellStart"/>
      <w:r w:rsidRPr="00DE4E2A">
        <w:rPr>
          <w:rFonts w:eastAsia="Times New Roman"/>
          <w:lang w:val="uk-UA"/>
        </w:rPr>
        <w:t>невідємною</w:t>
      </w:r>
      <w:proofErr w:type="spellEnd"/>
      <w:r w:rsidRPr="00DE4E2A">
        <w:rPr>
          <w:rFonts w:eastAsia="Times New Roman"/>
          <w:lang w:val="uk-UA"/>
        </w:rPr>
        <w:t xml:space="preserve"> частиною Договору</w:t>
      </w:r>
      <w:r w:rsidRPr="00DE4E2A">
        <w:rPr>
          <w:rFonts w:eastAsia="Calibri"/>
          <w:lang w:val="uk-UA" w:eastAsia="en-US"/>
        </w:rPr>
        <w:t>.</w:t>
      </w:r>
    </w:p>
    <w:p w:rsidR="00DB5E26" w:rsidRPr="00DE4E2A" w:rsidRDefault="00DB5E26" w:rsidP="00DB5E26">
      <w:pPr>
        <w:framePr w:hSpace="180" w:wrap="around" w:vAnchor="text" w:hAnchor="margin" w:y="53"/>
        <w:ind w:left="-57" w:right="-57"/>
        <w:jc w:val="both"/>
        <w:rPr>
          <w:rFonts w:eastAsia="Calibri"/>
          <w:lang w:val="uk-UA" w:eastAsia="en-US"/>
        </w:rPr>
      </w:pPr>
      <w:r w:rsidRPr="00DE4E2A">
        <w:rPr>
          <w:rFonts w:eastAsia="Calibri"/>
          <w:lang w:val="uk-UA" w:eastAsia="en-US"/>
        </w:rPr>
        <w:t xml:space="preserve">5.3. Приймання-передавання наданих Послуг оформлюється </w:t>
      </w:r>
      <w:r w:rsidRPr="00F3322C">
        <w:rPr>
          <w:rFonts w:eastAsia="Calibri"/>
          <w:lang w:eastAsia="en-US"/>
        </w:rPr>
        <w:t>“</w:t>
      </w:r>
      <w:r>
        <w:rPr>
          <w:rFonts w:eastAsia="Calibri"/>
          <w:lang w:val="uk-UA" w:eastAsia="en-US"/>
        </w:rPr>
        <w:t>Актом наданих послуг</w:t>
      </w:r>
      <w:r w:rsidRPr="00F3322C">
        <w:rPr>
          <w:rFonts w:eastAsia="Calibri"/>
          <w:lang w:eastAsia="en-US"/>
        </w:rPr>
        <w:t>”</w:t>
      </w:r>
      <w:r w:rsidRPr="00DE4E2A">
        <w:rPr>
          <w:rFonts w:eastAsia="Calibri"/>
          <w:lang w:val="uk-UA" w:eastAsia="en-US"/>
        </w:rPr>
        <w:t xml:space="preserve"> які Виконавець надає Замовнику на підпис протягом 2 (двох) робочих днів після надання Послуг у відповідному місяці</w:t>
      </w:r>
      <w:r w:rsidRPr="00DE4E2A">
        <w:rPr>
          <w:rFonts w:eastAsia="Calibri"/>
          <w:lang w:val="uk-UA" w:eastAsia="en-US"/>
        </w:rPr>
        <w:tab/>
      </w:r>
    </w:p>
    <w:p w:rsidR="00DB5E26" w:rsidRPr="00DE4E2A" w:rsidRDefault="00DB5E26" w:rsidP="00DB5E26">
      <w:pPr>
        <w:framePr w:hSpace="180" w:wrap="around" w:vAnchor="text" w:hAnchor="margin" w:y="53"/>
        <w:ind w:left="-57" w:right="-57"/>
        <w:jc w:val="both"/>
        <w:rPr>
          <w:rFonts w:eastAsia="Calibri"/>
          <w:lang w:val="uk-UA" w:eastAsia="en-US"/>
        </w:rPr>
      </w:pPr>
      <w:r w:rsidRPr="00DE4E2A">
        <w:rPr>
          <w:rFonts w:eastAsia="Calibri"/>
          <w:lang w:val="uk-UA" w:eastAsia="en-US"/>
        </w:rPr>
        <w:t>5.4.Замовник розглядає наданий Акт протягом 5 (п'яти) робочих днів з дати отримання та у разі відсутності зауважень підписує та передає один примірник Виконавцю або надає мотивовані зауваження та строки для їх усунення.</w:t>
      </w:r>
    </w:p>
    <w:p w:rsidR="00DB5E26" w:rsidRPr="00DE4E2A" w:rsidRDefault="00DB5E26" w:rsidP="00DB5E26">
      <w:pPr>
        <w:shd w:val="clear" w:color="auto" w:fill="FFFFFF"/>
        <w:tabs>
          <w:tab w:val="left" w:pos="284"/>
        </w:tabs>
        <w:jc w:val="both"/>
        <w:rPr>
          <w:rFonts w:eastAsia="Calibri"/>
          <w:spacing w:val="-2"/>
          <w:lang w:val="uk-UA" w:eastAsia="en-US"/>
        </w:rPr>
      </w:pPr>
      <w:r w:rsidRPr="00DE4E2A">
        <w:rPr>
          <w:rFonts w:eastAsia="Times New Roman"/>
          <w:lang w:val="uk-UA" w:eastAsia="zh-CN"/>
        </w:rPr>
        <w:t xml:space="preserve">5.5. </w:t>
      </w:r>
      <w:r w:rsidRPr="00DE4E2A">
        <w:rPr>
          <w:rFonts w:eastAsia="Calibri"/>
          <w:lang w:val="uk-UA" w:eastAsia="en-US"/>
        </w:rPr>
        <w:t>Якщо при прийманні-передаванні наданих Послуг будуть виявлені недоліки (дефекти), що виникли з вини Виконавця, Замовник, письмово повідомивши Виконавця, має право не підписувати Акт і затримати здійснення оплати наданих послуг до усунення Виконавцем за власний рахунок виявлених недоліків (дефектів)</w:t>
      </w:r>
      <w:r w:rsidRPr="00DE4E2A">
        <w:rPr>
          <w:rFonts w:eastAsia="Calibri"/>
          <w:spacing w:val="-2"/>
          <w:lang w:val="uk-UA" w:eastAsia="en-US"/>
        </w:rPr>
        <w:t>.</w:t>
      </w:r>
    </w:p>
    <w:p w:rsidR="00DB5E26" w:rsidRDefault="00DB5E26" w:rsidP="00DB5E26">
      <w:pPr>
        <w:suppressAutoHyphens/>
        <w:ind w:right="-1"/>
        <w:jc w:val="both"/>
        <w:rPr>
          <w:rFonts w:eastAsia="Times New Roman"/>
          <w:lang w:val="uk-UA" w:eastAsia="zh-CN"/>
        </w:rPr>
      </w:pPr>
      <w:r w:rsidRPr="00DE4E2A">
        <w:rPr>
          <w:rFonts w:eastAsia="Times New Roman"/>
          <w:lang w:val="uk-UA" w:eastAsia="zh-CN"/>
        </w:rPr>
        <w:t xml:space="preserve">5.6. </w:t>
      </w:r>
      <w:r w:rsidRPr="00DE4E2A">
        <w:rPr>
          <w:rFonts w:eastAsia="Calibri"/>
          <w:lang w:val="uk-UA" w:eastAsia="en-US"/>
        </w:rPr>
        <w:t>Після надання Послуг у повному обсязі Виконавець протягом</w:t>
      </w:r>
      <w:r>
        <w:rPr>
          <w:rFonts w:eastAsia="Calibri"/>
          <w:lang w:val="uk-UA" w:eastAsia="en-US"/>
        </w:rPr>
        <w:t xml:space="preserve"> 2 (двох) робочих днів</w:t>
      </w:r>
      <w:r w:rsidRPr="00DE4E2A">
        <w:rPr>
          <w:rFonts w:eastAsia="Calibri"/>
          <w:lang w:val="uk-UA" w:eastAsia="en-US"/>
        </w:rPr>
        <w:t xml:space="preserve"> повідомляє Замовника про завершення надання Послуг та передає на підпис Замовнику акт про приймання-передавання виконаних робіт в повному обсязі</w:t>
      </w:r>
      <w:r w:rsidRPr="00DE4E2A">
        <w:rPr>
          <w:rFonts w:eastAsia="Times New Roman"/>
          <w:lang w:val="uk-UA" w:eastAsia="zh-CN"/>
        </w:rPr>
        <w:t>.</w:t>
      </w:r>
    </w:p>
    <w:p w:rsidR="00DB5E26" w:rsidRPr="00AD158E" w:rsidRDefault="00DB5E26" w:rsidP="00DB5E26">
      <w:pPr>
        <w:suppressAutoHyphens/>
        <w:ind w:right="-1"/>
        <w:jc w:val="both"/>
        <w:rPr>
          <w:rFonts w:eastAsia="Times New Roman"/>
          <w:lang w:val="uk-UA" w:eastAsia="zh-CN"/>
        </w:rPr>
      </w:pPr>
      <w:r w:rsidRPr="00DE4E2A">
        <w:rPr>
          <w:rFonts w:eastAsia="Calibri"/>
          <w:lang w:val="uk-UA" w:eastAsia="en-US"/>
        </w:rPr>
        <w:t xml:space="preserve"> 5.7. У разі виникнення обставин, що призводять до необхідності призупинення надання Послуг, визначених умовами цього Договору (зокрема, у випадку необхідності надання додаткових Послуг, не зазначених у початковій кошторисній документації та локальних кошторисах, але які стали через непередбачувані обставини необхідними для виконанім проекту), Сторони вправі призупиняти надання таких Послуг шляхом підписання відповідного акту із зазначенням причин призупинення надання таких Послуг. Відновлення надання Послуг здійснюється з дати вказаної у листі Замовника про продовження надання Послуг. У такому випадку, тривалість призупинення надання Послуг за Договором не враховується у строк надання Послуг, визначений п. 5.1 цього Договору. </w:t>
      </w:r>
    </w:p>
    <w:p w:rsidR="00DB5E26" w:rsidRPr="00DE4E2A" w:rsidRDefault="00DB5E26" w:rsidP="00DB5E26">
      <w:pPr>
        <w:suppressAutoHyphens/>
        <w:ind w:right="284" w:firstLine="426"/>
        <w:jc w:val="both"/>
        <w:rPr>
          <w:rFonts w:eastAsia="Times New Roman"/>
          <w:lang w:val="uk-UA" w:eastAsia="zh-CN"/>
        </w:rPr>
      </w:pPr>
    </w:p>
    <w:p w:rsidR="00DB5E26" w:rsidRPr="00DE4E2A" w:rsidRDefault="00DB5E26" w:rsidP="00DB5E26">
      <w:pPr>
        <w:suppressAutoHyphens/>
        <w:ind w:right="284" w:firstLine="426"/>
        <w:jc w:val="center"/>
        <w:rPr>
          <w:rFonts w:eastAsia="Times New Roman"/>
          <w:b/>
          <w:lang w:val="uk-UA" w:eastAsia="zh-CN"/>
        </w:rPr>
      </w:pPr>
      <w:r w:rsidRPr="00DE4E2A">
        <w:rPr>
          <w:rFonts w:eastAsia="Times New Roman"/>
          <w:b/>
          <w:lang w:val="en-US" w:eastAsia="zh-CN"/>
        </w:rPr>
        <w:t>VI</w:t>
      </w:r>
      <w:r w:rsidRPr="00DE4E2A">
        <w:rPr>
          <w:rFonts w:eastAsia="Times New Roman"/>
          <w:b/>
          <w:lang w:eastAsia="zh-CN"/>
        </w:rPr>
        <w:t xml:space="preserve"> .</w:t>
      </w:r>
      <w:r w:rsidRPr="00DE4E2A">
        <w:rPr>
          <w:rFonts w:eastAsia="Times New Roman"/>
          <w:b/>
          <w:lang w:val="uk-UA" w:eastAsia="zh-CN"/>
        </w:rPr>
        <w:t>Права та обов'язки сторін</w:t>
      </w:r>
    </w:p>
    <w:p w:rsidR="00DB5E26" w:rsidRPr="00DE4E2A" w:rsidRDefault="00DB5E26" w:rsidP="00DB5E26">
      <w:pPr>
        <w:keepNext/>
        <w:keepLines/>
        <w:widowControl w:val="0"/>
        <w:tabs>
          <w:tab w:val="left" w:pos="796"/>
        </w:tabs>
        <w:jc w:val="both"/>
        <w:outlineLvl w:val="1"/>
        <w:rPr>
          <w:rFonts w:eastAsia="Times New Roman"/>
          <w:b/>
          <w:bCs/>
          <w:lang w:val="uk-UA" w:eastAsia="uk-UA"/>
        </w:rPr>
      </w:pPr>
      <w:r w:rsidRPr="00DE4E2A">
        <w:rPr>
          <w:rFonts w:eastAsia="Times New Roman"/>
          <w:b/>
          <w:bCs/>
          <w:lang w:val="uk-UA" w:eastAsia="zh-CN"/>
        </w:rPr>
        <w:t xml:space="preserve">6.1. </w:t>
      </w:r>
      <w:bookmarkStart w:id="10" w:name="bookmark9"/>
      <w:r w:rsidRPr="00DE4E2A">
        <w:rPr>
          <w:rFonts w:eastAsia="Times New Roman"/>
          <w:b/>
          <w:bCs/>
          <w:lang w:val="uk-UA" w:eastAsia="uk-UA"/>
        </w:rPr>
        <w:t>Виконавець відповідно до умов Договору бере на себе зобов’язання:</w:t>
      </w:r>
      <w:bookmarkEnd w:id="10"/>
    </w:p>
    <w:p w:rsidR="00DB5E26" w:rsidRPr="00DE4E2A" w:rsidRDefault="00DB5E26" w:rsidP="00DB5E26">
      <w:pPr>
        <w:widowControl w:val="0"/>
        <w:numPr>
          <w:ilvl w:val="0"/>
          <w:numId w:val="21"/>
        </w:numPr>
        <w:tabs>
          <w:tab w:val="left" w:pos="649"/>
        </w:tabs>
        <w:jc w:val="both"/>
        <w:rPr>
          <w:rFonts w:eastAsia="Calibri"/>
          <w:lang w:val="uk-UA" w:eastAsia="en-US"/>
        </w:rPr>
      </w:pPr>
      <w:r w:rsidRPr="00DE4E2A">
        <w:rPr>
          <w:rFonts w:eastAsia="Calibri"/>
          <w:lang w:val="uk-UA" w:eastAsia="en-US"/>
        </w:rPr>
        <w:t>Надати Послуги, які визначені у Договорі та Додатках до нього у повному обсязі та належної якості і передати їх Замовнику в терміни, що обумовлені договором</w:t>
      </w:r>
    </w:p>
    <w:p w:rsidR="00DB5E26" w:rsidRPr="00DE4E2A" w:rsidRDefault="00DB5E26" w:rsidP="00DB5E26">
      <w:pPr>
        <w:widowControl w:val="0"/>
        <w:numPr>
          <w:ilvl w:val="0"/>
          <w:numId w:val="21"/>
        </w:numPr>
        <w:tabs>
          <w:tab w:val="left" w:pos="649"/>
        </w:tabs>
        <w:jc w:val="both"/>
        <w:rPr>
          <w:rFonts w:eastAsia="Calibri"/>
          <w:lang w:val="uk-UA" w:eastAsia="en-US"/>
        </w:rPr>
      </w:pPr>
      <w:r w:rsidRPr="00DE4E2A">
        <w:rPr>
          <w:rFonts w:eastAsia="Calibri"/>
          <w:lang w:val="uk-UA" w:eastAsia="en-US"/>
        </w:rPr>
        <w:t>Вчасно і якісно надати Послуги з дотриманням вимог законодавства, будівельних норм, Національних стандартів України і правил у строки, встановлені цим Договором.</w:t>
      </w:r>
    </w:p>
    <w:p w:rsidR="00DB5E26" w:rsidRPr="00DE4E2A" w:rsidRDefault="00DB5E26" w:rsidP="00DB5E26">
      <w:pPr>
        <w:widowControl w:val="0"/>
        <w:numPr>
          <w:ilvl w:val="0"/>
          <w:numId w:val="21"/>
        </w:numPr>
        <w:tabs>
          <w:tab w:val="left" w:pos="649"/>
        </w:tabs>
        <w:jc w:val="both"/>
        <w:rPr>
          <w:rFonts w:eastAsia="Calibri"/>
          <w:lang w:val="uk-UA" w:eastAsia="en-US"/>
        </w:rPr>
      </w:pPr>
      <w:r w:rsidRPr="00DE4E2A">
        <w:rPr>
          <w:rFonts w:eastAsia="Calibri"/>
          <w:lang w:val="uk-UA" w:eastAsia="en-US"/>
        </w:rPr>
        <w:t>Погоджувати із Замовником питання про залучення до надання Послуг третіх осіб (субпідрядників) шляхом о звернення до Замовника (даний пункт Договору стосуєть</w:t>
      </w:r>
      <w:r>
        <w:rPr>
          <w:rFonts w:eastAsia="Calibri"/>
          <w:lang w:val="uk-UA" w:eastAsia="en-US"/>
        </w:rPr>
        <w:t xml:space="preserve">ся тільки тих Учасників які </w:t>
      </w:r>
      <w:r w:rsidRPr="00DE4E2A">
        <w:rPr>
          <w:rFonts w:eastAsia="Calibri"/>
          <w:lang w:val="uk-UA" w:eastAsia="en-US"/>
        </w:rPr>
        <w:t>інформували про залучення субпідрядників).</w:t>
      </w:r>
    </w:p>
    <w:p w:rsidR="00DB5E26" w:rsidRPr="00DE4E2A" w:rsidRDefault="00DB5E26" w:rsidP="00DB5E26">
      <w:pPr>
        <w:jc w:val="both"/>
        <w:rPr>
          <w:rFonts w:eastAsia="Calibri"/>
          <w:lang w:val="uk-UA" w:eastAsia="en-US"/>
        </w:rPr>
      </w:pPr>
      <w:r w:rsidRPr="00DE4E2A">
        <w:rPr>
          <w:rFonts w:eastAsia="Calibri"/>
          <w:lang w:val="uk-UA" w:eastAsia="en-US"/>
        </w:rPr>
        <w:t>6.1.4 Усунути за свій рахунок, допущені з його вини недоліки та дефекти, виявлені в ході приймання Послуг Замовником або державними чи іншими органами, уповноваженими перевіряти такі Послуги, що є предметом Договору, при їх прийнятті, погодженні.</w:t>
      </w:r>
    </w:p>
    <w:p w:rsidR="00DB5E26" w:rsidRPr="00DE4E2A" w:rsidRDefault="00DB5E26" w:rsidP="00DB5E26">
      <w:pPr>
        <w:keepNext/>
        <w:keepLines/>
        <w:widowControl w:val="0"/>
        <w:numPr>
          <w:ilvl w:val="1"/>
          <w:numId w:val="25"/>
        </w:numPr>
        <w:tabs>
          <w:tab w:val="left" w:pos="796"/>
        </w:tabs>
        <w:ind w:left="0" w:firstLine="0"/>
        <w:jc w:val="both"/>
        <w:outlineLvl w:val="1"/>
        <w:rPr>
          <w:rFonts w:eastAsia="Times New Roman"/>
          <w:b/>
          <w:bCs/>
          <w:lang w:val="uk-UA" w:eastAsia="uk-UA"/>
        </w:rPr>
      </w:pPr>
      <w:bookmarkStart w:id="11" w:name="bookmark10"/>
      <w:r w:rsidRPr="00DE4E2A">
        <w:rPr>
          <w:rFonts w:eastAsia="Times New Roman"/>
          <w:b/>
          <w:bCs/>
          <w:lang w:val="uk-UA" w:eastAsia="uk-UA"/>
        </w:rPr>
        <w:t>Виконавець відповідно до умов Договору має право:</w:t>
      </w:r>
      <w:bookmarkEnd w:id="11"/>
    </w:p>
    <w:p w:rsidR="00DB5E26" w:rsidRPr="00DE4E2A" w:rsidRDefault="00DB5E26" w:rsidP="00DB5E26">
      <w:pPr>
        <w:widowControl w:val="0"/>
        <w:numPr>
          <w:ilvl w:val="0"/>
          <w:numId w:val="22"/>
        </w:numPr>
        <w:tabs>
          <w:tab w:val="left" w:pos="658"/>
        </w:tabs>
        <w:jc w:val="both"/>
        <w:rPr>
          <w:rFonts w:eastAsia="Calibri"/>
          <w:lang w:val="uk-UA" w:eastAsia="en-US"/>
        </w:rPr>
      </w:pPr>
      <w:r w:rsidRPr="00DE4E2A">
        <w:rPr>
          <w:rFonts w:eastAsia="Calibri"/>
          <w:lang w:val="uk-UA" w:eastAsia="en-US"/>
        </w:rPr>
        <w:t>Своєчасно та в повному обсязі отримувати оплату за надані Послуги в порядку та на умовах, визначених цим Договором.</w:t>
      </w:r>
    </w:p>
    <w:p w:rsidR="00DB5E26" w:rsidRPr="00DE4E2A" w:rsidRDefault="00DB5E26" w:rsidP="00DB5E26">
      <w:pPr>
        <w:widowControl w:val="0"/>
        <w:numPr>
          <w:ilvl w:val="0"/>
          <w:numId w:val="22"/>
        </w:numPr>
        <w:tabs>
          <w:tab w:val="left" w:pos="649"/>
        </w:tabs>
        <w:jc w:val="both"/>
        <w:rPr>
          <w:rFonts w:eastAsia="Calibri"/>
          <w:lang w:val="uk-UA" w:eastAsia="en-US"/>
        </w:rPr>
      </w:pPr>
      <w:r w:rsidRPr="00DE4E2A">
        <w:rPr>
          <w:rFonts w:eastAsia="Calibri"/>
          <w:lang w:val="uk-UA" w:eastAsia="en-US"/>
        </w:rPr>
        <w:t>На дострокове виконання Послуг за погодженням із Замовником.</w:t>
      </w:r>
    </w:p>
    <w:p w:rsidR="00DB5E26" w:rsidRPr="00DE4E2A" w:rsidRDefault="00DB5E26" w:rsidP="00DB5E26">
      <w:pPr>
        <w:widowControl w:val="0"/>
        <w:numPr>
          <w:ilvl w:val="0"/>
          <w:numId w:val="22"/>
        </w:numPr>
        <w:tabs>
          <w:tab w:val="left" w:pos="675"/>
        </w:tabs>
        <w:jc w:val="both"/>
        <w:rPr>
          <w:rFonts w:eastAsia="Calibri"/>
          <w:lang w:val="uk-UA" w:eastAsia="en-US"/>
        </w:rPr>
      </w:pPr>
      <w:r w:rsidRPr="00DE4E2A">
        <w:rPr>
          <w:rFonts w:eastAsia="Calibri"/>
          <w:lang w:val="uk-UA" w:eastAsia="en-US"/>
        </w:rPr>
        <w:t xml:space="preserve">Залучати до виконання робіт третіх осіб (субпідрядні організації) за письмовим погодженням з Замовником та забезпечувати координацію їх діяльності, (даний пункт Договору стосується тільки тих Учасників які </w:t>
      </w:r>
      <w:r>
        <w:rPr>
          <w:rFonts w:eastAsia="Calibri"/>
          <w:lang w:val="uk-UA" w:eastAsia="en-US"/>
        </w:rPr>
        <w:t>ін</w:t>
      </w:r>
      <w:r w:rsidRPr="00DE4E2A">
        <w:rPr>
          <w:rFonts w:eastAsia="Calibri"/>
          <w:lang w:val="uk-UA" w:eastAsia="en-US"/>
        </w:rPr>
        <w:t>формували про залучення субпідрядників).</w:t>
      </w:r>
    </w:p>
    <w:p w:rsidR="00DB5E26" w:rsidRPr="00DE4E2A" w:rsidRDefault="00DB5E26" w:rsidP="00DB5E26">
      <w:pPr>
        <w:keepNext/>
        <w:keepLines/>
        <w:widowControl w:val="0"/>
        <w:numPr>
          <w:ilvl w:val="1"/>
          <w:numId w:val="25"/>
        </w:numPr>
        <w:tabs>
          <w:tab w:val="left" w:pos="796"/>
        </w:tabs>
        <w:ind w:left="0" w:firstLine="0"/>
        <w:jc w:val="both"/>
        <w:outlineLvl w:val="1"/>
        <w:rPr>
          <w:rFonts w:eastAsia="Times New Roman"/>
          <w:b/>
          <w:bCs/>
          <w:lang w:val="uk-UA" w:eastAsia="uk-UA"/>
        </w:rPr>
      </w:pPr>
      <w:bookmarkStart w:id="12" w:name="bookmark11"/>
      <w:r w:rsidRPr="00DE4E2A">
        <w:rPr>
          <w:rFonts w:eastAsia="Times New Roman"/>
          <w:b/>
          <w:bCs/>
          <w:lang w:val="uk-UA" w:eastAsia="uk-UA"/>
        </w:rPr>
        <w:t>Замовник відповідно до умов Договору бере на себе зобов’язання:</w:t>
      </w:r>
      <w:bookmarkEnd w:id="12"/>
    </w:p>
    <w:p w:rsidR="00DB5E26" w:rsidRPr="00DE4E2A" w:rsidRDefault="00DB5E26" w:rsidP="00DB5E26">
      <w:pPr>
        <w:widowControl w:val="0"/>
        <w:numPr>
          <w:ilvl w:val="0"/>
          <w:numId w:val="23"/>
        </w:numPr>
        <w:tabs>
          <w:tab w:val="left" w:pos="649"/>
        </w:tabs>
        <w:jc w:val="both"/>
        <w:rPr>
          <w:rFonts w:eastAsia="Calibri"/>
          <w:lang w:val="uk-UA" w:eastAsia="en-US"/>
        </w:rPr>
      </w:pPr>
      <w:r w:rsidRPr="00DE4E2A">
        <w:rPr>
          <w:rFonts w:eastAsia="Calibri"/>
          <w:lang w:val="uk-UA" w:eastAsia="en-US"/>
        </w:rPr>
        <w:t>Надавати Виконавцю всю необхідну документацію</w:t>
      </w:r>
    </w:p>
    <w:p w:rsidR="00DB5E26" w:rsidRPr="00DE4E2A" w:rsidRDefault="00DB5E26" w:rsidP="00DB5E26">
      <w:pPr>
        <w:widowControl w:val="0"/>
        <w:numPr>
          <w:ilvl w:val="0"/>
          <w:numId w:val="23"/>
        </w:numPr>
        <w:tabs>
          <w:tab w:val="left" w:pos="649"/>
        </w:tabs>
        <w:jc w:val="both"/>
        <w:rPr>
          <w:rFonts w:eastAsia="Calibri"/>
          <w:lang w:val="uk-UA" w:eastAsia="en-US"/>
        </w:rPr>
      </w:pPr>
      <w:r w:rsidRPr="00DE4E2A">
        <w:rPr>
          <w:rFonts w:eastAsia="Calibri"/>
          <w:lang w:val="uk-UA" w:eastAsia="en-US"/>
        </w:rPr>
        <w:t xml:space="preserve">Прийняти надані Послуги згідно з умовами Договору шляхом підписання Акту надання </w:t>
      </w:r>
      <w:r w:rsidRPr="00DE4E2A">
        <w:rPr>
          <w:rFonts w:eastAsia="Calibri"/>
          <w:lang w:val="uk-UA" w:eastAsia="en-US"/>
        </w:rPr>
        <w:lastRenderedPageBreak/>
        <w:t>послуг.</w:t>
      </w:r>
    </w:p>
    <w:p w:rsidR="00DB5E26" w:rsidRPr="00DE4E2A" w:rsidRDefault="00DB5E26" w:rsidP="00DB5E26">
      <w:pPr>
        <w:widowControl w:val="0"/>
        <w:numPr>
          <w:ilvl w:val="0"/>
          <w:numId w:val="23"/>
        </w:numPr>
        <w:tabs>
          <w:tab w:val="left" w:pos="675"/>
        </w:tabs>
        <w:jc w:val="both"/>
        <w:rPr>
          <w:rFonts w:eastAsia="Calibri"/>
          <w:lang w:val="uk-UA" w:eastAsia="en-US"/>
        </w:rPr>
      </w:pPr>
      <w:r w:rsidRPr="00DE4E2A">
        <w:rPr>
          <w:rFonts w:eastAsia="Calibri"/>
          <w:lang w:val="uk-UA" w:eastAsia="en-US"/>
        </w:rPr>
        <w:t>Забезпечити своєчасну оплату наданих Послуг в строки і в розмірі, що визначені умовами Договору .</w:t>
      </w:r>
    </w:p>
    <w:p w:rsidR="00DB5E26" w:rsidRPr="00DE4E2A" w:rsidRDefault="00DB5E26" w:rsidP="00DB5E26">
      <w:pPr>
        <w:keepNext/>
        <w:keepLines/>
        <w:widowControl w:val="0"/>
        <w:numPr>
          <w:ilvl w:val="1"/>
          <w:numId w:val="25"/>
        </w:numPr>
        <w:tabs>
          <w:tab w:val="left" w:pos="936"/>
        </w:tabs>
        <w:ind w:left="0" w:firstLine="0"/>
        <w:jc w:val="both"/>
        <w:outlineLvl w:val="1"/>
        <w:rPr>
          <w:rFonts w:eastAsia="Times New Roman"/>
          <w:b/>
          <w:bCs/>
          <w:lang w:val="uk-UA" w:eastAsia="uk-UA"/>
        </w:rPr>
      </w:pPr>
      <w:bookmarkStart w:id="13" w:name="bookmark12"/>
      <w:r w:rsidRPr="00DE4E2A">
        <w:rPr>
          <w:rFonts w:eastAsia="Times New Roman"/>
          <w:b/>
          <w:bCs/>
          <w:lang w:val="uk-UA" w:eastAsia="uk-UA"/>
        </w:rPr>
        <w:t>Замовник відповідно до умов Договору має право:</w:t>
      </w:r>
      <w:bookmarkEnd w:id="13"/>
    </w:p>
    <w:p w:rsidR="00DB5E26" w:rsidRPr="00DE4E2A" w:rsidRDefault="00DB5E26" w:rsidP="00DB5E26">
      <w:pPr>
        <w:widowControl w:val="0"/>
        <w:numPr>
          <w:ilvl w:val="0"/>
          <w:numId w:val="24"/>
        </w:numPr>
        <w:tabs>
          <w:tab w:val="left" w:pos="658"/>
        </w:tabs>
        <w:jc w:val="both"/>
        <w:rPr>
          <w:rFonts w:eastAsia="Calibri"/>
          <w:lang w:val="uk-UA" w:eastAsia="en-US"/>
        </w:rPr>
      </w:pPr>
      <w:r w:rsidRPr="00DE4E2A">
        <w:rPr>
          <w:rFonts w:eastAsia="Calibri"/>
          <w:lang w:val="uk-UA" w:eastAsia="en-US"/>
        </w:rPr>
        <w:t>Здійснювати контроль за строками, відповідністю якості, обсягів і вартості наданих Послуг, будівельним нормам і правилам, а в разі необхідності проводити перевірки, в тому числі за участю експертів.</w:t>
      </w:r>
    </w:p>
    <w:p w:rsidR="00DB5E26" w:rsidRPr="00DE4E2A" w:rsidRDefault="00DB5E26" w:rsidP="00DB5E26">
      <w:pPr>
        <w:widowControl w:val="0"/>
        <w:numPr>
          <w:ilvl w:val="0"/>
          <w:numId w:val="24"/>
        </w:numPr>
        <w:tabs>
          <w:tab w:val="left" w:pos="675"/>
        </w:tabs>
        <w:jc w:val="both"/>
        <w:rPr>
          <w:rFonts w:eastAsia="Calibri"/>
          <w:lang w:val="uk-UA" w:eastAsia="en-US"/>
        </w:rPr>
      </w:pPr>
      <w:r w:rsidRPr="00DE4E2A">
        <w:rPr>
          <w:rFonts w:eastAsia="Calibri"/>
          <w:lang w:val="uk-UA" w:eastAsia="en-US"/>
        </w:rPr>
        <w:t>Зменшити обсяг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відповідного додаткової угоди.</w:t>
      </w:r>
    </w:p>
    <w:p w:rsidR="00DB5E26" w:rsidRPr="00DE4E2A" w:rsidRDefault="00DB5E26" w:rsidP="00DB5E26">
      <w:pPr>
        <w:widowControl w:val="0"/>
        <w:numPr>
          <w:ilvl w:val="0"/>
          <w:numId w:val="24"/>
        </w:numPr>
        <w:tabs>
          <w:tab w:val="left" w:pos="675"/>
        </w:tabs>
        <w:jc w:val="both"/>
        <w:rPr>
          <w:rFonts w:eastAsia="Calibri"/>
          <w:lang w:val="uk-UA" w:eastAsia="en-US"/>
        </w:rPr>
      </w:pPr>
      <w:r w:rsidRPr="00DE4E2A">
        <w:rPr>
          <w:rFonts w:eastAsia="Calibri"/>
          <w:lang w:val="uk-UA" w:eastAsia="en-US"/>
        </w:rPr>
        <w:t>Повернути Акт наданих послуг Виконавцю без здійснення оплати у разі неналежного його оформлення, невідповідності вимогам законодавства до первинних документів (відсутність печатки (у разі використання), підписів тощо).</w:t>
      </w:r>
    </w:p>
    <w:p w:rsidR="00DB5E26" w:rsidRPr="00DE4E2A" w:rsidRDefault="00DB5E26" w:rsidP="00DB5E26">
      <w:pPr>
        <w:widowControl w:val="0"/>
        <w:numPr>
          <w:ilvl w:val="0"/>
          <w:numId w:val="24"/>
        </w:numPr>
        <w:tabs>
          <w:tab w:val="left" w:pos="654"/>
        </w:tabs>
        <w:jc w:val="both"/>
        <w:rPr>
          <w:rFonts w:eastAsia="Calibri"/>
          <w:lang w:val="uk-UA" w:eastAsia="en-US"/>
        </w:rPr>
      </w:pPr>
      <w:r w:rsidRPr="00DE4E2A">
        <w:rPr>
          <w:rFonts w:eastAsia="Calibri"/>
          <w:lang w:val="uk-UA" w:eastAsia="en-US"/>
        </w:rPr>
        <w:t>У разі невиконання або неналежного виконання Виконавцем своїх зобов’язань за цим договором, достроково в односторонньому порядку розірвати цей договір, письмово повідомивши про це Виконавця у строк не менше ніж за 20 календарних днів до дати фактичного розірвання договору.</w:t>
      </w:r>
    </w:p>
    <w:p w:rsidR="00DB5E26" w:rsidRPr="00DE4E2A" w:rsidRDefault="00DB5E26" w:rsidP="00DB5E26">
      <w:pPr>
        <w:widowControl w:val="0"/>
        <w:numPr>
          <w:ilvl w:val="0"/>
          <w:numId w:val="24"/>
        </w:numPr>
        <w:tabs>
          <w:tab w:val="left" w:pos="677"/>
        </w:tabs>
        <w:suppressAutoHyphens/>
        <w:jc w:val="both"/>
        <w:rPr>
          <w:rFonts w:eastAsia="Times New Roman"/>
          <w:lang w:val="uk-UA" w:eastAsia="zh-CN"/>
        </w:rPr>
      </w:pPr>
      <w:r w:rsidRPr="00DE4E2A">
        <w:rPr>
          <w:rFonts w:eastAsia="Calibri"/>
          <w:lang w:val="uk-UA" w:eastAsia="en-US"/>
        </w:rPr>
        <w:t>У випадку дострокового надання Послуг, достроково прийняти і оплатити надані Послуги.</w:t>
      </w:r>
    </w:p>
    <w:p w:rsidR="00DB5E26" w:rsidRPr="00DE4E2A" w:rsidRDefault="00DB5E26" w:rsidP="00DB5E26">
      <w:pPr>
        <w:widowControl w:val="0"/>
        <w:numPr>
          <w:ilvl w:val="0"/>
          <w:numId w:val="24"/>
        </w:numPr>
        <w:tabs>
          <w:tab w:val="left" w:pos="677"/>
        </w:tabs>
        <w:suppressAutoHyphens/>
        <w:jc w:val="both"/>
        <w:rPr>
          <w:rFonts w:eastAsia="Times New Roman"/>
          <w:lang w:val="uk-UA" w:eastAsia="zh-CN"/>
        </w:rPr>
      </w:pPr>
      <w:r w:rsidRPr="00DE4E2A">
        <w:rPr>
          <w:rFonts w:eastAsia="Calibri"/>
          <w:lang w:val="uk-UA" w:eastAsia="en-US"/>
        </w:rPr>
        <w:t>Змінювати строки надання Послуг за погодженням з Виконавцем</w:t>
      </w:r>
      <w:r w:rsidRPr="00DE4E2A">
        <w:rPr>
          <w:rFonts w:eastAsia="Times New Roman"/>
          <w:lang w:val="uk-UA" w:eastAsia="zh-CN"/>
        </w:rPr>
        <w:t>.</w:t>
      </w:r>
    </w:p>
    <w:p w:rsidR="00DB5E26" w:rsidRPr="00DE4E2A" w:rsidRDefault="00DB5E26" w:rsidP="00DB5E26">
      <w:pPr>
        <w:suppressAutoHyphens/>
        <w:ind w:right="284" w:firstLine="426"/>
        <w:jc w:val="both"/>
        <w:rPr>
          <w:rFonts w:eastAsia="Times New Roman"/>
          <w:lang w:val="uk-UA" w:eastAsia="zh-CN"/>
        </w:rPr>
      </w:pPr>
    </w:p>
    <w:p w:rsidR="00DB5E26" w:rsidRPr="00DE4E2A" w:rsidRDefault="00DB5E26" w:rsidP="00DB5E26">
      <w:pPr>
        <w:numPr>
          <w:ilvl w:val="0"/>
          <w:numId w:val="17"/>
        </w:numPr>
        <w:suppressAutoHyphens/>
        <w:ind w:left="0" w:firstLine="0"/>
        <w:jc w:val="center"/>
        <w:rPr>
          <w:rFonts w:eastAsia="Times New Roman"/>
          <w:b/>
          <w:lang w:val="uk-UA" w:eastAsia="zh-CN"/>
        </w:rPr>
      </w:pPr>
      <w:r w:rsidRPr="00DE4E2A">
        <w:rPr>
          <w:rFonts w:eastAsia="Times New Roman"/>
          <w:b/>
          <w:lang w:val="uk-UA" w:eastAsia="zh-CN"/>
        </w:rPr>
        <w:t>Відповідальність сторін</w:t>
      </w:r>
    </w:p>
    <w:p w:rsidR="00DB5E26" w:rsidRPr="00DE4E2A" w:rsidRDefault="00DB5E26" w:rsidP="00DB5E26">
      <w:pPr>
        <w:widowControl w:val="0"/>
        <w:numPr>
          <w:ilvl w:val="0"/>
          <w:numId w:val="26"/>
        </w:numPr>
        <w:tabs>
          <w:tab w:val="left" w:pos="485"/>
        </w:tabs>
        <w:jc w:val="both"/>
        <w:rPr>
          <w:rFonts w:eastAsia="Calibri"/>
          <w:lang w:val="uk-UA" w:eastAsia="en-US"/>
        </w:rPr>
      </w:pPr>
      <w:r w:rsidRPr="00DE4E2A">
        <w:rPr>
          <w:rFonts w:eastAsia="Calibri"/>
          <w:lang w:val="uk-UA" w:eastAsia="en-US"/>
        </w:rPr>
        <w:t>За невиконання та/або неналежне виконання зобов’язань за Договором Сторони несуть відповідальність, передбачену чинним законодавством України.</w:t>
      </w:r>
    </w:p>
    <w:p w:rsidR="00DB5E26" w:rsidRPr="00DE4E2A" w:rsidRDefault="00DB5E26" w:rsidP="00DB5E26">
      <w:pPr>
        <w:widowControl w:val="0"/>
        <w:numPr>
          <w:ilvl w:val="0"/>
          <w:numId w:val="26"/>
        </w:numPr>
        <w:tabs>
          <w:tab w:val="left" w:pos="494"/>
        </w:tabs>
        <w:jc w:val="both"/>
        <w:rPr>
          <w:rFonts w:eastAsia="Calibri"/>
          <w:lang w:val="uk-UA" w:eastAsia="en-US"/>
        </w:rPr>
      </w:pPr>
      <w:r w:rsidRPr="00DE4E2A">
        <w:rPr>
          <w:rFonts w:eastAsia="Calibri"/>
          <w:lang w:val="uk-UA" w:eastAsia="en-US"/>
        </w:rPr>
        <w:t xml:space="preserve">За порушення встановлених Договором строків надання Послуг (стадії та/або етапу) з вини Виконавця, останній сплачує на користь Замовника штраф у розмірі 0,1% від </w:t>
      </w:r>
      <w:proofErr w:type="spellStart"/>
      <w:r w:rsidRPr="00DE4E2A">
        <w:rPr>
          <w:rFonts w:eastAsia="Calibri"/>
          <w:lang w:val="uk-UA" w:eastAsia="en-US"/>
        </w:rPr>
        <w:t>вартості</w:t>
      </w:r>
      <w:r>
        <w:rPr>
          <w:rFonts w:eastAsia="Calibri"/>
          <w:lang w:val="uk-UA" w:eastAsia="en-US"/>
        </w:rPr>
        <w:t>Послуг</w:t>
      </w:r>
      <w:proofErr w:type="spellEnd"/>
      <w:r w:rsidRPr="00DE4E2A">
        <w:rPr>
          <w:rFonts w:eastAsia="Calibri"/>
          <w:lang w:val="uk-UA" w:eastAsia="en-US"/>
        </w:rPr>
        <w:t xml:space="preserve"> (стадії та/або етапу) за кожний календарний день прострочення, але не більше подвійної облікової ставки НБУ на момент оплати.</w:t>
      </w:r>
    </w:p>
    <w:p w:rsidR="00DB5E26" w:rsidRPr="00DE4E2A" w:rsidRDefault="00DB5E26" w:rsidP="00DB5E26">
      <w:pPr>
        <w:widowControl w:val="0"/>
        <w:numPr>
          <w:ilvl w:val="0"/>
          <w:numId w:val="26"/>
        </w:numPr>
        <w:tabs>
          <w:tab w:val="left" w:pos="500"/>
        </w:tabs>
        <w:jc w:val="both"/>
        <w:rPr>
          <w:rFonts w:eastAsia="Calibri"/>
          <w:lang w:val="uk-UA" w:eastAsia="en-US"/>
        </w:rPr>
      </w:pPr>
      <w:r w:rsidRPr="00DE4E2A">
        <w:rPr>
          <w:rFonts w:eastAsia="Calibri"/>
          <w:lang w:val="uk-UA" w:eastAsia="en-US"/>
        </w:rPr>
        <w:t>Сплата штрафних санкцій не звільняє Сторони від виконання зобов’язань за цим Договором.</w:t>
      </w:r>
    </w:p>
    <w:p w:rsidR="00DB5E26" w:rsidRDefault="00DB5E26" w:rsidP="00DB5E26">
      <w:pPr>
        <w:suppressAutoHyphens/>
        <w:ind w:right="284" w:firstLine="426"/>
        <w:jc w:val="center"/>
        <w:rPr>
          <w:rFonts w:eastAsia="Times New Roman"/>
          <w:b/>
          <w:lang w:val="uk-UA" w:eastAsia="zh-CN"/>
        </w:rPr>
      </w:pPr>
    </w:p>
    <w:p w:rsidR="00DB5E26" w:rsidRPr="00DE4E2A" w:rsidRDefault="00DB5E26" w:rsidP="00DB5E26">
      <w:pPr>
        <w:suppressAutoHyphens/>
        <w:ind w:right="284" w:firstLine="426"/>
        <w:jc w:val="center"/>
        <w:rPr>
          <w:rFonts w:eastAsia="Times New Roman"/>
          <w:b/>
          <w:lang w:val="uk-UA" w:eastAsia="zh-CN"/>
        </w:rPr>
      </w:pPr>
      <w:r w:rsidRPr="00DE4E2A">
        <w:rPr>
          <w:rFonts w:eastAsia="Times New Roman"/>
          <w:b/>
          <w:lang w:val="uk-UA" w:eastAsia="zh-CN"/>
        </w:rPr>
        <w:t>VIIІ. Обставини непереборної сили</w:t>
      </w:r>
    </w:p>
    <w:p w:rsidR="00DB5E26" w:rsidRPr="00DE4E2A" w:rsidRDefault="00DB5E26" w:rsidP="00DB5E26">
      <w:pPr>
        <w:suppressAutoHyphens/>
        <w:ind w:right="284"/>
        <w:jc w:val="both"/>
        <w:rPr>
          <w:rFonts w:eastAsia="Times New Roman"/>
          <w:lang w:val="uk-UA" w:eastAsia="zh-CN"/>
        </w:rPr>
      </w:pPr>
      <w:r w:rsidRPr="00DE4E2A">
        <w:rPr>
          <w:rFonts w:eastAsia="Times New Roman"/>
          <w:lang w:val="uk-UA"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rsidR="00DB5E26" w:rsidRPr="00DE4E2A" w:rsidRDefault="00DB5E26" w:rsidP="00DB5E26">
      <w:pPr>
        <w:suppressAutoHyphens/>
        <w:ind w:right="284"/>
        <w:jc w:val="both"/>
        <w:rPr>
          <w:rFonts w:eastAsia="Times New Roman"/>
          <w:lang w:val="uk-UA" w:eastAsia="zh-CN"/>
        </w:rPr>
      </w:pPr>
      <w:r w:rsidRPr="00DE4E2A">
        <w:rPr>
          <w:rFonts w:eastAsia="Times New Roman"/>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DB5E26" w:rsidRPr="00DE4E2A" w:rsidRDefault="00DB5E26" w:rsidP="00DB5E26">
      <w:pPr>
        <w:suppressAutoHyphens/>
        <w:ind w:right="284"/>
        <w:jc w:val="both"/>
        <w:rPr>
          <w:rFonts w:eastAsia="Times New Roman"/>
          <w:lang w:val="uk-UA" w:eastAsia="zh-CN"/>
        </w:rPr>
      </w:pPr>
      <w:r w:rsidRPr="00DE4E2A">
        <w:rPr>
          <w:rFonts w:eastAsia="Times New Roman"/>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B5E26" w:rsidRPr="00DE4E2A" w:rsidRDefault="00DB5E26" w:rsidP="00DB5E26">
      <w:pPr>
        <w:suppressAutoHyphens/>
        <w:ind w:right="284"/>
        <w:jc w:val="both"/>
        <w:rPr>
          <w:rFonts w:eastAsia="Times New Roman"/>
          <w:lang w:val="uk-UA" w:eastAsia="zh-CN"/>
        </w:rPr>
      </w:pPr>
      <w:r w:rsidRPr="00DE4E2A">
        <w:rPr>
          <w:rFonts w:eastAsia="Times New Roman"/>
          <w:lang w:val="uk-UA" w:eastAsia="zh-C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DB5E26" w:rsidRPr="00DE4E2A" w:rsidRDefault="00DB5E26" w:rsidP="00DB5E26">
      <w:pPr>
        <w:suppressAutoHyphens/>
        <w:ind w:right="284" w:firstLine="426"/>
        <w:jc w:val="center"/>
        <w:rPr>
          <w:rFonts w:eastAsia="Times New Roman"/>
          <w:b/>
          <w:lang w:val="uk-UA" w:eastAsia="zh-CN"/>
        </w:rPr>
      </w:pPr>
    </w:p>
    <w:p w:rsidR="00DB5E26" w:rsidRPr="00DE4E2A" w:rsidRDefault="00DB5E26" w:rsidP="00DB5E26">
      <w:pPr>
        <w:suppressAutoHyphens/>
        <w:ind w:right="284" w:firstLine="426"/>
        <w:jc w:val="center"/>
        <w:rPr>
          <w:rFonts w:eastAsia="Times New Roman"/>
          <w:b/>
          <w:lang w:val="uk-UA" w:eastAsia="zh-CN"/>
        </w:rPr>
      </w:pPr>
      <w:r w:rsidRPr="00DE4E2A">
        <w:rPr>
          <w:rFonts w:eastAsia="Times New Roman"/>
          <w:b/>
          <w:lang w:val="uk-UA" w:eastAsia="zh-CN"/>
        </w:rPr>
        <w:t>ІX. Вирішення спорів</w:t>
      </w:r>
    </w:p>
    <w:p w:rsidR="00DB5E26" w:rsidRPr="00DE4E2A" w:rsidRDefault="00DB5E26" w:rsidP="00DB5E26">
      <w:pPr>
        <w:suppressAutoHyphens/>
        <w:ind w:right="284"/>
        <w:jc w:val="both"/>
        <w:rPr>
          <w:rFonts w:eastAsia="Times New Roman"/>
          <w:lang w:val="uk-UA" w:eastAsia="zh-CN"/>
        </w:rPr>
      </w:pPr>
      <w:r w:rsidRPr="00DE4E2A">
        <w:rPr>
          <w:rFonts w:eastAsia="Times New Roman"/>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B5E26" w:rsidRPr="00DE4E2A" w:rsidRDefault="00DB5E26" w:rsidP="00DB5E26">
      <w:pPr>
        <w:suppressAutoHyphens/>
        <w:ind w:right="284"/>
        <w:jc w:val="both"/>
        <w:rPr>
          <w:rFonts w:eastAsia="Times New Roman"/>
          <w:lang w:val="uk-UA" w:eastAsia="zh-CN"/>
        </w:rPr>
      </w:pPr>
      <w:r w:rsidRPr="00DE4E2A">
        <w:rPr>
          <w:rFonts w:eastAsia="Times New Roman"/>
          <w:lang w:val="uk-UA" w:eastAsia="zh-CN"/>
        </w:rPr>
        <w:t>9.2. У разі недосягнення Сторонами згоди спори (розбіжності) вирішуються у судовому порядку згідно чинного законодавства України.</w:t>
      </w:r>
    </w:p>
    <w:p w:rsidR="00DB5E26" w:rsidRPr="00DE4E2A" w:rsidRDefault="00DB5E26" w:rsidP="00DB5E26">
      <w:pPr>
        <w:suppressAutoHyphens/>
        <w:ind w:right="284"/>
        <w:jc w:val="both"/>
        <w:rPr>
          <w:rFonts w:eastAsia="Times New Roman"/>
          <w:lang w:val="uk-UA" w:eastAsia="zh-CN"/>
        </w:rPr>
      </w:pPr>
      <w:r w:rsidRPr="00DE4E2A">
        <w:rPr>
          <w:rFonts w:eastAsia="Times New Roman"/>
          <w:lang w:val="uk-UA" w:eastAsia="zh-CN"/>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DB5E26" w:rsidRPr="00DE4E2A" w:rsidRDefault="00DB5E26" w:rsidP="00DB5E26">
      <w:pPr>
        <w:suppressAutoHyphens/>
        <w:ind w:right="284" w:firstLine="426"/>
        <w:jc w:val="center"/>
        <w:rPr>
          <w:rFonts w:eastAsia="Times New Roman"/>
          <w:b/>
          <w:lang w:val="uk-UA" w:eastAsia="zh-CN"/>
        </w:rPr>
      </w:pPr>
    </w:p>
    <w:p w:rsidR="00DB5E26" w:rsidRPr="00DE4E2A" w:rsidRDefault="00DB5E26" w:rsidP="00DB5E26">
      <w:pPr>
        <w:suppressAutoHyphens/>
        <w:ind w:right="284" w:firstLine="426"/>
        <w:jc w:val="center"/>
        <w:rPr>
          <w:rFonts w:eastAsia="Times New Roman"/>
          <w:b/>
          <w:lang w:val="uk-UA" w:eastAsia="zh-CN"/>
        </w:rPr>
      </w:pPr>
      <w:r w:rsidRPr="00DE4E2A">
        <w:rPr>
          <w:rFonts w:eastAsia="Times New Roman"/>
          <w:b/>
          <w:lang w:val="uk-UA" w:eastAsia="zh-CN"/>
        </w:rPr>
        <w:t>X. Строк дії договору</w:t>
      </w:r>
    </w:p>
    <w:p w:rsidR="00DB5E26" w:rsidRPr="00DE4E2A" w:rsidRDefault="00DB5E26" w:rsidP="00DB5E26">
      <w:pPr>
        <w:suppressAutoHyphens/>
        <w:ind w:right="284"/>
        <w:jc w:val="both"/>
        <w:rPr>
          <w:rFonts w:eastAsia="Times New Roman"/>
          <w:lang w:val="uk-UA" w:eastAsia="zh-CN"/>
        </w:rPr>
      </w:pPr>
      <w:r w:rsidRPr="00DE4E2A">
        <w:rPr>
          <w:rFonts w:eastAsia="Times New Roman"/>
          <w:lang w:val="uk-UA" w:eastAsia="zh-CN"/>
        </w:rPr>
        <w:t xml:space="preserve">10.1. Цей Договір набирає чинності з дня підписання і діє до </w:t>
      </w:r>
      <w:r w:rsidRPr="00DE4E2A">
        <w:rPr>
          <w:rFonts w:eastAsia="Times New Roman"/>
          <w:b/>
          <w:lang w:val="uk-UA" w:eastAsia="zh-CN"/>
        </w:rPr>
        <w:t>31.12.202</w:t>
      </w:r>
      <w:r w:rsidRPr="00E24CAD">
        <w:rPr>
          <w:rFonts w:eastAsia="Times New Roman"/>
          <w:b/>
          <w:lang w:eastAsia="zh-CN"/>
        </w:rPr>
        <w:t>2</w:t>
      </w:r>
      <w:r w:rsidRPr="00DE4E2A">
        <w:rPr>
          <w:rFonts w:eastAsia="Times New Roman"/>
          <w:lang w:val="uk-UA" w:eastAsia="zh-CN"/>
        </w:rPr>
        <w:t xml:space="preserve">, але у будь-якому випадку до повного виконання Сторонами своїх зобов’язань. </w:t>
      </w:r>
    </w:p>
    <w:p w:rsidR="00DB5E26" w:rsidRPr="00DE4E2A" w:rsidRDefault="00DB5E26" w:rsidP="00DB5E26">
      <w:pPr>
        <w:suppressAutoHyphens/>
        <w:ind w:right="284"/>
        <w:jc w:val="both"/>
        <w:rPr>
          <w:rFonts w:eastAsia="Times New Roman"/>
          <w:b/>
          <w:lang w:val="uk-UA" w:eastAsia="zh-CN"/>
        </w:rPr>
      </w:pPr>
      <w:r w:rsidRPr="00DE4E2A">
        <w:rPr>
          <w:rFonts w:eastAsia="Times New Roman"/>
          <w:lang w:val="uk-UA" w:eastAsia="zh-CN"/>
        </w:rPr>
        <w:lastRenderedPageBreak/>
        <w:t xml:space="preserve">10.3. Цей Договір укладається і підписується у 2 примірниках, що мають однакову юридичну силу. </w:t>
      </w:r>
    </w:p>
    <w:p w:rsidR="00DB5E26" w:rsidRPr="00DE4E2A" w:rsidRDefault="00DB5E26" w:rsidP="00DB5E26">
      <w:pPr>
        <w:suppressAutoHyphens/>
        <w:ind w:right="284" w:firstLine="426"/>
        <w:jc w:val="center"/>
        <w:rPr>
          <w:rFonts w:eastAsia="Times New Roman"/>
          <w:b/>
          <w:lang w:val="uk-UA" w:eastAsia="zh-CN"/>
        </w:rPr>
      </w:pPr>
    </w:p>
    <w:p w:rsidR="00DB5E26" w:rsidRPr="00DE4E2A" w:rsidRDefault="00DB5E26" w:rsidP="00DB5E26">
      <w:pPr>
        <w:suppressAutoHyphens/>
        <w:ind w:right="284" w:firstLine="426"/>
        <w:jc w:val="center"/>
        <w:rPr>
          <w:rFonts w:eastAsia="Times New Roman"/>
          <w:b/>
          <w:lang w:val="uk-UA" w:eastAsia="zh-CN"/>
        </w:rPr>
      </w:pPr>
      <w:r w:rsidRPr="00DE4E2A">
        <w:rPr>
          <w:rFonts w:eastAsia="Times New Roman"/>
          <w:b/>
          <w:lang w:val="uk-UA" w:eastAsia="zh-CN"/>
        </w:rPr>
        <w:t>ХІ. Інші умови</w:t>
      </w:r>
    </w:p>
    <w:p w:rsidR="00DB5E26" w:rsidRPr="00DE4E2A" w:rsidRDefault="00DB5E26" w:rsidP="00DB5E26">
      <w:pPr>
        <w:suppressAutoHyphens/>
        <w:ind w:right="284"/>
        <w:jc w:val="both"/>
        <w:rPr>
          <w:rFonts w:eastAsia="Times New Roman"/>
          <w:lang w:val="uk-UA" w:eastAsia="zh-CN"/>
        </w:rPr>
      </w:pPr>
      <w:r w:rsidRPr="00DE4E2A">
        <w:rPr>
          <w:rFonts w:eastAsia="Times New Roman"/>
          <w:lang w:val="uk-UA" w:eastAsia="zh-CN"/>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B5E26" w:rsidRPr="00DE4E2A" w:rsidRDefault="00DB5E26" w:rsidP="00DB5E26">
      <w:pPr>
        <w:suppressAutoHyphens/>
        <w:ind w:right="284"/>
        <w:jc w:val="both"/>
        <w:rPr>
          <w:rFonts w:eastAsia="Times New Roman"/>
          <w:lang w:val="uk-UA" w:eastAsia="zh-CN"/>
        </w:rPr>
      </w:pPr>
      <w:r w:rsidRPr="00DE4E2A">
        <w:rPr>
          <w:rFonts w:eastAsia="Times New Roman"/>
          <w:lang w:val="uk-UA" w:eastAsia="zh-CN"/>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B5E26" w:rsidRPr="00DE4E2A" w:rsidRDefault="00DB5E26" w:rsidP="00DB5E26">
      <w:pPr>
        <w:suppressAutoHyphens/>
        <w:ind w:right="284"/>
        <w:jc w:val="both"/>
        <w:rPr>
          <w:rFonts w:eastAsia="Times New Roman"/>
          <w:lang w:val="uk-UA" w:eastAsia="zh-CN"/>
        </w:rPr>
      </w:pPr>
      <w:r w:rsidRPr="00DE4E2A">
        <w:rPr>
          <w:rFonts w:eastAsia="Times New Roman"/>
          <w:lang w:val="uk-UA" w:eastAsia="zh-CN"/>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B5E26" w:rsidRPr="00DE4E2A" w:rsidRDefault="00DB5E26" w:rsidP="00DB5E26">
      <w:pPr>
        <w:suppressAutoHyphens/>
        <w:ind w:right="284"/>
        <w:jc w:val="both"/>
        <w:rPr>
          <w:rFonts w:eastAsia="Times New Roman"/>
          <w:lang w:val="uk-UA" w:eastAsia="zh-CN"/>
        </w:rPr>
      </w:pPr>
      <w:r w:rsidRPr="00DE4E2A">
        <w:rPr>
          <w:rFonts w:eastAsia="Times New Roman"/>
          <w:lang w:val="uk-UA" w:eastAsia="zh-CN"/>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B5E26" w:rsidRPr="00DE4E2A" w:rsidRDefault="00DB5E26" w:rsidP="00DB5E26">
      <w:pPr>
        <w:suppressAutoHyphens/>
        <w:ind w:right="284"/>
        <w:jc w:val="both"/>
        <w:rPr>
          <w:rFonts w:eastAsia="Times New Roman"/>
          <w:lang w:val="uk-UA" w:eastAsia="zh-CN"/>
        </w:rPr>
      </w:pPr>
      <w:r w:rsidRPr="00DE4E2A">
        <w:rPr>
          <w:rFonts w:eastAsia="Times New Roman"/>
          <w:lang w:val="uk-UA" w:eastAsia="zh-CN"/>
        </w:rPr>
        <w:t>11.5</w:t>
      </w:r>
      <w:r>
        <w:rPr>
          <w:rFonts w:eastAsia="Times New Roman"/>
          <w:lang w:val="uk-UA" w:eastAsia="zh-CN"/>
        </w:rPr>
        <w:t>.</w:t>
      </w:r>
      <w:r>
        <w:rPr>
          <w:rFonts w:eastAsia="Times New Roman"/>
          <w:lang w:val="uk-UA" w:eastAsia="zh-CN"/>
        </w:rPr>
        <w:tab/>
        <w:t xml:space="preserve">Відповідно до Закону України </w:t>
      </w:r>
      <w:r w:rsidRPr="00E026F9">
        <w:rPr>
          <w:rFonts w:eastAsia="Times New Roman"/>
          <w:lang w:eastAsia="zh-CN"/>
        </w:rPr>
        <w:t>“</w:t>
      </w:r>
      <w:r>
        <w:rPr>
          <w:rFonts w:eastAsia="Times New Roman"/>
          <w:lang w:val="uk-UA" w:eastAsia="zh-CN"/>
        </w:rPr>
        <w:t>Про захист персональних даних</w:t>
      </w:r>
      <w:r w:rsidRPr="00E026F9">
        <w:rPr>
          <w:rFonts w:eastAsia="Times New Roman"/>
          <w:lang w:eastAsia="zh-CN"/>
        </w:rPr>
        <w:t>”</w:t>
      </w:r>
      <w:r w:rsidRPr="00DE4E2A">
        <w:rPr>
          <w:rFonts w:eastAsia="Times New Roman"/>
          <w:lang w:val="uk-UA" w:eastAsia="zh-CN"/>
        </w:rPr>
        <w:t xml:space="preserve"> від 01.06.2010 року № 2297-VI Сторони надають одна одній дозвіл на обробку персональних даних.  </w:t>
      </w:r>
    </w:p>
    <w:p w:rsidR="00DB5E26" w:rsidRPr="00DE4E2A" w:rsidRDefault="00DB5E26" w:rsidP="00DB5E26">
      <w:pPr>
        <w:suppressAutoHyphens/>
        <w:ind w:right="284" w:firstLine="426"/>
        <w:jc w:val="both"/>
        <w:rPr>
          <w:rFonts w:eastAsia="Times New Roman"/>
          <w:b/>
          <w:lang w:val="uk-UA" w:eastAsia="zh-CN"/>
        </w:rPr>
      </w:pPr>
    </w:p>
    <w:p w:rsidR="00DB5E26" w:rsidRPr="00DE4E2A" w:rsidRDefault="00DB5E26" w:rsidP="00DB5E26">
      <w:pPr>
        <w:suppressAutoHyphens/>
        <w:ind w:right="284" w:firstLine="426"/>
        <w:jc w:val="center"/>
        <w:rPr>
          <w:rFonts w:eastAsia="Times New Roman"/>
          <w:lang w:val="uk-UA" w:eastAsia="zh-CN"/>
        </w:rPr>
      </w:pPr>
      <w:r w:rsidRPr="00DE4E2A">
        <w:rPr>
          <w:rFonts w:eastAsia="Times New Roman"/>
          <w:b/>
          <w:lang w:val="uk-UA" w:eastAsia="zh-CN"/>
        </w:rPr>
        <w:t>XIІ. Додатки до договору</w:t>
      </w:r>
    </w:p>
    <w:p w:rsidR="00DB5E26" w:rsidRPr="00DE4E2A" w:rsidRDefault="00DB5E26" w:rsidP="00DB5E26">
      <w:pPr>
        <w:suppressAutoHyphens/>
        <w:ind w:right="284" w:firstLine="426"/>
        <w:jc w:val="both"/>
        <w:rPr>
          <w:rFonts w:eastAsia="Times New Roman"/>
          <w:lang w:val="uk-UA" w:eastAsia="zh-CN"/>
        </w:rPr>
      </w:pPr>
      <w:r w:rsidRPr="00DE4E2A">
        <w:rPr>
          <w:rFonts w:eastAsia="Times New Roman"/>
          <w:lang w:val="uk-UA" w:eastAsia="zh-CN"/>
        </w:rPr>
        <w:t xml:space="preserve">Невід'ємною частиною цього Договору є: </w:t>
      </w:r>
    </w:p>
    <w:p w:rsidR="00DB5E26" w:rsidRPr="00B31FA8" w:rsidRDefault="00DB5E26" w:rsidP="00DB5E26">
      <w:pPr>
        <w:widowControl w:val="0"/>
        <w:numPr>
          <w:ilvl w:val="0"/>
          <w:numId w:val="27"/>
        </w:numPr>
        <w:tabs>
          <w:tab w:val="left" w:pos="310"/>
        </w:tabs>
        <w:spacing w:after="200" w:line="259" w:lineRule="exact"/>
        <w:jc w:val="both"/>
        <w:rPr>
          <w:rFonts w:eastAsia="Calibri"/>
          <w:lang w:val="uk-UA" w:eastAsia="en-US"/>
        </w:rPr>
      </w:pPr>
      <w:r w:rsidRPr="00DE4E2A">
        <w:rPr>
          <w:rFonts w:eastAsia="Calibri"/>
          <w:lang w:val="uk-UA" w:eastAsia="en-US"/>
        </w:rPr>
        <w:t>Те</w:t>
      </w:r>
      <w:r>
        <w:rPr>
          <w:rFonts w:eastAsia="Calibri"/>
          <w:lang w:val="uk-UA" w:eastAsia="en-US"/>
        </w:rPr>
        <w:t>хнічна специфікація (Додаток)</w:t>
      </w:r>
    </w:p>
    <w:tbl>
      <w:tblPr>
        <w:tblpPr w:leftFromText="180" w:rightFromText="180" w:vertAnchor="text" w:horzAnchor="margin" w:tblpX="-214" w:tblpY="34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1"/>
        <w:gridCol w:w="4337"/>
      </w:tblGrid>
      <w:tr w:rsidR="00DB5E26" w:rsidRPr="0025163D" w:rsidTr="006E304B">
        <w:trPr>
          <w:trHeight w:val="96"/>
        </w:trPr>
        <w:tc>
          <w:tcPr>
            <w:tcW w:w="5671" w:type="dxa"/>
          </w:tcPr>
          <w:p w:rsidR="00DB5E26" w:rsidRPr="0025163D" w:rsidRDefault="00DB5E26" w:rsidP="006E304B">
            <w:pPr>
              <w:jc w:val="both"/>
              <w:rPr>
                <w:rFonts w:eastAsia="Calibri"/>
                <w:b/>
                <w:lang w:eastAsia="en-US"/>
              </w:rPr>
            </w:pPr>
            <w:r w:rsidRPr="0025163D">
              <w:rPr>
                <w:rFonts w:eastAsia="Calibri"/>
                <w:b/>
                <w:lang w:eastAsia="en-US"/>
              </w:rPr>
              <w:t>ЗАМОВНИК:</w:t>
            </w:r>
          </w:p>
          <w:p w:rsidR="00DB5E26" w:rsidRPr="0025163D" w:rsidRDefault="00DB5E26" w:rsidP="006E304B">
            <w:pPr>
              <w:ind w:firstLine="720"/>
              <w:jc w:val="both"/>
              <w:rPr>
                <w:rFonts w:eastAsia="Calibri"/>
                <w:lang w:eastAsia="en-US"/>
              </w:rPr>
            </w:pPr>
          </w:p>
        </w:tc>
        <w:tc>
          <w:tcPr>
            <w:tcW w:w="4337" w:type="dxa"/>
          </w:tcPr>
          <w:p w:rsidR="00DB5E26" w:rsidRPr="0025163D" w:rsidRDefault="00DB5E26" w:rsidP="006E304B">
            <w:pPr>
              <w:jc w:val="both"/>
              <w:rPr>
                <w:rFonts w:eastAsia="Calibri"/>
                <w:b/>
                <w:lang w:eastAsia="en-US"/>
              </w:rPr>
            </w:pPr>
            <w:r w:rsidRPr="0025163D">
              <w:rPr>
                <w:rFonts w:eastAsia="Calibri"/>
                <w:b/>
                <w:lang w:eastAsia="en-US"/>
              </w:rPr>
              <w:t xml:space="preserve"> ВИКОНАВЕЦЬ:</w:t>
            </w:r>
          </w:p>
        </w:tc>
      </w:tr>
      <w:tr w:rsidR="00DB5E26" w:rsidRPr="0025163D" w:rsidTr="006E304B">
        <w:trPr>
          <w:trHeight w:val="70"/>
        </w:trPr>
        <w:tc>
          <w:tcPr>
            <w:tcW w:w="5671" w:type="dxa"/>
          </w:tcPr>
          <w:p w:rsidR="00DB5E26" w:rsidRPr="0025163D" w:rsidRDefault="00DB5E26" w:rsidP="006E304B">
            <w:pPr>
              <w:jc w:val="both"/>
              <w:rPr>
                <w:rFonts w:eastAsia="Calibri"/>
                <w:b/>
                <w:lang w:eastAsia="en-US"/>
              </w:rPr>
            </w:pPr>
            <w:r w:rsidRPr="0025163D">
              <w:rPr>
                <w:rFonts w:eastAsia="Calibri"/>
                <w:b/>
                <w:lang w:eastAsia="en-US"/>
              </w:rPr>
              <w:t xml:space="preserve">Головне </w:t>
            </w:r>
            <w:proofErr w:type="spellStart"/>
            <w:r w:rsidRPr="0025163D">
              <w:rPr>
                <w:rFonts w:eastAsia="Calibri"/>
                <w:b/>
                <w:lang w:eastAsia="en-US"/>
              </w:rPr>
              <w:t>управління</w:t>
            </w:r>
            <w:proofErr w:type="spellEnd"/>
            <w:r w:rsidRPr="0025163D">
              <w:rPr>
                <w:rFonts w:eastAsia="Calibri"/>
                <w:b/>
                <w:lang w:val="uk-UA" w:eastAsia="en-US"/>
              </w:rPr>
              <w:t>Пенсійного фонду України у Львівській області</w:t>
            </w:r>
          </w:p>
          <w:p w:rsidR="00DB5E26" w:rsidRPr="004D65C5" w:rsidRDefault="00DB5E26" w:rsidP="006E304B">
            <w:pPr>
              <w:jc w:val="both"/>
              <w:rPr>
                <w:rFonts w:eastAsia="Calibri"/>
                <w:b/>
                <w:lang w:val="uk-UA" w:eastAsia="en-US"/>
              </w:rPr>
            </w:pPr>
          </w:p>
          <w:p w:rsidR="00DB5E26" w:rsidRPr="0025163D" w:rsidRDefault="00DB5E26" w:rsidP="006E304B">
            <w:pPr>
              <w:jc w:val="both"/>
              <w:rPr>
                <w:rFonts w:eastAsia="Calibri"/>
                <w:b/>
                <w:lang w:eastAsia="en-US"/>
              </w:rPr>
            </w:pPr>
            <w:r w:rsidRPr="0025163D">
              <w:rPr>
                <w:rFonts w:eastAsia="Calibri"/>
                <w:b/>
                <w:lang w:eastAsia="en-US"/>
              </w:rPr>
              <w:t>Заступник начальника</w:t>
            </w:r>
          </w:p>
          <w:p w:rsidR="00DB5E26" w:rsidRPr="0025163D" w:rsidRDefault="00DB5E26" w:rsidP="006E304B">
            <w:pPr>
              <w:jc w:val="both"/>
              <w:rPr>
                <w:rFonts w:eastAsia="Calibri"/>
                <w:b/>
                <w:lang w:eastAsia="en-US"/>
              </w:rPr>
            </w:pPr>
            <w:r w:rsidRPr="0025163D">
              <w:rPr>
                <w:rFonts w:eastAsia="Calibri"/>
                <w:b/>
                <w:lang w:eastAsia="en-US"/>
              </w:rPr>
              <w:tab/>
            </w:r>
            <w:r w:rsidRPr="0025163D">
              <w:rPr>
                <w:rFonts w:eastAsia="Calibri"/>
                <w:b/>
                <w:lang w:eastAsia="en-US"/>
              </w:rPr>
              <w:tab/>
            </w:r>
            <w:r w:rsidRPr="0025163D">
              <w:rPr>
                <w:rFonts w:eastAsia="Calibri"/>
                <w:b/>
                <w:lang w:eastAsia="en-US"/>
              </w:rPr>
              <w:tab/>
            </w:r>
          </w:p>
          <w:p w:rsidR="00DB5E26" w:rsidRPr="0025163D" w:rsidRDefault="00DB5E26" w:rsidP="006E304B">
            <w:pPr>
              <w:jc w:val="both"/>
              <w:rPr>
                <w:rFonts w:eastAsia="Calibri"/>
                <w:b/>
                <w:lang w:val="uk-UA" w:eastAsia="en-US"/>
              </w:rPr>
            </w:pPr>
            <w:r w:rsidRPr="0025163D">
              <w:rPr>
                <w:rFonts w:eastAsia="Calibri"/>
                <w:b/>
                <w:lang w:eastAsia="en-US"/>
              </w:rPr>
              <w:t xml:space="preserve"> _____________________ </w:t>
            </w:r>
          </w:p>
        </w:tc>
        <w:tc>
          <w:tcPr>
            <w:tcW w:w="4337" w:type="dxa"/>
          </w:tcPr>
          <w:p w:rsidR="00DB5E26" w:rsidRPr="004D65C5" w:rsidRDefault="00DB5E26" w:rsidP="006E304B">
            <w:pPr>
              <w:jc w:val="both"/>
              <w:rPr>
                <w:rFonts w:eastAsia="Calibri"/>
                <w:lang w:val="uk-UA" w:eastAsia="en-US"/>
              </w:rPr>
            </w:pPr>
          </w:p>
          <w:p w:rsidR="00DB5E26" w:rsidRPr="0025163D" w:rsidRDefault="00DB5E26" w:rsidP="006E304B">
            <w:pPr>
              <w:jc w:val="both"/>
              <w:rPr>
                <w:rFonts w:eastAsia="Calibri"/>
                <w:b/>
                <w:lang w:eastAsia="en-US"/>
              </w:rPr>
            </w:pPr>
            <w:proofErr w:type="spellStart"/>
            <w:r w:rsidRPr="0025163D">
              <w:rPr>
                <w:rFonts w:eastAsia="Calibri"/>
                <w:b/>
                <w:lang w:eastAsia="en-US"/>
              </w:rPr>
              <w:t>Уповноважена</w:t>
            </w:r>
            <w:proofErr w:type="spellEnd"/>
            <w:r w:rsidRPr="0025163D">
              <w:rPr>
                <w:rFonts w:eastAsia="Calibri"/>
                <w:b/>
                <w:lang w:eastAsia="en-US"/>
              </w:rPr>
              <w:t xml:space="preserve"> на </w:t>
            </w:r>
            <w:proofErr w:type="spellStart"/>
            <w:proofErr w:type="gramStart"/>
            <w:r w:rsidRPr="0025163D">
              <w:rPr>
                <w:rFonts w:eastAsia="Calibri"/>
                <w:b/>
                <w:lang w:eastAsia="en-US"/>
              </w:rPr>
              <w:t>п</w:t>
            </w:r>
            <w:proofErr w:type="gramEnd"/>
            <w:r w:rsidRPr="0025163D">
              <w:rPr>
                <w:rFonts w:eastAsia="Calibri"/>
                <w:b/>
                <w:lang w:eastAsia="en-US"/>
              </w:rPr>
              <w:t>ідписання</w:t>
            </w:r>
            <w:proofErr w:type="spellEnd"/>
            <w:r w:rsidRPr="0025163D">
              <w:rPr>
                <w:rFonts w:eastAsia="Calibri"/>
                <w:b/>
                <w:lang w:eastAsia="en-US"/>
              </w:rPr>
              <w:t xml:space="preserve"> договору       </w:t>
            </w:r>
          </w:p>
          <w:p w:rsidR="00DB5E26" w:rsidRPr="0025163D" w:rsidRDefault="00DB5E26" w:rsidP="006E304B">
            <w:pPr>
              <w:jc w:val="both"/>
              <w:rPr>
                <w:rFonts w:eastAsia="Calibri"/>
                <w:b/>
                <w:lang w:eastAsia="en-US"/>
              </w:rPr>
            </w:pPr>
            <w:r w:rsidRPr="0025163D">
              <w:rPr>
                <w:rFonts w:eastAsia="Calibri"/>
                <w:b/>
                <w:lang w:eastAsia="en-US"/>
              </w:rPr>
              <w:t>особа (</w:t>
            </w:r>
            <w:proofErr w:type="spellStart"/>
            <w:proofErr w:type="gramStart"/>
            <w:r w:rsidRPr="0025163D">
              <w:rPr>
                <w:rFonts w:eastAsia="Calibri"/>
                <w:b/>
                <w:lang w:eastAsia="en-US"/>
              </w:rPr>
              <w:t>п</w:t>
            </w:r>
            <w:proofErr w:type="gramEnd"/>
            <w:r w:rsidRPr="0025163D">
              <w:rPr>
                <w:rFonts w:eastAsia="Calibri"/>
                <w:b/>
                <w:lang w:eastAsia="en-US"/>
              </w:rPr>
              <w:t>ідпис</w:t>
            </w:r>
            <w:proofErr w:type="spellEnd"/>
            <w:r w:rsidRPr="0025163D">
              <w:rPr>
                <w:rFonts w:eastAsia="Calibri"/>
                <w:b/>
                <w:lang w:eastAsia="en-US"/>
              </w:rPr>
              <w:t xml:space="preserve">, </w:t>
            </w:r>
            <w:proofErr w:type="spellStart"/>
            <w:r w:rsidRPr="0025163D">
              <w:rPr>
                <w:rFonts w:eastAsia="Calibri"/>
                <w:b/>
                <w:lang w:eastAsia="en-US"/>
              </w:rPr>
              <w:t>прізвище</w:t>
            </w:r>
            <w:proofErr w:type="spellEnd"/>
            <w:r w:rsidRPr="0025163D">
              <w:rPr>
                <w:rFonts w:eastAsia="Calibri"/>
                <w:b/>
                <w:lang w:eastAsia="en-US"/>
              </w:rPr>
              <w:t xml:space="preserve">, </w:t>
            </w:r>
            <w:proofErr w:type="spellStart"/>
            <w:r w:rsidRPr="0025163D">
              <w:rPr>
                <w:rFonts w:eastAsia="Calibri"/>
                <w:b/>
                <w:lang w:eastAsia="en-US"/>
              </w:rPr>
              <w:t>ініціали</w:t>
            </w:r>
            <w:proofErr w:type="spellEnd"/>
            <w:r>
              <w:rPr>
                <w:b/>
                <w:lang w:eastAsia="en-US"/>
              </w:rPr>
              <w:t xml:space="preserve"> </w:t>
            </w:r>
            <w:proofErr w:type="spellStart"/>
            <w:r w:rsidRPr="0025163D">
              <w:rPr>
                <w:rFonts w:eastAsia="Calibri"/>
                <w:b/>
                <w:lang w:eastAsia="en-US"/>
              </w:rPr>
              <w:t>імені</w:t>
            </w:r>
            <w:proofErr w:type="spellEnd"/>
            <w:r>
              <w:rPr>
                <w:b/>
                <w:lang w:eastAsia="en-US"/>
              </w:rPr>
              <w:t xml:space="preserve"> </w:t>
            </w:r>
            <w:r w:rsidRPr="0025163D">
              <w:rPr>
                <w:rFonts w:eastAsia="Calibri"/>
                <w:b/>
                <w:lang w:eastAsia="en-US"/>
              </w:rPr>
              <w:t xml:space="preserve">та по </w:t>
            </w:r>
            <w:proofErr w:type="spellStart"/>
            <w:r w:rsidRPr="0025163D">
              <w:rPr>
                <w:rFonts w:eastAsia="Calibri"/>
                <w:b/>
                <w:lang w:eastAsia="en-US"/>
              </w:rPr>
              <w:t>батькові</w:t>
            </w:r>
            <w:proofErr w:type="spellEnd"/>
            <w:r w:rsidRPr="0025163D">
              <w:rPr>
                <w:rFonts w:eastAsia="Calibri"/>
                <w:b/>
                <w:lang w:eastAsia="en-US"/>
              </w:rPr>
              <w:t>)</w:t>
            </w:r>
          </w:p>
        </w:tc>
      </w:tr>
    </w:tbl>
    <w:p w:rsidR="00DB5E26" w:rsidRPr="0025163D" w:rsidRDefault="00DB5E26" w:rsidP="00DB5E26">
      <w:pPr>
        <w:rPr>
          <w:rFonts w:eastAsia="Calibri"/>
          <w:b/>
          <w:lang w:val="uk-UA" w:eastAsia="en-US"/>
        </w:rPr>
      </w:pPr>
    </w:p>
    <w:p w:rsidR="00DB5E26" w:rsidRPr="0025163D" w:rsidRDefault="00DB5E26" w:rsidP="00DB5E26">
      <w:pPr>
        <w:jc w:val="center"/>
        <w:rPr>
          <w:rFonts w:eastAsia="Calibri"/>
          <w:b/>
          <w:lang w:val="uk-UA" w:eastAsia="en-US"/>
        </w:rPr>
      </w:pPr>
    </w:p>
    <w:p w:rsidR="00DB5E26" w:rsidRDefault="00DB5E26" w:rsidP="00DB5E26">
      <w:pPr>
        <w:rPr>
          <w:rFonts w:eastAsia="Calibri"/>
          <w:b/>
          <w:lang w:val="uk-UA" w:eastAsia="en-US"/>
        </w:rPr>
      </w:pPr>
    </w:p>
    <w:p w:rsidR="00DB5E26" w:rsidRDefault="00DB5E26" w:rsidP="00DB5E26">
      <w:pPr>
        <w:rPr>
          <w:rFonts w:eastAsia="Calibri"/>
          <w:b/>
          <w:lang w:val="uk-UA" w:eastAsia="en-US"/>
        </w:rPr>
      </w:pPr>
    </w:p>
    <w:p w:rsidR="00DB5E26" w:rsidRDefault="00DB5E26" w:rsidP="00DB5E26">
      <w:pPr>
        <w:rPr>
          <w:rFonts w:eastAsia="Calibri"/>
          <w:b/>
          <w:lang w:val="uk-UA" w:eastAsia="en-US"/>
        </w:rPr>
      </w:pPr>
    </w:p>
    <w:p w:rsidR="00DB5E26" w:rsidRDefault="00DB5E26" w:rsidP="00DB5E26">
      <w:pPr>
        <w:rPr>
          <w:rFonts w:eastAsia="Calibri"/>
          <w:b/>
          <w:lang w:val="uk-UA" w:eastAsia="en-US"/>
        </w:rPr>
      </w:pPr>
    </w:p>
    <w:p w:rsidR="00DB5E26" w:rsidRDefault="00DB5E26" w:rsidP="00DB5E26">
      <w:pPr>
        <w:rPr>
          <w:rFonts w:eastAsia="Calibri"/>
          <w:b/>
          <w:lang w:val="uk-UA" w:eastAsia="en-US"/>
        </w:rPr>
      </w:pPr>
    </w:p>
    <w:p w:rsidR="00DB5E26" w:rsidRDefault="00DB5E26" w:rsidP="00DB5E26">
      <w:pPr>
        <w:rPr>
          <w:rFonts w:eastAsia="Calibri"/>
          <w:b/>
          <w:lang w:val="uk-UA" w:eastAsia="en-US"/>
        </w:rPr>
      </w:pPr>
    </w:p>
    <w:p w:rsidR="00DB5E26" w:rsidRDefault="00DB5E26" w:rsidP="00DB5E26">
      <w:pPr>
        <w:rPr>
          <w:rFonts w:eastAsia="Calibri"/>
          <w:b/>
          <w:lang w:val="uk-UA" w:eastAsia="en-US"/>
        </w:rPr>
      </w:pPr>
    </w:p>
    <w:p w:rsidR="00DB5E26" w:rsidRDefault="00DB5E26" w:rsidP="00DB5E26">
      <w:pPr>
        <w:rPr>
          <w:rFonts w:eastAsia="Calibri"/>
          <w:b/>
          <w:lang w:val="uk-UA" w:eastAsia="en-US"/>
        </w:rPr>
      </w:pPr>
    </w:p>
    <w:p w:rsidR="00DB5E26" w:rsidRDefault="00DB5E26" w:rsidP="00DB5E26">
      <w:pPr>
        <w:rPr>
          <w:rFonts w:eastAsia="Calibri"/>
          <w:b/>
          <w:lang w:val="uk-UA" w:eastAsia="en-US"/>
        </w:rPr>
      </w:pPr>
    </w:p>
    <w:p w:rsidR="00DB5E26" w:rsidRDefault="00DB5E26" w:rsidP="00DB5E26">
      <w:pPr>
        <w:rPr>
          <w:rFonts w:eastAsia="Calibri"/>
          <w:b/>
          <w:lang w:val="uk-UA" w:eastAsia="en-US"/>
        </w:rPr>
      </w:pPr>
    </w:p>
    <w:p w:rsidR="00DB5E26" w:rsidRDefault="00DB5E26" w:rsidP="00DB5E26">
      <w:pPr>
        <w:rPr>
          <w:rFonts w:eastAsia="Calibri"/>
          <w:b/>
          <w:lang w:val="uk-UA" w:eastAsia="en-US"/>
        </w:rPr>
      </w:pPr>
    </w:p>
    <w:p w:rsidR="00DB5E26" w:rsidRDefault="00DB5E26" w:rsidP="00DB5E26">
      <w:pPr>
        <w:rPr>
          <w:rFonts w:eastAsia="Calibri"/>
          <w:b/>
          <w:lang w:val="uk-UA" w:eastAsia="en-US"/>
        </w:rPr>
      </w:pPr>
    </w:p>
    <w:p w:rsidR="00DB5E26" w:rsidRDefault="00DB5E26" w:rsidP="00DB5E26">
      <w:pPr>
        <w:rPr>
          <w:rFonts w:eastAsia="Calibri"/>
          <w:b/>
          <w:lang w:val="uk-UA" w:eastAsia="en-US"/>
        </w:rPr>
      </w:pPr>
    </w:p>
    <w:p w:rsidR="00DB5E26" w:rsidRDefault="00DB5E26" w:rsidP="00DB5E26">
      <w:pPr>
        <w:rPr>
          <w:rFonts w:eastAsia="Calibri"/>
          <w:b/>
          <w:lang w:val="uk-UA" w:eastAsia="en-US"/>
        </w:rPr>
      </w:pPr>
    </w:p>
    <w:p w:rsidR="00B31FA8" w:rsidRDefault="00B31FA8" w:rsidP="0025163D">
      <w:pPr>
        <w:rPr>
          <w:rFonts w:eastAsia="Calibri"/>
          <w:b/>
          <w:lang w:val="uk-UA" w:eastAsia="en-US"/>
        </w:rPr>
      </w:pPr>
    </w:p>
    <w:p w:rsidR="00B31FA8" w:rsidRDefault="00B31FA8" w:rsidP="0025163D">
      <w:pPr>
        <w:rPr>
          <w:rFonts w:eastAsia="Calibri"/>
          <w:b/>
          <w:lang w:val="uk-UA" w:eastAsia="en-US"/>
        </w:rPr>
      </w:pPr>
    </w:p>
    <w:p w:rsidR="00B31FA8" w:rsidRDefault="00B31FA8" w:rsidP="0025163D">
      <w:pPr>
        <w:rPr>
          <w:rFonts w:eastAsia="Calibri"/>
          <w:b/>
          <w:lang w:val="uk-UA" w:eastAsia="en-US"/>
        </w:rPr>
      </w:pPr>
    </w:p>
    <w:p w:rsidR="006E304B" w:rsidRDefault="006E304B" w:rsidP="0025163D">
      <w:pPr>
        <w:rPr>
          <w:rFonts w:eastAsia="Calibri"/>
          <w:b/>
          <w:lang w:val="uk-UA" w:eastAsia="en-US"/>
        </w:rPr>
      </w:pPr>
    </w:p>
    <w:p w:rsidR="006E304B" w:rsidRDefault="006E304B" w:rsidP="0025163D">
      <w:pPr>
        <w:rPr>
          <w:rFonts w:eastAsia="Calibri"/>
          <w:b/>
          <w:lang w:val="uk-UA" w:eastAsia="en-US"/>
        </w:rPr>
      </w:pPr>
    </w:p>
    <w:p w:rsidR="006E304B" w:rsidRDefault="006E304B" w:rsidP="0025163D">
      <w:pPr>
        <w:rPr>
          <w:rFonts w:eastAsia="Calibri"/>
          <w:b/>
          <w:lang w:val="uk-UA" w:eastAsia="en-US"/>
        </w:rPr>
      </w:pPr>
    </w:p>
    <w:p w:rsidR="006E304B" w:rsidRDefault="006E304B" w:rsidP="0025163D">
      <w:pPr>
        <w:rPr>
          <w:rFonts w:eastAsia="Calibri"/>
          <w:b/>
          <w:lang w:val="uk-UA" w:eastAsia="en-US"/>
        </w:rPr>
      </w:pPr>
    </w:p>
    <w:p w:rsidR="006E304B" w:rsidRDefault="006E304B" w:rsidP="0025163D">
      <w:pPr>
        <w:rPr>
          <w:rFonts w:eastAsia="Calibri"/>
          <w:b/>
          <w:lang w:val="uk-UA" w:eastAsia="en-US"/>
        </w:rPr>
      </w:pPr>
    </w:p>
    <w:p w:rsidR="006E304B" w:rsidRDefault="006E304B" w:rsidP="0025163D">
      <w:pPr>
        <w:rPr>
          <w:rFonts w:eastAsia="Calibri"/>
          <w:b/>
          <w:lang w:val="uk-UA" w:eastAsia="en-US"/>
        </w:rPr>
      </w:pPr>
    </w:p>
    <w:p w:rsidR="00B31FA8" w:rsidRDefault="00B31FA8" w:rsidP="0025163D">
      <w:pPr>
        <w:rPr>
          <w:rFonts w:eastAsia="Calibri"/>
          <w:b/>
          <w:lang w:val="uk-UA" w:eastAsia="en-US"/>
        </w:rPr>
      </w:pPr>
    </w:p>
    <w:p w:rsidR="00EE52A6" w:rsidRPr="0025163D" w:rsidRDefault="00EE52A6" w:rsidP="00EE52A6">
      <w:pPr>
        <w:ind w:left="7920"/>
        <w:contextualSpacing/>
        <w:jc w:val="right"/>
        <w:rPr>
          <w:rFonts w:eastAsia="Times New Roman"/>
          <w:b/>
          <w:bCs/>
          <w:color w:val="000000"/>
          <w:lang w:val="uk-UA"/>
        </w:rPr>
      </w:pPr>
      <w:r w:rsidRPr="0025163D">
        <w:rPr>
          <w:rFonts w:eastAsia="Times New Roman"/>
          <w:b/>
          <w:bCs/>
          <w:color w:val="000000"/>
          <w:lang w:val="uk-UA"/>
        </w:rPr>
        <w:t>Додаток 1</w:t>
      </w:r>
    </w:p>
    <w:p w:rsidR="00EE52A6" w:rsidRPr="0025163D" w:rsidRDefault="00EE52A6" w:rsidP="00EE52A6">
      <w:pPr>
        <w:ind w:left="7920"/>
        <w:contextualSpacing/>
        <w:jc w:val="right"/>
        <w:rPr>
          <w:rFonts w:eastAsia="Times New Roman"/>
          <w:lang w:val="uk-UA"/>
        </w:rPr>
      </w:pPr>
      <w:r w:rsidRPr="0025163D">
        <w:rPr>
          <w:rFonts w:eastAsia="Times New Roman"/>
          <w:b/>
          <w:bCs/>
          <w:color w:val="000000"/>
          <w:lang w:val="uk-UA"/>
        </w:rPr>
        <w:t>до Договору № __</w:t>
      </w:r>
    </w:p>
    <w:p w:rsidR="00EE52A6" w:rsidRDefault="00EE52A6" w:rsidP="00EE52A6">
      <w:pPr>
        <w:jc w:val="right"/>
        <w:rPr>
          <w:rFonts w:eastAsia="Calibri"/>
          <w:b/>
          <w:lang w:val="uk-UA" w:eastAsia="en-US"/>
        </w:rPr>
      </w:pPr>
      <w:r w:rsidRPr="0025163D">
        <w:rPr>
          <w:rFonts w:eastAsia="Calibri"/>
          <w:b/>
          <w:lang w:val="uk-UA" w:eastAsia="en-US"/>
        </w:rPr>
        <w:t xml:space="preserve">              від </w:t>
      </w:r>
      <w:r w:rsidRPr="00F4263C">
        <w:rPr>
          <w:rFonts w:eastAsia="Calibri"/>
          <w:b/>
          <w:lang w:eastAsia="en-US"/>
        </w:rPr>
        <w:t>“</w:t>
      </w:r>
      <w:r w:rsidRPr="0025163D">
        <w:rPr>
          <w:rFonts w:eastAsia="Calibri"/>
          <w:b/>
          <w:lang w:val="uk-UA" w:eastAsia="en-US"/>
        </w:rPr>
        <w:t>___</w:t>
      </w:r>
      <w:r w:rsidRPr="00F4263C">
        <w:rPr>
          <w:rFonts w:eastAsia="Calibri"/>
          <w:b/>
          <w:lang w:eastAsia="en-US"/>
        </w:rPr>
        <w:t xml:space="preserve">” </w:t>
      </w:r>
      <w:r w:rsidRPr="0025163D">
        <w:rPr>
          <w:rFonts w:eastAsia="Calibri"/>
          <w:b/>
          <w:lang w:val="uk-UA" w:eastAsia="en-US"/>
        </w:rPr>
        <w:t>__________</w:t>
      </w:r>
    </w:p>
    <w:p w:rsidR="00B31FA8" w:rsidRPr="0025163D" w:rsidRDefault="00B31FA8" w:rsidP="00EE52A6">
      <w:pPr>
        <w:jc w:val="right"/>
        <w:rPr>
          <w:rFonts w:eastAsia="Calibri"/>
          <w:b/>
          <w:lang w:val="uk-UA" w:eastAsia="en-US"/>
        </w:rPr>
      </w:pPr>
    </w:p>
    <w:tbl>
      <w:tblPr>
        <w:tblW w:w="10004"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83"/>
        <w:gridCol w:w="2268"/>
        <w:gridCol w:w="3260"/>
        <w:gridCol w:w="1418"/>
      </w:tblGrid>
      <w:tr w:rsidR="00B31FA8" w:rsidRPr="008A6DE7" w:rsidTr="003C3AB3">
        <w:trPr>
          <w:trHeight w:val="1573"/>
        </w:trPr>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b/>
                <w:lang w:val="uk-UA"/>
              </w:rPr>
            </w:pPr>
            <w:r w:rsidRPr="008A6DE7">
              <w:rPr>
                <w:rFonts w:eastAsia="Times New Roman"/>
                <w:b/>
                <w:lang w:val="uk-UA"/>
              </w:rPr>
              <w:t>№ з/п</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jc w:val="center"/>
              <w:rPr>
                <w:rFonts w:eastAsia="Times New Roman"/>
                <w:b/>
                <w:lang w:val="uk-UA"/>
              </w:rPr>
            </w:pPr>
            <w:r w:rsidRPr="008A6DE7">
              <w:rPr>
                <w:rFonts w:eastAsia="Times New Roman"/>
                <w:b/>
                <w:lang w:val="uk-UA"/>
              </w:rPr>
              <w:t>Відділ</w:t>
            </w:r>
          </w:p>
        </w:tc>
        <w:tc>
          <w:tcPr>
            <w:tcW w:w="2268"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108"/>
              <w:jc w:val="center"/>
              <w:rPr>
                <w:rFonts w:eastAsia="Times New Roman"/>
                <w:b/>
                <w:lang w:val="uk-UA"/>
              </w:rPr>
            </w:pPr>
            <w:r w:rsidRPr="008A6DE7">
              <w:rPr>
                <w:rFonts w:eastAsia="Times New Roman"/>
                <w:b/>
                <w:lang w:val="uk-UA"/>
              </w:rPr>
              <w:t>Адреса</w:t>
            </w:r>
          </w:p>
        </w:tc>
        <w:tc>
          <w:tcPr>
            <w:tcW w:w="3260"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72"/>
              <w:jc w:val="center"/>
              <w:rPr>
                <w:rFonts w:eastAsia="Times New Roman"/>
                <w:b/>
                <w:lang w:val="uk-UA"/>
              </w:rPr>
            </w:pPr>
            <w:r w:rsidRPr="008A6DE7">
              <w:rPr>
                <w:rFonts w:eastAsia="Times New Roman"/>
                <w:b/>
                <w:lang w:val="uk-UA"/>
              </w:rPr>
              <w:t>Опалювальний котел (марка, модель, номінальна теплопродуктивність, водяний об’єм котла)</w:t>
            </w:r>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jc w:val="center"/>
              <w:rPr>
                <w:rFonts w:eastAsia="Times New Roman"/>
                <w:b/>
                <w:lang w:val="uk-UA"/>
              </w:rPr>
            </w:pPr>
            <w:r>
              <w:rPr>
                <w:rFonts w:eastAsia="Times New Roman"/>
                <w:b/>
                <w:lang w:val="uk-UA"/>
              </w:rPr>
              <w:t>Сума з ПДВ/без ПДВ</w:t>
            </w:r>
          </w:p>
        </w:tc>
      </w:tr>
      <w:tr w:rsidR="00B31FA8" w:rsidRPr="008A6DE7" w:rsidTr="003C3AB3">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1</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Бориславський відділ обслуговування громадян (сервісний центр)</w:t>
            </w:r>
          </w:p>
        </w:tc>
        <w:tc>
          <w:tcPr>
            <w:tcW w:w="226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rPr>
                <w:rFonts w:eastAsia="Times New Roman"/>
                <w:lang w:val="uk-UA"/>
              </w:rPr>
            </w:pPr>
            <w:r w:rsidRPr="008A6DE7">
              <w:rPr>
                <w:rFonts w:eastAsia="Times New Roman"/>
                <w:lang w:val="uk-UA"/>
              </w:rPr>
              <w:t xml:space="preserve">м. Борислав, </w:t>
            </w:r>
          </w:p>
          <w:p w:rsidR="00B31FA8" w:rsidRPr="008A6DE7" w:rsidRDefault="00B31FA8" w:rsidP="00B31FA8">
            <w:pPr>
              <w:rPr>
                <w:rFonts w:eastAsia="Calibri"/>
                <w:lang w:val="uk-UA" w:eastAsia="en-US"/>
              </w:rPr>
            </w:pPr>
            <w:r w:rsidRPr="008A6DE7">
              <w:rPr>
                <w:rFonts w:eastAsia="Calibri"/>
                <w:lang w:val="uk-UA" w:eastAsia="en-US"/>
              </w:rPr>
              <w:t>вул. Карпатська Брама, 14</w:t>
            </w:r>
          </w:p>
          <w:p w:rsidR="00B31FA8" w:rsidRPr="008A6DE7" w:rsidRDefault="00B31FA8" w:rsidP="00B31FA8">
            <w:pPr>
              <w:ind w:right="-108"/>
              <w:rPr>
                <w:rFonts w:eastAsia="Times New Roman"/>
                <w:lang w:val="uk-UA"/>
              </w:rPr>
            </w:pPr>
          </w:p>
        </w:tc>
        <w:tc>
          <w:tcPr>
            <w:tcW w:w="3260"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72"/>
              <w:rPr>
                <w:rFonts w:eastAsia="Calibri"/>
                <w:lang w:val="uk-UA" w:eastAsia="en-US"/>
              </w:rPr>
            </w:pPr>
            <w:r w:rsidRPr="008A6DE7">
              <w:rPr>
                <w:rFonts w:eastAsia="Calibri"/>
                <w:lang w:val="uk-UA" w:eastAsia="en-US"/>
              </w:rPr>
              <w:t xml:space="preserve">Марка «КОЛВІ-ТЕРМОНА», </w:t>
            </w:r>
          </w:p>
          <w:p w:rsidR="00B31FA8" w:rsidRPr="008A6DE7" w:rsidRDefault="00B31FA8" w:rsidP="00B31FA8">
            <w:pPr>
              <w:ind w:right="72"/>
              <w:rPr>
                <w:rFonts w:eastAsia="Calibri"/>
                <w:lang w:val="uk-UA" w:eastAsia="en-US"/>
              </w:rPr>
            </w:pPr>
            <w:r w:rsidRPr="008A6DE7">
              <w:rPr>
                <w:rFonts w:eastAsia="Calibri"/>
                <w:lang w:val="uk-UA" w:eastAsia="en-US"/>
              </w:rPr>
              <w:t xml:space="preserve">модель КТ 10 </w:t>
            </w:r>
            <w:r w:rsidRPr="008A6DE7">
              <w:rPr>
                <w:rFonts w:eastAsia="Calibri"/>
                <w:lang w:val="en-GB" w:eastAsia="en-US"/>
              </w:rPr>
              <w:t>TSY</w:t>
            </w:r>
            <w:r w:rsidRPr="008A6DE7">
              <w:rPr>
                <w:rFonts w:eastAsia="Calibri"/>
                <w:lang w:val="uk-UA" w:eastAsia="en-US"/>
              </w:rPr>
              <w:t xml:space="preserve">(П2), </w:t>
            </w:r>
          </w:p>
          <w:p w:rsidR="00B31FA8" w:rsidRPr="008A6DE7" w:rsidRDefault="00B31FA8" w:rsidP="00B31FA8">
            <w:pPr>
              <w:ind w:right="72"/>
              <w:rPr>
                <w:rFonts w:eastAsia="Calibri"/>
                <w:lang w:val="uk-UA" w:eastAsia="en-US"/>
              </w:rPr>
            </w:pPr>
            <w:r w:rsidRPr="008A6DE7">
              <w:rPr>
                <w:rFonts w:eastAsia="Calibri"/>
                <w:lang w:val="uk-UA" w:eastAsia="en-US"/>
              </w:rPr>
              <w:t xml:space="preserve">номінальна теплопродуктивність 10 кВт, </w:t>
            </w:r>
          </w:p>
          <w:p w:rsidR="00B31FA8" w:rsidRPr="008A6DE7" w:rsidRDefault="00B31FA8" w:rsidP="00B31FA8">
            <w:pPr>
              <w:ind w:right="72"/>
              <w:rPr>
                <w:rFonts w:eastAsia="Calibri"/>
                <w:lang w:val="uk-UA" w:eastAsia="en-US"/>
              </w:rPr>
            </w:pPr>
            <w:r w:rsidRPr="008A6DE7">
              <w:rPr>
                <w:rFonts w:eastAsia="Calibri"/>
                <w:lang w:val="uk-UA" w:eastAsia="en-US"/>
              </w:rPr>
              <w:t>водяний об´єм котла 10 л.</w:t>
            </w:r>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rPr>
                <w:rFonts w:eastAsia="Calibri"/>
                <w:lang w:val="uk-UA" w:eastAsia="en-US"/>
              </w:rPr>
            </w:pPr>
          </w:p>
        </w:tc>
      </w:tr>
      <w:tr w:rsidR="00B31FA8" w:rsidRPr="008A6DE7" w:rsidTr="003C3AB3">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spacing w:after="120"/>
              <w:rPr>
                <w:rFonts w:eastAsia="Times New Roman"/>
                <w:u w:val="single"/>
                <w:lang w:val="uk-UA"/>
              </w:rPr>
            </w:pPr>
            <w:r w:rsidRPr="008A6DE7">
              <w:rPr>
                <w:rFonts w:eastAsia="Times New Roman"/>
                <w:u w:val="single"/>
                <w:lang w:val="uk-UA"/>
              </w:rPr>
              <w:t>2</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spacing w:after="120"/>
              <w:rPr>
                <w:rFonts w:eastAsia="Times New Roman"/>
                <w:lang w:val="uk-UA"/>
              </w:rPr>
            </w:pPr>
            <w:proofErr w:type="spellStart"/>
            <w:r w:rsidRPr="008A6DE7">
              <w:rPr>
                <w:rFonts w:eastAsia="Times New Roman"/>
                <w:u w:val="single"/>
                <w:lang w:val="uk-UA"/>
              </w:rPr>
              <w:t>Бродівський</w:t>
            </w:r>
            <w:proofErr w:type="spellEnd"/>
            <w:r w:rsidRPr="008A6DE7">
              <w:rPr>
                <w:rFonts w:eastAsia="Times New Roman"/>
                <w:lang w:val="uk-UA"/>
              </w:rPr>
              <w:t xml:space="preserve"> відділ обслуговування громадян (сервісний центр)</w:t>
            </w:r>
          </w:p>
        </w:tc>
        <w:tc>
          <w:tcPr>
            <w:tcW w:w="2268"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spacing w:after="120"/>
              <w:ind w:right="-108"/>
              <w:rPr>
                <w:rFonts w:eastAsia="Times New Roman"/>
                <w:lang w:val="uk-UA"/>
              </w:rPr>
            </w:pPr>
            <w:r w:rsidRPr="008A6DE7">
              <w:rPr>
                <w:rFonts w:eastAsia="Times New Roman"/>
                <w:lang w:val="uk-UA"/>
              </w:rPr>
              <w:t>Львівська обл., м. Броди, вул. Петра Полтави, 3</w:t>
            </w:r>
          </w:p>
        </w:tc>
        <w:tc>
          <w:tcPr>
            <w:tcW w:w="3260"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72"/>
              <w:rPr>
                <w:rFonts w:eastAsia="Calibri"/>
                <w:lang w:val="uk-UA" w:eastAsia="en-US"/>
              </w:rPr>
            </w:pPr>
            <w:r w:rsidRPr="008A6DE7">
              <w:rPr>
                <w:rFonts w:eastAsia="Calibri"/>
                <w:lang w:val="uk-UA" w:eastAsia="en-US"/>
              </w:rPr>
              <w:t xml:space="preserve">Котел </w:t>
            </w:r>
            <w:r w:rsidRPr="008A6DE7">
              <w:rPr>
                <w:rFonts w:eastAsia="Calibri"/>
                <w:lang w:eastAsia="en-US"/>
              </w:rPr>
              <w:t>“</w:t>
            </w:r>
            <w:proofErr w:type="spellStart"/>
            <w:r w:rsidRPr="008A6DE7">
              <w:rPr>
                <w:rFonts w:eastAsia="Calibri"/>
                <w:lang w:val="uk-UA" w:eastAsia="en-US"/>
              </w:rPr>
              <w:t>Рівнетерм</w:t>
            </w:r>
            <w:proofErr w:type="spellEnd"/>
            <w:r w:rsidRPr="008A6DE7">
              <w:rPr>
                <w:rFonts w:eastAsia="Calibri"/>
                <w:lang w:val="uk-UA" w:eastAsia="en-US"/>
              </w:rPr>
              <w:t>-64</w:t>
            </w:r>
            <w:r w:rsidRPr="008A6DE7">
              <w:rPr>
                <w:rFonts w:eastAsia="Calibri"/>
                <w:lang w:eastAsia="en-US"/>
              </w:rPr>
              <w:t>”</w:t>
            </w:r>
            <w:r w:rsidRPr="008A6DE7">
              <w:rPr>
                <w:rFonts w:eastAsia="Calibri"/>
                <w:lang w:val="uk-UA" w:eastAsia="en-US"/>
              </w:rPr>
              <w:t xml:space="preserve"> газовий стальний ;</w:t>
            </w:r>
          </w:p>
          <w:p w:rsidR="00B31FA8" w:rsidRPr="008A6DE7" w:rsidRDefault="00B31FA8" w:rsidP="00B31FA8">
            <w:pPr>
              <w:ind w:right="72"/>
              <w:rPr>
                <w:rFonts w:eastAsia="Calibri"/>
                <w:lang w:val="uk-UA" w:eastAsia="en-US"/>
              </w:rPr>
            </w:pPr>
            <w:r w:rsidRPr="008A6DE7">
              <w:rPr>
                <w:rFonts w:eastAsia="Calibri"/>
                <w:lang w:val="uk-UA" w:eastAsia="en-US"/>
              </w:rPr>
              <w:t>Номінальна теплопродуктивність-64 кВТ;</w:t>
            </w:r>
          </w:p>
          <w:p w:rsidR="00B31FA8" w:rsidRPr="008A6DE7" w:rsidRDefault="00B31FA8" w:rsidP="00B31FA8">
            <w:pPr>
              <w:ind w:right="72"/>
              <w:rPr>
                <w:rFonts w:eastAsia="Calibri"/>
                <w:lang w:val="uk-UA" w:eastAsia="en-US"/>
              </w:rPr>
            </w:pPr>
            <w:r w:rsidRPr="008A6DE7">
              <w:rPr>
                <w:rFonts w:eastAsia="Calibri"/>
                <w:lang w:val="uk-UA" w:eastAsia="en-US"/>
              </w:rPr>
              <w:t>Робочий тиск води, не більше 0,2 МПА</w:t>
            </w:r>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rPr>
                <w:rFonts w:eastAsia="Calibri"/>
                <w:lang w:val="uk-UA" w:eastAsia="en-US"/>
              </w:rPr>
            </w:pPr>
          </w:p>
        </w:tc>
      </w:tr>
      <w:tr w:rsidR="00B31FA8" w:rsidRPr="008A6DE7" w:rsidTr="003C3AB3">
        <w:trPr>
          <w:trHeight w:val="833"/>
        </w:trPr>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3</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261"/>
              <w:rPr>
                <w:rFonts w:eastAsia="Calibri"/>
                <w:lang w:val="uk-UA" w:eastAsia="en-US"/>
              </w:rPr>
            </w:pPr>
            <w:proofErr w:type="spellStart"/>
            <w:r w:rsidRPr="008A6DE7">
              <w:rPr>
                <w:rFonts w:eastAsia="Calibri"/>
                <w:lang w:val="uk-UA" w:eastAsia="en-US"/>
              </w:rPr>
              <w:t>Буський</w:t>
            </w:r>
            <w:proofErr w:type="spellEnd"/>
            <w:r w:rsidRPr="008A6DE7">
              <w:rPr>
                <w:rFonts w:eastAsia="Calibri"/>
                <w:lang w:val="uk-UA" w:eastAsia="en-US"/>
              </w:rPr>
              <w:t xml:space="preserve"> відділ </w:t>
            </w:r>
          </w:p>
          <w:p w:rsidR="00B31FA8" w:rsidRPr="008A6DE7" w:rsidRDefault="00B31FA8" w:rsidP="00B31FA8">
            <w:pPr>
              <w:ind w:right="-261"/>
              <w:rPr>
                <w:rFonts w:eastAsia="Calibri"/>
                <w:lang w:val="uk-UA" w:eastAsia="en-US"/>
              </w:rPr>
            </w:pPr>
            <w:r w:rsidRPr="008A6DE7">
              <w:rPr>
                <w:rFonts w:eastAsia="Calibri"/>
                <w:lang w:val="uk-UA" w:eastAsia="en-US"/>
              </w:rPr>
              <w:t>обслуговування громадян (сервісний центр)</w:t>
            </w:r>
          </w:p>
        </w:tc>
        <w:tc>
          <w:tcPr>
            <w:tcW w:w="2268"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108"/>
              <w:rPr>
                <w:rFonts w:eastAsia="Times New Roman"/>
                <w:lang w:val="uk-UA"/>
              </w:rPr>
            </w:pPr>
            <w:proofErr w:type="spellStart"/>
            <w:r w:rsidRPr="008A6DE7">
              <w:rPr>
                <w:rFonts w:eastAsia="Times New Roman"/>
                <w:lang w:val="uk-UA"/>
              </w:rPr>
              <w:t>м.Буськ</w:t>
            </w:r>
            <w:proofErr w:type="spellEnd"/>
            <w:r w:rsidRPr="008A6DE7">
              <w:rPr>
                <w:rFonts w:eastAsia="Times New Roman"/>
                <w:lang w:val="uk-UA"/>
              </w:rPr>
              <w:t>, вул. Львівська,75</w:t>
            </w:r>
          </w:p>
        </w:tc>
        <w:tc>
          <w:tcPr>
            <w:tcW w:w="3260"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72"/>
              <w:rPr>
                <w:rFonts w:eastAsia="Calibri"/>
                <w:lang w:val="uk-UA" w:eastAsia="en-US"/>
              </w:rPr>
            </w:pPr>
            <w:r w:rsidRPr="008A6DE7">
              <w:rPr>
                <w:rFonts w:eastAsia="Calibri"/>
                <w:lang w:val="uk-UA" w:eastAsia="en-US"/>
              </w:rPr>
              <w:t xml:space="preserve">Котел </w:t>
            </w:r>
            <w:r w:rsidRPr="008A6DE7">
              <w:rPr>
                <w:rFonts w:eastAsia="Calibri"/>
                <w:lang w:eastAsia="en-US"/>
              </w:rPr>
              <w:t>“</w:t>
            </w:r>
            <w:proofErr w:type="spellStart"/>
            <w:r w:rsidRPr="008A6DE7">
              <w:rPr>
                <w:rFonts w:eastAsia="Calibri"/>
                <w:lang w:val="uk-UA" w:eastAsia="en-US"/>
              </w:rPr>
              <w:t>Рівнетерм</w:t>
            </w:r>
            <w:proofErr w:type="spellEnd"/>
            <w:r w:rsidRPr="008A6DE7">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rPr>
                <w:rFonts w:eastAsia="Calibri"/>
                <w:lang w:val="uk-UA" w:eastAsia="en-US"/>
              </w:rPr>
            </w:pPr>
          </w:p>
        </w:tc>
      </w:tr>
      <w:tr w:rsidR="00B31FA8" w:rsidRPr="008A6DE7" w:rsidTr="003C3AB3">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4</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proofErr w:type="spellStart"/>
            <w:r w:rsidRPr="008A6DE7">
              <w:rPr>
                <w:rFonts w:eastAsia="Times New Roman"/>
                <w:lang w:val="uk-UA"/>
              </w:rPr>
              <w:t>Жидачівський</w:t>
            </w:r>
            <w:proofErr w:type="spellEnd"/>
            <w:r w:rsidRPr="008A6DE7">
              <w:rPr>
                <w:rFonts w:eastAsia="Times New Roman"/>
                <w:lang w:val="uk-UA"/>
              </w:rPr>
              <w:t xml:space="preserve"> відділ обслуговування громадян (сервісний центр)</w:t>
            </w:r>
          </w:p>
        </w:tc>
        <w:tc>
          <w:tcPr>
            <w:tcW w:w="2268"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108"/>
              <w:rPr>
                <w:rFonts w:eastAsia="Times New Roman"/>
                <w:lang w:val="uk-UA"/>
              </w:rPr>
            </w:pPr>
            <w:r w:rsidRPr="008A6DE7">
              <w:rPr>
                <w:rFonts w:eastAsia="Times New Roman"/>
                <w:lang w:val="uk-UA"/>
              </w:rPr>
              <w:t>м. Жидачів, вул. Ярослава Мудрого, 8</w:t>
            </w:r>
          </w:p>
        </w:tc>
        <w:tc>
          <w:tcPr>
            <w:tcW w:w="3260"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72"/>
              <w:rPr>
                <w:rFonts w:eastAsia="Calibri"/>
                <w:lang w:val="uk-UA" w:eastAsia="en-US"/>
              </w:rPr>
            </w:pPr>
            <w:r w:rsidRPr="008A6DE7">
              <w:rPr>
                <w:rFonts w:eastAsia="Calibri"/>
                <w:b/>
                <w:lang w:val="uk-UA" w:eastAsia="en-US"/>
              </w:rPr>
              <w:t xml:space="preserve">2 шт. </w:t>
            </w:r>
            <w:r w:rsidRPr="008A6DE7">
              <w:rPr>
                <w:rFonts w:eastAsia="Calibri"/>
                <w:lang w:val="uk-UA" w:eastAsia="en-US"/>
              </w:rPr>
              <w:t xml:space="preserve">- Котел </w:t>
            </w:r>
            <w:proofErr w:type="spellStart"/>
            <w:r w:rsidRPr="008A6DE7">
              <w:rPr>
                <w:rFonts w:eastAsia="Calibri"/>
                <w:lang w:val="en-US" w:eastAsia="en-US"/>
              </w:rPr>
              <w:t>Vaillant</w:t>
            </w:r>
            <w:proofErr w:type="spellEnd"/>
            <w:r w:rsidRPr="008A6DE7">
              <w:rPr>
                <w:rFonts w:eastAsia="Calibri"/>
                <w:lang w:eastAsia="en-US"/>
              </w:rPr>
              <w:t xml:space="preserve"> 24 </w:t>
            </w:r>
            <w:r w:rsidRPr="008A6DE7">
              <w:rPr>
                <w:rFonts w:eastAsia="Calibri"/>
                <w:lang w:val="uk-UA" w:eastAsia="en-US"/>
              </w:rPr>
              <w:t>к</w:t>
            </w:r>
            <w:r w:rsidRPr="008A6DE7">
              <w:rPr>
                <w:rFonts w:eastAsia="Calibri"/>
                <w:lang w:eastAsia="en-US"/>
              </w:rPr>
              <w:t>Вт</w:t>
            </w:r>
            <w:r w:rsidRPr="008A6DE7">
              <w:rPr>
                <w:rFonts w:eastAsia="Calibri"/>
                <w:lang w:val="uk-UA" w:eastAsia="en-US"/>
              </w:rPr>
              <w:t xml:space="preserve">, побутовий газовий </w:t>
            </w:r>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rPr>
                <w:rFonts w:eastAsia="Calibri"/>
                <w:b/>
                <w:lang w:val="uk-UA" w:eastAsia="en-US"/>
              </w:rPr>
            </w:pPr>
          </w:p>
        </w:tc>
      </w:tr>
      <w:tr w:rsidR="00B31FA8" w:rsidRPr="008A6DE7" w:rsidTr="003C3AB3">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5</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Кам’янка-Бузький відділ обслуговування громадян (сервісний центр)</w:t>
            </w:r>
          </w:p>
        </w:tc>
        <w:tc>
          <w:tcPr>
            <w:tcW w:w="226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108"/>
              <w:rPr>
                <w:rFonts w:eastAsia="Times New Roman"/>
                <w:lang w:val="uk-UA"/>
              </w:rPr>
            </w:pPr>
            <w:r w:rsidRPr="008A6DE7">
              <w:rPr>
                <w:rFonts w:eastAsia="Times New Roman"/>
                <w:lang w:val="uk-UA"/>
              </w:rPr>
              <w:t>вул. Ігоря Сирко , б.4А.,</w:t>
            </w:r>
          </w:p>
          <w:p w:rsidR="00B31FA8" w:rsidRPr="008A6DE7" w:rsidRDefault="00B31FA8" w:rsidP="00B31FA8">
            <w:pPr>
              <w:ind w:right="-261"/>
              <w:rPr>
                <w:rFonts w:eastAsia="Calibri"/>
                <w:lang w:val="uk-UA" w:eastAsia="en-US"/>
              </w:rPr>
            </w:pPr>
            <w:r w:rsidRPr="008A6DE7">
              <w:rPr>
                <w:rFonts w:eastAsia="Calibri"/>
                <w:lang w:val="uk-UA" w:eastAsia="en-US"/>
              </w:rPr>
              <w:t>м. Кам’янка-Бузька</w:t>
            </w:r>
          </w:p>
          <w:p w:rsidR="00B31FA8" w:rsidRPr="008A6DE7" w:rsidRDefault="00B31FA8" w:rsidP="00B31FA8">
            <w:pPr>
              <w:ind w:right="-108"/>
              <w:rPr>
                <w:rFonts w:eastAsia="Times New Roman"/>
                <w:lang w:val="uk-UA"/>
              </w:rPr>
            </w:pPr>
          </w:p>
        </w:tc>
        <w:tc>
          <w:tcPr>
            <w:tcW w:w="3260"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72"/>
              <w:rPr>
                <w:rFonts w:eastAsia="Calibri"/>
                <w:lang w:val="uk-UA" w:eastAsia="en-US"/>
              </w:rPr>
            </w:pPr>
            <w:r w:rsidRPr="008A6DE7">
              <w:rPr>
                <w:rFonts w:eastAsia="Calibri"/>
                <w:lang w:val="uk-UA" w:eastAsia="en-US"/>
              </w:rPr>
              <w:t>Котел опалювальний газовий стальний («</w:t>
            </w:r>
            <w:proofErr w:type="spellStart"/>
            <w:r w:rsidRPr="008A6DE7">
              <w:rPr>
                <w:rFonts w:eastAsia="Calibri"/>
                <w:lang w:val="uk-UA" w:eastAsia="en-US"/>
              </w:rPr>
              <w:t>Рівнетерм</w:t>
            </w:r>
            <w:proofErr w:type="spellEnd"/>
            <w:r w:rsidRPr="008A6DE7">
              <w:rPr>
                <w:rFonts w:eastAsia="Calibri"/>
                <w:lang w:val="uk-UA" w:eastAsia="en-US"/>
              </w:rPr>
              <w:t>-32», номінальна теплопродуктивність – 32кВт, водяний об’єм котла – 60л.)</w:t>
            </w:r>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rPr>
                <w:rFonts w:eastAsia="Calibri"/>
                <w:lang w:val="uk-UA" w:eastAsia="en-US"/>
              </w:rPr>
            </w:pPr>
          </w:p>
        </w:tc>
      </w:tr>
      <w:tr w:rsidR="00B31FA8" w:rsidRPr="000401DC" w:rsidTr="003C3AB3">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6</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Миколаївський відділ обслуговування громадян (сервісний центр)</w:t>
            </w:r>
          </w:p>
        </w:tc>
        <w:tc>
          <w:tcPr>
            <w:tcW w:w="2268"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spacing w:after="120"/>
              <w:ind w:right="-108"/>
              <w:rPr>
                <w:rFonts w:eastAsia="Times New Roman"/>
                <w:lang w:val="uk-UA"/>
              </w:rPr>
            </w:pPr>
            <w:r w:rsidRPr="008A6DE7">
              <w:rPr>
                <w:rFonts w:eastAsia="Times New Roman"/>
                <w:lang w:val="uk-UA"/>
              </w:rPr>
              <w:t>81600, пл. Ринок,18</w:t>
            </w:r>
          </w:p>
          <w:p w:rsidR="00B31FA8" w:rsidRPr="008A6DE7" w:rsidRDefault="00B31FA8" w:rsidP="00B31FA8">
            <w:pPr>
              <w:spacing w:after="120"/>
              <w:ind w:right="-108"/>
              <w:rPr>
                <w:rFonts w:eastAsia="Times New Roman"/>
                <w:lang w:val="uk-UA"/>
              </w:rPr>
            </w:pPr>
            <w:r w:rsidRPr="008A6DE7">
              <w:rPr>
                <w:rFonts w:eastAsia="Times New Roman"/>
                <w:lang w:val="uk-UA"/>
              </w:rPr>
              <w:t>м. Миколаїв, Львівська обл..</w:t>
            </w:r>
          </w:p>
        </w:tc>
        <w:tc>
          <w:tcPr>
            <w:tcW w:w="3260"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72"/>
              <w:rPr>
                <w:rFonts w:eastAsia="Calibri"/>
                <w:lang w:val="uk-UA" w:eastAsia="en-US"/>
              </w:rPr>
            </w:pPr>
            <w:r w:rsidRPr="008A6DE7">
              <w:rPr>
                <w:rFonts w:eastAsia="Calibri"/>
                <w:lang w:val="en-US" w:eastAsia="en-US"/>
              </w:rPr>
              <w:t>AUSTROGAS</w:t>
            </w:r>
            <w:r w:rsidRPr="008A6DE7">
              <w:rPr>
                <w:rFonts w:eastAsia="Calibri"/>
                <w:lang w:val="uk-UA" w:eastAsia="en-US"/>
              </w:rPr>
              <w:t xml:space="preserve"> “</w:t>
            </w:r>
            <w:r w:rsidRPr="008A6DE7">
              <w:rPr>
                <w:rFonts w:eastAsia="Calibri"/>
                <w:lang w:val="en-US" w:eastAsia="en-US"/>
              </w:rPr>
              <w:t>AG</w:t>
            </w:r>
            <w:r w:rsidRPr="008A6DE7">
              <w:rPr>
                <w:rFonts w:eastAsia="Calibri"/>
                <w:lang w:val="uk-UA" w:eastAsia="en-US"/>
              </w:rPr>
              <w:t xml:space="preserve">2” – 96 кВт; </w:t>
            </w:r>
          </w:p>
          <w:p w:rsidR="00B31FA8" w:rsidRPr="008A6DE7" w:rsidRDefault="00B31FA8" w:rsidP="00B31FA8">
            <w:pPr>
              <w:ind w:right="72"/>
              <w:rPr>
                <w:rFonts w:eastAsia="Calibri"/>
                <w:lang w:val="uk-UA" w:eastAsia="en-US"/>
              </w:rPr>
            </w:pPr>
            <w:r w:rsidRPr="008A6DE7">
              <w:rPr>
                <w:rFonts w:eastAsia="Calibri"/>
                <w:lang w:val="uk-UA" w:eastAsia="en-US"/>
              </w:rPr>
              <w:t>водяний об’єм – 37 л</w:t>
            </w:r>
          </w:p>
        </w:tc>
        <w:tc>
          <w:tcPr>
            <w:tcW w:w="1418" w:type="dxa"/>
            <w:tcBorders>
              <w:top w:val="single" w:sz="4" w:space="0" w:color="auto"/>
              <w:left w:val="single" w:sz="4" w:space="0" w:color="auto"/>
              <w:bottom w:val="single" w:sz="4" w:space="0" w:color="auto"/>
              <w:right w:val="single" w:sz="4" w:space="0" w:color="auto"/>
            </w:tcBorders>
          </w:tcPr>
          <w:p w:rsidR="00B31FA8" w:rsidRPr="00486CAD" w:rsidRDefault="00B31FA8" w:rsidP="00B31FA8">
            <w:pPr>
              <w:ind w:right="72"/>
              <w:rPr>
                <w:rFonts w:eastAsia="Calibri"/>
                <w:lang w:val="uk-UA" w:eastAsia="en-US"/>
              </w:rPr>
            </w:pPr>
          </w:p>
        </w:tc>
      </w:tr>
      <w:tr w:rsidR="00B31FA8" w:rsidRPr="000401DC" w:rsidTr="003C3AB3">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7</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261"/>
              <w:rPr>
                <w:rFonts w:eastAsia="Calibri"/>
                <w:lang w:val="uk-UA" w:eastAsia="en-US"/>
              </w:rPr>
            </w:pPr>
            <w:proofErr w:type="spellStart"/>
            <w:r w:rsidRPr="008A6DE7">
              <w:rPr>
                <w:rFonts w:eastAsia="Calibri"/>
                <w:lang w:val="uk-UA" w:eastAsia="en-US"/>
              </w:rPr>
              <w:t>Мостиський</w:t>
            </w:r>
            <w:proofErr w:type="spellEnd"/>
            <w:r w:rsidRPr="008A6DE7">
              <w:rPr>
                <w:rFonts w:eastAsia="Calibri"/>
                <w:lang w:val="uk-UA" w:eastAsia="en-US"/>
              </w:rPr>
              <w:t xml:space="preserve"> відділ </w:t>
            </w:r>
          </w:p>
          <w:p w:rsidR="00B31FA8" w:rsidRPr="008A6DE7" w:rsidRDefault="00B31FA8" w:rsidP="00B31FA8">
            <w:pPr>
              <w:ind w:right="-261"/>
              <w:rPr>
                <w:rFonts w:eastAsia="Calibri"/>
                <w:lang w:val="uk-UA" w:eastAsia="en-US"/>
              </w:rPr>
            </w:pPr>
            <w:r w:rsidRPr="008A6DE7">
              <w:rPr>
                <w:rFonts w:eastAsia="Calibri"/>
                <w:lang w:val="uk-UA" w:eastAsia="en-US"/>
              </w:rPr>
              <w:t>обслуговування громадян (сервісний центр)</w:t>
            </w:r>
          </w:p>
        </w:tc>
        <w:tc>
          <w:tcPr>
            <w:tcW w:w="2268"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108"/>
              <w:rPr>
                <w:rFonts w:eastAsia="Calibri"/>
                <w:lang w:val="uk-UA" w:eastAsia="en-US"/>
              </w:rPr>
            </w:pPr>
            <w:r w:rsidRPr="008A6DE7">
              <w:rPr>
                <w:rFonts w:eastAsia="Calibri"/>
                <w:lang w:val="uk-UA" w:eastAsia="en-US"/>
              </w:rPr>
              <w:t xml:space="preserve">81300, </w:t>
            </w:r>
            <w:proofErr w:type="spellStart"/>
            <w:r w:rsidRPr="008A6DE7">
              <w:rPr>
                <w:rFonts w:eastAsia="Calibri"/>
                <w:lang w:val="uk-UA" w:eastAsia="en-US"/>
              </w:rPr>
              <w:t>м.Мостиська</w:t>
            </w:r>
            <w:proofErr w:type="spellEnd"/>
            <w:r w:rsidRPr="008A6DE7">
              <w:rPr>
                <w:rFonts w:eastAsia="Calibri"/>
                <w:lang w:val="uk-UA" w:eastAsia="en-US"/>
              </w:rPr>
              <w:t>,</w:t>
            </w:r>
          </w:p>
          <w:p w:rsidR="00B31FA8" w:rsidRPr="008A6DE7" w:rsidRDefault="00B31FA8" w:rsidP="00DB5E26">
            <w:pPr>
              <w:ind w:right="-108"/>
              <w:rPr>
                <w:rFonts w:eastAsia="Calibri"/>
                <w:lang w:val="uk-UA" w:eastAsia="en-US"/>
              </w:rPr>
            </w:pPr>
            <w:proofErr w:type="spellStart"/>
            <w:r w:rsidRPr="008A6DE7">
              <w:rPr>
                <w:rFonts w:eastAsia="Calibri"/>
                <w:lang w:val="uk-UA" w:eastAsia="en-US"/>
              </w:rPr>
              <w:t>вул.Грушевського</w:t>
            </w:r>
            <w:proofErr w:type="spellEnd"/>
            <w:r w:rsidR="00DB5E26">
              <w:rPr>
                <w:rFonts w:eastAsia="Calibri"/>
                <w:lang w:val="uk-UA" w:eastAsia="en-US"/>
              </w:rPr>
              <w:t>, 1а</w:t>
            </w:r>
            <w:r w:rsidRPr="008A6DE7">
              <w:rPr>
                <w:rFonts w:eastAsia="Calibri"/>
                <w:lang w:val="uk-UA" w:eastAsia="en-US"/>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72"/>
              <w:jc w:val="both"/>
              <w:rPr>
                <w:rFonts w:eastAsia="Calibri"/>
                <w:lang w:val="uk-UA" w:eastAsia="en-US"/>
              </w:rPr>
            </w:pPr>
            <w:r w:rsidRPr="008A6DE7">
              <w:rPr>
                <w:rFonts w:eastAsia="Calibri"/>
                <w:lang w:val="uk-UA" w:eastAsia="en-US"/>
              </w:rPr>
              <w:t xml:space="preserve">Котел опалювальний газовий стальний типу </w:t>
            </w:r>
            <w:proofErr w:type="spellStart"/>
            <w:r w:rsidRPr="008A6DE7">
              <w:rPr>
                <w:rFonts w:eastAsia="Calibri"/>
                <w:lang w:val="en-US" w:eastAsia="en-US"/>
              </w:rPr>
              <w:t>ProthermKTH</w:t>
            </w:r>
            <w:proofErr w:type="spellEnd"/>
            <w:r w:rsidRPr="008A6DE7">
              <w:rPr>
                <w:rFonts w:eastAsia="Calibri"/>
                <w:lang w:val="uk-UA" w:eastAsia="en-US"/>
              </w:rPr>
              <w:t xml:space="preserve">50 </w:t>
            </w:r>
            <w:r w:rsidRPr="008A6DE7">
              <w:rPr>
                <w:rFonts w:eastAsia="Calibri"/>
                <w:lang w:val="en-US" w:eastAsia="en-US"/>
              </w:rPr>
              <w:t>CE</w:t>
            </w:r>
            <w:r w:rsidRPr="008A6DE7">
              <w:rPr>
                <w:rFonts w:eastAsia="Calibri"/>
                <w:lang w:val="uk-UA" w:eastAsia="en-US"/>
              </w:rPr>
              <w:t>(</w:t>
            </w:r>
            <w:r w:rsidRPr="008A6DE7">
              <w:rPr>
                <w:rFonts w:eastAsia="Calibri"/>
                <w:lang w:val="en-US" w:eastAsia="en-US"/>
              </w:rPr>
              <w:t>T</w:t>
            </w:r>
            <w:r w:rsidRPr="008A6DE7">
              <w:rPr>
                <w:rFonts w:eastAsia="Calibri"/>
                <w:lang w:val="uk-UA" w:eastAsia="en-US"/>
              </w:rPr>
              <w:t xml:space="preserve">) 1-но функцій ний </w:t>
            </w:r>
            <w:r w:rsidRPr="008A6DE7">
              <w:rPr>
                <w:rFonts w:eastAsia="Calibri"/>
                <w:lang w:val="en-US" w:eastAsia="en-US"/>
              </w:rPr>
              <w:t>KLO</w:t>
            </w:r>
            <w:r w:rsidRPr="008A6DE7">
              <w:rPr>
                <w:rFonts w:eastAsia="Calibri"/>
                <w:lang w:val="uk-UA" w:eastAsia="en-US"/>
              </w:rPr>
              <w:t xml:space="preserve"> 50 кВт 2011р.в., об’єм води котлового теплообмінника </w:t>
            </w:r>
            <w:smartTag w:uri="urn:schemas-microsoft-com:office:smarttags" w:element="metricconverter">
              <w:smartTagPr>
                <w:attr w:name="ProductID" w:val="-16,6 л"/>
              </w:smartTagPr>
              <w:r w:rsidRPr="008A6DE7">
                <w:rPr>
                  <w:rFonts w:eastAsia="Calibri"/>
                  <w:lang w:val="uk-UA" w:eastAsia="en-US"/>
                </w:rPr>
                <w:t>-16,6 л</w:t>
              </w:r>
            </w:smartTag>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jc w:val="both"/>
              <w:rPr>
                <w:rFonts w:eastAsia="Calibri"/>
                <w:lang w:val="uk-UA" w:eastAsia="en-US"/>
              </w:rPr>
            </w:pPr>
          </w:p>
        </w:tc>
      </w:tr>
      <w:tr w:rsidR="00B31FA8" w:rsidRPr="008A6DE7" w:rsidTr="003C3AB3">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8</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261"/>
              <w:rPr>
                <w:rFonts w:eastAsia="Calibri"/>
                <w:lang w:val="uk-UA" w:eastAsia="en-US"/>
              </w:rPr>
            </w:pPr>
            <w:r w:rsidRPr="008A6DE7">
              <w:rPr>
                <w:rFonts w:eastAsia="Calibri"/>
                <w:lang w:val="uk-UA" w:eastAsia="en-US"/>
              </w:rPr>
              <w:t>Перемишлянський відділ обслуговування громадян (сервісний центр)</w:t>
            </w:r>
          </w:p>
        </w:tc>
        <w:tc>
          <w:tcPr>
            <w:tcW w:w="2268"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108"/>
              <w:rPr>
                <w:rFonts w:eastAsia="Calibri"/>
                <w:lang w:val="uk-UA" w:eastAsia="en-US"/>
              </w:rPr>
            </w:pPr>
            <w:proofErr w:type="spellStart"/>
            <w:r w:rsidRPr="008A6DE7">
              <w:rPr>
                <w:rFonts w:eastAsia="Calibri"/>
                <w:lang w:val="uk-UA" w:eastAsia="en-US"/>
              </w:rPr>
              <w:t>м.Перемишляни</w:t>
            </w:r>
            <w:proofErr w:type="spellEnd"/>
            <w:r w:rsidRPr="008A6DE7">
              <w:rPr>
                <w:rFonts w:eastAsia="Calibri"/>
                <w:lang w:val="uk-UA" w:eastAsia="en-US"/>
              </w:rPr>
              <w:t xml:space="preserve">, </w:t>
            </w:r>
            <w:proofErr w:type="spellStart"/>
            <w:r w:rsidRPr="008A6DE7">
              <w:rPr>
                <w:rFonts w:eastAsia="Calibri"/>
                <w:lang w:val="uk-UA" w:eastAsia="en-US"/>
              </w:rPr>
              <w:t>вул.Галицька</w:t>
            </w:r>
            <w:proofErr w:type="spellEnd"/>
            <w:r w:rsidRPr="008A6DE7">
              <w:rPr>
                <w:rFonts w:eastAsia="Calibri"/>
                <w:lang w:val="uk-UA" w:eastAsia="en-US"/>
              </w:rPr>
              <w:t>,79</w:t>
            </w:r>
          </w:p>
        </w:tc>
        <w:tc>
          <w:tcPr>
            <w:tcW w:w="3260"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72"/>
              <w:jc w:val="both"/>
              <w:rPr>
                <w:rFonts w:eastAsia="Calibri"/>
                <w:lang w:val="uk-UA" w:eastAsia="en-US"/>
              </w:rPr>
            </w:pPr>
            <w:r w:rsidRPr="008A6DE7">
              <w:rPr>
                <w:rFonts w:eastAsia="Calibri"/>
                <w:lang w:val="uk-UA" w:eastAsia="en-US"/>
              </w:rPr>
              <w:t>Котел Данко-50</w:t>
            </w:r>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jc w:val="both"/>
              <w:rPr>
                <w:rFonts w:eastAsia="Calibri"/>
                <w:lang w:val="uk-UA" w:eastAsia="en-US"/>
              </w:rPr>
            </w:pPr>
          </w:p>
        </w:tc>
      </w:tr>
      <w:tr w:rsidR="00B31FA8" w:rsidRPr="008A6DE7" w:rsidTr="003C3AB3">
        <w:trPr>
          <w:trHeight w:val="688"/>
        </w:trPr>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9</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261"/>
              <w:rPr>
                <w:rFonts w:eastAsia="Calibri"/>
                <w:lang w:val="uk-UA" w:eastAsia="en-US"/>
              </w:rPr>
            </w:pPr>
            <w:proofErr w:type="spellStart"/>
            <w:r w:rsidRPr="008A6DE7">
              <w:rPr>
                <w:rFonts w:eastAsia="Calibri"/>
                <w:lang w:val="uk-UA" w:eastAsia="en-US"/>
              </w:rPr>
              <w:t>Пустомитівський</w:t>
            </w:r>
            <w:proofErr w:type="spellEnd"/>
            <w:r w:rsidRPr="008A6DE7">
              <w:rPr>
                <w:rFonts w:eastAsia="Calibri"/>
                <w:lang w:val="uk-UA" w:eastAsia="en-US"/>
              </w:rPr>
              <w:t xml:space="preserve"> відділ обслуговування громадян (сервісний </w:t>
            </w:r>
            <w:r w:rsidRPr="008A6DE7">
              <w:rPr>
                <w:rFonts w:eastAsia="Calibri"/>
                <w:lang w:val="uk-UA" w:eastAsia="en-US"/>
              </w:rPr>
              <w:lastRenderedPageBreak/>
              <w:t>центр)</w:t>
            </w:r>
          </w:p>
        </w:tc>
        <w:tc>
          <w:tcPr>
            <w:tcW w:w="2268"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108"/>
              <w:rPr>
                <w:rFonts w:eastAsia="Calibri"/>
                <w:lang w:val="uk-UA" w:eastAsia="en-US"/>
              </w:rPr>
            </w:pPr>
            <w:r w:rsidRPr="008A6DE7">
              <w:rPr>
                <w:rFonts w:eastAsia="Calibri"/>
                <w:lang w:val="uk-UA" w:eastAsia="en-US"/>
              </w:rPr>
              <w:lastRenderedPageBreak/>
              <w:t>81100</w:t>
            </w:r>
          </w:p>
          <w:p w:rsidR="00B31FA8" w:rsidRPr="008A6DE7" w:rsidRDefault="00B31FA8" w:rsidP="00B31FA8">
            <w:pPr>
              <w:ind w:right="-108"/>
              <w:rPr>
                <w:rFonts w:eastAsia="Calibri"/>
                <w:lang w:val="uk-UA" w:eastAsia="en-US"/>
              </w:rPr>
            </w:pPr>
            <w:proofErr w:type="spellStart"/>
            <w:r w:rsidRPr="008A6DE7">
              <w:rPr>
                <w:rFonts w:eastAsia="Calibri"/>
                <w:lang w:val="uk-UA" w:eastAsia="en-US"/>
              </w:rPr>
              <w:t>м.Пустомити</w:t>
            </w:r>
            <w:proofErr w:type="spellEnd"/>
          </w:p>
          <w:p w:rsidR="00B31FA8" w:rsidRPr="008A6DE7" w:rsidRDefault="00B31FA8" w:rsidP="00B31FA8">
            <w:pPr>
              <w:ind w:right="-108"/>
              <w:rPr>
                <w:rFonts w:eastAsia="Calibri"/>
                <w:lang w:val="uk-UA" w:eastAsia="en-US"/>
              </w:rPr>
            </w:pPr>
            <w:r w:rsidRPr="008A6DE7">
              <w:rPr>
                <w:rFonts w:eastAsia="Calibri"/>
                <w:lang w:val="uk-UA" w:eastAsia="en-US"/>
              </w:rPr>
              <w:t>вул..Шевченка, 13</w:t>
            </w:r>
          </w:p>
        </w:tc>
        <w:tc>
          <w:tcPr>
            <w:tcW w:w="3260"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jc w:val="both"/>
              <w:rPr>
                <w:rFonts w:eastAsia="Calibri"/>
                <w:lang w:val="uk-UA" w:eastAsia="en-US"/>
              </w:rPr>
            </w:pPr>
          </w:p>
          <w:p w:rsidR="00B31FA8" w:rsidRPr="008A6DE7" w:rsidRDefault="00B31FA8" w:rsidP="00B31FA8">
            <w:pPr>
              <w:ind w:right="72"/>
              <w:jc w:val="both"/>
              <w:rPr>
                <w:rFonts w:eastAsia="Calibri"/>
                <w:lang w:val="uk-UA" w:eastAsia="en-US"/>
              </w:rPr>
            </w:pPr>
            <w:r w:rsidRPr="008A6DE7">
              <w:rPr>
                <w:rFonts w:eastAsia="Calibri"/>
                <w:lang w:val="uk-UA" w:eastAsia="en-US"/>
              </w:rPr>
              <w:t xml:space="preserve">9 </w:t>
            </w:r>
            <w:proofErr w:type="spellStart"/>
            <w:r w:rsidRPr="008A6DE7">
              <w:rPr>
                <w:rFonts w:eastAsia="Calibri"/>
                <w:lang w:val="uk-UA" w:eastAsia="en-US"/>
              </w:rPr>
              <w:t>кафельних</w:t>
            </w:r>
            <w:proofErr w:type="spellEnd"/>
            <w:r w:rsidRPr="008A6DE7">
              <w:rPr>
                <w:rFonts w:eastAsia="Calibri"/>
                <w:lang w:val="uk-UA" w:eastAsia="en-US"/>
              </w:rPr>
              <w:t xml:space="preserve"> печей (газ)</w:t>
            </w:r>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jc w:val="both"/>
              <w:rPr>
                <w:rFonts w:eastAsia="Calibri"/>
                <w:lang w:val="uk-UA" w:eastAsia="en-US"/>
              </w:rPr>
            </w:pPr>
          </w:p>
        </w:tc>
      </w:tr>
      <w:tr w:rsidR="00B31FA8" w:rsidRPr="008A6DE7" w:rsidTr="003C3AB3">
        <w:trPr>
          <w:trHeight w:val="805"/>
        </w:trPr>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u w:val="single"/>
                <w:lang w:val="uk-UA"/>
              </w:rPr>
            </w:pPr>
            <w:r w:rsidRPr="008A6DE7">
              <w:rPr>
                <w:rFonts w:eastAsia="Times New Roman"/>
                <w:u w:val="single"/>
                <w:lang w:val="uk-UA"/>
              </w:rPr>
              <w:lastRenderedPageBreak/>
              <w:t>10</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proofErr w:type="spellStart"/>
            <w:r w:rsidRPr="008A6DE7">
              <w:rPr>
                <w:rFonts w:eastAsia="Times New Roman"/>
                <w:u w:val="single"/>
                <w:lang w:val="uk-UA"/>
              </w:rPr>
              <w:t>Радехівський</w:t>
            </w:r>
            <w:proofErr w:type="spellEnd"/>
            <w:r w:rsidRPr="008A6DE7">
              <w:rPr>
                <w:rFonts w:eastAsia="Times New Roman"/>
                <w:lang w:val="uk-UA"/>
              </w:rPr>
              <w:t xml:space="preserve"> відділ обслуговування громадян (сервісний центр)</w:t>
            </w:r>
          </w:p>
        </w:tc>
        <w:tc>
          <w:tcPr>
            <w:tcW w:w="2268"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108"/>
              <w:rPr>
                <w:rFonts w:eastAsia="Times New Roman"/>
                <w:lang w:val="uk-UA"/>
              </w:rPr>
            </w:pPr>
            <w:proofErr w:type="spellStart"/>
            <w:r w:rsidRPr="008A6DE7">
              <w:rPr>
                <w:rFonts w:eastAsia="Times New Roman"/>
                <w:lang w:val="uk-UA"/>
              </w:rPr>
              <w:t>м.Радехів</w:t>
            </w:r>
            <w:proofErr w:type="spellEnd"/>
            <w:r w:rsidRPr="008A6DE7">
              <w:rPr>
                <w:rFonts w:eastAsia="Times New Roman"/>
                <w:lang w:val="uk-UA"/>
              </w:rPr>
              <w:t xml:space="preserve">, </w:t>
            </w:r>
          </w:p>
          <w:p w:rsidR="00B31FA8" w:rsidRPr="008A6DE7" w:rsidRDefault="00B31FA8" w:rsidP="00B31FA8">
            <w:pPr>
              <w:ind w:right="-108"/>
              <w:rPr>
                <w:rFonts w:eastAsia="Times New Roman"/>
                <w:lang w:val="uk-UA"/>
              </w:rPr>
            </w:pPr>
            <w:r w:rsidRPr="008A6DE7">
              <w:rPr>
                <w:rFonts w:eastAsia="Times New Roman"/>
                <w:lang w:val="uk-UA"/>
              </w:rPr>
              <w:t>вул. Л.Українки 4б</w:t>
            </w:r>
          </w:p>
        </w:tc>
        <w:tc>
          <w:tcPr>
            <w:tcW w:w="3260"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72"/>
              <w:rPr>
                <w:rFonts w:eastAsia="Calibri"/>
                <w:lang w:val="uk-UA" w:eastAsia="en-US"/>
              </w:rPr>
            </w:pPr>
            <w:r w:rsidRPr="008A6DE7">
              <w:rPr>
                <w:rFonts w:eastAsia="Calibri"/>
                <w:lang w:val="uk-UA" w:eastAsia="en-US"/>
              </w:rPr>
              <w:t xml:space="preserve">Котел </w:t>
            </w:r>
            <w:proofErr w:type="spellStart"/>
            <w:r w:rsidRPr="008A6DE7">
              <w:rPr>
                <w:rFonts w:eastAsia="Calibri"/>
                <w:lang w:val="uk-UA" w:eastAsia="en-US"/>
              </w:rPr>
              <w:t>Термобар</w:t>
            </w:r>
            <w:proofErr w:type="spellEnd"/>
            <w:r w:rsidRPr="008A6DE7">
              <w:rPr>
                <w:rFonts w:eastAsia="Calibri"/>
                <w:lang w:val="uk-UA" w:eastAsia="en-US"/>
              </w:rPr>
              <w:t xml:space="preserve"> – КС-Г-ДS </w:t>
            </w:r>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rPr>
                <w:rFonts w:eastAsia="Calibri"/>
                <w:lang w:val="uk-UA" w:eastAsia="en-US"/>
              </w:rPr>
            </w:pPr>
          </w:p>
        </w:tc>
      </w:tr>
      <w:tr w:rsidR="00B31FA8" w:rsidRPr="008A6DE7" w:rsidTr="003C3AB3">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11</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proofErr w:type="spellStart"/>
            <w:r w:rsidRPr="008A6DE7">
              <w:rPr>
                <w:rFonts w:eastAsia="Times New Roman"/>
                <w:lang w:val="uk-UA"/>
              </w:rPr>
              <w:t>Сколівський</w:t>
            </w:r>
            <w:proofErr w:type="spellEnd"/>
            <w:r w:rsidRPr="008A6DE7">
              <w:rPr>
                <w:rFonts w:eastAsia="Times New Roman"/>
                <w:lang w:val="uk-UA"/>
              </w:rPr>
              <w:t xml:space="preserve"> відділ обслуговування громадян (сервісний центр)</w:t>
            </w:r>
          </w:p>
        </w:tc>
        <w:tc>
          <w:tcPr>
            <w:tcW w:w="2268"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108"/>
              <w:rPr>
                <w:rFonts w:eastAsia="Times New Roman"/>
                <w:lang w:val="uk-UA"/>
              </w:rPr>
            </w:pPr>
            <w:r w:rsidRPr="008A6DE7">
              <w:rPr>
                <w:rFonts w:eastAsia="Times New Roman"/>
                <w:lang w:val="uk-UA"/>
              </w:rPr>
              <w:t>м. Сколе,</w:t>
            </w:r>
          </w:p>
          <w:p w:rsidR="00B31FA8" w:rsidRPr="008A6DE7" w:rsidRDefault="00B31FA8" w:rsidP="00B31FA8">
            <w:pPr>
              <w:ind w:right="-108"/>
              <w:rPr>
                <w:rFonts w:eastAsia="Times New Roman"/>
                <w:lang w:val="uk-UA"/>
              </w:rPr>
            </w:pPr>
            <w:r w:rsidRPr="008A6DE7">
              <w:rPr>
                <w:rFonts w:eastAsia="Times New Roman"/>
                <w:lang w:val="uk-UA"/>
              </w:rPr>
              <w:t xml:space="preserve"> вул. </w:t>
            </w:r>
            <w:proofErr w:type="spellStart"/>
            <w:r w:rsidRPr="008A6DE7">
              <w:rPr>
                <w:rFonts w:eastAsia="Times New Roman"/>
                <w:lang w:val="uk-UA"/>
              </w:rPr>
              <w:t>Стрийська</w:t>
            </w:r>
            <w:proofErr w:type="spellEnd"/>
            <w:r w:rsidRPr="008A6DE7">
              <w:rPr>
                <w:rFonts w:eastAsia="Times New Roman"/>
                <w:lang w:val="uk-UA"/>
              </w:rPr>
              <w:t>, 30а</w:t>
            </w:r>
          </w:p>
        </w:tc>
        <w:tc>
          <w:tcPr>
            <w:tcW w:w="3260"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72"/>
              <w:rPr>
                <w:rFonts w:eastAsia="Calibri"/>
                <w:lang w:eastAsia="en-US"/>
              </w:rPr>
            </w:pPr>
            <w:r w:rsidRPr="008A6DE7">
              <w:rPr>
                <w:rFonts w:eastAsia="Calibri"/>
                <w:b/>
                <w:lang w:val="uk-UA" w:eastAsia="en-US"/>
              </w:rPr>
              <w:t>2 шт</w:t>
            </w:r>
            <w:r w:rsidRPr="008A6DE7">
              <w:rPr>
                <w:rFonts w:eastAsia="Calibri"/>
                <w:lang w:val="uk-UA" w:eastAsia="en-US"/>
              </w:rPr>
              <w:t xml:space="preserve">. – </w:t>
            </w:r>
            <w:r w:rsidRPr="008A6DE7">
              <w:rPr>
                <w:rFonts w:eastAsia="Calibri"/>
                <w:lang w:val="en-US" w:eastAsia="en-US"/>
              </w:rPr>
              <w:t>BAXI</w:t>
            </w:r>
            <w:r w:rsidRPr="008A6DE7">
              <w:rPr>
                <w:rFonts w:eastAsia="Calibri"/>
                <w:lang w:val="uk-UA" w:eastAsia="en-US"/>
              </w:rPr>
              <w:t xml:space="preserve">, модель – </w:t>
            </w:r>
            <w:r w:rsidRPr="008A6DE7">
              <w:rPr>
                <w:rFonts w:eastAsia="Calibri"/>
                <w:lang w:val="en-US" w:eastAsia="en-US"/>
              </w:rPr>
              <w:t>Slim</w:t>
            </w:r>
            <w:r w:rsidRPr="008A6DE7">
              <w:rPr>
                <w:rFonts w:eastAsia="Calibri"/>
                <w:lang w:eastAsia="en-US"/>
              </w:rPr>
              <w:t xml:space="preserve"> 1.620 </w:t>
            </w:r>
            <w:r w:rsidRPr="008A6DE7">
              <w:rPr>
                <w:rFonts w:eastAsia="Calibri"/>
                <w:lang w:val="uk-UA" w:eastAsia="en-US"/>
              </w:rPr>
              <w:t>і</w:t>
            </w:r>
            <w:r w:rsidRPr="008A6DE7">
              <w:rPr>
                <w:rFonts w:eastAsia="Calibri"/>
                <w:lang w:val="en-US" w:eastAsia="en-US"/>
              </w:rPr>
              <w:t>N</w:t>
            </w:r>
          </w:p>
          <w:p w:rsidR="00B31FA8" w:rsidRPr="008A6DE7" w:rsidRDefault="00B31FA8" w:rsidP="00B31FA8">
            <w:pPr>
              <w:ind w:right="72"/>
              <w:rPr>
                <w:rFonts w:eastAsia="Calibri"/>
                <w:lang w:val="uk-UA" w:eastAsia="en-US"/>
              </w:rPr>
            </w:pPr>
            <w:r w:rsidRPr="008A6DE7">
              <w:rPr>
                <w:rFonts w:eastAsia="Calibri"/>
                <w:lang w:val="uk-UA" w:eastAsia="en-US"/>
              </w:rPr>
              <w:t>номінальна теплопродуктивність – 62,2 кВт</w:t>
            </w:r>
          </w:p>
          <w:p w:rsidR="00B31FA8" w:rsidRPr="008A6DE7" w:rsidRDefault="00B31FA8" w:rsidP="00B31FA8">
            <w:pPr>
              <w:ind w:right="72"/>
              <w:rPr>
                <w:rFonts w:eastAsia="Calibri"/>
                <w:lang w:val="uk-UA" w:eastAsia="en-US"/>
              </w:rPr>
            </w:pPr>
            <w:r w:rsidRPr="008A6DE7">
              <w:rPr>
                <w:rFonts w:eastAsia="Calibri"/>
                <w:lang w:val="uk-UA" w:eastAsia="en-US"/>
              </w:rPr>
              <w:t>водяний об'єм котла –  25,8 л.</w:t>
            </w:r>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rPr>
                <w:rFonts w:eastAsia="Calibri"/>
                <w:b/>
                <w:lang w:val="uk-UA" w:eastAsia="en-US"/>
              </w:rPr>
            </w:pPr>
          </w:p>
        </w:tc>
      </w:tr>
      <w:tr w:rsidR="00B31FA8" w:rsidRPr="008A6DE7" w:rsidTr="003C3AB3">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12</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Сокальський відділ обслуговування громадян (сервісний центр)</w:t>
            </w:r>
          </w:p>
        </w:tc>
        <w:tc>
          <w:tcPr>
            <w:tcW w:w="2268"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108"/>
              <w:rPr>
                <w:rFonts w:eastAsia="Times New Roman"/>
                <w:lang w:val="uk-UA"/>
              </w:rPr>
            </w:pPr>
            <w:smartTag w:uri="urn:schemas-microsoft-com:office:smarttags" w:element="metricconverter">
              <w:smartTagPr>
                <w:attr w:name="ProductID" w:val="80000 м"/>
              </w:smartTagPr>
              <w:r w:rsidRPr="008A6DE7">
                <w:rPr>
                  <w:rFonts w:eastAsia="Times New Roman"/>
                  <w:lang w:val="uk-UA"/>
                </w:rPr>
                <w:t>80000 м</w:t>
              </w:r>
            </w:smartTag>
            <w:r w:rsidRPr="008A6DE7">
              <w:rPr>
                <w:rFonts w:eastAsia="Times New Roman"/>
                <w:lang w:val="uk-UA"/>
              </w:rPr>
              <w:t xml:space="preserve">. </w:t>
            </w:r>
            <w:proofErr w:type="spellStart"/>
            <w:r w:rsidRPr="008A6DE7">
              <w:rPr>
                <w:rFonts w:eastAsia="Times New Roman"/>
                <w:lang w:val="uk-UA"/>
              </w:rPr>
              <w:t>Сокаль</w:t>
            </w:r>
            <w:proofErr w:type="spellEnd"/>
            <w:r w:rsidRPr="008A6DE7">
              <w:rPr>
                <w:rFonts w:eastAsia="Times New Roman"/>
                <w:lang w:val="uk-UA"/>
              </w:rPr>
              <w:t xml:space="preserve"> вул. Героїв УПА, 11</w:t>
            </w:r>
          </w:p>
        </w:tc>
        <w:tc>
          <w:tcPr>
            <w:tcW w:w="3260"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72"/>
              <w:rPr>
                <w:rFonts w:eastAsia="Calibri"/>
                <w:lang w:val="uk-UA" w:eastAsia="en-US"/>
              </w:rPr>
            </w:pPr>
            <w:r w:rsidRPr="008A6DE7">
              <w:rPr>
                <w:rFonts w:eastAsia="Calibri"/>
                <w:lang w:val="uk-UA" w:eastAsia="en-US"/>
              </w:rPr>
              <w:t xml:space="preserve">МН80 «ХОРС», 72кВт, </w:t>
            </w:r>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rPr>
                <w:rFonts w:eastAsia="Calibri"/>
                <w:lang w:val="uk-UA" w:eastAsia="en-US"/>
              </w:rPr>
            </w:pPr>
          </w:p>
        </w:tc>
      </w:tr>
      <w:tr w:rsidR="00B31FA8" w:rsidRPr="008A6DE7" w:rsidTr="003C3AB3">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13</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proofErr w:type="spellStart"/>
            <w:r w:rsidRPr="008A6DE7">
              <w:rPr>
                <w:rFonts w:eastAsia="Times New Roman"/>
                <w:lang w:val="uk-UA"/>
              </w:rPr>
              <w:t>Стрийський</w:t>
            </w:r>
            <w:proofErr w:type="spellEnd"/>
            <w:r w:rsidRPr="008A6DE7">
              <w:rPr>
                <w:rFonts w:eastAsia="Times New Roman"/>
                <w:lang w:val="uk-UA"/>
              </w:rPr>
              <w:t xml:space="preserve"> відділ обслуговування громадян (сервісний центр)</w:t>
            </w:r>
          </w:p>
        </w:tc>
        <w:tc>
          <w:tcPr>
            <w:tcW w:w="2268"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108"/>
              <w:rPr>
                <w:rFonts w:eastAsia="Times New Roman"/>
                <w:lang w:val="uk-UA"/>
              </w:rPr>
            </w:pPr>
            <w:r w:rsidRPr="008A6DE7">
              <w:rPr>
                <w:rFonts w:eastAsia="Times New Roman"/>
                <w:lang w:val="uk-UA"/>
              </w:rPr>
              <w:t xml:space="preserve">82400, Львівська область, </w:t>
            </w:r>
            <w:proofErr w:type="spellStart"/>
            <w:r w:rsidRPr="008A6DE7">
              <w:rPr>
                <w:rFonts w:eastAsia="Times New Roman"/>
                <w:lang w:val="uk-UA"/>
              </w:rPr>
              <w:t>м.Стрий</w:t>
            </w:r>
            <w:proofErr w:type="spellEnd"/>
            <w:r w:rsidRPr="008A6DE7">
              <w:rPr>
                <w:rFonts w:eastAsia="Times New Roman"/>
                <w:lang w:val="uk-UA"/>
              </w:rPr>
              <w:t xml:space="preserve">, </w:t>
            </w:r>
            <w:proofErr w:type="spellStart"/>
            <w:r w:rsidRPr="008A6DE7">
              <w:rPr>
                <w:rFonts w:eastAsia="Times New Roman"/>
                <w:lang w:val="uk-UA"/>
              </w:rPr>
              <w:t>вул.Олесницького</w:t>
            </w:r>
            <w:proofErr w:type="spellEnd"/>
            <w:r w:rsidRPr="008A6DE7">
              <w:rPr>
                <w:rFonts w:eastAsia="Times New Roman"/>
                <w:lang w:val="uk-UA"/>
              </w:rPr>
              <w:t>, 4</w:t>
            </w:r>
          </w:p>
        </w:tc>
        <w:tc>
          <w:tcPr>
            <w:tcW w:w="3260"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72"/>
              <w:rPr>
                <w:rFonts w:eastAsia="Calibri"/>
                <w:lang w:val="uk-UA" w:eastAsia="en-US"/>
              </w:rPr>
            </w:pPr>
            <w:r w:rsidRPr="008A6DE7">
              <w:rPr>
                <w:rFonts w:eastAsia="Calibri"/>
                <w:b/>
                <w:lang w:val="uk-UA" w:eastAsia="en-US"/>
              </w:rPr>
              <w:t>2 котли</w:t>
            </w:r>
            <w:r w:rsidRPr="008A6DE7">
              <w:rPr>
                <w:rFonts w:eastAsia="Calibri"/>
                <w:lang w:val="uk-UA" w:eastAsia="en-US"/>
              </w:rPr>
              <w:t xml:space="preserve"> фірми КОЛВІ типу КОЛВІТЕРМ КТН-100 теплопродуктивністю по 92 кВТ</w:t>
            </w:r>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rPr>
                <w:rFonts w:eastAsia="Calibri"/>
                <w:b/>
                <w:lang w:val="uk-UA" w:eastAsia="en-US"/>
              </w:rPr>
            </w:pPr>
          </w:p>
        </w:tc>
      </w:tr>
      <w:tr w:rsidR="00B31FA8" w:rsidRPr="008A6DE7" w:rsidTr="003C3AB3">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14</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Яворівський відділ обслуговування громадян (сервісний центр)</w:t>
            </w:r>
          </w:p>
        </w:tc>
        <w:tc>
          <w:tcPr>
            <w:tcW w:w="2268"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108"/>
              <w:rPr>
                <w:rFonts w:eastAsia="Times New Roman"/>
                <w:lang w:val="uk-UA"/>
              </w:rPr>
            </w:pPr>
            <w:r w:rsidRPr="008A6DE7">
              <w:rPr>
                <w:rFonts w:eastAsia="Times New Roman"/>
                <w:lang w:val="uk-UA"/>
              </w:rPr>
              <w:t xml:space="preserve">м. Яворів вул. Маковея 50 </w:t>
            </w:r>
          </w:p>
        </w:tc>
        <w:tc>
          <w:tcPr>
            <w:tcW w:w="3260"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72"/>
              <w:rPr>
                <w:rFonts w:eastAsia="Calibri"/>
                <w:lang w:val="uk-UA" w:eastAsia="en-US"/>
              </w:rPr>
            </w:pPr>
            <w:r w:rsidRPr="008A6DE7">
              <w:rPr>
                <w:rFonts w:eastAsia="Calibri"/>
                <w:lang w:val="uk-UA" w:eastAsia="en-US"/>
              </w:rPr>
              <w:t>Котел водогрійний газовий напільний « КОЛВІ-ТЕРМОНА» КТН 50 СЕ.</w:t>
            </w:r>
          </w:p>
          <w:p w:rsidR="00B31FA8" w:rsidRPr="008A6DE7" w:rsidRDefault="00B31FA8" w:rsidP="00B31FA8">
            <w:pPr>
              <w:ind w:right="72"/>
              <w:rPr>
                <w:rFonts w:eastAsia="Calibri"/>
                <w:lang w:val="uk-UA" w:eastAsia="en-US"/>
              </w:rPr>
            </w:pPr>
            <w:r w:rsidRPr="008A6DE7">
              <w:rPr>
                <w:rFonts w:eastAsia="Calibri"/>
                <w:lang w:val="uk-UA" w:eastAsia="en-US"/>
              </w:rPr>
              <w:t>Теплопродуктивність котла 49 кВт.</w:t>
            </w:r>
          </w:p>
          <w:p w:rsidR="00B31FA8" w:rsidRPr="008A6DE7" w:rsidRDefault="00B31FA8" w:rsidP="00B31FA8">
            <w:pPr>
              <w:ind w:right="72"/>
              <w:rPr>
                <w:rFonts w:eastAsia="Calibri"/>
                <w:lang w:val="uk-UA" w:eastAsia="en-US"/>
              </w:rPr>
            </w:pPr>
            <w:r w:rsidRPr="008A6DE7">
              <w:rPr>
                <w:rFonts w:eastAsia="Calibri"/>
                <w:lang w:val="uk-UA" w:eastAsia="en-US"/>
              </w:rPr>
              <w:t xml:space="preserve">Водяний об’єм  </w:t>
            </w:r>
            <w:smartTag w:uri="urn:schemas-microsoft-com:office:smarttags" w:element="metricconverter">
              <w:smartTagPr>
                <w:attr w:name="ProductID" w:val="62 л"/>
              </w:smartTagPr>
              <w:r w:rsidRPr="008A6DE7">
                <w:rPr>
                  <w:rFonts w:eastAsia="Calibri"/>
                  <w:lang w:val="uk-UA" w:eastAsia="en-US"/>
                </w:rPr>
                <w:t>62 л</w:t>
              </w:r>
            </w:smartTag>
            <w:r w:rsidRPr="008A6DE7">
              <w:rPr>
                <w:rFonts w:eastAsia="Calibri"/>
                <w:lang w:val="uk-UA" w:eastAsia="en-US"/>
              </w:rPr>
              <w:t>.</w:t>
            </w:r>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rPr>
                <w:rFonts w:eastAsia="Calibri"/>
                <w:lang w:val="uk-UA" w:eastAsia="en-US"/>
              </w:rPr>
            </w:pPr>
          </w:p>
        </w:tc>
      </w:tr>
      <w:tr w:rsidR="00B31FA8" w:rsidRPr="008A6DE7" w:rsidTr="003C3AB3">
        <w:tc>
          <w:tcPr>
            <w:tcW w:w="675"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r w:rsidRPr="008A6DE7">
              <w:rPr>
                <w:rFonts w:eastAsia="Times New Roman"/>
                <w:lang w:val="uk-UA"/>
              </w:rPr>
              <w:t>15</w:t>
            </w:r>
          </w:p>
        </w:tc>
        <w:tc>
          <w:tcPr>
            <w:tcW w:w="2383"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rPr>
                <w:rFonts w:eastAsia="Times New Roman"/>
                <w:lang w:val="uk-UA"/>
              </w:rPr>
            </w:pPr>
            <w:proofErr w:type="spellStart"/>
            <w:r w:rsidRPr="008A6DE7">
              <w:rPr>
                <w:rFonts w:eastAsia="Times New Roman"/>
                <w:lang w:val="uk-UA"/>
              </w:rPr>
              <w:t>Старосамбірський</w:t>
            </w:r>
            <w:proofErr w:type="spellEnd"/>
            <w:r w:rsidRPr="008A6DE7">
              <w:rPr>
                <w:rFonts w:eastAsia="Times New Roman"/>
                <w:lang w:val="uk-UA"/>
              </w:rPr>
              <w:t xml:space="preserve"> відділ обслуговування громадян (сервісний центр)</w:t>
            </w:r>
          </w:p>
        </w:tc>
        <w:tc>
          <w:tcPr>
            <w:tcW w:w="2268" w:type="dxa"/>
            <w:tcBorders>
              <w:top w:val="single" w:sz="4" w:space="0" w:color="auto"/>
              <w:left w:val="single" w:sz="4" w:space="0" w:color="auto"/>
              <w:bottom w:val="single" w:sz="4" w:space="0" w:color="auto"/>
              <w:right w:val="single" w:sz="4" w:space="0" w:color="auto"/>
            </w:tcBorders>
            <w:hideMark/>
          </w:tcPr>
          <w:p w:rsidR="00B31FA8" w:rsidRPr="008A6DE7" w:rsidRDefault="00B31FA8" w:rsidP="00B31FA8">
            <w:pPr>
              <w:ind w:right="-108"/>
              <w:rPr>
                <w:rFonts w:eastAsia="Times New Roman"/>
                <w:lang w:val="uk-UA"/>
              </w:rPr>
            </w:pPr>
            <w:r w:rsidRPr="008A6DE7">
              <w:rPr>
                <w:rFonts w:eastAsia="Times New Roman"/>
                <w:lang w:val="uk-UA"/>
              </w:rPr>
              <w:t>м. Старий Самбір, вул. Дашо, 1</w:t>
            </w:r>
          </w:p>
        </w:tc>
        <w:tc>
          <w:tcPr>
            <w:tcW w:w="3260"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rPr>
                <w:rFonts w:eastAsia="Calibri"/>
                <w:lang w:val="uk-UA" w:eastAsia="en-US"/>
              </w:rPr>
            </w:pPr>
            <w:r w:rsidRPr="008A6DE7">
              <w:rPr>
                <w:rFonts w:eastAsia="Calibri"/>
                <w:lang w:val="uk-UA" w:eastAsia="en-US"/>
              </w:rPr>
              <w:t>Котел «</w:t>
            </w:r>
            <w:proofErr w:type="spellStart"/>
            <w:r w:rsidRPr="008A6DE7">
              <w:rPr>
                <w:rFonts w:eastAsia="Calibri"/>
                <w:lang w:val="uk-UA" w:eastAsia="en-US"/>
              </w:rPr>
              <w:t>Рівнетерм</w:t>
            </w:r>
            <w:proofErr w:type="spellEnd"/>
            <w:r w:rsidRPr="008A6DE7">
              <w:rPr>
                <w:rFonts w:eastAsia="Calibri"/>
                <w:lang w:val="uk-UA" w:eastAsia="en-US"/>
              </w:rPr>
              <w:t>»</w:t>
            </w:r>
          </w:p>
          <w:p w:rsidR="00B31FA8" w:rsidRPr="008A6DE7" w:rsidRDefault="00B31FA8" w:rsidP="00B31FA8">
            <w:pPr>
              <w:ind w:right="72"/>
              <w:rPr>
                <w:rFonts w:eastAsia="Calibr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rPr>
                <w:rFonts w:eastAsia="Calibri"/>
                <w:lang w:val="uk-UA" w:eastAsia="en-US"/>
              </w:rPr>
            </w:pPr>
          </w:p>
        </w:tc>
      </w:tr>
      <w:tr w:rsidR="00B31FA8" w:rsidRPr="008A6DE7" w:rsidTr="003C3AB3">
        <w:tc>
          <w:tcPr>
            <w:tcW w:w="3058" w:type="dxa"/>
            <w:gridSpan w:val="2"/>
            <w:tcBorders>
              <w:top w:val="single" w:sz="4" w:space="0" w:color="auto"/>
              <w:left w:val="single" w:sz="4" w:space="0" w:color="auto"/>
              <w:bottom w:val="single" w:sz="4" w:space="0" w:color="auto"/>
              <w:right w:val="single" w:sz="4" w:space="0" w:color="auto"/>
            </w:tcBorders>
          </w:tcPr>
          <w:p w:rsidR="00B31FA8" w:rsidRPr="00B31FA8" w:rsidRDefault="00B31FA8" w:rsidP="00B31FA8">
            <w:pPr>
              <w:rPr>
                <w:rFonts w:eastAsia="Times New Roman"/>
                <w:b/>
                <w:lang w:val="uk-UA"/>
              </w:rPr>
            </w:pPr>
            <w:r w:rsidRPr="00B31FA8">
              <w:rPr>
                <w:rFonts w:eastAsia="Times New Roman"/>
                <w:b/>
                <w:lang w:val="uk-UA"/>
              </w:rPr>
              <w:t>Всього</w:t>
            </w:r>
          </w:p>
        </w:tc>
        <w:tc>
          <w:tcPr>
            <w:tcW w:w="226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108"/>
              <w:rPr>
                <w:rFonts w:eastAsia="Times New Roman"/>
                <w:lang w:val="uk-UA"/>
              </w:rPr>
            </w:pPr>
          </w:p>
        </w:tc>
        <w:tc>
          <w:tcPr>
            <w:tcW w:w="3260"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rPr>
                <w:rFonts w:eastAsia="Calibr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72"/>
              <w:rPr>
                <w:rFonts w:eastAsia="Calibri"/>
                <w:lang w:val="uk-UA" w:eastAsia="en-US"/>
              </w:rPr>
            </w:pPr>
          </w:p>
        </w:tc>
      </w:tr>
    </w:tbl>
    <w:p w:rsidR="00697CE2" w:rsidRPr="0025163D" w:rsidRDefault="00697CE2" w:rsidP="00EE505F">
      <w:pPr>
        <w:jc w:val="center"/>
        <w:rPr>
          <w:rFonts w:eastAsia="Calibri"/>
          <w:b/>
          <w:lang w:val="uk-UA" w:eastAsia="en-US"/>
        </w:rPr>
      </w:pPr>
    </w:p>
    <w:p w:rsidR="00697CE2" w:rsidRDefault="00697CE2" w:rsidP="00EE505F">
      <w:pPr>
        <w:jc w:val="center"/>
        <w:rPr>
          <w:rFonts w:eastAsia="Calibri"/>
          <w:b/>
          <w:sz w:val="22"/>
          <w:szCs w:val="22"/>
          <w:lang w:val="uk-UA" w:eastAsia="en-US"/>
        </w:rPr>
      </w:pPr>
    </w:p>
    <w:p w:rsidR="00EE52A6" w:rsidRPr="0059410C" w:rsidRDefault="00EE52A6" w:rsidP="00EE52A6">
      <w:pPr>
        <w:suppressAutoHyphens/>
        <w:spacing w:after="120"/>
        <w:jc w:val="center"/>
        <w:rPr>
          <w:rFonts w:eastAsia="Times New Roman"/>
          <w:b/>
          <w:bCs/>
          <w:lang w:val="uk-UA" w:eastAsia="ar-SA"/>
        </w:rPr>
      </w:pPr>
    </w:p>
    <w:p w:rsidR="00EA0179" w:rsidRPr="004D65C5" w:rsidRDefault="00EA0179" w:rsidP="004D65C5">
      <w:pPr>
        <w:rPr>
          <w:rFonts w:eastAsia="Calibri"/>
          <w:b/>
          <w:sz w:val="22"/>
          <w:szCs w:val="22"/>
          <w:lang w:val="uk-UA" w:eastAsia="en-US"/>
        </w:rPr>
      </w:pPr>
    </w:p>
    <w:tbl>
      <w:tblPr>
        <w:tblpPr w:leftFromText="180" w:rightFromText="180" w:vertAnchor="text" w:horzAnchor="margin" w:tblpX="-214" w:tblpY="34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1"/>
        <w:gridCol w:w="4337"/>
      </w:tblGrid>
      <w:tr w:rsidR="00EE52A6" w:rsidRPr="00EE505F" w:rsidTr="00A4244F">
        <w:trPr>
          <w:trHeight w:val="96"/>
        </w:trPr>
        <w:tc>
          <w:tcPr>
            <w:tcW w:w="5671" w:type="dxa"/>
          </w:tcPr>
          <w:p w:rsidR="00EE52A6" w:rsidRPr="00EE505F" w:rsidRDefault="00EE52A6" w:rsidP="00A4244F">
            <w:pPr>
              <w:jc w:val="both"/>
              <w:rPr>
                <w:rFonts w:eastAsia="Calibri"/>
                <w:b/>
                <w:lang w:eastAsia="en-US"/>
              </w:rPr>
            </w:pPr>
            <w:r w:rsidRPr="00EE505F">
              <w:rPr>
                <w:rFonts w:eastAsia="Calibri"/>
                <w:b/>
                <w:sz w:val="22"/>
                <w:szCs w:val="22"/>
                <w:lang w:eastAsia="en-US"/>
              </w:rPr>
              <w:t>ЗАМОВНИК:</w:t>
            </w:r>
          </w:p>
          <w:p w:rsidR="00EE52A6" w:rsidRPr="00EE505F" w:rsidRDefault="00EE52A6" w:rsidP="00A4244F">
            <w:pPr>
              <w:ind w:firstLine="720"/>
              <w:jc w:val="both"/>
              <w:rPr>
                <w:rFonts w:eastAsia="Calibri"/>
                <w:lang w:eastAsia="en-US"/>
              </w:rPr>
            </w:pPr>
          </w:p>
        </w:tc>
        <w:tc>
          <w:tcPr>
            <w:tcW w:w="4337" w:type="dxa"/>
          </w:tcPr>
          <w:p w:rsidR="00EE52A6" w:rsidRPr="00EE505F" w:rsidRDefault="00EE52A6" w:rsidP="00A4244F">
            <w:pPr>
              <w:jc w:val="both"/>
              <w:rPr>
                <w:rFonts w:eastAsia="Calibri"/>
                <w:b/>
                <w:lang w:eastAsia="en-US"/>
              </w:rPr>
            </w:pPr>
            <w:r w:rsidRPr="00EE505F">
              <w:rPr>
                <w:rFonts w:eastAsia="Calibri"/>
                <w:b/>
                <w:sz w:val="22"/>
                <w:szCs w:val="22"/>
                <w:lang w:eastAsia="en-US"/>
              </w:rPr>
              <w:t xml:space="preserve"> ВИКОНАВЕЦЬ:</w:t>
            </w:r>
          </w:p>
        </w:tc>
      </w:tr>
      <w:tr w:rsidR="00EE52A6" w:rsidRPr="00EE505F" w:rsidTr="00A4244F">
        <w:trPr>
          <w:trHeight w:val="70"/>
        </w:trPr>
        <w:tc>
          <w:tcPr>
            <w:tcW w:w="5671" w:type="dxa"/>
          </w:tcPr>
          <w:p w:rsidR="00EE52A6" w:rsidRPr="00EE505F" w:rsidRDefault="00EE52A6" w:rsidP="00A4244F">
            <w:pPr>
              <w:jc w:val="both"/>
              <w:rPr>
                <w:rFonts w:eastAsia="Calibri"/>
                <w:b/>
                <w:lang w:eastAsia="en-US"/>
              </w:rPr>
            </w:pPr>
            <w:r w:rsidRPr="00EE505F">
              <w:rPr>
                <w:rFonts w:eastAsia="Calibri"/>
                <w:b/>
                <w:sz w:val="22"/>
                <w:szCs w:val="22"/>
                <w:lang w:eastAsia="en-US"/>
              </w:rPr>
              <w:t xml:space="preserve">Головне </w:t>
            </w:r>
            <w:proofErr w:type="spellStart"/>
            <w:r w:rsidRPr="00EE505F">
              <w:rPr>
                <w:rFonts w:eastAsia="Calibri"/>
                <w:b/>
                <w:sz w:val="22"/>
                <w:szCs w:val="22"/>
                <w:lang w:eastAsia="en-US"/>
              </w:rPr>
              <w:t>управління</w:t>
            </w:r>
            <w:proofErr w:type="spellEnd"/>
            <w:r>
              <w:rPr>
                <w:rFonts w:eastAsia="Calibri"/>
                <w:b/>
                <w:sz w:val="22"/>
                <w:szCs w:val="22"/>
                <w:lang w:val="uk-UA" w:eastAsia="en-US"/>
              </w:rPr>
              <w:t>Пенсійного фонду України у Львівській області</w:t>
            </w:r>
          </w:p>
          <w:p w:rsidR="00EE52A6" w:rsidRPr="00EE505F" w:rsidRDefault="00EE52A6" w:rsidP="00A4244F">
            <w:pPr>
              <w:jc w:val="both"/>
              <w:rPr>
                <w:rFonts w:eastAsia="Calibri"/>
                <w:b/>
                <w:lang w:eastAsia="en-US"/>
              </w:rPr>
            </w:pPr>
          </w:p>
          <w:p w:rsidR="00EE52A6" w:rsidRPr="00EE505F" w:rsidRDefault="00EE52A6" w:rsidP="00A4244F">
            <w:pPr>
              <w:jc w:val="both"/>
              <w:rPr>
                <w:rFonts w:eastAsia="Calibri"/>
                <w:b/>
                <w:lang w:eastAsia="en-US"/>
              </w:rPr>
            </w:pPr>
          </w:p>
          <w:p w:rsidR="00EE52A6" w:rsidRPr="00EE505F" w:rsidRDefault="00EE52A6" w:rsidP="00A4244F">
            <w:pPr>
              <w:jc w:val="both"/>
              <w:rPr>
                <w:rFonts w:eastAsia="Calibri"/>
                <w:b/>
                <w:lang w:eastAsia="en-US"/>
              </w:rPr>
            </w:pPr>
          </w:p>
          <w:p w:rsidR="00EE52A6" w:rsidRPr="00EE505F" w:rsidRDefault="00EE52A6" w:rsidP="00A4244F">
            <w:pPr>
              <w:jc w:val="both"/>
              <w:rPr>
                <w:rFonts w:eastAsia="Calibri"/>
                <w:b/>
                <w:lang w:eastAsia="en-US"/>
              </w:rPr>
            </w:pPr>
            <w:r w:rsidRPr="00EE505F">
              <w:rPr>
                <w:rFonts w:eastAsia="Calibri"/>
                <w:b/>
                <w:sz w:val="22"/>
                <w:szCs w:val="22"/>
                <w:lang w:eastAsia="en-US"/>
              </w:rPr>
              <w:t>Заступник начальника</w:t>
            </w:r>
          </w:p>
          <w:p w:rsidR="00EE52A6" w:rsidRPr="00EE505F" w:rsidRDefault="00EE52A6" w:rsidP="00A4244F">
            <w:pPr>
              <w:jc w:val="both"/>
              <w:rPr>
                <w:rFonts w:eastAsia="Calibri"/>
                <w:b/>
                <w:lang w:eastAsia="en-US"/>
              </w:rPr>
            </w:pPr>
            <w:r w:rsidRPr="00EE505F">
              <w:rPr>
                <w:rFonts w:eastAsia="Calibri"/>
                <w:b/>
                <w:sz w:val="22"/>
                <w:szCs w:val="22"/>
                <w:lang w:eastAsia="en-US"/>
              </w:rPr>
              <w:tab/>
            </w:r>
            <w:r w:rsidRPr="00EE505F">
              <w:rPr>
                <w:rFonts w:eastAsia="Calibri"/>
                <w:b/>
                <w:sz w:val="22"/>
                <w:szCs w:val="22"/>
                <w:lang w:eastAsia="en-US"/>
              </w:rPr>
              <w:tab/>
            </w:r>
            <w:r w:rsidRPr="00EE505F">
              <w:rPr>
                <w:rFonts w:eastAsia="Calibri"/>
                <w:b/>
                <w:sz w:val="22"/>
                <w:szCs w:val="22"/>
                <w:lang w:eastAsia="en-US"/>
              </w:rPr>
              <w:tab/>
            </w:r>
          </w:p>
          <w:p w:rsidR="00EE52A6" w:rsidRDefault="00EE52A6" w:rsidP="00A4244F">
            <w:pPr>
              <w:jc w:val="both"/>
              <w:rPr>
                <w:rFonts w:eastAsia="Calibri"/>
                <w:b/>
                <w:lang w:val="uk-UA" w:eastAsia="en-US"/>
              </w:rPr>
            </w:pPr>
            <w:r w:rsidRPr="00EE505F">
              <w:rPr>
                <w:rFonts w:eastAsia="Calibri"/>
                <w:b/>
                <w:sz w:val="22"/>
                <w:szCs w:val="22"/>
                <w:lang w:eastAsia="en-US"/>
              </w:rPr>
              <w:t xml:space="preserve"> _____________________ </w:t>
            </w:r>
          </w:p>
          <w:p w:rsidR="00EE52A6" w:rsidRPr="00330F27" w:rsidRDefault="00EE52A6" w:rsidP="00A4244F">
            <w:pPr>
              <w:jc w:val="both"/>
              <w:rPr>
                <w:rFonts w:eastAsia="Calibri"/>
                <w:b/>
                <w:lang w:val="uk-UA" w:eastAsia="en-US"/>
              </w:rPr>
            </w:pPr>
          </w:p>
        </w:tc>
        <w:tc>
          <w:tcPr>
            <w:tcW w:w="4337" w:type="dxa"/>
          </w:tcPr>
          <w:p w:rsidR="00EE52A6" w:rsidRPr="00EE505F" w:rsidRDefault="00EE52A6" w:rsidP="00A4244F">
            <w:pPr>
              <w:jc w:val="both"/>
              <w:rPr>
                <w:rFonts w:eastAsia="Calibri"/>
                <w:lang w:eastAsia="en-US"/>
              </w:rPr>
            </w:pPr>
          </w:p>
          <w:p w:rsidR="00EE52A6" w:rsidRPr="00EE505F" w:rsidRDefault="00EE52A6" w:rsidP="00A4244F">
            <w:pPr>
              <w:jc w:val="both"/>
              <w:rPr>
                <w:rFonts w:eastAsia="Calibri"/>
                <w:lang w:eastAsia="en-US"/>
              </w:rPr>
            </w:pPr>
          </w:p>
          <w:p w:rsidR="00EE52A6" w:rsidRPr="00697CE2" w:rsidRDefault="00EE52A6" w:rsidP="00A4244F">
            <w:pPr>
              <w:jc w:val="both"/>
              <w:rPr>
                <w:rFonts w:eastAsia="Calibri"/>
                <w:lang w:val="uk-UA" w:eastAsia="en-US"/>
              </w:rPr>
            </w:pPr>
          </w:p>
          <w:p w:rsidR="00EE52A6" w:rsidRPr="00EE505F" w:rsidRDefault="00EE52A6" w:rsidP="00A4244F">
            <w:pPr>
              <w:jc w:val="both"/>
              <w:rPr>
                <w:rFonts w:eastAsia="Calibri"/>
                <w:lang w:eastAsia="en-US"/>
              </w:rPr>
            </w:pPr>
          </w:p>
          <w:p w:rsidR="00EE52A6" w:rsidRPr="00EE505F" w:rsidRDefault="00EE52A6" w:rsidP="00A4244F">
            <w:pPr>
              <w:jc w:val="both"/>
              <w:rPr>
                <w:rFonts w:eastAsia="Calibri"/>
                <w:b/>
                <w:lang w:eastAsia="en-US"/>
              </w:rPr>
            </w:pPr>
            <w:proofErr w:type="spellStart"/>
            <w:r w:rsidRPr="00EE505F">
              <w:rPr>
                <w:rFonts w:eastAsia="Calibri"/>
                <w:b/>
                <w:sz w:val="22"/>
                <w:szCs w:val="22"/>
                <w:lang w:eastAsia="en-US"/>
              </w:rPr>
              <w:t>Уповноважена</w:t>
            </w:r>
            <w:proofErr w:type="spellEnd"/>
            <w:r w:rsidRPr="00EE505F">
              <w:rPr>
                <w:rFonts w:eastAsia="Calibri"/>
                <w:b/>
                <w:sz w:val="22"/>
                <w:szCs w:val="22"/>
                <w:lang w:eastAsia="en-US"/>
              </w:rPr>
              <w:t xml:space="preserve"> на </w:t>
            </w:r>
            <w:proofErr w:type="spellStart"/>
            <w:proofErr w:type="gramStart"/>
            <w:r w:rsidRPr="00EE505F">
              <w:rPr>
                <w:rFonts w:eastAsia="Calibri"/>
                <w:b/>
                <w:sz w:val="22"/>
                <w:szCs w:val="22"/>
                <w:lang w:eastAsia="en-US"/>
              </w:rPr>
              <w:t>п</w:t>
            </w:r>
            <w:proofErr w:type="gramEnd"/>
            <w:r w:rsidRPr="00EE505F">
              <w:rPr>
                <w:rFonts w:eastAsia="Calibri"/>
                <w:b/>
                <w:sz w:val="22"/>
                <w:szCs w:val="22"/>
                <w:lang w:eastAsia="en-US"/>
              </w:rPr>
              <w:t>ідписання</w:t>
            </w:r>
            <w:proofErr w:type="spellEnd"/>
            <w:r w:rsidRPr="00EE505F">
              <w:rPr>
                <w:rFonts w:eastAsia="Calibri"/>
                <w:b/>
                <w:sz w:val="22"/>
                <w:szCs w:val="22"/>
                <w:lang w:eastAsia="en-US"/>
              </w:rPr>
              <w:t xml:space="preserve"> договору       </w:t>
            </w:r>
          </w:p>
          <w:p w:rsidR="00EE52A6" w:rsidRPr="00EE505F" w:rsidRDefault="00EE52A6" w:rsidP="00A4244F">
            <w:pPr>
              <w:jc w:val="both"/>
              <w:rPr>
                <w:rFonts w:eastAsia="Calibri"/>
                <w:b/>
                <w:lang w:eastAsia="en-US"/>
              </w:rPr>
            </w:pPr>
            <w:r w:rsidRPr="00EE505F">
              <w:rPr>
                <w:rFonts w:eastAsia="Calibri"/>
                <w:b/>
                <w:sz w:val="22"/>
                <w:szCs w:val="22"/>
                <w:lang w:eastAsia="en-US"/>
              </w:rPr>
              <w:t>особа (</w:t>
            </w:r>
            <w:proofErr w:type="spellStart"/>
            <w:proofErr w:type="gramStart"/>
            <w:r w:rsidRPr="00EE505F">
              <w:rPr>
                <w:rFonts w:eastAsia="Calibri"/>
                <w:b/>
                <w:sz w:val="22"/>
                <w:szCs w:val="22"/>
                <w:lang w:eastAsia="en-US"/>
              </w:rPr>
              <w:t>п</w:t>
            </w:r>
            <w:proofErr w:type="gramEnd"/>
            <w:r w:rsidRPr="00EE505F">
              <w:rPr>
                <w:rFonts w:eastAsia="Calibri"/>
                <w:b/>
                <w:sz w:val="22"/>
                <w:szCs w:val="22"/>
                <w:lang w:eastAsia="en-US"/>
              </w:rPr>
              <w:t>ідпис</w:t>
            </w:r>
            <w:proofErr w:type="spellEnd"/>
            <w:r w:rsidRPr="00EE505F">
              <w:rPr>
                <w:rFonts w:eastAsia="Calibri"/>
                <w:b/>
                <w:sz w:val="22"/>
                <w:szCs w:val="22"/>
                <w:lang w:eastAsia="en-US"/>
              </w:rPr>
              <w:t xml:space="preserve">, </w:t>
            </w:r>
            <w:proofErr w:type="spellStart"/>
            <w:r w:rsidRPr="00EE505F">
              <w:rPr>
                <w:rFonts w:eastAsia="Calibri"/>
                <w:b/>
                <w:sz w:val="22"/>
                <w:szCs w:val="22"/>
                <w:lang w:eastAsia="en-US"/>
              </w:rPr>
              <w:t>прізвище</w:t>
            </w:r>
            <w:proofErr w:type="spellEnd"/>
            <w:r w:rsidRPr="00EE505F">
              <w:rPr>
                <w:rFonts w:eastAsia="Calibri"/>
                <w:b/>
                <w:sz w:val="22"/>
                <w:szCs w:val="22"/>
                <w:lang w:eastAsia="en-US"/>
              </w:rPr>
              <w:t xml:space="preserve">, </w:t>
            </w:r>
            <w:proofErr w:type="spellStart"/>
            <w:r w:rsidRPr="00EE505F">
              <w:rPr>
                <w:rFonts w:eastAsia="Calibri"/>
                <w:b/>
                <w:sz w:val="22"/>
                <w:szCs w:val="22"/>
                <w:lang w:eastAsia="en-US"/>
              </w:rPr>
              <w:t>ініціалиімені</w:t>
            </w:r>
            <w:proofErr w:type="spellEnd"/>
            <w:r w:rsidRPr="00EE505F">
              <w:rPr>
                <w:rFonts w:eastAsia="Calibri"/>
                <w:b/>
                <w:sz w:val="22"/>
                <w:szCs w:val="22"/>
                <w:lang w:eastAsia="en-US"/>
              </w:rPr>
              <w:t xml:space="preserve"> та </w:t>
            </w:r>
          </w:p>
          <w:p w:rsidR="00EE52A6" w:rsidRPr="00EE505F" w:rsidRDefault="00EE52A6" w:rsidP="00A4244F">
            <w:pPr>
              <w:jc w:val="both"/>
              <w:rPr>
                <w:rFonts w:eastAsia="Calibri"/>
                <w:b/>
                <w:lang w:eastAsia="en-US"/>
              </w:rPr>
            </w:pPr>
            <w:r w:rsidRPr="00EE505F">
              <w:rPr>
                <w:rFonts w:eastAsia="Calibri"/>
                <w:b/>
                <w:sz w:val="22"/>
                <w:szCs w:val="22"/>
                <w:lang w:eastAsia="en-US"/>
              </w:rPr>
              <w:t xml:space="preserve">по </w:t>
            </w:r>
            <w:proofErr w:type="spellStart"/>
            <w:r w:rsidRPr="00EE505F">
              <w:rPr>
                <w:rFonts w:eastAsia="Calibri"/>
                <w:b/>
                <w:sz w:val="22"/>
                <w:szCs w:val="22"/>
                <w:lang w:eastAsia="en-US"/>
              </w:rPr>
              <w:t>батькові</w:t>
            </w:r>
            <w:proofErr w:type="spellEnd"/>
            <w:r w:rsidRPr="00EE505F">
              <w:rPr>
                <w:rFonts w:eastAsia="Calibri"/>
                <w:b/>
                <w:sz w:val="22"/>
                <w:szCs w:val="22"/>
                <w:lang w:eastAsia="en-US"/>
              </w:rPr>
              <w:t>)</w:t>
            </w:r>
          </w:p>
        </w:tc>
      </w:tr>
    </w:tbl>
    <w:p w:rsidR="00EA0179" w:rsidRDefault="00EA0179" w:rsidP="00EE505F">
      <w:pPr>
        <w:jc w:val="center"/>
        <w:rPr>
          <w:rFonts w:eastAsia="Calibri"/>
          <w:b/>
          <w:sz w:val="22"/>
          <w:szCs w:val="22"/>
          <w:lang w:val="uk-UA" w:eastAsia="en-US"/>
        </w:rPr>
      </w:pPr>
    </w:p>
    <w:p w:rsidR="00EA0179" w:rsidRDefault="00EA0179" w:rsidP="00EE505F">
      <w:pPr>
        <w:jc w:val="center"/>
        <w:rPr>
          <w:rFonts w:eastAsia="Calibri"/>
          <w:b/>
          <w:sz w:val="22"/>
          <w:szCs w:val="22"/>
          <w:lang w:val="uk-UA" w:eastAsia="en-US"/>
        </w:rPr>
      </w:pPr>
    </w:p>
    <w:p w:rsidR="00EE52A6" w:rsidRDefault="00EE52A6" w:rsidP="00EE505F">
      <w:pPr>
        <w:jc w:val="center"/>
        <w:rPr>
          <w:rFonts w:eastAsia="Calibri"/>
          <w:b/>
          <w:sz w:val="22"/>
          <w:szCs w:val="22"/>
          <w:lang w:val="uk-UA" w:eastAsia="en-US"/>
        </w:rPr>
      </w:pPr>
    </w:p>
    <w:p w:rsidR="00EE52A6" w:rsidRDefault="00EE52A6" w:rsidP="00EE505F">
      <w:pPr>
        <w:jc w:val="center"/>
        <w:rPr>
          <w:rFonts w:eastAsia="Calibri"/>
          <w:b/>
          <w:sz w:val="22"/>
          <w:szCs w:val="22"/>
          <w:lang w:val="uk-UA" w:eastAsia="en-US"/>
        </w:rPr>
      </w:pPr>
    </w:p>
    <w:p w:rsidR="00EE52A6" w:rsidRDefault="00EE52A6" w:rsidP="00EE505F">
      <w:pPr>
        <w:jc w:val="center"/>
        <w:rPr>
          <w:rFonts w:eastAsia="Calibri"/>
          <w:b/>
          <w:sz w:val="22"/>
          <w:szCs w:val="22"/>
          <w:lang w:val="uk-UA" w:eastAsia="en-US"/>
        </w:rPr>
      </w:pPr>
    </w:p>
    <w:p w:rsidR="00EE52A6" w:rsidRDefault="00EE52A6" w:rsidP="00EE505F">
      <w:pPr>
        <w:jc w:val="center"/>
        <w:rPr>
          <w:rFonts w:eastAsia="Calibri"/>
          <w:b/>
          <w:sz w:val="22"/>
          <w:szCs w:val="22"/>
          <w:lang w:val="uk-UA" w:eastAsia="en-US"/>
        </w:rPr>
      </w:pPr>
    </w:p>
    <w:p w:rsidR="00EE52A6" w:rsidRDefault="00EE52A6" w:rsidP="00EE505F">
      <w:pPr>
        <w:jc w:val="center"/>
        <w:rPr>
          <w:rFonts w:eastAsia="Calibri"/>
          <w:b/>
          <w:sz w:val="22"/>
          <w:szCs w:val="22"/>
          <w:lang w:val="uk-UA" w:eastAsia="en-US"/>
        </w:rPr>
      </w:pPr>
    </w:p>
    <w:p w:rsidR="00EE52A6" w:rsidRDefault="00EE52A6" w:rsidP="00EE505F">
      <w:pPr>
        <w:jc w:val="center"/>
        <w:rPr>
          <w:rFonts w:eastAsia="Calibri"/>
          <w:b/>
          <w:sz w:val="22"/>
          <w:szCs w:val="22"/>
          <w:lang w:val="uk-UA" w:eastAsia="en-US"/>
        </w:rPr>
      </w:pPr>
    </w:p>
    <w:p w:rsidR="00EE52A6" w:rsidRDefault="00EE52A6" w:rsidP="00EE505F">
      <w:pPr>
        <w:jc w:val="center"/>
        <w:rPr>
          <w:rFonts w:eastAsia="Calibri"/>
          <w:b/>
          <w:sz w:val="22"/>
          <w:szCs w:val="22"/>
          <w:lang w:val="uk-UA" w:eastAsia="en-US"/>
        </w:rPr>
      </w:pPr>
    </w:p>
    <w:p w:rsidR="00E71550" w:rsidRPr="008D7B5A" w:rsidRDefault="00E71550" w:rsidP="00E84766">
      <w:pPr>
        <w:rPr>
          <w:rFonts w:eastAsia="Calibri"/>
          <w:b/>
          <w:sz w:val="22"/>
          <w:szCs w:val="22"/>
          <w:lang w:val="uk-UA" w:eastAsia="en-US"/>
        </w:rPr>
      </w:pPr>
    </w:p>
    <w:p w:rsidR="00EE505F" w:rsidRPr="00E84766" w:rsidRDefault="00EE505F" w:rsidP="00EE505F">
      <w:pPr>
        <w:ind w:left="7920"/>
        <w:contextualSpacing/>
        <w:jc w:val="right"/>
        <w:rPr>
          <w:rFonts w:eastAsia="Times New Roman"/>
          <w:b/>
          <w:bCs/>
          <w:color w:val="000000"/>
          <w:lang w:val="en-US"/>
        </w:rPr>
      </w:pPr>
    </w:p>
    <w:p w:rsidR="00EE505F" w:rsidRPr="00EE505F" w:rsidRDefault="00EE505F" w:rsidP="00EE505F">
      <w:pPr>
        <w:ind w:left="7920"/>
        <w:contextualSpacing/>
        <w:jc w:val="right"/>
        <w:rPr>
          <w:rFonts w:eastAsia="Times New Roman"/>
          <w:lang w:val="uk-UA"/>
        </w:rPr>
      </w:pPr>
      <w:r w:rsidRPr="00EE505F">
        <w:rPr>
          <w:rFonts w:eastAsia="Times New Roman"/>
          <w:b/>
          <w:bCs/>
          <w:color w:val="000000"/>
          <w:lang w:val="uk-UA"/>
        </w:rPr>
        <w:t>Додаток 4</w:t>
      </w:r>
    </w:p>
    <w:p w:rsidR="00EE505F" w:rsidRPr="00EE505F" w:rsidRDefault="00EE505F" w:rsidP="00EE505F">
      <w:pPr>
        <w:ind w:left="2880"/>
        <w:contextualSpacing/>
        <w:jc w:val="right"/>
        <w:rPr>
          <w:rFonts w:eastAsia="Times New Roman"/>
          <w:i/>
          <w:iCs/>
          <w:color w:val="000000"/>
          <w:shd w:val="clear" w:color="auto" w:fill="FFFFFF"/>
          <w:lang w:val="uk-UA"/>
        </w:rPr>
      </w:pPr>
      <w:r w:rsidRPr="00EE505F">
        <w:rPr>
          <w:rFonts w:eastAsia="Times New Roman"/>
          <w:i/>
          <w:iCs/>
          <w:color w:val="000000"/>
          <w:lang w:val="uk-UA"/>
        </w:rPr>
        <w:t xml:space="preserve">    до </w:t>
      </w:r>
      <w:r w:rsidRPr="00EE505F">
        <w:rPr>
          <w:rFonts w:eastAsia="Times New Roman"/>
          <w:i/>
          <w:iCs/>
          <w:color w:val="000000"/>
          <w:shd w:val="clear" w:color="auto" w:fill="FFFFFF"/>
          <w:lang w:val="uk-UA"/>
        </w:rPr>
        <w:t> оголошення про проведення спрощеної закупівлі</w:t>
      </w:r>
    </w:p>
    <w:p w:rsidR="00EE505F" w:rsidRPr="00EE505F" w:rsidRDefault="00EE505F" w:rsidP="00EE505F">
      <w:pPr>
        <w:spacing w:after="200" w:line="276" w:lineRule="auto"/>
        <w:jc w:val="right"/>
        <w:rPr>
          <w:rFonts w:ascii="Calibri" w:eastAsia="Calibri" w:hAnsi="Calibri"/>
          <w:b/>
          <w:sz w:val="28"/>
          <w:szCs w:val="28"/>
          <w:lang w:val="uk-UA" w:eastAsia="en-US"/>
        </w:rPr>
      </w:pPr>
    </w:p>
    <w:p w:rsidR="00E84766" w:rsidRPr="00CA136C" w:rsidRDefault="00EE505F" w:rsidP="00E84766">
      <w:pPr>
        <w:spacing w:after="200" w:line="276" w:lineRule="auto"/>
        <w:jc w:val="center"/>
        <w:rPr>
          <w:rFonts w:eastAsia="Calibri"/>
          <w:b/>
          <w:bCs/>
          <w:lang w:eastAsia="en-US"/>
        </w:rPr>
      </w:pPr>
      <w:proofErr w:type="gramStart"/>
      <w:r w:rsidRPr="00EE505F">
        <w:rPr>
          <w:rFonts w:eastAsia="Calibri"/>
          <w:b/>
          <w:bCs/>
          <w:lang w:eastAsia="en-US"/>
        </w:rPr>
        <w:t>Ц</w:t>
      </w:r>
      <w:proofErr w:type="gramEnd"/>
      <w:r w:rsidRPr="00EE505F">
        <w:rPr>
          <w:rFonts w:eastAsia="Calibri"/>
          <w:b/>
          <w:bCs/>
          <w:lang w:eastAsia="en-US"/>
        </w:rPr>
        <w:t>ІНОВА ПРОПОЗИЦІЯ</w:t>
      </w:r>
    </w:p>
    <w:p w:rsidR="001D23C8" w:rsidRPr="008A6DE7" w:rsidRDefault="001D23C8" w:rsidP="001D23C8">
      <w:pPr>
        <w:jc w:val="center"/>
        <w:rPr>
          <w:rFonts w:eastAsia="Times New Roman"/>
          <w:b/>
          <w:lang w:val="uk-UA"/>
        </w:rPr>
      </w:pPr>
      <w:r w:rsidRPr="008A6DE7">
        <w:rPr>
          <w:rFonts w:eastAsia="Times New Roman"/>
          <w:b/>
          <w:lang w:val="uk-UA"/>
        </w:rPr>
        <w:t xml:space="preserve">Послуги з ремонту і технічного обслуговування систем центрального опалення </w:t>
      </w:r>
    </w:p>
    <w:p w:rsidR="001D23C8" w:rsidRPr="008A6DE7" w:rsidRDefault="001D23C8" w:rsidP="001D23C8">
      <w:pPr>
        <w:jc w:val="center"/>
        <w:rPr>
          <w:rFonts w:eastAsia="Times New Roman"/>
          <w:b/>
          <w:lang w:val="uk-UA"/>
        </w:rPr>
      </w:pPr>
      <w:r w:rsidRPr="008A6DE7">
        <w:rPr>
          <w:rFonts w:eastAsia="Times New Roman"/>
          <w:b/>
          <w:lang w:val="uk-UA"/>
        </w:rPr>
        <w:t xml:space="preserve">за ДК 021:2015 – 50720000-8 </w:t>
      </w:r>
    </w:p>
    <w:p w:rsidR="001D23C8" w:rsidRPr="008A6DE7" w:rsidRDefault="001D23C8" w:rsidP="001D23C8">
      <w:pPr>
        <w:jc w:val="center"/>
        <w:rPr>
          <w:rFonts w:eastAsia="Times New Roman"/>
          <w:b/>
          <w:lang w:val="uk-UA"/>
        </w:rPr>
      </w:pPr>
      <w:r w:rsidRPr="008A6DE7">
        <w:rPr>
          <w:rFonts w:eastAsia="Times New Roman"/>
          <w:b/>
          <w:lang w:val="uk-UA"/>
        </w:rPr>
        <w:t>(Послуги з ремонту і технічного обслуговування обладнання котелень)</w:t>
      </w:r>
    </w:p>
    <w:p w:rsidR="001D23C8" w:rsidRPr="008A6DE7" w:rsidRDefault="001D23C8" w:rsidP="001D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rFonts w:eastAsia="Calibri"/>
          <w:b/>
          <w:color w:val="000000"/>
          <w:kern w:val="2"/>
          <w:lang w:val="uk-UA" w:eastAsia="en-US"/>
        </w:rPr>
      </w:pPr>
    </w:p>
    <w:p w:rsidR="004E16F9" w:rsidRPr="004E16F9" w:rsidRDefault="004E16F9" w:rsidP="00ED1638">
      <w:pPr>
        <w:jc w:val="center"/>
        <w:rPr>
          <w:rFonts w:eastAsia="Times New Roman"/>
          <w:lang w:val="uk-UA"/>
        </w:rPr>
      </w:pPr>
    </w:p>
    <w:p w:rsidR="004E16F9" w:rsidRPr="004E16F9" w:rsidRDefault="004E16F9" w:rsidP="004E16F9">
      <w:pPr>
        <w:jc w:val="center"/>
        <w:rPr>
          <w:rFonts w:eastAsia="Times New Roman"/>
          <w:lang w:val="uk-UA"/>
        </w:rPr>
      </w:pPr>
      <w:r w:rsidRPr="004E16F9">
        <w:rPr>
          <w:rFonts w:eastAsia="Times New Roman"/>
          <w:lang w:val="uk-UA"/>
        </w:rPr>
        <w:t>Вивчивши дане оголошення про проведення спрощеної закупівлі через систему електронних закупівель</w:t>
      </w:r>
    </w:p>
    <w:p w:rsidR="004E16F9" w:rsidRPr="004E16F9" w:rsidRDefault="004E16F9" w:rsidP="004E16F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lang w:val="uk-UA"/>
        </w:rPr>
      </w:pPr>
      <w:r w:rsidRPr="004E16F9">
        <w:rPr>
          <w:rFonts w:eastAsia="Times New Roman"/>
          <w:lang w:val="uk-UA"/>
        </w:rPr>
        <w:t>я, ___________________________________________________ (посада, П.І.Б.), уповноважений _______________________________ (назва підприємства, установи, організації) підписати договір, маю можливість і згоден виконати договір з постачання даного предмету закупівлі за ціною:</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2976"/>
        <w:gridCol w:w="2083"/>
        <w:gridCol w:w="1134"/>
        <w:gridCol w:w="1276"/>
        <w:gridCol w:w="1409"/>
        <w:gridCol w:w="1191"/>
      </w:tblGrid>
      <w:tr w:rsidR="004E16F9" w:rsidRPr="004E16F9" w:rsidTr="003C3AB3">
        <w:trPr>
          <w:cantSplit/>
          <w:trHeight w:val="1344"/>
          <w:jc w:val="center"/>
        </w:trPr>
        <w:tc>
          <w:tcPr>
            <w:tcW w:w="529" w:type="dxa"/>
            <w:shd w:val="clear" w:color="auto" w:fill="auto"/>
            <w:vAlign w:val="center"/>
          </w:tcPr>
          <w:p w:rsidR="004E16F9" w:rsidRPr="004E16F9" w:rsidRDefault="004E16F9" w:rsidP="004E16F9">
            <w:pPr>
              <w:keepNext/>
              <w:keepLines/>
              <w:shd w:val="clear" w:color="auto" w:fill="FFFFFF"/>
              <w:tabs>
                <w:tab w:val="center" w:pos="6294"/>
                <w:tab w:val="center" w:pos="8038"/>
                <w:tab w:val="center" w:pos="9247"/>
              </w:tabs>
              <w:jc w:val="center"/>
              <w:rPr>
                <w:rFonts w:eastAsia="Calibri"/>
                <w:b/>
                <w:bCs/>
                <w:spacing w:val="-8"/>
                <w:lang w:val="uk-UA" w:eastAsia="en-US"/>
              </w:rPr>
            </w:pPr>
            <w:bookmarkStart w:id="14" w:name="_Hlk38964588"/>
            <w:r w:rsidRPr="004E16F9">
              <w:rPr>
                <w:rFonts w:eastAsia="Calibri"/>
                <w:b/>
                <w:bCs/>
                <w:spacing w:val="-8"/>
                <w:lang w:val="uk-UA" w:eastAsia="en-US"/>
              </w:rPr>
              <w:t>№ з/п</w:t>
            </w:r>
          </w:p>
        </w:tc>
        <w:tc>
          <w:tcPr>
            <w:tcW w:w="2976" w:type="dxa"/>
            <w:tcBorders>
              <w:bottom w:val="single" w:sz="4" w:space="0" w:color="auto"/>
            </w:tcBorders>
            <w:shd w:val="clear" w:color="auto" w:fill="auto"/>
            <w:vAlign w:val="center"/>
          </w:tcPr>
          <w:p w:rsidR="004E16F9" w:rsidRPr="004E16F9" w:rsidRDefault="004E16F9" w:rsidP="004E16F9">
            <w:pPr>
              <w:shd w:val="clear" w:color="auto" w:fill="FFFFFF"/>
              <w:jc w:val="center"/>
              <w:rPr>
                <w:rFonts w:eastAsia="Calibri"/>
                <w:b/>
                <w:bCs/>
                <w:spacing w:val="-8"/>
                <w:lang w:val="uk-UA" w:eastAsia="en-US"/>
              </w:rPr>
            </w:pPr>
            <w:r w:rsidRPr="004E16F9">
              <w:rPr>
                <w:rFonts w:eastAsia="Calibri"/>
                <w:b/>
                <w:bCs/>
                <w:spacing w:val="-8"/>
                <w:lang w:val="uk-UA" w:eastAsia="en-US"/>
              </w:rPr>
              <w:t>Найменування предмету закупівлі</w:t>
            </w:r>
          </w:p>
        </w:tc>
        <w:tc>
          <w:tcPr>
            <w:tcW w:w="2083" w:type="dxa"/>
            <w:tcBorders>
              <w:bottom w:val="single" w:sz="4" w:space="0" w:color="auto"/>
            </w:tcBorders>
            <w:shd w:val="clear" w:color="auto" w:fill="auto"/>
            <w:vAlign w:val="center"/>
          </w:tcPr>
          <w:p w:rsidR="004E16F9" w:rsidRPr="004E16F9" w:rsidRDefault="004E16F9" w:rsidP="004E16F9">
            <w:pPr>
              <w:shd w:val="clear" w:color="auto" w:fill="FFFFFF"/>
              <w:jc w:val="center"/>
              <w:rPr>
                <w:rFonts w:eastAsia="Calibri"/>
                <w:b/>
                <w:bCs/>
                <w:spacing w:val="-8"/>
                <w:lang w:val="uk-UA" w:eastAsia="en-US"/>
              </w:rPr>
            </w:pPr>
            <w:r w:rsidRPr="004E16F9">
              <w:rPr>
                <w:rFonts w:eastAsia="Calibri"/>
                <w:b/>
                <w:bCs/>
                <w:spacing w:val="-8"/>
                <w:lang w:val="uk-UA" w:eastAsia="en-US"/>
              </w:rPr>
              <w:t>Одиниці виміру</w:t>
            </w:r>
          </w:p>
        </w:tc>
        <w:tc>
          <w:tcPr>
            <w:tcW w:w="1134" w:type="dxa"/>
            <w:tcBorders>
              <w:bottom w:val="single" w:sz="4" w:space="0" w:color="auto"/>
            </w:tcBorders>
            <w:shd w:val="clear" w:color="auto" w:fill="auto"/>
            <w:vAlign w:val="center"/>
          </w:tcPr>
          <w:p w:rsidR="004E16F9" w:rsidRPr="004E16F9" w:rsidRDefault="004E16F9" w:rsidP="004E16F9">
            <w:pPr>
              <w:shd w:val="clear" w:color="auto" w:fill="FFFFFF"/>
              <w:ind w:right="-108"/>
              <w:jc w:val="center"/>
              <w:rPr>
                <w:rFonts w:eastAsia="Calibri"/>
                <w:b/>
                <w:bCs/>
                <w:spacing w:val="-8"/>
                <w:lang w:val="uk-UA" w:eastAsia="en-US"/>
              </w:rPr>
            </w:pPr>
            <w:r w:rsidRPr="004E16F9">
              <w:rPr>
                <w:rFonts w:eastAsia="Calibri"/>
                <w:b/>
                <w:bCs/>
                <w:spacing w:val="-8"/>
                <w:lang w:val="uk-UA" w:eastAsia="en-US"/>
              </w:rPr>
              <w:t>Кількість</w:t>
            </w:r>
          </w:p>
        </w:tc>
        <w:tc>
          <w:tcPr>
            <w:tcW w:w="1276" w:type="dxa"/>
            <w:tcBorders>
              <w:bottom w:val="single" w:sz="4" w:space="0" w:color="auto"/>
            </w:tcBorders>
            <w:shd w:val="clear" w:color="auto" w:fill="auto"/>
            <w:vAlign w:val="center"/>
          </w:tcPr>
          <w:p w:rsidR="004E16F9" w:rsidRPr="004E16F9" w:rsidRDefault="004E16F9" w:rsidP="004E16F9">
            <w:pPr>
              <w:shd w:val="clear" w:color="auto" w:fill="FFFFFF"/>
              <w:ind w:right="-108"/>
              <w:jc w:val="center"/>
              <w:rPr>
                <w:rFonts w:eastAsia="Calibri"/>
                <w:b/>
                <w:bCs/>
                <w:spacing w:val="-8"/>
                <w:lang w:val="uk-UA" w:eastAsia="en-US"/>
              </w:rPr>
            </w:pPr>
            <w:r w:rsidRPr="004E16F9">
              <w:rPr>
                <w:rFonts w:eastAsia="Calibri"/>
                <w:b/>
                <w:bCs/>
                <w:spacing w:val="-8"/>
                <w:lang w:val="uk-UA" w:eastAsia="en-US"/>
              </w:rPr>
              <w:t xml:space="preserve">Ціна за одиницю </w:t>
            </w:r>
            <w:r w:rsidRPr="004E16F9">
              <w:rPr>
                <w:rFonts w:eastAsia="Calibri"/>
                <w:b/>
                <w:bCs/>
                <w:spacing w:val="-8"/>
                <w:sz w:val="18"/>
                <w:lang w:val="uk-UA" w:eastAsia="en-US"/>
              </w:rPr>
              <w:t>без ПДВ* (грн.)</w:t>
            </w:r>
          </w:p>
        </w:tc>
        <w:tc>
          <w:tcPr>
            <w:tcW w:w="1409" w:type="dxa"/>
            <w:tcBorders>
              <w:bottom w:val="single" w:sz="4" w:space="0" w:color="auto"/>
            </w:tcBorders>
            <w:shd w:val="clear" w:color="auto" w:fill="auto"/>
            <w:vAlign w:val="center"/>
          </w:tcPr>
          <w:p w:rsidR="004E16F9" w:rsidRPr="004E16F9" w:rsidRDefault="004E16F9" w:rsidP="004E16F9">
            <w:pPr>
              <w:keepNext/>
              <w:keepLines/>
              <w:shd w:val="clear" w:color="auto" w:fill="FFFFFF"/>
              <w:tabs>
                <w:tab w:val="center" w:pos="6294"/>
                <w:tab w:val="center" w:pos="8038"/>
                <w:tab w:val="center" w:pos="9247"/>
              </w:tabs>
              <w:jc w:val="center"/>
              <w:rPr>
                <w:rFonts w:eastAsia="Calibri"/>
                <w:b/>
                <w:bCs/>
                <w:spacing w:val="-8"/>
                <w:lang w:val="uk-UA" w:eastAsia="en-US"/>
              </w:rPr>
            </w:pPr>
            <w:r w:rsidRPr="004E16F9">
              <w:rPr>
                <w:rFonts w:eastAsia="Calibri"/>
                <w:b/>
                <w:bCs/>
                <w:spacing w:val="-8"/>
                <w:lang w:val="uk-UA" w:eastAsia="en-US"/>
              </w:rPr>
              <w:t xml:space="preserve">Ціна за одиницю </w:t>
            </w:r>
          </w:p>
          <w:p w:rsidR="004E16F9" w:rsidRPr="004E16F9" w:rsidRDefault="004E16F9" w:rsidP="004E16F9">
            <w:pPr>
              <w:keepNext/>
              <w:keepLines/>
              <w:shd w:val="clear" w:color="auto" w:fill="FFFFFF"/>
              <w:tabs>
                <w:tab w:val="center" w:pos="6294"/>
                <w:tab w:val="center" w:pos="8038"/>
                <w:tab w:val="center" w:pos="9247"/>
              </w:tabs>
              <w:jc w:val="center"/>
              <w:rPr>
                <w:rFonts w:eastAsia="Calibri"/>
                <w:b/>
                <w:bCs/>
                <w:spacing w:val="-8"/>
                <w:lang w:val="uk-UA" w:eastAsia="en-US"/>
              </w:rPr>
            </w:pPr>
            <w:r w:rsidRPr="004E16F9">
              <w:rPr>
                <w:rFonts w:eastAsia="Calibri"/>
                <w:b/>
                <w:bCs/>
                <w:spacing w:val="-8"/>
                <w:sz w:val="20"/>
                <w:lang w:val="uk-UA" w:eastAsia="en-US"/>
              </w:rPr>
              <w:t>з ПДВ* (грн.)</w:t>
            </w:r>
          </w:p>
        </w:tc>
        <w:tc>
          <w:tcPr>
            <w:tcW w:w="1191" w:type="dxa"/>
            <w:tcBorders>
              <w:bottom w:val="single" w:sz="4" w:space="0" w:color="auto"/>
            </w:tcBorders>
            <w:shd w:val="clear" w:color="auto" w:fill="auto"/>
            <w:vAlign w:val="center"/>
          </w:tcPr>
          <w:p w:rsidR="004E16F9" w:rsidRPr="004E16F9" w:rsidRDefault="004E16F9" w:rsidP="004E16F9">
            <w:pPr>
              <w:keepNext/>
              <w:keepLines/>
              <w:shd w:val="clear" w:color="auto" w:fill="FFFFFF"/>
              <w:tabs>
                <w:tab w:val="center" w:pos="6294"/>
                <w:tab w:val="center" w:pos="8038"/>
                <w:tab w:val="center" w:pos="9247"/>
              </w:tabs>
              <w:jc w:val="center"/>
              <w:rPr>
                <w:rFonts w:eastAsia="Calibri"/>
                <w:b/>
                <w:bCs/>
                <w:spacing w:val="-8"/>
                <w:lang w:val="uk-UA" w:eastAsia="en-US"/>
              </w:rPr>
            </w:pPr>
            <w:r w:rsidRPr="004E16F9">
              <w:rPr>
                <w:rFonts w:eastAsia="Calibri"/>
                <w:b/>
                <w:bCs/>
                <w:spacing w:val="-8"/>
                <w:lang w:val="uk-UA" w:eastAsia="en-US"/>
              </w:rPr>
              <w:t xml:space="preserve">Сума </w:t>
            </w:r>
          </w:p>
          <w:p w:rsidR="004E16F9" w:rsidRPr="004E16F9" w:rsidRDefault="004E16F9" w:rsidP="004E16F9">
            <w:pPr>
              <w:keepNext/>
              <w:keepLines/>
              <w:shd w:val="clear" w:color="auto" w:fill="FFFFFF"/>
              <w:tabs>
                <w:tab w:val="center" w:pos="6294"/>
                <w:tab w:val="center" w:pos="8038"/>
                <w:tab w:val="center" w:pos="9247"/>
              </w:tabs>
              <w:jc w:val="center"/>
              <w:rPr>
                <w:rFonts w:eastAsia="Calibri"/>
                <w:b/>
                <w:bCs/>
                <w:spacing w:val="-8"/>
                <w:lang w:val="uk-UA" w:eastAsia="en-US"/>
              </w:rPr>
            </w:pPr>
            <w:r w:rsidRPr="004E16F9">
              <w:rPr>
                <w:rFonts w:eastAsia="Calibri"/>
                <w:b/>
                <w:bCs/>
                <w:spacing w:val="-8"/>
                <w:sz w:val="20"/>
                <w:lang w:val="uk-UA" w:eastAsia="en-US"/>
              </w:rPr>
              <w:t>з ПДВ* (грн.)</w:t>
            </w:r>
          </w:p>
        </w:tc>
      </w:tr>
      <w:tr w:rsidR="00B31FA8" w:rsidRPr="004E16F9" w:rsidTr="003C3AB3">
        <w:trPr>
          <w:cantSplit/>
          <w:trHeight w:val="624"/>
          <w:jc w:val="center"/>
        </w:trPr>
        <w:tc>
          <w:tcPr>
            <w:tcW w:w="529" w:type="dxa"/>
            <w:vAlign w:val="center"/>
          </w:tcPr>
          <w:p w:rsidR="00B31FA8" w:rsidRPr="004E16F9" w:rsidRDefault="00B31FA8" w:rsidP="004E16F9">
            <w:pPr>
              <w:shd w:val="clear" w:color="auto" w:fill="FFFFFF"/>
              <w:jc w:val="center"/>
              <w:rPr>
                <w:rFonts w:eastAsia="Calibri"/>
                <w:lang w:val="uk-UA" w:eastAsia="en-US"/>
              </w:rPr>
            </w:pPr>
            <w:r w:rsidRPr="004E16F9">
              <w:rPr>
                <w:rFonts w:eastAsia="Calibri"/>
                <w:lang w:val="uk-UA" w:eastAsia="en-US"/>
              </w:rPr>
              <w:t>1</w:t>
            </w:r>
          </w:p>
        </w:tc>
        <w:tc>
          <w:tcPr>
            <w:tcW w:w="2976"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rPr>
                <w:rFonts w:eastAsia="Times New Roman"/>
                <w:lang w:val="uk-UA"/>
              </w:rPr>
            </w:pPr>
            <w:r w:rsidRPr="008A6DE7">
              <w:rPr>
                <w:rFonts w:eastAsia="Times New Roman"/>
                <w:lang w:val="uk-UA"/>
              </w:rPr>
              <w:t>Бориславський відділ обслуговування громадян (сервісний центр)</w:t>
            </w:r>
          </w:p>
        </w:tc>
        <w:tc>
          <w:tcPr>
            <w:tcW w:w="2083" w:type="dxa"/>
            <w:vAlign w:val="center"/>
          </w:tcPr>
          <w:p w:rsidR="00B31FA8" w:rsidRPr="004E16F9" w:rsidRDefault="00B31FA8" w:rsidP="004E16F9">
            <w:pPr>
              <w:jc w:val="center"/>
              <w:rPr>
                <w:rFonts w:eastAsia="Calibri"/>
                <w:lang w:val="uk-UA" w:eastAsia="en-US"/>
              </w:rPr>
            </w:pPr>
            <w:r>
              <w:rPr>
                <w:rFonts w:eastAsia="Calibri"/>
                <w:lang w:val="uk-UA" w:eastAsia="en-US"/>
              </w:rPr>
              <w:t>послуги</w:t>
            </w:r>
          </w:p>
        </w:tc>
        <w:tc>
          <w:tcPr>
            <w:tcW w:w="1134" w:type="dxa"/>
            <w:shd w:val="clear" w:color="auto" w:fill="auto"/>
            <w:vAlign w:val="center"/>
          </w:tcPr>
          <w:p w:rsidR="00B31FA8" w:rsidRPr="004E16F9"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3C3AB3">
            <w:pPr>
              <w:keepNext/>
              <w:keepLines/>
              <w:shd w:val="clear" w:color="auto" w:fill="FFFFFF"/>
              <w:ind w:left="-326" w:right="373" w:firstLine="326"/>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624"/>
          <w:jc w:val="center"/>
        </w:trPr>
        <w:tc>
          <w:tcPr>
            <w:tcW w:w="529" w:type="dxa"/>
            <w:vAlign w:val="center"/>
          </w:tcPr>
          <w:p w:rsidR="00B31FA8" w:rsidRPr="004E16F9" w:rsidRDefault="006E304B" w:rsidP="004E16F9">
            <w:pPr>
              <w:shd w:val="clear" w:color="auto" w:fill="FFFFFF"/>
              <w:jc w:val="center"/>
              <w:rPr>
                <w:rFonts w:eastAsia="Calibri"/>
                <w:lang w:val="uk-UA" w:eastAsia="en-US"/>
              </w:rPr>
            </w:pPr>
            <w:r>
              <w:rPr>
                <w:rFonts w:eastAsia="Calibri"/>
                <w:lang w:val="uk-UA" w:eastAsia="en-US"/>
              </w:rPr>
              <w:t>2</w:t>
            </w:r>
          </w:p>
        </w:tc>
        <w:tc>
          <w:tcPr>
            <w:tcW w:w="2976"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spacing w:after="120"/>
              <w:rPr>
                <w:rFonts w:eastAsia="Times New Roman"/>
                <w:lang w:val="uk-UA"/>
              </w:rPr>
            </w:pPr>
            <w:proofErr w:type="spellStart"/>
            <w:r w:rsidRPr="008A6DE7">
              <w:rPr>
                <w:rFonts w:eastAsia="Times New Roman"/>
                <w:u w:val="single"/>
                <w:lang w:val="uk-UA"/>
              </w:rPr>
              <w:t>Бродівський</w:t>
            </w:r>
            <w:proofErr w:type="spellEnd"/>
            <w:r w:rsidRPr="008A6DE7">
              <w:rPr>
                <w:rFonts w:eastAsia="Times New Roman"/>
                <w:lang w:val="uk-UA"/>
              </w:rPr>
              <w:t xml:space="preserve"> відділ обслуговування громадян (сервісний центр)</w:t>
            </w:r>
          </w:p>
        </w:tc>
        <w:tc>
          <w:tcPr>
            <w:tcW w:w="2083" w:type="dxa"/>
          </w:tcPr>
          <w:p w:rsidR="00B31FA8" w:rsidRDefault="00B31FA8" w:rsidP="00B31FA8">
            <w:pPr>
              <w:jc w:val="center"/>
            </w:pPr>
            <w:r w:rsidRPr="00386FD6">
              <w:rPr>
                <w:rFonts w:eastAsia="Calibri"/>
                <w:lang w:val="uk-UA" w:eastAsia="en-US"/>
              </w:rPr>
              <w:t>послуги</w:t>
            </w:r>
          </w:p>
        </w:tc>
        <w:tc>
          <w:tcPr>
            <w:tcW w:w="1134" w:type="dxa"/>
            <w:shd w:val="clear" w:color="auto" w:fill="auto"/>
            <w:vAlign w:val="center"/>
          </w:tcPr>
          <w:p w:rsidR="00B31FA8"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4E16F9">
            <w:pPr>
              <w:keepNext/>
              <w:keepLines/>
              <w:shd w:val="clear" w:color="auto" w:fill="FFFFFF"/>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624"/>
          <w:jc w:val="center"/>
        </w:trPr>
        <w:tc>
          <w:tcPr>
            <w:tcW w:w="529" w:type="dxa"/>
            <w:vAlign w:val="center"/>
          </w:tcPr>
          <w:p w:rsidR="00B31FA8" w:rsidRPr="004E16F9" w:rsidRDefault="006E304B" w:rsidP="004E16F9">
            <w:pPr>
              <w:shd w:val="clear" w:color="auto" w:fill="FFFFFF"/>
              <w:jc w:val="center"/>
              <w:rPr>
                <w:rFonts w:eastAsia="Calibri"/>
                <w:lang w:val="uk-UA" w:eastAsia="en-US"/>
              </w:rPr>
            </w:pPr>
            <w:r>
              <w:rPr>
                <w:rFonts w:eastAsia="Calibri"/>
                <w:lang w:val="uk-UA" w:eastAsia="en-US"/>
              </w:rPr>
              <w:t>3</w:t>
            </w:r>
          </w:p>
        </w:tc>
        <w:tc>
          <w:tcPr>
            <w:tcW w:w="2976"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261"/>
              <w:rPr>
                <w:rFonts w:eastAsia="Calibri"/>
                <w:lang w:val="uk-UA" w:eastAsia="en-US"/>
              </w:rPr>
            </w:pPr>
            <w:proofErr w:type="spellStart"/>
            <w:r w:rsidRPr="008A6DE7">
              <w:rPr>
                <w:rFonts w:eastAsia="Calibri"/>
                <w:lang w:val="uk-UA" w:eastAsia="en-US"/>
              </w:rPr>
              <w:t>Буський</w:t>
            </w:r>
            <w:proofErr w:type="spellEnd"/>
            <w:r w:rsidRPr="008A6DE7">
              <w:rPr>
                <w:rFonts w:eastAsia="Calibri"/>
                <w:lang w:val="uk-UA" w:eastAsia="en-US"/>
              </w:rPr>
              <w:t xml:space="preserve"> відділ </w:t>
            </w:r>
          </w:p>
          <w:p w:rsidR="00B31FA8" w:rsidRPr="008A6DE7" w:rsidRDefault="00B31FA8" w:rsidP="00B31FA8">
            <w:pPr>
              <w:ind w:right="-261"/>
              <w:rPr>
                <w:rFonts w:eastAsia="Calibri"/>
                <w:lang w:val="uk-UA" w:eastAsia="en-US"/>
              </w:rPr>
            </w:pPr>
            <w:r w:rsidRPr="008A6DE7">
              <w:rPr>
                <w:rFonts w:eastAsia="Calibri"/>
                <w:lang w:val="uk-UA" w:eastAsia="en-US"/>
              </w:rPr>
              <w:t>обслуговування громадян (сервісний центр)</w:t>
            </w:r>
          </w:p>
        </w:tc>
        <w:tc>
          <w:tcPr>
            <w:tcW w:w="2083" w:type="dxa"/>
          </w:tcPr>
          <w:p w:rsidR="00B31FA8" w:rsidRDefault="00B31FA8" w:rsidP="00B31FA8">
            <w:pPr>
              <w:jc w:val="center"/>
            </w:pPr>
            <w:r w:rsidRPr="00386FD6">
              <w:rPr>
                <w:rFonts w:eastAsia="Calibri"/>
                <w:lang w:val="uk-UA" w:eastAsia="en-US"/>
              </w:rPr>
              <w:t>послуги</w:t>
            </w:r>
          </w:p>
        </w:tc>
        <w:tc>
          <w:tcPr>
            <w:tcW w:w="1134" w:type="dxa"/>
            <w:shd w:val="clear" w:color="auto" w:fill="auto"/>
            <w:vAlign w:val="center"/>
          </w:tcPr>
          <w:p w:rsidR="00B31FA8"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4E16F9">
            <w:pPr>
              <w:keepNext/>
              <w:keepLines/>
              <w:shd w:val="clear" w:color="auto" w:fill="FFFFFF"/>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624"/>
          <w:jc w:val="center"/>
        </w:trPr>
        <w:tc>
          <w:tcPr>
            <w:tcW w:w="529" w:type="dxa"/>
            <w:vAlign w:val="center"/>
          </w:tcPr>
          <w:p w:rsidR="00B31FA8" w:rsidRPr="004E16F9" w:rsidRDefault="006E304B" w:rsidP="004E16F9">
            <w:pPr>
              <w:shd w:val="clear" w:color="auto" w:fill="FFFFFF"/>
              <w:jc w:val="center"/>
              <w:rPr>
                <w:rFonts w:eastAsia="Calibri"/>
                <w:lang w:val="uk-UA" w:eastAsia="en-US"/>
              </w:rPr>
            </w:pPr>
            <w:r>
              <w:rPr>
                <w:rFonts w:eastAsia="Calibri"/>
                <w:lang w:val="uk-UA" w:eastAsia="en-US"/>
              </w:rPr>
              <w:t>4</w:t>
            </w:r>
          </w:p>
        </w:tc>
        <w:tc>
          <w:tcPr>
            <w:tcW w:w="2976"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rPr>
                <w:rFonts w:eastAsia="Times New Roman"/>
                <w:lang w:val="uk-UA"/>
              </w:rPr>
            </w:pPr>
            <w:proofErr w:type="spellStart"/>
            <w:r w:rsidRPr="008A6DE7">
              <w:rPr>
                <w:rFonts w:eastAsia="Times New Roman"/>
                <w:lang w:val="uk-UA"/>
              </w:rPr>
              <w:t>Жидачівський</w:t>
            </w:r>
            <w:proofErr w:type="spellEnd"/>
            <w:r w:rsidRPr="008A6DE7">
              <w:rPr>
                <w:rFonts w:eastAsia="Times New Roman"/>
                <w:lang w:val="uk-UA"/>
              </w:rPr>
              <w:t xml:space="preserve"> відділ обслуговування громадян (сервісний центр)</w:t>
            </w:r>
          </w:p>
        </w:tc>
        <w:tc>
          <w:tcPr>
            <w:tcW w:w="2083" w:type="dxa"/>
          </w:tcPr>
          <w:p w:rsidR="00B31FA8" w:rsidRDefault="00B31FA8" w:rsidP="00B31FA8">
            <w:pPr>
              <w:jc w:val="center"/>
            </w:pPr>
            <w:r w:rsidRPr="00386FD6">
              <w:rPr>
                <w:rFonts w:eastAsia="Calibri"/>
                <w:lang w:val="uk-UA" w:eastAsia="en-US"/>
              </w:rPr>
              <w:t>послуги</w:t>
            </w:r>
          </w:p>
        </w:tc>
        <w:tc>
          <w:tcPr>
            <w:tcW w:w="1134" w:type="dxa"/>
            <w:shd w:val="clear" w:color="auto" w:fill="auto"/>
            <w:vAlign w:val="center"/>
          </w:tcPr>
          <w:p w:rsidR="00B31FA8"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4E16F9">
            <w:pPr>
              <w:keepNext/>
              <w:keepLines/>
              <w:shd w:val="clear" w:color="auto" w:fill="FFFFFF"/>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624"/>
          <w:jc w:val="center"/>
        </w:trPr>
        <w:tc>
          <w:tcPr>
            <w:tcW w:w="529" w:type="dxa"/>
            <w:vAlign w:val="center"/>
          </w:tcPr>
          <w:p w:rsidR="00B31FA8" w:rsidRPr="004E16F9" w:rsidRDefault="006E304B" w:rsidP="004E16F9">
            <w:pPr>
              <w:shd w:val="clear" w:color="auto" w:fill="FFFFFF"/>
              <w:jc w:val="center"/>
              <w:rPr>
                <w:rFonts w:eastAsia="Calibri"/>
                <w:lang w:val="uk-UA" w:eastAsia="en-US"/>
              </w:rPr>
            </w:pPr>
            <w:r>
              <w:rPr>
                <w:rFonts w:eastAsia="Calibri"/>
                <w:lang w:val="uk-UA" w:eastAsia="en-US"/>
              </w:rPr>
              <w:t>5</w:t>
            </w:r>
          </w:p>
        </w:tc>
        <w:tc>
          <w:tcPr>
            <w:tcW w:w="2976"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rPr>
                <w:rFonts w:eastAsia="Times New Roman"/>
                <w:lang w:val="uk-UA"/>
              </w:rPr>
            </w:pPr>
            <w:r w:rsidRPr="008A6DE7">
              <w:rPr>
                <w:rFonts w:eastAsia="Times New Roman"/>
                <w:lang w:val="uk-UA"/>
              </w:rPr>
              <w:t>Кам’янка-Бузький відділ обслуговування громадян (сервісний центр)</w:t>
            </w:r>
          </w:p>
        </w:tc>
        <w:tc>
          <w:tcPr>
            <w:tcW w:w="2083" w:type="dxa"/>
          </w:tcPr>
          <w:p w:rsidR="00B31FA8" w:rsidRDefault="00B31FA8" w:rsidP="00B31FA8">
            <w:pPr>
              <w:jc w:val="center"/>
            </w:pPr>
            <w:r w:rsidRPr="00386FD6">
              <w:rPr>
                <w:rFonts w:eastAsia="Calibri"/>
                <w:lang w:val="uk-UA" w:eastAsia="en-US"/>
              </w:rPr>
              <w:t>послуги</w:t>
            </w:r>
          </w:p>
        </w:tc>
        <w:tc>
          <w:tcPr>
            <w:tcW w:w="1134" w:type="dxa"/>
            <w:shd w:val="clear" w:color="auto" w:fill="auto"/>
            <w:vAlign w:val="center"/>
          </w:tcPr>
          <w:p w:rsidR="00B31FA8"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4E16F9">
            <w:pPr>
              <w:keepNext/>
              <w:keepLines/>
              <w:shd w:val="clear" w:color="auto" w:fill="FFFFFF"/>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624"/>
          <w:jc w:val="center"/>
        </w:trPr>
        <w:tc>
          <w:tcPr>
            <w:tcW w:w="529" w:type="dxa"/>
            <w:vAlign w:val="center"/>
          </w:tcPr>
          <w:p w:rsidR="00B31FA8" w:rsidRPr="004E16F9" w:rsidRDefault="006E304B" w:rsidP="004E16F9">
            <w:pPr>
              <w:shd w:val="clear" w:color="auto" w:fill="FFFFFF"/>
              <w:jc w:val="center"/>
              <w:rPr>
                <w:rFonts w:eastAsia="Calibri"/>
                <w:lang w:val="uk-UA" w:eastAsia="en-US"/>
              </w:rPr>
            </w:pPr>
            <w:r>
              <w:rPr>
                <w:rFonts w:eastAsia="Calibri"/>
                <w:lang w:val="uk-UA" w:eastAsia="en-US"/>
              </w:rPr>
              <w:t>6</w:t>
            </w:r>
          </w:p>
        </w:tc>
        <w:tc>
          <w:tcPr>
            <w:tcW w:w="2976"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rPr>
                <w:rFonts w:eastAsia="Times New Roman"/>
                <w:lang w:val="uk-UA"/>
              </w:rPr>
            </w:pPr>
            <w:r w:rsidRPr="008A6DE7">
              <w:rPr>
                <w:rFonts w:eastAsia="Times New Roman"/>
                <w:lang w:val="uk-UA"/>
              </w:rPr>
              <w:t>Миколаївський відділ обслуговування громадян (сервісний центр)</w:t>
            </w:r>
          </w:p>
        </w:tc>
        <w:tc>
          <w:tcPr>
            <w:tcW w:w="2083" w:type="dxa"/>
          </w:tcPr>
          <w:p w:rsidR="00B31FA8" w:rsidRDefault="00B31FA8" w:rsidP="00B31FA8">
            <w:pPr>
              <w:jc w:val="center"/>
            </w:pPr>
            <w:r w:rsidRPr="00386FD6">
              <w:rPr>
                <w:rFonts w:eastAsia="Calibri"/>
                <w:lang w:val="uk-UA" w:eastAsia="en-US"/>
              </w:rPr>
              <w:t>послуги</w:t>
            </w:r>
          </w:p>
        </w:tc>
        <w:tc>
          <w:tcPr>
            <w:tcW w:w="1134" w:type="dxa"/>
            <w:shd w:val="clear" w:color="auto" w:fill="auto"/>
            <w:vAlign w:val="center"/>
          </w:tcPr>
          <w:p w:rsidR="00B31FA8"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4E16F9">
            <w:pPr>
              <w:keepNext/>
              <w:keepLines/>
              <w:shd w:val="clear" w:color="auto" w:fill="FFFFFF"/>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624"/>
          <w:jc w:val="center"/>
        </w:trPr>
        <w:tc>
          <w:tcPr>
            <w:tcW w:w="529" w:type="dxa"/>
            <w:vAlign w:val="center"/>
          </w:tcPr>
          <w:p w:rsidR="00B31FA8" w:rsidRDefault="00B31FA8" w:rsidP="004E16F9">
            <w:pPr>
              <w:shd w:val="clear" w:color="auto" w:fill="FFFFFF"/>
              <w:jc w:val="center"/>
              <w:rPr>
                <w:rFonts w:eastAsia="Calibri"/>
                <w:lang w:val="uk-UA" w:eastAsia="en-US"/>
              </w:rPr>
            </w:pPr>
          </w:p>
          <w:p w:rsidR="00B31FA8" w:rsidRPr="004E16F9" w:rsidRDefault="006E304B" w:rsidP="004E16F9">
            <w:pPr>
              <w:shd w:val="clear" w:color="auto" w:fill="FFFFFF"/>
              <w:jc w:val="center"/>
              <w:rPr>
                <w:rFonts w:eastAsia="Calibri"/>
                <w:lang w:val="uk-UA" w:eastAsia="en-US"/>
              </w:rPr>
            </w:pPr>
            <w:r>
              <w:rPr>
                <w:rFonts w:eastAsia="Calibri"/>
                <w:lang w:val="uk-UA" w:eastAsia="en-US"/>
              </w:rPr>
              <w:t>7</w:t>
            </w:r>
          </w:p>
        </w:tc>
        <w:tc>
          <w:tcPr>
            <w:tcW w:w="2976"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261"/>
              <w:rPr>
                <w:rFonts w:eastAsia="Calibri"/>
                <w:lang w:val="uk-UA" w:eastAsia="en-US"/>
              </w:rPr>
            </w:pPr>
            <w:proofErr w:type="spellStart"/>
            <w:r w:rsidRPr="008A6DE7">
              <w:rPr>
                <w:rFonts w:eastAsia="Calibri"/>
                <w:lang w:val="uk-UA" w:eastAsia="en-US"/>
              </w:rPr>
              <w:t>Мостиський</w:t>
            </w:r>
            <w:proofErr w:type="spellEnd"/>
            <w:r w:rsidRPr="008A6DE7">
              <w:rPr>
                <w:rFonts w:eastAsia="Calibri"/>
                <w:lang w:val="uk-UA" w:eastAsia="en-US"/>
              </w:rPr>
              <w:t xml:space="preserve"> відділ </w:t>
            </w:r>
          </w:p>
          <w:p w:rsidR="00B31FA8" w:rsidRPr="008A6DE7" w:rsidRDefault="00B31FA8" w:rsidP="00B31FA8">
            <w:pPr>
              <w:ind w:right="-261"/>
              <w:rPr>
                <w:rFonts w:eastAsia="Calibri"/>
                <w:lang w:val="uk-UA" w:eastAsia="en-US"/>
              </w:rPr>
            </w:pPr>
            <w:r w:rsidRPr="008A6DE7">
              <w:rPr>
                <w:rFonts w:eastAsia="Calibri"/>
                <w:lang w:val="uk-UA" w:eastAsia="en-US"/>
              </w:rPr>
              <w:t>обслуговування громадян (сервісний центр)</w:t>
            </w:r>
          </w:p>
        </w:tc>
        <w:tc>
          <w:tcPr>
            <w:tcW w:w="2083" w:type="dxa"/>
          </w:tcPr>
          <w:p w:rsidR="00B31FA8" w:rsidRDefault="00B31FA8" w:rsidP="00B31FA8">
            <w:pPr>
              <w:jc w:val="center"/>
            </w:pPr>
            <w:r w:rsidRPr="00386FD6">
              <w:rPr>
                <w:rFonts w:eastAsia="Calibri"/>
                <w:lang w:val="uk-UA" w:eastAsia="en-US"/>
              </w:rPr>
              <w:t>послуги</w:t>
            </w:r>
          </w:p>
        </w:tc>
        <w:tc>
          <w:tcPr>
            <w:tcW w:w="1134" w:type="dxa"/>
            <w:shd w:val="clear" w:color="auto" w:fill="auto"/>
            <w:vAlign w:val="center"/>
          </w:tcPr>
          <w:p w:rsidR="00B31FA8"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4E16F9">
            <w:pPr>
              <w:keepNext/>
              <w:keepLines/>
              <w:shd w:val="clear" w:color="auto" w:fill="FFFFFF"/>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624"/>
          <w:jc w:val="center"/>
        </w:trPr>
        <w:tc>
          <w:tcPr>
            <w:tcW w:w="529" w:type="dxa"/>
            <w:vAlign w:val="center"/>
          </w:tcPr>
          <w:p w:rsidR="00B31FA8" w:rsidRPr="004E16F9" w:rsidRDefault="006E304B" w:rsidP="004E16F9">
            <w:pPr>
              <w:shd w:val="clear" w:color="auto" w:fill="FFFFFF"/>
              <w:jc w:val="center"/>
              <w:rPr>
                <w:rFonts w:eastAsia="Calibri"/>
                <w:lang w:val="uk-UA" w:eastAsia="en-US"/>
              </w:rPr>
            </w:pPr>
            <w:r>
              <w:rPr>
                <w:rFonts w:eastAsia="Calibri"/>
                <w:lang w:val="uk-UA" w:eastAsia="en-US"/>
              </w:rPr>
              <w:t>8</w:t>
            </w:r>
          </w:p>
        </w:tc>
        <w:tc>
          <w:tcPr>
            <w:tcW w:w="2976"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261"/>
              <w:rPr>
                <w:rFonts w:eastAsia="Calibri"/>
                <w:lang w:val="uk-UA" w:eastAsia="en-US"/>
              </w:rPr>
            </w:pPr>
            <w:r w:rsidRPr="008A6DE7">
              <w:rPr>
                <w:rFonts w:eastAsia="Calibri"/>
                <w:lang w:val="uk-UA" w:eastAsia="en-US"/>
              </w:rPr>
              <w:t>Перемишлянський відділ обслуговування громадян (сервісний центр)</w:t>
            </w:r>
          </w:p>
        </w:tc>
        <w:tc>
          <w:tcPr>
            <w:tcW w:w="2083" w:type="dxa"/>
          </w:tcPr>
          <w:p w:rsidR="00B31FA8" w:rsidRDefault="00B31FA8" w:rsidP="00B31FA8">
            <w:pPr>
              <w:jc w:val="center"/>
            </w:pPr>
            <w:r w:rsidRPr="00386FD6">
              <w:rPr>
                <w:rFonts w:eastAsia="Calibri"/>
                <w:lang w:val="uk-UA" w:eastAsia="en-US"/>
              </w:rPr>
              <w:t>послуги</w:t>
            </w:r>
          </w:p>
        </w:tc>
        <w:tc>
          <w:tcPr>
            <w:tcW w:w="1134" w:type="dxa"/>
            <w:shd w:val="clear" w:color="auto" w:fill="auto"/>
            <w:vAlign w:val="center"/>
          </w:tcPr>
          <w:p w:rsidR="00B31FA8"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4E16F9">
            <w:pPr>
              <w:keepNext/>
              <w:keepLines/>
              <w:shd w:val="clear" w:color="auto" w:fill="FFFFFF"/>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624"/>
          <w:jc w:val="center"/>
        </w:trPr>
        <w:tc>
          <w:tcPr>
            <w:tcW w:w="529" w:type="dxa"/>
            <w:vAlign w:val="center"/>
          </w:tcPr>
          <w:p w:rsidR="00B31FA8" w:rsidRPr="004E16F9" w:rsidRDefault="006E304B" w:rsidP="004E16F9">
            <w:pPr>
              <w:shd w:val="clear" w:color="auto" w:fill="FFFFFF"/>
              <w:jc w:val="center"/>
              <w:rPr>
                <w:rFonts w:eastAsia="Calibri"/>
                <w:lang w:val="uk-UA" w:eastAsia="en-US"/>
              </w:rPr>
            </w:pPr>
            <w:r>
              <w:rPr>
                <w:rFonts w:eastAsia="Calibri"/>
                <w:lang w:val="uk-UA" w:eastAsia="en-US"/>
              </w:rPr>
              <w:t>9</w:t>
            </w:r>
          </w:p>
        </w:tc>
        <w:tc>
          <w:tcPr>
            <w:tcW w:w="2976"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ind w:right="-261"/>
              <w:rPr>
                <w:rFonts w:eastAsia="Calibri"/>
                <w:lang w:val="uk-UA" w:eastAsia="en-US"/>
              </w:rPr>
            </w:pPr>
            <w:proofErr w:type="spellStart"/>
            <w:r w:rsidRPr="008A6DE7">
              <w:rPr>
                <w:rFonts w:eastAsia="Calibri"/>
                <w:lang w:val="uk-UA" w:eastAsia="en-US"/>
              </w:rPr>
              <w:t>Пустомитівський</w:t>
            </w:r>
            <w:proofErr w:type="spellEnd"/>
            <w:r w:rsidRPr="008A6DE7">
              <w:rPr>
                <w:rFonts w:eastAsia="Calibri"/>
                <w:lang w:val="uk-UA" w:eastAsia="en-US"/>
              </w:rPr>
              <w:t xml:space="preserve"> відділ обслуговування громадян (сервісний центр)</w:t>
            </w:r>
          </w:p>
        </w:tc>
        <w:tc>
          <w:tcPr>
            <w:tcW w:w="2083" w:type="dxa"/>
          </w:tcPr>
          <w:p w:rsidR="00B31FA8" w:rsidRDefault="00B31FA8" w:rsidP="00B31FA8">
            <w:pPr>
              <w:jc w:val="center"/>
            </w:pPr>
            <w:r w:rsidRPr="00386FD6">
              <w:rPr>
                <w:rFonts w:eastAsia="Calibri"/>
                <w:lang w:val="uk-UA" w:eastAsia="en-US"/>
              </w:rPr>
              <w:t>послуги</w:t>
            </w:r>
          </w:p>
        </w:tc>
        <w:tc>
          <w:tcPr>
            <w:tcW w:w="1134" w:type="dxa"/>
            <w:shd w:val="clear" w:color="auto" w:fill="auto"/>
            <w:vAlign w:val="center"/>
          </w:tcPr>
          <w:p w:rsidR="00B31FA8"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4E16F9">
            <w:pPr>
              <w:keepNext/>
              <w:keepLines/>
              <w:shd w:val="clear" w:color="auto" w:fill="FFFFFF"/>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624"/>
          <w:jc w:val="center"/>
        </w:trPr>
        <w:tc>
          <w:tcPr>
            <w:tcW w:w="529" w:type="dxa"/>
            <w:vAlign w:val="center"/>
          </w:tcPr>
          <w:p w:rsidR="00B31FA8" w:rsidRPr="004E16F9" w:rsidRDefault="006E304B" w:rsidP="004E16F9">
            <w:pPr>
              <w:shd w:val="clear" w:color="auto" w:fill="FFFFFF"/>
              <w:jc w:val="center"/>
              <w:rPr>
                <w:rFonts w:eastAsia="Calibri"/>
                <w:lang w:val="uk-UA" w:eastAsia="en-US"/>
              </w:rPr>
            </w:pPr>
            <w:r>
              <w:rPr>
                <w:rFonts w:eastAsia="Calibri"/>
                <w:lang w:val="uk-UA" w:eastAsia="en-US"/>
              </w:rPr>
              <w:t>10</w:t>
            </w:r>
          </w:p>
        </w:tc>
        <w:tc>
          <w:tcPr>
            <w:tcW w:w="2976"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rPr>
                <w:rFonts w:eastAsia="Times New Roman"/>
                <w:lang w:val="uk-UA"/>
              </w:rPr>
            </w:pPr>
            <w:proofErr w:type="spellStart"/>
            <w:r w:rsidRPr="008A6DE7">
              <w:rPr>
                <w:rFonts w:eastAsia="Times New Roman"/>
                <w:u w:val="single"/>
                <w:lang w:val="uk-UA"/>
              </w:rPr>
              <w:t>Радехівський</w:t>
            </w:r>
            <w:proofErr w:type="spellEnd"/>
            <w:r w:rsidRPr="008A6DE7">
              <w:rPr>
                <w:rFonts w:eastAsia="Times New Roman"/>
                <w:lang w:val="uk-UA"/>
              </w:rPr>
              <w:t xml:space="preserve"> відділ обслуговування громадян (сервісний центр)</w:t>
            </w:r>
          </w:p>
        </w:tc>
        <w:tc>
          <w:tcPr>
            <w:tcW w:w="2083" w:type="dxa"/>
          </w:tcPr>
          <w:p w:rsidR="00B31FA8" w:rsidRDefault="00B31FA8" w:rsidP="00B31FA8">
            <w:pPr>
              <w:jc w:val="center"/>
            </w:pPr>
            <w:r w:rsidRPr="00386FD6">
              <w:rPr>
                <w:rFonts w:eastAsia="Calibri"/>
                <w:lang w:val="uk-UA" w:eastAsia="en-US"/>
              </w:rPr>
              <w:t>послуги</w:t>
            </w:r>
          </w:p>
        </w:tc>
        <w:tc>
          <w:tcPr>
            <w:tcW w:w="1134" w:type="dxa"/>
            <w:shd w:val="clear" w:color="auto" w:fill="auto"/>
            <w:vAlign w:val="center"/>
          </w:tcPr>
          <w:p w:rsidR="00B31FA8"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4E16F9">
            <w:pPr>
              <w:keepNext/>
              <w:keepLines/>
              <w:shd w:val="clear" w:color="auto" w:fill="FFFFFF"/>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624"/>
          <w:jc w:val="center"/>
        </w:trPr>
        <w:tc>
          <w:tcPr>
            <w:tcW w:w="529" w:type="dxa"/>
            <w:vAlign w:val="center"/>
          </w:tcPr>
          <w:p w:rsidR="00B31FA8" w:rsidRPr="004E16F9" w:rsidRDefault="006E304B" w:rsidP="004E16F9">
            <w:pPr>
              <w:shd w:val="clear" w:color="auto" w:fill="FFFFFF"/>
              <w:jc w:val="center"/>
              <w:rPr>
                <w:rFonts w:eastAsia="Calibri"/>
                <w:lang w:val="uk-UA" w:eastAsia="en-US"/>
              </w:rPr>
            </w:pPr>
            <w:r>
              <w:rPr>
                <w:rFonts w:eastAsia="Calibri"/>
                <w:lang w:val="uk-UA" w:eastAsia="en-US"/>
              </w:rPr>
              <w:lastRenderedPageBreak/>
              <w:t>11</w:t>
            </w:r>
          </w:p>
        </w:tc>
        <w:tc>
          <w:tcPr>
            <w:tcW w:w="2976"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rPr>
                <w:rFonts w:eastAsia="Times New Roman"/>
                <w:lang w:val="uk-UA"/>
              </w:rPr>
            </w:pPr>
            <w:proofErr w:type="spellStart"/>
            <w:r w:rsidRPr="008A6DE7">
              <w:rPr>
                <w:rFonts w:eastAsia="Times New Roman"/>
                <w:lang w:val="uk-UA"/>
              </w:rPr>
              <w:t>Сколівський</w:t>
            </w:r>
            <w:proofErr w:type="spellEnd"/>
            <w:r w:rsidRPr="008A6DE7">
              <w:rPr>
                <w:rFonts w:eastAsia="Times New Roman"/>
                <w:lang w:val="uk-UA"/>
              </w:rPr>
              <w:t xml:space="preserve"> відділ обслуговування громадян (сервісний центр)</w:t>
            </w:r>
          </w:p>
        </w:tc>
        <w:tc>
          <w:tcPr>
            <w:tcW w:w="2083" w:type="dxa"/>
          </w:tcPr>
          <w:p w:rsidR="00B31FA8" w:rsidRDefault="00B31FA8" w:rsidP="00B31FA8">
            <w:pPr>
              <w:jc w:val="center"/>
            </w:pPr>
            <w:r w:rsidRPr="00386FD6">
              <w:rPr>
                <w:rFonts w:eastAsia="Calibri"/>
                <w:lang w:val="uk-UA" w:eastAsia="en-US"/>
              </w:rPr>
              <w:t>послуги</w:t>
            </w:r>
          </w:p>
        </w:tc>
        <w:tc>
          <w:tcPr>
            <w:tcW w:w="1134" w:type="dxa"/>
            <w:shd w:val="clear" w:color="auto" w:fill="auto"/>
            <w:vAlign w:val="center"/>
          </w:tcPr>
          <w:p w:rsidR="00B31FA8"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4E16F9">
            <w:pPr>
              <w:keepNext/>
              <w:keepLines/>
              <w:shd w:val="clear" w:color="auto" w:fill="FFFFFF"/>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624"/>
          <w:jc w:val="center"/>
        </w:trPr>
        <w:tc>
          <w:tcPr>
            <w:tcW w:w="529" w:type="dxa"/>
            <w:vAlign w:val="center"/>
          </w:tcPr>
          <w:p w:rsidR="00B31FA8" w:rsidRPr="004E16F9" w:rsidRDefault="006E304B" w:rsidP="004E16F9">
            <w:pPr>
              <w:shd w:val="clear" w:color="auto" w:fill="FFFFFF"/>
              <w:jc w:val="center"/>
              <w:rPr>
                <w:rFonts w:eastAsia="Calibri"/>
                <w:lang w:val="uk-UA" w:eastAsia="en-US"/>
              </w:rPr>
            </w:pPr>
            <w:r>
              <w:rPr>
                <w:rFonts w:eastAsia="Calibri"/>
                <w:lang w:val="uk-UA" w:eastAsia="en-US"/>
              </w:rPr>
              <w:t>12</w:t>
            </w:r>
          </w:p>
        </w:tc>
        <w:tc>
          <w:tcPr>
            <w:tcW w:w="2976"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rPr>
                <w:rFonts w:eastAsia="Times New Roman"/>
                <w:lang w:val="uk-UA"/>
              </w:rPr>
            </w:pPr>
            <w:r w:rsidRPr="008A6DE7">
              <w:rPr>
                <w:rFonts w:eastAsia="Times New Roman"/>
                <w:lang w:val="uk-UA"/>
              </w:rPr>
              <w:t>Сокальський відділ обслуговування громадян (сервісний центр)</w:t>
            </w:r>
          </w:p>
        </w:tc>
        <w:tc>
          <w:tcPr>
            <w:tcW w:w="2083" w:type="dxa"/>
          </w:tcPr>
          <w:p w:rsidR="00B31FA8" w:rsidRDefault="00B31FA8">
            <w:r w:rsidRPr="00E77FF1">
              <w:rPr>
                <w:rFonts w:eastAsia="Calibri"/>
                <w:lang w:val="uk-UA" w:eastAsia="en-US"/>
              </w:rPr>
              <w:t>послуги</w:t>
            </w:r>
          </w:p>
        </w:tc>
        <w:tc>
          <w:tcPr>
            <w:tcW w:w="1134" w:type="dxa"/>
            <w:shd w:val="clear" w:color="auto" w:fill="auto"/>
            <w:vAlign w:val="center"/>
          </w:tcPr>
          <w:p w:rsidR="00B31FA8"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4E16F9">
            <w:pPr>
              <w:keepNext/>
              <w:keepLines/>
              <w:shd w:val="clear" w:color="auto" w:fill="FFFFFF"/>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624"/>
          <w:jc w:val="center"/>
        </w:trPr>
        <w:tc>
          <w:tcPr>
            <w:tcW w:w="529" w:type="dxa"/>
            <w:vAlign w:val="center"/>
          </w:tcPr>
          <w:p w:rsidR="00B31FA8" w:rsidRPr="004E16F9" w:rsidRDefault="006E304B" w:rsidP="004E16F9">
            <w:pPr>
              <w:shd w:val="clear" w:color="auto" w:fill="FFFFFF"/>
              <w:jc w:val="center"/>
              <w:rPr>
                <w:rFonts w:eastAsia="Calibri"/>
                <w:lang w:val="uk-UA" w:eastAsia="en-US"/>
              </w:rPr>
            </w:pPr>
            <w:r>
              <w:rPr>
                <w:rFonts w:eastAsia="Calibri"/>
                <w:lang w:val="uk-UA" w:eastAsia="en-US"/>
              </w:rPr>
              <w:t>13</w:t>
            </w:r>
          </w:p>
        </w:tc>
        <w:tc>
          <w:tcPr>
            <w:tcW w:w="2976"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rPr>
                <w:rFonts w:eastAsia="Times New Roman"/>
                <w:lang w:val="uk-UA"/>
              </w:rPr>
            </w:pPr>
            <w:proofErr w:type="spellStart"/>
            <w:r w:rsidRPr="008A6DE7">
              <w:rPr>
                <w:rFonts w:eastAsia="Times New Roman"/>
                <w:lang w:val="uk-UA"/>
              </w:rPr>
              <w:t>Стрийський</w:t>
            </w:r>
            <w:proofErr w:type="spellEnd"/>
            <w:r w:rsidRPr="008A6DE7">
              <w:rPr>
                <w:rFonts w:eastAsia="Times New Roman"/>
                <w:lang w:val="uk-UA"/>
              </w:rPr>
              <w:t xml:space="preserve"> відділ обслуговування громадян (сервісний центр)</w:t>
            </w:r>
          </w:p>
        </w:tc>
        <w:tc>
          <w:tcPr>
            <w:tcW w:w="2083" w:type="dxa"/>
          </w:tcPr>
          <w:p w:rsidR="00B31FA8" w:rsidRDefault="00B31FA8">
            <w:r w:rsidRPr="00E77FF1">
              <w:rPr>
                <w:rFonts w:eastAsia="Calibri"/>
                <w:lang w:val="uk-UA" w:eastAsia="en-US"/>
              </w:rPr>
              <w:t>послуги</w:t>
            </w:r>
          </w:p>
        </w:tc>
        <w:tc>
          <w:tcPr>
            <w:tcW w:w="1134" w:type="dxa"/>
            <w:shd w:val="clear" w:color="auto" w:fill="auto"/>
            <w:vAlign w:val="center"/>
          </w:tcPr>
          <w:p w:rsidR="00B31FA8"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4E16F9">
            <w:pPr>
              <w:keepNext/>
              <w:keepLines/>
              <w:shd w:val="clear" w:color="auto" w:fill="FFFFFF"/>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624"/>
          <w:jc w:val="center"/>
        </w:trPr>
        <w:tc>
          <w:tcPr>
            <w:tcW w:w="529" w:type="dxa"/>
            <w:vAlign w:val="center"/>
          </w:tcPr>
          <w:p w:rsidR="00B31FA8" w:rsidRPr="004E16F9" w:rsidRDefault="006E304B" w:rsidP="004E16F9">
            <w:pPr>
              <w:shd w:val="clear" w:color="auto" w:fill="FFFFFF"/>
              <w:jc w:val="center"/>
              <w:rPr>
                <w:rFonts w:eastAsia="Calibri"/>
                <w:lang w:val="uk-UA" w:eastAsia="en-US"/>
              </w:rPr>
            </w:pPr>
            <w:r>
              <w:rPr>
                <w:rFonts w:eastAsia="Calibri"/>
                <w:lang w:val="uk-UA" w:eastAsia="en-US"/>
              </w:rPr>
              <w:t>14</w:t>
            </w:r>
          </w:p>
        </w:tc>
        <w:tc>
          <w:tcPr>
            <w:tcW w:w="2976"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rPr>
                <w:rFonts w:eastAsia="Times New Roman"/>
                <w:lang w:val="uk-UA"/>
              </w:rPr>
            </w:pPr>
            <w:r w:rsidRPr="008A6DE7">
              <w:rPr>
                <w:rFonts w:eastAsia="Times New Roman"/>
                <w:lang w:val="uk-UA"/>
              </w:rPr>
              <w:t>Яворівський відділ обслуговування громадян (сервісний центр)</w:t>
            </w:r>
          </w:p>
        </w:tc>
        <w:tc>
          <w:tcPr>
            <w:tcW w:w="2083" w:type="dxa"/>
          </w:tcPr>
          <w:p w:rsidR="00B31FA8" w:rsidRDefault="00B31FA8">
            <w:r w:rsidRPr="00E77FF1">
              <w:rPr>
                <w:rFonts w:eastAsia="Calibri"/>
                <w:lang w:val="uk-UA" w:eastAsia="en-US"/>
              </w:rPr>
              <w:t>послуги</w:t>
            </w:r>
          </w:p>
        </w:tc>
        <w:tc>
          <w:tcPr>
            <w:tcW w:w="1134" w:type="dxa"/>
            <w:shd w:val="clear" w:color="auto" w:fill="auto"/>
            <w:vAlign w:val="center"/>
          </w:tcPr>
          <w:p w:rsidR="00B31FA8"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4E16F9">
            <w:pPr>
              <w:keepNext/>
              <w:keepLines/>
              <w:shd w:val="clear" w:color="auto" w:fill="FFFFFF"/>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624"/>
          <w:jc w:val="center"/>
        </w:trPr>
        <w:tc>
          <w:tcPr>
            <w:tcW w:w="529" w:type="dxa"/>
            <w:vAlign w:val="center"/>
          </w:tcPr>
          <w:p w:rsidR="00B31FA8" w:rsidRPr="004E16F9" w:rsidRDefault="006E304B" w:rsidP="004E16F9">
            <w:pPr>
              <w:shd w:val="clear" w:color="auto" w:fill="FFFFFF"/>
              <w:jc w:val="center"/>
              <w:rPr>
                <w:rFonts w:eastAsia="Calibri"/>
                <w:lang w:val="uk-UA" w:eastAsia="en-US"/>
              </w:rPr>
            </w:pPr>
            <w:r>
              <w:rPr>
                <w:rFonts w:eastAsia="Calibri"/>
                <w:lang w:val="uk-UA" w:eastAsia="en-US"/>
              </w:rPr>
              <w:t>15</w:t>
            </w:r>
          </w:p>
        </w:tc>
        <w:tc>
          <w:tcPr>
            <w:tcW w:w="2976" w:type="dxa"/>
            <w:tcBorders>
              <w:top w:val="single" w:sz="4" w:space="0" w:color="auto"/>
              <w:left w:val="single" w:sz="4" w:space="0" w:color="auto"/>
              <w:bottom w:val="single" w:sz="4" w:space="0" w:color="auto"/>
              <w:right w:val="single" w:sz="4" w:space="0" w:color="auto"/>
            </w:tcBorders>
          </w:tcPr>
          <w:p w:rsidR="00B31FA8" w:rsidRPr="008A6DE7" w:rsidRDefault="00B31FA8" w:rsidP="00B31FA8">
            <w:pPr>
              <w:rPr>
                <w:rFonts w:eastAsia="Times New Roman"/>
                <w:lang w:val="uk-UA"/>
              </w:rPr>
            </w:pPr>
            <w:proofErr w:type="spellStart"/>
            <w:r w:rsidRPr="008A6DE7">
              <w:rPr>
                <w:rFonts w:eastAsia="Times New Roman"/>
                <w:lang w:val="uk-UA"/>
              </w:rPr>
              <w:t>Старосамбірський</w:t>
            </w:r>
            <w:proofErr w:type="spellEnd"/>
            <w:r w:rsidRPr="008A6DE7">
              <w:rPr>
                <w:rFonts w:eastAsia="Times New Roman"/>
                <w:lang w:val="uk-UA"/>
              </w:rPr>
              <w:t xml:space="preserve"> відділ обслуговування громадян (сервісний центр)</w:t>
            </w:r>
          </w:p>
        </w:tc>
        <w:tc>
          <w:tcPr>
            <w:tcW w:w="2083" w:type="dxa"/>
          </w:tcPr>
          <w:p w:rsidR="00B31FA8" w:rsidRDefault="00B31FA8">
            <w:r w:rsidRPr="00E77FF1">
              <w:rPr>
                <w:rFonts w:eastAsia="Calibri"/>
                <w:lang w:val="uk-UA" w:eastAsia="en-US"/>
              </w:rPr>
              <w:t>послуги</w:t>
            </w:r>
          </w:p>
        </w:tc>
        <w:tc>
          <w:tcPr>
            <w:tcW w:w="1134" w:type="dxa"/>
            <w:shd w:val="clear" w:color="auto" w:fill="auto"/>
            <w:vAlign w:val="center"/>
          </w:tcPr>
          <w:p w:rsidR="00B31FA8"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4E16F9">
            <w:pPr>
              <w:keepNext/>
              <w:keepLines/>
              <w:shd w:val="clear" w:color="auto" w:fill="FFFFFF"/>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624"/>
          <w:jc w:val="center"/>
        </w:trPr>
        <w:tc>
          <w:tcPr>
            <w:tcW w:w="529" w:type="dxa"/>
            <w:vAlign w:val="center"/>
          </w:tcPr>
          <w:p w:rsidR="00B31FA8" w:rsidRPr="004E16F9" w:rsidRDefault="00B31FA8" w:rsidP="004E16F9">
            <w:pPr>
              <w:shd w:val="clear" w:color="auto" w:fill="FFFFFF"/>
              <w:jc w:val="center"/>
              <w:rPr>
                <w:rFonts w:eastAsia="Calibri"/>
                <w:lang w:val="uk-UA"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rsidR="00B31FA8" w:rsidRPr="004E16F9" w:rsidRDefault="00B31FA8" w:rsidP="004E16F9">
            <w:pPr>
              <w:rPr>
                <w:rFonts w:eastAsia="Calibri"/>
                <w:lang w:val="uk-UA" w:eastAsia="en-US"/>
              </w:rPr>
            </w:pPr>
          </w:p>
        </w:tc>
        <w:tc>
          <w:tcPr>
            <w:tcW w:w="2083" w:type="dxa"/>
            <w:vAlign w:val="center"/>
          </w:tcPr>
          <w:p w:rsidR="00B31FA8" w:rsidRDefault="00B31FA8" w:rsidP="004E16F9">
            <w:pPr>
              <w:jc w:val="center"/>
              <w:rPr>
                <w:rFonts w:eastAsia="Calibri"/>
                <w:lang w:val="uk-UA" w:eastAsia="en-US"/>
              </w:rPr>
            </w:pPr>
          </w:p>
        </w:tc>
        <w:tc>
          <w:tcPr>
            <w:tcW w:w="1134" w:type="dxa"/>
            <w:shd w:val="clear" w:color="auto" w:fill="auto"/>
            <w:vAlign w:val="center"/>
          </w:tcPr>
          <w:p w:rsidR="00B31FA8" w:rsidRDefault="00B31FA8" w:rsidP="004E16F9">
            <w:pPr>
              <w:jc w:val="center"/>
              <w:rPr>
                <w:lang w:val="uk-UA"/>
              </w:rPr>
            </w:pPr>
          </w:p>
        </w:tc>
        <w:tc>
          <w:tcPr>
            <w:tcW w:w="1276" w:type="dxa"/>
            <w:shd w:val="clear" w:color="auto" w:fill="auto"/>
            <w:vAlign w:val="center"/>
          </w:tcPr>
          <w:p w:rsidR="00B31FA8" w:rsidRPr="004E16F9" w:rsidRDefault="00B31FA8" w:rsidP="004E16F9">
            <w:pPr>
              <w:jc w:val="center"/>
              <w:rPr>
                <w:lang w:val="uk-UA"/>
              </w:rPr>
            </w:pPr>
          </w:p>
        </w:tc>
        <w:tc>
          <w:tcPr>
            <w:tcW w:w="1409" w:type="dxa"/>
            <w:vAlign w:val="center"/>
          </w:tcPr>
          <w:p w:rsidR="00B31FA8" w:rsidRPr="004E16F9" w:rsidRDefault="00B31FA8" w:rsidP="004E16F9">
            <w:pPr>
              <w:keepNext/>
              <w:keepLines/>
              <w:shd w:val="clear" w:color="auto" w:fill="FFFFFF"/>
              <w:rPr>
                <w:rFonts w:eastAsia="Calibri"/>
                <w:lang w:val="uk-UA" w:eastAsia="en-US"/>
              </w:rPr>
            </w:pP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448"/>
          <w:jc w:val="center"/>
        </w:trPr>
        <w:tc>
          <w:tcPr>
            <w:tcW w:w="9407" w:type="dxa"/>
            <w:gridSpan w:val="6"/>
            <w:vAlign w:val="center"/>
          </w:tcPr>
          <w:p w:rsidR="00B31FA8" w:rsidRPr="004E16F9" w:rsidRDefault="00B31FA8" w:rsidP="004E16F9">
            <w:pPr>
              <w:keepNext/>
              <w:keepLines/>
              <w:shd w:val="clear" w:color="auto" w:fill="FFFFFF"/>
              <w:rPr>
                <w:rFonts w:eastAsia="Calibri"/>
                <w:lang w:val="uk-UA" w:eastAsia="en-US"/>
              </w:rPr>
            </w:pPr>
            <w:r w:rsidRPr="004E16F9">
              <w:rPr>
                <w:rFonts w:eastAsia="Calibri"/>
                <w:lang w:val="uk-UA" w:eastAsia="en-US"/>
              </w:rPr>
              <w:t>Всього без ПДВ*:</w:t>
            </w: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448"/>
          <w:jc w:val="center"/>
        </w:trPr>
        <w:tc>
          <w:tcPr>
            <w:tcW w:w="9407" w:type="dxa"/>
            <w:gridSpan w:val="6"/>
            <w:vAlign w:val="center"/>
          </w:tcPr>
          <w:p w:rsidR="00B31FA8" w:rsidRPr="004E16F9" w:rsidRDefault="00B31FA8" w:rsidP="004E16F9">
            <w:pPr>
              <w:keepNext/>
              <w:keepLines/>
              <w:shd w:val="clear" w:color="auto" w:fill="FFFFFF"/>
              <w:rPr>
                <w:rFonts w:eastAsia="Calibri"/>
                <w:lang w:val="uk-UA" w:eastAsia="en-US"/>
              </w:rPr>
            </w:pPr>
            <w:r w:rsidRPr="004E16F9">
              <w:rPr>
                <w:rFonts w:eastAsia="Calibri"/>
                <w:lang w:val="uk-UA" w:eastAsia="en-US"/>
              </w:rPr>
              <w:t>ПДВ*:</w:t>
            </w: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r w:rsidR="00B31FA8" w:rsidRPr="004E16F9" w:rsidTr="003C3AB3">
        <w:trPr>
          <w:cantSplit/>
          <w:trHeight w:val="448"/>
          <w:jc w:val="center"/>
        </w:trPr>
        <w:tc>
          <w:tcPr>
            <w:tcW w:w="9407" w:type="dxa"/>
            <w:gridSpan w:val="6"/>
            <w:tcBorders>
              <w:bottom w:val="single" w:sz="4" w:space="0" w:color="auto"/>
            </w:tcBorders>
            <w:vAlign w:val="center"/>
          </w:tcPr>
          <w:p w:rsidR="00B31FA8" w:rsidRPr="004E16F9" w:rsidRDefault="00B31FA8" w:rsidP="004E16F9">
            <w:pPr>
              <w:keepNext/>
              <w:keepLines/>
              <w:shd w:val="clear" w:color="auto" w:fill="FFFFFF"/>
              <w:rPr>
                <w:rFonts w:eastAsia="Calibri"/>
                <w:lang w:val="uk-UA" w:eastAsia="en-US"/>
              </w:rPr>
            </w:pPr>
            <w:r w:rsidRPr="004E16F9">
              <w:rPr>
                <w:rFonts w:eastAsia="Calibri"/>
                <w:lang w:val="uk-UA" w:eastAsia="en-US"/>
              </w:rPr>
              <w:t>Всього з ПДВ*:</w:t>
            </w:r>
          </w:p>
        </w:tc>
        <w:tc>
          <w:tcPr>
            <w:tcW w:w="1191" w:type="dxa"/>
            <w:vAlign w:val="center"/>
          </w:tcPr>
          <w:p w:rsidR="00B31FA8" w:rsidRPr="004E16F9" w:rsidRDefault="00B31FA8" w:rsidP="004E16F9">
            <w:pPr>
              <w:keepNext/>
              <w:keepLines/>
              <w:shd w:val="clear" w:color="auto" w:fill="FFFFFF"/>
              <w:rPr>
                <w:rFonts w:eastAsia="Calibri"/>
                <w:lang w:val="uk-UA" w:eastAsia="en-US"/>
              </w:rPr>
            </w:pPr>
          </w:p>
        </w:tc>
      </w:tr>
    </w:tbl>
    <w:bookmarkEnd w:id="14"/>
    <w:p w:rsidR="004E16F9" w:rsidRPr="004E16F9" w:rsidRDefault="004E16F9" w:rsidP="004E16F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r w:rsidRPr="004E16F9">
        <w:rPr>
          <w:rFonts w:eastAsia="Times New Roman"/>
          <w:lang w:val="uk-UA"/>
        </w:rPr>
        <w:t>* Якщо Учасник не є платником ПДВ, він зазначає ціни без ПДВ.</w:t>
      </w:r>
    </w:p>
    <w:p w:rsidR="004E16F9" w:rsidRPr="004E16F9" w:rsidRDefault="004E16F9" w:rsidP="004E16F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lang w:val="uk-UA"/>
        </w:rPr>
      </w:pPr>
    </w:p>
    <w:p w:rsidR="004E16F9" w:rsidRPr="004E16F9" w:rsidRDefault="004E16F9" w:rsidP="004E16F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lang w:val="uk-UA"/>
        </w:rPr>
      </w:pPr>
      <w:r w:rsidRPr="004E16F9">
        <w:rPr>
          <w:rFonts w:eastAsia="Times New Roman"/>
          <w:lang w:val="uk-UA"/>
        </w:rPr>
        <w:t>Своїм підписом підтверджую достовірність вищевикладеної інформації.</w:t>
      </w:r>
    </w:p>
    <w:p w:rsidR="004E16F9" w:rsidRPr="004E16F9" w:rsidRDefault="004E16F9" w:rsidP="004E16F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p>
    <w:p w:rsidR="004E16F9" w:rsidRPr="004E16F9" w:rsidRDefault="004E16F9" w:rsidP="004E16F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p>
    <w:p w:rsidR="004E16F9" w:rsidRPr="004E16F9" w:rsidRDefault="004E16F9" w:rsidP="004E16F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r w:rsidRPr="004E16F9">
        <w:rPr>
          <w:rFonts w:eastAsia="Times New Roman"/>
          <w:lang w:val="uk-UA"/>
        </w:rPr>
        <w:t xml:space="preserve">              Керівник підприємства, установи</w:t>
      </w:r>
      <w:r w:rsidRPr="004E16F9">
        <w:rPr>
          <w:rFonts w:eastAsia="Times New Roman"/>
          <w:lang w:val="uk-UA"/>
        </w:rPr>
        <w:tab/>
      </w:r>
      <w:r w:rsidRPr="004E16F9">
        <w:rPr>
          <w:rFonts w:eastAsia="Times New Roman"/>
          <w:lang w:val="uk-UA"/>
        </w:rPr>
        <w:tab/>
      </w:r>
      <w:r w:rsidRPr="004E16F9">
        <w:rPr>
          <w:rFonts w:eastAsia="Times New Roman"/>
          <w:lang w:val="uk-UA"/>
        </w:rPr>
        <w:tab/>
      </w:r>
      <w:r w:rsidRPr="004E16F9">
        <w:rPr>
          <w:rFonts w:eastAsia="Times New Roman"/>
          <w:lang w:val="uk-UA"/>
        </w:rPr>
        <w:tab/>
        <w:t>П.І.Б.</w:t>
      </w:r>
    </w:p>
    <w:p w:rsidR="004E16F9" w:rsidRPr="004E16F9" w:rsidRDefault="004E16F9" w:rsidP="004E16F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8"/>
          <w:lang w:val="uk-UA"/>
        </w:rPr>
      </w:pPr>
      <w:r w:rsidRPr="004E16F9">
        <w:rPr>
          <w:rFonts w:eastAsia="Times New Roman"/>
          <w:lang w:val="uk-UA"/>
        </w:rPr>
        <w:tab/>
      </w:r>
      <w:r w:rsidRPr="004E16F9">
        <w:rPr>
          <w:rFonts w:eastAsia="Times New Roman"/>
          <w:lang w:val="uk-UA"/>
        </w:rPr>
        <w:tab/>
      </w:r>
      <w:r w:rsidRPr="004E16F9">
        <w:rPr>
          <w:rFonts w:eastAsia="Times New Roman"/>
          <w:lang w:val="uk-UA"/>
        </w:rPr>
        <w:tab/>
      </w:r>
      <w:r w:rsidRPr="004E16F9">
        <w:rPr>
          <w:rFonts w:eastAsia="Times New Roman"/>
          <w:lang w:val="uk-UA"/>
        </w:rPr>
        <w:tab/>
      </w:r>
      <w:r w:rsidRPr="004E16F9">
        <w:rPr>
          <w:rFonts w:eastAsia="Times New Roman"/>
          <w:sz w:val="18"/>
          <w:lang w:val="uk-UA"/>
        </w:rPr>
        <w:t>підпис, печатка (за наявності)</w:t>
      </w:r>
    </w:p>
    <w:p w:rsidR="004E16F9" w:rsidRPr="004E16F9" w:rsidRDefault="004E16F9" w:rsidP="004E16F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lang w:val="uk-UA"/>
        </w:rPr>
      </w:pPr>
    </w:p>
    <w:p w:rsidR="004E16F9" w:rsidRPr="004E16F9" w:rsidRDefault="004E16F9" w:rsidP="004E16F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val="uk-UA"/>
        </w:rPr>
      </w:pPr>
    </w:p>
    <w:p w:rsidR="00EE505F" w:rsidRDefault="00EE505F" w:rsidP="003C3AB3">
      <w:pPr>
        <w:spacing w:after="200" w:line="276" w:lineRule="auto"/>
        <w:jc w:val="center"/>
        <w:rPr>
          <w:rFonts w:eastAsia="Calibri"/>
          <w:lang w:val="uk-UA" w:eastAsia="en-US"/>
        </w:rPr>
      </w:pPr>
    </w:p>
    <w:p w:rsidR="003C3AB3" w:rsidRDefault="003C3AB3" w:rsidP="003C3AB3">
      <w:pPr>
        <w:spacing w:after="200" w:line="276" w:lineRule="auto"/>
        <w:jc w:val="center"/>
        <w:rPr>
          <w:rFonts w:eastAsia="Calibri"/>
          <w:lang w:val="uk-UA" w:eastAsia="en-US"/>
        </w:rPr>
      </w:pPr>
    </w:p>
    <w:p w:rsidR="003C3AB3" w:rsidRDefault="003C3AB3" w:rsidP="003C3AB3">
      <w:pPr>
        <w:spacing w:after="200" w:line="276" w:lineRule="auto"/>
        <w:jc w:val="center"/>
        <w:rPr>
          <w:rFonts w:eastAsia="Calibri"/>
          <w:lang w:val="uk-UA" w:eastAsia="en-US"/>
        </w:rPr>
      </w:pPr>
    </w:p>
    <w:p w:rsidR="003C3AB3" w:rsidRDefault="003C3AB3" w:rsidP="003C3AB3">
      <w:pPr>
        <w:spacing w:after="200" w:line="276" w:lineRule="auto"/>
        <w:jc w:val="center"/>
        <w:rPr>
          <w:rFonts w:eastAsia="Calibri"/>
          <w:lang w:val="uk-UA" w:eastAsia="en-US"/>
        </w:rPr>
      </w:pPr>
    </w:p>
    <w:p w:rsidR="003C3AB3" w:rsidRDefault="003C3AB3" w:rsidP="003C3AB3">
      <w:pPr>
        <w:spacing w:after="200" w:line="276" w:lineRule="auto"/>
        <w:jc w:val="center"/>
        <w:rPr>
          <w:rFonts w:eastAsia="Calibri"/>
          <w:lang w:val="uk-UA" w:eastAsia="en-US"/>
        </w:rPr>
      </w:pPr>
    </w:p>
    <w:p w:rsidR="003C3AB3" w:rsidRPr="003C3AB3" w:rsidRDefault="003C3AB3" w:rsidP="003C3AB3">
      <w:pPr>
        <w:spacing w:after="200" w:line="276" w:lineRule="auto"/>
        <w:jc w:val="center"/>
        <w:rPr>
          <w:rFonts w:eastAsia="Calibri"/>
          <w:lang w:val="uk-UA" w:eastAsia="en-US"/>
        </w:rPr>
      </w:pPr>
    </w:p>
    <w:p w:rsidR="00EE505F" w:rsidRPr="00EE505F" w:rsidRDefault="00EE505F" w:rsidP="00EE505F">
      <w:pPr>
        <w:spacing w:after="200" w:line="276" w:lineRule="auto"/>
        <w:jc w:val="both"/>
        <w:rPr>
          <w:rFonts w:eastAsia="Calibri"/>
          <w:lang w:eastAsia="en-US"/>
        </w:rPr>
      </w:pPr>
    </w:p>
    <w:p w:rsidR="00EE505F" w:rsidRDefault="00EE505F" w:rsidP="007957B9">
      <w:pPr>
        <w:jc w:val="right"/>
        <w:rPr>
          <w:b/>
          <w:lang w:val="uk-UA"/>
        </w:rPr>
      </w:pPr>
    </w:p>
    <w:p w:rsidR="003C3AB3" w:rsidRDefault="003C3AB3" w:rsidP="007957B9">
      <w:pPr>
        <w:jc w:val="right"/>
        <w:rPr>
          <w:b/>
          <w:lang w:val="uk-UA"/>
        </w:rPr>
      </w:pPr>
    </w:p>
    <w:p w:rsidR="003C3AB3" w:rsidRDefault="003C3AB3" w:rsidP="007957B9">
      <w:pPr>
        <w:jc w:val="right"/>
        <w:rPr>
          <w:b/>
          <w:lang w:val="uk-UA"/>
        </w:rPr>
      </w:pPr>
    </w:p>
    <w:p w:rsidR="003C3AB3" w:rsidRDefault="003C3AB3" w:rsidP="007957B9">
      <w:pPr>
        <w:jc w:val="right"/>
        <w:rPr>
          <w:b/>
          <w:lang w:val="uk-UA"/>
        </w:rPr>
      </w:pPr>
    </w:p>
    <w:p w:rsidR="003C3AB3" w:rsidRDefault="003C3AB3" w:rsidP="007957B9">
      <w:pPr>
        <w:jc w:val="right"/>
        <w:rPr>
          <w:b/>
          <w:lang w:val="uk-UA"/>
        </w:rPr>
      </w:pPr>
    </w:p>
    <w:p w:rsidR="003C3AB3" w:rsidRDefault="003C3AB3" w:rsidP="007957B9">
      <w:pPr>
        <w:jc w:val="right"/>
        <w:rPr>
          <w:b/>
          <w:lang w:val="uk-UA"/>
        </w:rPr>
      </w:pPr>
    </w:p>
    <w:p w:rsidR="003C3AB3" w:rsidRDefault="003C3AB3" w:rsidP="007957B9">
      <w:pPr>
        <w:jc w:val="right"/>
        <w:rPr>
          <w:b/>
          <w:lang w:val="uk-UA"/>
        </w:rPr>
      </w:pPr>
    </w:p>
    <w:p w:rsidR="003C3AB3" w:rsidRDefault="003C3AB3" w:rsidP="007957B9">
      <w:pPr>
        <w:jc w:val="right"/>
        <w:rPr>
          <w:b/>
          <w:lang w:val="uk-UA"/>
        </w:rPr>
      </w:pPr>
    </w:p>
    <w:p w:rsidR="003C3AB3" w:rsidRDefault="003C3AB3" w:rsidP="007957B9">
      <w:pPr>
        <w:jc w:val="right"/>
        <w:rPr>
          <w:b/>
          <w:lang w:val="uk-UA"/>
        </w:rPr>
      </w:pPr>
    </w:p>
    <w:p w:rsidR="003C3AB3" w:rsidRDefault="003C3AB3" w:rsidP="007957B9">
      <w:pPr>
        <w:jc w:val="right"/>
        <w:rPr>
          <w:b/>
          <w:lang w:val="uk-UA"/>
        </w:rPr>
      </w:pPr>
    </w:p>
    <w:p w:rsidR="003C3AB3" w:rsidRDefault="003C3AB3" w:rsidP="007957B9">
      <w:pPr>
        <w:jc w:val="right"/>
        <w:rPr>
          <w:b/>
          <w:lang w:val="uk-UA"/>
        </w:rPr>
      </w:pPr>
    </w:p>
    <w:p w:rsidR="003C3AB3" w:rsidRDefault="003C3AB3" w:rsidP="007957B9">
      <w:pPr>
        <w:jc w:val="right"/>
        <w:rPr>
          <w:b/>
          <w:lang w:val="uk-UA"/>
        </w:rPr>
      </w:pPr>
    </w:p>
    <w:p w:rsidR="003C3AB3" w:rsidRDefault="003C3AB3" w:rsidP="007957B9">
      <w:pPr>
        <w:jc w:val="right"/>
        <w:rPr>
          <w:b/>
          <w:lang w:val="uk-UA"/>
        </w:rPr>
      </w:pPr>
    </w:p>
    <w:p w:rsidR="003C3AB3" w:rsidRDefault="003C3AB3" w:rsidP="007957B9">
      <w:pPr>
        <w:jc w:val="right"/>
        <w:rPr>
          <w:b/>
          <w:lang w:val="uk-UA"/>
        </w:rPr>
      </w:pPr>
    </w:p>
    <w:p w:rsidR="008F3E3F" w:rsidRDefault="008F3E3F" w:rsidP="008F3E3F">
      <w:pPr>
        <w:ind w:right="282"/>
        <w:rPr>
          <w:b/>
          <w:bCs/>
          <w:spacing w:val="-3"/>
          <w:lang w:val="uk-UA"/>
        </w:rPr>
      </w:pPr>
    </w:p>
    <w:p w:rsidR="00E84766" w:rsidRPr="00E84766" w:rsidRDefault="00E84766" w:rsidP="00E8476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eastAsia="Times New Roman"/>
          <w:lang w:val="uk-UA"/>
        </w:rPr>
      </w:pPr>
    </w:p>
    <w:p w:rsidR="00E84766" w:rsidRPr="00E84766" w:rsidRDefault="00B31FA8" w:rsidP="00E8476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eastAsia="Times New Roman"/>
          <w:b/>
        </w:rPr>
      </w:pPr>
      <w:r>
        <w:rPr>
          <w:rFonts w:eastAsia="Times New Roman"/>
          <w:b/>
          <w:lang w:val="uk-UA"/>
        </w:rPr>
        <w:t xml:space="preserve">Додаток  </w:t>
      </w:r>
      <w:r w:rsidR="00E84766" w:rsidRPr="00E84766">
        <w:rPr>
          <w:rFonts w:eastAsia="Times New Roman"/>
          <w:b/>
        </w:rPr>
        <w:t>5</w:t>
      </w:r>
    </w:p>
    <w:p w:rsidR="00E84766" w:rsidRPr="00E84766" w:rsidRDefault="00E84766" w:rsidP="00E8476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eastAsia="Times New Roman"/>
          <w:lang w:val="uk-UA"/>
        </w:rPr>
      </w:pPr>
    </w:p>
    <w:p w:rsidR="00E84766" w:rsidRPr="00E84766" w:rsidRDefault="00E84766" w:rsidP="00E8476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eastAsia="Times New Roman"/>
          <w:lang w:val="uk-UA"/>
        </w:rPr>
      </w:pPr>
    </w:p>
    <w:p w:rsidR="00E84766" w:rsidRDefault="00E84766" w:rsidP="00E84766">
      <w:pPr>
        <w:pStyle w:val="af9"/>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rFonts w:ascii="Times New Roman" w:eastAsia="Times New Roman" w:hAnsi="Times New Roman" w:cs="Times New Roman"/>
          <w:b/>
          <w:lang w:val="uk-UA"/>
        </w:rPr>
      </w:pPr>
      <w:r w:rsidRPr="00E84766">
        <w:rPr>
          <w:rFonts w:ascii="Times New Roman" w:eastAsia="Times New Roman" w:hAnsi="Times New Roman" w:cs="Times New Roman"/>
          <w:b/>
          <w:lang w:val="uk-UA"/>
        </w:rPr>
        <w:t xml:space="preserve">Згода на обробку, використання, поширення та доступ </w:t>
      </w:r>
    </w:p>
    <w:p w:rsidR="00E84766" w:rsidRPr="00E84766" w:rsidRDefault="00E84766" w:rsidP="00E84766">
      <w:pPr>
        <w:pStyle w:val="af9"/>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rFonts w:ascii="Times New Roman" w:eastAsia="Times New Roman" w:hAnsi="Times New Roman" w:cs="Times New Roman"/>
          <w:b/>
          <w:lang w:val="uk-UA"/>
        </w:rPr>
      </w:pPr>
      <w:r w:rsidRPr="00E84766">
        <w:rPr>
          <w:rFonts w:ascii="Times New Roman" w:eastAsia="Times New Roman" w:hAnsi="Times New Roman" w:cs="Times New Roman"/>
          <w:b/>
          <w:lang w:val="uk-UA"/>
        </w:rPr>
        <w:t>до використання персональних даних</w:t>
      </w:r>
    </w:p>
    <w:p w:rsidR="00E84766" w:rsidRPr="00E84766" w:rsidRDefault="00E84766" w:rsidP="00E8476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lang w:val="uk-UA"/>
        </w:rPr>
      </w:pPr>
    </w:p>
    <w:p w:rsidR="00E84766" w:rsidRPr="00E84766" w:rsidRDefault="00E84766" w:rsidP="00E8476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lang w:val="uk-UA"/>
        </w:rPr>
      </w:pPr>
      <w:r w:rsidRPr="00E84766">
        <w:rPr>
          <w:rFonts w:eastAsia="Times New Roman"/>
          <w:lang w:val="uk-UA"/>
        </w:rPr>
        <w:t>Лист-згода</w:t>
      </w:r>
    </w:p>
    <w:p w:rsidR="00E84766" w:rsidRPr="00E84766" w:rsidRDefault="00E84766" w:rsidP="00E8476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lang w:val="uk-UA"/>
        </w:rPr>
      </w:pPr>
    </w:p>
    <w:p w:rsidR="00E84766" w:rsidRPr="00E84766" w:rsidRDefault="00E84766" w:rsidP="00E8476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lang w:val="uk-UA"/>
        </w:rPr>
      </w:pPr>
      <w:r>
        <w:rPr>
          <w:rFonts w:eastAsia="Times New Roman"/>
          <w:lang w:val="uk-UA"/>
        </w:rPr>
        <w:t xml:space="preserve">Відповідно до Закону України </w:t>
      </w:r>
      <w:r w:rsidRPr="00E84766">
        <w:rPr>
          <w:rFonts w:eastAsia="Times New Roman"/>
        </w:rPr>
        <w:t>“</w:t>
      </w:r>
      <w:r>
        <w:rPr>
          <w:rFonts w:eastAsia="Times New Roman"/>
          <w:lang w:val="uk-UA"/>
        </w:rPr>
        <w:t>Про захист персональних даних</w:t>
      </w:r>
      <w:r w:rsidRPr="00E84766">
        <w:rPr>
          <w:rFonts w:eastAsia="Times New Roman"/>
        </w:rPr>
        <w:t>”</w:t>
      </w:r>
      <w:r w:rsidRPr="00E84766">
        <w:rPr>
          <w:rFonts w:eastAsia="Times New Roman"/>
          <w:lang w:val="uk-UA"/>
        </w:rPr>
        <w:t xml:space="preserve"> від 01.06.10 № 2297-VI даю згоду на обробку, використання, поширення та доступ до персональних даних, які передбачено Законом Украї</w:t>
      </w:r>
      <w:r>
        <w:rPr>
          <w:rFonts w:eastAsia="Times New Roman"/>
          <w:lang w:val="uk-UA"/>
        </w:rPr>
        <w:t xml:space="preserve">ни </w:t>
      </w:r>
      <w:r w:rsidRPr="00E84766">
        <w:rPr>
          <w:rFonts w:eastAsia="Times New Roman"/>
        </w:rPr>
        <w:t>“</w:t>
      </w:r>
      <w:r>
        <w:rPr>
          <w:rFonts w:eastAsia="Times New Roman"/>
          <w:lang w:val="uk-UA"/>
        </w:rPr>
        <w:t xml:space="preserve">Про публічні </w:t>
      </w:r>
      <w:proofErr w:type="spellStart"/>
      <w:r>
        <w:rPr>
          <w:rFonts w:eastAsia="Times New Roman"/>
          <w:lang w:val="uk-UA"/>
        </w:rPr>
        <w:t>закупівл</w:t>
      </w:r>
      <w:proofErr w:type="spellEnd"/>
      <w:r w:rsidRPr="00E84766">
        <w:rPr>
          <w:rFonts w:eastAsia="Times New Roman"/>
        </w:rPr>
        <w:t>”</w:t>
      </w:r>
      <w:r w:rsidRPr="00E84766">
        <w:rPr>
          <w:rFonts w:eastAsia="Times New Roman"/>
          <w:lang w:val="uk-UA"/>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E84766" w:rsidRPr="00E84766" w:rsidRDefault="00E84766" w:rsidP="00E8476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lang w:val="uk-UA"/>
        </w:rPr>
      </w:pPr>
    </w:p>
    <w:p w:rsidR="00E84766" w:rsidRPr="00E84766" w:rsidRDefault="00E84766" w:rsidP="00E8476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lang w:val="uk-UA"/>
        </w:rPr>
      </w:pPr>
      <w:r w:rsidRPr="00E84766">
        <w:rPr>
          <w:rFonts w:eastAsia="Times New Roman"/>
          <w:lang w:val="uk-UA"/>
        </w:rPr>
        <w:t xml:space="preserve"> _______________________         ________________        ____________________</w:t>
      </w:r>
    </w:p>
    <w:p w:rsidR="00E84766" w:rsidRPr="00E84766" w:rsidRDefault="00E84766" w:rsidP="00E8476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lang w:val="uk-UA"/>
        </w:rPr>
      </w:pPr>
      <w:r w:rsidRPr="00E84766">
        <w:rPr>
          <w:rFonts w:eastAsia="Times New Roman"/>
          <w:lang w:val="uk-UA"/>
        </w:rPr>
        <w:t xml:space="preserve">                    Дата                                     Підпис                     Прізвище та ініціали  </w:t>
      </w:r>
    </w:p>
    <w:p w:rsidR="00E84766" w:rsidRPr="00E84766" w:rsidRDefault="00E84766" w:rsidP="00E84766">
      <w:pPr>
        <w:tabs>
          <w:tab w:val="left" w:pos="2410"/>
        </w:tabs>
        <w:ind w:firstLine="709"/>
        <w:rPr>
          <w:rFonts w:eastAsia="Calibri"/>
          <w:b/>
          <w:i/>
          <w:sz w:val="20"/>
          <w:lang w:val="uk-UA" w:eastAsia="en-US"/>
        </w:rPr>
      </w:pPr>
      <w:r w:rsidRPr="00E84766">
        <w:rPr>
          <w:rFonts w:eastAsia="Calibri"/>
          <w:b/>
          <w:i/>
          <w:sz w:val="20"/>
          <w:lang w:val="uk-UA" w:eastAsia="en-US"/>
        </w:rPr>
        <w:t>(печатка за наявністю)</w:t>
      </w:r>
    </w:p>
    <w:p w:rsidR="00E84766" w:rsidRPr="00E84766" w:rsidRDefault="00E84766" w:rsidP="00E84766">
      <w:pPr>
        <w:tabs>
          <w:tab w:val="left" w:pos="2410"/>
        </w:tabs>
        <w:ind w:firstLine="709"/>
        <w:rPr>
          <w:rFonts w:eastAsia="Calibri"/>
          <w:b/>
          <w:i/>
          <w:sz w:val="20"/>
          <w:lang w:val="uk-UA" w:eastAsia="en-US"/>
        </w:rPr>
      </w:pPr>
    </w:p>
    <w:p w:rsidR="00E84766" w:rsidRPr="00E84766" w:rsidRDefault="00E84766" w:rsidP="00E84766">
      <w:pPr>
        <w:tabs>
          <w:tab w:val="left" w:pos="2410"/>
        </w:tabs>
        <w:ind w:firstLine="709"/>
        <w:rPr>
          <w:rFonts w:eastAsia="Calibri"/>
          <w:b/>
          <w:i/>
          <w:sz w:val="20"/>
          <w:lang w:val="uk-UA" w:eastAsia="en-US"/>
        </w:rPr>
      </w:pPr>
    </w:p>
    <w:p w:rsidR="007276BD" w:rsidRDefault="007276BD" w:rsidP="00A26A09">
      <w:pPr>
        <w:ind w:right="282"/>
        <w:rPr>
          <w:b/>
          <w:bCs/>
          <w:spacing w:val="-3"/>
          <w:lang w:val="uk-UA"/>
        </w:rPr>
      </w:pPr>
    </w:p>
    <w:p w:rsidR="00C5328C" w:rsidRDefault="00C5328C" w:rsidP="00A26A09">
      <w:pPr>
        <w:ind w:right="282"/>
        <w:rPr>
          <w:b/>
          <w:bCs/>
          <w:spacing w:val="-3"/>
          <w:lang w:val="uk-UA"/>
        </w:rPr>
      </w:pPr>
    </w:p>
    <w:p w:rsidR="00C5328C" w:rsidRDefault="00C5328C" w:rsidP="00A26A09">
      <w:pPr>
        <w:ind w:right="282"/>
        <w:rPr>
          <w:b/>
          <w:bCs/>
          <w:spacing w:val="-3"/>
          <w:lang w:val="uk-UA"/>
        </w:rPr>
      </w:pPr>
    </w:p>
    <w:p w:rsidR="00C5328C" w:rsidRDefault="00C5328C" w:rsidP="00A26A09">
      <w:pPr>
        <w:ind w:right="282"/>
        <w:rPr>
          <w:b/>
          <w:bCs/>
          <w:spacing w:val="-3"/>
          <w:lang w:val="uk-UA"/>
        </w:rPr>
      </w:pPr>
    </w:p>
    <w:p w:rsidR="00C5328C" w:rsidRDefault="00C5328C" w:rsidP="00A26A09">
      <w:pPr>
        <w:ind w:right="282"/>
        <w:rPr>
          <w:b/>
          <w:bCs/>
          <w:spacing w:val="-3"/>
          <w:lang w:val="uk-UA"/>
        </w:rPr>
      </w:pPr>
    </w:p>
    <w:p w:rsidR="00C5328C" w:rsidRDefault="00C5328C" w:rsidP="00A26A09">
      <w:pPr>
        <w:ind w:right="282"/>
        <w:rPr>
          <w:b/>
          <w:bCs/>
          <w:spacing w:val="-3"/>
          <w:lang w:val="uk-UA"/>
        </w:rPr>
      </w:pPr>
    </w:p>
    <w:p w:rsidR="00C5328C" w:rsidRDefault="00C5328C" w:rsidP="00A26A09">
      <w:pPr>
        <w:ind w:right="282"/>
        <w:rPr>
          <w:b/>
          <w:bCs/>
          <w:spacing w:val="-3"/>
          <w:lang w:val="uk-UA"/>
        </w:rPr>
      </w:pPr>
    </w:p>
    <w:p w:rsidR="00AA654E" w:rsidRDefault="00AA654E" w:rsidP="00A26A09">
      <w:pPr>
        <w:ind w:right="282"/>
        <w:rPr>
          <w:b/>
          <w:bCs/>
          <w:spacing w:val="-3"/>
          <w:lang w:val="uk-UA"/>
        </w:rPr>
      </w:pPr>
    </w:p>
    <w:p w:rsidR="00F22D66" w:rsidRPr="00B92633" w:rsidRDefault="00F22D66" w:rsidP="00F22D66">
      <w:pPr>
        <w:tabs>
          <w:tab w:val="left" w:pos="8310"/>
        </w:tabs>
        <w:ind w:right="282"/>
        <w:rPr>
          <w:b/>
          <w:bCs/>
          <w:spacing w:val="-3"/>
          <w:lang w:val="uk-UA"/>
        </w:rPr>
      </w:pPr>
    </w:p>
    <w:p w:rsidR="009C17A6" w:rsidRPr="00B92633" w:rsidRDefault="009C17A6" w:rsidP="00F22D66">
      <w:pPr>
        <w:tabs>
          <w:tab w:val="left" w:pos="8310"/>
        </w:tabs>
        <w:ind w:right="282"/>
        <w:rPr>
          <w:b/>
          <w:bCs/>
          <w:spacing w:val="-3"/>
          <w:lang w:val="uk-UA"/>
        </w:rPr>
      </w:pPr>
    </w:p>
    <w:p w:rsidR="00F22D66" w:rsidRDefault="00F22D66" w:rsidP="00F22D66">
      <w:pPr>
        <w:tabs>
          <w:tab w:val="left" w:pos="8310"/>
        </w:tabs>
        <w:ind w:right="282"/>
        <w:rPr>
          <w:b/>
          <w:bCs/>
          <w:spacing w:val="-3"/>
          <w:lang w:val="uk-UA"/>
        </w:rPr>
      </w:pPr>
    </w:p>
    <w:p w:rsidR="00C5328C" w:rsidRDefault="00C5328C" w:rsidP="00902D81">
      <w:pPr>
        <w:ind w:right="-143"/>
        <w:jc w:val="both"/>
        <w:rPr>
          <w:lang w:val="uk-UA"/>
        </w:rPr>
      </w:pPr>
    </w:p>
    <w:p w:rsidR="00C5328C" w:rsidRDefault="00C5328C" w:rsidP="00902D81">
      <w:pPr>
        <w:ind w:right="-143"/>
        <w:jc w:val="both"/>
        <w:rPr>
          <w:lang w:val="uk-UA"/>
        </w:rPr>
      </w:pPr>
    </w:p>
    <w:p w:rsidR="009C17A6" w:rsidRPr="00BE6174" w:rsidRDefault="009C17A6" w:rsidP="007C586E">
      <w:pPr>
        <w:tabs>
          <w:tab w:val="left" w:pos="2850"/>
        </w:tabs>
        <w:spacing w:after="200" w:line="276" w:lineRule="auto"/>
        <w:rPr>
          <w:rFonts w:ascii="Calibri" w:eastAsia="Times New Roman" w:hAnsi="Calibri" w:cs="Calibri"/>
          <w:sz w:val="22"/>
          <w:szCs w:val="22"/>
          <w:lang w:val="uk-UA"/>
        </w:rPr>
      </w:pPr>
    </w:p>
    <w:p w:rsidR="007C586E" w:rsidRPr="007C586E" w:rsidRDefault="007C586E" w:rsidP="007C586E">
      <w:pPr>
        <w:rPr>
          <w:rFonts w:eastAsia="Times New Roman"/>
          <w:sz w:val="22"/>
          <w:szCs w:val="22"/>
        </w:rPr>
      </w:pPr>
    </w:p>
    <w:sectPr w:rsidR="007C586E" w:rsidRPr="007C586E" w:rsidSect="008A6DE7">
      <w:headerReference w:type="default" r:id="rId18"/>
      <w:pgSz w:w="11906" w:h="16838"/>
      <w:pgMar w:top="-568" w:right="566" w:bottom="142" w:left="1276" w:header="720" w:footer="1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3DA" w:rsidRDefault="006D73DA">
      <w:r>
        <w:separator/>
      </w:r>
    </w:p>
  </w:endnote>
  <w:endnote w:type="continuationSeparator" w:id="1">
    <w:p w:rsidR="006D73DA" w:rsidRDefault="006D7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sig w:usb0="00000000" w:usb1="00000000" w:usb2="00000000" w:usb3="00000000" w:csb0="00000000" w:csb1="00000000"/>
  </w:font>
  <w:font w:name="Verdana">
    <w:altName w:val=" Arial"/>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DA" w:rsidRDefault="006D73DA">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DA" w:rsidRDefault="006D73DA">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DA" w:rsidRDefault="006D73D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3DA" w:rsidRDefault="006D73DA">
      <w:r>
        <w:separator/>
      </w:r>
    </w:p>
  </w:footnote>
  <w:footnote w:type="continuationSeparator" w:id="1">
    <w:p w:rsidR="006D73DA" w:rsidRDefault="006D7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DA" w:rsidRDefault="00DF2C5E" w:rsidP="00DC156A">
    <w:pPr>
      <w:pStyle w:val="afff9"/>
      <w:framePr w:wrap="around" w:vAnchor="text" w:hAnchor="margin" w:xAlign="center" w:y="1"/>
      <w:rPr>
        <w:rStyle w:val="aff9"/>
      </w:rPr>
    </w:pPr>
    <w:r>
      <w:rPr>
        <w:rStyle w:val="aff9"/>
      </w:rPr>
      <w:fldChar w:fldCharType="begin"/>
    </w:r>
    <w:r w:rsidR="006D73DA">
      <w:rPr>
        <w:rStyle w:val="aff9"/>
      </w:rPr>
      <w:instrText xml:space="preserve">PAGE  </w:instrText>
    </w:r>
    <w:r>
      <w:rPr>
        <w:rStyle w:val="aff9"/>
      </w:rPr>
      <w:fldChar w:fldCharType="end"/>
    </w:r>
  </w:p>
  <w:p w:rsidR="006D73DA" w:rsidRDefault="006D73DA">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DA" w:rsidRPr="00F12B88" w:rsidRDefault="00DF2C5E" w:rsidP="00DC156A">
    <w:pPr>
      <w:pStyle w:val="afff9"/>
      <w:framePr w:wrap="around" w:vAnchor="text" w:hAnchor="margin" w:xAlign="center" w:y="1"/>
      <w:rPr>
        <w:rStyle w:val="aff9"/>
        <w:color w:val="333333"/>
      </w:rPr>
    </w:pPr>
    <w:r w:rsidRPr="00F12B88">
      <w:rPr>
        <w:rStyle w:val="aff9"/>
        <w:color w:val="333333"/>
      </w:rPr>
      <w:fldChar w:fldCharType="begin"/>
    </w:r>
    <w:r w:rsidR="006D73DA" w:rsidRPr="00F12B88">
      <w:rPr>
        <w:rStyle w:val="aff9"/>
        <w:color w:val="333333"/>
      </w:rPr>
      <w:instrText xml:space="preserve">PAGE  </w:instrText>
    </w:r>
    <w:r w:rsidRPr="00F12B88">
      <w:rPr>
        <w:rStyle w:val="aff9"/>
        <w:color w:val="333333"/>
      </w:rPr>
      <w:fldChar w:fldCharType="separate"/>
    </w:r>
    <w:r w:rsidR="000401DC">
      <w:rPr>
        <w:rStyle w:val="aff9"/>
        <w:noProof/>
        <w:color w:val="333333"/>
      </w:rPr>
      <w:t>2</w:t>
    </w:r>
    <w:r w:rsidRPr="00F12B88">
      <w:rPr>
        <w:rStyle w:val="aff9"/>
        <w:color w:val="333333"/>
      </w:rPr>
      <w:fldChar w:fldCharType="end"/>
    </w:r>
  </w:p>
  <w:p w:rsidR="006D73DA" w:rsidRDefault="006D73DA">
    <w:pPr>
      <w:pStyle w:val="aff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DA" w:rsidRDefault="006D73DA">
    <w:pPr>
      <w:pStyle w:val="aff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DA" w:rsidRPr="00665891" w:rsidRDefault="006D73DA" w:rsidP="00665891">
    <w:pPr>
      <w:pStyle w:val="aff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702"/>
    <w:multiLevelType w:val="hybridMultilevel"/>
    <w:tmpl w:val="0AB64BCA"/>
    <w:lvl w:ilvl="0" w:tplc="3140EA0A">
      <w:start w:val="18"/>
      <w:numFmt w:val="decimal"/>
      <w:lvlText w:val="%1."/>
      <w:lvlJc w:val="left"/>
      <w:pPr>
        <w:ind w:left="3360" w:hanging="360"/>
      </w:pPr>
      <w:rPr>
        <w:rFonts w:hint="default"/>
      </w:rPr>
    </w:lvl>
    <w:lvl w:ilvl="1" w:tplc="04220019" w:tentative="1">
      <w:start w:val="1"/>
      <w:numFmt w:val="lowerLetter"/>
      <w:lvlText w:val="%2."/>
      <w:lvlJc w:val="left"/>
      <w:pPr>
        <w:ind w:left="4080" w:hanging="360"/>
      </w:pPr>
    </w:lvl>
    <w:lvl w:ilvl="2" w:tplc="0422001B" w:tentative="1">
      <w:start w:val="1"/>
      <w:numFmt w:val="lowerRoman"/>
      <w:lvlText w:val="%3."/>
      <w:lvlJc w:val="right"/>
      <w:pPr>
        <w:ind w:left="4800" w:hanging="180"/>
      </w:pPr>
    </w:lvl>
    <w:lvl w:ilvl="3" w:tplc="0422000F" w:tentative="1">
      <w:start w:val="1"/>
      <w:numFmt w:val="decimal"/>
      <w:lvlText w:val="%4."/>
      <w:lvlJc w:val="left"/>
      <w:pPr>
        <w:ind w:left="5520" w:hanging="360"/>
      </w:pPr>
    </w:lvl>
    <w:lvl w:ilvl="4" w:tplc="04220019" w:tentative="1">
      <w:start w:val="1"/>
      <w:numFmt w:val="lowerLetter"/>
      <w:lvlText w:val="%5."/>
      <w:lvlJc w:val="left"/>
      <w:pPr>
        <w:ind w:left="6240" w:hanging="360"/>
      </w:pPr>
    </w:lvl>
    <w:lvl w:ilvl="5" w:tplc="0422001B" w:tentative="1">
      <w:start w:val="1"/>
      <w:numFmt w:val="lowerRoman"/>
      <w:lvlText w:val="%6."/>
      <w:lvlJc w:val="right"/>
      <w:pPr>
        <w:ind w:left="6960" w:hanging="180"/>
      </w:pPr>
    </w:lvl>
    <w:lvl w:ilvl="6" w:tplc="0422000F" w:tentative="1">
      <w:start w:val="1"/>
      <w:numFmt w:val="decimal"/>
      <w:lvlText w:val="%7."/>
      <w:lvlJc w:val="left"/>
      <w:pPr>
        <w:ind w:left="7680" w:hanging="360"/>
      </w:pPr>
    </w:lvl>
    <w:lvl w:ilvl="7" w:tplc="04220019" w:tentative="1">
      <w:start w:val="1"/>
      <w:numFmt w:val="lowerLetter"/>
      <w:lvlText w:val="%8."/>
      <w:lvlJc w:val="left"/>
      <w:pPr>
        <w:ind w:left="8400" w:hanging="360"/>
      </w:pPr>
    </w:lvl>
    <w:lvl w:ilvl="8" w:tplc="0422001B" w:tentative="1">
      <w:start w:val="1"/>
      <w:numFmt w:val="lowerRoman"/>
      <w:lvlText w:val="%9."/>
      <w:lvlJc w:val="right"/>
      <w:pPr>
        <w:ind w:left="9120" w:hanging="180"/>
      </w:pPr>
    </w:lvl>
  </w:abstractNum>
  <w:abstractNum w:abstractNumId="1">
    <w:nsid w:val="0BCC53B0"/>
    <w:multiLevelType w:val="hybridMultilevel"/>
    <w:tmpl w:val="91B664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A07861"/>
    <w:multiLevelType w:val="multilevel"/>
    <w:tmpl w:val="C882AC2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E30B37"/>
    <w:multiLevelType w:val="multilevel"/>
    <w:tmpl w:val="E22EC06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A30E68"/>
    <w:multiLevelType w:val="hybridMultilevel"/>
    <w:tmpl w:val="D40C4A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7FF4FF6"/>
    <w:multiLevelType w:val="hybridMultilevel"/>
    <w:tmpl w:val="BF8AB2A0"/>
    <w:lvl w:ilvl="0" w:tplc="F35832C2">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nsid w:val="1A7649EC"/>
    <w:multiLevelType w:val="multilevel"/>
    <w:tmpl w:val="39AAB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981EA2"/>
    <w:multiLevelType w:val="multilevel"/>
    <w:tmpl w:val="A67EDB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E920C8"/>
    <w:multiLevelType w:val="hybridMultilevel"/>
    <w:tmpl w:val="6E1E00EC"/>
    <w:lvl w:ilvl="0" w:tplc="41C8FC8E">
      <w:start w:val="3"/>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E91424"/>
    <w:multiLevelType w:val="multilevel"/>
    <w:tmpl w:val="7B3290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0C1DD9"/>
    <w:multiLevelType w:val="multilevel"/>
    <w:tmpl w:val="9CD8933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814103"/>
    <w:multiLevelType w:val="hybridMultilevel"/>
    <w:tmpl w:val="AB5A453C"/>
    <w:lvl w:ilvl="0" w:tplc="BC849556">
      <w:start w:val="7"/>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0D32582"/>
    <w:multiLevelType w:val="multilevel"/>
    <w:tmpl w:val="5B789C74"/>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BF244F"/>
    <w:multiLevelType w:val="hybridMultilevel"/>
    <w:tmpl w:val="BF8AB2A0"/>
    <w:lvl w:ilvl="0" w:tplc="F35832C2">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5">
    <w:nsid w:val="4E3C067C"/>
    <w:multiLevelType w:val="multilevel"/>
    <w:tmpl w:val="E59E78D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F23E55"/>
    <w:multiLevelType w:val="hybridMultilevel"/>
    <w:tmpl w:val="26AC15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47377D2"/>
    <w:multiLevelType w:val="multilevel"/>
    <w:tmpl w:val="F1C22A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EF5DBC"/>
    <w:multiLevelType w:val="multilevel"/>
    <w:tmpl w:val="5DD29A0C"/>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3309DB"/>
    <w:multiLevelType w:val="hybridMultilevel"/>
    <w:tmpl w:val="24702730"/>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1">
    <w:nsid w:val="603F17EE"/>
    <w:multiLevelType w:val="hybridMultilevel"/>
    <w:tmpl w:val="3E5E1BF6"/>
    <w:lvl w:ilvl="0" w:tplc="C0540230">
      <w:start w:val="16"/>
      <w:numFmt w:val="decimal"/>
      <w:lvlText w:val="%1."/>
      <w:lvlJc w:val="left"/>
      <w:pPr>
        <w:ind w:left="3900" w:hanging="360"/>
      </w:pPr>
      <w:rPr>
        <w:rFonts w:hint="default"/>
      </w:rPr>
    </w:lvl>
    <w:lvl w:ilvl="1" w:tplc="04220019" w:tentative="1">
      <w:start w:val="1"/>
      <w:numFmt w:val="lowerLetter"/>
      <w:lvlText w:val="%2."/>
      <w:lvlJc w:val="left"/>
      <w:pPr>
        <w:ind w:left="4620" w:hanging="360"/>
      </w:pPr>
    </w:lvl>
    <w:lvl w:ilvl="2" w:tplc="0422001B" w:tentative="1">
      <w:start w:val="1"/>
      <w:numFmt w:val="lowerRoman"/>
      <w:lvlText w:val="%3."/>
      <w:lvlJc w:val="right"/>
      <w:pPr>
        <w:ind w:left="5340" w:hanging="180"/>
      </w:pPr>
    </w:lvl>
    <w:lvl w:ilvl="3" w:tplc="0422000F" w:tentative="1">
      <w:start w:val="1"/>
      <w:numFmt w:val="decimal"/>
      <w:lvlText w:val="%4."/>
      <w:lvlJc w:val="left"/>
      <w:pPr>
        <w:ind w:left="6060" w:hanging="360"/>
      </w:pPr>
    </w:lvl>
    <w:lvl w:ilvl="4" w:tplc="04220019" w:tentative="1">
      <w:start w:val="1"/>
      <w:numFmt w:val="lowerLetter"/>
      <w:lvlText w:val="%5."/>
      <w:lvlJc w:val="left"/>
      <w:pPr>
        <w:ind w:left="6780" w:hanging="360"/>
      </w:pPr>
    </w:lvl>
    <w:lvl w:ilvl="5" w:tplc="0422001B" w:tentative="1">
      <w:start w:val="1"/>
      <w:numFmt w:val="lowerRoman"/>
      <w:lvlText w:val="%6."/>
      <w:lvlJc w:val="right"/>
      <w:pPr>
        <w:ind w:left="7500" w:hanging="180"/>
      </w:pPr>
    </w:lvl>
    <w:lvl w:ilvl="6" w:tplc="0422000F" w:tentative="1">
      <w:start w:val="1"/>
      <w:numFmt w:val="decimal"/>
      <w:lvlText w:val="%7."/>
      <w:lvlJc w:val="left"/>
      <w:pPr>
        <w:ind w:left="8220" w:hanging="360"/>
      </w:pPr>
    </w:lvl>
    <w:lvl w:ilvl="7" w:tplc="04220019" w:tentative="1">
      <w:start w:val="1"/>
      <w:numFmt w:val="lowerLetter"/>
      <w:lvlText w:val="%8."/>
      <w:lvlJc w:val="left"/>
      <w:pPr>
        <w:ind w:left="8940" w:hanging="360"/>
      </w:pPr>
    </w:lvl>
    <w:lvl w:ilvl="8" w:tplc="0422001B" w:tentative="1">
      <w:start w:val="1"/>
      <w:numFmt w:val="lowerRoman"/>
      <w:lvlText w:val="%9."/>
      <w:lvlJc w:val="right"/>
      <w:pPr>
        <w:ind w:left="9660" w:hanging="180"/>
      </w:pPr>
    </w:lvl>
  </w:abstractNum>
  <w:abstractNum w:abstractNumId="22">
    <w:nsid w:val="62B167BF"/>
    <w:multiLevelType w:val="hybridMultilevel"/>
    <w:tmpl w:val="B3D22D7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4">
    <w:nsid w:val="77403514"/>
    <w:multiLevelType w:val="multilevel"/>
    <w:tmpl w:val="DFEAC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DF27691"/>
    <w:multiLevelType w:val="multilevel"/>
    <w:tmpl w:val="DCEE17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21"/>
  </w:num>
  <w:num w:numId="4">
    <w:abstractNumId w:val="24"/>
  </w:num>
  <w:num w:numId="5">
    <w:abstractNumId w:val="20"/>
  </w:num>
  <w:num w:numId="6">
    <w:abstractNumId w:val="22"/>
  </w:num>
  <w:num w:numId="7">
    <w:abstractNumId w:val="16"/>
  </w:num>
  <w:num w:numId="8">
    <w:abstractNumId w:val="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19"/>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2"/>
  </w:num>
  <w:num w:numId="18">
    <w:abstractNumId w:val="25"/>
  </w:num>
  <w:num w:numId="19">
    <w:abstractNumId w:val="13"/>
  </w:num>
  <w:num w:numId="20">
    <w:abstractNumId w:val="17"/>
  </w:num>
  <w:num w:numId="21">
    <w:abstractNumId w:val="15"/>
  </w:num>
  <w:num w:numId="22">
    <w:abstractNumId w:val="11"/>
  </w:num>
  <w:num w:numId="23">
    <w:abstractNumId w:val="4"/>
  </w:num>
  <w:num w:numId="24">
    <w:abstractNumId w:val="18"/>
  </w:num>
  <w:num w:numId="25">
    <w:abstractNumId w:val="2"/>
  </w:num>
  <w:num w:numId="26">
    <w:abstractNumId w:val="8"/>
  </w:num>
  <w:num w:numId="27">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mailMerge>
    <w:mainDocumentType w:val="formLetters"/>
    <w:dataType w:val="textFile"/>
    <w:activeRecord w:val="-1"/>
  </w:mailMerg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57345"/>
  </w:hdrShapeDefaults>
  <w:footnotePr>
    <w:footnote w:id="0"/>
    <w:footnote w:id="1"/>
  </w:footnotePr>
  <w:endnotePr>
    <w:endnote w:id="0"/>
    <w:endnote w:id="1"/>
  </w:endnotePr>
  <w:compat/>
  <w:rsids>
    <w:rsidRoot w:val="00C72079"/>
    <w:rsid w:val="00001187"/>
    <w:rsid w:val="0000189F"/>
    <w:rsid w:val="0000296A"/>
    <w:rsid w:val="00005185"/>
    <w:rsid w:val="00005485"/>
    <w:rsid w:val="00005BB5"/>
    <w:rsid w:val="000074E2"/>
    <w:rsid w:val="00007CE8"/>
    <w:rsid w:val="00007FFE"/>
    <w:rsid w:val="00012A50"/>
    <w:rsid w:val="00012D19"/>
    <w:rsid w:val="000137E2"/>
    <w:rsid w:val="00014E4E"/>
    <w:rsid w:val="00014EF3"/>
    <w:rsid w:val="00015ED8"/>
    <w:rsid w:val="00020335"/>
    <w:rsid w:val="00021C21"/>
    <w:rsid w:val="0002761D"/>
    <w:rsid w:val="00027B89"/>
    <w:rsid w:val="0003036D"/>
    <w:rsid w:val="0003069F"/>
    <w:rsid w:val="000331B8"/>
    <w:rsid w:val="00034B11"/>
    <w:rsid w:val="000355AD"/>
    <w:rsid w:val="000361C9"/>
    <w:rsid w:val="00036943"/>
    <w:rsid w:val="000377A4"/>
    <w:rsid w:val="00037844"/>
    <w:rsid w:val="000401DC"/>
    <w:rsid w:val="000412A8"/>
    <w:rsid w:val="000427BF"/>
    <w:rsid w:val="00043EEB"/>
    <w:rsid w:val="00046403"/>
    <w:rsid w:val="00050BEA"/>
    <w:rsid w:val="0005100A"/>
    <w:rsid w:val="000519D2"/>
    <w:rsid w:val="00051D34"/>
    <w:rsid w:val="000528EC"/>
    <w:rsid w:val="00052B09"/>
    <w:rsid w:val="00053F46"/>
    <w:rsid w:val="0005449C"/>
    <w:rsid w:val="00054B9B"/>
    <w:rsid w:val="000553AA"/>
    <w:rsid w:val="00056D76"/>
    <w:rsid w:val="000656AA"/>
    <w:rsid w:val="00066C9A"/>
    <w:rsid w:val="00067122"/>
    <w:rsid w:val="00067A27"/>
    <w:rsid w:val="00067E03"/>
    <w:rsid w:val="00071065"/>
    <w:rsid w:val="00073E1F"/>
    <w:rsid w:val="00074426"/>
    <w:rsid w:val="00075311"/>
    <w:rsid w:val="000769E1"/>
    <w:rsid w:val="00080967"/>
    <w:rsid w:val="00082403"/>
    <w:rsid w:val="000833B7"/>
    <w:rsid w:val="00083E03"/>
    <w:rsid w:val="00086F00"/>
    <w:rsid w:val="00091599"/>
    <w:rsid w:val="00093298"/>
    <w:rsid w:val="00094CB1"/>
    <w:rsid w:val="00096138"/>
    <w:rsid w:val="00097527"/>
    <w:rsid w:val="000A2035"/>
    <w:rsid w:val="000A25C9"/>
    <w:rsid w:val="000A306F"/>
    <w:rsid w:val="000A33FC"/>
    <w:rsid w:val="000A7403"/>
    <w:rsid w:val="000A7AB9"/>
    <w:rsid w:val="000B113D"/>
    <w:rsid w:val="000B2AE7"/>
    <w:rsid w:val="000B3781"/>
    <w:rsid w:val="000B42FB"/>
    <w:rsid w:val="000C2979"/>
    <w:rsid w:val="000C6637"/>
    <w:rsid w:val="000C6C91"/>
    <w:rsid w:val="000D673A"/>
    <w:rsid w:val="000E00E1"/>
    <w:rsid w:val="000E34B6"/>
    <w:rsid w:val="000E60FF"/>
    <w:rsid w:val="000E6B0B"/>
    <w:rsid w:val="000E6DB8"/>
    <w:rsid w:val="000E79BA"/>
    <w:rsid w:val="000F24C3"/>
    <w:rsid w:val="000F2797"/>
    <w:rsid w:val="00101212"/>
    <w:rsid w:val="00104D54"/>
    <w:rsid w:val="00105FBD"/>
    <w:rsid w:val="00106DB1"/>
    <w:rsid w:val="00110007"/>
    <w:rsid w:val="00111918"/>
    <w:rsid w:val="00111977"/>
    <w:rsid w:val="00112388"/>
    <w:rsid w:val="00113026"/>
    <w:rsid w:val="00113511"/>
    <w:rsid w:val="00114259"/>
    <w:rsid w:val="00115805"/>
    <w:rsid w:val="00117DCD"/>
    <w:rsid w:val="0012155B"/>
    <w:rsid w:val="001223A3"/>
    <w:rsid w:val="00125D10"/>
    <w:rsid w:val="001267B8"/>
    <w:rsid w:val="00126B43"/>
    <w:rsid w:val="001301D6"/>
    <w:rsid w:val="001310C2"/>
    <w:rsid w:val="0013448C"/>
    <w:rsid w:val="0013509D"/>
    <w:rsid w:val="00135F0B"/>
    <w:rsid w:val="00137A5E"/>
    <w:rsid w:val="00140BCF"/>
    <w:rsid w:val="0015111B"/>
    <w:rsid w:val="001522DA"/>
    <w:rsid w:val="0015446D"/>
    <w:rsid w:val="00154C06"/>
    <w:rsid w:val="001625CE"/>
    <w:rsid w:val="001646E9"/>
    <w:rsid w:val="001715C5"/>
    <w:rsid w:val="001718B2"/>
    <w:rsid w:val="00174E91"/>
    <w:rsid w:val="00175005"/>
    <w:rsid w:val="001766C6"/>
    <w:rsid w:val="001809B3"/>
    <w:rsid w:val="00182EF2"/>
    <w:rsid w:val="00183C4E"/>
    <w:rsid w:val="00184A01"/>
    <w:rsid w:val="00184A1C"/>
    <w:rsid w:val="0018541C"/>
    <w:rsid w:val="00186F0B"/>
    <w:rsid w:val="001906CB"/>
    <w:rsid w:val="00193319"/>
    <w:rsid w:val="00193476"/>
    <w:rsid w:val="001970E2"/>
    <w:rsid w:val="001A14C3"/>
    <w:rsid w:val="001A2D3C"/>
    <w:rsid w:val="001A30D6"/>
    <w:rsid w:val="001A3FA6"/>
    <w:rsid w:val="001A483C"/>
    <w:rsid w:val="001B0ABB"/>
    <w:rsid w:val="001B132D"/>
    <w:rsid w:val="001B6BF5"/>
    <w:rsid w:val="001C0379"/>
    <w:rsid w:val="001C12CF"/>
    <w:rsid w:val="001C1A3A"/>
    <w:rsid w:val="001C2440"/>
    <w:rsid w:val="001C55F7"/>
    <w:rsid w:val="001C7318"/>
    <w:rsid w:val="001D23C8"/>
    <w:rsid w:val="001D3175"/>
    <w:rsid w:val="001E147A"/>
    <w:rsid w:val="001E2AE8"/>
    <w:rsid w:val="001E2B4C"/>
    <w:rsid w:val="001E33DF"/>
    <w:rsid w:val="001E4DA8"/>
    <w:rsid w:val="001E6A14"/>
    <w:rsid w:val="001F23FD"/>
    <w:rsid w:val="001F3182"/>
    <w:rsid w:val="001F4935"/>
    <w:rsid w:val="001F652E"/>
    <w:rsid w:val="001F78BE"/>
    <w:rsid w:val="001F7AA1"/>
    <w:rsid w:val="001F7DDB"/>
    <w:rsid w:val="002001A8"/>
    <w:rsid w:val="0020304D"/>
    <w:rsid w:val="0020365D"/>
    <w:rsid w:val="002036EA"/>
    <w:rsid w:val="002037EB"/>
    <w:rsid w:val="00205DEC"/>
    <w:rsid w:val="00207A01"/>
    <w:rsid w:val="00207EAB"/>
    <w:rsid w:val="0021135F"/>
    <w:rsid w:val="002133CC"/>
    <w:rsid w:val="00213439"/>
    <w:rsid w:val="00216F16"/>
    <w:rsid w:val="00220CFE"/>
    <w:rsid w:val="00223651"/>
    <w:rsid w:val="002268AF"/>
    <w:rsid w:val="00227790"/>
    <w:rsid w:val="0023151A"/>
    <w:rsid w:val="0024398D"/>
    <w:rsid w:val="00243B77"/>
    <w:rsid w:val="00244318"/>
    <w:rsid w:val="002443A9"/>
    <w:rsid w:val="002466E3"/>
    <w:rsid w:val="00247E7C"/>
    <w:rsid w:val="0025053C"/>
    <w:rsid w:val="0025163D"/>
    <w:rsid w:val="00251DA0"/>
    <w:rsid w:val="00254831"/>
    <w:rsid w:val="0025499B"/>
    <w:rsid w:val="00257EBC"/>
    <w:rsid w:val="002609B0"/>
    <w:rsid w:val="00262C64"/>
    <w:rsid w:val="0026382E"/>
    <w:rsid w:val="002638F5"/>
    <w:rsid w:val="00265B94"/>
    <w:rsid w:val="0027071A"/>
    <w:rsid w:val="00270F09"/>
    <w:rsid w:val="00271250"/>
    <w:rsid w:val="00271B7F"/>
    <w:rsid w:val="00272478"/>
    <w:rsid w:val="00272E78"/>
    <w:rsid w:val="00273351"/>
    <w:rsid w:val="002765C8"/>
    <w:rsid w:val="00280F98"/>
    <w:rsid w:val="00281A1A"/>
    <w:rsid w:val="00284954"/>
    <w:rsid w:val="0028622D"/>
    <w:rsid w:val="002909EC"/>
    <w:rsid w:val="00291AD5"/>
    <w:rsid w:val="002934ED"/>
    <w:rsid w:val="00293A06"/>
    <w:rsid w:val="00295AC3"/>
    <w:rsid w:val="002973E7"/>
    <w:rsid w:val="002A0557"/>
    <w:rsid w:val="002A1A8D"/>
    <w:rsid w:val="002A3124"/>
    <w:rsid w:val="002A3855"/>
    <w:rsid w:val="002A3D2A"/>
    <w:rsid w:val="002A4942"/>
    <w:rsid w:val="002A73FC"/>
    <w:rsid w:val="002B1744"/>
    <w:rsid w:val="002B1E25"/>
    <w:rsid w:val="002B2506"/>
    <w:rsid w:val="002B4A50"/>
    <w:rsid w:val="002B6705"/>
    <w:rsid w:val="002C2763"/>
    <w:rsid w:val="002C30E4"/>
    <w:rsid w:val="002C3E07"/>
    <w:rsid w:val="002C520E"/>
    <w:rsid w:val="002C5973"/>
    <w:rsid w:val="002C7294"/>
    <w:rsid w:val="002C77FB"/>
    <w:rsid w:val="002C7B40"/>
    <w:rsid w:val="002D2074"/>
    <w:rsid w:val="002D368C"/>
    <w:rsid w:val="002D3877"/>
    <w:rsid w:val="002D76F7"/>
    <w:rsid w:val="002E0F20"/>
    <w:rsid w:val="002E2EF1"/>
    <w:rsid w:val="002E5051"/>
    <w:rsid w:val="002E581B"/>
    <w:rsid w:val="002E6891"/>
    <w:rsid w:val="002E7CFC"/>
    <w:rsid w:val="002F18DC"/>
    <w:rsid w:val="002F3FDD"/>
    <w:rsid w:val="002F626E"/>
    <w:rsid w:val="002F659F"/>
    <w:rsid w:val="0030081A"/>
    <w:rsid w:val="0031198C"/>
    <w:rsid w:val="003119D2"/>
    <w:rsid w:val="00315A9F"/>
    <w:rsid w:val="003161F0"/>
    <w:rsid w:val="00316550"/>
    <w:rsid w:val="00316927"/>
    <w:rsid w:val="00323AEF"/>
    <w:rsid w:val="00324218"/>
    <w:rsid w:val="003261E2"/>
    <w:rsid w:val="00326C37"/>
    <w:rsid w:val="00330F27"/>
    <w:rsid w:val="00333EFC"/>
    <w:rsid w:val="00334AD3"/>
    <w:rsid w:val="003358C2"/>
    <w:rsid w:val="00340517"/>
    <w:rsid w:val="0034081A"/>
    <w:rsid w:val="00342216"/>
    <w:rsid w:val="003427BA"/>
    <w:rsid w:val="00342E1B"/>
    <w:rsid w:val="00344F21"/>
    <w:rsid w:val="00352283"/>
    <w:rsid w:val="00352616"/>
    <w:rsid w:val="0035337F"/>
    <w:rsid w:val="0035596A"/>
    <w:rsid w:val="00356581"/>
    <w:rsid w:val="00357D44"/>
    <w:rsid w:val="00361220"/>
    <w:rsid w:val="003643A2"/>
    <w:rsid w:val="00366F22"/>
    <w:rsid w:val="00367B00"/>
    <w:rsid w:val="0037078C"/>
    <w:rsid w:val="003723F7"/>
    <w:rsid w:val="00372414"/>
    <w:rsid w:val="00372644"/>
    <w:rsid w:val="0037268C"/>
    <w:rsid w:val="00372886"/>
    <w:rsid w:val="00372DF6"/>
    <w:rsid w:val="00374B35"/>
    <w:rsid w:val="00380A5D"/>
    <w:rsid w:val="00381AFB"/>
    <w:rsid w:val="00382E35"/>
    <w:rsid w:val="00384656"/>
    <w:rsid w:val="003860A1"/>
    <w:rsid w:val="00386CCB"/>
    <w:rsid w:val="00386DE9"/>
    <w:rsid w:val="003870D9"/>
    <w:rsid w:val="00393788"/>
    <w:rsid w:val="003A0394"/>
    <w:rsid w:val="003A125F"/>
    <w:rsid w:val="003A146D"/>
    <w:rsid w:val="003A3ED2"/>
    <w:rsid w:val="003A64D9"/>
    <w:rsid w:val="003A6B10"/>
    <w:rsid w:val="003A6F64"/>
    <w:rsid w:val="003B167E"/>
    <w:rsid w:val="003B2481"/>
    <w:rsid w:val="003B7993"/>
    <w:rsid w:val="003C2BA2"/>
    <w:rsid w:val="003C3AB3"/>
    <w:rsid w:val="003C3B9E"/>
    <w:rsid w:val="003C5A17"/>
    <w:rsid w:val="003C61B8"/>
    <w:rsid w:val="003D1326"/>
    <w:rsid w:val="003D5979"/>
    <w:rsid w:val="003D627E"/>
    <w:rsid w:val="003D6765"/>
    <w:rsid w:val="003E0EBE"/>
    <w:rsid w:val="003E31EB"/>
    <w:rsid w:val="003F228C"/>
    <w:rsid w:val="003F4814"/>
    <w:rsid w:val="003F75F4"/>
    <w:rsid w:val="003F7F1A"/>
    <w:rsid w:val="004071C1"/>
    <w:rsid w:val="004071C5"/>
    <w:rsid w:val="00413E91"/>
    <w:rsid w:val="0041435F"/>
    <w:rsid w:val="004155EF"/>
    <w:rsid w:val="00415C1D"/>
    <w:rsid w:val="0041684C"/>
    <w:rsid w:val="004223F4"/>
    <w:rsid w:val="00422585"/>
    <w:rsid w:val="0042413A"/>
    <w:rsid w:val="00426D7A"/>
    <w:rsid w:val="00431220"/>
    <w:rsid w:val="0043342C"/>
    <w:rsid w:val="00440B1A"/>
    <w:rsid w:val="00442071"/>
    <w:rsid w:val="00442972"/>
    <w:rsid w:val="00443C0F"/>
    <w:rsid w:val="0044692A"/>
    <w:rsid w:val="00447BD7"/>
    <w:rsid w:val="0045016D"/>
    <w:rsid w:val="004525FE"/>
    <w:rsid w:val="004544BE"/>
    <w:rsid w:val="004630F9"/>
    <w:rsid w:val="00464CDE"/>
    <w:rsid w:val="00465505"/>
    <w:rsid w:val="00465A38"/>
    <w:rsid w:val="004666CE"/>
    <w:rsid w:val="004671A3"/>
    <w:rsid w:val="00471F52"/>
    <w:rsid w:val="004729D2"/>
    <w:rsid w:val="00473F38"/>
    <w:rsid w:val="00475342"/>
    <w:rsid w:val="00475BC8"/>
    <w:rsid w:val="00475CF8"/>
    <w:rsid w:val="00476F13"/>
    <w:rsid w:val="00477723"/>
    <w:rsid w:val="004807AA"/>
    <w:rsid w:val="00480A15"/>
    <w:rsid w:val="00481340"/>
    <w:rsid w:val="0048137A"/>
    <w:rsid w:val="004815A5"/>
    <w:rsid w:val="004817EB"/>
    <w:rsid w:val="0048337B"/>
    <w:rsid w:val="00485A44"/>
    <w:rsid w:val="00486553"/>
    <w:rsid w:val="00486906"/>
    <w:rsid w:val="00486CAD"/>
    <w:rsid w:val="00490A77"/>
    <w:rsid w:val="004921C8"/>
    <w:rsid w:val="00497E18"/>
    <w:rsid w:val="004A0AFC"/>
    <w:rsid w:val="004A0C5B"/>
    <w:rsid w:val="004A3FB6"/>
    <w:rsid w:val="004A4C4C"/>
    <w:rsid w:val="004A5E31"/>
    <w:rsid w:val="004B1932"/>
    <w:rsid w:val="004B2C4D"/>
    <w:rsid w:val="004B732F"/>
    <w:rsid w:val="004B74E1"/>
    <w:rsid w:val="004B7FFA"/>
    <w:rsid w:val="004C013F"/>
    <w:rsid w:val="004C0BA5"/>
    <w:rsid w:val="004C0BC7"/>
    <w:rsid w:val="004C1087"/>
    <w:rsid w:val="004C2BC1"/>
    <w:rsid w:val="004C3855"/>
    <w:rsid w:val="004C67E3"/>
    <w:rsid w:val="004C7DEC"/>
    <w:rsid w:val="004D0E2A"/>
    <w:rsid w:val="004D65C5"/>
    <w:rsid w:val="004D6C2B"/>
    <w:rsid w:val="004D6F61"/>
    <w:rsid w:val="004E0FC7"/>
    <w:rsid w:val="004E16F9"/>
    <w:rsid w:val="004E252F"/>
    <w:rsid w:val="004E4CEB"/>
    <w:rsid w:val="004E5CCA"/>
    <w:rsid w:val="004E630C"/>
    <w:rsid w:val="004F1160"/>
    <w:rsid w:val="004F28CE"/>
    <w:rsid w:val="004F4077"/>
    <w:rsid w:val="004F68E9"/>
    <w:rsid w:val="004F711A"/>
    <w:rsid w:val="00503E85"/>
    <w:rsid w:val="0050591A"/>
    <w:rsid w:val="00510B3B"/>
    <w:rsid w:val="0051213F"/>
    <w:rsid w:val="00512ACF"/>
    <w:rsid w:val="00516B7A"/>
    <w:rsid w:val="005204E9"/>
    <w:rsid w:val="0052073C"/>
    <w:rsid w:val="00522703"/>
    <w:rsid w:val="005250CC"/>
    <w:rsid w:val="00531228"/>
    <w:rsid w:val="00533632"/>
    <w:rsid w:val="00533696"/>
    <w:rsid w:val="005369B1"/>
    <w:rsid w:val="0053743B"/>
    <w:rsid w:val="00540AAE"/>
    <w:rsid w:val="005423A9"/>
    <w:rsid w:val="00551B1E"/>
    <w:rsid w:val="00553FA4"/>
    <w:rsid w:val="00561E35"/>
    <w:rsid w:val="005620E2"/>
    <w:rsid w:val="005638F0"/>
    <w:rsid w:val="005718F4"/>
    <w:rsid w:val="00574E4D"/>
    <w:rsid w:val="005753EF"/>
    <w:rsid w:val="00577ADC"/>
    <w:rsid w:val="00580B8F"/>
    <w:rsid w:val="00582FE1"/>
    <w:rsid w:val="00585472"/>
    <w:rsid w:val="00585D30"/>
    <w:rsid w:val="00587D73"/>
    <w:rsid w:val="00590002"/>
    <w:rsid w:val="00590655"/>
    <w:rsid w:val="00590719"/>
    <w:rsid w:val="0059179F"/>
    <w:rsid w:val="005918A1"/>
    <w:rsid w:val="005939D1"/>
    <w:rsid w:val="00593ED5"/>
    <w:rsid w:val="0059410C"/>
    <w:rsid w:val="00594491"/>
    <w:rsid w:val="0059457D"/>
    <w:rsid w:val="00594FE5"/>
    <w:rsid w:val="00595869"/>
    <w:rsid w:val="00596472"/>
    <w:rsid w:val="00596D03"/>
    <w:rsid w:val="005A0AD7"/>
    <w:rsid w:val="005A1690"/>
    <w:rsid w:val="005A1B11"/>
    <w:rsid w:val="005A2821"/>
    <w:rsid w:val="005A59E0"/>
    <w:rsid w:val="005A64D3"/>
    <w:rsid w:val="005B0A83"/>
    <w:rsid w:val="005B1353"/>
    <w:rsid w:val="005B1731"/>
    <w:rsid w:val="005B3A23"/>
    <w:rsid w:val="005B48F9"/>
    <w:rsid w:val="005B6D5D"/>
    <w:rsid w:val="005B7BE4"/>
    <w:rsid w:val="005B7EFE"/>
    <w:rsid w:val="005C36B7"/>
    <w:rsid w:val="005C5CB5"/>
    <w:rsid w:val="005C61FE"/>
    <w:rsid w:val="005D017A"/>
    <w:rsid w:val="005D26E4"/>
    <w:rsid w:val="005D2991"/>
    <w:rsid w:val="005D5F5C"/>
    <w:rsid w:val="005D6665"/>
    <w:rsid w:val="005E116C"/>
    <w:rsid w:val="005E2D28"/>
    <w:rsid w:val="005E5846"/>
    <w:rsid w:val="005F2D40"/>
    <w:rsid w:val="00600A3F"/>
    <w:rsid w:val="006014CC"/>
    <w:rsid w:val="00603A1E"/>
    <w:rsid w:val="00606C3B"/>
    <w:rsid w:val="006109D8"/>
    <w:rsid w:val="00611BE1"/>
    <w:rsid w:val="00611D85"/>
    <w:rsid w:val="006129B1"/>
    <w:rsid w:val="00613D44"/>
    <w:rsid w:val="00616D52"/>
    <w:rsid w:val="00620BE6"/>
    <w:rsid w:val="00622C97"/>
    <w:rsid w:val="00626FAC"/>
    <w:rsid w:val="00627F07"/>
    <w:rsid w:val="006368E0"/>
    <w:rsid w:val="00636B5C"/>
    <w:rsid w:val="00640BBD"/>
    <w:rsid w:val="00642DD1"/>
    <w:rsid w:val="00643743"/>
    <w:rsid w:val="006447F8"/>
    <w:rsid w:val="00644F56"/>
    <w:rsid w:val="006466A5"/>
    <w:rsid w:val="00646CEC"/>
    <w:rsid w:val="00651FDE"/>
    <w:rsid w:val="00652CAD"/>
    <w:rsid w:val="006537AA"/>
    <w:rsid w:val="00656BA0"/>
    <w:rsid w:val="00660073"/>
    <w:rsid w:val="0066167E"/>
    <w:rsid w:val="006636EA"/>
    <w:rsid w:val="00663AAB"/>
    <w:rsid w:val="00663D9D"/>
    <w:rsid w:val="00664098"/>
    <w:rsid w:val="00665891"/>
    <w:rsid w:val="00665B4B"/>
    <w:rsid w:val="00665C87"/>
    <w:rsid w:val="0067267A"/>
    <w:rsid w:val="006819D3"/>
    <w:rsid w:val="00683E74"/>
    <w:rsid w:val="00691A2B"/>
    <w:rsid w:val="00697CE2"/>
    <w:rsid w:val="006A1363"/>
    <w:rsid w:val="006A2743"/>
    <w:rsid w:val="006A3C0F"/>
    <w:rsid w:val="006A49D2"/>
    <w:rsid w:val="006A4E47"/>
    <w:rsid w:val="006A513A"/>
    <w:rsid w:val="006A79D7"/>
    <w:rsid w:val="006B1E59"/>
    <w:rsid w:val="006B4945"/>
    <w:rsid w:val="006B4CFC"/>
    <w:rsid w:val="006B4EDD"/>
    <w:rsid w:val="006B7256"/>
    <w:rsid w:val="006B7AA9"/>
    <w:rsid w:val="006C15EF"/>
    <w:rsid w:val="006C3C67"/>
    <w:rsid w:val="006C5BE7"/>
    <w:rsid w:val="006D121F"/>
    <w:rsid w:val="006D43BF"/>
    <w:rsid w:val="006D4927"/>
    <w:rsid w:val="006D73DA"/>
    <w:rsid w:val="006E0830"/>
    <w:rsid w:val="006E304B"/>
    <w:rsid w:val="006E69D0"/>
    <w:rsid w:val="006E7431"/>
    <w:rsid w:val="006E76B5"/>
    <w:rsid w:val="006E7AD5"/>
    <w:rsid w:val="006F19DE"/>
    <w:rsid w:val="006F3B37"/>
    <w:rsid w:val="006F3B75"/>
    <w:rsid w:val="007035F2"/>
    <w:rsid w:val="00705846"/>
    <w:rsid w:val="00710DBE"/>
    <w:rsid w:val="00711D0E"/>
    <w:rsid w:val="00712392"/>
    <w:rsid w:val="00715821"/>
    <w:rsid w:val="00715C64"/>
    <w:rsid w:val="0071653E"/>
    <w:rsid w:val="00722257"/>
    <w:rsid w:val="00723363"/>
    <w:rsid w:val="007276BD"/>
    <w:rsid w:val="00727A8D"/>
    <w:rsid w:val="00730A5C"/>
    <w:rsid w:val="00735344"/>
    <w:rsid w:val="00735CC7"/>
    <w:rsid w:val="00736AF1"/>
    <w:rsid w:val="007376F0"/>
    <w:rsid w:val="007422E5"/>
    <w:rsid w:val="007438E7"/>
    <w:rsid w:val="007442F4"/>
    <w:rsid w:val="0074445A"/>
    <w:rsid w:val="00750904"/>
    <w:rsid w:val="00750EF4"/>
    <w:rsid w:val="007527AD"/>
    <w:rsid w:val="007531E5"/>
    <w:rsid w:val="00753ACB"/>
    <w:rsid w:val="00755145"/>
    <w:rsid w:val="007554DC"/>
    <w:rsid w:val="00760335"/>
    <w:rsid w:val="007614CE"/>
    <w:rsid w:val="00763F49"/>
    <w:rsid w:val="00764A07"/>
    <w:rsid w:val="00764D1A"/>
    <w:rsid w:val="00770652"/>
    <w:rsid w:val="007722C0"/>
    <w:rsid w:val="007740AF"/>
    <w:rsid w:val="0077659B"/>
    <w:rsid w:val="0077707A"/>
    <w:rsid w:val="00783828"/>
    <w:rsid w:val="00783F91"/>
    <w:rsid w:val="00793DFD"/>
    <w:rsid w:val="007957B9"/>
    <w:rsid w:val="0079699A"/>
    <w:rsid w:val="007A17F6"/>
    <w:rsid w:val="007A2154"/>
    <w:rsid w:val="007B43EC"/>
    <w:rsid w:val="007C586E"/>
    <w:rsid w:val="007C5BF1"/>
    <w:rsid w:val="007C6122"/>
    <w:rsid w:val="007D0A02"/>
    <w:rsid w:val="007D15FB"/>
    <w:rsid w:val="007D199F"/>
    <w:rsid w:val="007D1C1F"/>
    <w:rsid w:val="007D28D6"/>
    <w:rsid w:val="007D546C"/>
    <w:rsid w:val="007D5EBE"/>
    <w:rsid w:val="007D5F70"/>
    <w:rsid w:val="007D6765"/>
    <w:rsid w:val="007E2F16"/>
    <w:rsid w:val="007E33AA"/>
    <w:rsid w:val="007E4CFF"/>
    <w:rsid w:val="007F116B"/>
    <w:rsid w:val="007F1AAF"/>
    <w:rsid w:val="007F4E5A"/>
    <w:rsid w:val="007F5314"/>
    <w:rsid w:val="007F5364"/>
    <w:rsid w:val="0080017B"/>
    <w:rsid w:val="00800CDF"/>
    <w:rsid w:val="0080131D"/>
    <w:rsid w:val="0080307F"/>
    <w:rsid w:val="00804453"/>
    <w:rsid w:val="00804559"/>
    <w:rsid w:val="0080482E"/>
    <w:rsid w:val="00805367"/>
    <w:rsid w:val="00805B0B"/>
    <w:rsid w:val="0080767E"/>
    <w:rsid w:val="00807A19"/>
    <w:rsid w:val="008100F0"/>
    <w:rsid w:val="00813803"/>
    <w:rsid w:val="00813ECF"/>
    <w:rsid w:val="00814838"/>
    <w:rsid w:val="00814A67"/>
    <w:rsid w:val="008177F7"/>
    <w:rsid w:val="008250E7"/>
    <w:rsid w:val="00826225"/>
    <w:rsid w:val="0083070D"/>
    <w:rsid w:val="00830FF8"/>
    <w:rsid w:val="008314E3"/>
    <w:rsid w:val="00833C72"/>
    <w:rsid w:val="00834736"/>
    <w:rsid w:val="008355E4"/>
    <w:rsid w:val="00843332"/>
    <w:rsid w:val="00846D3B"/>
    <w:rsid w:val="008500B2"/>
    <w:rsid w:val="00851AB9"/>
    <w:rsid w:val="00851BE2"/>
    <w:rsid w:val="008522FD"/>
    <w:rsid w:val="00854D1B"/>
    <w:rsid w:val="008559AA"/>
    <w:rsid w:val="008567EE"/>
    <w:rsid w:val="00857CB2"/>
    <w:rsid w:val="008647D3"/>
    <w:rsid w:val="0086486D"/>
    <w:rsid w:val="00864A1B"/>
    <w:rsid w:val="008663BE"/>
    <w:rsid w:val="0087040D"/>
    <w:rsid w:val="00874921"/>
    <w:rsid w:val="00875665"/>
    <w:rsid w:val="0087633B"/>
    <w:rsid w:val="00882895"/>
    <w:rsid w:val="00885FEA"/>
    <w:rsid w:val="008907E0"/>
    <w:rsid w:val="008915B9"/>
    <w:rsid w:val="00892DA7"/>
    <w:rsid w:val="00896260"/>
    <w:rsid w:val="00896DBB"/>
    <w:rsid w:val="008A1E65"/>
    <w:rsid w:val="008A4881"/>
    <w:rsid w:val="008A5623"/>
    <w:rsid w:val="008A60AF"/>
    <w:rsid w:val="008A6DE7"/>
    <w:rsid w:val="008B0092"/>
    <w:rsid w:val="008B18CE"/>
    <w:rsid w:val="008C021F"/>
    <w:rsid w:val="008C2172"/>
    <w:rsid w:val="008C25F1"/>
    <w:rsid w:val="008C2603"/>
    <w:rsid w:val="008C3918"/>
    <w:rsid w:val="008C47BF"/>
    <w:rsid w:val="008D29E0"/>
    <w:rsid w:val="008D324D"/>
    <w:rsid w:val="008D39C5"/>
    <w:rsid w:val="008D42B0"/>
    <w:rsid w:val="008D7B5A"/>
    <w:rsid w:val="008D7BAC"/>
    <w:rsid w:val="008E233C"/>
    <w:rsid w:val="008E318D"/>
    <w:rsid w:val="008E6852"/>
    <w:rsid w:val="008F0416"/>
    <w:rsid w:val="008F0F19"/>
    <w:rsid w:val="008F10EB"/>
    <w:rsid w:val="008F3E3F"/>
    <w:rsid w:val="008F68FA"/>
    <w:rsid w:val="00901029"/>
    <w:rsid w:val="00902D81"/>
    <w:rsid w:val="009128E9"/>
    <w:rsid w:val="00914645"/>
    <w:rsid w:val="0091556C"/>
    <w:rsid w:val="00915EF8"/>
    <w:rsid w:val="00916702"/>
    <w:rsid w:val="009168A8"/>
    <w:rsid w:val="00916EE5"/>
    <w:rsid w:val="009171FE"/>
    <w:rsid w:val="00917473"/>
    <w:rsid w:val="00920BAF"/>
    <w:rsid w:val="009258D5"/>
    <w:rsid w:val="00925C60"/>
    <w:rsid w:val="00930E75"/>
    <w:rsid w:val="00931A82"/>
    <w:rsid w:val="00931BB6"/>
    <w:rsid w:val="00931C2C"/>
    <w:rsid w:val="00932D6B"/>
    <w:rsid w:val="009336FF"/>
    <w:rsid w:val="0093419F"/>
    <w:rsid w:val="00934397"/>
    <w:rsid w:val="00935889"/>
    <w:rsid w:val="00937030"/>
    <w:rsid w:val="00942B32"/>
    <w:rsid w:val="00947C47"/>
    <w:rsid w:val="00953422"/>
    <w:rsid w:val="00954C33"/>
    <w:rsid w:val="00955743"/>
    <w:rsid w:val="0095693B"/>
    <w:rsid w:val="0095701A"/>
    <w:rsid w:val="0096231B"/>
    <w:rsid w:val="00962BB0"/>
    <w:rsid w:val="00965BE9"/>
    <w:rsid w:val="00966BE8"/>
    <w:rsid w:val="00974042"/>
    <w:rsid w:val="00974A15"/>
    <w:rsid w:val="00981B8C"/>
    <w:rsid w:val="00981FFE"/>
    <w:rsid w:val="0098288C"/>
    <w:rsid w:val="00983F45"/>
    <w:rsid w:val="009913B1"/>
    <w:rsid w:val="00994637"/>
    <w:rsid w:val="00994EFF"/>
    <w:rsid w:val="00996A93"/>
    <w:rsid w:val="009A1E19"/>
    <w:rsid w:val="009A79A7"/>
    <w:rsid w:val="009B0A3F"/>
    <w:rsid w:val="009B4AE2"/>
    <w:rsid w:val="009B52F1"/>
    <w:rsid w:val="009B5BA7"/>
    <w:rsid w:val="009B6C97"/>
    <w:rsid w:val="009B6D28"/>
    <w:rsid w:val="009B6DD6"/>
    <w:rsid w:val="009C17A6"/>
    <w:rsid w:val="009C2425"/>
    <w:rsid w:val="009C315F"/>
    <w:rsid w:val="009C60F8"/>
    <w:rsid w:val="009D175C"/>
    <w:rsid w:val="009D2D66"/>
    <w:rsid w:val="009D340A"/>
    <w:rsid w:val="009D3D0A"/>
    <w:rsid w:val="009D66FA"/>
    <w:rsid w:val="009D6FC3"/>
    <w:rsid w:val="009E1817"/>
    <w:rsid w:val="009E2B3A"/>
    <w:rsid w:val="009E30F1"/>
    <w:rsid w:val="009E4147"/>
    <w:rsid w:val="009E44CB"/>
    <w:rsid w:val="009E7761"/>
    <w:rsid w:val="009F0873"/>
    <w:rsid w:val="009F1279"/>
    <w:rsid w:val="009F2833"/>
    <w:rsid w:val="009F2AFE"/>
    <w:rsid w:val="009F2FC5"/>
    <w:rsid w:val="009F3972"/>
    <w:rsid w:val="009F3CB2"/>
    <w:rsid w:val="009F4ED7"/>
    <w:rsid w:val="009F63A6"/>
    <w:rsid w:val="00A00E21"/>
    <w:rsid w:val="00A04420"/>
    <w:rsid w:val="00A1010E"/>
    <w:rsid w:val="00A12F79"/>
    <w:rsid w:val="00A13D30"/>
    <w:rsid w:val="00A1440E"/>
    <w:rsid w:val="00A1474A"/>
    <w:rsid w:val="00A14DBD"/>
    <w:rsid w:val="00A17F6F"/>
    <w:rsid w:val="00A20175"/>
    <w:rsid w:val="00A20AB1"/>
    <w:rsid w:val="00A20D0B"/>
    <w:rsid w:val="00A215AE"/>
    <w:rsid w:val="00A26A09"/>
    <w:rsid w:val="00A273DA"/>
    <w:rsid w:val="00A27C29"/>
    <w:rsid w:val="00A30101"/>
    <w:rsid w:val="00A320F1"/>
    <w:rsid w:val="00A34283"/>
    <w:rsid w:val="00A342DA"/>
    <w:rsid w:val="00A34B4F"/>
    <w:rsid w:val="00A4244F"/>
    <w:rsid w:val="00A43B0A"/>
    <w:rsid w:val="00A43EB2"/>
    <w:rsid w:val="00A461C8"/>
    <w:rsid w:val="00A4637D"/>
    <w:rsid w:val="00A572B9"/>
    <w:rsid w:val="00A608ED"/>
    <w:rsid w:val="00A60CB2"/>
    <w:rsid w:val="00A617D6"/>
    <w:rsid w:val="00A66C8A"/>
    <w:rsid w:val="00A7229E"/>
    <w:rsid w:val="00A7261A"/>
    <w:rsid w:val="00A75DF1"/>
    <w:rsid w:val="00A766C6"/>
    <w:rsid w:val="00A76B56"/>
    <w:rsid w:val="00A76BFC"/>
    <w:rsid w:val="00A824AE"/>
    <w:rsid w:val="00A826DB"/>
    <w:rsid w:val="00A82E59"/>
    <w:rsid w:val="00A83C16"/>
    <w:rsid w:val="00A857F3"/>
    <w:rsid w:val="00A86457"/>
    <w:rsid w:val="00A92996"/>
    <w:rsid w:val="00A9367A"/>
    <w:rsid w:val="00A95C28"/>
    <w:rsid w:val="00A95C96"/>
    <w:rsid w:val="00A96362"/>
    <w:rsid w:val="00AA1375"/>
    <w:rsid w:val="00AA2627"/>
    <w:rsid w:val="00AA5EEF"/>
    <w:rsid w:val="00AA5F48"/>
    <w:rsid w:val="00AA654E"/>
    <w:rsid w:val="00AA6E02"/>
    <w:rsid w:val="00AB000A"/>
    <w:rsid w:val="00AB248F"/>
    <w:rsid w:val="00AB2A5B"/>
    <w:rsid w:val="00AB6449"/>
    <w:rsid w:val="00AB72B4"/>
    <w:rsid w:val="00AC5F97"/>
    <w:rsid w:val="00AC690C"/>
    <w:rsid w:val="00AC7291"/>
    <w:rsid w:val="00AC73BB"/>
    <w:rsid w:val="00AD0083"/>
    <w:rsid w:val="00AD158E"/>
    <w:rsid w:val="00AD199D"/>
    <w:rsid w:val="00AD7474"/>
    <w:rsid w:val="00AE3AF0"/>
    <w:rsid w:val="00AE5441"/>
    <w:rsid w:val="00AF2CF3"/>
    <w:rsid w:val="00AF34BD"/>
    <w:rsid w:val="00AF4F4C"/>
    <w:rsid w:val="00AF6FD9"/>
    <w:rsid w:val="00AF7321"/>
    <w:rsid w:val="00B01A40"/>
    <w:rsid w:val="00B03841"/>
    <w:rsid w:val="00B03C5C"/>
    <w:rsid w:val="00B04B8F"/>
    <w:rsid w:val="00B1344C"/>
    <w:rsid w:val="00B14E2B"/>
    <w:rsid w:val="00B22C9A"/>
    <w:rsid w:val="00B26C2E"/>
    <w:rsid w:val="00B30436"/>
    <w:rsid w:val="00B31378"/>
    <w:rsid w:val="00B31FA8"/>
    <w:rsid w:val="00B324A8"/>
    <w:rsid w:val="00B33457"/>
    <w:rsid w:val="00B3371D"/>
    <w:rsid w:val="00B3435A"/>
    <w:rsid w:val="00B347C9"/>
    <w:rsid w:val="00B348A1"/>
    <w:rsid w:val="00B34C6E"/>
    <w:rsid w:val="00B34EED"/>
    <w:rsid w:val="00B36C61"/>
    <w:rsid w:val="00B3744D"/>
    <w:rsid w:val="00B375F0"/>
    <w:rsid w:val="00B37F93"/>
    <w:rsid w:val="00B37FD0"/>
    <w:rsid w:val="00B410EC"/>
    <w:rsid w:val="00B44172"/>
    <w:rsid w:val="00B44DEA"/>
    <w:rsid w:val="00B4570D"/>
    <w:rsid w:val="00B45BBA"/>
    <w:rsid w:val="00B46742"/>
    <w:rsid w:val="00B477BA"/>
    <w:rsid w:val="00B522A6"/>
    <w:rsid w:val="00B5572A"/>
    <w:rsid w:val="00B56570"/>
    <w:rsid w:val="00B57DC8"/>
    <w:rsid w:val="00B61144"/>
    <w:rsid w:val="00B716EA"/>
    <w:rsid w:val="00B73A51"/>
    <w:rsid w:val="00B769A5"/>
    <w:rsid w:val="00B775E8"/>
    <w:rsid w:val="00B800E6"/>
    <w:rsid w:val="00B8011B"/>
    <w:rsid w:val="00B806BE"/>
    <w:rsid w:val="00B80783"/>
    <w:rsid w:val="00B816E8"/>
    <w:rsid w:val="00B861C6"/>
    <w:rsid w:val="00B86853"/>
    <w:rsid w:val="00B92633"/>
    <w:rsid w:val="00B92C04"/>
    <w:rsid w:val="00B93F42"/>
    <w:rsid w:val="00B952B2"/>
    <w:rsid w:val="00B96306"/>
    <w:rsid w:val="00B96406"/>
    <w:rsid w:val="00BA57FF"/>
    <w:rsid w:val="00BA67CC"/>
    <w:rsid w:val="00BA6EE8"/>
    <w:rsid w:val="00BB21B4"/>
    <w:rsid w:val="00BB66EE"/>
    <w:rsid w:val="00BB6AFD"/>
    <w:rsid w:val="00BC478A"/>
    <w:rsid w:val="00BC52AF"/>
    <w:rsid w:val="00BC6406"/>
    <w:rsid w:val="00BD0178"/>
    <w:rsid w:val="00BD0692"/>
    <w:rsid w:val="00BD07DB"/>
    <w:rsid w:val="00BD3846"/>
    <w:rsid w:val="00BD5EF6"/>
    <w:rsid w:val="00BD70BB"/>
    <w:rsid w:val="00BE6174"/>
    <w:rsid w:val="00BF3750"/>
    <w:rsid w:val="00BF60EA"/>
    <w:rsid w:val="00BF7732"/>
    <w:rsid w:val="00BF7876"/>
    <w:rsid w:val="00BF78A2"/>
    <w:rsid w:val="00C01A00"/>
    <w:rsid w:val="00C039F4"/>
    <w:rsid w:val="00C03E44"/>
    <w:rsid w:val="00C07ED3"/>
    <w:rsid w:val="00C10AD4"/>
    <w:rsid w:val="00C17C81"/>
    <w:rsid w:val="00C21C5E"/>
    <w:rsid w:val="00C22294"/>
    <w:rsid w:val="00C23F46"/>
    <w:rsid w:val="00C26857"/>
    <w:rsid w:val="00C32715"/>
    <w:rsid w:val="00C334D1"/>
    <w:rsid w:val="00C357B3"/>
    <w:rsid w:val="00C35BCA"/>
    <w:rsid w:val="00C408E4"/>
    <w:rsid w:val="00C412B8"/>
    <w:rsid w:val="00C43BF4"/>
    <w:rsid w:val="00C44875"/>
    <w:rsid w:val="00C51E52"/>
    <w:rsid w:val="00C5328C"/>
    <w:rsid w:val="00C57B17"/>
    <w:rsid w:val="00C60546"/>
    <w:rsid w:val="00C61AF6"/>
    <w:rsid w:val="00C64812"/>
    <w:rsid w:val="00C666EA"/>
    <w:rsid w:val="00C668E6"/>
    <w:rsid w:val="00C72079"/>
    <w:rsid w:val="00C726F4"/>
    <w:rsid w:val="00C77584"/>
    <w:rsid w:val="00C82E86"/>
    <w:rsid w:val="00C840FB"/>
    <w:rsid w:val="00C86FB8"/>
    <w:rsid w:val="00C92D1F"/>
    <w:rsid w:val="00C93BAF"/>
    <w:rsid w:val="00C93DC5"/>
    <w:rsid w:val="00C94867"/>
    <w:rsid w:val="00C96EAF"/>
    <w:rsid w:val="00C97FF1"/>
    <w:rsid w:val="00CA08B3"/>
    <w:rsid w:val="00CA136C"/>
    <w:rsid w:val="00CA4481"/>
    <w:rsid w:val="00CA50FF"/>
    <w:rsid w:val="00CA5452"/>
    <w:rsid w:val="00CA723C"/>
    <w:rsid w:val="00CA784D"/>
    <w:rsid w:val="00CA7D08"/>
    <w:rsid w:val="00CB05D6"/>
    <w:rsid w:val="00CB2913"/>
    <w:rsid w:val="00CB5CEC"/>
    <w:rsid w:val="00CB5DA9"/>
    <w:rsid w:val="00CC093E"/>
    <w:rsid w:val="00CC7445"/>
    <w:rsid w:val="00CD11D7"/>
    <w:rsid w:val="00CD1E5F"/>
    <w:rsid w:val="00CD32BD"/>
    <w:rsid w:val="00CD410E"/>
    <w:rsid w:val="00CD5084"/>
    <w:rsid w:val="00CD5735"/>
    <w:rsid w:val="00CD7863"/>
    <w:rsid w:val="00CD7C1F"/>
    <w:rsid w:val="00CE1054"/>
    <w:rsid w:val="00CE333E"/>
    <w:rsid w:val="00CE55F9"/>
    <w:rsid w:val="00CE6AD7"/>
    <w:rsid w:val="00CE763D"/>
    <w:rsid w:val="00CF0ED3"/>
    <w:rsid w:val="00CF56B4"/>
    <w:rsid w:val="00CF71E9"/>
    <w:rsid w:val="00D021BF"/>
    <w:rsid w:val="00D03CDD"/>
    <w:rsid w:val="00D0552E"/>
    <w:rsid w:val="00D07FF5"/>
    <w:rsid w:val="00D11BC6"/>
    <w:rsid w:val="00D14F2A"/>
    <w:rsid w:val="00D1530E"/>
    <w:rsid w:val="00D17FFC"/>
    <w:rsid w:val="00D209A1"/>
    <w:rsid w:val="00D21D58"/>
    <w:rsid w:val="00D229DA"/>
    <w:rsid w:val="00D23BC9"/>
    <w:rsid w:val="00D31C9A"/>
    <w:rsid w:val="00D32E69"/>
    <w:rsid w:val="00D344BD"/>
    <w:rsid w:val="00D3670E"/>
    <w:rsid w:val="00D36C3D"/>
    <w:rsid w:val="00D36CF8"/>
    <w:rsid w:val="00D419C2"/>
    <w:rsid w:val="00D41C89"/>
    <w:rsid w:val="00D426A5"/>
    <w:rsid w:val="00D46DA8"/>
    <w:rsid w:val="00D51D84"/>
    <w:rsid w:val="00D540F9"/>
    <w:rsid w:val="00D5441E"/>
    <w:rsid w:val="00D56922"/>
    <w:rsid w:val="00D575ED"/>
    <w:rsid w:val="00D61D6D"/>
    <w:rsid w:val="00D63606"/>
    <w:rsid w:val="00D65C8D"/>
    <w:rsid w:val="00D7008F"/>
    <w:rsid w:val="00D7028B"/>
    <w:rsid w:val="00D71156"/>
    <w:rsid w:val="00D735C5"/>
    <w:rsid w:val="00D77699"/>
    <w:rsid w:val="00D84502"/>
    <w:rsid w:val="00D87640"/>
    <w:rsid w:val="00D87DC6"/>
    <w:rsid w:val="00D90895"/>
    <w:rsid w:val="00D93175"/>
    <w:rsid w:val="00D970D3"/>
    <w:rsid w:val="00DA0A32"/>
    <w:rsid w:val="00DA2193"/>
    <w:rsid w:val="00DA3774"/>
    <w:rsid w:val="00DA3805"/>
    <w:rsid w:val="00DA4296"/>
    <w:rsid w:val="00DA65F9"/>
    <w:rsid w:val="00DA7A6A"/>
    <w:rsid w:val="00DA7EC5"/>
    <w:rsid w:val="00DB39D3"/>
    <w:rsid w:val="00DB5E26"/>
    <w:rsid w:val="00DB670E"/>
    <w:rsid w:val="00DB7E1E"/>
    <w:rsid w:val="00DC156A"/>
    <w:rsid w:val="00DC4260"/>
    <w:rsid w:val="00DC5B90"/>
    <w:rsid w:val="00DC7DF1"/>
    <w:rsid w:val="00DD0628"/>
    <w:rsid w:val="00DD0D24"/>
    <w:rsid w:val="00DD32A6"/>
    <w:rsid w:val="00DD5F09"/>
    <w:rsid w:val="00DD746B"/>
    <w:rsid w:val="00DE4E2A"/>
    <w:rsid w:val="00DE649D"/>
    <w:rsid w:val="00DE79B5"/>
    <w:rsid w:val="00DF1DA0"/>
    <w:rsid w:val="00DF2C5E"/>
    <w:rsid w:val="00DF32FC"/>
    <w:rsid w:val="00DF4F6D"/>
    <w:rsid w:val="00DF5A3E"/>
    <w:rsid w:val="00DF79F9"/>
    <w:rsid w:val="00E0027D"/>
    <w:rsid w:val="00E026F9"/>
    <w:rsid w:val="00E11B63"/>
    <w:rsid w:val="00E12D05"/>
    <w:rsid w:val="00E1517A"/>
    <w:rsid w:val="00E21F2C"/>
    <w:rsid w:val="00E221C0"/>
    <w:rsid w:val="00E274F4"/>
    <w:rsid w:val="00E27D54"/>
    <w:rsid w:val="00E308D7"/>
    <w:rsid w:val="00E32E5C"/>
    <w:rsid w:val="00E33D71"/>
    <w:rsid w:val="00E4010C"/>
    <w:rsid w:val="00E41C54"/>
    <w:rsid w:val="00E42273"/>
    <w:rsid w:val="00E428A6"/>
    <w:rsid w:val="00E4315C"/>
    <w:rsid w:val="00E44B7F"/>
    <w:rsid w:val="00E4564E"/>
    <w:rsid w:val="00E51EB8"/>
    <w:rsid w:val="00E539AB"/>
    <w:rsid w:val="00E53CEE"/>
    <w:rsid w:val="00E61737"/>
    <w:rsid w:val="00E63CC7"/>
    <w:rsid w:val="00E642AE"/>
    <w:rsid w:val="00E71550"/>
    <w:rsid w:val="00E71B9D"/>
    <w:rsid w:val="00E74D96"/>
    <w:rsid w:val="00E76BCC"/>
    <w:rsid w:val="00E77255"/>
    <w:rsid w:val="00E82E25"/>
    <w:rsid w:val="00E84766"/>
    <w:rsid w:val="00E90F50"/>
    <w:rsid w:val="00E91812"/>
    <w:rsid w:val="00E9485C"/>
    <w:rsid w:val="00E9742E"/>
    <w:rsid w:val="00EA0179"/>
    <w:rsid w:val="00EA1F1C"/>
    <w:rsid w:val="00EA3887"/>
    <w:rsid w:val="00EA6FC9"/>
    <w:rsid w:val="00EA710D"/>
    <w:rsid w:val="00EB0BD0"/>
    <w:rsid w:val="00EB0D03"/>
    <w:rsid w:val="00EB2DC1"/>
    <w:rsid w:val="00EC0F70"/>
    <w:rsid w:val="00EC1CBF"/>
    <w:rsid w:val="00EC30AA"/>
    <w:rsid w:val="00EC5646"/>
    <w:rsid w:val="00ED08C8"/>
    <w:rsid w:val="00ED138C"/>
    <w:rsid w:val="00ED1638"/>
    <w:rsid w:val="00ED18CC"/>
    <w:rsid w:val="00ED1A93"/>
    <w:rsid w:val="00ED5DCB"/>
    <w:rsid w:val="00ED7BDC"/>
    <w:rsid w:val="00EE27A0"/>
    <w:rsid w:val="00EE3748"/>
    <w:rsid w:val="00EE3D36"/>
    <w:rsid w:val="00EE4DB1"/>
    <w:rsid w:val="00EE505F"/>
    <w:rsid w:val="00EE52A6"/>
    <w:rsid w:val="00EE6155"/>
    <w:rsid w:val="00EE6DC7"/>
    <w:rsid w:val="00EE6E0B"/>
    <w:rsid w:val="00EE7E1E"/>
    <w:rsid w:val="00EF07E2"/>
    <w:rsid w:val="00EF0BAA"/>
    <w:rsid w:val="00EF1F3E"/>
    <w:rsid w:val="00EF22DF"/>
    <w:rsid w:val="00EF3A64"/>
    <w:rsid w:val="00EF4C64"/>
    <w:rsid w:val="00EF521C"/>
    <w:rsid w:val="00EF58D3"/>
    <w:rsid w:val="00F0165C"/>
    <w:rsid w:val="00F02724"/>
    <w:rsid w:val="00F06EDF"/>
    <w:rsid w:val="00F07931"/>
    <w:rsid w:val="00F07B6F"/>
    <w:rsid w:val="00F119C0"/>
    <w:rsid w:val="00F13228"/>
    <w:rsid w:val="00F16AD7"/>
    <w:rsid w:val="00F201E1"/>
    <w:rsid w:val="00F20380"/>
    <w:rsid w:val="00F21E5D"/>
    <w:rsid w:val="00F22D66"/>
    <w:rsid w:val="00F263E2"/>
    <w:rsid w:val="00F26CC2"/>
    <w:rsid w:val="00F31838"/>
    <w:rsid w:val="00F32D73"/>
    <w:rsid w:val="00F3322C"/>
    <w:rsid w:val="00F336CF"/>
    <w:rsid w:val="00F355FB"/>
    <w:rsid w:val="00F37A11"/>
    <w:rsid w:val="00F40412"/>
    <w:rsid w:val="00F4263C"/>
    <w:rsid w:val="00F443C0"/>
    <w:rsid w:val="00F45384"/>
    <w:rsid w:val="00F470AE"/>
    <w:rsid w:val="00F47C09"/>
    <w:rsid w:val="00F517ED"/>
    <w:rsid w:val="00F52581"/>
    <w:rsid w:val="00F53BB0"/>
    <w:rsid w:val="00F67E55"/>
    <w:rsid w:val="00F738A8"/>
    <w:rsid w:val="00F74D58"/>
    <w:rsid w:val="00F81D89"/>
    <w:rsid w:val="00F82FDD"/>
    <w:rsid w:val="00F83DC4"/>
    <w:rsid w:val="00F84F97"/>
    <w:rsid w:val="00F926D9"/>
    <w:rsid w:val="00F946B7"/>
    <w:rsid w:val="00FA1A9B"/>
    <w:rsid w:val="00FA32F7"/>
    <w:rsid w:val="00FA35E7"/>
    <w:rsid w:val="00FA365D"/>
    <w:rsid w:val="00FA5B3B"/>
    <w:rsid w:val="00FA730B"/>
    <w:rsid w:val="00FA796C"/>
    <w:rsid w:val="00FB195F"/>
    <w:rsid w:val="00FB2D33"/>
    <w:rsid w:val="00FB39EC"/>
    <w:rsid w:val="00FB59EB"/>
    <w:rsid w:val="00FB6914"/>
    <w:rsid w:val="00FC42EB"/>
    <w:rsid w:val="00FC5666"/>
    <w:rsid w:val="00FC7105"/>
    <w:rsid w:val="00FC766D"/>
    <w:rsid w:val="00FD0F04"/>
    <w:rsid w:val="00FD2617"/>
    <w:rsid w:val="00FD2C2A"/>
    <w:rsid w:val="00FD4A8D"/>
    <w:rsid w:val="00FD62DA"/>
    <w:rsid w:val="00FE1669"/>
    <w:rsid w:val="00FE311F"/>
    <w:rsid w:val="00FE6236"/>
    <w:rsid w:val="00FE6E6A"/>
    <w:rsid w:val="00FF04EC"/>
    <w:rsid w:val="00FF182E"/>
    <w:rsid w:val="00FF24BD"/>
    <w:rsid w:val="00FF2C18"/>
    <w:rsid w:val="00FF2D86"/>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link w:val="af4"/>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1"/>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link w:val="af9"/>
    <w:uiPriority w:val="34"/>
    <w:rsid w:val="00486906"/>
  </w:style>
  <w:style w:type="character" w:customStyle="1" w:styleId="xslt">
    <w:name w:val="xslt"/>
    <w:rsid w:val="00EC5646"/>
  </w:style>
  <w:style w:type="paragraph" w:styleId="2f7">
    <w:name w:val="List 2"/>
    <w:basedOn w:val="a"/>
    <w:uiPriority w:val="99"/>
    <w:unhideWhenUsed/>
    <w:rsid w:val="00EC5646"/>
    <w:pPr>
      <w:ind w:left="566" w:hanging="283"/>
      <w:contextualSpacing/>
    </w:pPr>
  </w:style>
  <w:style w:type="character" w:customStyle="1" w:styleId="af4">
    <w:name w:val="Обычный (веб) Знак"/>
    <w:link w:val="af3"/>
    <w:locked/>
    <w:rsid w:val="00374B35"/>
    <w:rPr>
      <w:rFonts w:ascii="Times New Roman" w:eastAsia="Times New Roman" w:hAnsi="Times New Roman" w:cs="Times New Roman"/>
      <w:color w:val="auto"/>
      <w:sz w:val="24"/>
      <w:szCs w:val="24"/>
    </w:rPr>
  </w:style>
  <w:style w:type="character" w:customStyle="1" w:styleId="afffff0">
    <w:name w:val="Другое_"/>
    <w:link w:val="afffff1"/>
    <w:locked/>
    <w:rsid w:val="00902D81"/>
    <w:rPr>
      <w:shd w:val="clear" w:color="auto" w:fill="FFFFFF"/>
    </w:rPr>
  </w:style>
  <w:style w:type="paragraph" w:customStyle="1" w:styleId="afffff1">
    <w:name w:val="Другое"/>
    <w:basedOn w:val="a"/>
    <w:link w:val="afffff0"/>
    <w:rsid w:val="00902D81"/>
    <w:pPr>
      <w:widowControl w:val="0"/>
      <w:shd w:val="clear" w:color="auto" w:fill="FFFFFF"/>
      <w:spacing w:line="276" w:lineRule="auto"/>
    </w:pPr>
    <w:rPr>
      <w:rFonts w:ascii="Arial" w:hAnsi="Arial" w:cs="Arial"/>
      <w:color w:val="000000"/>
      <w:sz w:val="22"/>
      <w:szCs w:val="22"/>
    </w:rPr>
  </w:style>
  <w:style w:type="paragraph" w:customStyle="1" w:styleId="3d">
    <w:name w:val="Абзац списка3"/>
    <w:basedOn w:val="a"/>
    <w:rsid w:val="00F82FDD"/>
    <w:pPr>
      <w:spacing w:after="200" w:line="276" w:lineRule="auto"/>
      <w:ind w:left="720"/>
      <w:contextualSpacing/>
    </w:pPr>
    <w:rPr>
      <w:rFonts w:ascii="Calibri" w:eastAsia="Times New Roman" w:hAnsi="Calibri" w:cs="Calibri"/>
      <w:sz w:val="22"/>
      <w:szCs w:val="22"/>
      <w:lang w:val="uk-UA" w:eastAsia="en-US"/>
    </w:rPr>
  </w:style>
  <w:style w:type="character" w:customStyle="1" w:styleId="rvts0">
    <w:name w:val="rvts0"/>
    <w:rsid w:val="00F82FDD"/>
    <w:rPr>
      <w:rFonts w:cs="Times New Roman"/>
    </w:rPr>
  </w:style>
  <w:style w:type="character" w:customStyle="1" w:styleId="afffff2">
    <w:name w:val="Знак Знак Знак"/>
    <w:locked/>
    <w:rsid w:val="002C3E07"/>
    <w:rPr>
      <w:rFonts w:ascii="Verdana" w:hAnsi="Verdana" w:cs="Verdana"/>
      <w:sz w:val="20"/>
      <w:szCs w:val="20"/>
      <w:lang w:val="en-US" w:eastAsia="en-US"/>
    </w:rPr>
  </w:style>
  <w:style w:type="paragraph" w:customStyle="1" w:styleId="48">
    <w:name w:val="Абзац списка4"/>
    <w:basedOn w:val="a"/>
    <w:rsid w:val="00207A01"/>
    <w:pPr>
      <w:ind w:left="720"/>
      <w:contextualSpacing/>
    </w:pPr>
    <w:rPr>
      <w:rFonts w:eastAsia="Calibri"/>
      <w:sz w:val="28"/>
      <w:szCs w:val="28"/>
      <w:lang w:val="uk-UA"/>
    </w:rPr>
  </w:style>
  <w:style w:type="paragraph" w:customStyle="1" w:styleId="afffff3">
    <w:name w:val="Знак Знак"/>
    <w:basedOn w:val="a"/>
    <w:link w:val="afffff4"/>
    <w:rsid w:val="007276BD"/>
    <w:rPr>
      <w:rFonts w:ascii="Verdana" w:eastAsia="Times New Roman" w:hAnsi="Verdana"/>
      <w:sz w:val="20"/>
      <w:szCs w:val="20"/>
      <w:lang w:val="en-US" w:eastAsia="en-US"/>
    </w:rPr>
  </w:style>
  <w:style w:type="character" w:customStyle="1" w:styleId="afffff4">
    <w:name w:val="Знак Знак Знак"/>
    <w:link w:val="afffff3"/>
    <w:rsid w:val="007276BD"/>
    <w:rPr>
      <w:rFonts w:ascii="Verdana" w:eastAsia="Times New Roman" w:hAnsi="Verdana" w:cs="Times New Roman"/>
      <w:color w:val="auto"/>
      <w:sz w:val="20"/>
      <w:szCs w:val="20"/>
      <w:lang w:val="en-US" w:eastAsia="en-US"/>
    </w:rPr>
  </w:style>
  <w:style w:type="table" w:customStyle="1" w:styleId="120">
    <w:name w:val="Сетка таблицы12"/>
    <w:basedOn w:val="a1"/>
    <w:next w:val="affff7"/>
    <w:rsid w:val="00EE505F"/>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link w:val="af4"/>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1"/>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link w:val="af9"/>
    <w:uiPriority w:val="34"/>
    <w:rsid w:val="00486906"/>
  </w:style>
  <w:style w:type="character" w:customStyle="1" w:styleId="xslt">
    <w:name w:val="xslt"/>
    <w:rsid w:val="00EC5646"/>
  </w:style>
  <w:style w:type="paragraph" w:styleId="2f7">
    <w:name w:val="List 2"/>
    <w:basedOn w:val="a"/>
    <w:uiPriority w:val="99"/>
    <w:unhideWhenUsed/>
    <w:rsid w:val="00EC5646"/>
    <w:pPr>
      <w:ind w:left="566" w:hanging="283"/>
      <w:contextualSpacing/>
    </w:pPr>
  </w:style>
  <w:style w:type="character" w:customStyle="1" w:styleId="af4">
    <w:name w:val="Обычный (веб) Знак"/>
    <w:link w:val="af3"/>
    <w:locked/>
    <w:rsid w:val="00374B35"/>
    <w:rPr>
      <w:rFonts w:ascii="Times New Roman" w:eastAsia="Times New Roman" w:hAnsi="Times New Roman" w:cs="Times New Roman"/>
      <w:color w:val="auto"/>
      <w:sz w:val="24"/>
      <w:szCs w:val="24"/>
    </w:rPr>
  </w:style>
  <w:style w:type="character" w:customStyle="1" w:styleId="afffff0">
    <w:name w:val="Другое_"/>
    <w:link w:val="afffff1"/>
    <w:locked/>
    <w:rsid w:val="00902D81"/>
    <w:rPr>
      <w:shd w:val="clear" w:color="auto" w:fill="FFFFFF"/>
    </w:rPr>
  </w:style>
  <w:style w:type="paragraph" w:customStyle="1" w:styleId="afffff1">
    <w:name w:val="Другое"/>
    <w:basedOn w:val="a"/>
    <w:link w:val="afffff0"/>
    <w:rsid w:val="00902D81"/>
    <w:pPr>
      <w:widowControl w:val="0"/>
      <w:shd w:val="clear" w:color="auto" w:fill="FFFFFF"/>
      <w:spacing w:line="276" w:lineRule="auto"/>
    </w:pPr>
    <w:rPr>
      <w:rFonts w:ascii="Arial" w:hAnsi="Arial" w:cs="Arial"/>
      <w:color w:val="000000"/>
      <w:sz w:val="22"/>
      <w:szCs w:val="22"/>
    </w:rPr>
  </w:style>
  <w:style w:type="paragraph" w:customStyle="1" w:styleId="3d">
    <w:name w:val="Абзац списка3"/>
    <w:basedOn w:val="a"/>
    <w:rsid w:val="00F82FDD"/>
    <w:pPr>
      <w:spacing w:after="200" w:line="276" w:lineRule="auto"/>
      <w:ind w:left="720"/>
      <w:contextualSpacing/>
    </w:pPr>
    <w:rPr>
      <w:rFonts w:ascii="Calibri" w:eastAsia="Times New Roman" w:hAnsi="Calibri" w:cs="Calibri"/>
      <w:sz w:val="22"/>
      <w:szCs w:val="22"/>
      <w:lang w:val="uk-UA" w:eastAsia="en-US"/>
    </w:rPr>
  </w:style>
  <w:style w:type="character" w:customStyle="1" w:styleId="rvts0">
    <w:name w:val="rvts0"/>
    <w:rsid w:val="00F82FDD"/>
    <w:rPr>
      <w:rFonts w:cs="Times New Roman"/>
    </w:rPr>
  </w:style>
  <w:style w:type="character" w:customStyle="1" w:styleId="afffff2">
    <w:name w:val="Знак Знак Знак"/>
    <w:locked/>
    <w:rsid w:val="002C3E07"/>
    <w:rPr>
      <w:rFonts w:ascii="Verdana" w:hAnsi="Verdana" w:cs="Verdana"/>
      <w:sz w:val="20"/>
      <w:szCs w:val="20"/>
      <w:lang w:val="en-US" w:eastAsia="en-US"/>
    </w:rPr>
  </w:style>
  <w:style w:type="paragraph" w:customStyle="1" w:styleId="48">
    <w:name w:val="Абзац списка4"/>
    <w:basedOn w:val="a"/>
    <w:rsid w:val="00207A01"/>
    <w:pPr>
      <w:ind w:left="720"/>
      <w:contextualSpacing/>
    </w:pPr>
    <w:rPr>
      <w:rFonts w:eastAsia="Calibri"/>
      <w:sz w:val="28"/>
      <w:szCs w:val="28"/>
      <w:lang w:val="uk-UA"/>
    </w:rPr>
  </w:style>
  <w:style w:type="paragraph" w:customStyle="1" w:styleId="afffff3">
    <w:name w:val="Знак Знак"/>
    <w:basedOn w:val="a"/>
    <w:link w:val="afffff4"/>
    <w:rsid w:val="007276BD"/>
    <w:rPr>
      <w:rFonts w:ascii="Verdana" w:eastAsia="Times New Roman" w:hAnsi="Verdana"/>
      <w:sz w:val="20"/>
      <w:szCs w:val="20"/>
      <w:lang w:val="en-US" w:eastAsia="en-US"/>
    </w:rPr>
  </w:style>
  <w:style w:type="character" w:customStyle="1" w:styleId="afffff4">
    <w:name w:val="Знак Знак Знак"/>
    <w:link w:val="afffff3"/>
    <w:rsid w:val="007276BD"/>
    <w:rPr>
      <w:rFonts w:ascii="Verdana" w:eastAsia="Times New Roman" w:hAnsi="Verdana" w:cs="Times New Roman"/>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2439326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524639062">
      <w:bodyDiv w:val="1"/>
      <w:marLeft w:val="0"/>
      <w:marRight w:val="0"/>
      <w:marTop w:val="0"/>
      <w:marBottom w:val="0"/>
      <w:divBdr>
        <w:top w:val="none" w:sz="0" w:space="0" w:color="auto"/>
        <w:left w:val="none" w:sz="0" w:space="0" w:color="auto"/>
        <w:bottom w:val="none" w:sz="0" w:space="0" w:color="auto"/>
        <w:right w:val="none" w:sz="0" w:space="0" w:color="auto"/>
      </w:divBdr>
    </w:div>
    <w:div w:id="607084413">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600307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798305762">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927303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2456563">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118717">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30794103">
      <w:bodyDiv w:val="1"/>
      <w:marLeft w:val="0"/>
      <w:marRight w:val="0"/>
      <w:marTop w:val="0"/>
      <w:marBottom w:val="0"/>
      <w:divBdr>
        <w:top w:val="none" w:sz="0" w:space="0" w:color="auto"/>
        <w:left w:val="none" w:sz="0" w:space="0" w:color="auto"/>
        <w:bottom w:val="none" w:sz="0" w:space="0" w:color="auto"/>
        <w:right w:val="none" w:sz="0" w:space="0" w:color="auto"/>
      </w:divBdr>
    </w:div>
    <w:div w:id="1371035802">
      <w:bodyDiv w:val="1"/>
      <w:marLeft w:val="0"/>
      <w:marRight w:val="0"/>
      <w:marTop w:val="0"/>
      <w:marBottom w:val="0"/>
      <w:divBdr>
        <w:top w:val="none" w:sz="0" w:space="0" w:color="auto"/>
        <w:left w:val="none" w:sz="0" w:space="0" w:color="auto"/>
        <w:bottom w:val="none" w:sz="0" w:space="0" w:color="auto"/>
        <w:right w:val="none" w:sz="0" w:space="0" w:color="auto"/>
      </w:divBdr>
    </w:div>
    <w:div w:id="138853289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0811928">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0368286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cskidd.gov.ua/sign"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7D03-126D-4FEC-B63F-90B3CE09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27</Pages>
  <Words>39153</Words>
  <Characters>22318</Characters>
  <Application>Microsoft Office Word</Application>
  <DocSecurity>0</DocSecurity>
  <Lines>185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61349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1</cp:lastModifiedBy>
  <cp:revision>339</cp:revision>
  <cp:lastPrinted>2022-07-22T14:36:00Z</cp:lastPrinted>
  <dcterms:created xsi:type="dcterms:W3CDTF">2020-06-01T10:22:00Z</dcterms:created>
  <dcterms:modified xsi:type="dcterms:W3CDTF">2022-08-10T12:41:00Z</dcterms:modified>
</cp:coreProperties>
</file>