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1A0AA" w14:textId="77777777" w:rsidR="000A316A" w:rsidRPr="003567E8" w:rsidRDefault="000A316A" w:rsidP="002B52F5">
      <w:pPr>
        <w:spacing w:before="0" w:beforeAutospacing="0"/>
        <w:rPr>
          <w:rFonts w:ascii="Times New Roman" w:hAnsi="Times New Roman"/>
          <w:b/>
          <w:sz w:val="24"/>
          <w:szCs w:val="24"/>
          <w:lang w:val="uk-UA"/>
        </w:rPr>
      </w:pPr>
    </w:p>
    <w:p w14:paraId="015D606B" w14:textId="77777777" w:rsidR="00960224" w:rsidRPr="003567E8" w:rsidRDefault="00960224" w:rsidP="00960224">
      <w:pPr>
        <w:spacing w:before="0" w:beforeAutospacing="0"/>
        <w:jc w:val="center"/>
        <w:rPr>
          <w:rFonts w:ascii="Times New Roman" w:hAnsi="Times New Roman"/>
          <w:sz w:val="24"/>
          <w:szCs w:val="24"/>
          <w:lang w:val="uk-UA"/>
        </w:rPr>
      </w:pPr>
      <w:r w:rsidRPr="003567E8">
        <w:rPr>
          <w:rFonts w:ascii="Times New Roman" w:hAnsi="Times New Roman"/>
          <w:sz w:val="24"/>
          <w:szCs w:val="24"/>
          <w:lang w:val="uk-UA"/>
        </w:rPr>
        <w:t xml:space="preserve">Обґрунтування </w:t>
      </w:r>
    </w:p>
    <w:p w14:paraId="6BE1F6D5" w14:textId="7B1D7F7A" w:rsidR="002765C0" w:rsidRPr="002765C0" w:rsidRDefault="00960224" w:rsidP="002765C0">
      <w:pPr>
        <w:spacing w:before="0" w:beforeAutospacing="0"/>
        <w:jc w:val="center"/>
        <w:rPr>
          <w:rFonts w:ascii="Times New Roman" w:hAnsi="Times New Roman"/>
          <w:sz w:val="24"/>
          <w:szCs w:val="24"/>
        </w:rPr>
      </w:pPr>
      <w:r w:rsidRPr="003567E8">
        <w:rPr>
          <w:rFonts w:ascii="Times New Roman" w:hAnsi="Times New Roman"/>
          <w:sz w:val="24"/>
          <w:szCs w:val="24"/>
          <w:lang w:val="uk-UA"/>
        </w:rPr>
        <w:t>технічних та якісних характеристик предмета закупівлі</w:t>
      </w:r>
      <w:r w:rsidR="00234424">
        <w:rPr>
          <w:rFonts w:ascii="Times New Roman" w:hAnsi="Times New Roman"/>
          <w:sz w:val="24"/>
          <w:szCs w:val="24"/>
          <w:lang w:val="uk-UA"/>
        </w:rPr>
        <w:br/>
      </w:r>
      <w:r w:rsidRPr="003567E8">
        <w:rPr>
          <w:rFonts w:ascii="Times New Roman" w:hAnsi="Times New Roman"/>
          <w:bCs/>
          <w:sz w:val="24"/>
          <w:szCs w:val="24"/>
          <w:lang w:val="uk-UA"/>
        </w:rPr>
        <w:t>за кодом</w:t>
      </w:r>
      <w:r w:rsidRPr="003567E8">
        <w:rPr>
          <w:rFonts w:ascii="Times New Roman" w:hAnsi="Times New Roman"/>
          <w:b/>
          <w:sz w:val="24"/>
          <w:szCs w:val="24"/>
          <w:lang w:val="uk-UA"/>
        </w:rPr>
        <w:t xml:space="preserve"> </w:t>
      </w:r>
      <w:r w:rsidR="00637F40" w:rsidRPr="003567E8">
        <w:rPr>
          <w:rFonts w:ascii="Times New Roman" w:hAnsi="Times New Roman"/>
          <w:sz w:val="24"/>
          <w:szCs w:val="24"/>
          <w:lang w:val="uk-UA"/>
        </w:rPr>
        <w:t>ДК 021:2015:</w:t>
      </w:r>
      <w:r w:rsidR="00A55581" w:rsidRPr="003567E8">
        <w:rPr>
          <w:lang w:val="uk-UA"/>
        </w:rPr>
        <w:t xml:space="preserve"> </w:t>
      </w:r>
      <w:r w:rsidR="00FB330F" w:rsidRPr="00FB330F">
        <w:rPr>
          <w:rFonts w:ascii="Times New Roman" w:hAnsi="Times New Roman"/>
          <w:sz w:val="24"/>
          <w:szCs w:val="24"/>
        </w:rPr>
        <w:t xml:space="preserve">31510000-4 </w:t>
      </w:r>
      <w:proofErr w:type="spellStart"/>
      <w:r w:rsidR="00FB330F" w:rsidRPr="00FB330F">
        <w:rPr>
          <w:rFonts w:ascii="Times New Roman" w:hAnsi="Times New Roman"/>
          <w:sz w:val="24"/>
          <w:szCs w:val="24"/>
        </w:rPr>
        <w:t>Електричні</w:t>
      </w:r>
      <w:proofErr w:type="spellEnd"/>
      <w:r w:rsidR="00FB330F" w:rsidRPr="00FB330F">
        <w:rPr>
          <w:rFonts w:ascii="Times New Roman" w:hAnsi="Times New Roman"/>
          <w:sz w:val="24"/>
          <w:szCs w:val="24"/>
        </w:rPr>
        <w:t xml:space="preserve"> </w:t>
      </w:r>
      <w:proofErr w:type="spellStart"/>
      <w:r w:rsidR="00FB330F" w:rsidRPr="00FB330F">
        <w:rPr>
          <w:rFonts w:ascii="Times New Roman" w:hAnsi="Times New Roman"/>
          <w:sz w:val="24"/>
          <w:szCs w:val="24"/>
        </w:rPr>
        <w:t>лампи</w:t>
      </w:r>
      <w:proofErr w:type="spellEnd"/>
      <w:r w:rsidR="00FB330F" w:rsidRPr="00FB330F">
        <w:rPr>
          <w:rFonts w:ascii="Times New Roman" w:hAnsi="Times New Roman"/>
          <w:sz w:val="24"/>
          <w:szCs w:val="24"/>
        </w:rPr>
        <w:t xml:space="preserve"> </w:t>
      </w:r>
      <w:proofErr w:type="spellStart"/>
      <w:r w:rsidR="00FB330F" w:rsidRPr="00FB330F">
        <w:rPr>
          <w:rFonts w:ascii="Times New Roman" w:hAnsi="Times New Roman"/>
          <w:sz w:val="24"/>
          <w:szCs w:val="24"/>
        </w:rPr>
        <w:t>розжарення</w:t>
      </w:r>
      <w:proofErr w:type="spellEnd"/>
    </w:p>
    <w:p w14:paraId="6BA0EA27" w14:textId="69E31132" w:rsidR="003567E8" w:rsidRDefault="002765C0" w:rsidP="002765C0">
      <w:pPr>
        <w:spacing w:before="0" w:beforeAutospacing="0"/>
        <w:jc w:val="center"/>
        <w:rPr>
          <w:rFonts w:ascii="Times New Roman" w:hAnsi="Times New Roman"/>
          <w:sz w:val="24"/>
          <w:szCs w:val="24"/>
        </w:rPr>
      </w:pPr>
      <w:r w:rsidRPr="002765C0">
        <w:rPr>
          <w:rFonts w:ascii="Times New Roman" w:hAnsi="Times New Roman"/>
          <w:sz w:val="24"/>
          <w:szCs w:val="24"/>
        </w:rPr>
        <w:t>(</w:t>
      </w:r>
      <w:r w:rsidR="00DF0D54" w:rsidRPr="00DF0D54">
        <w:rPr>
          <w:rFonts w:ascii="Times New Roman" w:hAnsi="Times New Roman"/>
          <w:sz w:val="24"/>
          <w:szCs w:val="24"/>
        </w:rPr>
        <w:t xml:space="preserve">Лампа </w:t>
      </w:r>
      <w:proofErr w:type="spellStart"/>
      <w:r w:rsidR="00DF0D54" w:rsidRPr="00DF0D54">
        <w:rPr>
          <w:rFonts w:ascii="Times New Roman" w:hAnsi="Times New Roman"/>
          <w:sz w:val="24"/>
          <w:szCs w:val="24"/>
        </w:rPr>
        <w:t>ультрафіолетова</w:t>
      </w:r>
      <w:proofErr w:type="spellEnd"/>
      <w:r w:rsidR="00DF0D54" w:rsidRPr="00DF0D54">
        <w:rPr>
          <w:rFonts w:ascii="Times New Roman" w:hAnsi="Times New Roman"/>
          <w:sz w:val="24"/>
          <w:szCs w:val="24"/>
        </w:rPr>
        <w:t xml:space="preserve"> Т5 BLB 6W</w:t>
      </w:r>
      <w:r w:rsidRPr="002765C0">
        <w:rPr>
          <w:rFonts w:ascii="Times New Roman" w:hAnsi="Times New Roman"/>
          <w:sz w:val="24"/>
          <w:szCs w:val="24"/>
        </w:rPr>
        <w:t>)</w:t>
      </w:r>
    </w:p>
    <w:p w14:paraId="2D533B2C" w14:textId="77777777" w:rsidR="002765C0" w:rsidRDefault="002765C0" w:rsidP="002765C0">
      <w:pPr>
        <w:spacing w:before="0" w:beforeAutospacing="0"/>
        <w:jc w:val="center"/>
        <w:rPr>
          <w:rFonts w:ascii="Times New Roman" w:hAnsi="Times New Roman"/>
          <w:sz w:val="24"/>
          <w:szCs w:val="24"/>
          <w:lang w:val="uk-UA"/>
        </w:rPr>
      </w:pPr>
    </w:p>
    <w:p w14:paraId="4FA86B19" w14:textId="7C9130CF" w:rsidR="000A316A" w:rsidRPr="003567E8" w:rsidRDefault="003E5510" w:rsidP="00234424">
      <w:pPr>
        <w:spacing w:before="0" w:beforeAutospacing="0"/>
        <w:ind w:firstLine="708"/>
        <w:rPr>
          <w:rFonts w:ascii="Times New Roman" w:hAnsi="Times New Roman"/>
          <w:sz w:val="24"/>
          <w:szCs w:val="24"/>
          <w:lang w:val="uk-UA"/>
        </w:rPr>
      </w:pPr>
      <w:r w:rsidRPr="003E5510">
        <w:rPr>
          <w:rFonts w:ascii="Times New Roman" w:hAnsi="Times New Roman"/>
          <w:sz w:val="24"/>
          <w:szCs w:val="24"/>
          <w:lang w:val="uk-UA"/>
        </w:rPr>
        <w:t>Для оперативної перевірки дійсності грошових знаків від продажу проїзних/перевізних документів з метою запобігання випадків продажу за підроблені банкноти та якісного обліку доходних надходжень виробничого підрозділу Український центр по обслуговуванню пасажирів на залізничному транспорті філії «Пасажирська компанія» АТ «Укрзалізниця»</w:t>
      </w:r>
      <w:r w:rsidR="00C5670E" w:rsidRPr="003E5510">
        <w:rPr>
          <w:rFonts w:ascii="Times New Roman" w:hAnsi="Times New Roman"/>
          <w:sz w:val="24"/>
          <w:szCs w:val="24"/>
          <w:lang w:val="uk-UA"/>
        </w:rPr>
        <w:t>,</w:t>
      </w:r>
      <w:r w:rsidR="00C5670E" w:rsidRPr="00C5670E">
        <w:rPr>
          <w:rFonts w:ascii="Times New Roman" w:hAnsi="Times New Roman"/>
          <w:sz w:val="24"/>
          <w:szCs w:val="24"/>
          <w:lang w:val="uk-UA"/>
        </w:rPr>
        <w:t xml:space="preserve"> виникла необхідність у закупівлі </w:t>
      </w:r>
      <w:r>
        <w:rPr>
          <w:rFonts w:ascii="Times New Roman" w:hAnsi="Times New Roman"/>
          <w:sz w:val="24"/>
          <w:szCs w:val="24"/>
          <w:lang w:val="uk-UA"/>
        </w:rPr>
        <w:t xml:space="preserve">ламп ультрафіолетових для детекторів валют </w:t>
      </w:r>
      <w:r w:rsidR="00785AD6" w:rsidRPr="003567E8">
        <w:rPr>
          <w:rFonts w:ascii="Times New Roman" w:hAnsi="Times New Roman"/>
          <w:sz w:val="24"/>
          <w:szCs w:val="24"/>
          <w:lang w:val="uk-UA"/>
        </w:rPr>
        <w:t>за нижче викладеними технічними характеристиками:</w:t>
      </w:r>
    </w:p>
    <w:p w14:paraId="0B218AA8" w14:textId="2588983C" w:rsidR="00637F40" w:rsidRDefault="006B3508" w:rsidP="00637F40">
      <w:pPr>
        <w:rPr>
          <w:rFonts w:ascii="Times New Roman" w:hAnsi="Times New Roman"/>
          <w:sz w:val="24"/>
          <w:szCs w:val="24"/>
          <w:lang w:val="uk-UA"/>
        </w:rPr>
      </w:pPr>
      <w:r w:rsidRPr="003567E8">
        <w:rPr>
          <w:rFonts w:ascii="Times New Roman" w:hAnsi="Times New Roman"/>
          <w:sz w:val="24"/>
          <w:szCs w:val="24"/>
          <w:lang w:val="uk-UA"/>
        </w:rPr>
        <w:t>Основні технічні вимоги та характеристики :</w:t>
      </w:r>
    </w:p>
    <w:tbl>
      <w:tblPr>
        <w:tblStyle w:val="a8"/>
        <w:tblW w:w="9628" w:type="dxa"/>
        <w:tblInd w:w="113" w:type="dxa"/>
        <w:tblLook w:val="04A0" w:firstRow="1" w:lastRow="0" w:firstColumn="1" w:lastColumn="0" w:noHBand="0" w:noVBand="1"/>
      </w:tblPr>
      <w:tblGrid>
        <w:gridCol w:w="4602"/>
        <w:gridCol w:w="5026"/>
      </w:tblGrid>
      <w:tr w:rsidR="00BC1767" w:rsidRPr="00F41B73" w14:paraId="20D1D853" w14:textId="77777777" w:rsidTr="00401C47">
        <w:trPr>
          <w:trHeight w:hRule="exact" w:val="535"/>
        </w:trPr>
        <w:tc>
          <w:tcPr>
            <w:tcW w:w="4602" w:type="dxa"/>
            <w:tcBorders>
              <w:top w:val="single" w:sz="4" w:space="0" w:color="auto"/>
              <w:left w:val="single" w:sz="4" w:space="0" w:color="auto"/>
              <w:bottom w:val="single" w:sz="4" w:space="0" w:color="auto"/>
              <w:right w:val="single" w:sz="4" w:space="0" w:color="auto"/>
            </w:tcBorders>
            <w:vAlign w:val="center"/>
            <w:hideMark/>
          </w:tcPr>
          <w:p w14:paraId="752DC92D" w14:textId="77777777" w:rsidR="00BC1767" w:rsidRPr="00F41B73" w:rsidRDefault="00BC1767" w:rsidP="001B5E36">
            <w:pPr>
              <w:pStyle w:val="a6"/>
              <w:spacing w:before="0" w:beforeAutospacing="0" w:after="0" w:afterAutospacing="0"/>
              <w:jc w:val="center"/>
              <w:rPr>
                <w:rStyle w:val="a9"/>
                <w:lang w:val="uk-UA"/>
              </w:rPr>
            </w:pPr>
            <w:r>
              <w:rPr>
                <w:rStyle w:val="a9"/>
                <w:lang w:val="uk-UA"/>
              </w:rPr>
              <w:t>н</w:t>
            </w:r>
            <w:r w:rsidRPr="00F41B73">
              <w:rPr>
                <w:rStyle w:val="a9"/>
                <w:lang w:val="uk-UA"/>
              </w:rPr>
              <w:t>айменування показника</w:t>
            </w:r>
          </w:p>
        </w:tc>
        <w:tc>
          <w:tcPr>
            <w:tcW w:w="5026" w:type="dxa"/>
            <w:tcBorders>
              <w:top w:val="single" w:sz="4" w:space="0" w:color="auto"/>
              <w:left w:val="single" w:sz="4" w:space="0" w:color="auto"/>
              <w:bottom w:val="single" w:sz="4" w:space="0" w:color="auto"/>
              <w:right w:val="single" w:sz="4" w:space="0" w:color="auto"/>
            </w:tcBorders>
            <w:vAlign w:val="center"/>
            <w:hideMark/>
          </w:tcPr>
          <w:p w14:paraId="788BA8A6" w14:textId="77777777" w:rsidR="00BC1767" w:rsidRPr="00F41B73" w:rsidRDefault="00BC1767" w:rsidP="001B5E36">
            <w:pPr>
              <w:pStyle w:val="a6"/>
              <w:spacing w:before="0" w:beforeAutospacing="0" w:after="0" w:afterAutospacing="0"/>
              <w:jc w:val="center"/>
              <w:rPr>
                <w:rStyle w:val="a9"/>
                <w:lang w:val="uk-UA"/>
              </w:rPr>
            </w:pPr>
            <w:r>
              <w:rPr>
                <w:rStyle w:val="a9"/>
                <w:lang w:val="uk-UA"/>
              </w:rPr>
              <w:t>з</w:t>
            </w:r>
            <w:r w:rsidRPr="00F41B73">
              <w:rPr>
                <w:rStyle w:val="a9"/>
                <w:lang w:val="uk-UA"/>
              </w:rPr>
              <w:t>начення показника</w:t>
            </w:r>
          </w:p>
        </w:tc>
      </w:tr>
      <w:tr w:rsidR="00BC1767" w:rsidRPr="00F41B73" w14:paraId="58F5143B" w14:textId="77777777" w:rsidTr="00BC1767">
        <w:trPr>
          <w:trHeight w:hRule="exact" w:val="373"/>
        </w:trPr>
        <w:tc>
          <w:tcPr>
            <w:tcW w:w="4602" w:type="dxa"/>
            <w:tcBorders>
              <w:top w:val="single" w:sz="4" w:space="0" w:color="auto"/>
              <w:left w:val="single" w:sz="4" w:space="0" w:color="auto"/>
              <w:bottom w:val="single" w:sz="4" w:space="0" w:color="auto"/>
              <w:right w:val="single" w:sz="4" w:space="0" w:color="auto"/>
            </w:tcBorders>
            <w:vAlign w:val="center"/>
          </w:tcPr>
          <w:p w14:paraId="2D64B0E9" w14:textId="2F728DAD" w:rsidR="00BC1767" w:rsidRPr="00962AE5" w:rsidRDefault="00401C47" w:rsidP="001B5E36">
            <w:pPr>
              <w:pStyle w:val="a6"/>
              <w:spacing w:before="0" w:beforeAutospacing="0" w:after="0" w:afterAutospacing="0"/>
              <w:rPr>
                <w:rStyle w:val="a9"/>
                <w:lang w:val="uk-UA"/>
              </w:rPr>
            </w:pPr>
            <w:r w:rsidRPr="00187A5A">
              <w:rPr>
                <w:color w:val="212121"/>
              </w:rPr>
              <w:t>Тип</w:t>
            </w:r>
          </w:p>
        </w:tc>
        <w:tc>
          <w:tcPr>
            <w:tcW w:w="5026" w:type="dxa"/>
            <w:tcBorders>
              <w:top w:val="single" w:sz="4" w:space="0" w:color="auto"/>
              <w:left w:val="single" w:sz="4" w:space="0" w:color="auto"/>
              <w:bottom w:val="single" w:sz="4" w:space="0" w:color="auto"/>
              <w:right w:val="single" w:sz="4" w:space="0" w:color="auto"/>
            </w:tcBorders>
            <w:vAlign w:val="center"/>
          </w:tcPr>
          <w:p w14:paraId="0AE39C6F" w14:textId="044437B4" w:rsidR="00BC1767" w:rsidRPr="00401C47" w:rsidRDefault="00401C47" w:rsidP="001B5E36">
            <w:pPr>
              <w:pStyle w:val="a6"/>
              <w:spacing w:before="0" w:beforeAutospacing="0" w:after="0" w:afterAutospacing="0"/>
              <w:rPr>
                <w:rStyle w:val="a9"/>
                <w:bCs w:val="0"/>
                <w:lang w:val="en-US"/>
              </w:rPr>
            </w:pPr>
            <w:r w:rsidRPr="00401C47">
              <w:rPr>
                <w:bCs/>
              </w:rPr>
              <w:t xml:space="preserve">лампа </w:t>
            </w:r>
            <w:proofErr w:type="spellStart"/>
            <w:r w:rsidRPr="00401C47">
              <w:rPr>
                <w:bCs/>
              </w:rPr>
              <w:t>ультрафіолетова</w:t>
            </w:r>
            <w:proofErr w:type="spellEnd"/>
          </w:p>
        </w:tc>
      </w:tr>
      <w:tr w:rsidR="00BC1767" w:rsidRPr="00F41B73" w14:paraId="3FAA7E7C" w14:textId="77777777" w:rsidTr="00BC1767">
        <w:trPr>
          <w:trHeight w:hRule="exact" w:val="373"/>
        </w:trPr>
        <w:tc>
          <w:tcPr>
            <w:tcW w:w="4602" w:type="dxa"/>
            <w:tcBorders>
              <w:top w:val="single" w:sz="4" w:space="0" w:color="auto"/>
              <w:left w:val="single" w:sz="4" w:space="0" w:color="auto"/>
              <w:bottom w:val="single" w:sz="4" w:space="0" w:color="auto"/>
              <w:right w:val="single" w:sz="4" w:space="0" w:color="auto"/>
            </w:tcBorders>
            <w:vAlign w:val="center"/>
          </w:tcPr>
          <w:p w14:paraId="4D160754" w14:textId="4666205B" w:rsidR="00BC1767" w:rsidRDefault="00475EE1" w:rsidP="001B5E36">
            <w:pPr>
              <w:pStyle w:val="a6"/>
              <w:spacing w:before="0" w:beforeAutospacing="0" w:after="0" w:afterAutospacing="0"/>
              <w:rPr>
                <w:lang w:val="uk-UA"/>
              </w:rPr>
            </w:pPr>
            <w:proofErr w:type="spellStart"/>
            <w:r>
              <w:rPr>
                <w:color w:val="212121"/>
              </w:rPr>
              <w:t>Потужність</w:t>
            </w:r>
            <w:proofErr w:type="spellEnd"/>
          </w:p>
        </w:tc>
        <w:tc>
          <w:tcPr>
            <w:tcW w:w="5026" w:type="dxa"/>
            <w:tcBorders>
              <w:top w:val="single" w:sz="4" w:space="0" w:color="auto"/>
              <w:left w:val="single" w:sz="4" w:space="0" w:color="auto"/>
              <w:bottom w:val="single" w:sz="4" w:space="0" w:color="auto"/>
              <w:right w:val="single" w:sz="4" w:space="0" w:color="auto"/>
            </w:tcBorders>
            <w:vAlign w:val="center"/>
          </w:tcPr>
          <w:p w14:paraId="612410EF" w14:textId="57614C5D" w:rsidR="00BC1767" w:rsidRPr="00475EE1" w:rsidRDefault="00475EE1" w:rsidP="001B5E36">
            <w:pPr>
              <w:pStyle w:val="a6"/>
              <w:spacing w:before="0" w:beforeAutospacing="0" w:after="0" w:afterAutospacing="0"/>
              <w:rPr>
                <w:rStyle w:val="a9"/>
                <w:b w:val="0"/>
                <w:bCs w:val="0"/>
                <w:lang w:val="uk-UA"/>
              </w:rPr>
            </w:pPr>
            <w:r w:rsidRPr="00475EE1">
              <w:rPr>
                <w:rStyle w:val="a9"/>
                <w:b w:val="0"/>
                <w:lang w:val="uk-UA"/>
              </w:rPr>
              <w:t>6 Вт</w:t>
            </w:r>
          </w:p>
        </w:tc>
      </w:tr>
      <w:tr w:rsidR="00BC1767" w:rsidRPr="00F41B73" w14:paraId="7632908F" w14:textId="77777777" w:rsidTr="00BC1767">
        <w:trPr>
          <w:trHeight w:val="20"/>
        </w:trPr>
        <w:tc>
          <w:tcPr>
            <w:tcW w:w="4602" w:type="dxa"/>
            <w:tcBorders>
              <w:top w:val="single" w:sz="4" w:space="0" w:color="auto"/>
              <w:left w:val="single" w:sz="4" w:space="0" w:color="auto"/>
              <w:bottom w:val="single" w:sz="4" w:space="0" w:color="auto"/>
              <w:right w:val="single" w:sz="4" w:space="0" w:color="auto"/>
            </w:tcBorders>
            <w:vAlign w:val="center"/>
          </w:tcPr>
          <w:p w14:paraId="7EA86B42" w14:textId="4D2BE794" w:rsidR="00BC1767" w:rsidRPr="00475EE1" w:rsidRDefault="00475EE1" w:rsidP="001B5E36">
            <w:pPr>
              <w:rPr>
                <w:rFonts w:ascii="Times New Roman" w:hAnsi="Times New Roman"/>
                <w:sz w:val="24"/>
                <w:szCs w:val="24"/>
                <w:lang w:val="uk-UA"/>
              </w:rPr>
            </w:pPr>
            <w:r w:rsidRPr="00475EE1">
              <w:rPr>
                <w:rFonts w:ascii="Times New Roman" w:hAnsi="Times New Roman"/>
                <w:sz w:val="24"/>
                <w:szCs w:val="24"/>
                <w:lang w:val="uk-UA"/>
              </w:rPr>
              <w:t>Цоколь</w:t>
            </w:r>
          </w:p>
        </w:tc>
        <w:tc>
          <w:tcPr>
            <w:tcW w:w="5026" w:type="dxa"/>
            <w:tcBorders>
              <w:top w:val="single" w:sz="4" w:space="0" w:color="auto"/>
              <w:left w:val="single" w:sz="4" w:space="0" w:color="auto"/>
              <w:bottom w:val="single" w:sz="4" w:space="0" w:color="auto"/>
              <w:right w:val="single" w:sz="4" w:space="0" w:color="auto"/>
            </w:tcBorders>
            <w:vAlign w:val="center"/>
          </w:tcPr>
          <w:p w14:paraId="1E27C162" w14:textId="44873596" w:rsidR="00BC1767" w:rsidRPr="00172F4D" w:rsidRDefault="00475EE1" w:rsidP="001B5E36">
            <w:pPr>
              <w:rPr>
                <w:rFonts w:ascii="Times New Roman" w:hAnsi="Times New Roman"/>
                <w:lang w:val="uk-UA"/>
              </w:rPr>
            </w:pPr>
            <w:r w:rsidRPr="00187A5A">
              <w:rPr>
                <w:rFonts w:ascii="Times New Roman" w:hAnsi="Times New Roman"/>
                <w:color w:val="212121"/>
                <w:sz w:val="24"/>
                <w:szCs w:val="24"/>
              </w:rPr>
              <w:t>G5</w:t>
            </w:r>
          </w:p>
        </w:tc>
      </w:tr>
      <w:tr w:rsidR="00BC1767" w:rsidRPr="00F41B73" w14:paraId="6F500857" w14:textId="77777777" w:rsidTr="00BC1767">
        <w:trPr>
          <w:trHeight w:val="20"/>
        </w:trPr>
        <w:tc>
          <w:tcPr>
            <w:tcW w:w="4602" w:type="dxa"/>
            <w:tcBorders>
              <w:top w:val="single" w:sz="4" w:space="0" w:color="auto"/>
              <w:left w:val="single" w:sz="4" w:space="0" w:color="auto"/>
              <w:bottom w:val="single" w:sz="4" w:space="0" w:color="auto"/>
              <w:right w:val="single" w:sz="4" w:space="0" w:color="auto"/>
            </w:tcBorders>
            <w:vAlign w:val="center"/>
            <w:hideMark/>
          </w:tcPr>
          <w:p w14:paraId="0CE0B47D" w14:textId="7B8A9668" w:rsidR="00BC1767" w:rsidRPr="00F41B73" w:rsidRDefault="00475EE1" w:rsidP="001B5E36">
            <w:pPr>
              <w:rPr>
                <w:rFonts w:ascii="Times New Roman" w:hAnsi="Times New Roman"/>
                <w:lang w:val="uk-UA"/>
              </w:rPr>
            </w:pPr>
            <w:r w:rsidRPr="00363F78">
              <w:rPr>
                <w:rFonts w:ascii="Times New Roman" w:hAnsi="Times New Roman"/>
                <w:color w:val="212121"/>
                <w:sz w:val="24"/>
                <w:szCs w:val="24"/>
              </w:rPr>
              <w:t xml:space="preserve">Тип </w:t>
            </w:r>
            <w:proofErr w:type="spellStart"/>
            <w:r w:rsidRPr="00363F78">
              <w:rPr>
                <w:rFonts w:ascii="Times New Roman" w:hAnsi="Times New Roman"/>
                <w:color w:val="212121"/>
                <w:sz w:val="24"/>
                <w:szCs w:val="24"/>
              </w:rPr>
              <w:t>колби</w:t>
            </w:r>
            <w:proofErr w:type="spellEnd"/>
          </w:p>
        </w:tc>
        <w:tc>
          <w:tcPr>
            <w:tcW w:w="5026" w:type="dxa"/>
            <w:tcBorders>
              <w:top w:val="single" w:sz="4" w:space="0" w:color="auto"/>
              <w:left w:val="single" w:sz="4" w:space="0" w:color="auto"/>
              <w:bottom w:val="single" w:sz="4" w:space="0" w:color="auto"/>
              <w:right w:val="single" w:sz="4" w:space="0" w:color="auto"/>
            </w:tcBorders>
            <w:vAlign w:val="center"/>
            <w:hideMark/>
          </w:tcPr>
          <w:p w14:paraId="2378E0AD" w14:textId="5982D10B" w:rsidR="00BC1767" w:rsidRPr="00C92A18" w:rsidRDefault="00475EE1" w:rsidP="001B5E36">
            <w:pPr>
              <w:rPr>
                <w:rFonts w:ascii="Times New Roman" w:hAnsi="Times New Roman"/>
                <w:lang w:val="uk-UA"/>
              </w:rPr>
            </w:pPr>
            <w:proofErr w:type="spellStart"/>
            <w:r w:rsidRPr="00363F78">
              <w:rPr>
                <w:rFonts w:ascii="Times New Roman" w:hAnsi="Times New Roman"/>
                <w:color w:val="212121"/>
                <w:sz w:val="24"/>
                <w:szCs w:val="24"/>
              </w:rPr>
              <w:t>трубчаста</w:t>
            </w:r>
            <w:proofErr w:type="spellEnd"/>
            <w:r w:rsidRPr="00363F78">
              <w:rPr>
                <w:rFonts w:ascii="Times New Roman" w:hAnsi="Times New Roman"/>
                <w:color w:val="212121"/>
                <w:sz w:val="24"/>
                <w:szCs w:val="24"/>
              </w:rPr>
              <w:t xml:space="preserve"> T5</w:t>
            </w:r>
          </w:p>
        </w:tc>
      </w:tr>
      <w:tr w:rsidR="00BC1767" w:rsidRPr="00F41B73" w14:paraId="2A63E6EE" w14:textId="77777777" w:rsidTr="00BC1767">
        <w:trPr>
          <w:trHeight w:val="20"/>
        </w:trPr>
        <w:tc>
          <w:tcPr>
            <w:tcW w:w="4602" w:type="dxa"/>
            <w:tcBorders>
              <w:top w:val="single" w:sz="4" w:space="0" w:color="auto"/>
              <w:left w:val="single" w:sz="4" w:space="0" w:color="auto"/>
              <w:bottom w:val="single" w:sz="4" w:space="0" w:color="auto"/>
              <w:right w:val="single" w:sz="4" w:space="0" w:color="auto"/>
            </w:tcBorders>
            <w:vAlign w:val="center"/>
            <w:hideMark/>
          </w:tcPr>
          <w:p w14:paraId="0C4F7ADE" w14:textId="7E588C9B" w:rsidR="00BC1767" w:rsidRPr="00F41B73" w:rsidRDefault="00475EE1" w:rsidP="001B5E36">
            <w:pPr>
              <w:rPr>
                <w:rFonts w:ascii="Times New Roman" w:hAnsi="Times New Roman"/>
                <w:lang w:val="uk-UA"/>
              </w:rPr>
            </w:pPr>
            <w:proofErr w:type="spellStart"/>
            <w:r>
              <w:rPr>
                <w:rFonts w:ascii="Times New Roman" w:hAnsi="Times New Roman"/>
                <w:color w:val="212121"/>
                <w:sz w:val="24"/>
                <w:szCs w:val="24"/>
              </w:rPr>
              <w:t>Довжина</w:t>
            </w:r>
            <w:proofErr w:type="spellEnd"/>
            <w:r>
              <w:rPr>
                <w:rFonts w:ascii="Times New Roman" w:hAnsi="Times New Roman"/>
                <w:color w:val="212121"/>
                <w:sz w:val="24"/>
                <w:szCs w:val="24"/>
              </w:rPr>
              <w:t xml:space="preserve"> </w:t>
            </w:r>
            <w:proofErr w:type="spellStart"/>
            <w:r>
              <w:rPr>
                <w:rFonts w:ascii="Times New Roman" w:hAnsi="Times New Roman"/>
                <w:color w:val="212121"/>
                <w:sz w:val="24"/>
                <w:szCs w:val="24"/>
              </w:rPr>
              <w:t>лампи</w:t>
            </w:r>
            <w:proofErr w:type="spellEnd"/>
            <w:r>
              <w:rPr>
                <w:rFonts w:ascii="Times New Roman" w:hAnsi="Times New Roman"/>
                <w:color w:val="212121"/>
                <w:sz w:val="24"/>
                <w:szCs w:val="24"/>
              </w:rPr>
              <w:t xml:space="preserve"> з</w:t>
            </w:r>
            <w:r w:rsidRPr="00187A5A">
              <w:rPr>
                <w:rFonts w:ascii="Times New Roman" w:hAnsi="Times New Roman"/>
                <w:color w:val="212121"/>
                <w:sz w:val="24"/>
                <w:szCs w:val="24"/>
              </w:rPr>
              <w:t xml:space="preserve"> контактами</w:t>
            </w:r>
          </w:p>
        </w:tc>
        <w:tc>
          <w:tcPr>
            <w:tcW w:w="5026" w:type="dxa"/>
            <w:tcBorders>
              <w:top w:val="single" w:sz="4" w:space="0" w:color="auto"/>
              <w:left w:val="single" w:sz="4" w:space="0" w:color="auto"/>
              <w:bottom w:val="single" w:sz="4" w:space="0" w:color="auto"/>
              <w:right w:val="single" w:sz="4" w:space="0" w:color="auto"/>
            </w:tcBorders>
            <w:vAlign w:val="center"/>
            <w:hideMark/>
          </w:tcPr>
          <w:p w14:paraId="602945B4" w14:textId="43D3095C" w:rsidR="00BC1767" w:rsidRPr="00F41B73" w:rsidRDefault="00475EE1" w:rsidP="001B5E36">
            <w:pPr>
              <w:rPr>
                <w:rFonts w:ascii="Times New Roman" w:hAnsi="Times New Roman"/>
                <w:lang w:val="uk-UA"/>
              </w:rPr>
            </w:pPr>
            <w:r>
              <w:rPr>
                <w:rFonts w:ascii="Times New Roman" w:hAnsi="Times New Roman"/>
                <w:color w:val="212121"/>
                <w:sz w:val="24"/>
                <w:szCs w:val="24"/>
              </w:rPr>
              <w:t>225</w:t>
            </w:r>
            <w:r w:rsidRPr="00187A5A">
              <w:rPr>
                <w:rFonts w:ascii="Times New Roman" w:hAnsi="Times New Roman"/>
                <w:color w:val="212121"/>
                <w:sz w:val="24"/>
                <w:szCs w:val="24"/>
              </w:rPr>
              <w:t>мм</w:t>
            </w:r>
            <w:r>
              <w:rPr>
                <w:rFonts w:ascii="Times New Roman" w:hAnsi="Times New Roman"/>
                <w:color w:val="212121"/>
                <w:sz w:val="24"/>
                <w:szCs w:val="24"/>
              </w:rPr>
              <w:t xml:space="preserve"> ± 2мм</w:t>
            </w:r>
          </w:p>
        </w:tc>
      </w:tr>
      <w:tr w:rsidR="00BC1767" w:rsidRPr="00F41B73" w14:paraId="0BCB100E" w14:textId="77777777" w:rsidTr="00BC1767">
        <w:trPr>
          <w:trHeight w:val="20"/>
        </w:trPr>
        <w:tc>
          <w:tcPr>
            <w:tcW w:w="4602" w:type="dxa"/>
            <w:tcBorders>
              <w:top w:val="single" w:sz="4" w:space="0" w:color="auto"/>
              <w:left w:val="single" w:sz="4" w:space="0" w:color="auto"/>
              <w:bottom w:val="single" w:sz="4" w:space="0" w:color="auto"/>
              <w:right w:val="single" w:sz="4" w:space="0" w:color="auto"/>
            </w:tcBorders>
            <w:vAlign w:val="center"/>
          </w:tcPr>
          <w:p w14:paraId="559EF873" w14:textId="59DEADEC" w:rsidR="00BC1767" w:rsidRPr="00172F4D" w:rsidRDefault="00475EE1" w:rsidP="001B5E36">
            <w:pPr>
              <w:rPr>
                <w:rFonts w:ascii="Times New Roman" w:hAnsi="Times New Roman"/>
                <w:lang w:val="uk-UA"/>
              </w:rPr>
            </w:pPr>
            <w:r w:rsidRPr="007E0F70">
              <w:rPr>
                <w:rFonts w:ascii="Times New Roman" w:hAnsi="Times New Roman"/>
                <w:color w:val="212121"/>
                <w:sz w:val="24"/>
                <w:szCs w:val="24"/>
              </w:rPr>
              <w:t xml:space="preserve">Строк </w:t>
            </w:r>
            <w:proofErr w:type="spellStart"/>
            <w:r w:rsidRPr="007E0F70">
              <w:rPr>
                <w:rFonts w:ascii="Times New Roman" w:hAnsi="Times New Roman"/>
                <w:color w:val="212121"/>
                <w:sz w:val="24"/>
                <w:szCs w:val="24"/>
              </w:rPr>
              <w:t>служби</w:t>
            </w:r>
            <w:proofErr w:type="spellEnd"/>
          </w:p>
        </w:tc>
        <w:tc>
          <w:tcPr>
            <w:tcW w:w="5026" w:type="dxa"/>
            <w:tcBorders>
              <w:top w:val="single" w:sz="4" w:space="0" w:color="auto"/>
              <w:left w:val="single" w:sz="4" w:space="0" w:color="auto"/>
              <w:bottom w:val="single" w:sz="4" w:space="0" w:color="auto"/>
              <w:right w:val="single" w:sz="4" w:space="0" w:color="auto"/>
            </w:tcBorders>
            <w:vAlign w:val="center"/>
          </w:tcPr>
          <w:p w14:paraId="4EAE3243" w14:textId="77A04884" w:rsidR="00BC1767" w:rsidRPr="00172F4D" w:rsidRDefault="00475EE1" w:rsidP="001B5E36">
            <w:pPr>
              <w:rPr>
                <w:rFonts w:ascii="Times New Roman" w:hAnsi="Times New Roman"/>
                <w:lang w:val="uk-UA"/>
              </w:rPr>
            </w:pPr>
            <w:r>
              <w:rPr>
                <w:rFonts w:ascii="Times New Roman" w:hAnsi="Times New Roman"/>
                <w:color w:val="212121"/>
                <w:sz w:val="24"/>
                <w:szCs w:val="24"/>
              </w:rPr>
              <w:t xml:space="preserve">не </w:t>
            </w:r>
            <w:proofErr w:type="spellStart"/>
            <w:r>
              <w:rPr>
                <w:rFonts w:ascii="Times New Roman" w:hAnsi="Times New Roman"/>
                <w:color w:val="212121"/>
                <w:sz w:val="24"/>
                <w:szCs w:val="24"/>
              </w:rPr>
              <w:t>менше</w:t>
            </w:r>
            <w:proofErr w:type="spellEnd"/>
            <w:r>
              <w:rPr>
                <w:rFonts w:ascii="Times New Roman" w:hAnsi="Times New Roman"/>
                <w:color w:val="212121"/>
                <w:sz w:val="24"/>
                <w:szCs w:val="24"/>
              </w:rPr>
              <w:t xml:space="preserve"> 6000 годин</w:t>
            </w:r>
          </w:p>
        </w:tc>
      </w:tr>
      <w:tr w:rsidR="00BC1767" w:rsidRPr="00F41B73" w14:paraId="5E964791" w14:textId="77777777" w:rsidTr="00BC1767">
        <w:trPr>
          <w:trHeight w:val="20"/>
        </w:trPr>
        <w:tc>
          <w:tcPr>
            <w:tcW w:w="4602" w:type="dxa"/>
            <w:tcBorders>
              <w:top w:val="single" w:sz="4" w:space="0" w:color="auto"/>
              <w:left w:val="single" w:sz="4" w:space="0" w:color="auto"/>
              <w:bottom w:val="single" w:sz="4" w:space="0" w:color="auto"/>
              <w:right w:val="single" w:sz="4" w:space="0" w:color="auto"/>
            </w:tcBorders>
            <w:vAlign w:val="center"/>
          </w:tcPr>
          <w:p w14:paraId="0833A927" w14:textId="6F01049E" w:rsidR="00BC1767" w:rsidRPr="00172F4D" w:rsidRDefault="00475EE1" w:rsidP="001B5E36">
            <w:pPr>
              <w:rPr>
                <w:rFonts w:ascii="Times New Roman" w:hAnsi="Times New Roman"/>
                <w:lang w:val="uk-UA"/>
              </w:rPr>
            </w:pPr>
            <w:proofErr w:type="spellStart"/>
            <w:r w:rsidRPr="007E0F70">
              <w:rPr>
                <w:rFonts w:ascii="Times New Roman" w:hAnsi="Times New Roman"/>
                <w:color w:val="212121"/>
                <w:sz w:val="24"/>
                <w:szCs w:val="24"/>
              </w:rPr>
              <w:t>Напруга</w:t>
            </w:r>
            <w:proofErr w:type="spellEnd"/>
            <w:r w:rsidRPr="007E0F70">
              <w:rPr>
                <w:rFonts w:ascii="Times New Roman" w:hAnsi="Times New Roman"/>
                <w:color w:val="212121"/>
                <w:sz w:val="24"/>
                <w:szCs w:val="24"/>
              </w:rPr>
              <w:t xml:space="preserve"> </w:t>
            </w:r>
            <w:proofErr w:type="spellStart"/>
            <w:r w:rsidRPr="007E0F70">
              <w:rPr>
                <w:rFonts w:ascii="Times New Roman" w:hAnsi="Times New Roman"/>
                <w:color w:val="212121"/>
                <w:sz w:val="24"/>
                <w:szCs w:val="24"/>
              </w:rPr>
              <w:t>мережі</w:t>
            </w:r>
            <w:proofErr w:type="spellEnd"/>
          </w:p>
        </w:tc>
        <w:tc>
          <w:tcPr>
            <w:tcW w:w="5026" w:type="dxa"/>
            <w:tcBorders>
              <w:top w:val="single" w:sz="4" w:space="0" w:color="auto"/>
              <w:left w:val="single" w:sz="4" w:space="0" w:color="auto"/>
              <w:bottom w:val="single" w:sz="4" w:space="0" w:color="auto"/>
              <w:right w:val="single" w:sz="4" w:space="0" w:color="auto"/>
            </w:tcBorders>
            <w:vAlign w:val="center"/>
          </w:tcPr>
          <w:p w14:paraId="40ECFC42" w14:textId="0C1B76D6" w:rsidR="00BC1767" w:rsidRPr="00172F4D" w:rsidRDefault="00475EE1" w:rsidP="001B5E36">
            <w:pPr>
              <w:rPr>
                <w:rFonts w:ascii="Times New Roman" w:hAnsi="Times New Roman"/>
                <w:lang w:val="uk-UA"/>
              </w:rPr>
            </w:pPr>
            <w:r w:rsidRPr="007E0F70">
              <w:rPr>
                <w:rFonts w:ascii="Times New Roman" w:hAnsi="Times New Roman"/>
                <w:color w:val="212121"/>
                <w:sz w:val="24"/>
                <w:szCs w:val="24"/>
              </w:rPr>
              <w:t>220-240В / 50-60Гц</w:t>
            </w:r>
          </w:p>
        </w:tc>
      </w:tr>
    </w:tbl>
    <w:p w14:paraId="4AAE78F5" w14:textId="77777777" w:rsidR="00E13715" w:rsidRPr="003567E8" w:rsidRDefault="00E13715" w:rsidP="00E13715">
      <w:pPr>
        <w:spacing w:before="0" w:beforeAutospacing="0"/>
        <w:ind w:right="19"/>
        <w:rPr>
          <w:rStyle w:val="apple-style-span"/>
          <w:rFonts w:ascii="Times New Roman" w:hAnsi="Times New Roman"/>
          <w:color w:val="000000"/>
          <w:sz w:val="28"/>
          <w:szCs w:val="28"/>
          <w:lang w:val="uk-UA"/>
        </w:rPr>
      </w:pPr>
    </w:p>
    <w:p w14:paraId="22631A29" w14:textId="77777777" w:rsidR="00637F40" w:rsidRPr="003567E8" w:rsidRDefault="00637F40" w:rsidP="00E13715">
      <w:pPr>
        <w:spacing w:before="0" w:beforeAutospacing="0"/>
        <w:ind w:right="19"/>
        <w:rPr>
          <w:rStyle w:val="apple-style-span"/>
          <w:rFonts w:ascii="Times New Roman" w:hAnsi="Times New Roman"/>
          <w:color w:val="000000"/>
          <w:sz w:val="28"/>
          <w:szCs w:val="28"/>
          <w:lang w:val="uk-UA"/>
        </w:rPr>
      </w:pPr>
    </w:p>
    <w:p w14:paraId="4EEF517D" w14:textId="3B5AF060" w:rsidR="00E13715" w:rsidRPr="003567E8" w:rsidRDefault="007E0A4C" w:rsidP="00234424">
      <w:pPr>
        <w:spacing w:before="0" w:beforeAutospacing="0"/>
        <w:ind w:left="-142" w:right="-284"/>
        <w:rPr>
          <w:rStyle w:val="apple-style-span"/>
          <w:rFonts w:ascii="Times New Roman" w:hAnsi="Times New Roman"/>
          <w:color w:val="000000"/>
          <w:sz w:val="24"/>
          <w:szCs w:val="24"/>
          <w:lang w:val="uk-UA"/>
        </w:rPr>
      </w:pPr>
      <w:r>
        <w:rPr>
          <w:rStyle w:val="apple-style-span"/>
          <w:rFonts w:ascii="Times New Roman" w:hAnsi="Times New Roman"/>
          <w:color w:val="000000"/>
          <w:sz w:val="24"/>
          <w:szCs w:val="24"/>
          <w:lang w:val="uk-UA"/>
        </w:rPr>
        <w:t>Головний інженер</w:t>
      </w:r>
      <w:r w:rsidR="00E13715" w:rsidRPr="003567E8">
        <w:rPr>
          <w:rStyle w:val="apple-style-span"/>
          <w:rFonts w:ascii="Times New Roman" w:hAnsi="Times New Roman"/>
          <w:color w:val="000000"/>
          <w:sz w:val="24"/>
          <w:szCs w:val="24"/>
          <w:lang w:val="uk-UA"/>
        </w:rPr>
        <w:t xml:space="preserve"> виробничого підрозділу</w:t>
      </w:r>
    </w:p>
    <w:p w14:paraId="4E1603E6" w14:textId="77777777" w:rsidR="00E13715" w:rsidRPr="003567E8" w:rsidRDefault="00E13715" w:rsidP="00234424">
      <w:pPr>
        <w:spacing w:before="0" w:beforeAutospacing="0"/>
        <w:ind w:left="-142" w:right="-284"/>
        <w:rPr>
          <w:rStyle w:val="apple-style-span"/>
          <w:rFonts w:ascii="Times New Roman" w:hAnsi="Times New Roman"/>
          <w:color w:val="000000"/>
          <w:sz w:val="24"/>
          <w:szCs w:val="24"/>
          <w:lang w:val="uk-UA"/>
        </w:rPr>
      </w:pPr>
      <w:r w:rsidRPr="003567E8">
        <w:rPr>
          <w:rStyle w:val="apple-style-span"/>
          <w:rFonts w:ascii="Times New Roman" w:hAnsi="Times New Roman"/>
          <w:color w:val="000000"/>
          <w:sz w:val="24"/>
          <w:szCs w:val="24"/>
          <w:lang w:val="uk-UA"/>
        </w:rPr>
        <w:t>Український центр по обслуговуванню пасажирів</w:t>
      </w:r>
    </w:p>
    <w:p w14:paraId="3DA06014" w14:textId="77777777" w:rsidR="00E13715" w:rsidRPr="003567E8" w:rsidRDefault="00E13715" w:rsidP="00234424">
      <w:pPr>
        <w:spacing w:before="0" w:beforeAutospacing="0"/>
        <w:ind w:left="-142" w:right="-284"/>
        <w:rPr>
          <w:rStyle w:val="apple-style-span"/>
          <w:rFonts w:ascii="Times New Roman" w:hAnsi="Times New Roman"/>
          <w:color w:val="000000"/>
          <w:sz w:val="24"/>
          <w:szCs w:val="24"/>
          <w:lang w:val="uk-UA"/>
        </w:rPr>
      </w:pPr>
      <w:r w:rsidRPr="003567E8">
        <w:rPr>
          <w:rStyle w:val="apple-style-span"/>
          <w:rFonts w:ascii="Times New Roman" w:hAnsi="Times New Roman"/>
          <w:color w:val="000000"/>
          <w:sz w:val="24"/>
          <w:szCs w:val="24"/>
          <w:lang w:val="uk-UA"/>
        </w:rPr>
        <w:t>на залізничному транспорті</w:t>
      </w:r>
    </w:p>
    <w:p w14:paraId="4C92AAB8" w14:textId="7FEE3A85" w:rsidR="00E13715" w:rsidRPr="003567E8" w:rsidRDefault="00E13715" w:rsidP="00234424">
      <w:pPr>
        <w:spacing w:before="0" w:beforeAutospacing="0"/>
        <w:ind w:left="-142" w:right="-284"/>
        <w:rPr>
          <w:rStyle w:val="apple-style-span"/>
          <w:rFonts w:ascii="Times New Roman" w:hAnsi="Times New Roman"/>
          <w:color w:val="000000"/>
          <w:sz w:val="24"/>
          <w:szCs w:val="24"/>
          <w:lang w:val="uk-UA"/>
        </w:rPr>
      </w:pPr>
      <w:r w:rsidRPr="003567E8">
        <w:rPr>
          <w:rStyle w:val="apple-style-span"/>
          <w:rFonts w:ascii="Times New Roman" w:hAnsi="Times New Roman"/>
          <w:color w:val="000000"/>
          <w:sz w:val="24"/>
          <w:szCs w:val="24"/>
          <w:lang w:val="uk-UA"/>
        </w:rPr>
        <w:t>філії «Пасажирська компанія»</w:t>
      </w:r>
      <w:r w:rsidRPr="003567E8">
        <w:rPr>
          <w:rStyle w:val="apple-style-span"/>
          <w:rFonts w:ascii="Times New Roman" w:hAnsi="Times New Roman"/>
          <w:color w:val="000000"/>
          <w:sz w:val="24"/>
          <w:szCs w:val="24"/>
          <w:lang w:val="uk-UA"/>
        </w:rPr>
        <w:tab/>
      </w:r>
      <w:r w:rsidR="007E0A4C">
        <w:rPr>
          <w:rStyle w:val="apple-style-span"/>
          <w:rFonts w:ascii="Times New Roman" w:hAnsi="Times New Roman"/>
          <w:color w:val="000000"/>
          <w:sz w:val="24"/>
          <w:szCs w:val="24"/>
          <w:lang w:val="uk-UA"/>
        </w:rPr>
        <w:tab/>
      </w:r>
      <w:r w:rsidR="007E0A4C">
        <w:rPr>
          <w:rStyle w:val="apple-style-span"/>
          <w:rFonts w:ascii="Times New Roman" w:hAnsi="Times New Roman"/>
          <w:color w:val="000000"/>
          <w:sz w:val="24"/>
          <w:szCs w:val="24"/>
          <w:lang w:val="uk-UA"/>
        </w:rPr>
        <w:tab/>
      </w:r>
      <w:r w:rsidR="007E0A4C">
        <w:rPr>
          <w:rStyle w:val="apple-style-span"/>
          <w:rFonts w:ascii="Times New Roman" w:hAnsi="Times New Roman"/>
          <w:color w:val="000000"/>
          <w:sz w:val="24"/>
          <w:szCs w:val="24"/>
          <w:lang w:val="uk-UA"/>
        </w:rPr>
        <w:tab/>
      </w:r>
      <w:r w:rsidR="007E0A4C">
        <w:rPr>
          <w:rStyle w:val="apple-style-span"/>
          <w:rFonts w:ascii="Times New Roman" w:hAnsi="Times New Roman"/>
          <w:color w:val="000000"/>
          <w:sz w:val="24"/>
          <w:szCs w:val="24"/>
          <w:lang w:val="uk-UA"/>
        </w:rPr>
        <w:tab/>
      </w:r>
      <w:r w:rsidR="007E0A4C">
        <w:rPr>
          <w:rStyle w:val="apple-style-span"/>
          <w:rFonts w:ascii="Times New Roman" w:hAnsi="Times New Roman"/>
          <w:color w:val="000000"/>
          <w:sz w:val="24"/>
          <w:szCs w:val="24"/>
          <w:lang w:val="uk-UA"/>
        </w:rPr>
        <w:tab/>
      </w:r>
      <w:bookmarkStart w:id="0" w:name="_GoBack"/>
      <w:bookmarkEnd w:id="0"/>
      <w:r w:rsidR="007E0A4C">
        <w:rPr>
          <w:rStyle w:val="apple-style-span"/>
          <w:rFonts w:ascii="Times New Roman" w:hAnsi="Times New Roman"/>
          <w:color w:val="000000"/>
          <w:sz w:val="24"/>
          <w:szCs w:val="24"/>
          <w:lang w:val="uk-UA"/>
        </w:rPr>
        <w:t>Олексій МЕЛЬНІКОВ</w:t>
      </w:r>
    </w:p>
    <w:p w14:paraId="31AC2B50" w14:textId="77777777" w:rsidR="00637F40" w:rsidRPr="003567E8" w:rsidRDefault="00637F40" w:rsidP="00234424">
      <w:pPr>
        <w:spacing w:before="0" w:beforeAutospacing="0"/>
        <w:ind w:left="-142" w:right="-284"/>
        <w:rPr>
          <w:rStyle w:val="apple-style-span"/>
          <w:rFonts w:ascii="Times New Roman" w:hAnsi="Times New Roman"/>
          <w:color w:val="000000"/>
          <w:sz w:val="24"/>
          <w:szCs w:val="24"/>
          <w:lang w:val="uk-UA"/>
        </w:rPr>
      </w:pPr>
    </w:p>
    <w:p w14:paraId="35066711" w14:textId="77777777" w:rsidR="00E13715" w:rsidRPr="003567E8" w:rsidRDefault="00E13715" w:rsidP="00234424">
      <w:pPr>
        <w:spacing w:before="0" w:beforeAutospacing="0"/>
        <w:ind w:left="-142" w:right="-284"/>
        <w:rPr>
          <w:rStyle w:val="apple-style-span"/>
          <w:rFonts w:ascii="Times New Roman" w:hAnsi="Times New Roman"/>
          <w:color w:val="000000"/>
          <w:sz w:val="24"/>
          <w:szCs w:val="24"/>
          <w:lang w:val="uk-UA"/>
        </w:rPr>
      </w:pPr>
    </w:p>
    <w:p w14:paraId="51ACCA32" w14:textId="7048B144" w:rsidR="00E13715" w:rsidRPr="003567E8" w:rsidRDefault="00E13715" w:rsidP="00234424">
      <w:pPr>
        <w:spacing w:before="0" w:beforeAutospacing="0"/>
        <w:ind w:left="-142" w:right="-284"/>
        <w:rPr>
          <w:rStyle w:val="apple-style-span"/>
          <w:rFonts w:ascii="Times New Roman" w:hAnsi="Times New Roman"/>
          <w:color w:val="000000"/>
          <w:sz w:val="24"/>
          <w:szCs w:val="24"/>
          <w:lang w:val="uk-UA"/>
        </w:rPr>
      </w:pPr>
      <w:r w:rsidRPr="003567E8">
        <w:rPr>
          <w:rStyle w:val="apple-style-span"/>
          <w:rFonts w:ascii="Times New Roman" w:hAnsi="Times New Roman"/>
          <w:color w:val="000000"/>
          <w:sz w:val="24"/>
          <w:szCs w:val="24"/>
          <w:lang w:val="uk-UA"/>
        </w:rPr>
        <w:t xml:space="preserve">Відповідальна особа – виробничого підрозділу </w:t>
      </w:r>
    </w:p>
    <w:p w14:paraId="6CD5C3E4" w14:textId="77777777" w:rsidR="00E13715" w:rsidRPr="003567E8" w:rsidRDefault="00E13715" w:rsidP="00234424">
      <w:pPr>
        <w:spacing w:before="0" w:beforeAutospacing="0"/>
        <w:ind w:left="-142" w:right="-284"/>
        <w:rPr>
          <w:rStyle w:val="apple-style-span"/>
          <w:rFonts w:ascii="Times New Roman" w:hAnsi="Times New Roman"/>
          <w:color w:val="000000"/>
          <w:sz w:val="24"/>
          <w:szCs w:val="24"/>
          <w:lang w:val="uk-UA"/>
        </w:rPr>
      </w:pPr>
      <w:r w:rsidRPr="003567E8">
        <w:rPr>
          <w:rStyle w:val="apple-style-span"/>
          <w:rFonts w:ascii="Times New Roman" w:hAnsi="Times New Roman"/>
          <w:color w:val="000000"/>
          <w:sz w:val="24"/>
          <w:szCs w:val="24"/>
          <w:lang w:val="uk-UA"/>
        </w:rPr>
        <w:t xml:space="preserve">Український центр по обслуговуванню пасажирів </w:t>
      </w:r>
    </w:p>
    <w:p w14:paraId="5FC8F8F6" w14:textId="41476666" w:rsidR="00E13715" w:rsidRPr="003567E8" w:rsidRDefault="00234424" w:rsidP="00234424">
      <w:pPr>
        <w:spacing w:before="0" w:beforeAutospacing="0"/>
        <w:ind w:left="-142" w:right="-284"/>
        <w:rPr>
          <w:rStyle w:val="apple-style-span"/>
          <w:rFonts w:ascii="Times New Roman" w:hAnsi="Times New Roman"/>
          <w:color w:val="000000"/>
          <w:sz w:val="24"/>
          <w:szCs w:val="24"/>
          <w:lang w:val="uk-UA"/>
        </w:rPr>
      </w:pPr>
      <w:r>
        <w:rPr>
          <w:rStyle w:val="apple-style-span"/>
          <w:rFonts w:ascii="Times New Roman" w:hAnsi="Times New Roman"/>
          <w:color w:val="000000"/>
          <w:sz w:val="24"/>
          <w:szCs w:val="24"/>
          <w:lang w:val="uk-UA"/>
        </w:rPr>
        <w:t>н</w:t>
      </w:r>
      <w:r w:rsidR="00E13715" w:rsidRPr="003567E8">
        <w:rPr>
          <w:rStyle w:val="apple-style-span"/>
          <w:rFonts w:ascii="Times New Roman" w:hAnsi="Times New Roman"/>
          <w:color w:val="000000"/>
          <w:sz w:val="24"/>
          <w:szCs w:val="24"/>
          <w:lang w:val="uk-UA"/>
        </w:rPr>
        <w:t>а залізничному транспорті філії «Пасажирська компанія»</w:t>
      </w:r>
      <w:r w:rsidR="00E13715" w:rsidRPr="003567E8">
        <w:rPr>
          <w:rStyle w:val="apple-style-span"/>
          <w:rFonts w:ascii="Times New Roman" w:hAnsi="Times New Roman"/>
          <w:color w:val="000000"/>
          <w:sz w:val="24"/>
          <w:szCs w:val="24"/>
          <w:lang w:val="uk-UA"/>
        </w:rPr>
        <w:tab/>
      </w:r>
      <w:r w:rsidR="00445DFE">
        <w:rPr>
          <w:rStyle w:val="apple-style-span"/>
          <w:rFonts w:ascii="Times New Roman" w:hAnsi="Times New Roman"/>
          <w:color w:val="000000"/>
          <w:sz w:val="24"/>
          <w:szCs w:val="24"/>
          <w:lang w:val="uk-UA"/>
        </w:rPr>
        <w:tab/>
        <w:t xml:space="preserve">        </w:t>
      </w:r>
      <w:r>
        <w:rPr>
          <w:rStyle w:val="apple-style-span"/>
          <w:rFonts w:ascii="Times New Roman" w:hAnsi="Times New Roman"/>
          <w:color w:val="000000"/>
          <w:sz w:val="24"/>
          <w:szCs w:val="24"/>
          <w:lang w:val="uk-UA"/>
        </w:rPr>
        <w:t>Віктор ЗАЇЧКО</w:t>
      </w:r>
    </w:p>
    <w:p w14:paraId="3C03EE60" w14:textId="77777777" w:rsidR="00E13715" w:rsidRPr="003567E8" w:rsidRDefault="00E13715" w:rsidP="00E13715">
      <w:pPr>
        <w:spacing w:before="0" w:beforeAutospacing="0"/>
        <w:ind w:right="19"/>
        <w:rPr>
          <w:rStyle w:val="apple-style-span"/>
          <w:rFonts w:ascii="Times New Roman" w:hAnsi="Times New Roman"/>
          <w:color w:val="000000"/>
          <w:sz w:val="24"/>
          <w:szCs w:val="24"/>
          <w:lang w:val="uk-UA"/>
        </w:rPr>
      </w:pPr>
    </w:p>
    <w:p w14:paraId="7DDCC01F" w14:textId="77777777" w:rsidR="00637F40" w:rsidRPr="003567E8" w:rsidRDefault="00637F40" w:rsidP="00E13715">
      <w:pPr>
        <w:spacing w:before="0" w:beforeAutospacing="0"/>
        <w:ind w:right="19"/>
        <w:rPr>
          <w:rStyle w:val="apple-style-span"/>
          <w:rFonts w:ascii="Times New Roman" w:hAnsi="Times New Roman"/>
          <w:color w:val="000000"/>
          <w:sz w:val="24"/>
          <w:szCs w:val="24"/>
          <w:lang w:val="uk-UA"/>
        </w:rPr>
      </w:pPr>
    </w:p>
    <w:p w14:paraId="18C37101" w14:textId="77777777" w:rsidR="00637F40" w:rsidRPr="003567E8" w:rsidRDefault="00637F40" w:rsidP="00E13715">
      <w:pPr>
        <w:spacing w:before="0" w:beforeAutospacing="0"/>
        <w:ind w:right="19"/>
        <w:rPr>
          <w:rStyle w:val="apple-style-span"/>
          <w:rFonts w:ascii="Times New Roman" w:hAnsi="Times New Roman"/>
          <w:color w:val="000000"/>
          <w:sz w:val="24"/>
          <w:szCs w:val="24"/>
          <w:lang w:val="uk-UA"/>
        </w:rPr>
      </w:pPr>
    </w:p>
    <w:p w14:paraId="1CD30410" w14:textId="77777777" w:rsidR="00637F40" w:rsidRPr="003567E8" w:rsidRDefault="00637F40" w:rsidP="00E13715">
      <w:pPr>
        <w:spacing w:before="0" w:beforeAutospacing="0"/>
        <w:ind w:right="19"/>
        <w:rPr>
          <w:rStyle w:val="apple-style-span"/>
          <w:rFonts w:ascii="Times New Roman" w:hAnsi="Times New Roman"/>
          <w:color w:val="000000"/>
          <w:sz w:val="24"/>
          <w:szCs w:val="24"/>
          <w:lang w:val="uk-UA"/>
        </w:rPr>
      </w:pPr>
    </w:p>
    <w:p w14:paraId="370D7B8F" w14:textId="77777777" w:rsidR="00637F40" w:rsidRPr="003567E8" w:rsidRDefault="00637F40" w:rsidP="00E13715">
      <w:pPr>
        <w:spacing w:before="0" w:beforeAutospacing="0"/>
        <w:ind w:right="19"/>
        <w:rPr>
          <w:rStyle w:val="apple-style-span"/>
          <w:rFonts w:ascii="Times New Roman" w:hAnsi="Times New Roman"/>
          <w:color w:val="000000"/>
          <w:sz w:val="24"/>
          <w:szCs w:val="24"/>
          <w:lang w:val="uk-UA"/>
        </w:rPr>
      </w:pPr>
    </w:p>
    <w:p w14:paraId="5923B1E1" w14:textId="77777777" w:rsidR="00637F40" w:rsidRPr="003567E8" w:rsidRDefault="00637F40" w:rsidP="00E13715">
      <w:pPr>
        <w:spacing w:before="0" w:beforeAutospacing="0"/>
        <w:ind w:right="19"/>
        <w:rPr>
          <w:rStyle w:val="apple-style-span"/>
          <w:rFonts w:ascii="Times New Roman" w:hAnsi="Times New Roman"/>
          <w:color w:val="000000"/>
          <w:sz w:val="24"/>
          <w:szCs w:val="24"/>
          <w:lang w:val="uk-UA"/>
        </w:rPr>
      </w:pPr>
    </w:p>
    <w:p w14:paraId="496BE35F" w14:textId="2EB1138D" w:rsidR="00FF081F" w:rsidRPr="003567E8" w:rsidRDefault="00234424" w:rsidP="00FF081F">
      <w:pPr>
        <w:tabs>
          <w:tab w:val="left" w:pos="2479"/>
        </w:tabs>
        <w:autoSpaceDE w:val="0"/>
        <w:autoSpaceDN w:val="0"/>
        <w:adjustRightInd w:val="0"/>
        <w:spacing w:before="0" w:beforeAutospacing="0"/>
        <w:ind w:left="-426" w:right="79"/>
        <w:rPr>
          <w:rFonts w:ascii="Times New Roman" w:hAnsi="Times New Roman"/>
          <w:i/>
          <w:iCs/>
          <w:sz w:val="18"/>
          <w:szCs w:val="18"/>
          <w:lang w:val="uk-UA"/>
        </w:rPr>
      </w:pPr>
      <w:r>
        <w:rPr>
          <w:rFonts w:ascii="Times New Roman" w:hAnsi="Times New Roman"/>
          <w:i/>
          <w:iCs/>
          <w:sz w:val="18"/>
          <w:szCs w:val="18"/>
          <w:lang w:val="uk-UA"/>
        </w:rPr>
        <w:t>Віктор Заїчко</w:t>
      </w:r>
    </w:p>
    <w:p w14:paraId="4AFE9D29" w14:textId="77777777" w:rsidR="00FF081F" w:rsidRPr="003567E8" w:rsidRDefault="00637F40" w:rsidP="00FF081F">
      <w:pPr>
        <w:tabs>
          <w:tab w:val="left" w:pos="2479"/>
        </w:tabs>
        <w:autoSpaceDE w:val="0"/>
        <w:autoSpaceDN w:val="0"/>
        <w:adjustRightInd w:val="0"/>
        <w:spacing w:before="0" w:beforeAutospacing="0"/>
        <w:ind w:left="-426" w:right="79"/>
        <w:rPr>
          <w:rFonts w:ascii="Times New Roman" w:hAnsi="Times New Roman"/>
          <w:sz w:val="18"/>
          <w:szCs w:val="18"/>
          <w:lang w:val="uk-UA"/>
        </w:rPr>
      </w:pPr>
      <w:r w:rsidRPr="003567E8">
        <w:rPr>
          <w:rFonts w:ascii="Times New Roman" w:hAnsi="Times New Roman"/>
          <w:i/>
          <w:iCs/>
          <w:sz w:val="18"/>
          <w:szCs w:val="18"/>
          <w:lang w:val="uk-UA"/>
        </w:rPr>
        <w:t>тел.</w:t>
      </w:r>
      <w:r w:rsidR="00FF081F" w:rsidRPr="003567E8">
        <w:rPr>
          <w:rFonts w:ascii="Times New Roman" w:hAnsi="Times New Roman"/>
          <w:i/>
          <w:iCs/>
          <w:sz w:val="18"/>
          <w:szCs w:val="18"/>
          <w:lang w:val="uk-UA"/>
        </w:rPr>
        <w:t>+380</w:t>
      </w:r>
      <w:r w:rsidR="002B52F5" w:rsidRPr="003567E8">
        <w:rPr>
          <w:rFonts w:ascii="Times New Roman" w:hAnsi="Times New Roman"/>
          <w:i/>
          <w:iCs/>
          <w:sz w:val="18"/>
          <w:szCs w:val="18"/>
          <w:lang w:val="uk-UA"/>
        </w:rPr>
        <w:t>443097012</w:t>
      </w:r>
      <w:r w:rsidR="007E0A4C">
        <w:rPr>
          <w:rFonts w:ascii="Times New Roman" w:hAnsi="Times New Roman"/>
          <w:sz w:val="18"/>
          <w:szCs w:val="18"/>
          <w:lang w:val="uk-UA" w:eastAsia="uk-UA"/>
        </w:rPr>
        <w:pict w14:anchorId="423C4178">
          <v:rect id="Прямоугольник 2" o:spid="_x0000_s1026" style="position:absolute;left:0;text-align:left;margin-left:568.2pt;margin-top:743.8pt;width:56.25pt;height:3.55pt;flip:x;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"/>
        </w:pict>
      </w:r>
    </w:p>
    <w:sectPr w:rsidR="00FF081F" w:rsidRPr="003567E8" w:rsidSect="005F4AB9">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94DF8"/>
    <w:multiLevelType w:val="multilevel"/>
    <w:tmpl w:val="BA3C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35666"/>
    <w:multiLevelType w:val="hybridMultilevel"/>
    <w:tmpl w:val="CC8254C6"/>
    <w:lvl w:ilvl="0" w:tplc="865CDCF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304B61BB"/>
    <w:multiLevelType w:val="hybridMultilevel"/>
    <w:tmpl w:val="F85CA184"/>
    <w:lvl w:ilvl="0" w:tplc="04220001">
      <w:start w:val="1"/>
      <w:numFmt w:val="bullet"/>
      <w:lvlText w:val=""/>
      <w:lvlJc w:val="left"/>
      <w:pPr>
        <w:ind w:left="694" w:hanging="360"/>
      </w:pPr>
      <w:rPr>
        <w:rFonts w:ascii="Symbol" w:hAnsi="Symbol" w:hint="default"/>
      </w:rPr>
    </w:lvl>
    <w:lvl w:ilvl="1" w:tplc="04220003" w:tentative="1">
      <w:start w:val="1"/>
      <w:numFmt w:val="bullet"/>
      <w:lvlText w:val="o"/>
      <w:lvlJc w:val="left"/>
      <w:pPr>
        <w:ind w:left="1414" w:hanging="360"/>
      </w:pPr>
      <w:rPr>
        <w:rFonts w:ascii="Courier New" w:hAnsi="Courier New" w:cs="Courier New" w:hint="default"/>
      </w:rPr>
    </w:lvl>
    <w:lvl w:ilvl="2" w:tplc="04220005" w:tentative="1">
      <w:start w:val="1"/>
      <w:numFmt w:val="bullet"/>
      <w:lvlText w:val=""/>
      <w:lvlJc w:val="left"/>
      <w:pPr>
        <w:ind w:left="2134" w:hanging="360"/>
      </w:pPr>
      <w:rPr>
        <w:rFonts w:ascii="Wingdings" w:hAnsi="Wingdings" w:hint="default"/>
      </w:rPr>
    </w:lvl>
    <w:lvl w:ilvl="3" w:tplc="04220001" w:tentative="1">
      <w:start w:val="1"/>
      <w:numFmt w:val="bullet"/>
      <w:lvlText w:val=""/>
      <w:lvlJc w:val="left"/>
      <w:pPr>
        <w:ind w:left="2854" w:hanging="360"/>
      </w:pPr>
      <w:rPr>
        <w:rFonts w:ascii="Symbol" w:hAnsi="Symbol" w:hint="default"/>
      </w:rPr>
    </w:lvl>
    <w:lvl w:ilvl="4" w:tplc="04220003" w:tentative="1">
      <w:start w:val="1"/>
      <w:numFmt w:val="bullet"/>
      <w:lvlText w:val="o"/>
      <w:lvlJc w:val="left"/>
      <w:pPr>
        <w:ind w:left="3574" w:hanging="360"/>
      </w:pPr>
      <w:rPr>
        <w:rFonts w:ascii="Courier New" w:hAnsi="Courier New" w:cs="Courier New" w:hint="default"/>
      </w:rPr>
    </w:lvl>
    <w:lvl w:ilvl="5" w:tplc="04220005" w:tentative="1">
      <w:start w:val="1"/>
      <w:numFmt w:val="bullet"/>
      <w:lvlText w:val=""/>
      <w:lvlJc w:val="left"/>
      <w:pPr>
        <w:ind w:left="4294" w:hanging="360"/>
      </w:pPr>
      <w:rPr>
        <w:rFonts w:ascii="Wingdings" w:hAnsi="Wingdings" w:hint="default"/>
      </w:rPr>
    </w:lvl>
    <w:lvl w:ilvl="6" w:tplc="04220001" w:tentative="1">
      <w:start w:val="1"/>
      <w:numFmt w:val="bullet"/>
      <w:lvlText w:val=""/>
      <w:lvlJc w:val="left"/>
      <w:pPr>
        <w:ind w:left="5014" w:hanging="360"/>
      </w:pPr>
      <w:rPr>
        <w:rFonts w:ascii="Symbol" w:hAnsi="Symbol" w:hint="default"/>
      </w:rPr>
    </w:lvl>
    <w:lvl w:ilvl="7" w:tplc="04220003" w:tentative="1">
      <w:start w:val="1"/>
      <w:numFmt w:val="bullet"/>
      <w:lvlText w:val="o"/>
      <w:lvlJc w:val="left"/>
      <w:pPr>
        <w:ind w:left="5734" w:hanging="360"/>
      </w:pPr>
      <w:rPr>
        <w:rFonts w:ascii="Courier New" w:hAnsi="Courier New" w:cs="Courier New" w:hint="default"/>
      </w:rPr>
    </w:lvl>
    <w:lvl w:ilvl="8" w:tplc="04220005" w:tentative="1">
      <w:start w:val="1"/>
      <w:numFmt w:val="bullet"/>
      <w:lvlText w:val=""/>
      <w:lvlJc w:val="left"/>
      <w:pPr>
        <w:ind w:left="645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60224"/>
    <w:rsid w:val="000A09C7"/>
    <w:rsid w:val="000A316A"/>
    <w:rsid w:val="000C67C6"/>
    <w:rsid w:val="000E5A08"/>
    <w:rsid w:val="001304D9"/>
    <w:rsid w:val="00226F25"/>
    <w:rsid w:val="00234424"/>
    <w:rsid w:val="0027508B"/>
    <w:rsid w:val="002765C0"/>
    <w:rsid w:val="002B0F7A"/>
    <w:rsid w:val="002B52F5"/>
    <w:rsid w:val="003567E8"/>
    <w:rsid w:val="00385082"/>
    <w:rsid w:val="00385627"/>
    <w:rsid w:val="003A5B5C"/>
    <w:rsid w:val="003E5510"/>
    <w:rsid w:val="00401C47"/>
    <w:rsid w:val="00445DFE"/>
    <w:rsid w:val="00475EE1"/>
    <w:rsid w:val="005F4AB9"/>
    <w:rsid w:val="006366C5"/>
    <w:rsid w:val="00637F40"/>
    <w:rsid w:val="00644239"/>
    <w:rsid w:val="006B2A1E"/>
    <w:rsid w:val="006B3508"/>
    <w:rsid w:val="00703F84"/>
    <w:rsid w:val="00715CE4"/>
    <w:rsid w:val="00734721"/>
    <w:rsid w:val="00756CFF"/>
    <w:rsid w:val="00774597"/>
    <w:rsid w:val="00785AD6"/>
    <w:rsid w:val="007E0A4C"/>
    <w:rsid w:val="007F1349"/>
    <w:rsid w:val="007F612F"/>
    <w:rsid w:val="00835497"/>
    <w:rsid w:val="008364AC"/>
    <w:rsid w:val="00895399"/>
    <w:rsid w:val="008B25A3"/>
    <w:rsid w:val="008B75C8"/>
    <w:rsid w:val="008B7646"/>
    <w:rsid w:val="008D42EA"/>
    <w:rsid w:val="00901A08"/>
    <w:rsid w:val="0090441B"/>
    <w:rsid w:val="009435BB"/>
    <w:rsid w:val="00960224"/>
    <w:rsid w:val="009963F0"/>
    <w:rsid w:val="00A033C5"/>
    <w:rsid w:val="00A076DF"/>
    <w:rsid w:val="00A26BAD"/>
    <w:rsid w:val="00A55581"/>
    <w:rsid w:val="00A71E08"/>
    <w:rsid w:val="00B13A2C"/>
    <w:rsid w:val="00BA5D70"/>
    <w:rsid w:val="00BC1767"/>
    <w:rsid w:val="00BD2CF3"/>
    <w:rsid w:val="00C5670E"/>
    <w:rsid w:val="00C970EA"/>
    <w:rsid w:val="00CA195B"/>
    <w:rsid w:val="00CA740E"/>
    <w:rsid w:val="00D11B35"/>
    <w:rsid w:val="00D65847"/>
    <w:rsid w:val="00D771DF"/>
    <w:rsid w:val="00DA5C08"/>
    <w:rsid w:val="00DE69F7"/>
    <w:rsid w:val="00DF0D54"/>
    <w:rsid w:val="00DF738C"/>
    <w:rsid w:val="00E13715"/>
    <w:rsid w:val="00E34840"/>
    <w:rsid w:val="00E35403"/>
    <w:rsid w:val="00E414DF"/>
    <w:rsid w:val="00E47A46"/>
    <w:rsid w:val="00E55740"/>
    <w:rsid w:val="00EB791F"/>
    <w:rsid w:val="00ED4CC6"/>
    <w:rsid w:val="00EE7AD9"/>
    <w:rsid w:val="00F0343B"/>
    <w:rsid w:val="00F04200"/>
    <w:rsid w:val="00FB330F"/>
    <w:rsid w:val="00FF0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D66E09"/>
  <w15:docId w15:val="{8DC58B75-4E5F-461F-80F6-ECEB00A7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0EA"/>
    <w:pPr>
      <w:spacing w:before="100" w:beforeAutospacing="1"/>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224"/>
    <w:pPr>
      <w:spacing w:before="0" w:beforeAutospacing="0"/>
      <w:ind w:left="720"/>
      <w:contextualSpacing/>
      <w:jc w:val="left"/>
    </w:pPr>
    <w:rPr>
      <w:rFonts w:ascii="Times New Roman" w:eastAsia="Times New Roman" w:hAnsi="Times New Roman"/>
      <w:sz w:val="24"/>
      <w:szCs w:val="24"/>
      <w:lang w:val="uk-UA" w:eastAsia="ru-RU"/>
    </w:rPr>
  </w:style>
  <w:style w:type="character" w:customStyle="1" w:styleId="apple-style-span">
    <w:name w:val="apple-style-span"/>
    <w:basedOn w:val="a0"/>
    <w:rsid w:val="005F4AB9"/>
  </w:style>
  <w:style w:type="character" w:customStyle="1" w:styleId="15">
    <w:name w:val="Знак15"/>
    <w:locked/>
    <w:rsid w:val="007F1349"/>
    <w:rPr>
      <w:rFonts w:ascii="Times New Roman CYR" w:hAnsi="Times New Roman CYR" w:cs="Times New Roman CYR"/>
      <w:noProof w:val="0"/>
      <w:sz w:val="24"/>
      <w:szCs w:val="24"/>
      <w:lang w:val="ru-RU"/>
    </w:rPr>
  </w:style>
  <w:style w:type="paragraph" w:styleId="a4">
    <w:name w:val="No Spacing"/>
    <w:link w:val="a5"/>
    <w:uiPriority w:val="1"/>
    <w:qFormat/>
    <w:rsid w:val="007F1349"/>
    <w:pPr>
      <w:widowControl w:val="0"/>
      <w:suppressAutoHyphens/>
      <w:autoSpaceDE w:val="0"/>
    </w:pPr>
    <w:rPr>
      <w:rFonts w:ascii="Times New Roman CYR" w:eastAsia="Arial" w:hAnsi="Times New Roman CYR"/>
      <w:sz w:val="24"/>
      <w:szCs w:val="24"/>
      <w:lang w:eastAsia="ar-SA"/>
    </w:rPr>
  </w:style>
  <w:style w:type="character" w:customStyle="1" w:styleId="a5">
    <w:name w:val="Без интервала Знак"/>
    <w:link w:val="a4"/>
    <w:uiPriority w:val="1"/>
    <w:locked/>
    <w:rsid w:val="007F1349"/>
    <w:rPr>
      <w:rFonts w:ascii="Times New Roman CYR" w:eastAsia="Arial" w:hAnsi="Times New Roman CYR"/>
      <w:sz w:val="24"/>
      <w:szCs w:val="24"/>
      <w:lang w:eastAsia="ar-SA" w:bidi="ar-SA"/>
    </w:rPr>
  </w:style>
  <w:style w:type="paragraph" w:customStyle="1" w:styleId="1">
    <w:name w:val="Обычный1"/>
    <w:qFormat/>
    <w:rsid w:val="006B3508"/>
    <w:pPr>
      <w:autoSpaceDE w:val="0"/>
      <w:autoSpaceDN w:val="0"/>
    </w:pPr>
    <w:rPr>
      <w:rFonts w:ascii="Times New Roman" w:eastAsia="Times New Roman" w:hAnsi="Times New Roman"/>
      <w:lang w:eastAsia="en-US"/>
    </w:rPr>
  </w:style>
  <w:style w:type="paragraph" w:customStyle="1" w:styleId="Normal1">
    <w:name w:val="Normal1"/>
    <w:rsid w:val="006B3508"/>
    <w:pPr>
      <w:spacing w:line="276" w:lineRule="auto"/>
    </w:pPr>
    <w:rPr>
      <w:rFonts w:ascii="Arial" w:eastAsia="Arial" w:hAnsi="Arial" w:cs="Arial"/>
      <w:sz w:val="22"/>
      <w:szCs w:val="22"/>
      <w:lang w:val="uk-UA" w:eastAsia="uk-UA"/>
    </w:rPr>
  </w:style>
  <w:style w:type="paragraph" w:customStyle="1" w:styleId="heading20">
    <w:name w:val="heading 20"/>
    <w:basedOn w:val="a"/>
    <w:next w:val="a"/>
    <w:rsid w:val="006B3508"/>
    <w:pPr>
      <w:keepNext/>
      <w:keepLines/>
      <w:spacing w:before="360" w:beforeAutospacing="0" w:after="120" w:line="276" w:lineRule="auto"/>
      <w:jc w:val="left"/>
    </w:pPr>
    <w:rPr>
      <w:rFonts w:ascii="Arial" w:eastAsia="Arial" w:hAnsi="Arial" w:cs="Arial"/>
      <w:sz w:val="32"/>
      <w:szCs w:val="32"/>
      <w:lang w:val="uk-UA" w:eastAsia="uk-UA"/>
    </w:rPr>
  </w:style>
  <w:style w:type="character" w:customStyle="1" w:styleId="FontStyle17">
    <w:name w:val="Font Style17"/>
    <w:uiPriority w:val="99"/>
    <w:rsid w:val="006B3508"/>
    <w:rPr>
      <w:rFonts w:ascii="Times New Roman" w:hAnsi="Times New Roman" w:cs="Times New Roman"/>
      <w:sz w:val="18"/>
      <w:szCs w:val="18"/>
    </w:rPr>
  </w:style>
  <w:style w:type="paragraph" w:styleId="a6">
    <w:name w:val="Normal (Web)"/>
    <w:aliases w:val=" Знак17,Знак18 Знак,Знак17 Знак1, Знак18 Знак, Знак17 Знак1, Знак17 Знак3,Знак18 Знак Знак2,Знак17 Знак1 Знак2,Знак17 Знак3, Знак18 Знак Знак2,Normal (Web) Char Знак Знак,Normal (Web) Char Знак,Normal (Web) Char,Обычный (веб) Знак1"/>
    <w:basedOn w:val="a"/>
    <w:link w:val="a7"/>
    <w:uiPriority w:val="99"/>
    <w:unhideWhenUsed/>
    <w:qFormat/>
    <w:rsid w:val="00BC1767"/>
    <w:pPr>
      <w:spacing w:after="100" w:afterAutospacing="1"/>
      <w:jc w:val="left"/>
    </w:pPr>
    <w:rPr>
      <w:rFonts w:ascii="Times New Roman" w:eastAsia="Times New Roman" w:hAnsi="Times New Roman"/>
      <w:sz w:val="24"/>
      <w:szCs w:val="24"/>
    </w:rPr>
  </w:style>
  <w:style w:type="character" w:customStyle="1" w:styleId="a7">
    <w:name w:val="Обычный (веб) Знак"/>
    <w:aliases w:val=" Знак17 Знак,Знак18 Знак Знак,Знак17 Знак1 Знак, Знак18 Знак Знак, Знак17 Знак1 Знак, Знак17 Знак3 Знак,Знак18 Знак Знак2 Знак,Знак17 Знак1 Знак2 Знак,Знак17 Знак3 Знак, Знак18 Знак Знак2 Знак,Normal (Web) Char Знак Знак Знак"/>
    <w:link w:val="a6"/>
    <w:uiPriority w:val="99"/>
    <w:rsid w:val="00BC1767"/>
    <w:rPr>
      <w:rFonts w:ascii="Times New Roman" w:eastAsia="Times New Roman" w:hAnsi="Times New Roman"/>
      <w:sz w:val="24"/>
      <w:szCs w:val="24"/>
      <w:lang w:eastAsia="en-US"/>
    </w:rPr>
  </w:style>
  <w:style w:type="table" w:styleId="a8">
    <w:name w:val="Table Grid"/>
    <w:basedOn w:val="a1"/>
    <w:uiPriority w:val="59"/>
    <w:rsid w:val="00BC17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Strong"/>
    <w:uiPriority w:val="99"/>
    <w:qFormat/>
    <w:rsid w:val="00BC1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4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191</Words>
  <Characters>1094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Юрiй НАГАЧ</cp:lastModifiedBy>
  <cp:revision>29</cp:revision>
  <cp:lastPrinted>2021-07-15T13:21:00Z</cp:lastPrinted>
  <dcterms:created xsi:type="dcterms:W3CDTF">2021-04-15T10:28:00Z</dcterms:created>
  <dcterms:modified xsi:type="dcterms:W3CDTF">2022-09-28T05:48:00Z</dcterms:modified>
</cp:coreProperties>
</file>