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500CEC">
        <w:rPr>
          <w:b/>
          <w:color w:val="000000" w:themeColor="text1"/>
          <w:lang w:val="ru-RU"/>
        </w:rPr>
        <w:t>999</w:t>
      </w:r>
      <w:r w:rsidR="00EF4037" w:rsidRPr="00EF4037">
        <w:rPr>
          <w:b/>
          <w:color w:val="000000" w:themeColor="text1"/>
          <w:lang w:val="ru-RU"/>
        </w:rPr>
        <w:t>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EF4037" w:rsidRPr="00EF4037">
        <w:rPr>
          <w:b/>
          <w:color w:val="000000" w:themeColor="text1"/>
          <w:lang w:val="ru-RU"/>
        </w:rPr>
        <w:t>5</w:t>
      </w:r>
      <w:r w:rsidR="00C30F18" w:rsidRPr="00C30F18">
        <w:rPr>
          <w:b/>
          <w:color w:val="000000" w:themeColor="text1"/>
          <w:lang w:val="ru-RU"/>
        </w:rPr>
        <w:t>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500CEC" w:rsidRDefault="00032C43" w:rsidP="00500CEC">
      <w:pPr>
        <w:jc w:val="both"/>
        <w:rPr>
          <w:b/>
          <w:bCs/>
          <w:color w:val="000000" w:themeColor="text1"/>
          <w:u w:val="single"/>
        </w:rPr>
      </w:pPr>
      <w:r w:rsidRPr="00C55D26">
        <w:rPr>
          <w:color w:val="000000" w:themeColor="text1"/>
        </w:rPr>
        <w:t xml:space="preserve">3.1. </w:t>
      </w:r>
      <w:r w:rsidR="000947E2" w:rsidRPr="00C55D26">
        <w:rPr>
          <w:color w:val="000000" w:themeColor="text1"/>
        </w:rPr>
        <w:t>Н</w:t>
      </w:r>
      <w:r w:rsidR="00524288" w:rsidRPr="00C55D26">
        <w:rPr>
          <w:color w:val="000000" w:themeColor="text1"/>
        </w:rPr>
        <w:t>азва</w:t>
      </w:r>
      <w:r w:rsidR="00EA493D" w:rsidRPr="00C55D26">
        <w:rPr>
          <w:color w:val="000000" w:themeColor="text1"/>
        </w:rPr>
        <w:t xml:space="preserve"> предмета закупівлі:</w:t>
      </w:r>
      <w:r w:rsidR="00AC02A1" w:rsidRPr="00C55D26">
        <w:rPr>
          <w:color w:val="000000" w:themeColor="text1"/>
        </w:rPr>
        <w:t xml:space="preserve"> </w:t>
      </w:r>
      <w:r w:rsidR="00500CEC" w:rsidRPr="00500CEC">
        <w:rPr>
          <w:b/>
          <w:color w:val="000000" w:themeColor="text1"/>
          <w:u w:val="single"/>
        </w:rPr>
        <w:t xml:space="preserve">Код </w:t>
      </w:r>
      <w:r w:rsidR="00500CEC" w:rsidRPr="00500CEC">
        <w:rPr>
          <w:b/>
          <w:u w:val="single"/>
        </w:rPr>
        <w:t xml:space="preserve">ДК 021:2015 </w:t>
      </w:r>
      <w:r w:rsidR="00500CEC" w:rsidRPr="00500CEC">
        <w:rPr>
          <w:b/>
          <w:u w:val="single"/>
          <w:bdr w:val="none" w:sz="0" w:space="0" w:color="auto" w:frame="1"/>
          <w:shd w:val="clear" w:color="auto" w:fill="FDFEFD"/>
        </w:rPr>
        <w:t>79210000-9</w:t>
      </w:r>
      <w:r w:rsidR="00500CEC"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="00500CEC" w:rsidRPr="00500CEC">
        <w:rPr>
          <w:b/>
          <w:color w:val="777777"/>
          <w:u w:val="single"/>
          <w:shd w:val="clear" w:color="auto" w:fill="FDFEFD"/>
        </w:rPr>
        <w:t>-</w:t>
      </w:r>
      <w:r w:rsidR="00500CEC"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="00500CEC" w:rsidRPr="00500CEC">
        <w:rPr>
          <w:b/>
          <w:u w:val="single"/>
          <w:bdr w:val="none" w:sz="0" w:space="0" w:color="auto" w:frame="1"/>
          <w:shd w:val="clear" w:color="auto" w:fill="FDFEFD"/>
        </w:rPr>
        <w:t xml:space="preserve">Бухгалтерські та аудиторські послуги </w:t>
      </w:r>
      <w:r w:rsidR="00500CEC" w:rsidRPr="00500CEC">
        <w:rPr>
          <w:b/>
          <w:bCs/>
          <w:u w:val="single"/>
        </w:rPr>
        <w:t>(</w:t>
      </w:r>
      <w:r w:rsidR="00500CEC" w:rsidRPr="00500CEC">
        <w:rPr>
          <w:b/>
          <w:u w:val="single"/>
        </w:rPr>
        <w:t xml:space="preserve">послуги з обов'язкового аудиту </w:t>
      </w:r>
      <w:r w:rsidR="00500CEC" w:rsidRPr="00500CEC">
        <w:rPr>
          <w:rFonts w:eastAsia="Calibri"/>
          <w:b/>
          <w:u w:val="single"/>
          <w:shd w:val="clear" w:color="auto" w:fill="FFFFFF"/>
          <w:lang w:eastAsia="zh-CN"/>
        </w:rPr>
        <w:t>повного пакету річної фінансової звітності КНП «Олександрівська клінічна лікарня м. Києва» за 2022 рік</w:t>
      </w:r>
      <w:r w:rsidR="00500CEC" w:rsidRPr="00500CEC">
        <w:rPr>
          <w:b/>
          <w:iCs/>
          <w:u w:val="single"/>
          <w:lang w:eastAsia="zh-CN"/>
        </w:rPr>
        <w:t xml:space="preserve"> відповідно до вимог МСФЗ</w:t>
      </w:r>
      <w:r w:rsidR="00500CEC" w:rsidRPr="00500CEC">
        <w:rPr>
          <w:rFonts w:eastAsia="Calibri"/>
          <w:b/>
          <w:u w:val="single"/>
          <w:shd w:val="clear" w:color="auto" w:fill="FFFFFF"/>
          <w:lang w:eastAsia="zh-CN"/>
        </w:rPr>
        <w:t>).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85420B" w:rsidRPr="00F95E87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500CEC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500CEC">
        <w:rPr>
          <w:lang w:val="ru-RU"/>
        </w:rPr>
        <w:t>08</w:t>
      </w:r>
      <w:r w:rsidR="00824EE7">
        <w:t>.</w:t>
      </w:r>
      <w:r w:rsidR="00500CEC">
        <w:t>01</w:t>
      </w:r>
      <w:r w:rsidR="00514DAF">
        <w:t>.202</w:t>
      </w:r>
      <w:r w:rsidR="00500CEC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500CEC">
        <w:rPr>
          <w:lang w:val="ru-RU"/>
        </w:rPr>
        <w:t>11</w:t>
      </w:r>
      <w:r w:rsidR="00824EE7">
        <w:t>.</w:t>
      </w:r>
      <w:r w:rsidR="00500CEC">
        <w:t>01</w:t>
      </w:r>
      <w:r w:rsidR="00514DAF">
        <w:t>.202</w:t>
      </w:r>
      <w:r w:rsidR="00500CEC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Pr="00500CEC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F4037" w:rsidRDefault="00EF4037" w:rsidP="00500CEC">
      <w:pPr>
        <w:widowControl w:val="0"/>
        <w:tabs>
          <w:tab w:val="left" w:pos="1418"/>
        </w:tabs>
        <w:suppressAutoHyphens/>
        <w:jc w:val="both"/>
        <w:textAlignment w:val="baseline"/>
        <w:rPr>
          <w:bCs/>
          <w:lang w:eastAsia="zh-CN"/>
        </w:rPr>
      </w:pPr>
      <w:r>
        <w:t>9.6.</w:t>
      </w:r>
      <w:r w:rsidR="00500CEC" w:rsidRPr="00500CEC">
        <w:rPr>
          <w:bCs/>
          <w:lang w:eastAsia="zh-CN"/>
        </w:rPr>
        <w:t xml:space="preserve"> </w:t>
      </w:r>
      <w:r w:rsidR="00500CEC">
        <w:rPr>
          <w:bCs/>
          <w:lang w:eastAsia="zh-CN"/>
        </w:rPr>
        <w:t xml:space="preserve">довідку у довільній формі </w:t>
      </w:r>
      <w:r w:rsidR="00500CEC" w:rsidRPr="00DE7FAB">
        <w:rPr>
          <w:bCs/>
          <w:lang w:eastAsia="zh-CN"/>
        </w:rPr>
        <w:t>про наявність досвіду роботи у сфері надання аудиторських послуг суб’єктам господарювання</w:t>
      </w:r>
      <w:r w:rsidR="00500CEC">
        <w:rPr>
          <w:bCs/>
          <w:lang w:eastAsia="zh-CN"/>
        </w:rPr>
        <w:t>;</w:t>
      </w:r>
    </w:p>
    <w:p w:rsidR="00500CEC" w:rsidRDefault="00500CEC" w:rsidP="00500CEC">
      <w:pPr>
        <w:suppressAutoHyphens/>
        <w:jc w:val="both"/>
        <w:rPr>
          <w:lang w:eastAsia="zh-CN"/>
        </w:rPr>
      </w:pPr>
      <w:r>
        <w:rPr>
          <w:bCs/>
          <w:lang w:eastAsia="zh-CN"/>
        </w:rPr>
        <w:t>9.7.</w:t>
      </w:r>
      <w:r w:rsidRPr="00500CEC">
        <w:rPr>
          <w:lang w:eastAsia="zh-CN"/>
        </w:rPr>
        <w:t xml:space="preserve"> </w:t>
      </w:r>
      <w:r>
        <w:rPr>
          <w:lang w:eastAsia="zh-CN"/>
        </w:rPr>
        <w:t>п</w:t>
      </w:r>
      <w:r w:rsidRPr="009061E3">
        <w:rPr>
          <w:lang w:eastAsia="zh-CN"/>
        </w:rPr>
        <w:t>ослуга повинна бути надана відповідно до Міжнародних стандартів контролю якості, аудиту, огляду, іншого надання впевненості та супутніх послуг, виданих Радою з Міжнародних стандартів аудиту та надання впевненості (РМСАНВ) (надалі – МСА в редакції 2016-2017 року)та законодавства України, зокрема Закону України від 21.12.2017 року № 2258-VIII «Про аудит фінансової звітн</w:t>
      </w:r>
      <w:r>
        <w:rPr>
          <w:lang w:eastAsia="zh-CN"/>
        </w:rPr>
        <w:t>ості та аудиторську діяльність» - надати гар</w:t>
      </w:r>
      <w:r w:rsidR="00E73696">
        <w:rPr>
          <w:lang w:eastAsia="zh-CN"/>
        </w:rPr>
        <w:t>антійний лист в довільній формі.</w:t>
      </w:r>
    </w:p>
    <w:p w:rsidR="00500CEC" w:rsidRPr="00745C5A" w:rsidRDefault="00500CEC" w:rsidP="00500CEC">
      <w:pPr>
        <w:widowControl w:val="0"/>
        <w:tabs>
          <w:tab w:val="left" w:pos="1418"/>
        </w:tabs>
        <w:suppressAutoHyphens/>
        <w:jc w:val="both"/>
        <w:textAlignment w:val="baseline"/>
        <w:rPr>
          <w:color w:val="000000" w:themeColor="text1"/>
          <w:lang w:eastAsia="zh-CN"/>
        </w:rPr>
      </w:pPr>
    </w:p>
    <w:p w:rsidR="00EF4037" w:rsidRPr="00500CEC" w:rsidRDefault="00EF4037" w:rsidP="00EF403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500CEC" w:rsidRDefault="00C16ADF" w:rsidP="00EF4037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500CEC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F4037" w:rsidRPr="00E53260" w:rsidRDefault="00EF4037" w:rsidP="00EF40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500CEC" w:rsidRPr="00500CEC" w:rsidRDefault="00500CEC" w:rsidP="00500CEC">
      <w:pPr>
        <w:jc w:val="center"/>
        <w:rPr>
          <w:b/>
          <w:bCs/>
          <w:color w:val="000000" w:themeColor="text1"/>
          <w:u w:val="single"/>
        </w:rPr>
      </w:pPr>
      <w:r w:rsidRPr="00500CEC">
        <w:rPr>
          <w:b/>
          <w:color w:val="000000" w:themeColor="text1"/>
          <w:u w:val="single"/>
        </w:rPr>
        <w:t xml:space="preserve">Код </w:t>
      </w:r>
      <w:r w:rsidRPr="00500CEC">
        <w:rPr>
          <w:b/>
          <w:u w:val="single"/>
        </w:rPr>
        <w:t xml:space="preserve">ДК 021:2015 </w:t>
      </w:r>
      <w:r w:rsidRPr="00500CEC">
        <w:rPr>
          <w:b/>
          <w:u w:val="single"/>
          <w:bdr w:val="none" w:sz="0" w:space="0" w:color="auto" w:frame="1"/>
          <w:shd w:val="clear" w:color="auto" w:fill="FDFEFD"/>
        </w:rPr>
        <w:t>79210000-9</w:t>
      </w:r>
      <w:r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Pr="00500CEC">
        <w:rPr>
          <w:b/>
          <w:color w:val="777777"/>
          <w:u w:val="single"/>
          <w:shd w:val="clear" w:color="auto" w:fill="FDFEFD"/>
        </w:rPr>
        <w:t>-</w:t>
      </w:r>
      <w:r w:rsidRPr="00500CEC">
        <w:rPr>
          <w:rStyle w:val="apple-converted-space"/>
          <w:b/>
          <w:color w:val="777777"/>
          <w:u w:val="single"/>
          <w:shd w:val="clear" w:color="auto" w:fill="FDFEFD"/>
        </w:rPr>
        <w:t> </w:t>
      </w:r>
      <w:r w:rsidRPr="00500CEC">
        <w:rPr>
          <w:b/>
          <w:u w:val="single"/>
          <w:bdr w:val="none" w:sz="0" w:space="0" w:color="auto" w:frame="1"/>
          <w:shd w:val="clear" w:color="auto" w:fill="FDFEFD"/>
        </w:rPr>
        <w:t xml:space="preserve">Бухгалтерські та аудиторські послуги </w:t>
      </w:r>
      <w:r w:rsidRPr="00500CEC">
        <w:rPr>
          <w:b/>
          <w:bCs/>
          <w:u w:val="single"/>
        </w:rPr>
        <w:t>(</w:t>
      </w:r>
      <w:r w:rsidRPr="00500CEC">
        <w:rPr>
          <w:b/>
          <w:u w:val="single"/>
        </w:rPr>
        <w:t xml:space="preserve">послуги з обов'язкового аудиту </w:t>
      </w:r>
      <w:r w:rsidRPr="00500CEC">
        <w:rPr>
          <w:rFonts w:eastAsia="Calibri"/>
          <w:b/>
          <w:u w:val="single"/>
          <w:shd w:val="clear" w:color="auto" w:fill="FFFFFF"/>
          <w:lang w:eastAsia="zh-CN"/>
        </w:rPr>
        <w:t>повного пакету річної фінансової звітності КНП «Олександрівська клінічна лікарня м. Києва» за 2022 рік</w:t>
      </w:r>
      <w:r w:rsidRPr="00500CEC">
        <w:rPr>
          <w:b/>
          <w:iCs/>
          <w:u w:val="single"/>
          <w:lang w:eastAsia="zh-CN"/>
        </w:rPr>
        <w:t xml:space="preserve"> відповідно до вимог МСФЗ</w:t>
      </w:r>
      <w:r w:rsidRPr="00500CEC">
        <w:rPr>
          <w:rFonts w:eastAsia="Calibri"/>
          <w:b/>
          <w:u w:val="single"/>
          <w:shd w:val="clear" w:color="auto" w:fill="FFFFFF"/>
          <w:lang w:eastAsia="zh-CN"/>
        </w:rPr>
        <w:t>).</w:t>
      </w:r>
    </w:p>
    <w:p w:rsidR="00EF4037" w:rsidRPr="008000BA" w:rsidRDefault="00EF4037" w:rsidP="00EF4037">
      <w:pPr>
        <w:widowControl w:val="0"/>
        <w:outlineLvl w:val="0"/>
        <w:rPr>
          <w:b/>
          <w:sz w:val="20"/>
          <w:szCs w:val="20"/>
        </w:rPr>
      </w:pPr>
    </w:p>
    <w:p w:rsidR="00EF4037" w:rsidRPr="00D13A45" w:rsidRDefault="00EF4037" w:rsidP="00EF4037">
      <w:pPr>
        <w:jc w:val="center"/>
      </w:pPr>
      <w:r w:rsidRPr="00D13A45">
        <w:t>згідно наступних вимог:</w:t>
      </w:r>
    </w:p>
    <w:p w:rsidR="00EF4037" w:rsidRPr="00D13A45" w:rsidRDefault="00EF4037" w:rsidP="00EF4037">
      <w:pPr>
        <w:pStyle w:val="HTML"/>
        <w:framePr w:w="10206" w:wrap="auto" w:hAnchor="text" w:x="1134"/>
        <w:jc w:val="center"/>
        <w:rPr>
          <w:rFonts w:ascii="Times New Roman" w:hAnsi="Times New Roman" w:cs="Times New Roman"/>
          <w:sz w:val="24"/>
          <w:szCs w:val="24"/>
        </w:rPr>
      </w:pPr>
    </w:p>
    <w:p w:rsidR="00500CEC" w:rsidRDefault="00500CEC" w:rsidP="00500CEC">
      <w:pPr>
        <w:suppressAutoHyphens/>
        <w:jc w:val="both"/>
      </w:pPr>
    </w:p>
    <w:p w:rsidR="00500CEC" w:rsidRDefault="00500CEC" w:rsidP="00500CEC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80"/>
        <w:gridCol w:w="5399"/>
        <w:gridCol w:w="2126"/>
        <w:gridCol w:w="1701"/>
      </w:tblGrid>
      <w:tr w:rsidR="00500CEC" w:rsidTr="0088454D">
        <w:trPr>
          <w:trHeight w:val="72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rPr>
                <w:rFonts w:ascii="Segoe UI Symbol" w:eastAsia="Segoe UI Symbol" w:hAnsi="Segoe UI Symbol" w:cs="Segoe UI Symbol"/>
              </w:rPr>
              <w:t>№</w:t>
            </w:r>
            <w:r w:rsidRPr="007C489E">
              <w:t xml:space="preserve"> п/п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Найменування послуг</w:t>
            </w:r>
            <w: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C489E" w:rsidRDefault="00500CEC" w:rsidP="0088454D">
            <w:pPr>
              <w:jc w:val="center"/>
            </w:pPr>
            <w:r w:rsidRPr="007C489E">
              <w:t>Кількість</w:t>
            </w:r>
          </w:p>
        </w:tc>
      </w:tr>
      <w:tr w:rsidR="00500CEC" w:rsidRPr="007B5F82" w:rsidTr="0088454D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8C6A04" w:rsidRDefault="00500CEC" w:rsidP="0088454D">
            <w:pPr>
              <w:jc w:val="center"/>
            </w:pPr>
            <w:r w:rsidRPr="008C6A04"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Default="00500CEC" w:rsidP="00500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u w:val="single"/>
              </w:rPr>
            </w:pPr>
          </w:p>
          <w:p w:rsidR="00500CEC" w:rsidRPr="00500CEC" w:rsidRDefault="00500CEC" w:rsidP="00500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00CEC">
              <w:t xml:space="preserve">Послуги з обов'язкового аудиту </w:t>
            </w:r>
            <w:r w:rsidRPr="00500CEC">
              <w:rPr>
                <w:rFonts w:eastAsia="Calibri"/>
                <w:shd w:val="clear" w:color="auto" w:fill="FFFFFF"/>
                <w:lang w:eastAsia="zh-CN"/>
              </w:rPr>
              <w:t>повного пакету річної фінансової звітності КНП «Олександрівська клінічна лікарня м. Києва» за 2022 рік</w:t>
            </w:r>
            <w:r w:rsidRPr="00500CEC">
              <w:rPr>
                <w:iCs/>
                <w:lang w:eastAsia="zh-CN"/>
              </w:rPr>
              <w:t xml:space="preserve"> відповідно до вимог МСФЗ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8C6A04" w:rsidRDefault="00500CEC" w:rsidP="0088454D">
            <w:pPr>
              <w:jc w:val="center"/>
            </w:pPr>
            <w: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EC" w:rsidRPr="007B5F82" w:rsidRDefault="00500CEC" w:rsidP="0088454D">
            <w:pPr>
              <w:jc w:val="center"/>
            </w:pPr>
            <w:r>
              <w:t>1</w:t>
            </w:r>
          </w:p>
        </w:tc>
      </w:tr>
    </w:tbl>
    <w:p w:rsidR="00500CEC" w:rsidRDefault="00500CEC" w:rsidP="00500CEC">
      <w:pPr>
        <w:suppressAutoHyphens/>
        <w:jc w:val="both"/>
      </w:pPr>
    </w:p>
    <w:p w:rsidR="00500CEC" w:rsidRDefault="00500CEC" w:rsidP="00500CEC">
      <w:pPr>
        <w:suppressAutoHyphens/>
        <w:jc w:val="both"/>
      </w:pPr>
    </w:p>
    <w:p w:rsidR="00500CEC" w:rsidRDefault="00500CEC" w:rsidP="00500CEC">
      <w:pPr>
        <w:suppressAutoHyphens/>
        <w:jc w:val="both"/>
      </w:pPr>
    </w:p>
    <w:p w:rsidR="00500CEC" w:rsidRPr="009061E3" w:rsidRDefault="00500CEC" w:rsidP="00500CEC">
      <w:pPr>
        <w:suppressAutoHyphens/>
        <w:jc w:val="both"/>
      </w:pPr>
      <w:r>
        <w:t>*</w:t>
      </w:r>
      <w:r w:rsidRPr="009061E3">
        <w:t>Результатом надання послуги вважається:</w:t>
      </w:r>
    </w:p>
    <w:p w:rsidR="00500CEC" w:rsidRPr="009061E3" w:rsidRDefault="00500CEC" w:rsidP="00500CEC">
      <w:pPr>
        <w:ind w:left="720"/>
        <w:jc w:val="both"/>
      </w:pPr>
      <w:r w:rsidRPr="009061E3">
        <w:t>-  надання Замовнику аудиторського звіту в електронному (файлах формату .pdf та .docx) та друкованому виглядах.</w:t>
      </w:r>
    </w:p>
    <w:p w:rsidR="00937968" w:rsidRPr="00C30F18" w:rsidRDefault="00937968" w:rsidP="009E57DE">
      <w:pPr>
        <w:jc w:val="right"/>
        <w:outlineLvl w:val="0"/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Default="00500CEC" w:rsidP="009E57DE">
      <w:pPr>
        <w:jc w:val="right"/>
        <w:outlineLvl w:val="0"/>
        <w:rPr>
          <w:lang w:val="ru-RU"/>
        </w:rPr>
      </w:pPr>
    </w:p>
    <w:p w:rsidR="00500CEC" w:rsidRPr="00C30F18" w:rsidRDefault="00500CEC" w:rsidP="009E57DE">
      <w:pPr>
        <w:jc w:val="right"/>
        <w:outlineLvl w:val="0"/>
        <w:rPr>
          <w:lang w:val="ru-RU"/>
        </w:rPr>
      </w:pPr>
    </w:p>
    <w:p w:rsidR="00937968" w:rsidRPr="00500CEC" w:rsidRDefault="00937968" w:rsidP="00EF4037">
      <w:pPr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937968" w:rsidRPr="00C30F18" w:rsidRDefault="00937968" w:rsidP="00F11E92">
      <w:pPr>
        <w:outlineLvl w:val="0"/>
        <w:rPr>
          <w:lang w:val="ru-RU"/>
        </w:rPr>
      </w:pPr>
    </w:p>
    <w:p w:rsidR="00937968" w:rsidRPr="00C30F18" w:rsidRDefault="00937968" w:rsidP="009E57DE">
      <w:pPr>
        <w:jc w:val="right"/>
        <w:outlineLvl w:val="0"/>
        <w:rPr>
          <w:lang w:val="ru-RU"/>
        </w:rPr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500CEC" w:rsidRDefault="009E57DE" w:rsidP="00500CEC">
      <w:pPr>
        <w:jc w:val="both"/>
        <w:rPr>
          <w:bCs/>
          <w:color w:val="000000" w:themeColor="text1"/>
        </w:rPr>
      </w:pPr>
      <w:r w:rsidRPr="00500CEC">
        <w:t xml:space="preserve">     Ми, (назва Учасника) ,надаємо свою пропозицію щодо участі у закупівлі </w:t>
      </w:r>
      <w:r w:rsidR="00500CEC" w:rsidRPr="00500CEC">
        <w:rPr>
          <w:color w:val="000000" w:themeColor="text1"/>
        </w:rPr>
        <w:t xml:space="preserve">код </w:t>
      </w:r>
      <w:r w:rsidR="00500CEC" w:rsidRPr="00500CEC">
        <w:t xml:space="preserve">ДК 021:2015 </w:t>
      </w:r>
      <w:r w:rsidR="00500CEC" w:rsidRPr="00500CEC">
        <w:rPr>
          <w:bdr w:val="none" w:sz="0" w:space="0" w:color="auto" w:frame="1"/>
          <w:shd w:val="clear" w:color="auto" w:fill="FDFEFD"/>
        </w:rPr>
        <w:t>79210000-9</w:t>
      </w:r>
      <w:r w:rsidR="00500CEC" w:rsidRPr="00500CEC">
        <w:rPr>
          <w:rStyle w:val="apple-converted-space"/>
          <w:color w:val="777777"/>
          <w:shd w:val="clear" w:color="auto" w:fill="FDFEFD"/>
        </w:rPr>
        <w:t> </w:t>
      </w:r>
      <w:r w:rsidR="00500CEC" w:rsidRPr="00500CEC">
        <w:rPr>
          <w:color w:val="777777"/>
          <w:shd w:val="clear" w:color="auto" w:fill="FDFEFD"/>
        </w:rPr>
        <w:t>-</w:t>
      </w:r>
      <w:r w:rsidR="00500CEC" w:rsidRPr="00500CEC">
        <w:rPr>
          <w:rStyle w:val="apple-converted-space"/>
          <w:color w:val="777777"/>
          <w:shd w:val="clear" w:color="auto" w:fill="FDFEFD"/>
        </w:rPr>
        <w:t> </w:t>
      </w:r>
      <w:r w:rsidR="00500CEC" w:rsidRPr="00500CEC">
        <w:rPr>
          <w:bdr w:val="none" w:sz="0" w:space="0" w:color="auto" w:frame="1"/>
          <w:shd w:val="clear" w:color="auto" w:fill="FDFEFD"/>
        </w:rPr>
        <w:t xml:space="preserve">Бухгалтерські та аудиторські послуги </w:t>
      </w:r>
      <w:r w:rsidR="00500CEC" w:rsidRPr="00500CEC">
        <w:rPr>
          <w:bCs/>
        </w:rPr>
        <w:t>(</w:t>
      </w:r>
      <w:r w:rsidR="00500CEC" w:rsidRPr="00500CEC">
        <w:t xml:space="preserve">послуги з обов'язкового аудиту </w:t>
      </w:r>
      <w:r w:rsidR="00500CEC" w:rsidRPr="00500CEC">
        <w:rPr>
          <w:rFonts w:eastAsia="Calibri"/>
          <w:shd w:val="clear" w:color="auto" w:fill="FFFFFF"/>
          <w:lang w:eastAsia="zh-CN"/>
        </w:rPr>
        <w:t>повного пакету річної фінансової звітності КНП «Олександрівська клінічна лікарня м. Києва» за 2022 рік</w:t>
      </w:r>
      <w:r w:rsidR="00500CEC" w:rsidRPr="00500CEC">
        <w:rPr>
          <w:iCs/>
          <w:lang w:eastAsia="zh-CN"/>
        </w:rPr>
        <w:t xml:space="preserve"> відповідно до вимог МСФЗ</w:t>
      </w:r>
      <w:r w:rsidR="00500CEC" w:rsidRPr="00500CEC">
        <w:rPr>
          <w:rFonts w:eastAsia="Calibri"/>
          <w:shd w:val="clear" w:color="auto" w:fill="FFFFFF"/>
          <w:lang w:eastAsia="zh-CN"/>
        </w:rPr>
        <w:t>)</w:t>
      </w:r>
      <w:r w:rsidRPr="00500CEC"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C4" w:rsidRDefault="00650CC4">
      <w:r>
        <w:separator/>
      </w:r>
    </w:p>
  </w:endnote>
  <w:endnote w:type="continuationSeparator" w:id="1">
    <w:p w:rsidR="00650CC4" w:rsidRDefault="0065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C4B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C4B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3696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C4" w:rsidRDefault="00650CC4">
      <w:r>
        <w:separator/>
      </w:r>
    </w:p>
  </w:footnote>
  <w:footnote w:type="continuationSeparator" w:id="1">
    <w:p w:rsidR="00650CC4" w:rsidRDefault="0065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1A08"/>
    <w:rsid w:val="004F265D"/>
    <w:rsid w:val="004F3873"/>
    <w:rsid w:val="004F6429"/>
    <w:rsid w:val="004F6FC2"/>
    <w:rsid w:val="004F71A0"/>
    <w:rsid w:val="004F732C"/>
    <w:rsid w:val="004F7F75"/>
    <w:rsid w:val="00500B90"/>
    <w:rsid w:val="00500CEC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0CC4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4B6B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108C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9CA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3696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037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18</cp:revision>
  <cp:lastPrinted>2015-06-04T13:08:00Z</cp:lastPrinted>
  <dcterms:created xsi:type="dcterms:W3CDTF">2022-12-19T12:36:00Z</dcterms:created>
  <dcterms:modified xsi:type="dcterms:W3CDTF">2024-01-02T11:27:00Z</dcterms:modified>
</cp:coreProperties>
</file>