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6"/>
        <w:tblW w:w="10874" w:type="dxa"/>
        <w:tblLook w:val="01E0" w:firstRow="1" w:lastRow="1" w:firstColumn="1" w:lastColumn="1" w:noHBand="0" w:noVBand="0"/>
      </w:tblPr>
      <w:tblGrid>
        <w:gridCol w:w="5686"/>
        <w:gridCol w:w="5188"/>
      </w:tblGrid>
      <w:tr w:rsidR="00DE1B42" w:rsidRPr="00DE1B42" w:rsidTr="000D0A87">
        <w:trPr>
          <w:trHeight w:val="1272"/>
        </w:trPr>
        <w:tc>
          <w:tcPr>
            <w:tcW w:w="10874" w:type="dxa"/>
            <w:gridSpan w:val="2"/>
            <w:vAlign w:val="bottom"/>
          </w:tcPr>
          <w:p w:rsidR="00DE1B42" w:rsidRPr="00DE1B42" w:rsidRDefault="000D0A87" w:rsidP="008B1269">
            <w:pPr>
              <w:spacing w:after="0" w:line="240" w:lineRule="auto"/>
              <w:jc w:val="center"/>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ЛИПОВОДОЛИНСЬКА СЕЛИЩНА РАДА</w:t>
            </w:r>
          </w:p>
        </w:tc>
      </w:tr>
      <w:tr w:rsidR="00DE1B42" w:rsidRPr="00DE1B42" w:rsidTr="000D0A87">
        <w:trPr>
          <w:trHeight w:val="599"/>
        </w:trPr>
        <w:tc>
          <w:tcPr>
            <w:tcW w:w="5686" w:type="dxa"/>
          </w:tcPr>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c>
          <w:tcPr>
            <w:tcW w:w="5188" w:type="dxa"/>
            <w:vAlign w:val="bottom"/>
          </w:tcPr>
          <w:p w:rsidR="00DE1B42" w:rsidRPr="00DE1B42" w:rsidRDefault="00DE1B42" w:rsidP="00DE1B42">
            <w:pPr>
              <w:spacing w:after="0" w:line="240" w:lineRule="auto"/>
              <w:jc w:val="center"/>
              <w:rPr>
                <w:rFonts w:ascii="Times New Roman" w:eastAsia="Times New Roman" w:hAnsi="Times New Roman" w:cs="Times New Roman"/>
                <w:sz w:val="24"/>
                <w:szCs w:val="24"/>
                <w:lang w:eastAsia="ru-RU"/>
              </w:rPr>
            </w:pPr>
          </w:p>
        </w:tc>
      </w:tr>
      <w:tr w:rsidR="00DE1B42" w:rsidRPr="00DE1B42" w:rsidTr="000D0A87">
        <w:trPr>
          <w:trHeight w:val="699"/>
        </w:trPr>
        <w:tc>
          <w:tcPr>
            <w:tcW w:w="10874" w:type="dxa"/>
            <w:gridSpan w:val="2"/>
          </w:tcPr>
          <w:tbl>
            <w:tblPr>
              <w:tblW w:w="5006" w:type="dxa"/>
              <w:tblInd w:w="5652" w:type="dxa"/>
              <w:tblLook w:val="01E0" w:firstRow="1" w:lastRow="1" w:firstColumn="1" w:lastColumn="1" w:noHBand="0" w:noVBand="0"/>
            </w:tblPr>
            <w:tblGrid>
              <w:gridCol w:w="5006"/>
            </w:tblGrid>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         «ЗАТВЕРДЖЕНО»</w:t>
                  </w:r>
                </w:p>
                <w:p w:rsidR="000D0A87" w:rsidRPr="00AF31EE" w:rsidRDefault="000D0A87" w:rsidP="000D0A87">
                  <w:pPr>
                    <w:framePr w:hSpace="180" w:wrap="around" w:vAnchor="page" w:hAnchor="margin" w:xAlign="center" w:y="316"/>
                    <w:spacing w:after="0" w:line="240" w:lineRule="auto"/>
                    <w:ind w:left="33" w:hanging="33"/>
                    <w:rPr>
                      <w:rFonts w:ascii="Times New Roman" w:hAnsi="Times New Roman" w:cs="Times New Roman"/>
                      <w:bCs/>
                      <w:sz w:val="24"/>
                      <w:szCs w:val="24"/>
                    </w:rPr>
                  </w:pPr>
                  <w:r w:rsidRPr="00AF31EE">
                    <w:rPr>
                      <w:rFonts w:ascii="Times New Roman" w:hAnsi="Times New Roman" w:cs="Times New Roman"/>
                      <w:bCs/>
                      <w:sz w:val="24"/>
                      <w:szCs w:val="24"/>
                    </w:rPr>
                    <w:t>Рішення уповноваженої особи</w:t>
                  </w:r>
                </w:p>
                <w:p w:rsidR="000D0A87" w:rsidRPr="000A7C92"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0A7C92">
                    <w:rPr>
                      <w:rFonts w:ascii="Times New Roman" w:hAnsi="Times New Roman" w:cs="Times New Roman"/>
                      <w:bCs/>
                      <w:sz w:val="24"/>
                      <w:szCs w:val="24"/>
                    </w:rPr>
                    <w:t xml:space="preserve">від </w:t>
                  </w:r>
                  <w:r w:rsidR="000A7C92" w:rsidRPr="000A7C92">
                    <w:rPr>
                      <w:rFonts w:ascii="Times New Roman" w:hAnsi="Times New Roman" w:cs="Times New Roman"/>
                      <w:bCs/>
                      <w:sz w:val="24"/>
                      <w:szCs w:val="24"/>
                    </w:rPr>
                    <w:t>29 березня</w:t>
                  </w:r>
                  <w:r w:rsidR="008A032C" w:rsidRPr="000A7C92">
                    <w:rPr>
                      <w:rFonts w:ascii="Times New Roman" w:hAnsi="Times New Roman" w:cs="Times New Roman"/>
                      <w:bCs/>
                      <w:sz w:val="24"/>
                      <w:szCs w:val="24"/>
                    </w:rPr>
                    <w:t xml:space="preserve"> 2024</w:t>
                  </w:r>
                  <w:r w:rsidRPr="000A7C92">
                    <w:rPr>
                      <w:rFonts w:ascii="Times New Roman" w:hAnsi="Times New Roman" w:cs="Times New Roman"/>
                      <w:bCs/>
                      <w:sz w:val="24"/>
                      <w:szCs w:val="24"/>
                    </w:rPr>
                    <w:t xml:space="preserve"> року</w:t>
                  </w:r>
                </w:p>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0A7C92">
                    <w:rPr>
                      <w:rFonts w:ascii="Times New Roman" w:hAnsi="Times New Roman" w:cs="Times New Roman"/>
                      <w:bCs/>
                      <w:sz w:val="24"/>
                      <w:szCs w:val="24"/>
                    </w:rPr>
                    <w:t xml:space="preserve">(протокол № </w:t>
                  </w:r>
                  <w:r w:rsidR="000A7C92" w:rsidRPr="000A7C92">
                    <w:rPr>
                      <w:rFonts w:ascii="Times New Roman" w:hAnsi="Times New Roman" w:cs="Times New Roman"/>
                      <w:bCs/>
                      <w:sz w:val="24"/>
                      <w:szCs w:val="24"/>
                    </w:rPr>
                    <w:t>47</w:t>
                  </w:r>
                  <w:r w:rsidRPr="000A7C92">
                    <w:rPr>
                      <w:rFonts w:ascii="Times New Roman" w:hAnsi="Times New Roman" w:cs="Times New Roman"/>
                      <w:bCs/>
                      <w:sz w:val="24"/>
                      <w:szCs w:val="24"/>
                    </w:rPr>
                    <w:t>)</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Уповноважена особа </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___________________ </w:t>
                  </w:r>
                  <w:r>
                    <w:rPr>
                      <w:rFonts w:ascii="Times New Roman" w:hAnsi="Times New Roman" w:cs="Times New Roman"/>
                      <w:bCs/>
                      <w:sz w:val="24"/>
                      <w:szCs w:val="24"/>
                    </w:rPr>
                    <w:t>Оксана ПАНОВА</w:t>
                  </w:r>
                  <w:r w:rsidRPr="00AF31EE">
                    <w:rPr>
                      <w:rFonts w:ascii="Times New Roman" w:hAnsi="Times New Roman" w:cs="Times New Roman"/>
                      <w:bCs/>
                      <w:sz w:val="24"/>
                      <w:szCs w:val="24"/>
                    </w:rPr>
                    <w:t xml:space="preserve"> </w:t>
                  </w:r>
                </w:p>
              </w:tc>
            </w:tr>
          </w:tbl>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r>
      <w:tr w:rsidR="00DE1B42" w:rsidRPr="00DE1B42" w:rsidTr="000D0A87">
        <w:trPr>
          <w:trHeight w:val="1070"/>
        </w:trPr>
        <w:tc>
          <w:tcPr>
            <w:tcW w:w="10874" w:type="dxa"/>
            <w:gridSpan w:val="2"/>
          </w:tcPr>
          <w:p w:rsidR="000D0A87" w:rsidRDefault="000D0A87"/>
          <w:p w:rsidR="000D0A87" w:rsidRDefault="000D0A87"/>
          <w:p w:rsidR="000D0A87" w:rsidRDefault="000D0A87"/>
          <w:p w:rsidR="000D0A87" w:rsidRDefault="000D0A87"/>
          <w:p w:rsidR="000D0A87" w:rsidRDefault="000D0A87"/>
          <w:tbl>
            <w:tblPr>
              <w:tblW w:w="0" w:type="auto"/>
              <w:tblLook w:val="0000" w:firstRow="0" w:lastRow="0" w:firstColumn="0" w:lastColumn="0" w:noHBand="0" w:noVBand="0"/>
            </w:tblPr>
            <w:tblGrid>
              <w:gridCol w:w="9847"/>
            </w:tblGrid>
            <w:tr w:rsidR="000D0A87" w:rsidRPr="000F0A65" w:rsidTr="0055760F">
              <w:tc>
                <w:tcPr>
                  <w:tcW w:w="9847" w:type="dxa"/>
                  <w:tcBorders>
                    <w:top w:val="nil"/>
                    <w:left w:val="nil"/>
                    <w:bottom w:val="nil"/>
                    <w:right w:val="nil"/>
                  </w:tcBorders>
                </w:tcPr>
                <w:p w:rsidR="000D0A87" w:rsidRPr="000F0A65" w:rsidRDefault="000D0A87" w:rsidP="000A7C92">
                  <w:pPr>
                    <w:framePr w:hSpace="180" w:wrap="around" w:vAnchor="page" w:hAnchor="margin" w:xAlign="center" w:y="316"/>
                    <w:spacing w:line="240" w:lineRule="auto"/>
                    <w:jc w:val="center"/>
                    <w:rPr>
                      <w:rFonts w:ascii="Times New Roman" w:hAnsi="Times New Roman" w:cs="Times New Roman"/>
                      <w:b/>
                      <w:bCs/>
                      <w:sz w:val="40"/>
                      <w:szCs w:val="40"/>
                    </w:rPr>
                  </w:pPr>
                  <w:r w:rsidRPr="000F0A65">
                    <w:rPr>
                      <w:rFonts w:ascii="Times New Roman" w:hAnsi="Times New Roman" w:cs="Times New Roman"/>
                      <w:b/>
                      <w:bCs/>
                      <w:sz w:val="40"/>
                      <w:szCs w:val="40"/>
                    </w:rPr>
                    <w:t xml:space="preserve">ТЕНДЕРНА ДОКУМЕНТАЦІЯ </w:t>
                  </w:r>
                </w:p>
              </w:tc>
            </w:tr>
          </w:tbl>
          <w:p w:rsidR="000D0A87" w:rsidRPr="000307E7" w:rsidRDefault="000D0A87" w:rsidP="000D0A87">
            <w:pPr>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sidRPr="007929D8">
              <w:rPr>
                <w:rFonts w:ascii="Times New Roman" w:hAnsi="Times New Roman" w:cs="Times New Roman"/>
                <w:sz w:val="28"/>
                <w:szCs w:val="28"/>
              </w:rPr>
              <w:t xml:space="preserve">: </w:t>
            </w:r>
            <w:r w:rsidRPr="007929D8">
              <w:rPr>
                <w:rFonts w:ascii="Times New Roman" w:hAnsi="Times New Roman" w:cs="Times New Roman"/>
                <w:bCs/>
                <w:sz w:val="28"/>
                <w:szCs w:val="28"/>
              </w:rPr>
              <w:t>ВІДКРИТІ  ТОРГИ</w:t>
            </w:r>
            <w:r>
              <w:rPr>
                <w:rFonts w:ascii="Times New Roman" w:hAnsi="Times New Roman" w:cs="Times New Roman"/>
                <w:bCs/>
                <w:sz w:val="28"/>
                <w:szCs w:val="28"/>
              </w:rPr>
              <w:t xml:space="preserve"> З ОСОБЛИВОСТЯМИ</w:t>
            </w:r>
          </w:p>
          <w:p w:rsidR="000D0A87" w:rsidRDefault="000D0A87" w:rsidP="000D0A87">
            <w:pPr>
              <w:spacing w:line="240" w:lineRule="auto"/>
              <w:jc w:val="center"/>
              <w:rPr>
                <w:rFonts w:ascii="Times New Roman" w:hAnsi="Times New Roman" w:cs="Times New Roman"/>
                <w:b/>
                <w:sz w:val="28"/>
                <w:szCs w:val="28"/>
              </w:rPr>
            </w:pPr>
            <w:r w:rsidRPr="00AA4F70">
              <w:rPr>
                <w:rFonts w:ascii="Times New Roman" w:hAnsi="Times New Roman" w:cs="Times New Roman"/>
                <w:b/>
                <w:sz w:val="28"/>
                <w:szCs w:val="28"/>
              </w:rPr>
              <w:t>з предмету закупівлі</w:t>
            </w:r>
            <w:r>
              <w:rPr>
                <w:rFonts w:ascii="Times New Roman" w:hAnsi="Times New Roman" w:cs="Times New Roman"/>
                <w:b/>
                <w:sz w:val="28"/>
                <w:szCs w:val="28"/>
              </w:rPr>
              <w:t xml:space="preserve"> товару</w:t>
            </w:r>
          </w:p>
          <w:p w:rsidR="00806F48" w:rsidRPr="000F0A65" w:rsidRDefault="005D4854" w:rsidP="000D0A87">
            <w:pPr>
              <w:spacing w:line="240" w:lineRule="auto"/>
              <w:jc w:val="center"/>
              <w:rPr>
                <w:rFonts w:ascii="Times New Roman" w:hAnsi="Times New Roman" w:cs="Times New Roman"/>
                <w:b/>
                <w:sz w:val="32"/>
                <w:szCs w:val="32"/>
              </w:rPr>
            </w:pPr>
            <w:r w:rsidRPr="005D4854">
              <w:rPr>
                <w:rFonts w:ascii="Times New Roman" w:hAnsi="Times New Roman" w:cs="Times New Roman"/>
                <w:b/>
                <w:sz w:val="32"/>
                <w:szCs w:val="32"/>
              </w:rPr>
              <w:t>Прожектор пошуковий Bandera Flashlight (або еквівалент) (видатки на програми з підтримки Збройних Сил)</w:t>
            </w:r>
            <w:r>
              <w:rPr>
                <w:rFonts w:ascii="Times New Roman" w:hAnsi="Times New Roman" w:cs="Times New Roman"/>
                <w:b/>
                <w:sz w:val="32"/>
                <w:szCs w:val="32"/>
              </w:rPr>
              <w:t xml:space="preserve"> </w:t>
            </w:r>
          </w:p>
          <w:tbl>
            <w:tblPr>
              <w:tblW w:w="9639" w:type="dxa"/>
              <w:tblInd w:w="250" w:type="dxa"/>
              <w:tblLook w:val="0000" w:firstRow="0" w:lastRow="0" w:firstColumn="0" w:lastColumn="0" w:noHBand="0" w:noVBand="0"/>
            </w:tblPr>
            <w:tblGrid>
              <w:gridCol w:w="9639"/>
            </w:tblGrid>
            <w:tr w:rsidR="000D0A87" w:rsidRPr="008C3FDA" w:rsidTr="0055760F">
              <w:tc>
                <w:tcPr>
                  <w:tcW w:w="9639" w:type="dxa"/>
                  <w:tcBorders>
                    <w:top w:val="nil"/>
                    <w:left w:val="nil"/>
                    <w:bottom w:val="nil"/>
                    <w:right w:val="nil"/>
                  </w:tcBorders>
                </w:tcPr>
                <w:p w:rsidR="000D0A87" w:rsidRPr="008C3FDA" w:rsidRDefault="00806F48" w:rsidP="000A7C92">
                  <w:pPr>
                    <w:framePr w:hSpace="180" w:wrap="around" w:vAnchor="page" w:hAnchor="margin" w:xAlign="center" w:y="316"/>
                    <w:spacing w:line="240" w:lineRule="auto"/>
                    <w:jc w:val="center"/>
                    <w:rPr>
                      <w:rFonts w:ascii="Times New Roman" w:hAnsi="Times New Roman" w:cs="Times New Roman"/>
                      <w:sz w:val="32"/>
                      <w:szCs w:val="32"/>
                    </w:rPr>
                  </w:pPr>
                  <w:r w:rsidRPr="008C3FDA">
                    <w:rPr>
                      <w:rFonts w:ascii="Times New Roman" w:hAnsi="Times New Roman" w:cs="Times New Roman"/>
                      <w:sz w:val="32"/>
                      <w:szCs w:val="32"/>
                    </w:rPr>
                    <w:t xml:space="preserve"> </w:t>
                  </w:r>
                  <w:r w:rsidR="000D0A87" w:rsidRPr="008C3FDA">
                    <w:rPr>
                      <w:rFonts w:ascii="Times New Roman" w:hAnsi="Times New Roman" w:cs="Times New Roman"/>
                      <w:sz w:val="32"/>
                      <w:szCs w:val="32"/>
                    </w:rPr>
                    <w:t>(ДК 021:2015 –</w:t>
                  </w:r>
                  <w:r w:rsidRPr="00806F48">
                    <w:rPr>
                      <w:rFonts w:ascii="Times New Roman" w:hAnsi="Times New Roman" w:cs="Times New Roman"/>
                      <w:sz w:val="32"/>
                      <w:szCs w:val="32"/>
                    </w:rPr>
                    <w:t>31510000-4 – Електричні лампи розжарення</w:t>
                  </w:r>
                  <w:r w:rsidR="000D0A87" w:rsidRPr="002C74B2">
                    <w:rPr>
                      <w:rFonts w:ascii="Times New Roman" w:hAnsi="Times New Roman" w:cs="Times New Roman"/>
                      <w:color w:val="000000" w:themeColor="text1"/>
                      <w:sz w:val="32"/>
                      <w:szCs w:val="32"/>
                    </w:rPr>
                    <w:t>)</w:t>
                  </w:r>
                </w:p>
                <w:p w:rsidR="000D0A87" w:rsidRPr="00AF31EE" w:rsidRDefault="000D0A87" w:rsidP="000A7C92">
                  <w:pPr>
                    <w:framePr w:hSpace="180" w:wrap="around" w:vAnchor="page" w:hAnchor="margin" w:xAlign="center" w:y="316"/>
                    <w:spacing w:line="240" w:lineRule="auto"/>
                    <w:jc w:val="center"/>
                    <w:rPr>
                      <w:rFonts w:ascii="Times New Roman" w:hAnsi="Times New Roman" w:cs="Times New Roman"/>
                      <w:b/>
                      <w:sz w:val="32"/>
                      <w:szCs w:val="32"/>
                    </w:rPr>
                  </w:pPr>
                </w:p>
              </w:tc>
            </w:tr>
          </w:tbl>
          <w:p w:rsidR="00DE1B42" w:rsidRPr="00DE1B42" w:rsidRDefault="00DE1B42" w:rsidP="00DE1B42">
            <w:pPr>
              <w:spacing w:after="0" w:line="240" w:lineRule="auto"/>
              <w:ind w:left="2340"/>
              <w:rPr>
                <w:rFonts w:ascii="Times New Roman" w:eastAsia="Times New Roman" w:hAnsi="Times New Roman" w:cs="Times New Roman"/>
                <w:b/>
                <w:bCs/>
                <w:sz w:val="24"/>
                <w:szCs w:val="24"/>
                <w:lang w:eastAsia="ru-RU"/>
              </w:rPr>
            </w:pPr>
          </w:p>
        </w:tc>
      </w:tr>
    </w:tbl>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6"/>
        <w:tblW w:w="10348" w:type="dxa"/>
        <w:tblLook w:val="01E0" w:firstRow="1" w:lastRow="1" w:firstColumn="1" w:lastColumn="1" w:noHBand="0" w:noVBand="0"/>
      </w:tblPr>
      <w:tblGrid>
        <w:gridCol w:w="10348"/>
      </w:tblGrid>
      <w:tr w:rsidR="00D00A2C" w:rsidRPr="00D00A2C" w:rsidTr="00206F01">
        <w:tc>
          <w:tcPr>
            <w:tcW w:w="10348" w:type="dxa"/>
          </w:tcPr>
          <w:p w:rsidR="00D00A2C" w:rsidRPr="00D00A2C" w:rsidRDefault="00D00A2C" w:rsidP="00FC7696">
            <w:pPr>
              <w:spacing w:after="0" w:line="240" w:lineRule="auto"/>
              <w:jc w:val="center"/>
              <w:rPr>
                <w:rFonts w:ascii="Times New Roman" w:eastAsia="Times New Roman" w:hAnsi="Times New Roman" w:cs="Times New Roman"/>
                <w:sz w:val="24"/>
                <w:szCs w:val="24"/>
                <w:lang w:eastAsia="ru-RU"/>
              </w:rPr>
            </w:pPr>
            <w:r w:rsidRPr="00D00A2C">
              <w:rPr>
                <w:rFonts w:ascii="Times New Roman" w:eastAsia="Times New Roman" w:hAnsi="Times New Roman" w:cs="Times New Roman"/>
                <w:sz w:val="24"/>
                <w:szCs w:val="24"/>
                <w:lang w:eastAsia="ru-RU"/>
              </w:rPr>
              <w:t>с</w:t>
            </w:r>
            <w:r w:rsidR="00FC7696">
              <w:rPr>
                <w:rFonts w:ascii="Times New Roman" w:eastAsia="Times New Roman" w:hAnsi="Times New Roman" w:cs="Times New Roman"/>
                <w:sz w:val="24"/>
                <w:szCs w:val="24"/>
                <w:lang w:eastAsia="ru-RU"/>
              </w:rPr>
              <w:t>елище</w:t>
            </w:r>
            <w:r w:rsidRPr="00D00A2C">
              <w:rPr>
                <w:rFonts w:ascii="Times New Roman" w:eastAsia="Times New Roman" w:hAnsi="Times New Roman" w:cs="Times New Roman"/>
                <w:sz w:val="24"/>
                <w:szCs w:val="24"/>
                <w:lang w:eastAsia="ru-RU"/>
              </w:rPr>
              <w:t xml:space="preserve"> </w:t>
            </w:r>
            <w:r w:rsidR="000D0A87">
              <w:rPr>
                <w:rFonts w:ascii="Times New Roman" w:eastAsia="Times New Roman" w:hAnsi="Times New Roman" w:cs="Times New Roman"/>
                <w:sz w:val="24"/>
                <w:szCs w:val="24"/>
                <w:lang w:eastAsia="ru-RU"/>
              </w:rPr>
              <w:t>Липова Долина</w:t>
            </w:r>
          </w:p>
        </w:tc>
      </w:tr>
      <w:tr w:rsidR="00D00A2C" w:rsidRPr="00D00A2C" w:rsidTr="00206F01">
        <w:tc>
          <w:tcPr>
            <w:tcW w:w="10348" w:type="dxa"/>
          </w:tcPr>
          <w:p w:rsidR="00D00A2C" w:rsidRPr="00E54D29" w:rsidRDefault="00E54D29" w:rsidP="00D00A2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ru-RU" w:eastAsia="ru-RU"/>
              </w:rPr>
              <w:t>4</w:t>
            </w:r>
          </w:p>
        </w:tc>
      </w:tr>
    </w:tbl>
    <w:p w:rsidR="00D00A2C" w:rsidRDefault="00D00A2C" w:rsidP="008B1269">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F64FC1" w:rsidRPr="00F64FC1">
        <w:trPr>
          <w:trHeight w:val="28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F256E1" w:rsidRPr="00F64FC1" w:rsidRDefault="000D0A87" w:rsidP="0023098D">
            <w:pPr>
              <w:rPr>
                <w:rFonts w:ascii="Times New Roman" w:hAnsi="Times New Roman" w:cs="Times New Roman"/>
                <w:bCs/>
                <w:sz w:val="24"/>
                <w:szCs w:val="24"/>
              </w:rPr>
            </w:pPr>
            <w:r>
              <w:rPr>
                <w:rFonts w:ascii="Times New Roman" w:hAnsi="Times New Roman" w:cs="Times New Roman"/>
                <w:b/>
                <w:sz w:val="24"/>
                <w:szCs w:val="24"/>
              </w:rPr>
              <w:t>Липоводолинська селищна рада</w:t>
            </w:r>
            <w:r w:rsidR="009D1E3E">
              <w:rPr>
                <w:rFonts w:ascii="Times New Roman" w:hAnsi="Times New Roman" w:cs="Times New Roman"/>
                <w:b/>
                <w:sz w:val="24"/>
                <w:szCs w:val="24"/>
              </w:rPr>
              <w:t xml:space="preserve"> </w:t>
            </w:r>
          </w:p>
        </w:tc>
      </w:tr>
      <w:tr w:rsidR="00F64FC1" w:rsidRPr="00F64FC1">
        <w:trPr>
          <w:trHeight w:val="536"/>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F256E1" w:rsidRPr="00196619" w:rsidRDefault="000D0A87" w:rsidP="00FC7696">
            <w:pPr>
              <w:pStyle w:val="rvps2"/>
              <w:spacing w:before="0" w:beforeAutospacing="0" w:after="0" w:afterAutospacing="0"/>
              <w:jc w:val="both"/>
              <w:rPr>
                <w:bCs/>
              </w:rPr>
            </w:pPr>
            <w:r w:rsidRPr="00196619">
              <w:rPr>
                <w:lang w:eastAsia="ru-RU"/>
              </w:rPr>
              <w:t>Вул. Полтавська, 32, с</w:t>
            </w:r>
            <w:r w:rsidR="00FC7696">
              <w:rPr>
                <w:lang w:eastAsia="ru-RU"/>
              </w:rPr>
              <w:t>-ще</w:t>
            </w:r>
            <w:r w:rsidRPr="00196619">
              <w:rPr>
                <w:lang w:eastAsia="ru-RU"/>
              </w:rPr>
              <w:t xml:space="preserve"> Липова Долина, Роменський район, Сумська область, 42500</w:t>
            </w:r>
          </w:p>
        </w:tc>
      </w:tr>
      <w:tr w:rsidR="00F64FC1" w:rsidRPr="00F64FC1">
        <w:trPr>
          <w:trHeight w:val="1119"/>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4426" w:rsidRPr="00764426" w:rsidRDefault="000D0A87" w:rsidP="00764426">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уповноважена особа Замовника – </w:t>
            </w:r>
            <w:r w:rsidR="00764426" w:rsidRPr="00764426">
              <w:rPr>
                <w:rFonts w:ascii="Times New Roman" w:hAnsi="Times New Roman"/>
                <w:sz w:val="24"/>
                <w:szCs w:val="24"/>
                <w:lang w:eastAsia="ru-RU"/>
              </w:rPr>
              <w:t>головний спеціаліст</w:t>
            </w:r>
            <w:r>
              <w:rPr>
                <w:rFonts w:ascii="Times New Roman" w:hAnsi="Times New Roman"/>
                <w:sz w:val="24"/>
                <w:szCs w:val="24"/>
                <w:lang w:eastAsia="ru-RU"/>
              </w:rPr>
              <w:t>-фахівець з публічних закупівель Оксана ПАНОВА</w:t>
            </w:r>
          </w:p>
          <w:p w:rsidR="00764426" w:rsidRDefault="00764426" w:rsidP="00764426">
            <w:pPr>
              <w:spacing w:after="160" w:line="259" w:lineRule="auto"/>
              <w:jc w:val="both"/>
              <w:rPr>
                <w:rFonts w:ascii="Times New Roman" w:hAnsi="Times New Roman"/>
                <w:sz w:val="24"/>
                <w:szCs w:val="24"/>
                <w:lang w:eastAsia="ru-RU"/>
              </w:rPr>
            </w:pPr>
            <w:r w:rsidRPr="00764426">
              <w:rPr>
                <w:rFonts w:ascii="Times New Roman" w:hAnsi="Times New Roman"/>
                <w:sz w:val="24"/>
                <w:szCs w:val="24"/>
                <w:lang w:eastAsia="ru-RU"/>
              </w:rPr>
              <w:t>тел.: +380</w:t>
            </w:r>
            <w:r w:rsidR="000D0A87">
              <w:rPr>
                <w:rFonts w:ascii="Times New Roman" w:hAnsi="Times New Roman"/>
                <w:sz w:val="24"/>
                <w:szCs w:val="24"/>
                <w:lang w:eastAsia="ru-RU"/>
              </w:rPr>
              <w:t>950182816</w:t>
            </w:r>
          </w:p>
          <w:p w:rsidR="002C74B2" w:rsidRPr="002C74B2" w:rsidRDefault="002C74B2" w:rsidP="002C74B2">
            <w:pPr>
              <w:jc w:val="both"/>
              <w:rPr>
                <w:rFonts w:ascii="Times New Roman" w:hAnsi="Times New Roman"/>
                <w:sz w:val="24"/>
                <w:szCs w:val="24"/>
                <w:lang w:eastAsia="ru-RU"/>
              </w:rPr>
            </w:pPr>
            <w:r w:rsidRPr="002C74B2">
              <w:rPr>
                <w:rFonts w:ascii="Times New Roman" w:hAnsi="Times New Roman"/>
                <w:sz w:val="24"/>
                <w:szCs w:val="24"/>
                <w:lang w:eastAsia="ru-RU"/>
              </w:rPr>
              <w:t>e-mail: panovao768@gmail.com</w:t>
            </w:r>
          </w:p>
          <w:p w:rsidR="002C74B2" w:rsidRPr="00764426" w:rsidRDefault="002C74B2" w:rsidP="002C74B2">
            <w:pPr>
              <w:spacing w:after="160" w:line="259" w:lineRule="auto"/>
              <w:jc w:val="both"/>
              <w:rPr>
                <w:rFonts w:ascii="Times New Roman" w:hAnsi="Times New Roman"/>
                <w:sz w:val="24"/>
                <w:szCs w:val="24"/>
                <w:lang w:eastAsia="ru-RU"/>
              </w:rPr>
            </w:pPr>
            <w:r w:rsidRPr="002C74B2">
              <w:rPr>
                <w:rFonts w:ascii="Times New Roman" w:hAnsi="Times New Roman"/>
                <w:sz w:val="24"/>
                <w:szCs w:val="24"/>
                <w:lang w:eastAsia="ru-RU"/>
              </w:rPr>
              <w:t>Telegram/ Viber: (095) 0182816</w:t>
            </w:r>
          </w:p>
          <w:p w:rsidR="00F256E1" w:rsidRPr="00F64FC1" w:rsidRDefault="00F256E1" w:rsidP="00FC7696">
            <w:pPr>
              <w:jc w:val="both"/>
              <w:rPr>
                <w:rFonts w:ascii="Times New Roman" w:hAnsi="Times New Roman" w:cs="Times New Roman"/>
                <w:bCs/>
                <w:sz w:val="24"/>
                <w:szCs w:val="24"/>
              </w:rPr>
            </w:pPr>
          </w:p>
        </w:tc>
      </w:tr>
      <w:tr w:rsidR="00F64FC1" w:rsidRPr="00F64FC1">
        <w:trPr>
          <w:trHeight w:val="1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відкриті торги з особливостями</w:t>
            </w:r>
          </w:p>
        </w:tc>
      </w:tr>
      <w:tr w:rsidR="00F64FC1" w:rsidRPr="00F64FC1">
        <w:trPr>
          <w:trHeight w:val="240"/>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F64FC1" w:rsidRPr="00F64FC1">
        <w:trPr>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F256E1" w:rsidRPr="00196619" w:rsidRDefault="005D4854" w:rsidP="00A10282">
            <w:pPr>
              <w:jc w:val="both"/>
              <w:rPr>
                <w:rFonts w:ascii="Times New Roman" w:eastAsia="Times New Roman" w:hAnsi="Times New Roman" w:cs="Times New Roman"/>
                <w:b/>
                <w:sz w:val="24"/>
                <w:szCs w:val="24"/>
              </w:rPr>
            </w:pPr>
            <w:r w:rsidRPr="005D4854">
              <w:rPr>
                <w:rFonts w:ascii="Times New Roman" w:eastAsia="Times New Roman" w:hAnsi="Times New Roman" w:cs="Times New Roman"/>
                <w:b/>
                <w:sz w:val="24"/>
                <w:szCs w:val="24"/>
              </w:rPr>
              <w:t>Прожектор пошуковий Bandera Flashlight (або еквівалент) (видатки на програми з підтримки Збройних Сил)</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21309" w:rsidRPr="00F64FC1" w:rsidRDefault="00121309">
            <w:pPr>
              <w:widowControl w:val="0"/>
              <w:ind w:right="120"/>
              <w:jc w:val="both"/>
              <w:rPr>
                <w:rFonts w:ascii="Times New Roman" w:eastAsia="Times New Roman" w:hAnsi="Times New Roman" w:cs="Times New Roman"/>
                <w:sz w:val="24"/>
                <w:szCs w:val="24"/>
              </w:rPr>
            </w:pP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Закупівля здійснюється щодо предмета закупівлі в цілому.</w:t>
            </w:r>
          </w:p>
          <w:p w:rsidR="00F256E1" w:rsidRPr="00F64FC1" w:rsidRDefault="00F256E1" w:rsidP="00F256E1">
            <w:pPr>
              <w:widowControl w:val="0"/>
              <w:ind w:right="120"/>
              <w:jc w:val="both"/>
              <w:rPr>
                <w:rFonts w:ascii="Times New Roman" w:eastAsia="Times New Roman" w:hAnsi="Times New Roman" w:cs="Times New Roman"/>
                <w:i/>
                <w:sz w:val="24"/>
                <w:szCs w:val="24"/>
                <w:highlight w:val="yellow"/>
              </w:rPr>
            </w:pP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F256E1" w:rsidRPr="00F64FC1" w:rsidRDefault="00F256E1">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F256E1" w:rsidRPr="00F64FC1" w:rsidRDefault="00F256E1">
            <w:pPr>
              <w:widowControl w:val="0"/>
              <w:rPr>
                <w:rFonts w:ascii="Times New Roman" w:eastAsia="Times New Roman" w:hAnsi="Times New Roman" w:cs="Times New Roman"/>
                <w:sz w:val="24"/>
                <w:szCs w:val="24"/>
                <w:highlight w:val="yellow"/>
              </w:rPr>
            </w:pPr>
          </w:p>
        </w:tc>
        <w:tc>
          <w:tcPr>
            <w:tcW w:w="6450" w:type="dxa"/>
          </w:tcPr>
          <w:p w:rsidR="00E83C5D" w:rsidRDefault="00F256E1" w:rsidP="00222DD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Кількість: </w:t>
            </w:r>
          </w:p>
          <w:p w:rsidR="00255302" w:rsidRPr="00222DD3" w:rsidRDefault="00806F48" w:rsidP="0067468B">
            <w:pPr>
              <w:widowControl w:val="0"/>
              <w:ind w:right="120"/>
              <w:jc w:val="both"/>
              <w:rPr>
                <w:rFonts w:ascii="Times New Roman" w:hAnsi="Times New Roman"/>
                <w:sz w:val="24"/>
                <w:szCs w:val="24"/>
                <w:lang w:eastAsia="ru-RU"/>
              </w:rPr>
            </w:pPr>
            <w:r>
              <w:rPr>
                <w:rFonts w:ascii="Times New Roman" w:hAnsi="Times New Roman"/>
                <w:sz w:val="24"/>
                <w:szCs w:val="24"/>
                <w:lang w:eastAsia="ru-RU"/>
              </w:rPr>
              <w:t>6 шт</w:t>
            </w:r>
          </w:p>
        </w:tc>
      </w:tr>
      <w:tr w:rsidR="00F64FC1" w:rsidRPr="00F64FC1">
        <w:trPr>
          <w:trHeight w:val="64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3098D" w:rsidRPr="00F64FC1" w:rsidRDefault="0023098D" w:rsidP="00D2120C">
            <w:pPr>
              <w:widowControl w:val="0"/>
              <w:rPr>
                <w:rFonts w:ascii="Times New Roman" w:eastAsia="Times New Roman" w:hAnsi="Times New Roman" w:cs="Times New Roman"/>
                <w:sz w:val="24"/>
                <w:szCs w:val="24"/>
                <w:highlight w:val="yellow"/>
              </w:rPr>
            </w:pPr>
          </w:p>
          <w:p w:rsidR="00F256E1" w:rsidRPr="00F64FC1" w:rsidRDefault="00F256E1" w:rsidP="00806F48">
            <w:pPr>
              <w:widowControl w:val="0"/>
              <w:rPr>
                <w:rFonts w:ascii="Times New Roman" w:eastAsia="Times New Roman" w:hAnsi="Times New Roman" w:cs="Times New Roman"/>
                <w:sz w:val="24"/>
                <w:szCs w:val="24"/>
                <w:highlight w:val="cyan"/>
              </w:rPr>
            </w:pPr>
            <w:r w:rsidRPr="00F64FC1">
              <w:rPr>
                <w:rFonts w:ascii="Times New Roman" w:eastAsia="Times New Roman" w:hAnsi="Times New Roman" w:cs="Times New Roman"/>
                <w:sz w:val="24"/>
                <w:szCs w:val="24"/>
              </w:rPr>
              <w:t>до </w:t>
            </w:r>
            <w:r w:rsidR="00806F48">
              <w:rPr>
                <w:rFonts w:ascii="Times New Roman" w:eastAsia="Times New Roman" w:hAnsi="Times New Roman" w:cs="Times New Roman"/>
                <w:sz w:val="24"/>
                <w:szCs w:val="24"/>
              </w:rPr>
              <w:t>30 квітня</w:t>
            </w:r>
            <w:r w:rsidR="00A50512">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20</w:t>
            </w:r>
            <w:r w:rsidR="00300DE3">
              <w:rPr>
                <w:rFonts w:ascii="Times New Roman" w:eastAsia="Times New Roman" w:hAnsi="Times New Roman" w:cs="Times New Roman"/>
                <w:sz w:val="24"/>
                <w:szCs w:val="24"/>
              </w:rPr>
              <w:t>2</w:t>
            </w:r>
            <w:r w:rsidR="00300DE3">
              <w:rPr>
                <w:rFonts w:ascii="Times New Roman" w:eastAsia="Times New Roman" w:hAnsi="Times New Roman" w:cs="Times New Roman"/>
                <w:sz w:val="24"/>
                <w:szCs w:val="24"/>
                <w:lang w:val="ru-RU"/>
              </w:rPr>
              <w:t>4</w:t>
            </w:r>
            <w:r w:rsidRPr="00F64FC1">
              <w:rPr>
                <w:rFonts w:ascii="Times New Roman" w:eastAsia="Times New Roman" w:hAnsi="Times New Roman" w:cs="Times New Roman"/>
                <w:sz w:val="24"/>
                <w:szCs w:val="24"/>
              </w:rPr>
              <w:t xml:space="preserve"> року включно </w:t>
            </w:r>
            <w:r w:rsidR="00A50512">
              <w:rPr>
                <w:rFonts w:ascii="Times New Roman" w:eastAsia="Times New Roman" w:hAnsi="Times New Roman" w:cs="Times New Roman"/>
                <w:sz w:val="24"/>
                <w:szCs w:val="24"/>
              </w:rPr>
              <w:t>.</w:t>
            </w:r>
          </w:p>
        </w:tc>
      </w:tr>
      <w:tr w:rsidR="00F64FC1" w:rsidRPr="00F64FC1">
        <w:trPr>
          <w:trHeight w:val="841"/>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Валютою тендерної пропозиції є гривня.</w:t>
            </w:r>
            <w:r w:rsidRPr="00F64FC1">
              <w:rPr>
                <w:rFonts w:ascii="Times New Roman" w:eastAsia="Times New Roman" w:hAnsi="Times New Roman" w:cs="Times New Roman"/>
              </w:rPr>
              <w:t xml:space="preserve"> </w:t>
            </w:r>
            <w:r w:rsidRPr="00F64FC1">
              <w:rPr>
                <w:rFonts w:ascii="Times New Roman" w:eastAsia="Times New Roman" w:hAnsi="Times New Roman" w:cs="Times New Roman"/>
                <w:b/>
                <w:i/>
                <w:sz w:val="24"/>
                <w:szCs w:val="24"/>
              </w:rPr>
              <w:t>У разі якщо учасником процедури закупівлі є нерезидент</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256E1" w:rsidRPr="00F64FC1" w:rsidRDefault="00F256E1">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FC1" w:rsidRPr="00F64FC1">
        <w:trPr>
          <w:trHeight w:val="501"/>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64FC1" w:rsidRPr="00F64FC1">
        <w:trPr>
          <w:trHeight w:val="197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F256E1" w:rsidRPr="00F64FC1" w:rsidRDefault="00F256E1">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64FC1">
              <w:rPr>
                <w:rFonts w:ascii="Times New Roman" w:eastAsia="Times New Roman" w:hAnsi="Times New Roman" w:cs="Times New Roman"/>
                <w:sz w:val="24"/>
                <w:szCs w:val="24"/>
                <w:highlight w:val="white"/>
              </w:rPr>
              <w:lastRenderedPageBreak/>
              <w:t xml:space="preserve">звернулася до замовника.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6E1" w:rsidRPr="00F64FC1" w:rsidRDefault="00F256E1">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F256E1" w:rsidRPr="00F64FC1" w:rsidRDefault="00F256E1">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FC1" w:rsidRPr="00F64FC1">
        <w:trPr>
          <w:trHeight w:val="480"/>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F64FC1" w:rsidRPr="00F64FC1" w:rsidTr="0005115B">
        <w:trPr>
          <w:trHeight w:val="132"/>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323F">
              <w:rPr>
                <w:rFonts w:ascii="Times New Roman" w:eastAsia="Times New Roman" w:hAnsi="Times New Roman" w:cs="Times New Roman"/>
                <w:b/>
                <w:i/>
                <w:sz w:val="24"/>
                <w:szCs w:val="24"/>
              </w:rPr>
              <w:t>згідно</w:t>
            </w:r>
            <w:r w:rsidRPr="0065323F">
              <w:rPr>
                <w:rFonts w:ascii="Times New Roman" w:eastAsia="Times New Roman" w:hAnsi="Times New Roman" w:cs="Times New Roman"/>
                <w:sz w:val="24"/>
                <w:szCs w:val="24"/>
              </w:rPr>
              <w:t xml:space="preserve"> з </w:t>
            </w:r>
            <w:r w:rsidRPr="0065323F">
              <w:rPr>
                <w:rFonts w:ascii="Times New Roman" w:eastAsia="Times New Roman" w:hAnsi="Times New Roman" w:cs="Times New Roman"/>
                <w:b/>
                <w:i/>
                <w:sz w:val="24"/>
                <w:szCs w:val="24"/>
              </w:rPr>
              <w:t>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65323F">
              <w:rPr>
                <w:rFonts w:ascii="Times New Roman" w:eastAsia="Times New Roman" w:hAnsi="Times New Roman" w:cs="Times New Roman"/>
                <w:b/>
                <w:i/>
                <w:sz w:val="24"/>
                <w:szCs w:val="24"/>
              </w:rPr>
              <w:t>згідно з 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5323F">
                <w:rPr>
                  <w:rFonts w:ascii="Times New Roman" w:eastAsia="Times New Roman" w:hAnsi="Times New Roman" w:cs="Times New Roman"/>
                  <w:sz w:val="24"/>
                  <w:szCs w:val="24"/>
                </w:rPr>
                <w:t>47</w:t>
              </w:r>
            </w:hyperlink>
            <w:r w:rsidRPr="0065323F">
              <w:rPr>
                <w:rFonts w:ascii="Times New Roman" w:eastAsia="Times New Roman" w:hAnsi="Times New Roman" w:cs="Times New Roman"/>
                <w:sz w:val="24"/>
                <w:szCs w:val="24"/>
              </w:rPr>
              <w:t xml:space="preserve">  Особливостей, - згідно з </w:t>
            </w:r>
            <w:r w:rsidRPr="0065323F">
              <w:rPr>
                <w:rFonts w:ascii="Times New Roman" w:eastAsia="Times New Roman" w:hAnsi="Times New Roman" w:cs="Times New Roman"/>
                <w:b/>
                <w:i/>
                <w:sz w:val="24"/>
                <w:szCs w:val="24"/>
              </w:rPr>
              <w:t xml:space="preserve">Додатком 1 </w:t>
            </w:r>
            <w:r w:rsidRPr="0065323F">
              <w:rPr>
                <w:rFonts w:ascii="Times New Roman" w:eastAsia="Times New Roman" w:hAnsi="Times New Roman" w:cs="Times New Roman"/>
                <w:sz w:val="24"/>
                <w:szCs w:val="24"/>
              </w:rPr>
              <w:t>до цієї тендерної документації;</w:t>
            </w:r>
          </w:p>
          <w:p w:rsidR="001D0086" w:rsidRDefault="001D0086"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подається учасником відповідно вимог наведених у цій документації та </w:t>
            </w:r>
            <w:r w:rsidRPr="001D0086">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w:t>
            </w:r>
          </w:p>
          <w:p w:rsidR="00B83E5B" w:rsidRDefault="00B83E5B"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яка повинна бути оформлена Учасниками згідно з цією документацією та умовами викладеними у </w:t>
            </w:r>
            <w:r w:rsidRPr="00B83E5B">
              <w:rPr>
                <w:rFonts w:ascii="Times New Roman" w:eastAsia="Times New Roman" w:hAnsi="Times New Roman" w:cs="Times New Roman"/>
                <w:b/>
                <w:i/>
                <w:sz w:val="24"/>
                <w:szCs w:val="24"/>
              </w:rPr>
              <w:t>Додатку 4;</w:t>
            </w:r>
          </w:p>
          <w:p w:rsidR="00F256E1" w:rsidRPr="001D0086" w:rsidRDefault="00F256E1" w:rsidP="001D0086">
            <w:pPr>
              <w:widowControl w:val="0"/>
              <w:numPr>
                <w:ilvl w:val="0"/>
                <w:numId w:val="1"/>
              </w:numPr>
              <w:jc w:val="both"/>
              <w:rPr>
                <w:rFonts w:ascii="Times New Roman" w:eastAsia="Times New Roman" w:hAnsi="Times New Roman" w:cs="Times New Roman"/>
                <w:sz w:val="24"/>
                <w:szCs w:val="24"/>
              </w:rPr>
            </w:pPr>
            <w:r w:rsidRPr="001D0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69F" w:rsidRPr="0065323F" w:rsidRDefault="00D8769F" w:rsidP="00D8769F">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256E1" w:rsidRPr="00F64FC1" w:rsidRDefault="00F256E1">
            <w:pPr>
              <w:widowControl w:val="0"/>
              <w:numPr>
                <w:ilvl w:val="0"/>
                <w:numId w:val="1"/>
              </w:num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56E1" w:rsidRPr="00F64FC1" w:rsidRDefault="00F256E1">
            <w:pPr>
              <w:widowControl w:val="0"/>
              <w:jc w:val="both"/>
              <w:rPr>
                <w:rFonts w:ascii="Times New Roman" w:eastAsia="Times New Roman" w:hAnsi="Times New Roman" w:cs="Times New Roman"/>
                <w:b/>
                <w:sz w:val="24"/>
                <w:szCs w:val="24"/>
                <w:highlight w:val="cyan"/>
              </w:rPr>
            </w:pPr>
            <w:r w:rsidRPr="007E6BC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870E47">
              <w:rPr>
                <w:rFonts w:ascii="Times New Roman" w:eastAsia="Times New Roman" w:hAnsi="Times New Roman" w:cs="Times New Roman"/>
                <w:b/>
                <w:sz w:val="24"/>
                <w:szCs w:val="24"/>
              </w:rPr>
              <w:t>строк.</w:t>
            </w:r>
          </w:p>
          <w:p w:rsidR="00F256E1" w:rsidRPr="00F64FC1" w:rsidRDefault="00F256E1">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64FC1">
              <w:rPr>
                <w:rFonts w:ascii="Times New Roman" w:eastAsia="Times New Roman" w:hAnsi="Times New Roman" w:cs="Times New Roman"/>
                <w:sz w:val="24"/>
                <w:szCs w:val="24"/>
              </w:rPr>
              <w:lastRenderedPageBreak/>
              <w:t>наступній редакції: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64FC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6E1" w:rsidRPr="00F64FC1" w:rsidRDefault="00F256E1">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rsidR="00F256E1" w:rsidRPr="00F64FC1" w:rsidRDefault="00F256E1">
            <w:pPr>
              <w:widowControl w:val="0"/>
              <w:jc w:val="both"/>
              <w:rPr>
                <w:rFonts w:ascii="Times New Roman" w:eastAsia="Times New Roman" w:hAnsi="Times New Roman" w:cs="Times New Roman"/>
                <w:sz w:val="24"/>
                <w:szCs w:val="24"/>
              </w:rPr>
            </w:pPr>
            <w:bookmarkStart w:id="0" w:name="_heading=h.3znysh7" w:colFirst="0" w:colLast="0"/>
            <w:bookmarkEnd w:id="0"/>
            <w:r w:rsidRPr="00F64FC1">
              <w:rPr>
                <w:rFonts w:ascii="Times New Roman" w:eastAsia="Times New Roman" w:hAnsi="Times New Roman" w:cs="Times New Roman"/>
                <w:sz w:val="24"/>
                <w:szCs w:val="24"/>
              </w:rPr>
              <w:t xml:space="preserve">Відповідно до частини третьої статті 12 Закону під час </w:t>
            </w:r>
            <w:r w:rsidRPr="00F64FC1">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документи мають бути чіткими та розбірливими для читання;</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Винятки:</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D418C1" w:rsidRPr="00F64FC1">
              <w:rPr>
                <w:rFonts w:ascii="Times New Roman" w:eastAsia="Times New Roman" w:hAnsi="Times New Roman" w:cs="Times New Roman"/>
                <w:sz w:val="24"/>
                <w:szCs w:val="24"/>
              </w:rPr>
              <w:t>КЕП</w:t>
            </w:r>
            <w:r w:rsidRPr="00F64FC1">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256E1" w:rsidRPr="00F64FC1" w:rsidRDefault="00F256E1">
            <w:pPr>
              <w:widowControl w:val="0"/>
              <w:jc w:val="both"/>
              <w:rPr>
                <w:rFonts w:ascii="Times New Roman" w:eastAsia="Times New Roman" w:hAnsi="Times New Roman" w:cs="Times New Roman"/>
                <w:sz w:val="24"/>
                <w:szCs w:val="24"/>
              </w:rPr>
            </w:pPr>
            <w:bookmarkStart w:id="1" w:name="_heading=h.2et92p0" w:colFirst="0" w:colLast="0"/>
            <w:bookmarkEnd w:id="1"/>
            <w:r w:rsidRPr="00F64F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256E1" w:rsidRPr="00F64FC1" w:rsidRDefault="00F256E1">
            <w:pPr>
              <w:widowControl w:val="0"/>
              <w:jc w:val="both"/>
              <w:rPr>
                <w:rFonts w:ascii="Times New Roman" w:eastAsia="Times New Roman" w:hAnsi="Times New Roman" w:cs="Times New Roman"/>
                <w:sz w:val="24"/>
                <w:szCs w:val="24"/>
              </w:rPr>
            </w:pPr>
            <w:bookmarkStart w:id="2" w:name="_heading=h.hjqm8skarbdr" w:colFirst="0" w:colLast="0"/>
            <w:bookmarkEnd w:id="2"/>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56E1" w:rsidRPr="00F64FC1" w:rsidRDefault="00F256E1" w:rsidP="00D418C1">
            <w:pPr>
              <w:widowControl w:val="0"/>
              <w:jc w:val="both"/>
              <w:rPr>
                <w:rFonts w:ascii="Times New Roman" w:eastAsia="Times New Roman" w:hAnsi="Times New Roman" w:cs="Times New Roman"/>
                <w:sz w:val="24"/>
                <w:szCs w:val="24"/>
              </w:rPr>
            </w:pPr>
            <w:bookmarkStart w:id="3" w:name="_heading=h.ftj7vaqoric" w:colFirst="0" w:colLast="0"/>
            <w:bookmarkEnd w:id="3"/>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00D418C1" w:rsidRPr="00F64FC1">
              <w:rPr>
                <w:rFonts w:ascii="Times New Roman" w:eastAsia="Times New Roman" w:hAnsi="Times New Roman" w:cs="Times New Roman"/>
                <w:sz w:val="24"/>
                <w:szCs w:val="24"/>
              </w:rPr>
              <w:t>.</w:t>
            </w:r>
            <w:r w:rsidRPr="00F64FC1">
              <w:rPr>
                <w:rFonts w:ascii="Times New Roman" w:eastAsia="Times New Roman" w:hAnsi="Times New Roman" w:cs="Times New Roman"/>
                <w:b/>
                <w:sz w:val="24"/>
                <w:szCs w:val="24"/>
                <w:highlight w:val="white"/>
              </w:rPr>
              <w:t xml:space="preserve"> </w:t>
            </w:r>
          </w:p>
        </w:tc>
      </w:tr>
      <w:tr w:rsidR="00F64FC1" w:rsidRPr="00F64FC1" w:rsidTr="0005115B">
        <w:trPr>
          <w:trHeight w:val="143"/>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bookmarkStart w:id="4" w:name="_heading=h.tyjcwt" w:colFirst="0" w:colLast="0"/>
            <w:bookmarkEnd w:id="4"/>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256E1" w:rsidRPr="00F64FC1" w:rsidRDefault="007B6A87"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256E1" w:rsidRPr="00F64FC1" w:rsidRDefault="007B6A87"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передбачено.</w:t>
            </w:r>
          </w:p>
        </w:tc>
      </w:tr>
      <w:tr w:rsidR="00F64FC1" w:rsidRPr="00F64FC1">
        <w:trPr>
          <w:trHeight w:val="56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00A82708">
              <w:rPr>
                <w:rFonts w:ascii="Times New Roman" w:eastAsia="Times New Roman" w:hAnsi="Times New Roman" w:cs="Times New Roman"/>
                <w:b/>
                <w:i/>
                <w:sz w:val="24"/>
                <w:szCs w:val="24"/>
                <w:u w:val="single"/>
              </w:rPr>
              <w:t>протягом 90 (дев’яноста</w:t>
            </w:r>
            <w:r w:rsidRPr="00F64FC1">
              <w:rPr>
                <w:rFonts w:ascii="Times New Roman" w:eastAsia="Times New Roman" w:hAnsi="Times New Roman" w:cs="Times New Roman"/>
                <w:b/>
                <w:i/>
                <w:sz w:val="24"/>
                <w:szCs w:val="24"/>
                <w:u w:val="single"/>
              </w:rPr>
              <w:t xml:space="preserve"> днів</w:t>
            </w:r>
            <w:r w:rsidR="00A82708">
              <w:rPr>
                <w:rFonts w:ascii="Times New Roman" w:eastAsia="Times New Roman" w:hAnsi="Times New Roman" w:cs="Times New Roman"/>
                <w:b/>
                <w:i/>
                <w:sz w:val="24"/>
                <w:szCs w:val="24"/>
                <w:u w:val="single"/>
              </w:rPr>
              <w:t>)</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56E1" w:rsidRPr="00F64FC1" w:rsidRDefault="00F256E1">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02BFF" w:rsidRPr="00F64FC1">
              <w:rPr>
                <w:rFonts w:ascii="Times New Roman" w:eastAsia="Times New Roman" w:hAnsi="Times New Roman" w:cs="Times New Roman"/>
                <w:i/>
                <w:sz w:val="24"/>
                <w:szCs w:val="24"/>
              </w:rPr>
              <w:t>.</w:t>
            </w:r>
          </w:p>
          <w:p w:rsidR="00F256E1" w:rsidRPr="00F64FC1" w:rsidRDefault="00F256E1">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FC1" w:rsidRPr="00F64FC1" w:rsidTr="0005115B">
        <w:trPr>
          <w:trHeight w:val="623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F256E1" w:rsidRPr="00F64FC1" w:rsidRDefault="00F256E1">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F256E1" w:rsidRPr="00F64FC1" w:rsidRDefault="00F256E1">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64FC1">
              <w:rPr>
                <w:rFonts w:ascii="Times New Roman" w:eastAsia="Times New Roman" w:hAnsi="Times New Roman" w:cs="Times New Roman"/>
                <w:sz w:val="24"/>
                <w:szCs w:val="24"/>
              </w:rPr>
              <w:lastRenderedPageBreak/>
              <w:t>спотворення результатів тендерів;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E36AA">
              <w:rPr>
                <w:rFonts w:ascii="Times New Roman" w:eastAsia="Times New Roman" w:hAnsi="Times New Roman" w:cs="Times New Roman"/>
                <w:sz w:val="24"/>
                <w:szCs w:val="24"/>
                <w:highlight w:val="white"/>
              </w:rPr>
              <w:t>у неї</w:t>
            </w:r>
            <w:r w:rsidRPr="00F64FC1">
              <w:rPr>
                <w:rFonts w:ascii="Times New Roman" w:eastAsia="Times New Roman" w:hAnsi="Times New Roman" w:cs="Times New Roman"/>
                <w:sz w:val="24"/>
                <w:szCs w:val="24"/>
                <w:highlight w:val="white"/>
              </w:rPr>
              <w:t xml:space="preserve"> публічних закупівель товарів, робіт і послуг згідно і</w:t>
            </w:r>
            <w:r w:rsidR="009D1E3E">
              <w:rPr>
                <w:rFonts w:ascii="Times New Roman" w:eastAsia="Times New Roman" w:hAnsi="Times New Roman" w:cs="Times New Roman"/>
                <w:sz w:val="24"/>
                <w:szCs w:val="24"/>
                <w:highlight w:val="white"/>
              </w:rPr>
              <w:t xml:space="preserve">з Законом України “Про санкції”,крім випадку, коли активи такої особи в установленому законодавством порядку передані в управління АРМА; </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6E1" w:rsidRPr="00F64FC1" w:rsidRDefault="00177B3E">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w:t>
            </w:r>
            <w:r w:rsidR="00F256E1" w:rsidRPr="00F64FC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F256E1" w:rsidRPr="00F64FC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6E1" w:rsidRPr="00F64FC1" w:rsidRDefault="00F256E1">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826B0F" w:rsidRPr="00F64FC1">
              <w:rPr>
                <w:rFonts w:ascii="Times New Roman" w:eastAsia="Times New Roman" w:hAnsi="Times New Roman" w:cs="Times New Roman"/>
                <w:sz w:val="24"/>
                <w:szCs w:val="24"/>
                <w:highlight w:val="white"/>
              </w:rPr>
              <w:t>ржавними системами та реєстрами.</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260DFC" w:rsidRPr="00F64FC1" w:rsidRDefault="00260DFC" w:rsidP="0023098D">
            <w:pPr>
              <w:widowControl w:val="0"/>
              <w:rPr>
                <w:rFonts w:ascii="Times New Roman" w:eastAsia="Tahoma" w:hAnsi="Times New Roman" w:cs="Times New Roman"/>
                <w:sz w:val="24"/>
                <w:szCs w:val="24"/>
                <w:lang w:eastAsia="zh-CN"/>
              </w:rPr>
            </w:pPr>
            <w:r w:rsidRPr="00F64FC1">
              <w:rPr>
                <w:rFonts w:ascii="Times New Roman" w:hAnsi="Times New Roman"/>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260DFC" w:rsidRPr="00F64FC1" w:rsidRDefault="00260DFC"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260DFC" w:rsidRPr="00F64FC1" w:rsidRDefault="00260DFC" w:rsidP="0023098D">
            <w:pPr>
              <w:jc w:val="both"/>
              <w:rPr>
                <w:rFonts w:ascii="Times New Roman" w:eastAsia="Times New Roman" w:hAnsi="Times New Roman" w:cs="Times New Roman"/>
                <w:sz w:val="24"/>
                <w:szCs w:val="24"/>
                <w:lang w:eastAsia="ru-RU" w:bidi="hi-IN"/>
              </w:rPr>
            </w:pP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8</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260DFC" w:rsidRPr="00F64FC1" w:rsidRDefault="00260DFC">
            <w:pPr>
              <w:widowControl w:val="0"/>
              <w:ind w:right="120"/>
              <w:jc w:val="both"/>
              <w:rPr>
                <w:rFonts w:ascii="Times New Roman" w:eastAsia="Times New Roman" w:hAnsi="Times New Roman" w:cs="Times New Roman"/>
                <w:sz w:val="24"/>
                <w:szCs w:val="24"/>
              </w:rPr>
            </w:pPr>
          </w:p>
        </w:tc>
      </w:tr>
      <w:tr w:rsidR="00F64FC1" w:rsidRPr="00F64FC1">
        <w:trPr>
          <w:trHeight w:val="841"/>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w:t>
            </w:r>
            <w:bookmarkStart w:id="5" w:name="_GoBack"/>
            <w:r w:rsidRPr="00F64FC1">
              <w:rPr>
                <w:rFonts w:ascii="Times New Roman" w:eastAsia="Times New Roman" w:hAnsi="Times New Roman" w:cs="Times New Roman"/>
                <w:sz w:val="24"/>
                <w:szCs w:val="24"/>
              </w:rPr>
              <w:t>кінц</w:t>
            </w:r>
            <w:bookmarkEnd w:id="5"/>
            <w:r w:rsidRPr="00F64FC1">
              <w:rPr>
                <w:rFonts w:ascii="Times New Roman" w:eastAsia="Times New Roman" w:hAnsi="Times New Roman" w:cs="Times New Roman"/>
                <w:sz w:val="24"/>
                <w:szCs w:val="24"/>
              </w:rPr>
              <w:t>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FC1" w:rsidRPr="00F64FC1">
        <w:trPr>
          <w:trHeight w:val="44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7345A" w:rsidRPr="00F64FC1" w:rsidRDefault="00260DFC">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260DFC" w:rsidRPr="00F64FC1" w:rsidRDefault="00A45D3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lang w:val="ru-RU"/>
              </w:rPr>
              <w:t>06 квітня</w:t>
            </w:r>
            <w:r w:rsidR="00260DFC" w:rsidRPr="0067468B">
              <w:rPr>
                <w:rFonts w:ascii="Times New Roman" w:eastAsia="Times New Roman" w:hAnsi="Times New Roman" w:cs="Times New Roman"/>
                <w:b/>
                <w:color w:val="0070C0"/>
                <w:sz w:val="24"/>
                <w:szCs w:val="24"/>
              </w:rPr>
              <w:t xml:space="preserve"> 20</w:t>
            </w:r>
            <w:r w:rsidR="00300DE3" w:rsidRPr="0067468B">
              <w:rPr>
                <w:rFonts w:ascii="Times New Roman" w:eastAsia="Times New Roman" w:hAnsi="Times New Roman" w:cs="Times New Roman"/>
                <w:b/>
                <w:color w:val="0070C0"/>
                <w:sz w:val="24"/>
                <w:szCs w:val="24"/>
              </w:rPr>
              <w:t>24</w:t>
            </w:r>
            <w:r w:rsidR="00260DFC" w:rsidRPr="0067468B">
              <w:rPr>
                <w:rFonts w:ascii="Times New Roman" w:eastAsia="Times New Roman" w:hAnsi="Times New Roman" w:cs="Times New Roman"/>
                <w:b/>
                <w:color w:val="0070C0"/>
                <w:sz w:val="24"/>
                <w:szCs w:val="24"/>
              </w:rPr>
              <w:t xml:space="preserve"> року, </w:t>
            </w:r>
            <w:r w:rsidR="003459E9" w:rsidRPr="0067468B">
              <w:rPr>
                <w:rFonts w:ascii="Times New Roman" w:eastAsia="Times New Roman" w:hAnsi="Times New Roman" w:cs="Times New Roman"/>
                <w:b/>
                <w:color w:val="0070C0"/>
                <w:sz w:val="24"/>
                <w:szCs w:val="24"/>
              </w:rPr>
              <w:t xml:space="preserve">до </w:t>
            </w:r>
            <w:r w:rsidR="0065323F" w:rsidRPr="0067468B">
              <w:rPr>
                <w:rFonts w:ascii="Times New Roman" w:eastAsia="Times New Roman" w:hAnsi="Times New Roman" w:cs="Times New Roman"/>
                <w:b/>
                <w:color w:val="0070C0"/>
                <w:sz w:val="24"/>
                <w:szCs w:val="24"/>
              </w:rPr>
              <w:t>00</w:t>
            </w:r>
            <w:r w:rsidR="00260DFC" w:rsidRPr="0067468B">
              <w:rPr>
                <w:rFonts w:ascii="Times New Roman" w:eastAsia="Times New Roman" w:hAnsi="Times New Roman" w:cs="Times New Roman"/>
                <w:b/>
                <w:color w:val="0070C0"/>
                <w:sz w:val="24"/>
                <w:szCs w:val="24"/>
              </w:rPr>
              <w:t>:00 год</w:t>
            </w:r>
            <w:r w:rsidR="00260DFC" w:rsidRPr="000C3045">
              <w:rPr>
                <w:rFonts w:ascii="Times New Roman" w:eastAsia="Times New Roman" w:hAnsi="Times New Roman" w:cs="Times New Roman"/>
                <w:b/>
                <w:color w:val="0070C0"/>
                <w:sz w:val="24"/>
                <w:szCs w:val="24"/>
              </w:rPr>
              <w:t>.</w:t>
            </w:r>
            <w:r w:rsidR="00260DFC" w:rsidRPr="000C3045">
              <w:rPr>
                <w:rFonts w:ascii="Times New Roman" w:eastAsia="Times New Roman" w:hAnsi="Times New Roman" w:cs="Times New Roman"/>
                <w:color w:val="0070C0"/>
                <w:sz w:val="24"/>
                <w:szCs w:val="24"/>
              </w:rPr>
              <w:t xml:space="preserve"> </w:t>
            </w:r>
          </w:p>
          <w:p w:rsidR="00260DFC" w:rsidRPr="00F64FC1" w:rsidRDefault="00260DFC">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DFC" w:rsidRPr="00F64FC1" w:rsidRDefault="00260DFC"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FC1" w:rsidRPr="00F64FC1" w:rsidTr="007F29A2">
        <w:trPr>
          <w:trHeight w:val="702"/>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F64FC1" w:rsidRPr="00F64FC1">
        <w:trPr>
          <w:trHeight w:val="51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64FC1">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DFC" w:rsidRPr="00F64FC1" w:rsidRDefault="00260DFC">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DFC" w:rsidRPr="00F64FC1" w:rsidRDefault="00260DFC">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DFC" w:rsidRPr="00F64FC1" w:rsidRDefault="00260DFC">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DFC" w:rsidRPr="00F64FC1" w:rsidRDefault="00260DFC">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F64FC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260DFC" w:rsidRPr="00F64FC1" w:rsidRDefault="00260DFC">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A1192">
              <w:rPr>
                <w:rFonts w:ascii="Times New Roman" w:eastAsia="Times New Roman" w:hAnsi="Times New Roman" w:cs="Times New Roman"/>
                <w:b/>
                <w:sz w:val="24"/>
                <w:szCs w:val="24"/>
                <w:highlight w:val="white"/>
              </w:rPr>
              <w:t>1</w:t>
            </w:r>
            <w:r w:rsidRPr="00F64FC1">
              <w:rPr>
                <w:rFonts w:ascii="Times New Roman" w:eastAsia="Times New Roman" w:hAnsi="Times New Roman" w:cs="Times New Roman"/>
                <w:b/>
                <w:sz w:val="24"/>
                <w:szCs w:val="24"/>
                <w:highlight w:val="white"/>
              </w:rPr>
              <w:t xml:space="preserve"> % .</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F64FC1">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DFC" w:rsidRPr="00F64FC1" w:rsidRDefault="00260DFC">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DFC" w:rsidRPr="00F64FC1" w:rsidRDefault="00260DFC"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w:t>
            </w:r>
            <w:r w:rsidRPr="00F64FC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DFC" w:rsidRPr="002E2EC8" w:rsidRDefault="00260DFC">
            <w:pPr>
              <w:widowControl w:val="0"/>
              <w:jc w:val="both"/>
              <w:rPr>
                <w:rFonts w:ascii="Times New Roman" w:eastAsia="Times New Roman" w:hAnsi="Times New Roman" w:cs="Times New Roman"/>
                <w:color w:val="000000" w:themeColor="text1"/>
                <w:sz w:val="24"/>
                <w:szCs w:val="24"/>
              </w:rPr>
            </w:pPr>
            <w:r w:rsidRPr="00F64FC1">
              <w:rPr>
                <w:rFonts w:ascii="Times New Roman" w:eastAsia="Times New Roman" w:hAnsi="Times New Roman" w:cs="Times New Roman"/>
                <w:sz w:val="24"/>
                <w:szCs w:val="24"/>
              </w:rPr>
              <w:t xml:space="preserve">8. </w:t>
            </w:r>
            <w:r w:rsidRPr="002E2EC8">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2E2EC8">
              <w:rPr>
                <w:rFonts w:ascii="Times New Roman" w:eastAsia="Times New Roman" w:hAnsi="Times New Roman" w:cs="Times New Roman"/>
                <w:b/>
                <w:i/>
                <w:color w:val="000000" w:themeColor="text1"/>
                <w:sz w:val="24"/>
                <w:szCs w:val="24"/>
              </w:rPr>
              <w:t>Додатку 3</w:t>
            </w:r>
            <w:r w:rsidRPr="002E2EC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2EC8">
              <w:rPr>
                <w:rFonts w:ascii="Times New Roman" w:eastAsia="Times New Roman" w:hAnsi="Times New Roman" w:cs="Times New Roman"/>
                <w:b/>
                <w:i/>
                <w:color w:val="000000" w:themeColor="text1"/>
                <w:sz w:val="24"/>
                <w:szCs w:val="24"/>
              </w:rPr>
              <w:t>в п. 4 Розділу 3</w:t>
            </w:r>
            <w:r w:rsidRPr="002E2EC8">
              <w:rPr>
                <w:rFonts w:ascii="Times New Roman" w:eastAsia="Times New Roman" w:hAnsi="Times New Roman" w:cs="Times New Roman"/>
                <w:color w:val="000000" w:themeColor="text1"/>
                <w:sz w:val="24"/>
                <w:szCs w:val="24"/>
              </w:rPr>
              <w:t xml:space="preserve"> до цієї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64FC1">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DFC" w:rsidRPr="00F64FC1" w:rsidRDefault="00260DFC">
            <w:pPr>
              <w:widowControl w:val="0"/>
              <w:jc w:val="both"/>
              <w:rPr>
                <w:rFonts w:ascii="Times New Roman" w:eastAsia="Times New Roman" w:hAnsi="Times New Roman" w:cs="Times New Roman"/>
                <w:i/>
                <w:sz w:val="20"/>
                <w:szCs w:val="20"/>
              </w:rPr>
            </w:pPr>
            <w:r w:rsidRPr="00F64FC1">
              <w:rPr>
                <w:rFonts w:ascii="Times New Roman" w:eastAsia="Times New Roman" w:hAnsi="Times New Roman" w:cs="Times New Roman"/>
                <w:sz w:val="24"/>
                <w:szCs w:val="24"/>
              </w:rPr>
              <w:t xml:space="preserve">А також враховувати, що в Україні </w:t>
            </w:r>
            <w:r w:rsidRPr="00F64FC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8319D">
              <w:rPr>
                <w:rFonts w:ascii="Times New Roman" w:eastAsia="Times New Roman" w:hAnsi="Times New Roman" w:cs="Times New Roman"/>
                <w:sz w:val="24"/>
                <w:szCs w:val="24"/>
                <w:highlight w:val="white"/>
              </w:rPr>
              <w:t xml:space="preserve">/Ісламської Республіки Іран </w:t>
            </w:r>
            <w:r w:rsidRPr="00F64FC1">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48319D">
              <w:rPr>
                <w:rFonts w:ascii="Times New Roman" w:eastAsia="Times New Roman" w:hAnsi="Times New Roman" w:cs="Times New Roman"/>
                <w:sz w:val="24"/>
                <w:szCs w:val="24"/>
                <w:highlight w:val="white"/>
              </w:rPr>
              <w:t>ка Федерація/Республіка Білорусь/</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громадянин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260DFC" w:rsidRPr="00F64FC1" w:rsidRDefault="00260DFC">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64FC1">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громадянином Російської Федерації/Республіки Білорусь</w:t>
            </w:r>
            <w:r w:rsidR="0048319D">
              <w:rPr>
                <w:rFonts w:ascii="Times New Roman" w:eastAsia="Times New Roman" w:hAnsi="Times New Roman" w:cs="Times New Roman"/>
                <w:sz w:val="24"/>
                <w:szCs w:val="24"/>
                <w:highlight w:val="white"/>
              </w:rPr>
              <w:t>/</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громадянин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64FC1">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64FC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FC1" w:rsidRPr="00F64FC1">
        <w:trPr>
          <w:trHeight w:val="47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 xml:space="preserve">не </w:t>
            </w:r>
            <w:r w:rsidRPr="00F64FC1">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AC75F6" w:rsidRPr="00F64FC1" w:rsidRDefault="00260DFC" w:rsidP="007F29A2">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FC1" w:rsidRPr="00F64FC1" w:rsidTr="00E138E9">
        <w:trPr>
          <w:trHeight w:val="274"/>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DFC" w:rsidRPr="00F64FC1" w:rsidRDefault="00260DFC">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визначення грошового еквівалента зобов’язання в іноземній валюті;</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DFC" w:rsidRPr="00F64FC1" w:rsidRDefault="00260DFC"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60DFC"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60DFC" w:rsidRPr="006A5A86" w:rsidRDefault="006A5A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305DA5">
              <w:rPr>
                <w:rFonts w:ascii="Times New Roman" w:eastAsia="Times New Roman" w:hAnsi="Times New Roman" w:cs="Times New Roman"/>
                <w:sz w:val="24"/>
                <w:szCs w:val="24"/>
              </w:rPr>
              <w:t>.</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rsidSect="004E317A">
      <w:footerReference w:type="default" r:id="rId16"/>
      <w:headerReference w:type="first" r:id="rId17"/>
      <w:pgSz w:w="11906" w:h="16838"/>
      <w:pgMar w:top="1134" w:right="850" w:bottom="426" w:left="1417" w:header="709" w:footer="8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1C" w:rsidRDefault="0083061C">
      <w:pPr>
        <w:spacing w:after="0" w:line="240" w:lineRule="auto"/>
      </w:pPr>
      <w:r>
        <w:separator/>
      </w:r>
    </w:p>
  </w:endnote>
  <w:endnote w:type="continuationSeparator" w:id="0">
    <w:p w:rsidR="0083061C" w:rsidRDefault="0083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7C9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1C" w:rsidRDefault="0083061C">
      <w:pPr>
        <w:spacing w:after="0" w:line="240" w:lineRule="auto"/>
      </w:pPr>
      <w:r>
        <w:separator/>
      </w:r>
    </w:p>
  </w:footnote>
  <w:footnote w:type="continuationSeparator" w:id="0">
    <w:p w:rsidR="0083061C" w:rsidRDefault="0083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23FBB"/>
    <w:rsid w:val="00047826"/>
    <w:rsid w:val="0005115B"/>
    <w:rsid w:val="00061623"/>
    <w:rsid w:val="000658E3"/>
    <w:rsid w:val="00085C6D"/>
    <w:rsid w:val="00094EF8"/>
    <w:rsid w:val="000A15D6"/>
    <w:rsid w:val="000A1BE3"/>
    <w:rsid w:val="000A7C92"/>
    <w:rsid w:val="000C3045"/>
    <w:rsid w:val="000C5591"/>
    <w:rsid w:val="000C6F8C"/>
    <w:rsid w:val="000D0A87"/>
    <w:rsid w:val="00100BCF"/>
    <w:rsid w:val="00121309"/>
    <w:rsid w:val="001345A0"/>
    <w:rsid w:val="00176A1F"/>
    <w:rsid w:val="00177B3E"/>
    <w:rsid w:val="00181C74"/>
    <w:rsid w:val="00193507"/>
    <w:rsid w:val="00196619"/>
    <w:rsid w:val="001A720D"/>
    <w:rsid w:val="001B079C"/>
    <w:rsid w:val="001B3405"/>
    <w:rsid w:val="001C7958"/>
    <w:rsid w:val="001D0086"/>
    <w:rsid w:val="0021734C"/>
    <w:rsid w:val="00222DD3"/>
    <w:rsid w:val="0023098D"/>
    <w:rsid w:val="00255302"/>
    <w:rsid w:val="00260DFC"/>
    <w:rsid w:val="00264189"/>
    <w:rsid w:val="002747DB"/>
    <w:rsid w:val="00280B5E"/>
    <w:rsid w:val="00283480"/>
    <w:rsid w:val="00297A55"/>
    <w:rsid w:val="002C74B2"/>
    <w:rsid w:val="002E2EC8"/>
    <w:rsid w:val="002E77AC"/>
    <w:rsid w:val="00300DE3"/>
    <w:rsid w:val="00305DA5"/>
    <w:rsid w:val="00333B5E"/>
    <w:rsid w:val="00333ED7"/>
    <w:rsid w:val="003459E9"/>
    <w:rsid w:val="00345F7A"/>
    <w:rsid w:val="00350828"/>
    <w:rsid w:val="003A1192"/>
    <w:rsid w:val="003A58EE"/>
    <w:rsid w:val="003C6C90"/>
    <w:rsid w:val="003D0597"/>
    <w:rsid w:val="003F3986"/>
    <w:rsid w:val="003F682E"/>
    <w:rsid w:val="003F6CE9"/>
    <w:rsid w:val="00410EB2"/>
    <w:rsid w:val="004150E8"/>
    <w:rsid w:val="0048319D"/>
    <w:rsid w:val="00497352"/>
    <w:rsid w:val="004A521F"/>
    <w:rsid w:val="004B1EC4"/>
    <w:rsid w:val="004B7C23"/>
    <w:rsid w:val="004C5392"/>
    <w:rsid w:val="004D05D7"/>
    <w:rsid w:val="004D3391"/>
    <w:rsid w:val="004E317A"/>
    <w:rsid w:val="004E4EDD"/>
    <w:rsid w:val="004F3F25"/>
    <w:rsid w:val="005621A0"/>
    <w:rsid w:val="00565C53"/>
    <w:rsid w:val="005817F9"/>
    <w:rsid w:val="00587A98"/>
    <w:rsid w:val="005923F0"/>
    <w:rsid w:val="00593CA2"/>
    <w:rsid w:val="005D4854"/>
    <w:rsid w:val="005D51F9"/>
    <w:rsid w:val="005E7A1C"/>
    <w:rsid w:val="005F05B3"/>
    <w:rsid w:val="005F4774"/>
    <w:rsid w:val="006050AD"/>
    <w:rsid w:val="006153FF"/>
    <w:rsid w:val="00621975"/>
    <w:rsid w:val="0062589C"/>
    <w:rsid w:val="00643941"/>
    <w:rsid w:val="006442DB"/>
    <w:rsid w:val="006453DD"/>
    <w:rsid w:val="0065323F"/>
    <w:rsid w:val="00655611"/>
    <w:rsid w:val="006614F0"/>
    <w:rsid w:val="00662873"/>
    <w:rsid w:val="0067468B"/>
    <w:rsid w:val="00675563"/>
    <w:rsid w:val="006763E8"/>
    <w:rsid w:val="00687B74"/>
    <w:rsid w:val="006A5A86"/>
    <w:rsid w:val="006A65B8"/>
    <w:rsid w:val="006B044A"/>
    <w:rsid w:val="006B13F8"/>
    <w:rsid w:val="006C563B"/>
    <w:rsid w:val="006E74F8"/>
    <w:rsid w:val="007028D8"/>
    <w:rsid w:val="00703170"/>
    <w:rsid w:val="00707BF0"/>
    <w:rsid w:val="00754C38"/>
    <w:rsid w:val="00764426"/>
    <w:rsid w:val="00777848"/>
    <w:rsid w:val="00777CD9"/>
    <w:rsid w:val="00784FCC"/>
    <w:rsid w:val="00786DDB"/>
    <w:rsid w:val="007A46D6"/>
    <w:rsid w:val="007A5EC9"/>
    <w:rsid w:val="007A62AE"/>
    <w:rsid w:val="007B6A87"/>
    <w:rsid w:val="007C6631"/>
    <w:rsid w:val="007D7F4B"/>
    <w:rsid w:val="007E6BC5"/>
    <w:rsid w:val="007F29A2"/>
    <w:rsid w:val="0080638C"/>
    <w:rsid w:val="00806F48"/>
    <w:rsid w:val="00826B0F"/>
    <w:rsid w:val="0083061C"/>
    <w:rsid w:val="00870E47"/>
    <w:rsid w:val="008824F5"/>
    <w:rsid w:val="00895F0A"/>
    <w:rsid w:val="008A032C"/>
    <w:rsid w:val="008A4654"/>
    <w:rsid w:val="008B1269"/>
    <w:rsid w:val="008C5476"/>
    <w:rsid w:val="008E67E2"/>
    <w:rsid w:val="008F642B"/>
    <w:rsid w:val="00920019"/>
    <w:rsid w:val="00922911"/>
    <w:rsid w:val="009643B9"/>
    <w:rsid w:val="00971B2B"/>
    <w:rsid w:val="009D1E3E"/>
    <w:rsid w:val="009E1DD5"/>
    <w:rsid w:val="009F3737"/>
    <w:rsid w:val="009F7B05"/>
    <w:rsid w:val="00A10282"/>
    <w:rsid w:val="00A45D35"/>
    <w:rsid w:val="00A50512"/>
    <w:rsid w:val="00A6338D"/>
    <w:rsid w:val="00A706B2"/>
    <w:rsid w:val="00A82708"/>
    <w:rsid w:val="00A860E1"/>
    <w:rsid w:val="00A93992"/>
    <w:rsid w:val="00AC1BAA"/>
    <w:rsid w:val="00AC75F6"/>
    <w:rsid w:val="00AD4157"/>
    <w:rsid w:val="00AE2F80"/>
    <w:rsid w:val="00AE36AA"/>
    <w:rsid w:val="00AF2B52"/>
    <w:rsid w:val="00AF65A2"/>
    <w:rsid w:val="00AF6B27"/>
    <w:rsid w:val="00B06810"/>
    <w:rsid w:val="00B10C97"/>
    <w:rsid w:val="00B1333C"/>
    <w:rsid w:val="00B213C3"/>
    <w:rsid w:val="00B2417B"/>
    <w:rsid w:val="00B3561A"/>
    <w:rsid w:val="00B5629B"/>
    <w:rsid w:val="00B57759"/>
    <w:rsid w:val="00B83E5B"/>
    <w:rsid w:val="00B8454B"/>
    <w:rsid w:val="00BE054B"/>
    <w:rsid w:val="00BE3A51"/>
    <w:rsid w:val="00C205BA"/>
    <w:rsid w:val="00C23AD8"/>
    <w:rsid w:val="00C421A2"/>
    <w:rsid w:val="00C424D6"/>
    <w:rsid w:val="00C44FDA"/>
    <w:rsid w:val="00C6152F"/>
    <w:rsid w:val="00C83BD1"/>
    <w:rsid w:val="00CD2720"/>
    <w:rsid w:val="00CF3D25"/>
    <w:rsid w:val="00D00A2C"/>
    <w:rsid w:val="00D2120C"/>
    <w:rsid w:val="00D40123"/>
    <w:rsid w:val="00D418C1"/>
    <w:rsid w:val="00D65A15"/>
    <w:rsid w:val="00D8769F"/>
    <w:rsid w:val="00D90455"/>
    <w:rsid w:val="00DB1CA1"/>
    <w:rsid w:val="00DB6BA7"/>
    <w:rsid w:val="00DE1B42"/>
    <w:rsid w:val="00E138E9"/>
    <w:rsid w:val="00E27EA8"/>
    <w:rsid w:val="00E426FD"/>
    <w:rsid w:val="00E54D29"/>
    <w:rsid w:val="00E66E93"/>
    <w:rsid w:val="00E7345A"/>
    <w:rsid w:val="00E7544C"/>
    <w:rsid w:val="00E83C5D"/>
    <w:rsid w:val="00E85C71"/>
    <w:rsid w:val="00E96F7D"/>
    <w:rsid w:val="00EB374A"/>
    <w:rsid w:val="00EC4382"/>
    <w:rsid w:val="00EF2D89"/>
    <w:rsid w:val="00F256E1"/>
    <w:rsid w:val="00F33B1B"/>
    <w:rsid w:val="00F612D4"/>
    <w:rsid w:val="00F638D2"/>
    <w:rsid w:val="00F64FC1"/>
    <w:rsid w:val="00F8148A"/>
    <w:rsid w:val="00FC3881"/>
    <w:rsid w:val="00FC3AE6"/>
    <w:rsid w:val="00FC7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97D3"/>
  <w15:docId w15:val="{39D5BF2B-78EC-4F7F-978C-FCCF8E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 w:type="paragraph" w:styleId="af8">
    <w:name w:val="header"/>
    <w:basedOn w:val="a"/>
    <w:link w:val="af9"/>
    <w:uiPriority w:val="99"/>
    <w:unhideWhenUsed/>
    <w:rsid w:val="00DE1B4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1B42"/>
  </w:style>
  <w:style w:type="paragraph" w:styleId="afa">
    <w:name w:val="footer"/>
    <w:basedOn w:val="a"/>
    <w:link w:val="afb"/>
    <w:uiPriority w:val="99"/>
    <w:unhideWhenUsed/>
    <w:rsid w:val="00DE1B4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9304B1-7685-4485-949E-6888E36E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34912</Words>
  <Characters>19901</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cp:lastPrinted>2023-10-25T09:32:00Z</cp:lastPrinted>
  <dcterms:created xsi:type="dcterms:W3CDTF">2023-11-28T09:08:00Z</dcterms:created>
  <dcterms:modified xsi:type="dcterms:W3CDTF">2024-03-29T08:49:00Z</dcterms:modified>
</cp:coreProperties>
</file>