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5000" w:type="pct"/>
        <w:jc w:val="start"/>
        <w:tblInd w:w="-10" w:type="dxa"/>
        <w:tblLayout w:type="fixed"/>
        <w:tblCellMar>
          <w:top w:w="57" w:type="dxa"/>
          <w:start w:w="57" w:type="dxa"/>
          <w:bottom w:w="57" w:type="dxa"/>
          <w:end w:w="57" w:type="dxa"/>
        </w:tblCellMar>
      </w:tblPr>
      <w:tblGrid>
        <w:gridCol w:w="9638"/>
      </w:tblGrid>
      <w:tr>
        <w:trPr>
          <w:trHeight w:val="2016" w:hRule="atLeast"/>
        </w:trPr>
        <w:tc>
          <w:tcPr>
            <w:tcW w:w="9638" w:type="dxa"/>
            <w:tcBorders>
              <w:top w:val="dotted" w:sz="8" w:space="0" w:color="0000FF"/>
              <w:start w:val="dotted" w:sz="8" w:space="0" w:color="0000FF"/>
              <w:bottom w:val="dotted" w:sz="8" w:space="0" w:color="0000FF"/>
              <w:end w:val="dotted" w:sz="8" w:space="0" w:color="0000FF"/>
            </w:tcBorders>
          </w:tcPr>
          <w:p>
            <w:pPr>
              <w:pStyle w:val="Style17"/>
              <w:bidi w:val="0"/>
              <w:spacing w:lineRule="auto" w:line="360" w:before="0" w:after="0"/>
              <w:ind w:hanging="0" w:start="0" w:end="0"/>
              <w:jc w:val="both"/>
              <w:rPr/>
            </w:pPr>
            <w:r>
              <w:rPr>
                <w:rFonts w:ascii="Calibri;serif" w:hAnsi="Calibri;serif"/>
                <w:b/>
                <w:color w:val="000000"/>
              </w:rPr>
              <w:t>Примітки</w:t>
            </w:r>
            <w:r>
              <w:rPr>
                <w:rFonts w:ascii="Calibri;serif" w:hAnsi="Calibri;serif"/>
                <w:color w:val="000000"/>
              </w:rPr>
              <w:t>: учасник процедури закупівлі у складі своєї тендерної пропозиції подає проєкт договору (Додаток №4 до тендерної документації). Учасники процедури закупівлі повинні дотримуватись встановленої форми.</w:t>
            </w:r>
            <w:r>
              <w:rPr>
                <w:color w:val="000000"/>
              </w:rPr>
              <w:t xml:space="preserve"> </w:t>
            </w:r>
            <w:r>
              <w:rPr>
                <w:rFonts w:ascii="Calibri;serif" w:hAnsi="Calibri;serif"/>
                <w:b/>
                <w:color w:val="000000"/>
                <w:u w:val="single"/>
              </w:rPr>
              <w:t>Внесення в проєкт договору учасниками процедури закупівлі будь-якої інформації (окрім реквізитів Виконавця) або змін , у т. ч. щодо його умов, вимог, пунктів та граф, недопустимо (</w:t>
            </w:r>
            <w:r>
              <w:rPr>
                <w:rFonts w:ascii="Calibri;serif" w:hAnsi="Calibri;serif"/>
                <w:b/>
                <w:color w:val="000080"/>
                <w:u w:val="single"/>
              </w:rPr>
              <w:t>Учасники не заповнюють даний проєкт договору</w:t>
            </w:r>
            <w:r>
              <w:rPr>
                <w:rFonts w:ascii="Calibri;serif" w:hAnsi="Calibri;serif"/>
                <w:b/>
                <w:color w:val="000000"/>
                <w:u w:val="single"/>
              </w:rPr>
              <w:t>).</w:t>
            </w:r>
          </w:p>
        </w:tc>
      </w:tr>
    </w:tbl>
    <w:p>
      <w:pPr>
        <w:pStyle w:val="BodyText"/>
        <w:shd w:fill="FFFFFF" w:val="clear"/>
        <w:bidi w:val="0"/>
        <w:ind w:hanging="0" w:start="28" w:end="0"/>
        <w:jc w:val="end"/>
        <w:rPr/>
      </w:pPr>
      <w:r>
        <w:rPr/>
      </w:r>
    </w:p>
    <w:p>
      <w:pPr>
        <w:pStyle w:val="BodyText"/>
        <w:shd w:fill="FFFFFF" w:val="clear"/>
        <w:bidi w:val="0"/>
        <w:ind w:hanging="0" w:start="28" w:end="0"/>
        <w:jc w:val="end"/>
        <w:rPr>
          <w:rFonts w:ascii="Times New Roman;serif" w:hAnsi="Times New Roman;serif"/>
          <w:b/>
          <w:color w:val="000000"/>
        </w:rPr>
      </w:pPr>
      <w:r>
        <w:rPr>
          <w:rFonts w:ascii="Times New Roman;serif" w:hAnsi="Times New Roman;serif"/>
          <w:b/>
          <w:color w:val="000000"/>
        </w:rPr>
        <w:t>Додаток № 4</w:t>
      </w:r>
    </w:p>
    <w:p>
      <w:pPr>
        <w:pStyle w:val="BodyText"/>
        <w:shd w:fill="FFFFFF" w:val="clear"/>
        <w:bidi w:val="0"/>
        <w:ind w:firstLine="448" w:start="5403" w:end="0"/>
        <w:jc w:val="end"/>
        <w:rPr>
          <w:rFonts w:ascii="Times New Roman;serif" w:hAnsi="Times New Roman;serif"/>
          <w:color w:val="000000"/>
        </w:rPr>
      </w:pPr>
      <w:r>
        <w:rPr>
          <w:rFonts w:ascii="Times New Roman;serif" w:hAnsi="Times New Roman;serif"/>
          <w:color w:val="000000"/>
        </w:rPr>
        <w:t xml:space="preserve">до тендерної документації </w:t>
      </w:r>
    </w:p>
    <w:p>
      <w:pPr>
        <w:pStyle w:val="BodyText"/>
        <w:bidi w:val="0"/>
        <w:spacing w:before="0" w:after="0"/>
        <w:ind w:hanging="0" w:start="0" w:end="0"/>
        <w:jc w:val="center"/>
        <w:rPr>
          <w:rFonts w:ascii="Times New Roman;serif" w:hAnsi="Times New Roman;serif"/>
          <w:b/>
          <w:caps/>
          <w:color w:val="000000"/>
        </w:rPr>
      </w:pPr>
      <w:r>
        <w:rPr>
          <w:rFonts w:ascii="Times New Roman;serif" w:hAnsi="Times New Roman;serif"/>
          <w:b/>
          <w:caps/>
          <w:color w:val="000000"/>
        </w:rPr>
        <w:t>ПроЄкт договору про закупівлю ПОСЛУГ*</w:t>
      </w:r>
    </w:p>
    <w:p>
      <w:pPr>
        <w:pStyle w:val="BodyText"/>
        <w:bidi w:val="0"/>
        <w:spacing w:before="0" w:after="0"/>
        <w:ind w:hanging="0" w:start="0" w:end="0"/>
        <w:jc w:val="center"/>
        <w:rPr>
          <w:rFonts w:ascii="Times New Roman;serif" w:hAnsi="Times New Roman;serif"/>
          <w:i/>
          <w:color w:val="000000"/>
        </w:rPr>
      </w:pPr>
      <w:r>
        <w:rPr>
          <w:rFonts w:ascii="Times New Roman;serif" w:hAnsi="Times New Roman;serif"/>
          <w:i/>
          <w:color w:val="000000"/>
        </w:rPr>
        <w:t xml:space="preserve">(*подається Учасником процедури закупівлі у складі його тендерної пропозиції, </w:t>
      </w:r>
    </w:p>
    <w:p>
      <w:pPr>
        <w:pStyle w:val="BodyText"/>
        <w:bidi w:val="0"/>
        <w:spacing w:before="0" w:after="0"/>
        <w:ind w:hanging="0" w:start="0" w:end="0"/>
        <w:jc w:val="center"/>
        <w:rPr/>
      </w:pPr>
      <w:r>
        <w:rPr>
          <w:rFonts w:ascii="Times New Roman;serif" w:hAnsi="Times New Roman;serif"/>
          <w:i/>
          <w:color w:val="000000"/>
        </w:rPr>
        <w:t>за підписом учасника / уповноваженої / посадової особи учасника та скріплений печаткою</w:t>
      </w:r>
      <w:r>
        <w:rPr>
          <w:rFonts w:ascii="Times New Roman;serif" w:hAnsi="Times New Roman;serif"/>
          <w:color w:val="000000"/>
        </w:rPr>
        <w:t>)</w:t>
      </w:r>
    </w:p>
    <w:p>
      <w:pPr>
        <w:pStyle w:val="BodyText"/>
        <w:bidi w:val="0"/>
        <w:spacing w:before="0" w:after="0"/>
        <w:ind w:hanging="0" w:start="0" w:end="0"/>
        <w:jc w:val="center"/>
        <w:rPr/>
      </w:pPr>
      <w:r>
        <w:rPr/>
      </w:r>
    </w:p>
    <w:p>
      <w:pPr>
        <w:pStyle w:val="BodyText"/>
        <w:bidi w:val="0"/>
        <w:spacing w:before="0" w:after="0"/>
        <w:ind w:hanging="0" w:start="0" w:end="0"/>
        <w:jc w:val="center"/>
        <w:rPr/>
      </w:pPr>
      <w:r>
        <w:rPr>
          <w:rFonts w:ascii="Times New Roman;serif" w:hAnsi="Times New Roman;serif"/>
          <w:b/>
        </w:rPr>
        <w:t xml:space="preserve">_________________                                                                        </w:t>
      </w:r>
      <w:r>
        <w:rPr/>
        <w:t>“</w:t>
      </w:r>
      <w:r>
        <w:rPr>
          <w:rFonts w:ascii="Times New Roman;serif" w:hAnsi="Times New Roman;serif"/>
        </w:rPr>
        <w:t>___”</w:t>
      </w:r>
      <w:r>
        <w:rPr/>
        <w:t xml:space="preserve"> </w:t>
      </w:r>
      <w:r>
        <w:rPr>
          <w:rFonts w:ascii="Times New Roman;serif" w:hAnsi="Times New Roman;serif"/>
        </w:rPr>
        <w:t>____________2023 року</w:t>
      </w:r>
    </w:p>
    <w:p>
      <w:pPr>
        <w:pStyle w:val="BodyText"/>
        <w:bidi w:val="0"/>
        <w:spacing w:before="0" w:after="0"/>
        <w:ind w:hanging="0" w:start="0" w:end="0"/>
        <w:jc w:val="start"/>
        <w:rPr>
          <w:rFonts w:ascii="Times New Roman;serif" w:hAnsi="Times New Roman;serif"/>
          <w:position w:val="8"/>
          <w:sz w:val="19"/>
        </w:rPr>
      </w:pPr>
      <w:r>
        <w:rPr>
          <w:rFonts w:ascii="Times New Roman;serif" w:hAnsi="Times New Roman;serif"/>
          <w:position w:val="8"/>
          <w:sz w:val="19"/>
        </w:rPr>
        <w:t xml:space="preserve">(місце укладення договору) (дата) </w:t>
      </w:r>
    </w:p>
    <w:p>
      <w:pPr>
        <w:pStyle w:val="BodyText"/>
        <w:shd w:fill="FFFFFF" w:val="clear"/>
        <w:bidi w:val="0"/>
        <w:ind w:hanging="0" w:start="28" w:end="0"/>
        <w:jc w:val="start"/>
        <w:rPr/>
      </w:pPr>
      <w:bookmarkStart w:id="0" w:name="__DdeLink__58604_558956008"/>
      <w:bookmarkEnd w:id="0"/>
      <w:r>
        <w:rPr>
          <w:rFonts w:ascii="Times New Roman;serif" w:hAnsi="Times New Roman;serif"/>
          <w:color w:val="000000"/>
        </w:rPr>
        <w:t>________________________________________________________________________________</w:t>
        <w:br/>
      </w:r>
      <w:r>
        <w:rPr>
          <w:rFonts w:ascii="Times New Roman;serif" w:hAnsi="Times New Roman;serif"/>
          <w:i/>
          <w:color w:val="000000"/>
        </w:rPr>
        <w:t>(найменування Замовника)</w:t>
      </w:r>
      <w:r>
        <w:rPr>
          <w:rFonts w:ascii="Times New Roman;serif" w:hAnsi="Times New Roman;serif"/>
          <w:color w:val="000000"/>
        </w:rPr>
        <w:br/>
        <w:t xml:space="preserve">в особі _______________________________________________________________________________, </w:t>
      </w:r>
      <w:r>
        <w:rPr>
          <w:rFonts w:ascii="Times New Roman;serif" w:hAnsi="Times New Roman;serif"/>
          <w:i/>
          <w:color w:val="000000"/>
        </w:rPr>
        <w:t>(посада, прізвище, ім'я та по батькові)</w:t>
      </w:r>
      <w:r>
        <w:rPr>
          <w:rFonts w:ascii="Times New Roman;serif" w:hAnsi="Times New Roman;serif"/>
          <w:color w:val="000000"/>
        </w:rPr>
        <w:br/>
        <w:t xml:space="preserve">що діє на підставі ___________________________________(далі - Замовник), з однієї сторони, та </w:t>
      </w:r>
      <w:r>
        <w:rPr>
          <w:rFonts w:ascii="Times New Roman;serif" w:hAnsi="Times New Roman;serif"/>
          <w:i/>
          <w:color w:val="000000"/>
        </w:rPr>
        <w:t>(найменування документа)</w:t>
      </w:r>
      <w:r>
        <w:rPr>
          <w:rFonts w:ascii="Times New Roman;serif" w:hAnsi="Times New Roman;serif"/>
          <w:color w:val="000000"/>
        </w:rPr>
        <w:br/>
        <w:t>___________________________________________________________________________________</w:t>
        <w:br/>
      </w:r>
      <w:r>
        <w:rPr>
          <w:rFonts w:ascii="Times New Roman;serif" w:hAnsi="Times New Roman;serif"/>
          <w:i/>
          <w:color w:val="000000"/>
        </w:rPr>
        <w:t>(найменування Виконавця)</w:t>
      </w:r>
      <w:r>
        <w:rPr>
          <w:rFonts w:ascii="Times New Roman;serif" w:hAnsi="Times New Roman;serif"/>
          <w:color w:val="000000"/>
        </w:rPr>
        <w:br/>
        <w:t>в особі _____________________________________________________________________,</w:t>
        <w:br/>
      </w:r>
      <w:r>
        <w:rPr>
          <w:rFonts w:ascii="Times New Roman;serif" w:hAnsi="Times New Roman;serif"/>
          <w:i/>
          <w:color w:val="000000"/>
        </w:rPr>
        <w:t>(посада, прізвище, ім'я та по батькові)</w:t>
      </w:r>
      <w:r>
        <w:rPr>
          <w:rFonts w:ascii="Times New Roman;serif" w:hAnsi="Times New Roman;serif"/>
          <w:color w:val="000000"/>
        </w:rPr>
        <w:br/>
        <w:t>що діє на підставі ______________________________________________________________________</w:t>
        <w:br/>
      </w:r>
      <w:r>
        <w:rPr>
          <w:rFonts w:ascii="Times New Roman;serif" w:hAnsi="Times New Roman;serif"/>
          <w:i/>
          <w:color w:val="000000"/>
        </w:rPr>
        <w:t>(найменування документа, номер, дата та інші необхідні реквізити)</w:t>
      </w:r>
      <w:r>
        <w:rPr>
          <w:rFonts w:ascii="Times New Roman;serif" w:hAnsi="Times New Roman;serif"/>
          <w:color w:val="000000"/>
        </w:rPr>
        <w:br/>
        <w:t>(далі – Виконавець),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прийнятих відповідно до пункту 3-7 розділу X “Прикінцеві та перехідні положення” Закону України “Про публічні закупівлі” (зі змінами) (далі – Закон), уклали цей Договір (далі – Договір) за результатами процедури закупівлі ___ про наступне:</w:t>
      </w:r>
    </w:p>
    <w:p>
      <w:pPr>
        <w:pStyle w:val="BodyText"/>
        <w:keepNext w:val="true"/>
        <w:bidi w:val="0"/>
        <w:ind w:firstLine="567" w:start="0" w:end="0"/>
        <w:jc w:val="center"/>
        <w:rPr/>
      </w:pPr>
      <w:r>
        <w:rPr>
          <w:rFonts w:ascii="Times New Roman;serif" w:hAnsi="Times New Roman;serif"/>
          <w:b/>
          <w:caps/>
        </w:rPr>
        <w:t>I. Предмет договору</w:t>
      </w:r>
    </w:p>
    <w:p>
      <w:pPr>
        <w:pStyle w:val="BodyText"/>
        <w:shd w:fill="FFFFFF" w:val="clear"/>
        <w:bidi w:val="0"/>
        <w:ind w:hanging="0" w:start="0" w:end="0"/>
        <w:jc w:val="both"/>
        <w:rPr/>
      </w:pPr>
      <w:bookmarkStart w:id="1" w:name="__DdeLink__9831_2660258163"/>
      <w:bookmarkEnd w:id="1"/>
      <w:r>
        <w:rPr>
          <w:rFonts w:ascii="Times New Roman;serif" w:hAnsi="Times New Roman;serif"/>
        </w:rPr>
        <w:t xml:space="preserve">1.1. </w:t>
      </w:r>
      <w:r>
        <w:rPr>
          <w:rFonts w:ascii="Times New Roman;serif" w:hAnsi="Times New Roman;serif"/>
          <w:color w:val="000000"/>
        </w:rPr>
        <w:t>Виконавець</w:t>
      </w:r>
      <w:r>
        <w:rPr/>
        <w:t xml:space="preserve"> </w:t>
      </w:r>
      <w:r>
        <w:rPr>
          <w:rFonts w:ascii="Times New Roman;serif" w:hAnsi="Times New Roman;serif"/>
        </w:rPr>
        <w:t xml:space="preserve">зобов'язується надати Замовникові послуги </w:t>
      </w:r>
      <w:r>
        <w:rPr/>
        <w:t>“</w:t>
      </w:r>
      <w:r>
        <w:rPr>
          <w:rFonts w:ascii="Times New Roman;serif" w:hAnsi="Times New Roman;serif"/>
          <w:b/>
        </w:rPr>
        <w:t>Надання послуг з організації гарячого харчування для здобувачів освіти закладів загальної середньої освіти Татарбунарської міської ради Одеської області (код ДК 021:2015 — 55520000-1 - Кейтерингові послуги)”</w:t>
      </w:r>
      <w:r>
        <w:rPr/>
        <w:t xml:space="preserve"> </w:t>
      </w:r>
      <w:r>
        <w:rPr>
          <w:rFonts w:ascii="Times New Roman;serif" w:hAnsi="Times New Roman;serif"/>
        </w:rPr>
        <w:t>(далі - Послуги), а Замовник - прийняти і оплатити такі Послуги.</w:t>
      </w:r>
    </w:p>
    <w:p>
      <w:pPr>
        <w:pStyle w:val="BodyText"/>
        <w:bidi w:val="0"/>
        <w:spacing w:before="0" w:after="0"/>
        <w:ind w:hanging="0" w:start="0" w:end="0"/>
        <w:jc w:val="both"/>
        <w:rPr>
          <w:rFonts w:ascii="Times New Roman;serif" w:hAnsi="Times New Roman;serif"/>
          <w:color w:val="00000A"/>
        </w:rPr>
      </w:pPr>
      <w:r>
        <w:rPr>
          <w:rFonts w:ascii="Times New Roman;serif" w:hAnsi="Times New Roman;serif"/>
          <w:color w:val="00000A"/>
        </w:rPr>
        <w:t xml:space="preserve">1.2. Кількість/обсяг послуг, найменування та перелік послуг, що надаються Виконавцем за умовами цього договору, одиниці їх виміру, їх вартість, визначені у Специфікації, що є невід'ємною частиною останнього. </w:t>
      </w:r>
    </w:p>
    <w:p>
      <w:pPr>
        <w:pStyle w:val="BodyText"/>
        <w:keepNext w:val="true"/>
        <w:bidi w:val="0"/>
        <w:ind w:hanging="0" w:start="0" w:end="0"/>
        <w:jc w:val="both"/>
        <w:rPr>
          <w:rFonts w:ascii="Times New Roman;serif" w:hAnsi="Times New Roman;serif"/>
          <w:color w:val="000000"/>
        </w:rPr>
      </w:pPr>
      <w:r>
        <w:rPr>
          <w:rFonts w:ascii="Times New Roman;serif" w:hAnsi="Times New Roman;serif"/>
          <w:color w:val="000000"/>
        </w:rPr>
        <w:t>1.3. Послуги надаються відповідно до дислокації закладів освіти та сформованих узгоджених заявок щодо кількості дітей на харчування.</w:t>
      </w:r>
    </w:p>
    <w:p>
      <w:pPr>
        <w:pStyle w:val="BodyText"/>
        <w:shd w:fill="FFFFFF" w:val="clear"/>
        <w:bidi w:val="0"/>
        <w:ind w:hanging="0" w:start="0" w:end="0"/>
        <w:jc w:val="both"/>
        <w:rPr/>
      </w:pPr>
      <w:r>
        <w:rPr>
          <w:rFonts w:ascii="Times New Roman;serif" w:hAnsi="Times New Roman;serif"/>
        </w:rPr>
        <w:t>1.</w:t>
      </w:r>
      <w:r>
        <w:rPr>
          <w:rFonts w:ascii="Times New Roman;serif" w:hAnsi="Times New Roman;serif"/>
          <w:color w:val="000000"/>
        </w:rPr>
        <w:t>4</w:t>
      </w:r>
      <w:r>
        <w:rPr>
          <w:rFonts w:ascii="Times New Roman;serif" w:hAnsi="Times New Roman;serif"/>
        </w:rPr>
        <w:t>.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шляхом укладання додаткової угоди до цього Договору.</w:t>
      </w:r>
    </w:p>
    <w:p>
      <w:pPr>
        <w:pStyle w:val="BodyText"/>
        <w:shd w:fill="FFFFFF" w:val="clear"/>
        <w:bidi w:val="0"/>
        <w:ind w:hanging="0" w:start="0" w:end="0"/>
        <w:jc w:val="both"/>
        <w:rPr>
          <w:rFonts w:ascii="Times New Roman;serif" w:hAnsi="Times New Roman;serif"/>
          <w:color w:val="000000"/>
        </w:rPr>
      </w:pPr>
      <w:r>
        <w:rPr>
          <w:rFonts w:ascii="Times New Roman;serif" w:hAnsi="Times New Roman;serif"/>
          <w:color w:val="000000"/>
        </w:rPr>
        <w:t>1.5. Договірні зобов’язання Замовника виникають при наявності відповідних бюджетних асигнувань.</w:t>
      </w:r>
    </w:p>
    <w:p>
      <w:pPr>
        <w:pStyle w:val="BodyText"/>
        <w:shd w:fill="FFFFFF" w:val="clear"/>
        <w:bidi w:val="0"/>
        <w:ind w:hanging="0" w:start="0" w:end="0"/>
        <w:jc w:val="both"/>
        <w:rPr/>
      </w:pPr>
      <w:r>
        <w:rPr/>
      </w:r>
    </w:p>
    <w:p>
      <w:pPr>
        <w:pStyle w:val="BodyText"/>
        <w:shd w:fill="FFFFFF" w:val="clear"/>
        <w:bidi w:val="0"/>
        <w:ind w:hanging="0" w:start="0" w:end="0"/>
        <w:jc w:val="center"/>
        <w:rPr>
          <w:rFonts w:ascii="Times New Roman;serif" w:hAnsi="Times New Roman;serif"/>
          <w:b/>
          <w:color w:val="000000"/>
        </w:rPr>
      </w:pPr>
      <w:r>
        <w:rPr>
          <w:rFonts w:ascii="Times New Roman;serif" w:hAnsi="Times New Roman;serif"/>
          <w:b/>
          <w:color w:val="000000"/>
        </w:rPr>
        <w:t>II. ЯКІСТЬ ПОСЛУГ</w:t>
      </w:r>
    </w:p>
    <w:p>
      <w:pPr>
        <w:pStyle w:val="BodyText"/>
        <w:bidi w:val="0"/>
        <w:spacing w:before="0" w:after="0"/>
        <w:jc w:val="start"/>
        <w:rPr>
          <w:rFonts w:ascii="Times New Roman;serif" w:hAnsi="Times New Roman;serif"/>
          <w:color w:val="39333B"/>
        </w:rPr>
      </w:pPr>
      <w:bookmarkStart w:id="2" w:name="bookmark18"/>
      <w:bookmarkEnd w:id="2"/>
      <w:r>
        <w:rPr>
          <w:rFonts w:ascii="Times New Roman;serif" w:hAnsi="Times New Roman;serif"/>
          <w:color w:val="39333B"/>
        </w:rPr>
        <w:t>2.1. Виконавець повинен надати Замовнику Послуги, обсяги та якість яких відповідає умовам тендерної документації, умовам цього Договору та вимогам стандартів, технічних умов та не може перевищувати грошову норму вартості харчування, встановлену рішенням Татарбунарської міської ради Одеської області.</w:t>
      </w:r>
    </w:p>
    <w:p>
      <w:pPr>
        <w:pStyle w:val="BodyText"/>
        <w:bidi w:val="0"/>
        <w:spacing w:before="0" w:after="0"/>
        <w:jc w:val="start"/>
        <w:rPr>
          <w:rFonts w:ascii="Times New Roman;serif" w:hAnsi="Times New Roman;serif"/>
          <w:color w:val="39333B"/>
        </w:rPr>
      </w:pPr>
      <w:bookmarkStart w:id="3" w:name="bookmark19"/>
      <w:bookmarkEnd w:id="3"/>
      <w:r>
        <w:rPr>
          <w:rFonts w:ascii="Times New Roman;serif" w:hAnsi="Times New Roman;serif"/>
          <w:color w:val="39333B"/>
        </w:rPr>
        <w:t>2.</w:t>
      </w:r>
      <w:r>
        <w:rPr>
          <w:rFonts w:ascii="Times New Roman;serif" w:hAnsi="Times New Roman;serif"/>
          <w:color w:val="39333B"/>
        </w:rPr>
        <w:t>2</w:t>
      </w:r>
      <w:r>
        <w:rPr>
          <w:rFonts w:ascii="Times New Roman;serif" w:hAnsi="Times New Roman;serif"/>
          <w:color w:val="39333B"/>
        </w:rPr>
        <w:t>. Виконавець зобов’язаний чітко дотримуватися порядку організації харчування, встановленого нормативно-правовими актами, зокрема:</w:t>
      </w:r>
    </w:p>
    <w:p>
      <w:pPr>
        <w:pStyle w:val="BodyText"/>
        <w:numPr>
          <w:ilvl w:val="0"/>
          <w:numId w:val="1"/>
        </w:numPr>
        <w:bidi w:val="0"/>
        <w:spacing w:before="0" w:after="0"/>
        <w:jc w:val="start"/>
        <w:rPr>
          <w:rFonts w:ascii="Times New Roman;serif" w:hAnsi="Times New Roman;serif"/>
          <w:color w:val="39333B"/>
        </w:rPr>
      </w:pPr>
      <w:bookmarkStart w:id="4" w:name="bookmark20"/>
      <w:bookmarkEnd w:id="4"/>
      <w:r>
        <w:rPr>
          <w:rFonts w:ascii="Times New Roman;serif" w:hAnsi="Times New Roman;serif"/>
          <w:color w:val="39333B"/>
        </w:rPr>
        <w:t>Законом України «Про основні принципи та вимоги до безпечності та якості харчових продуктів» від 23.12.1997 № 771/97-ВР;</w:t>
      </w:r>
    </w:p>
    <w:p>
      <w:pPr>
        <w:pStyle w:val="BodyText"/>
        <w:numPr>
          <w:ilvl w:val="0"/>
          <w:numId w:val="1"/>
        </w:numPr>
        <w:bidi w:val="0"/>
        <w:spacing w:before="0" w:after="0"/>
        <w:jc w:val="start"/>
        <w:rPr>
          <w:rFonts w:ascii="Times New Roman;serif" w:hAnsi="Times New Roman;serif"/>
          <w:color w:val="39333B"/>
        </w:rPr>
      </w:pPr>
      <w:bookmarkStart w:id="5" w:name="bookmark21"/>
      <w:bookmarkEnd w:id="5"/>
      <w:r>
        <w:rPr>
          <w:rFonts w:ascii="Times New Roman;serif" w:hAnsi="Times New Roman;serif"/>
          <w:color w:val="39333B"/>
        </w:rPr>
        <w:t>постановою Кабінету Міністрів України від 24.03.2021 № 305 «Про затвердження</w:t>
      </w:r>
    </w:p>
    <w:p>
      <w:pPr>
        <w:pStyle w:val="BodyText"/>
        <w:numPr>
          <w:ilvl w:val="0"/>
          <w:numId w:val="1"/>
        </w:numPr>
        <w:bidi w:val="0"/>
        <w:spacing w:before="0" w:after="0"/>
        <w:jc w:val="start"/>
        <w:rPr>
          <w:rFonts w:ascii="Times New Roman;serif" w:hAnsi="Times New Roman;serif"/>
          <w:color w:val="39333B"/>
        </w:rPr>
      </w:pPr>
      <w:r>
        <w:rPr>
          <w:rFonts w:ascii="Times New Roman;serif" w:hAnsi="Times New Roman;serif"/>
          <w:color w:val="39333B"/>
        </w:rPr>
        <w:t>норм та Порядку організації харчування у закладах освіти та дитячих закладах оздоровлення та відпочинку»; »</w:t>
      </w:r>
    </w:p>
    <w:p>
      <w:pPr>
        <w:pStyle w:val="BodyText"/>
        <w:numPr>
          <w:ilvl w:val="0"/>
          <w:numId w:val="1"/>
        </w:numPr>
        <w:bidi w:val="0"/>
        <w:spacing w:before="0" w:after="0"/>
        <w:jc w:val="start"/>
        <w:rPr>
          <w:rFonts w:ascii="Times New Roman;serif" w:hAnsi="Times New Roman;serif"/>
          <w:color w:val="39333B"/>
        </w:rPr>
      </w:pPr>
      <w:bookmarkStart w:id="6" w:name="bookmark22"/>
      <w:bookmarkEnd w:id="6"/>
      <w:r>
        <w:rPr>
          <w:rFonts w:ascii="Times New Roman;serif" w:hAnsi="Times New Roman;serif"/>
          <w:color w:val="39333B"/>
        </w:rPr>
        <w:t>порядком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від 02.02.2011 № 116;</w:t>
      </w:r>
    </w:p>
    <w:p>
      <w:pPr>
        <w:pStyle w:val="BodyText"/>
        <w:numPr>
          <w:ilvl w:val="0"/>
          <w:numId w:val="1"/>
        </w:numPr>
        <w:bidi w:val="0"/>
        <w:spacing w:before="0" w:after="0"/>
        <w:jc w:val="start"/>
        <w:rPr>
          <w:rFonts w:ascii="Times New Roman;serif" w:hAnsi="Times New Roman;serif"/>
          <w:color w:val="39333B"/>
        </w:rPr>
      </w:pPr>
      <w:bookmarkStart w:id="7" w:name="bookmark23"/>
      <w:bookmarkEnd w:id="7"/>
      <w:r>
        <w:rPr>
          <w:rFonts w:ascii="Times New Roman;serif" w:hAnsi="Times New Roman;serif"/>
          <w:color w:val="39333B"/>
        </w:rPr>
        <w:t>наказом Міністерства аграрної політики та продовольства України від 01.10.2012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pPr>
        <w:pStyle w:val="BodyText"/>
        <w:numPr>
          <w:ilvl w:val="0"/>
          <w:numId w:val="1"/>
        </w:numPr>
        <w:bidi w:val="0"/>
        <w:spacing w:before="0" w:after="0"/>
        <w:jc w:val="start"/>
        <w:rPr>
          <w:rFonts w:ascii="Times New Roman;serif" w:hAnsi="Times New Roman;serif"/>
          <w:color w:val="39333B"/>
        </w:rPr>
      </w:pPr>
      <w:bookmarkStart w:id="8" w:name="bookmark24"/>
      <w:bookmarkEnd w:id="8"/>
      <w:r>
        <w:rPr>
          <w:rFonts w:ascii="Times New Roman;serif" w:hAnsi="Times New Roman;serif"/>
          <w:color w:val="39333B"/>
        </w:rPr>
        <w:t>наказом Міністерства розвитку економіки, торгівлі та сільського господарства України від 01.12.2020 № 2489 «Про внесення змін до Методичних настанов щодо розроблення, запровадження та використання постійно діючих процедур, які базуються на принципах системи аналізу небезпечних факторів та контролю у критичних точках в закладах освіти»;</w:t>
      </w:r>
    </w:p>
    <w:p>
      <w:pPr>
        <w:pStyle w:val="BodyText"/>
        <w:numPr>
          <w:ilvl w:val="0"/>
          <w:numId w:val="1"/>
        </w:numPr>
        <w:bidi w:val="0"/>
        <w:spacing w:before="0" w:after="0"/>
        <w:jc w:val="start"/>
        <w:rPr>
          <w:rFonts w:ascii="Times New Roman;serif" w:hAnsi="Times New Roman;serif"/>
          <w:color w:val="39333B"/>
          <w:shd w:fill="auto" w:val="clear"/>
        </w:rPr>
      </w:pPr>
      <w:bookmarkStart w:id="9" w:name="bookmark25"/>
      <w:bookmarkStart w:id="10" w:name="bookmark26"/>
      <w:bookmarkEnd w:id="9"/>
      <w:bookmarkEnd w:id="10"/>
      <w:r>
        <w:rPr>
          <w:rFonts w:ascii="Times New Roman;serif" w:hAnsi="Times New Roman;serif"/>
          <w:color w:val="39333B"/>
          <w:shd w:fill="auto" w:val="clear"/>
        </w:rPr>
        <w:t>Наказом Міністерства охорони здоров'я України від 25.09.2020 № 2205 «Про затвердження Санітарного регламенту для закладів загальної середньої освіти». Чинні нормативні акти, які стосуються предмета закупівлі, який буде надаватися Учасником, що не перелічені вище, також повинні бути враховані при виконанні послуг.</w:t>
      </w:r>
    </w:p>
    <w:p>
      <w:pPr>
        <w:pStyle w:val="BodyText"/>
        <w:bidi w:val="0"/>
        <w:spacing w:before="0" w:after="0"/>
        <w:jc w:val="start"/>
        <w:rPr>
          <w:rFonts w:ascii="Times New Roman;serif" w:hAnsi="Times New Roman;serif"/>
          <w:color w:val="39333B"/>
          <w:shd w:fill="auto" w:val="clear"/>
        </w:rPr>
      </w:pPr>
      <w:bookmarkStart w:id="11" w:name="bookmark27"/>
      <w:bookmarkEnd w:id="11"/>
      <w:r>
        <w:rPr>
          <w:rFonts w:ascii="Times New Roman;serif" w:hAnsi="Times New Roman;serif"/>
          <w:color w:val="39333B"/>
          <w:shd w:fill="auto" w:val="clear"/>
        </w:rPr>
        <w:t>2.</w:t>
      </w:r>
      <w:r>
        <w:rPr>
          <w:rFonts w:ascii="Times New Roman;serif" w:hAnsi="Times New Roman;serif"/>
          <w:color w:val="39333B"/>
          <w:shd w:fill="auto" w:val="clear"/>
        </w:rPr>
        <w:t>3</w:t>
      </w:r>
      <w:r>
        <w:rPr>
          <w:rFonts w:ascii="Times New Roman;serif" w:hAnsi="Times New Roman;serif"/>
          <w:color w:val="39333B"/>
          <w:shd w:fill="auto" w:val="clear"/>
        </w:rPr>
        <w:t xml:space="preserve">. Виконавець самостійно поставляє готові страви до закладів згідно з Додатком №2 до даного Договору. </w:t>
      </w:r>
    </w:p>
    <w:p>
      <w:pPr>
        <w:pStyle w:val="BodyText"/>
        <w:bidi w:val="0"/>
        <w:spacing w:before="0" w:after="0"/>
        <w:jc w:val="both"/>
        <w:rPr>
          <w:rFonts w:ascii="Times New Roman;serif" w:hAnsi="Times New Roman;serif"/>
          <w:color w:val="39333B"/>
          <w:shd w:fill="auto" w:val="clear"/>
        </w:rPr>
      </w:pPr>
      <w:bookmarkStart w:id="12" w:name="bookmark28"/>
      <w:bookmarkEnd w:id="12"/>
      <w:r>
        <w:rPr>
          <w:rFonts w:ascii="Times New Roman;serif" w:hAnsi="Times New Roman;serif"/>
          <w:color w:val="39333B"/>
          <w:shd w:fill="auto" w:val="clear"/>
        </w:rPr>
        <w:t>2.</w:t>
      </w:r>
      <w:r>
        <w:rPr>
          <w:rFonts w:ascii="Times New Roman;serif" w:hAnsi="Times New Roman;serif"/>
          <w:color w:val="39333B"/>
          <w:shd w:fill="auto" w:val="clear"/>
        </w:rPr>
        <w:t>4</w:t>
      </w:r>
      <w:r>
        <w:rPr>
          <w:rFonts w:ascii="Times New Roman;serif" w:hAnsi="Times New Roman;serif"/>
          <w:color w:val="39333B"/>
          <w:shd w:fill="auto" w:val="clear"/>
        </w:rPr>
        <w:t>. Продукти харчування, з яких виготовляються готові страви повинні відповідати чинним нормам законодавства України з питань безпечності та якості харчових продуктів.</w:t>
      </w:r>
    </w:p>
    <w:p>
      <w:pPr>
        <w:pStyle w:val="BodyText"/>
        <w:bidi w:val="0"/>
        <w:spacing w:before="0" w:after="0"/>
        <w:jc w:val="both"/>
        <w:rPr>
          <w:rFonts w:ascii="Times New Roman;serif" w:hAnsi="Times New Roman;serif"/>
          <w:color w:val="39333B"/>
          <w:shd w:fill="auto" w:val="clear"/>
        </w:rPr>
      </w:pPr>
      <w:bookmarkStart w:id="13" w:name="bookmark29"/>
      <w:bookmarkEnd w:id="13"/>
      <w:r>
        <w:rPr>
          <w:rFonts w:ascii="Times New Roman;serif" w:hAnsi="Times New Roman;serif"/>
          <w:color w:val="39333B"/>
          <w:shd w:fill="auto" w:val="clear"/>
        </w:rPr>
        <w:t>2.</w:t>
      </w:r>
      <w:r>
        <w:rPr>
          <w:rFonts w:ascii="Times New Roman;serif" w:hAnsi="Times New Roman;serif"/>
          <w:color w:val="39333B"/>
          <w:shd w:fill="auto" w:val="clear"/>
        </w:rPr>
        <w:t>5</w:t>
      </w:r>
      <w:r>
        <w:rPr>
          <w:rFonts w:ascii="Times New Roman;serif" w:hAnsi="Times New Roman;serif"/>
          <w:color w:val="39333B"/>
          <w:shd w:fill="auto" w:val="clear"/>
        </w:rPr>
        <w:t>. Виконавець зобов'язується дотримуватися вимог законодавства щодо санітарно- епідеміологічного стану приміщень, де готуються страви та здійснюється безпосереднє харчування дітей, а також вимог законодавства про проходження працівниками санітарного огляду.</w:t>
      </w:r>
    </w:p>
    <w:p>
      <w:pPr>
        <w:pStyle w:val="BodyText"/>
        <w:bidi w:val="0"/>
        <w:spacing w:before="0" w:after="0"/>
        <w:jc w:val="both"/>
        <w:rPr>
          <w:rFonts w:ascii="Times New Roman;serif" w:hAnsi="Times New Roman;serif"/>
          <w:color w:val="39333B"/>
          <w:shd w:fill="auto" w:val="clear"/>
        </w:rPr>
      </w:pPr>
      <w:bookmarkStart w:id="14" w:name="bookmark30"/>
      <w:bookmarkEnd w:id="14"/>
      <w:r>
        <w:rPr>
          <w:rFonts w:ascii="Times New Roman;serif" w:hAnsi="Times New Roman;serif"/>
          <w:color w:val="39333B"/>
          <w:shd w:fill="auto" w:val="clear"/>
        </w:rPr>
        <w:t>2.</w:t>
      </w:r>
      <w:r>
        <w:rPr>
          <w:rFonts w:ascii="Times New Roman;serif" w:hAnsi="Times New Roman;serif"/>
          <w:color w:val="39333B"/>
          <w:shd w:fill="auto" w:val="clear"/>
        </w:rPr>
        <w:t>6</w:t>
      </w:r>
      <w:r>
        <w:rPr>
          <w:rFonts w:ascii="Times New Roman;serif" w:hAnsi="Times New Roman;serif"/>
          <w:color w:val="39333B"/>
          <w:shd w:fill="auto" w:val="clear"/>
        </w:rPr>
        <w:t>. Обов’язкова наявність медичних книжок у працівників харчоблоку з відміткою про своєчасне проходження медичного огляду, включаючи водіїв, за формою, встановленою чинним законодавством України. Виконавець забезпечує наявність аптечок для надання первинної медичної допомоги. Виконавець забезпечує контроль за дотриманням працівниками правил особистої гігієни.</w:t>
      </w:r>
    </w:p>
    <w:p>
      <w:pPr>
        <w:pStyle w:val="BodyText"/>
        <w:bidi w:val="0"/>
        <w:spacing w:before="0" w:after="0"/>
        <w:jc w:val="both"/>
        <w:rPr>
          <w:rFonts w:ascii="Times New Roman;serif" w:hAnsi="Times New Roman;serif"/>
          <w:color w:val="39333B"/>
          <w:shd w:fill="auto" w:val="clear"/>
        </w:rPr>
      </w:pPr>
      <w:bookmarkStart w:id="15" w:name="bookmark31"/>
      <w:bookmarkEnd w:id="15"/>
      <w:r>
        <w:rPr>
          <w:rFonts w:ascii="Times New Roman;serif" w:hAnsi="Times New Roman;serif"/>
          <w:color w:val="39333B"/>
          <w:shd w:fill="auto" w:val="clear"/>
        </w:rPr>
        <w:t>2.</w:t>
      </w:r>
      <w:r>
        <w:rPr>
          <w:rFonts w:ascii="Times New Roman;serif" w:hAnsi="Times New Roman;serif"/>
          <w:color w:val="39333B"/>
          <w:shd w:fill="auto" w:val="clear"/>
        </w:rPr>
        <w:t>7</w:t>
      </w:r>
      <w:r>
        <w:rPr>
          <w:rFonts w:ascii="Times New Roman;serif" w:hAnsi="Times New Roman;serif"/>
          <w:color w:val="39333B"/>
          <w:shd w:fill="auto" w:val="clear"/>
        </w:rPr>
        <w:t>. Виконавець зобов’язується проводити закупівлю продуктів харчування та продовольчої сировини, які будуть використовуватися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pPr>
        <w:pStyle w:val="BodyText"/>
        <w:bidi w:val="0"/>
        <w:spacing w:before="0" w:after="0"/>
        <w:jc w:val="both"/>
        <w:rPr>
          <w:rFonts w:ascii="Times New Roman;serif" w:hAnsi="Times New Roman;serif"/>
          <w:color w:val="39333B"/>
          <w:shd w:fill="auto" w:val="clear"/>
        </w:rPr>
      </w:pPr>
      <w:bookmarkStart w:id="16" w:name="bookmark32"/>
      <w:bookmarkEnd w:id="16"/>
      <w:r>
        <w:rPr>
          <w:rFonts w:ascii="Times New Roman;serif" w:hAnsi="Times New Roman;serif"/>
          <w:color w:val="39333B"/>
          <w:shd w:fill="auto" w:val="clear"/>
        </w:rPr>
        <w:t>2.</w:t>
      </w:r>
      <w:r>
        <w:rPr>
          <w:rFonts w:ascii="Times New Roman;serif" w:hAnsi="Times New Roman;serif"/>
          <w:color w:val="39333B"/>
          <w:shd w:fill="auto" w:val="clear"/>
        </w:rPr>
        <w:t>8</w:t>
      </w:r>
      <w:r>
        <w:rPr>
          <w:rFonts w:ascii="Times New Roman;serif" w:hAnsi="Times New Roman;serif"/>
          <w:color w:val="39333B"/>
          <w:shd w:fill="auto" w:val="clear"/>
        </w:rPr>
        <w:t>. Виконавець забезпечує неухильне дотримання денного меню, приготування готових страв високої якості в тому числі дотримання затверджених технологічних карт.</w:t>
      </w:r>
    </w:p>
    <w:p>
      <w:pPr>
        <w:pStyle w:val="BodyText"/>
        <w:bidi w:val="0"/>
        <w:spacing w:before="0" w:after="0"/>
        <w:jc w:val="both"/>
        <w:rPr>
          <w:rFonts w:ascii="Times New Roman;serif" w:hAnsi="Times New Roman;serif"/>
          <w:color w:val="39333B"/>
        </w:rPr>
      </w:pPr>
      <w:bookmarkStart w:id="17" w:name="bookmark33"/>
      <w:bookmarkEnd w:id="17"/>
      <w:r>
        <w:rPr>
          <w:rFonts w:ascii="Times New Roman;serif" w:hAnsi="Times New Roman;serif"/>
          <w:color w:val="39333B"/>
          <w:shd w:fill="auto" w:val="clear"/>
        </w:rPr>
        <w:t>2.</w:t>
      </w:r>
      <w:r>
        <w:rPr>
          <w:rFonts w:ascii="Times New Roman;serif" w:hAnsi="Times New Roman;serif"/>
          <w:color w:val="39333B"/>
          <w:shd w:fill="auto" w:val="clear"/>
        </w:rPr>
        <w:t>9</w:t>
      </w:r>
      <w:r>
        <w:rPr>
          <w:rFonts w:ascii="Times New Roman;serif" w:hAnsi="Times New Roman;serif"/>
          <w:color w:val="39333B"/>
          <w:shd w:fill="auto" w:val="clear"/>
        </w:rPr>
        <w:t xml:space="preserve">. З метою проведення щоденного бракеражу готових страв у закладі Замовника відповідним наказом створюється бракеражна комісія продуктів харчування (далі </w:t>
      </w:r>
      <w:r>
        <w:rPr>
          <w:rFonts w:ascii="Times New Roman;serif" w:hAnsi="Times New Roman;serif"/>
          <w:color w:val="1D1723"/>
          <w:shd w:fill="auto" w:val="clear"/>
        </w:rPr>
        <w:t xml:space="preserve">- </w:t>
      </w:r>
      <w:r>
        <w:rPr>
          <w:rFonts w:ascii="Times New Roman;serif" w:hAnsi="Times New Roman;serif"/>
          <w:color w:val="39333B"/>
          <w:shd w:fill="auto" w:val="clear"/>
        </w:rPr>
        <w:t>Бракеражна комісія). Бракеражна комісія діє відповідно до затвердженого положення та норм чинного законодавства України.</w:t>
      </w:r>
    </w:p>
    <w:p>
      <w:pPr>
        <w:pStyle w:val="BodyText"/>
        <w:bidi w:val="0"/>
        <w:spacing w:before="0" w:after="0"/>
        <w:jc w:val="both"/>
        <w:rPr>
          <w:rFonts w:ascii="Times New Roman;serif" w:hAnsi="Times New Roman;serif"/>
          <w:color w:val="39333B"/>
          <w:shd w:fill="auto" w:val="clear"/>
        </w:rPr>
      </w:pPr>
      <w:bookmarkStart w:id="18" w:name="bookmark34"/>
      <w:bookmarkEnd w:id="18"/>
      <w:r>
        <w:rPr>
          <w:rFonts w:ascii="Times New Roman;serif" w:hAnsi="Times New Roman;serif"/>
          <w:color w:val="39333B"/>
          <w:shd w:fill="auto" w:val="clear"/>
        </w:rPr>
        <w:t>2.</w:t>
      </w:r>
      <w:r>
        <w:rPr>
          <w:rFonts w:ascii="Times New Roman;serif" w:hAnsi="Times New Roman;serif"/>
          <w:color w:val="39333B"/>
          <w:shd w:fill="auto" w:val="clear"/>
        </w:rPr>
        <w:t>10</w:t>
      </w:r>
      <w:r>
        <w:rPr>
          <w:rFonts w:ascii="Times New Roman;serif" w:hAnsi="Times New Roman;serif"/>
          <w:color w:val="39333B"/>
          <w:shd w:fill="auto" w:val="clear"/>
        </w:rPr>
        <w:t>.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 технологічною документацією. Виконавцем при обробленні сировини, виготовленні страв та виробів повинна звертатись увага на пропозиції та зауваження зі сторони адміністрації закладу освіти, дітей, батьківського комітету, щодо якості страв та їх асортименту.</w:t>
      </w:r>
    </w:p>
    <w:p>
      <w:pPr>
        <w:pStyle w:val="BodyText"/>
        <w:bidi w:val="0"/>
        <w:spacing w:before="0" w:after="0"/>
        <w:ind w:hanging="0" w:start="0" w:end="0"/>
        <w:jc w:val="both"/>
        <w:rPr>
          <w:rFonts w:ascii="Times New Roman;serif" w:hAnsi="Times New Roman;serif"/>
        </w:rPr>
      </w:pPr>
      <w:r>
        <w:rPr>
          <w:rFonts w:ascii="Times New Roman;serif" w:hAnsi="Times New Roman;serif"/>
        </w:rPr>
        <w:t>2.11. Виконавець під час виконання послуг неухильно дотримується норм Закону України «Про якість та безпеку харчових продуктів та продовольчої сировини». Відповідальність за безпеку і якість продуктів харчування та продовольчої сировини, готової продукції несе Виконавець та відповідальний за організацію харчування в закладі.</w:t>
      </w:r>
    </w:p>
    <w:p>
      <w:pPr>
        <w:pStyle w:val="BodyText"/>
        <w:bidi w:val="0"/>
        <w:spacing w:before="0" w:after="0"/>
        <w:ind w:hanging="0" w:start="0" w:end="0"/>
        <w:jc w:val="both"/>
        <w:rPr/>
      </w:pPr>
      <w:r>
        <w:rPr>
          <w:rFonts w:ascii="Times New Roman;serif" w:hAnsi="Times New Roman;serif"/>
        </w:rPr>
        <w:t xml:space="preserve">2.12. </w:t>
      </w:r>
      <w:r>
        <w:rPr>
          <w:rFonts w:ascii="Times New Roman;serif" w:hAnsi="Times New Roman;serif"/>
          <w:shd w:fill="FFFFFF" w:val="clear"/>
        </w:rPr>
        <w:t>Виконавець зобов'язується дотримуватись під час надання послуг норм харчування, вимог санітарного законодавства та законодавства про безпечність та окремі показники якості харчових продуктів. Приготування готових страв здійснюється з дотриманням процедур, заснованих на принципах системи аналізу небезпечних факторів та контролю у критичних точках (НАССР).</w:t>
      </w:r>
    </w:p>
    <w:p>
      <w:pPr>
        <w:pStyle w:val="BodyText"/>
        <w:bidi w:val="0"/>
        <w:spacing w:before="0" w:after="0"/>
        <w:ind w:hanging="0" w:start="0" w:end="0"/>
        <w:jc w:val="both"/>
        <w:rPr/>
      </w:pPr>
      <w:r>
        <w:rPr>
          <w:rFonts w:ascii="Times New Roman;serif" w:hAnsi="Times New Roman;serif"/>
          <w:color w:val="000000"/>
        </w:rPr>
        <w:t xml:space="preserve">2.13. </w:t>
      </w:r>
      <w:r>
        <w:rPr/>
        <w:t>Виконавець повинен передбачити проведення відомчого лабораторного контролю готових страв.</w:t>
      </w:r>
    </w:p>
    <w:p>
      <w:pPr>
        <w:pStyle w:val="BodyText"/>
        <w:bidi w:val="0"/>
        <w:spacing w:before="0" w:after="0"/>
        <w:ind w:hanging="0" w:start="0" w:end="0"/>
        <w:jc w:val="center"/>
        <w:rPr/>
      </w:pPr>
      <w:r>
        <w:rPr/>
      </w:r>
    </w:p>
    <w:p>
      <w:pPr>
        <w:pStyle w:val="BodyText"/>
        <w:bidi w:val="0"/>
        <w:spacing w:before="0" w:after="0"/>
        <w:ind w:hanging="0" w:start="0" w:end="0"/>
        <w:jc w:val="center"/>
        <w:rPr>
          <w:rFonts w:ascii="Times New Roman;serif" w:hAnsi="Times New Roman;serif"/>
          <w:b/>
        </w:rPr>
      </w:pPr>
      <w:r>
        <w:rPr>
          <w:rFonts w:ascii="Times New Roman;serif" w:hAnsi="Times New Roman;serif"/>
          <w:b/>
        </w:rPr>
        <w:t>III. ЦІНА ДОГОВОРУ</w:t>
      </w:r>
    </w:p>
    <w:p>
      <w:pPr>
        <w:pStyle w:val="BodyText"/>
        <w:bidi w:val="0"/>
        <w:spacing w:before="0" w:after="0"/>
        <w:ind w:hanging="0" w:start="0" w:end="0"/>
        <w:jc w:val="both"/>
        <w:rPr>
          <w:rFonts w:ascii="Times New Roman;serif" w:hAnsi="Times New Roman;serif"/>
        </w:rPr>
      </w:pPr>
      <w:r>
        <w:rPr>
          <w:rFonts w:ascii="Times New Roman;serif" w:hAnsi="Times New Roman;serif"/>
        </w:rPr>
        <w:t xml:space="preserve">3.1.Ціна цього Договору складає: </w:t>
      </w:r>
    </w:p>
    <w:p>
      <w:pPr>
        <w:pStyle w:val="BodyText"/>
        <w:bidi w:val="0"/>
        <w:spacing w:before="0" w:after="0"/>
        <w:ind w:hanging="0" w:start="0" w:end="0"/>
        <w:jc w:val="both"/>
        <w:rPr>
          <w:rFonts w:ascii="Times New Roman;serif" w:hAnsi="Times New Roman;serif"/>
        </w:rPr>
      </w:pPr>
      <w:r>
        <w:rPr>
          <w:rFonts w:ascii="Times New Roman;serif" w:hAnsi="Times New Roman;serif"/>
        </w:rPr>
        <w:t xml:space="preserve">без ПДВ _______грн (__прописом___гривень___копійок), </w:t>
      </w:r>
    </w:p>
    <w:p>
      <w:pPr>
        <w:pStyle w:val="BodyText"/>
        <w:bidi w:val="0"/>
        <w:spacing w:before="0" w:after="0"/>
        <w:ind w:hanging="0" w:start="0" w:end="0"/>
        <w:jc w:val="both"/>
        <w:rPr>
          <w:rFonts w:ascii="Times New Roman;serif" w:hAnsi="Times New Roman;serif"/>
        </w:rPr>
      </w:pPr>
      <w:r>
        <w:rPr>
          <w:rFonts w:ascii="Times New Roman;serif" w:hAnsi="Times New Roman;serif"/>
        </w:rPr>
        <w:t xml:space="preserve">крім того ПДВ _____ грн (__прописом___гривень___копійок), </w:t>
      </w:r>
    </w:p>
    <w:p>
      <w:pPr>
        <w:pStyle w:val="BodyText"/>
        <w:bidi w:val="0"/>
        <w:spacing w:before="0" w:after="0"/>
        <w:ind w:hanging="0" w:start="0" w:end="0"/>
        <w:jc w:val="both"/>
        <w:rPr>
          <w:rFonts w:ascii="Times New Roman;serif" w:hAnsi="Times New Roman;serif"/>
        </w:rPr>
      </w:pPr>
      <w:r>
        <w:rPr>
          <w:rFonts w:ascii="Times New Roman;serif" w:hAnsi="Times New Roman;serif"/>
        </w:rPr>
        <w:t>ціна з врахуванням ПДВ складає ________ грн. (__прописом___гривень___копійок).</w:t>
      </w:r>
    </w:p>
    <w:p>
      <w:pPr>
        <w:pStyle w:val="BodyText"/>
        <w:bidi w:val="0"/>
        <w:spacing w:before="0" w:after="0"/>
        <w:ind w:hanging="0" w:start="0" w:end="0"/>
        <w:jc w:val="both"/>
        <w:rPr>
          <w:rFonts w:ascii="Times New Roman;serif" w:hAnsi="Times New Roman;serif"/>
          <w:color w:val="000000"/>
        </w:rPr>
      </w:pPr>
      <w:r>
        <w:rPr>
          <w:rFonts w:ascii="Times New Roman;serif" w:hAnsi="Times New Roman;serif"/>
          <w:color w:val="000000"/>
        </w:rPr>
        <w:t>3.2. Будь-які розрахунки за цим Договором здійснюються у національній валюті України – гривні.</w:t>
      </w:r>
    </w:p>
    <w:p>
      <w:pPr>
        <w:pStyle w:val="BodyText"/>
        <w:bidi w:val="0"/>
        <w:spacing w:before="0" w:after="0"/>
        <w:ind w:hanging="0" w:start="0" w:end="0"/>
        <w:jc w:val="both"/>
        <w:rPr>
          <w:rFonts w:ascii="Times New Roman;serif" w:hAnsi="Times New Roman;serif"/>
          <w:color w:val="000000"/>
        </w:rPr>
      </w:pPr>
      <w:r>
        <w:rPr>
          <w:rFonts w:ascii="Times New Roman;serif" w:hAnsi="Times New Roman;serif"/>
          <w:color w:val="000000"/>
        </w:rPr>
        <w:t>3.3. Ціна цього Договору може бути зменшена за взаємною згодою Сторін.</w:t>
      </w:r>
    </w:p>
    <w:p>
      <w:pPr>
        <w:pStyle w:val="BodyText"/>
        <w:bidi w:val="0"/>
        <w:spacing w:before="0" w:after="0"/>
        <w:ind w:hanging="0" w:start="0" w:end="0"/>
        <w:jc w:val="start"/>
        <w:rPr/>
      </w:pPr>
      <w:r>
        <w:rPr/>
      </w:r>
    </w:p>
    <w:p>
      <w:pPr>
        <w:pStyle w:val="BodyText"/>
        <w:keepNext w:val="true"/>
        <w:bidi w:val="0"/>
        <w:ind w:hanging="0" w:start="567" w:end="0"/>
        <w:jc w:val="center"/>
        <w:rPr>
          <w:rFonts w:ascii="Times New Roman;serif" w:hAnsi="Times New Roman;serif"/>
          <w:b/>
          <w:color w:val="000000"/>
        </w:rPr>
      </w:pPr>
      <w:bookmarkStart w:id="19" w:name="_Toc271040149"/>
      <w:bookmarkEnd w:id="19"/>
      <w:r>
        <w:rPr>
          <w:rFonts w:ascii="Times New Roman;serif" w:hAnsi="Times New Roman;serif"/>
          <w:b/>
          <w:color w:val="000000"/>
        </w:rPr>
        <w:t>IV. ПОРЯДОК ЗДІЙСНЕННЯ ОПЛАТИ</w:t>
      </w:r>
    </w:p>
    <w:p>
      <w:pPr>
        <w:pStyle w:val="BodyText"/>
        <w:bidi w:val="0"/>
        <w:spacing w:before="0" w:after="0"/>
        <w:ind w:hanging="0" w:start="0" w:end="0"/>
        <w:jc w:val="both"/>
        <w:rPr>
          <w:rFonts w:ascii="Times New Roman;serif" w:hAnsi="Times New Roman;serif"/>
        </w:rPr>
      </w:pPr>
      <w:r>
        <w:rPr>
          <w:rFonts w:ascii="Times New Roman;serif" w:hAnsi="Times New Roman;serif"/>
        </w:rPr>
        <w:t>4.1. Оплата послуг Замовником здійснюється шляхом безготівкових розрахунків у національній валюті України за реквізитами Виконавця визначеними у цьому договорі, протягом 90 календарних днів з дати прийняття послуг Замовником за актом передання-прийняття послуг.</w:t>
      </w:r>
    </w:p>
    <w:p>
      <w:pPr>
        <w:pStyle w:val="BodyText"/>
        <w:bidi w:val="0"/>
        <w:spacing w:before="0" w:after="0"/>
        <w:ind w:hanging="0" w:start="0" w:end="0"/>
        <w:jc w:val="both"/>
        <w:rPr>
          <w:rFonts w:ascii="Times New Roman;serif" w:hAnsi="Times New Roman;serif"/>
        </w:rPr>
      </w:pPr>
      <w:r>
        <w:rPr>
          <w:rFonts w:ascii="Times New Roman;serif" w:hAnsi="Times New Roman;serif"/>
        </w:rPr>
        <w:t>4.2. У разі затримки бюджетного фінансування Замовника як бюджетної державної установи Замовник має право оплатити послуги Виконавця протягом 5 (п’яти) робочих днів з дати надходження коштів на поточний рахунок Замовника.</w:t>
      </w:r>
    </w:p>
    <w:p>
      <w:pPr>
        <w:pStyle w:val="BodyText"/>
        <w:bidi w:val="0"/>
        <w:spacing w:before="0" w:after="0"/>
        <w:ind w:hanging="0" w:start="0" w:end="0"/>
        <w:jc w:val="both"/>
        <w:rPr/>
      </w:pPr>
      <w:r>
        <w:rPr>
          <w:rFonts w:ascii="Times New Roman;serif" w:hAnsi="Times New Roman;serif"/>
        </w:rPr>
        <w:t>4.3.</w:t>
      </w:r>
      <w:r>
        <w:rPr/>
        <w:t xml:space="preserve"> </w:t>
      </w:r>
      <w:r>
        <w:rPr>
          <w:rFonts w:ascii="Times New Roman;serif" w:hAnsi="Times New Roman;serif"/>
        </w:rPr>
        <w:t xml:space="preserve">Бюджетні зобов’язання беруться в межах бюджетних асигнувань встановлених кошторисом, та можуть </w:t>
      </w:r>
      <w:r>
        <w:rPr>
          <w:rFonts w:ascii="Times New Roman;serif" w:hAnsi="Times New Roman;serif"/>
          <w:color w:val="000000"/>
        </w:rPr>
        <w:t>коригу</w:t>
      </w:r>
      <w:r>
        <w:rPr>
          <w:rFonts w:ascii="Times New Roman;serif" w:hAnsi="Times New Roman;serif"/>
        </w:rPr>
        <w:t>ватися на підставі змін до кошторису в межах суми договору. Відповідно до частини 1 статті 23 Бюджетного Кодексу України бюджетні зобов’язання та платежі з бюджету здійснюються лише за наявності відповідного призначення.</w:t>
      </w:r>
    </w:p>
    <w:p>
      <w:pPr>
        <w:pStyle w:val="BodyText"/>
        <w:bidi w:val="0"/>
        <w:spacing w:before="0" w:after="0"/>
        <w:ind w:hanging="0" w:start="0" w:end="0"/>
        <w:jc w:val="both"/>
        <w:rPr/>
      </w:pPr>
      <w:r>
        <w:rPr>
          <w:rFonts w:ascii="Times New Roman;serif" w:hAnsi="Times New Roman;serif"/>
        </w:rPr>
        <w:t>4.</w:t>
      </w:r>
      <w:r>
        <w:rPr>
          <w:rFonts w:ascii="Times New Roman;serif" w:hAnsi="Times New Roman;serif"/>
          <w:color w:val="000000"/>
        </w:rPr>
        <w:t>4</w:t>
      </w:r>
      <w:r>
        <w:rPr>
          <w:rFonts w:ascii="Times New Roman;serif" w:hAnsi="Times New Roman;serif"/>
        </w:rPr>
        <w:t>. Будь-які штрафні та оперативно-господарські санкції у випадку, передбаченому пунктом 4.2 цього Договору до Замовника не застосовуються.</w:t>
      </w:r>
    </w:p>
    <w:p>
      <w:pPr>
        <w:pStyle w:val="BodyText"/>
        <w:bidi w:val="0"/>
        <w:spacing w:before="0" w:after="0"/>
        <w:ind w:hanging="0" w:start="0" w:end="0"/>
        <w:jc w:val="both"/>
        <w:rPr/>
      </w:pPr>
      <w:r>
        <w:rPr/>
      </w:r>
    </w:p>
    <w:p>
      <w:pPr>
        <w:pStyle w:val="BodyText"/>
        <w:bidi w:val="0"/>
        <w:spacing w:before="0" w:after="0"/>
        <w:ind w:hanging="0" w:start="0" w:end="0"/>
        <w:jc w:val="center"/>
        <w:rPr>
          <w:rFonts w:ascii="Times New Roman;serif" w:hAnsi="Times New Roman;serif"/>
          <w:b/>
        </w:rPr>
      </w:pPr>
      <w:bookmarkStart w:id="20" w:name="_Toc271040150"/>
      <w:bookmarkEnd w:id="20"/>
      <w:r>
        <w:rPr>
          <w:rFonts w:ascii="Times New Roman;serif" w:hAnsi="Times New Roman;serif"/>
          <w:b/>
        </w:rPr>
        <w:t>V. НАДАННЯ ПОСЛУГ</w:t>
      </w:r>
    </w:p>
    <w:p>
      <w:pPr>
        <w:pStyle w:val="BodyText"/>
        <w:bidi w:val="0"/>
        <w:spacing w:before="0" w:after="0"/>
        <w:ind w:hanging="0" w:start="0" w:end="0"/>
        <w:jc w:val="start"/>
        <w:rPr>
          <w:rFonts w:ascii="Times New Roman;serif" w:hAnsi="Times New Roman;serif"/>
        </w:rPr>
      </w:pPr>
      <w:r>
        <w:rPr>
          <w:rFonts w:ascii="Times New Roman;serif" w:hAnsi="Times New Roman;serif"/>
        </w:rPr>
        <w:t>5.1. Строки надання послуг: _________________________________________________________</w:t>
      </w:r>
    </w:p>
    <w:p>
      <w:pPr>
        <w:pStyle w:val="BodyText"/>
        <w:bidi w:val="0"/>
        <w:spacing w:before="0" w:after="0"/>
        <w:ind w:hanging="0" w:start="0" w:end="0"/>
        <w:jc w:val="start"/>
        <w:rPr>
          <w:rFonts w:ascii="Times New Roman;serif" w:hAnsi="Times New Roman;serif"/>
        </w:rPr>
      </w:pPr>
      <w:r>
        <w:rPr>
          <w:rFonts w:ascii="Times New Roman;serif" w:hAnsi="Times New Roman;serif"/>
        </w:rPr>
        <w:t>5.2. Місце надання послуг: згідно Додатка №2 до даного Договору</w:t>
      </w:r>
    </w:p>
    <w:p>
      <w:pPr>
        <w:pStyle w:val="BodyText"/>
        <w:bidi w:val="0"/>
        <w:spacing w:before="0" w:after="0"/>
        <w:ind w:hanging="0" w:start="0" w:end="0"/>
        <w:jc w:val="start"/>
        <w:rPr>
          <w:rFonts w:ascii="Times New Roman;serif" w:hAnsi="Times New Roman;serif"/>
        </w:rPr>
      </w:pPr>
      <w:r>
        <w:rPr>
          <w:rFonts w:ascii="Times New Roman;serif" w:hAnsi="Times New Roman;serif"/>
        </w:rPr>
        <w:t>5.3. Обсяг послуги на кожен день визначається представником Виконавця за погодженням із представником Замовника відповідно до кількості фактично присутніх у навчальному закладі дітей у цей день (кількість дітей, які фактично отримали харчування) шляхом подання представником Замовника заявок у порядку, який встановлюється Виконавцем. Подання заявок здійснюється завчасно з відведенням достатнього строку для приготування їжі.</w:t>
      </w:r>
    </w:p>
    <w:p>
      <w:pPr>
        <w:pStyle w:val="BodyText"/>
        <w:bidi w:val="0"/>
        <w:spacing w:before="0" w:after="0"/>
        <w:ind w:hanging="0" w:start="0" w:end="0"/>
        <w:jc w:val="start"/>
        <w:rPr>
          <w:rFonts w:ascii="Times New Roman;serif" w:hAnsi="Times New Roman;serif"/>
        </w:rPr>
      </w:pPr>
      <w:r>
        <w:rPr>
          <w:rFonts w:ascii="Times New Roman;serif" w:hAnsi="Times New Roman;serif"/>
        </w:rPr>
        <w:t>5.4. Узгодження відбувається шляхом обміну відповідною інформацією про кількість дітей, за попередньо узгоджених строків, через електронну адресу закладу, мобільний зв’язок або в інший спосіб визначений за взаємною згодою Сторін.</w:t>
      </w:r>
    </w:p>
    <w:p>
      <w:pPr>
        <w:pStyle w:val="BodyText"/>
        <w:bidi w:val="0"/>
        <w:spacing w:before="0" w:after="0"/>
        <w:ind w:hanging="0" w:start="0" w:end="0"/>
        <w:jc w:val="start"/>
        <w:rPr>
          <w:rFonts w:ascii="Times New Roman;serif" w:hAnsi="Times New Roman;serif"/>
        </w:rPr>
      </w:pPr>
      <w:r>
        <w:rPr>
          <w:rFonts w:ascii="Times New Roman;serif" w:hAnsi="Times New Roman;serif"/>
        </w:rPr>
        <w:t>5.5. Також Сторони можуть здійснювати узгодження передбачене у попередньому пункті шляхом двостороннього підписання відповідних паперових заявок у довільній формі.</w:t>
      </w:r>
    </w:p>
    <w:p>
      <w:pPr>
        <w:pStyle w:val="BodyText"/>
        <w:bidi w:val="0"/>
        <w:spacing w:before="0" w:after="0"/>
        <w:ind w:hanging="0" w:start="0" w:end="0"/>
        <w:jc w:val="start"/>
        <w:rPr>
          <w:rFonts w:ascii="Times New Roman;serif" w:hAnsi="Times New Roman;serif"/>
        </w:rPr>
      </w:pPr>
      <w:r>
        <w:rPr>
          <w:rFonts w:ascii="Times New Roman;serif" w:hAnsi="Times New Roman;serif"/>
        </w:rPr>
        <w:t>5.6. Режим харчування дітей, для яких надаються послуги за цим Договором, визначається Замовником. Виконавець зобов’язаний надавати послуги відповідно до встановленого у навчальному закладі режиму харчування для дітей.</w:t>
      </w:r>
    </w:p>
    <w:p>
      <w:pPr>
        <w:pStyle w:val="BodyText"/>
        <w:bidi w:val="0"/>
        <w:spacing w:before="0" w:after="0"/>
        <w:ind w:hanging="0" w:start="0" w:end="0"/>
        <w:jc w:val="start"/>
        <w:rPr>
          <w:rFonts w:ascii="Times New Roman;serif" w:hAnsi="Times New Roman;serif"/>
        </w:rPr>
      </w:pPr>
      <w:r>
        <w:rPr>
          <w:rFonts w:ascii="Times New Roman;serif" w:hAnsi="Times New Roman;serif"/>
        </w:rPr>
        <w:t>5.7. Замовник може проводити перевірку надання послуги за цим Договором в частині якості та обсягів надання послуги, для чого Замовником утворюється відповідна робоча група з числа працівників Замовника.</w:t>
      </w:r>
    </w:p>
    <w:p>
      <w:pPr>
        <w:pStyle w:val="BodyText"/>
        <w:bidi w:val="0"/>
        <w:spacing w:before="0" w:after="0"/>
        <w:ind w:hanging="0" w:start="0" w:end="0"/>
        <w:jc w:val="start"/>
        <w:rPr>
          <w:rFonts w:ascii="Times New Roman;serif" w:hAnsi="Times New Roman;serif"/>
        </w:rPr>
      </w:pPr>
      <w:r>
        <w:rPr>
          <w:rFonts w:ascii="Times New Roman;serif" w:hAnsi="Times New Roman;serif"/>
        </w:rPr>
        <w:t>5.7.1.3а результатами перевірки складається Акт про проведення перевірки, який підписується представниками обох Сторін.</w:t>
      </w:r>
    </w:p>
    <w:p>
      <w:pPr>
        <w:pStyle w:val="BodyText"/>
        <w:bidi w:val="0"/>
        <w:spacing w:before="0" w:after="0"/>
        <w:ind w:hanging="0" w:start="0" w:end="0"/>
        <w:jc w:val="start"/>
        <w:rPr>
          <w:rFonts w:ascii="Times New Roman;serif" w:hAnsi="Times New Roman;serif"/>
        </w:rPr>
      </w:pPr>
      <w:r>
        <w:rPr>
          <w:rFonts w:ascii="Times New Roman;serif" w:hAnsi="Times New Roman;serif"/>
        </w:rPr>
        <w:t>5.7.2. Замовник з власної ініціативи має право проводити перевірки надання послуги за цим Договором, підставою для якої може бути:</w:t>
      </w:r>
    </w:p>
    <w:p>
      <w:pPr>
        <w:pStyle w:val="BodyText"/>
        <w:bidi w:val="0"/>
        <w:spacing w:before="0" w:after="0"/>
        <w:ind w:hanging="0" w:start="0" w:end="0"/>
        <w:jc w:val="start"/>
        <w:rPr>
          <w:rFonts w:ascii="Times New Roman;serif" w:hAnsi="Times New Roman;serif"/>
        </w:rPr>
      </w:pPr>
      <w:r>
        <w:rPr>
          <w:rFonts w:ascii="Times New Roman;serif" w:hAnsi="Times New Roman;serif"/>
        </w:rPr>
        <w:t>- надходження до Замовника повідомлення про порушення, допущені Виконавцем під час надання послуги за цим Договором;</w:t>
      </w:r>
    </w:p>
    <w:p>
      <w:pPr>
        <w:pStyle w:val="BodyText"/>
        <w:bidi w:val="0"/>
        <w:spacing w:before="0" w:after="0"/>
        <w:ind w:hanging="0" w:start="0" w:end="0"/>
        <w:jc w:val="start"/>
        <w:rPr>
          <w:rFonts w:ascii="Times New Roman;serif" w:hAnsi="Times New Roman;serif"/>
        </w:rPr>
      </w:pPr>
      <w:r>
        <w:rPr>
          <w:rFonts w:ascii="Times New Roman;serif" w:hAnsi="Times New Roman;serif"/>
        </w:rPr>
        <w:t>- виникнення у Замовника сумнівів щодо обсягів та/або якості наданих послуг за будь- який період;</w:t>
      </w:r>
    </w:p>
    <w:p>
      <w:pPr>
        <w:pStyle w:val="BodyText"/>
        <w:bidi w:val="0"/>
        <w:spacing w:before="0" w:after="0"/>
        <w:ind w:hanging="0" w:start="0" w:end="0"/>
        <w:jc w:val="start"/>
        <w:rPr>
          <w:rFonts w:ascii="Times New Roman;serif" w:hAnsi="Times New Roman;serif"/>
        </w:rPr>
      </w:pPr>
      <w:r>
        <w:rPr>
          <w:rFonts w:ascii="Times New Roman;serif" w:hAnsi="Times New Roman;serif"/>
        </w:rPr>
        <w:t>- інші підстави, які суттєво впливають на виконання цього Договору.</w:t>
      </w:r>
    </w:p>
    <w:p>
      <w:pPr>
        <w:pStyle w:val="BodyText"/>
        <w:bidi w:val="0"/>
        <w:spacing w:before="0" w:after="0"/>
        <w:ind w:hanging="0" w:start="0" w:end="0"/>
        <w:jc w:val="start"/>
        <w:rPr>
          <w:rFonts w:ascii="Times New Roman;serif" w:hAnsi="Times New Roman;serif"/>
        </w:rPr>
      </w:pPr>
      <w:r>
        <w:rPr>
          <w:rFonts w:ascii="Times New Roman;serif" w:hAnsi="Times New Roman;serif"/>
        </w:rPr>
        <w:t>5.7.3. Виконавець зобов'язаний підписати Акт, передбачений п.4.7.1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pPr>
        <w:pStyle w:val="BodyText"/>
        <w:bidi w:val="0"/>
        <w:spacing w:before="0" w:after="0"/>
        <w:ind w:hanging="0" w:start="0" w:end="0"/>
        <w:jc w:val="start"/>
        <w:rPr>
          <w:rFonts w:ascii="Times New Roman;serif" w:hAnsi="Times New Roman;serif"/>
        </w:rPr>
      </w:pPr>
      <w:r>
        <w:rPr>
          <w:rFonts w:ascii="Times New Roman;serif" w:hAnsi="Times New Roman;serif"/>
        </w:rPr>
        <w:t>5.7.4.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pPr>
        <w:pStyle w:val="BodyText"/>
        <w:keepNext w:val="true"/>
        <w:bidi w:val="0"/>
        <w:ind w:hanging="0" w:start="0" w:end="0"/>
        <w:jc w:val="center"/>
        <w:rPr/>
      </w:pPr>
      <w:r>
        <w:rPr/>
      </w:r>
    </w:p>
    <w:p>
      <w:pPr>
        <w:pStyle w:val="BodyText"/>
        <w:shd w:fill="FFFFFF" w:val="clear"/>
        <w:bidi w:val="0"/>
        <w:ind w:hanging="0" w:start="0" w:end="0"/>
        <w:jc w:val="center"/>
        <w:rPr>
          <w:rFonts w:ascii="Times New Roman;serif" w:hAnsi="Times New Roman;serif"/>
          <w:b/>
          <w:color w:val="000000"/>
        </w:rPr>
      </w:pPr>
      <w:bookmarkStart w:id="21" w:name="_Toc271040151"/>
      <w:bookmarkEnd w:id="21"/>
      <w:r>
        <w:rPr>
          <w:rFonts w:ascii="Times New Roman;serif" w:hAnsi="Times New Roman;serif"/>
          <w:b/>
          <w:color w:val="000000"/>
        </w:rPr>
        <w:t>VI. ПРАВА ТА ОБОВ'ЯЗКИ СТОРІН</w:t>
      </w:r>
    </w:p>
    <w:p>
      <w:pPr>
        <w:pStyle w:val="BodyText"/>
        <w:bidi w:val="0"/>
        <w:spacing w:before="0" w:after="0"/>
        <w:ind w:firstLine="403" w:start="0" w:end="0"/>
        <w:jc w:val="start"/>
        <w:rPr>
          <w:rFonts w:ascii="Times New Roman;serif" w:hAnsi="Times New Roman;serif"/>
          <w:color w:val="39333B"/>
        </w:rPr>
      </w:pPr>
      <w:bookmarkStart w:id="22" w:name="bookmark68"/>
      <w:bookmarkEnd w:id="22"/>
      <w:r>
        <w:rPr>
          <w:rFonts w:ascii="Times New Roman;serif" w:hAnsi="Times New Roman;serif"/>
          <w:color w:val="39333B"/>
        </w:rPr>
        <w:t>6.1.Замовник зобов’язаний:</w:t>
      </w:r>
    </w:p>
    <w:p>
      <w:pPr>
        <w:pStyle w:val="BodyText"/>
        <w:bidi w:val="0"/>
        <w:spacing w:before="0" w:after="0"/>
        <w:ind w:firstLine="403" w:start="0" w:end="0"/>
        <w:jc w:val="start"/>
        <w:rPr>
          <w:rFonts w:ascii="Times New Roman;serif" w:hAnsi="Times New Roman;serif"/>
          <w:color w:val="39333B"/>
        </w:rPr>
      </w:pPr>
      <w:bookmarkStart w:id="23" w:name="bookmark69"/>
      <w:bookmarkEnd w:id="23"/>
      <w:r>
        <w:rPr>
          <w:rFonts w:ascii="Times New Roman;serif" w:hAnsi="Times New Roman;serif"/>
          <w:color w:val="39333B"/>
        </w:rPr>
        <w:t>Своєчасно та в повному обсязі сплачувати за надані послуги.</w:t>
      </w:r>
    </w:p>
    <w:p>
      <w:pPr>
        <w:pStyle w:val="BodyText"/>
        <w:bidi w:val="0"/>
        <w:spacing w:before="0" w:after="0"/>
        <w:ind w:firstLine="403" w:start="0" w:end="0"/>
        <w:jc w:val="start"/>
        <w:rPr>
          <w:rFonts w:ascii="Times New Roman;serif" w:hAnsi="Times New Roman;serif"/>
          <w:color w:val="39333B"/>
        </w:rPr>
      </w:pPr>
      <w:bookmarkStart w:id="24" w:name="bookmark70"/>
      <w:bookmarkEnd w:id="24"/>
      <w:r>
        <w:rPr>
          <w:rFonts w:ascii="Times New Roman;serif" w:hAnsi="Times New Roman;serif"/>
          <w:color w:val="39333B"/>
        </w:rPr>
        <w:t>Приймати надані послуги згідно пред’явлених актів виконання послуг, виконаних відповідно до розділу II цього Договору.</w:t>
      </w:r>
    </w:p>
    <w:p>
      <w:pPr>
        <w:pStyle w:val="BodyText"/>
        <w:bidi w:val="0"/>
        <w:spacing w:before="0" w:after="0"/>
        <w:ind w:firstLine="403" w:start="0" w:end="0"/>
        <w:jc w:val="start"/>
        <w:rPr>
          <w:rFonts w:ascii="Times New Roman;serif" w:hAnsi="Times New Roman;serif"/>
          <w:color w:val="39333B"/>
        </w:rPr>
      </w:pPr>
      <w:bookmarkStart w:id="25" w:name="bookmark71"/>
      <w:bookmarkEnd w:id="25"/>
      <w:r>
        <w:rPr>
          <w:rFonts w:ascii="Times New Roman;serif" w:hAnsi="Times New Roman;serif"/>
          <w:color w:val="39333B"/>
        </w:rPr>
        <w:t>Надавати Виконавцю кожного дня повну інформацію про кількісний склад дітей, що харчуються з урахуванням вікової категорії та столу для дієтичного харчування.</w:t>
      </w:r>
    </w:p>
    <w:p>
      <w:pPr>
        <w:pStyle w:val="BodyText"/>
        <w:bidi w:val="0"/>
        <w:spacing w:before="0" w:after="0"/>
        <w:ind w:firstLine="403" w:start="0" w:end="0"/>
        <w:jc w:val="start"/>
        <w:rPr>
          <w:rFonts w:ascii="Times New Roman;serif" w:hAnsi="Times New Roman;serif"/>
          <w:color w:val="39333B"/>
        </w:rPr>
      </w:pPr>
      <w:bookmarkStart w:id="26" w:name="bookmark73"/>
      <w:bookmarkEnd w:id="26"/>
      <w:r>
        <w:rPr>
          <w:rFonts w:ascii="Times New Roman;serif" w:hAnsi="Times New Roman;serif"/>
          <w:color w:val="39333B"/>
        </w:rPr>
        <w:t>Контролювати роботу Виконавця та дотримання і виконання ним усіх взятих за Договором зобов’язань шляхом створення відповідних комісій. Постійний контроль за якістю надання послуг здійснює Замовник.</w:t>
      </w:r>
    </w:p>
    <w:p>
      <w:pPr>
        <w:pStyle w:val="BodyText"/>
        <w:bidi w:val="0"/>
        <w:spacing w:before="0" w:after="0"/>
        <w:ind w:firstLine="403" w:start="0" w:end="0"/>
        <w:jc w:val="start"/>
        <w:rPr>
          <w:rFonts w:ascii="Times New Roman;serif" w:hAnsi="Times New Roman;serif"/>
          <w:color w:val="39333B"/>
        </w:rPr>
      </w:pPr>
      <w:bookmarkStart w:id="27" w:name="bookmark74"/>
      <w:bookmarkEnd w:id="27"/>
      <w:r>
        <w:rPr>
          <w:rFonts w:ascii="Times New Roman;serif" w:hAnsi="Times New Roman;serif"/>
          <w:color w:val="39333B"/>
        </w:rPr>
        <w:t>6.2. Замовник має право:</w:t>
      </w:r>
    </w:p>
    <w:p>
      <w:pPr>
        <w:pStyle w:val="BodyText"/>
        <w:bidi w:val="0"/>
        <w:spacing w:before="0" w:after="0"/>
        <w:ind w:firstLine="403" w:start="0" w:end="0"/>
        <w:jc w:val="start"/>
        <w:rPr>
          <w:rFonts w:ascii="Times New Roman;serif" w:hAnsi="Times New Roman;serif"/>
          <w:color w:val="39333B"/>
        </w:rPr>
      </w:pPr>
      <w:bookmarkStart w:id="28" w:name="bookmark75"/>
      <w:bookmarkEnd w:id="28"/>
      <w:r>
        <w:rPr>
          <w:rFonts w:ascii="Times New Roman;serif" w:hAnsi="Times New Roman;serif"/>
          <w:color w:val="39333B"/>
        </w:rPr>
        <w:t>Достроково, в односторонньому порядку, розірвати цей Договір у разі невиконання зобов'язань Виконавцем (наявність постійних скарг, ненадання або неякісного надання послуги, постачання неякісних продуктів харчування, відсутність медичного огляду у працівників харчоблоків тощо), повідомивши про це його у строк за 10 робочих днів.</w:t>
      </w:r>
    </w:p>
    <w:p>
      <w:pPr>
        <w:pStyle w:val="BodyText"/>
        <w:bidi w:val="0"/>
        <w:spacing w:before="0" w:after="0"/>
        <w:ind w:firstLine="403" w:start="0" w:end="0"/>
        <w:jc w:val="start"/>
        <w:rPr>
          <w:rFonts w:ascii="Times New Roman;serif" w:hAnsi="Times New Roman;serif"/>
          <w:color w:val="39333B"/>
        </w:rPr>
      </w:pPr>
      <w:bookmarkStart w:id="29" w:name="bookmark76"/>
      <w:bookmarkEnd w:id="29"/>
      <w:r>
        <w:rPr>
          <w:rFonts w:ascii="Times New Roman;serif" w:hAnsi="Times New Roman;serif"/>
          <w:color w:val="39333B"/>
        </w:rPr>
        <w:t>Контролювати надання послуг у строки, встановлені цим Договором.</w:t>
      </w:r>
    </w:p>
    <w:p>
      <w:pPr>
        <w:pStyle w:val="BodyText"/>
        <w:bidi w:val="0"/>
        <w:spacing w:before="0" w:after="0"/>
        <w:ind w:firstLine="403" w:start="0" w:end="0"/>
        <w:jc w:val="start"/>
        <w:rPr>
          <w:rFonts w:ascii="Times New Roman;serif" w:hAnsi="Times New Roman;serif"/>
          <w:color w:val="39333B"/>
        </w:rPr>
      </w:pPr>
      <w:bookmarkStart w:id="30" w:name="bookmark77"/>
      <w:bookmarkEnd w:id="30"/>
      <w:r>
        <w:rPr>
          <w:rFonts w:ascii="Times New Roman;serif" w:hAnsi="Times New Roman;serif"/>
          <w:color w:val="39333B"/>
        </w:rPr>
        <w:t>Зменшувати обсяг надання послуг та загальну вартість цього Договору залежно від реального фінансування видатків та реальної потреби. Зменшення обсягу надання послуг не вплине на виконання норм і на ціну вартості 1-го дня харчування. У такому разі Сторони вносять відповідні зміни до цього Договору.</w:t>
      </w:r>
    </w:p>
    <w:p>
      <w:pPr>
        <w:pStyle w:val="BodyText"/>
        <w:bidi w:val="0"/>
        <w:spacing w:before="0" w:after="0"/>
        <w:ind w:firstLine="403" w:start="0" w:end="0"/>
        <w:jc w:val="start"/>
        <w:rPr>
          <w:rFonts w:ascii="Times New Roman;serif" w:hAnsi="Times New Roman;serif"/>
          <w:color w:val="39333B"/>
        </w:rPr>
      </w:pPr>
      <w:bookmarkStart w:id="31" w:name="bookmark78"/>
      <w:bookmarkEnd w:id="31"/>
      <w:r>
        <w:rPr>
          <w:rFonts w:ascii="Times New Roman;serif" w:hAnsi="Times New Roman;serif"/>
          <w:color w:val="39333B"/>
        </w:rPr>
        <w:t>Повернути акт наданих послуг Виконавцю в разі неналежного оформлення документів для усунення недоліків без здійснення оплати.</w:t>
      </w:r>
    </w:p>
    <w:p>
      <w:pPr>
        <w:pStyle w:val="BodyText"/>
        <w:bidi w:val="0"/>
        <w:spacing w:before="0" w:after="0"/>
        <w:ind w:firstLine="403" w:start="0" w:end="0"/>
        <w:jc w:val="start"/>
        <w:rPr>
          <w:rFonts w:ascii="Times New Roman;serif" w:hAnsi="Times New Roman;serif"/>
          <w:color w:val="39333B"/>
        </w:rPr>
      </w:pPr>
      <w:bookmarkStart w:id="32" w:name="bookmark79"/>
      <w:bookmarkEnd w:id="32"/>
      <w:r>
        <w:rPr>
          <w:rFonts w:ascii="Times New Roman;serif" w:hAnsi="Times New Roman;serif"/>
          <w:color w:val="39333B"/>
        </w:rPr>
        <w:t>Контролювати якість готових страв. їх відповідність щоденному меню, виконання норм харчування та якість продуктів харчування, з яких будуть готуватися страви.</w:t>
      </w:r>
    </w:p>
    <w:p>
      <w:pPr>
        <w:pStyle w:val="BodyText"/>
        <w:bidi w:val="0"/>
        <w:spacing w:before="0" w:after="0"/>
        <w:ind w:firstLine="403" w:start="0" w:end="0"/>
        <w:jc w:val="start"/>
        <w:rPr>
          <w:rFonts w:ascii="Times New Roman;serif" w:hAnsi="Times New Roman;serif"/>
          <w:color w:val="39333B"/>
        </w:rPr>
      </w:pPr>
      <w:bookmarkStart w:id="33" w:name="bookmark80"/>
      <w:bookmarkEnd w:id="33"/>
      <w:r>
        <w:rPr>
          <w:rFonts w:ascii="Times New Roman;serif" w:hAnsi="Times New Roman;serif"/>
          <w:color w:val="39333B"/>
        </w:rPr>
        <w:t>Знімати пробу страв наведених в меню-розкладці, при цьому визначати фактичний вихід страв, їх температуру, смакові якості, консистенцію, запах.</w:t>
      </w:r>
    </w:p>
    <w:p>
      <w:pPr>
        <w:pStyle w:val="BodyText"/>
        <w:bidi w:val="0"/>
        <w:spacing w:before="0" w:after="0"/>
        <w:ind w:firstLine="403" w:start="0" w:end="0"/>
        <w:jc w:val="start"/>
        <w:rPr>
          <w:rFonts w:ascii="Times New Roman;serif" w:hAnsi="Times New Roman;serif"/>
          <w:color w:val="39333B"/>
        </w:rPr>
      </w:pPr>
      <w:bookmarkStart w:id="34" w:name="bookmark81"/>
      <w:bookmarkEnd w:id="34"/>
      <w:r>
        <w:rPr>
          <w:rFonts w:ascii="Times New Roman;serif" w:hAnsi="Times New Roman;serif"/>
          <w:color w:val="39333B"/>
        </w:rPr>
        <w:t>Замовник має право здійснювати контроль за виконанням Виконавцем зобов'язань.</w:t>
      </w:r>
    </w:p>
    <w:p>
      <w:pPr>
        <w:pStyle w:val="BodyText"/>
        <w:bidi w:val="0"/>
        <w:spacing w:before="0" w:after="0"/>
        <w:ind w:firstLine="403" w:start="0" w:end="0"/>
        <w:jc w:val="start"/>
        <w:rPr>
          <w:rFonts w:ascii="Times New Roman;serif" w:hAnsi="Times New Roman;serif"/>
          <w:color w:val="39333B"/>
        </w:rPr>
      </w:pPr>
      <w:bookmarkStart w:id="35" w:name="bookmark82"/>
      <w:bookmarkEnd w:id="35"/>
      <w:r>
        <w:rPr>
          <w:rFonts w:ascii="Times New Roman;serif" w:hAnsi="Times New Roman;serif"/>
          <w:color w:val="39333B"/>
        </w:rPr>
        <w:t>6.3. Виконавець зобов'язаний:</w:t>
      </w:r>
    </w:p>
    <w:p>
      <w:pPr>
        <w:pStyle w:val="BodyText"/>
        <w:bidi w:val="0"/>
        <w:spacing w:before="0" w:after="0"/>
        <w:ind w:firstLine="403" w:start="0" w:end="0"/>
        <w:jc w:val="start"/>
        <w:rPr>
          <w:rFonts w:ascii="Times New Roman;serif" w:hAnsi="Times New Roman;serif"/>
          <w:color w:val="39333B"/>
        </w:rPr>
      </w:pPr>
      <w:bookmarkStart w:id="36" w:name="bookmark83"/>
      <w:bookmarkEnd w:id="36"/>
      <w:r>
        <w:rPr>
          <w:rFonts w:ascii="Times New Roman;serif" w:hAnsi="Times New Roman;serif"/>
          <w:color w:val="39333B"/>
        </w:rPr>
        <w:t>Забезпечити приготування їжі власними силами та за власний рахунок, відповідно до умов цього Договору і здійснити доставку готових страв в строки, встановлені цим Договором.</w:t>
      </w:r>
    </w:p>
    <w:p>
      <w:pPr>
        <w:pStyle w:val="BodyText"/>
        <w:bidi w:val="0"/>
        <w:spacing w:before="0" w:after="0"/>
        <w:ind w:firstLine="403" w:start="0" w:end="0"/>
        <w:jc w:val="start"/>
        <w:rPr>
          <w:rFonts w:ascii="Times New Roman;serif" w:hAnsi="Times New Roman;serif"/>
          <w:color w:val="39333B"/>
        </w:rPr>
      </w:pPr>
      <w:bookmarkStart w:id="37" w:name="bookmark84"/>
      <w:bookmarkEnd w:id="37"/>
      <w:r>
        <w:rPr>
          <w:rFonts w:ascii="Times New Roman;serif" w:hAnsi="Times New Roman;serif"/>
          <w:color w:val="39333B"/>
        </w:rPr>
        <w:t>Забезпечити надання послуг, якість яких відповідає умовам, установленим розділом II цього Договору.</w:t>
      </w:r>
    </w:p>
    <w:p>
      <w:pPr>
        <w:pStyle w:val="BodyText"/>
        <w:bidi w:val="0"/>
        <w:spacing w:before="0" w:after="0"/>
        <w:ind w:firstLine="403" w:start="0" w:end="0"/>
        <w:jc w:val="start"/>
        <w:rPr>
          <w:rFonts w:ascii="Times New Roman;serif" w:hAnsi="Times New Roman;serif"/>
          <w:color w:val="39333B"/>
        </w:rPr>
      </w:pPr>
      <w:r>
        <w:rPr>
          <w:rFonts w:ascii="Times New Roman;serif" w:hAnsi="Times New Roman;serif"/>
          <w:color w:val="39333B"/>
        </w:rPr>
        <w:t>Забезпечити придбання продуктів, якість яких підтверджується відповідними сертифікатами якості (на вимогу).</w:t>
      </w:r>
    </w:p>
    <w:p>
      <w:pPr>
        <w:pStyle w:val="BodyText"/>
        <w:bidi w:val="0"/>
        <w:spacing w:before="0" w:after="0"/>
        <w:ind w:firstLine="403" w:start="0" w:end="0"/>
        <w:jc w:val="start"/>
        <w:rPr>
          <w:rFonts w:ascii="Times New Roman;serif" w:hAnsi="Times New Roman;serif"/>
          <w:color w:val="39333B"/>
        </w:rPr>
      </w:pPr>
      <w:bookmarkStart w:id="38" w:name="bookmark87"/>
      <w:bookmarkEnd w:id="38"/>
      <w:r>
        <w:rPr>
          <w:rFonts w:ascii="Times New Roman;serif" w:hAnsi="Times New Roman;serif"/>
          <w:color w:val="39333B"/>
        </w:rPr>
        <w:t>Щодня проводити бракераж готових страв відповідно до норм чинного законодавства та цього Договору.</w:t>
      </w:r>
    </w:p>
    <w:p>
      <w:pPr>
        <w:pStyle w:val="BodyText"/>
        <w:bidi w:val="0"/>
        <w:spacing w:before="0" w:after="0"/>
        <w:ind w:firstLine="403" w:start="0" w:end="0"/>
        <w:jc w:val="start"/>
        <w:rPr>
          <w:rFonts w:ascii="Times New Roman;serif" w:hAnsi="Times New Roman;serif"/>
          <w:color w:val="39333B"/>
        </w:rPr>
      </w:pPr>
      <w:bookmarkStart w:id="39" w:name="bookmark88"/>
      <w:bookmarkEnd w:id="39"/>
      <w:r>
        <w:rPr>
          <w:rFonts w:ascii="Times New Roman;serif" w:hAnsi="Times New Roman;serif"/>
          <w:color w:val="39333B"/>
        </w:rPr>
        <w:t>При приготуванні страв дотримуватись затверджених технологічних карток.</w:t>
      </w:r>
    </w:p>
    <w:p>
      <w:pPr>
        <w:pStyle w:val="BodyText"/>
        <w:bidi w:val="0"/>
        <w:spacing w:before="0" w:after="0"/>
        <w:ind w:firstLine="403" w:start="0" w:end="0"/>
        <w:jc w:val="start"/>
        <w:rPr>
          <w:rFonts w:ascii="Times New Roman;serif" w:hAnsi="Times New Roman;serif"/>
          <w:color w:val="39333B"/>
        </w:rPr>
      </w:pPr>
      <w:bookmarkStart w:id="40" w:name="bookmark89"/>
      <w:bookmarkEnd w:id="40"/>
      <w:r>
        <w:rPr>
          <w:rFonts w:ascii="Times New Roman;serif" w:hAnsi="Times New Roman;serif"/>
          <w:color w:val="39333B"/>
        </w:rPr>
        <w:t>Щодня залишати добові проби кожної страви раціону відповідно до умов Інструкції з організації харчування дітей у навчальних закладах, затвердженої наказом Міністерства освіти і науки України, Міністерства охорони здоров’я України від 17.04.2006 № 298/227 (із змінами та доповненнями).</w:t>
      </w:r>
    </w:p>
    <w:p>
      <w:pPr>
        <w:pStyle w:val="BodyText"/>
        <w:bidi w:val="0"/>
        <w:spacing w:before="0" w:after="0"/>
        <w:ind w:firstLine="403" w:start="0" w:end="0"/>
        <w:jc w:val="start"/>
        <w:rPr>
          <w:rFonts w:ascii="Times New Roman;serif" w:hAnsi="Times New Roman;serif"/>
          <w:color w:val="39333B"/>
        </w:rPr>
      </w:pPr>
      <w:r>
        <w:rPr>
          <w:rFonts w:ascii="Times New Roman;serif" w:hAnsi="Times New Roman;serif"/>
          <w:color w:val="39333B"/>
        </w:rPr>
        <w:t>Забезпечити зберігання, транспортування та утилізацію харчових відходів, що утворилися під час надання послуг, відповідно до вимог чинного законодавства України.</w:t>
      </w:r>
    </w:p>
    <w:p>
      <w:pPr>
        <w:pStyle w:val="BodyText"/>
        <w:bidi w:val="0"/>
        <w:spacing w:before="0" w:after="0"/>
        <w:ind w:firstLine="403" w:start="0" w:end="0"/>
        <w:jc w:val="start"/>
        <w:rPr>
          <w:rFonts w:ascii="Times New Roman;serif" w:hAnsi="Times New Roman;serif"/>
          <w:color w:val="39333B"/>
        </w:rPr>
      </w:pPr>
      <w:bookmarkStart w:id="41" w:name="bookmark97"/>
      <w:bookmarkEnd w:id="41"/>
      <w:r>
        <w:rPr>
          <w:rFonts w:ascii="Times New Roman;serif" w:hAnsi="Times New Roman;serif"/>
          <w:color w:val="39333B"/>
        </w:rPr>
        <w:t>Враховувати, що:</w:t>
      </w:r>
    </w:p>
    <w:p>
      <w:pPr>
        <w:pStyle w:val="BodyText"/>
        <w:bidi w:val="0"/>
        <w:spacing w:before="0" w:after="0"/>
        <w:ind w:firstLine="403" w:start="0" w:end="0"/>
        <w:jc w:val="start"/>
        <w:rPr>
          <w:rFonts w:ascii="Times New Roman;serif" w:hAnsi="Times New Roman;serif"/>
          <w:color w:val="39333B"/>
        </w:rPr>
      </w:pPr>
      <w:bookmarkStart w:id="42" w:name="bookmark98"/>
      <w:bookmarkEnd w:id="42"/>
      <w:r>
        <w:rPr>
          <w:rFonts w:ascii="Times New Roman;serif" w:hAnsi="Times New Roman;serif"/>
          <w:color w:val="39333B"/>
        </w:rPr>
        <w:t>кількість дітей протягом доби змінюється відповідно до реальної потреби Замовника;</w:t>
      </w:r>
    </w:p>
    <w:p>
      <w:pPr>
        <w:pStyle w:val="BodyText"/>
        <w:bidi w:val="0"/>
        <w:spacing w:before="0" w:after="0"/>
        <w:ind w:firstLine="403" w:start="0" w:end="0"/>
        <w:jc w:val="start"/>
        <w:rPr>
          <w:rFonts w:ascii="Times New Roman;serif" w:hAnsi="Times New Roman;serif"/>
          <w:color w:val="39333B"/>
        </w:rPr>
      </w:pPr>
      <w:bookmarkStart w:id="43" w:name="bookmark99"/>
      <w:bookmarkEnd w:id="43"/>
      <w:r>
        <w:rPr>
          <w:rFonts w:ascii="Times New Roman;serif" w:hAnsi="Times New Roman;serif"/>
          <w:color w:val="39333B"/>
        </w:rPr>
        <w:t>вище перелічені коливання не тягнуть додаткових витрат Замовника та закупівля послуг здійснюється в межах виділеного фінансування та укладеного Договору.</w:t>
      </w:r>
    </w:p>
    <w:p>
      <w:pPr>
        <w:pStyle w:val="BodyText"/>
        <w:bidi w:val="0"/>
        <w:spacing w:before="0" w:after="0"/>
        <w:ind w:firstLine="403" w:start="0" w:end="0"/>
        <w:jc w:val="start"/>
        <w:rPr>
          <w:rFonts w:ascii="Times New Roman;serif" w:hAnsi="Times New Roman;serif"/>
          <w:color w:val="000000"/>
        </w:rPr>
      </w:pPr>
      <w:r>
        <w:rPr>
          <w:rFonts w:ascii="Times New Roman;serif" w:hAnsi="Times New Roman;serif"/>
          <w:color w:val="000000"/>
        </w:rPr>
        <w:t>Під час укладання цього Договору, Виконавець зобов'язаний передати Замовнику:</w:t>
      </w:r>
    </w:p>
    <w:p>
      <w:pPr>
        <w:pStyle w:val="BodyText"/>
        <w:bidi w:val="0"/>
        <w:spacing w:before="0" w:after="0"/>
        <w:ind w:firstLine="403" w:start="0" w:end="0"/>
        <w:jc w:val="start"/>
        <w:rPr>
          <w:rFonts w:ascii="Times New Roman;serif" w:hAnsi="Times New Roman;serif"/>
          <w:color w:val="000000"/>
        </w:rPr>
      </w:pPr>
      <w:r>
        <w:rPr>
          <w:rFonts w:ascii="Times New Roman;serif" w:hAnsi="Times New Roman;serif"/>
          <w:color w:val="000000"/>
        </w:rPr>
        <w:t xml:space="preserve">- 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форма якого затверджена Наказом Міністерства економіки України від 21 січня 2022 року № 143-22 </w:t>
      </w:r>
    </w:p>
    <w:p>
      <w:pPr>
        <w:pStyle w:val="BodyText"/>
        <w:bidi w:val="0"/>
        <w:spacing w:before="0" w:after="0"/>
        <w:ind w:firstLine="403" w:start="0" w:end="0"/>
        <w:jc w:val="start"/>
        <w:rPr>
          <w:rFonts w:ascii="Times New Roman;serif" w:hAnsi="Times New Roman;serif"/>
          <w:color w:val="000000"/>
        </w:rPr>
      </w:pPr>
      <w:r>
        <w:rPr>
          <w:rFonts w:ascii="Times New Roman;serif" w:hAnsi="Times New Roman;serif"/>
          <w:color w:val="000000"/>
        </w:rPr>
        <w:t>- акт складений за результатами проведення заходу державного контролю у формі аудиту постійно діючих процедур, заснованих на принципах НАССР», форма якого затверджена наказом Міністерства аграрної політики та продовольства України від 08.08.2019 року № 446.</w:t>
      </w:r>
    </w:p>
    <w:p>
      <w:pPr>
        <w:pStyle w:val="BodyText"/>
        <w:bidi w:val="0"/>
        <w:spacing w:before="0" w:after="0"/>
        <w:ind w:firstLine="403" w:start="0" w:end="0"/>
        <w:jc w:val="start"/>
        <w:rPr>
          <w:rFonts w:ascii="Times New Roman;serif" w:hAnsi="Times New Roman;serif"/>
          <w:color w:val="000000"/>
        </w:rPr>
      </w:pPr>
      <w:r>
        <w:rPr>
          <w:rFonts w:ascii="Times New Roman;serif" w:hAnsi="Times New Roman;serif"/>
          <w:color w:val="000000"/>
        </w:rPr>
        <w:t>Акти за вказаними формами повинні бути без зауважень.</w:t>
      </w:r>
    </w:p>
    <w:p>
      <w:pPr>
        <w:pStyle w:val="BodyText"/>
        <w:bidi w:val="0"/>
        <w:spacing w:before="0" w:after="0"/>
        <w:ind w:firstLine="403" w:start="0" w:end="0"/>
        <w:jc w:val="start"/>
        <w:rPr>
          <w:rFonts w:ascii="Times New Roman;serif" w:hAnsi="Times New Roman;serif"/>
          <w:color w:val="39333B"/>
        </w:rPr>
      </w:pPr>
      <w:bookmarkStart w:id="44" w:name="bookmark100"/>
      <w:bookmarkEnd w:id="44"/>
      <w:r>
        <w:rPr>
          <w:rFonts w:ascii="Times New Roman;serif" w:hAnsi="Times New Roman;serif"/>
          <w:color w:val="39333B"/>
        </w:rPr>
        <w:t>6.4. Виконавець має право:</w:t>
      </w:r>
    </w:p>
    <w:p>
      <w:pPr>
        <w:pStyle w:val="BodyText"/>
        <w:bidi w:val="0"/>
        <w:spacing w:before="0" w:after="0"/>
        <w:ind w:firstLine="403" w:start="0" w:end="0"/>
        <w:jc w:val="start"/>
        <w:rPr>
          <w:rFonts w:ascii="Times New Roman;serif" w:hAnsi="Times New Roman;serif"/>
          <w:color w:val="39333B"/>
        </w:rPr>
      </w:pPr>
      <w:bookmarkStart w:id="45" w:name="bookmark101"/>
      <w:bookmarkEnd w:id="45"/>
      <w:r>
        <w:rPr>
          <w:rFonts w:ascii="Times New Roman;serif" w:hAnsi="Times New Roman;serif"/>
          <w:color w:val="39333B"/>
        </w:rPr>
        <w:t>Своєчасно та в повному обсязі отримувати плату за надані послуги.</w:t>
      </w:r>
    </w:p>
    <w:p>
      <w:pPr>
        <w:pStyle w:val="BodyText"/>
        <w:bidi w:val="0"/>
        <w:spacing w:before="0" w:after="0"/>
        <w:ind w:firstLine="403" w:start="0" w:end="0"/>
        <w:jc w:val="start"/>
        <w:rPr>
          <w:rFonts w:ascii="Times New Roman;serif" w:hAnsi="Times New Roman;serif"/>
          <w:color w:val="39333B"/>
        </w:rPr>
      </w:pPr>
      <w:bookmarkStart w:id="46" w:name="bookmark102"/>
      <w:bookmarkEnd w:id="46"/>
      <w:r>
        <w:rPr>
          <w:rFonts w:ascii="Times New Roman;serif" w:hAnsi="Times New Roman;serif"/>
          <w:color w:val="39333B"/>
        </w:rPr>
        <w:t>За попереднім узгодженням із Замовником вносити зміни у меню, технологічні картки на приготування страв з дотриманням норм чинного законодавства України.</w:t>
      </w:r>
    </w:p>
    <w:p>
      <w:pPr>
        <w:pStyle w:val="BodyText"/>
        <w:bidi w:val="0"/>
        <w:spacing w:before="0" w:after="0"/>
        <w:ind w:hanging="0" w:start="0" w:end="0"/>
        <w:jc w:val="center"/>
        <w:rPr>
          <w:rFonts w:ascii="Times New Roman;serif" w:hAnsi="Times New Roman;serif"/>
          <w:b/>
          <w:caps/>
        </w:rPr>
      </w:pPr>
      <w:r>
        <w:rPr>
          <w:rFonts w:ascii="Times New Roman;serif" w:hAnsi="Times New Roman;serif"/>
          <w:b/>
          <w:caps/>
        </w:rPr>
        <w:t>VII. Відповідальність сторін</w:t>
      </w:r>
    </w:p>
    <w:p>
      <w:pPr>
        <w:pStyle w:val="BodyText"/>
        <w:bidi w:val="0"/>
        <w:spacing w:before="0" w:after="0"/>
        <w:ind w:hanging="0" w:start="0" w:end="0"/>
        <w:jc w:val="start"/>
        <w:rPr>
          <w:rFonts w:ascii="Times New Roman;serif" w:hAnsi="Times New Roman;serif"/>
        </w:rPr>
      </w:pPr>
      <w:r>
        <w:rPr>
          <w:rFonts w:ascii="Times New Roman;serif" w:hAnsi="Times New Roman;serif"/>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pPr>
        <w:pStyle w:val="BodyText"/>
        <w:bidi w:val="0"/>
        <w:spacing w:before="0" w:after="0"/>
        <w:ind w:hanging="0" w:start="0" w:end="0"/>
        <w:jc w:val="both"/>
        <w:rPr/>
      </w:pPr>
      <w:r>
        <w:rPr>
          <w:rFonts w:ascii="Times New Roman;serif" w:hAnsi="Times New Roman;serif"/>
        </w:rPr>
        <w:t>7.2. У разі невиконання або несвоєчасного виконання зобов’язань по наданню Послуг, що є предметом даного Договору, Виконавець виплачує Замовнику пеню у розмірі подвійної облікової ставки Національного банку України, що діяла на момент нарахування, від загальної вартості Договору за кожен день прострочення виконання зобов’язання за весь час невиконання зобов’язання.</w:t>
      </w:r>
      <w:r>
        <w:rPr>
          <w:color w:val="0000FF"/>
        </w:rPr>
        <w:t xml:space="preserve"> </w:t>
      </w:r>
    </w:p>
    <w:p>
      <w:pPr>
        <w:pStyle w:val="BodyText"/>
        <w:bidi w:val="0"/>
        <w:spacing w:before="0" w:after="0"/>
        <w:ind w:hanging="0" w:start="0" w:end="0"/>
        <w:jc w:val="both"/>
        <w:rPr>
          <w:rFonts w:ascii="Times New Roman;serif" w:hAnsi="Times New Roman;serif"/>
        </w:rPr>
      </w:pPr>
      <w:r>
        <w:rPr>
          <w:rFonts w:ascii="Times New Roman;serif" w:hAnsi="Times New Roman;serif"/>
        </w:rPr>
        <w:t>7.3. За кожне порушення Виконавцем строків повідомлення Замовника про зміну свого місцезнаходження Виконавець сплачує на користь Замовника штраф у розмірі 1% (один відсоток) від загальної вартості Послуг.</w:t>
      </w:r>
    </w:p>
    <w:p>
      <w:pPr>
        <w:pStyle w:val="BodyText"/>
        <w:bidi w:val="0"/>
        <w:spacing w:before="0" w:after="0"/>
        <w:ind w:hanging="0" w:start="0" w:end="0"/>
        <w:jc w:val="both"/>
        <w:rPr>
          <w:rFonts w:ascii="Times New Roman;serif" w:hAnsi="Times New Roman;serif"/>
        </w:rPr>
      </w:pPr>
      <w:r>
        <w:rPr>
          <w:rFonts w:ascii="Times New Roman;serif" w:hAnsi="Times New Roman;serif"/>
        </w:rPr>
        <w:t>7.4. За невиконання або неналежне виконання зобов’язань щодо якості наданих Послуг Виконавець сплачує на користь Замовника штраф у розмірі 10% (десяти відсотків) від ціни даного Договору.</w:t>
      </w:r>
    </w:p>
    <w:p>
      <w:pPr>
        <w:pStyle w:val="BodyText"/>
        <w:bidi w:val="0"/>
        <w:spacing w:before="0" w:after="0"/>
        <w:ind w:hanging="0" w:start="0" w:end="0"/>
        <w:jc w:val="both"/>
        <w:rPr>
          <w:rFonts w:ascii="Times New Roman;serif" w:hAnsi="Times New Roman;serif"/>
        </w:rPr>
      </w:pPr>
      <w:r>
        <w:rPr>
          <w:rFonts w:ascii="Times New Roman;serif" w:hAnsi="Times New Roman;serif"/>
        </w:rPr>
        <w:t>7.5. Сплата пені та/або штрафу не звільняє Виконавця від належного виконання ним своїх зобов’язань, передбачених даним Договором.</w:t>
      </w:r>
    </w:p>
    <w:p>
      <w:pPr>
        <w:pStyle w:val="BodyText"/>
        <w:bidi w:val="0"/>
        <w:spacing w:before="0" w:after="0"/>
        <w:ind w:hanging="0" w:start="0" w:end="0"/>
        <w:jc w:val="both"/>
        <w:rPr>
          <w:rFonts w:ascii="Times New Roman;serif" w:hAnsi="Times New Roman;serif"/>
        </w:rPr>
      </w:pPr>
      <w:r>
        <w:rPr>
          <w:rFonts w:ascii="Times New Roman;serif" w:hAnsi="Times New Roman;serif"/>
        </w:rPr>
        <w:t>7.6. Замовник звільняється від відповідальності за неналежне виконання взятих на себе зобов’язань по оплаті за надані Послуги у разі ненадходження коштів (та/або відсутності фінансування видатків) на зазначені цілі Замовника.</w:t>
      </w:r>
    </w:p>
    <w:p>
      <w:pPr>
        <w:pStyle w:val="BodyText"/>
        <w:bidi w:val="0"/>
        <w:spacing w:before="0" w:after="0"/>
        <w:ind w:hanging="0" w:start="0" w:end="0"/>
        <w:jc w:val="both"/>
        <w:rPr>
          <w:rFonts w:ascii="Times New Roman;serif" w:hAnsi="Times New Roman;serif"/>
        </w:rPr>
      </w:pPr>
      <w:r>
        <w:rPr>
          <w:rFonts w:ascii="Times New Roman;serif" w:hAnsi="Times New Roman;serif"/>
        </w:rPr>
        <w:t>7.7. Всі витрати пов’язані з поверненням / неприйняттям неякісної продукції (порцій) / Послуг, сплачуються Виконавцем.</w:t>
      </w:r>
    </w:p>
    <w:p>
      <w:pPr>
        <w:pStyle w:val="BodyText"/>
        <w:bidi w:val="0"/>
        <w:spacing w:before="0" w:after="0"/>
        <w:ind w:hanging="0" w:start="0" w:end="0"/>
        <w:jc w:val="both"/>
        <w:rPr>
          <w:rFonts w:ascii="Times New Roman;serif" w:hAnsi="Times New Roman;serif"/>
        </w:rPr>
      </w:pPr>
      <w:r>
        <w:rPr>
          <w:rFonts w:ascii="Times New Roman;serif" w:hAnsi="Times New Roman;serif"/>
        </w:rPr>
        <w:t>7.8. Відповідно до пункту 2 статті 232 Господарського кодексу України Сторони домовились, що у випадку заподіяння збитків у результаті неналежного виконання зобов’язань за договором Виконавець відшкодовує збитки в повній сумі понад штрафних санкцій.</w:t>
      </w:r>
    </w:p>
    <w:p>
      <w:pPr>
        <w:pStyle w:val="BodyText"/>
        <w:bidi w:val="0"/>
        <w:spacing w:before="0" w:after="0"/>
        <w:ind w:hanging="0" w:start="0" w:end="0"/>
        <w:jc w:val="both"/>
        <w:rPr/>
      </w:pPr>
      <w:r>
        <w:rPr>
          <w:rFonts w:ascii="Times New Roman;serif" w:hAnsi="Times New Roman;serif"/>
        </w:rPr>
        <w:t>7.9.</w:t>
      </w:r>
      <w:r>
        <w:rPr/>
        <w:t xml:space="preserve"> </w:t>
      </w:r>
      <w:r>
        <w:rPr>
          <w:rFonts w:ascii="Times New Roman;serif" w:hAnsi="Times New Roman;serif"/>
        </w:rPr>
        <w:t>Керуючись ст. 237 Господарського кодексу України за порушення господарських зобов’язань, що виникають за результатами підписання донного договору Сторони домовились застосовувати оперативно-господарські санкції - заходи оперативного впливу на правопорушника з метою припинення або попередження повторення порушень зобов’язання, що використовуються самими Сторонами зобов’язання в односторонньому порядку.</w:t>
      </w:r>
    </w:p>
    <w:p>
      <w:pPr>
        <w:pStyle w:val="BodyText"/>
        <w:bidi w:val="0"/>
        <w:spacing w:before="0" w:after="0"/>
        <w:ind w:hanging="0" w:start="0" w:end="0"/>
        <w:jc w:val="both"/>
        <w:rPr>
          <w:rFonts w:ascii="Times New Roman;serif" w:hAnsi="Times New Roman;serif"/>
        </w:rPr>
      </w:pPr>
      <w:r>
        <w:rPr>
          <w:rFonts w:ascii="Times New Roman;serif" w:hAnsi="Times New Roman;serif"/>
        </w:rPr>
        <w:t>7.10. У відповідності зі статтею 236 Господарського кодексу України оперативно-господарські</w:t>
      </w:r>
    </w:p>
    <w:p>
      <w:pPr>
        <w:pStyle w:val="BodyText"/>
        <w:bidi w:val="0"/>
        <w:spacing w:before="0" w:after="0"/>
        <w:ind w:hanging="0" w:start="0" w:end="0"/>
        <w:jc w:val="both"/>
        <w:rPr>
          <w:rFonts w:ascii="Times New Roman;serif" w:hAnsi="Times New Roman;serif"/>
        </w:rPr>
      </w:pPr>
      <w:r>
        <w:rPr>
          <w:rFonts w:ascii="Times New Roman;serif" w:hAnsi="Times New Roman;serif"/>
        </w:rPr>
        <w:t>санкції-заходи оперативного впливу, що застосовуються Сторонами є відмова від встановлення на майбутнє господарських відносин із Стороною, яка порушує зобов’язання згідно даного Договору, у тому числі за надання послуг, що не відповідають вимогам встановленим п. 2.1 даного Договору.</w:t>
      </w:r>
    </w:p>
    <w:p>
      <w:pPr>
        <w:pStyle w:val="BodyText"/>
        <w:bidi w:val="0"/>
        <w:spacing w:before="0" w:after="0"/>
        <w:ind w:hanging="0" w:start="0" w:end="0"/>
        <w:jc w:val="both"/>
        <w:rPr/>
      </w:pPr>
      <w:r>
        <w:rPr>
          <w:rFonts w:ascii="Times New Roman;serif" w:hAnsi="Times New Roman;serif"/>
        </w:rPr>
        <w:t>7.</w:t>
      </w:r>
      <w:r>
        <w:rPr>
          <w:rFonts w:ascii="Times New Roman;serif" w:hAnsi="Times New Roman;serif"/>
          <w:color w:val="000000"/>
        </w:rPr>
        <w:t>11</w:t>
      </w:r>
      <w:r>
        <w:rPr>
          <w:rFonts w:ascii="Times New Roman;serif" w:hAnsi="Times New Roman;serif"/>
        </w:rPr>
        <w:t>.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pPr>
        <w:pStyle w:val="BodyText"/>
        <w:bidi w:val="0"/>
        <w:spacing w:before="0" w:after="0"/>
        <w:ind w:hanging="0" w:start="0" w:end="0"/>
        <w:jc w:val="both"/>
        <w:rPr/>
      </w:pPr>
      <w:r>
        <w:rPr>
          <w:rFonts w:ascii="Times New Roman;serif" w:hAnsi="Times New Roman;serif"/>
        </w:rPr>
        <w:t>7.</w:t>
      </w:r>
      <w:r>
        <w:rPr>
          <w:rFonts w:ascii="Times New Roman;serif" w:hAnsi="Times New Roman;serif"/>
          <w:color w:val="000000"/>
        </w:rPr>
        <w:t>12</w:t>
      </w:r>
      <w:r>
        <w:rPr>
          <w:rFonts w:ascii="Times New Roman;serif" w:hAnsi="Times New Roman;serif"/>
        </w:rPr>
        <w:t>. Виконавець зобов’язаний сплатити Замовнику штрафні санкції у строки та у порядку, визначеному законодавством.</w:t>
      </w:r>
    </w:p>
    <w:p>
      <w:pPr>
        <w:pStyle w:val="BodyText"/>
        <w:bidi w:val="0"/>
        <w:spacing w:before="0" w:after="0"/>
        <w:ind w:hanging="0" w:start="0" w:end="0"/>
        <w:jc w:val="both"/>
        <w:rPr/>
      </w:pPr>
      <w:r>
        <w:rPr>
          <w:rFonts w:ascii="Times New Roman;serif" w:hAnsi="Times New Roman;serif"/>
        </w:rPr>
        <w:t>7.</w:t>
      </w:r>
      <w:r>
        <w:rPr>
          <w:rFonts w:ascii="Times New Roman;serif" w:hAnsi="Times New Roman;serif"/>
          <w:color w:val="000000"/>
        </w:rPr>
        <w:t>13</w:t>
      </w:r>
      <w:r>
        <w:rPr>
          <w:rFonts w:ascii="Times New Roman;serif" w:hAnsi="Times New Roman;serif"/>
        </w:rPr>
        <w:t>.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(посилання на пункт цього Договору, нормативно-правового акта), їх розмір та загальна сума.</w:t>
      </w:r>
    </w:p>
    <w:p>
      <w:pPr>
        <w:pStyle w:val="BodyText"/>
        <w:bidi w:val="0"/>
        <w:spacing w:before="0" w:after="0"/>
        <w:ind w:hanging="0" w:start="0" w:end="0"/>
        <w:jc w:val="both"/>
        <w:rPr/>
      </w:pPr>
      <w:r>
        <w:rPr>
          <w:rFonts w:ascii="Times New Roman;serif" w:hAnsi="Times New Roman;serif"/>
        </w:rPr>
        <w:t>7.</w:t>
      </w:r>
      <w:r>
        <w:rPr>
          <w:rFonts w:ascii="Times New Roman;serif" w:hAnsi="Times New Roman;serif"/>
          <w:color w:val="000000"/>
        </w:rPr>
        <w:t>14</w:t>
      </w:r>
      <w:r>
        <w:rPr>
          <w:rFonts w:ascii="Times New Roman;serif" w:hAnsi="Times New Roman;serif"/>
        </w:rPr>
        <w:t>. Застосування штрафних санкцій не звільняє Виконавця від обов’язку виконання своїх зобов’язань за цим Договором.</w:t>
      </w:r>
    </w:p>
    <w:p>
      <w:pPr>
        <w:pStyle w:val="BodyText"/>
        <w:bidi w:val="0"/>
        <w:spacing w:before="0" w:after="0"/>
        <w:ind w:hanging="0" w:start="0" w:end="0"/>
        <w:jc w:val="both"/>
        <w:rPr/>
      </w:pPr>
      <w:r>
        <w:rPr>
          <w:rFonts w:ascii="Times New Roman;serif" w:hAnsi="Times New Roman;serif"/>
        </w:rPr>
        <w:t>7.</w:t>
      </w:r>
      <w:r>
        <w:rPr>
          <w:rFonts w:ascii="Times New Roman;serif" w:hAnsi="Times New Roman;serif"/>
          <w:color w:val="000000"/>
        </w:rPr>
        <w:t>15</w:t>
      </w:r>
      <w:r>
        <w:rPr>
          <w:rFonts w:ascii="Times New Roman;serif" w:hAnsi="Times New Roman;serif"/>
        </w:rPr>
        <w:t>.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pPr>
        <w:pStyle w:val="BodyText"/>
        <w:bidi w:val="0"/>
        <w:spacing w:before="238" w:after="238"/>
        <w:ind w:hanging="0" w:start="0" w:end="0"/>
        <w:jc w:val="center"/>
        <w:rPr>
          <w:rFonts w:ascii="Times New Roman;serif" w:hAnsi="Times New Roman;serif"/>
          <w:b/>
        </w:rPr>
      </w:pPr>
      <w:r>
        <w:rPr>
          <w:rFonts w:ascii="Times New Roman;serif" w:hAnsi="Times New Roman;serif"/>
          <w:b/>
        </w:rPr>
        <w:t>VIІІ. ОПЕРАТИВНО-ГОСПОДАРСЬКІ САНКЦІЇ</w:t>
      </w:r>
    </w:p>
    <w:p>
      <w:pPr>
        <w:pStyle w:val="BodyText"/>
        <w:bidi w:val="0"/>
        <w:spacing w:before="0" w:after="0"/>
        <w:ind w:hanging="0" w:start="0" w:end="0"/>
        <w:jc w:val="both"/>
        <w:rPr>
          <w:rFonts w:ascii="Times New Roman;serif" w:hAnsi="Times New Roman;serif"/>
        </w:rPr>
      </w:pPr>
      <w:r>
        <w:rPr>
          <w:rFonts w:ascii="Times New Roman;serif" w:hAnsi="Times New Roman;serif"/>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p>
    <w:p>
      <w:pPr>
        <w:pStyle w:val="BodyText"/>
        <w:bidi w:val="0"/>
        <w:spacing w:before="0" w:after="0"/>
        <w:ind w:hanging="0" w:start="0" w:end="0"/>
        <w:jc w:val="both"/>
        <w:rPr>
          <w:rFonts w:ascii="Times New Roman;serif" w:hAnsi="Times New Roman;serif"/>
        </w:rPr>
      </w:pPr>
      <w:r>
        <w:rPr>
          <w:rFonts w:ascii="Times New Roman;serif" w:hAnsi="Times New Roman;serif"/>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pPr>
        <w:pStyle w:val="BodyText"/>
        <w:bidi w:val="0"/>
        <w:spacing w:before="0" w:after="0"/>
        <w:ind w:hanging="0" w:start="0" w:end="0"/>
        <w:jc w:val="both"/>
        <w:rPr>
          <w:rFonts w:ascii="Times New Roman;serif" w:hAnsi="Times New Roman;serif"/>
        </w:rPr>
      </w:pPr>
      <w:r>
        <w:rPr>
          <w:rFonts w:ascii="Times New Roman;serif" w:hAnsi="Times New Roman;serif"/>
        </w:rPr>
        <w:t>- розірвання аналогічного за своєю природою договору з Замовником у разі прострочення строку виконання зобов’язань;</w:t>
      </w:r>
    </w:p>
    <w:p>
      <w:pPr>
        <w:pStyle w:val="BodyText"/>
        <w:bidi w:val="0"/>
        <w:spacing w:before="0" w:after="0"/>
        <w:ind w:hanging="0" w:start="0" w:end="0"/>
        <w:jc w:val="both"/>
        <w:rPr>
          <w:rFonts w:ascii="Times New Roman;serif" w:hAnsi="Times New Roman;serif"/>
        </w:rPr>
      </w:pPr>
      <w:r>
        <w:rPr>
          <w:rFonts w:ascii="Times New Roman;serif" w:hAnsi="Times New Roman;serif"/>
        </w:rPr>
        <w:t>- розірвання аналогічного за своєю природою договору з Замовником у разі неналежного виконання зобов'язань;</w:t>
      </w:r>
    </w:p>
    <w:p>
      <w:pPr>
        <w:pStyle w:val="BodyText"/>
        <w:bidi w:val="0"/>
        <w:spacing w:before="0" w:after="0"/>
        <w:ind w:hanging="0" w:start="0" w:end="0"/>
        <w:jc w:val="both"/>
        <w:rPr>
          <w:rFonts w:ascii="Times New Roman;serif" w:hAnsi="Times New Roman;serif"/>
        </w:rPr>
      </w:pPr>
      <w:r>
        <w:rPr>
          <w:rFonts w:ascii="Times New Roman;serif" w:hAnsi="Times New Roman;serif"/>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pPr>
        <w:pStyle w:val="BodyText"/>
        <w:bidi w:val="0"/>
        <w:spacing w:before="0" w:after="0"/>
        <w:ind w:hanging="0" w:start="0" w:end="0"/>
        <w:jc w:val="both"/>
        <w:rPr>
          <w:rFonts w:ascii="Times New Roman;serif" w:hAnsi="Times New Roman;serif"/>
        </w:rPr>
      </w:pPr>
      <w:r>
        <w:rPr>
          <w:rFonts w:ascii="Times New Roman;serif" w:hAnsi="Times New Roman;serif"/>
        </w:rPr>
        <w:t>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pPr>
        <w:pStyle w:val="BodyText"/>
        <w:bidi w:val="0"/>
        <w:spacing w:before="0" w:after="0"/>
        <w:ind w:hanging="0" w:start="0" w:end="0"/>
        <w:jc w:val="both"/>
        <w:rPr/>
      </w:pPr>
      <w:r>
        <w:rPr>
          <w:rFonts w:ascii="Times New Roman;serif" w:hAnsi="Times New Roman;serif"/>
          <w:caps/>
        </w:rPr>
        <w:t>8.5. </w:t>
      </w:r>
      <w:r>
        <w:rPr>
          <w:rFonts w:ascii="Times New Roman;serif" w:hAnsi="Times New Roman;serif"/>
        </w:rPr>
        <w:t>Строк дії оперативно-господарської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pPr>
        <w:pStyle w:val="BodyText"/>
        <w:bidi w:val="0"/>
        <w:spacing w:before="0" w:after="0"/>
        <w:ind w:hanging="0" w:start="0" w:end="0"/>
        <w:jc w:val="center"/>
        <w:rPr/>
      </w:pPr>
      <w:r>
        <w:rPr/>
      </w:r>
    </w:p>
    <w:p>
      <w:pPr>
        <w:pStyle w:val="BodyText"/>
        <w:bidi w:val="0"/>
        <w:spacing w:before="0" w:after="0"/>
        <w:ind w:firstLine="567" w:start="0" w:end="0"/>
        <w:jc w:val="center"/>
        <w:rPr>
          <w:rFonts w:ascii="Times New Roman;serif" w:hAnsi="Times New Roman;serif"/>
          <w:b/>
          <w:caps/>
        </w:rPr>
      </w:pPr>
      <w:r>
        <w:rPr>
          <w:rFonts w:ascii="Times New Roman;serif" w:hAnsi="Times New Roman;serif"/>
          <w:b/>
          <w:caps/>
        </w:rPr>
        <w:t xml:space="preserve">ІХ. Обставини непереборної сили </w:t>
      </w:r>
    </w:p>
    <w:p>
      <w:pPr>
        <w:pStyle w:val="BodyText"/>
        <w:bidi w:val="0"/>
        <w:spacing w:before="0" w:after="0"/>
        <w:ind w:hanging="0" w:start="0" w:end="0"/>
        <w:jc w:val="both"/>
        <w:rPr/>
      </w:pPr>
      <w:r>
        <w:rPr>
          <w:rFonts w:ascii="Times New Roman;serif" w:hAnsi="Times New Roman;serif"/>
          <w:color w:val="000000"/>
        </w:rPr>
        <w:t>9</w:t>
      </w:r>
      <w:r>
        <w:rPr>
          <w:rFonts w:ascii="Times New Roman;serif" w:hAnsi="Times New Roman;serif"/>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w:t>
      </w:r>
    </w:p>
    <w:p>
      <w:pPr>
        <w:pStyle w:val="BodyText"/>
        <w:bidi w:val="0"/>
        <w:spacing w:before="0" w:after="0"/>
        <w:ind w:hanging="0" w:start="0" w:end="0"/>
        <w:jc w:val="both"/>
        <w:rPr/>
      </w:pPr>
      <w:r>
        <w:rPr>
          <w:rFonts w:ascii="Times New Roman;serif" w:hAnsi="Times New Roman;serif"/>
          <w:color w:val="000000"/>
        </w:rPr>
        <w:t>9</w:t>
      </w:r>
      <w:r>
        <w:rPr>
          <w:rFonts w:ascii="Times New Roman;serif" w:hAnsi="Times New Roman;serif"/>
        </w:rPr>
        <w:t xml:space="preserve">.2. Сторона, що не може виконувати зобов'язання за даним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та/або надіславши скановану копію відповідного листа-документу на електрону поштову скриньку: </w:t>
      </w:r>
    </w:p>
    <w:p>
      <w:pPr>
        <w:pStyle w:val="BodyText"/>
        <w:bidi w:val="0"/>
        <w:spacing w:before="0" w:after="0"/>
        <w:ind w:hanging="0" w:start="0" w:end="0"/>
        <w:jc w:val="both"/>
        <w:rPr>
          <w:rFonts w:ascii="Times New Roman;serif" w:hAnsi="Times New Roman;serif"/>
        </w:rPr>
      </w:pPr>
      <w:r>
        <w:rPr>
          <w:rFonts w:ascii="Times New Roman;serif" w:hAnsi="Times New Roman;serif"/>
        </w:rPr>
        <w:t>e-mail Замовника:_________________________________________________________________</w:t>
      </w:r>
    </w:p>
    <w:p>
      <w:pPr>
        <w:pStyle w:val="BodyText"/>
        <w:bidi w:val="0"/>
        <w:spacing w:before="0" w:after="0"/>
        <w:ind w:hanging="0" w:start="0" w:end="0"/>
        <w:jc w:val="both"/>
        <w:rPr>
          <w:rFonts w:ascii="Times New Roman;serif" w:hAnsi="Times New Roman;serif"/>
        </w:rPr>
      </w:pPr>
      <w:r>
        <w:rPr>
          <w:rFonts w:ascii="Times New Roman;serif" w:hAnsi="Times New Roman;serif"/>
        </w:rPr>
        <w:t>e-mail Виконавця:_____________________________________________________________</w:t>
      </w:r>
    </w:p>
    <w:p>
      <w:pPr>
        <w:pStyle w:val="BodyText"/>
        <w:bidi w:val="0"/>
        <w:spacing w:before="0" w:after="0"/>
        <w:ind w:hanging="0" w:start="0" w:end="0"/>
        <w:jc w:val="both"/>
        <w:rPr/>
      </w:pPr>
      <w:r>
        <w:rPr>
          <w:rFonts w:ascii="Times New Roman;serif" w:hAnsi="Times New Roman;serif"/>
          <w:color w:val="000000"/>
        </w:rPr>
        <w:t>9</w:t>
      </w:r>
      <w:r>
        <w:rPr>
          <w:rFonts w:ascii="Times New Roman;serif" w:hAnsi="Times New Roman;serif"/>
        </w:rPr>
        <w:t>.3.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pPr>
        <w:pStyle w:val="BodyText"/>
        <w:bidi w:val="0"/>
        <w:spacing w:before="0" w:after="0"/>
        <w:ind w:hanging="0" w:start="0" w:end="0"/>
        <w:jc w:val="both"/>
        <w:rPr/>
      </w:pPr>
      <w:r>
        <w:rPr>
          <w:rFonts w:ascii="Times New Roman;serif" w:hAnsi="Times New Roman;serif"/>
          <w:color w:val="000000"/>
        </w:rPr>
        <w:t>9</w:t>
      </w:r>
      <w:r>
        <w:rPr>
          <w:rFonts w:ascii="Times New Roman;serif" w:hAnsi="Times New Roman;serif"/>
        </w:rPr>
        <w:t>.4.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pPr>
        <w:pStyle w:val="BodyText"/>
        <w:shd w:fill="FFFFFF" w:val="clear"/>
        <w:bidi w:val="0"/>
        <w:ind w:hanging="0" w:start="0" w:end="0"/>
        <w:jc w:val="both"/>
        <w:rPr>
          <w:rFonts w:ascii="Times New Roman;serif" w:hAnsi="Times New Roman;serif"/>
        </w:rPr>
      </w:pPr>
      <w:r>
        <w:rPr>
          <w:rFonts w:ascii="Times New Roman;serif" w:hAnsi="Times New Roman;serif"/>
        </w:rPr>
        <w:t>У такому разі жодна із Сторін не має права вимагати від іншої Сторони відшкодування можливих збитків.</w:t>
      </w:r>
    </w:p>
    <w:p>
      <w:pPr>
        <w:pStyle w:val="BodyText"/>
        <w:bidi w:val="0"/>
        <w:spacing w:before="238" w:after="238"/>
        <w:ind w:hanging="0" w:start="0" w:end="0"/>
        <w:jc w:val="center"/>
        <w:rPr>
          <w:rFonts w:ascii="Times New Roman;serif" w:hAnsi="Times New Roman;serif"/>
          <w:b/>
        </w:rPr>
      </w:pPr>
      <w:r>
        <w:rPr>
          <w:rFonts w:ascii="Times New Roman;serif" w:hAnsi="Times New Roman;serif"/>
          <w:b/>
        </w:rPr>
        <w:t>Х. АНТИКОРУПЦІЙНЕ ЗАСТЕРЕЖЕННЯ</w:t>
      </w:r>
    </w:p>
    <w:p>
      <w:pPr>
        <w:pStyle w:val="BodyText"/>
        <w:bidi w:val="0"/>
        <w:spacing w:before="0" w:after="0"/>
        <w:ind w:hanging="0" w:start="0" w:end="0"/>
        <w:jc w:val="both"/>
        <w:rPr>
          <w:rFonts w:ascii="Times New Roman;serif" w:hAnsi="Times New Roman;serif"/>
        </w:rPr>
      </w:pPr>
      <w:r>
        <w:rPr>
          <w:rFonts w:ascii="Times New Roman;serif" w:hAnsi="Times New Roman;serif"/>
        </w:rPr>
        <w:t>10.1. Сторони зобов’язуються забезпечити повну відповідальність свого персоналу вимогам антикорупційного законодавства України.</w:t>
      </w:r>
    </w:p>
    <w:p>
      <w:pPr>
        <w:pStyle w:val="BodyText"/>
        <w:bidi w:val="0"/>
        <w:spacing w:before="0" w:after="0"/>
        <w:ind w:hanging="0" w:start="0" w:end="0"/>
        <w:jc w:val="both"/>
        <w:rPr>
          <w:rFonts w:ascii="Times New Roman;serif" w:hAnsi="Times New Roman;serif"/>
        </w:rPr>
      </w:pPr>
      <w:r>
        <w:rPr>
          <w:rFonts w:ascii="Times New Roman;serif" w:hAnsi="Times New Roman;serif"/>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pPr>
        <w:pStyle w:val="BodyText"/>
        <w:bidi w:val="0"/>
        <w:spacing w:before="0" w:after="0"/>
        <w:ind w:hanging="0" w:start="0" w:end="0"/>
        <w:jc w:val="both"/>
        <w:rPr>
          <w:rFonts w:ascii="Times New Roman;serif" w:hAnsi="Times New Roman;serif"/>
        </w:rPr>
      </w:pPr>
      <w:r>
        <w:rPr>
          <w:rFonts w:ascii="Times New Roman;serif" w:hAnsi="Times New Roman;serif"/>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BodyText"/>
        <w:bidi w:val="0"/>
        <w:spacing w:before="0" w:after="0"/>
        <w:ind w:hanging="0" w:start="0" w:end="0"/>
        <w:jc w:val="both"/>
        <w:rPr>
          <w:rFonts w:ascii="Times New Roman;serif" w:hAnsi="Times New Roman;serif"/>
        </w:rPr>
      </w:pPr>
      <w:r>
        <w:rPr>
          <w:rFonts w:ascii="Times New Roman;serif" w:hAnsi="Times New Roman;serif"/>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pPr>
        <w:pStyle w:val="BodyText"/>
        <w:bidi w:val="0"/>
        <w:spacing w:before="0" w:after="0"/>
        <w:ind w:hanging="0" w:start="0" w:end="0"/>
        <w:jc w:val="both"/>
        <w:rPr>
          <w:rFonts w:ascii="Times New Roman;serif" w:hAnsi="Times New Roman;serif"/>
        </w:rPr>
      </w:pPr>
      <w:r>
        <w:rPr>
          <w:rFonts w:ascii="Times New Roman;serif" w:hAnsi="Times New Roman;serif"/>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pPr>
        <w:pStyle w:val="BodyText"/>
        <w:bidi w:val="0"/>
        <w:spacing w:before="238" w:after="238"/>
        <w:ind w:hanging="0" w:start="0" w:end="0"/>
        <w:jc w:val="center"/>
        <w:rPr>
          <w:rFonts w:ascii="Times New Roman;serif" w:hAnsi="Times New Roman;serif"/>
          <w:b/>
        </w:rPr>
      </w:pPr>
      <w:r>
        <w:rPr>
          <w:rFonts w:ascii="Times New Roman;serif" w:hAnsi="Times New Roman;serif"/>
          <w:b/>
        </w:rPr>
        <w:t>XІ. ПОРЯДОК ВИРІШЕННЯ СПОРІВ</w:t>
      </w:r>
    </w:p>
    <w:p>
      <w:pPr>
        <w:pStyle w:val="BodyText"/>
        <w:bidi w:val="0"/>
        <w:spacing w:before="0" w:after="0"/>
        <w:ind w:hanging="0" w:start="0" w:end="0"/>
        <w:jc w:val="both"/>
        <w:rPr>
          <w:rFonts w:ascii="Times New Roman;serif" w:hAnsi="Times New Roman;serif"/>
        </w:rPr>
      </w:pPr>
      <w:r>
        <w:rPr>
          <w:rFonts w:ascii="Times New Roman;serif" w:hAnsi="Times New Roman;serif"/>
        </w:rPr>
        <w:t>11.1. У випадку виникнення спорів або розбіжностей Сторони зобов’язуються вирішувати їх шляхом взаємних переговорів та консультацій.</w:t>
      </w:r>
    </w:p>
    <w:p>
      <w:pPr>
        <w:pStyle w:val="BodyText"/>
        <w:bidi w:val="0"/>
        <w:spacing w:before="0" w:after="0"/>
        <w:ind w:hanging="0" w:start="0" w:end="0"/>
        <w:jc w:val="both"/>
        <w:rPr>
          <w:rFonts w:ascii="Times New Roman;serif" w:hAnsi="Times New Roman;serif"/>
        </w:rPr>
      </w:pPr>
      <w:r>
        <w:rPr>
          <w:rFonts w:ascii="Times New Roman;serif" w:hAnsi="Times New Roman;serif"/>
        </w:rPr>
        <w:t>11.2. У разі недосягнення Сторонами згоди спори (розбіжності) вирішуються у судовому порядку.</w:t>
      </w:r>
    </w:p>
    <w:p>
      <w:pPr>
        <w:pStyle w:val="BodyText"/>
        <w:bidi w:val="0"/>
        <w:spacing w:before="238" w:after="238"/>
        <w:ind w:hanging="0" w:start="0" w:end="0"/>
        <w:jc w:val="center"/>
        <w:rPr>
          <w:rFonts w:ascii="Times New Roman;serif" w:hAnsi="Times New Roman;serif"/>
          <w:b/>
        </w:rPr>
      </w:pPr>
      <w:r>
        <w:rPr>
          <w:rFonts w:ascii="Times New Roman;serif" w:hAnsi="Times New Roman;serif"/>
          <w:b/>
        </w:rPr>
        <w:t>XІІ. СТРОК ДІЇ ДОГОВОРУ</w:t>
      </w:r>
    </w:p>
    <w:p>
      <w:pPr>
        <w:pStyle w:val="BodyText"/>
        <w:bidi w:val="0"/>
        <w:spacing w:before="0" w:after="0"/>
        <w:ind w:hanging="0" w:start="0" w:end="0"/>
        <w:jc w:val="both"/>
        <w:rPr>
          <w:rFonts w:ascii="Times New Roman;serif" w:hAnsi="Times New Roman;serif"/>
        </w:rPr>
      </w:pPr>
      <w:r>
        <w:rPr>
          <w:rFonts w:ascii="Times New Roman;serif" w:hAnsi="Times New Roman;serif"/>
        </w:rPr>
        <w:t>12.1. Цей Договір набирає чинності з дати його укладення Сторонами і діє до 31 грудня 2023 року, а в частині проведення розрахунків - до повного виконання Сторонами своїх зобов’язань за цим Договором.</w:t>
      </w:r>
    </w:p>
    <w:p>
      <w:pPr>
        <w:pStyle w:val="BodyText"/>
        <w:bidi w:val="0"/>
        <w:spacing w:before="0" w:after="0"/>
        <w:ind w:hanging="0" w:start="0" w:end="0"/>
        <w:jc w:val="both"/>
        <w:rPr/>
      </w:pPr>
      <w:r>
        <w:rPr>
          <w:rFonts w:ascii="Times New Roman;serif" w:hAnsi="Times New Roman;serif"/>
        </w:rPr>
        <w:t>12.2. Дія цього Договору може продовжуватися на строк, достатній для проведення процедури закупівлі/</w:t>
      </w:r>
      <w:r>
        <w:rPr>
          <w:rFonts w:ascii="Times New Roman;serif" w:hAnsi="Times New Roman;serif"/>
          <w:shd w:fill="FFFFFF" w:val="clear"/>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pPr>
        <w:pStyle w:val="BodyText"/>
        <w:bidi w:val="0"/>
        <w:spacing w:before="238" w:after="238"/>
        <w:ind w:hanging="0" w:start="0" w:end="0"/>
        <w:jc w:val="center"/>
        <w:rPr>
          <w:rFonts w:ascii="Times New Roman;serif" w:hAnsi="Times New Roman;serif"/>
          <w:b/>
        </w:rPr>
      </w:pPr>
      <w:r>
        <w:rPr>
          <w:rFonts w:ascii="Times New Roman;serif" w:hAnsi="Times New Roman;serif"/>
          <w:b/>
        </w:rPr>
        <w:t xml:space="preserve">ХІІІ. ПОРЯДОК ЗМІНИ УМОВ ДОГОВОРУ </w:t>
      </w:r>
    </w:p>
    <w:p>
      <w:pPr>
        <w:pStyle w:val="BodyText"/>
        <w:bidi w:val="0"/>
        <w:spacing w:before="0" w:after="0"/>
        <w:ind w:hanging="0" w:start="0" w:end="0"/>
        <w:jc w:val="both"/>
        <w:rPr>
          <w:rFonts w:ascii="Times New Roman;serif" w:hAnsi="Times New Roman;serif"/>
        </w:rPr>
      </w:pPr>
      <w:r>
        <w:rPr>
          <w:rFonts w:ascii="Times New Roman;serif" w:hAnsi="Times New Roman;serif"/>
        </w:rPr>
        <w:t xml:space="preserve">13.1. Істотними умовами цього Договору відповідно до статті 180 Господарського кодексу України вважаються: предмет, ціна, якість, кількість/обсяг послуг та строк дії цього Договору. Вказані умови можуть бути змінені відповідно до Закону з урахуванням Особливостей. Інші умови цього Договору істотними не являються і можуть змінюватися відповідно до вимог Цивільного та Господарського кодексів України. </w:t>
      </w:r>
    </w:p>
    <w:p>
      <w:pPr>
        <w:pStyle w:val="BodyText"/>
        <w:bidi w:val="0"/>
        <w:spacing w:before="0" w:after="0"/>
        <w:ind w:hanging="0" w:start="0" w:end="0"/>
        <w:jc w:val="both"/>
        <w:rPr>
          <w:rFonts w:ascii="Times New Roman;serif" w:hAnsi="Times New Roman;serif"/>
        </w:rPr>
      </w:pPr>
      <w:r>
        <w:rPr>
          <w:rFonts w:ascii="Times New Roman;serif" w:hAnsi="Times New Roman;serif"/>
        </w:rPr>
        <w:t>13.2. Якщо протягом строку дії цього Договору Сторони змінять свою назву, місцезнаходження, реквізити, вони повинні протягом 3 робочих днів з моменту виникнення таких змін письмово повідомляти про це другу Сторону.</w:t>
      </w:r>
    </w:p>
    <w:p>
      <w:pPr>
        <w:pStyle w:val="BodyText"/>
        <w:bidi w:val="0"/>
        <w:spacing w:before="0" w:after="0"/>
        <w:ind w:hanging="0" w:start="0" w:end="0"/>
        <w:jc w:val="both"/>
        <w:rPr>
          <w:rFonts w:ascii="Times New Roman;serif" w:hAnsi="Times New Roman;serif"/>
        </w:rPr>
      </w:pPr>
      <w:r>
        <w:rPr>
          <w:rFonts w:ascii="Times New Roman;serif" w:hAnsi="Times New Roman;serif"/>
        </w:rPr>
        <w:t>13.3. Пропозиції щодо внесення змін до цього Договору може робити кожна із Сторін цього Договору.</w:t>
      </w:r>
    </w:p>
    <w:p>
      <w:pPr>
        <w:pStyle w:val="BodyText"/>
        <w:bidi w:val="0"/>
        <w:spacing w:before="0" w:after="0"/>
        <w:ind w:hanging="0" w:start="0" w:end="0"/>
        <w:jc w:val="both"/>
        <w:rPr>
          <w:rFonts w:ascii="Times New Roman;serif" w:hAnsi="Times New Roman;serif"/>
        </w:rPr>
      </w:pPr>
      <w:r>
        <w:rPr>
          <w:rFonts w:ascii="Times New Roman;serif" w:hAnsi="Times New Roman;serif"/>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pPr>
        <w:pStyle w:val="BodyText"/>
        <w:bidi w:val="0"/>
        <w:spacing w:before="0" w:after="0"/>
        <w:ind w:hanging="0" w:start="0" w:end="0"/>
        <w:jc w:val="both"/>
        <w:rPr>
          <w:rFonts w:ascii="Times New Roman;serif" w:hAnsi="Times New Roman;serif"/>
        </w:rPr>
      </w:pPr>
      <w:r>
        <w:rPr>
          <w:rFonts w:ascii="Times New Roman;serif" w:hAnsi="Times New Roman;serif"/>
        </w:rPr>
        <w:t>13.5. Цей Договір може бути достроково розірваний за згодою Сторін та в інших випадках, передбачених законодавством України.</w:t>
      </w:r>
    </w:p>
    <w:p>
      <w:pPr>
        <w:pStyle w:val="BodyText"/>
        <w:bidi w:val="0"/>
        <w:spacing w:before="0" w:after="0"/>
        <w:ind w:hanging="0" w:start="0" w:end="0"/>
        <w:jc w:val="both"/>
        <w:rPr>
          <w:rFonts w:ascii="Times New Roman;serif" w:hAnsi="Times New Roman;serif"/>
          <w:shd w:fill="FFFFFF" w:val="clear"/>
        </w:rPr>
      </w:pPr>
      <w:r>
        <w:rPr>
          <w:rFonts w:ascii="Times New Roman;serif" w:hAnsi="Times New Roman;serif"/>
          <w:shd w:fill="FFFFFF" w:val="clear"/>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pPr>
        <w:pStyle w:val="BodyText"/>
        <w:bidi w:val="0"/>
        <w:spacing w:before="238" w:after="238"/>
        <w:ind w:hanging="0" w:start="0" w:end="0"/>
        <w:jc w:val="center"/>
        <w:rPr>
          <w:rFonts w:ascii="Times New Roman;serif" w:hAnsi="Times New Roman;serif"/>
          <w:b/>
        </w:rPr>
      </w:pPr>
      <w:r>
        <w:rPr>
          <w:rFonts w:ascii="Times New Roman;serif" w:hAnsi="Times New Roman;serif"/>
          <w:b/>
        </w:rPr>
      </w:r>
    </w:p>
    <w:p>
      <w:pPr>
        <w:pStyle w:val="BodyText"/>
        <w:bidi w:val="0"/>
        <w:spacing w:before="238" w:after="238"/>
        <w:ind w:hanging="0" w:start="0" w:end="0"/>
        <w:jc w:val="center"/>
        <w:rPr>
          <w:rFonts w:ascii="Times New Roman;serif" w:hAnsi="Times New Roman;serif"/>
          <w:b/>
        </w:rPr>
      </w:pPr>
      <w:r>
        <w:rPr>
          <w:rFonts w:ascii="Times New Roman;serif" w:hAnsi="Times New Roman;serif"/>
          <w:b/>
        </w:rPr>
        <w:t>ХІV. ПРИКІНЦЕВІ ПОЛОЖЕННЯ</w:t>
      </w:r>
    </w:p>
    <w:p>
      <w:pPr>
        <w:pStyle w:val="BodyText"/>
        <w:bidi w:val="0"/>
        <w:spacing w:before="0" w:after="0"/>
        <w:ind w:hanging="0" w:start="0" w:end="0"/>
        <w:jc w:val="both"/>
        <w:rPr>
          <w:rFonts w:ascii="Times New Roman;serif" w:hAnsi="Times New Roman;serif"/>
        </w:rPr>
      </w:pPr>
      <w:r>
        <w:rPr>
          <w:rFonts w:ascii="Times New Roman;serif" w:hAnsi="Times New Roman;serif"/>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pPr>
        <w:pStyle w:val="BodyText"/>
        <w:bidi w:val="0"/>
        <w:spacing w:before="0" w:after="0"/>
        <w:ind w:hanging="0" w:start="0" w:end="0"/>
        <w:jc w:val="both"/>
        <w:rPr>
          <w:rFonts w:ascii="Times New Roman;serif" w:hAnsi="Times New Roman;serif"/>
        </w:rPr>
      </w:pPr>
      <w:r>
        <w:rPr>
          <w:rFonts w:ascii="Times New Roman;serif" w:hAnsi="Times New Roman;serif"/>
        </w:rPr>
        <w:t>14.2. Відступлення права вимоги та (або) переведення боргу за цим Договором однією із Сторін до третіх осіб не допускається.</w:t>
      </w:r>
    </w:p>
    <w:p>
      <w:pPr>
        <w:pStyle w:val="BodyText"/>
        <w:bidi w:val="0"/>
        <w:spacing w:before="0" w:after="0"/>
        <w:ind w:hanging="0" w:start="0" w:end="0"/>
        <w:jc w:val="both"/>
        <w:rPr>
          <w:rFonts w:ascii="Times New Roman;serif" w:hAnsi="Times New Roman;serif"/>
        </w:rPr>
      </w:pPr>
      <w:r>
        <w:rPr>
          <w:rFonts w:ascii="Times New Roman;serif" w:hAnsi="Times New Roman;serif"/>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pPr>
        <w:pStyle w:val="BodyText"/>
        <w:bidi w:val="0"/>
        <w:spacing w:before="0" w:after="0"/>
        <w:ind w:hanging="0" w:start="0" w:end="0"/>
        <w:jc w:val="both"/>
        <w:rPr>
          <w:rFonts w:ascii="Times New Roman;serif" w:hAnsi="Times New Roman;serif"/>
        </w:rPr>
      </w:pPr>
      <w:r>
        <w:rPr>
          <w:rFonts w:ascii="Times New Roman;serif" w:hAnsi="Times New Roman;serif"/>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pPr>
        <w:pStyle w:val="BodyText"/>
        <w:bidi w:val="0"/>
        <w:spacing w:before="238" w:after="238"/>
        <w:ind w:hanging="0" w:start="0" w:end="0"/>
        <w:jc w:val="center"/>
        <w:rPr>
          <w:rFonts w:ascii="Times New Roman;serif" w:hAnsi="Times New Roman;serif"/>
          <w:b/>
          <w:color w:val="000000"/>
        </w:rPr>
      </w:pPr>
      <w:r>
        <w:rPr>
          <w:rFonts w:ascii="Times New Roman;serif" w:hAnsi="Times New Roman;serif"/>
          <w:b/>
          <w:color w:val="000000"/>
        </w:rPr>
        <w:t>XV. ДОДАТКИ ДО ДОГОВОРУ</w:t>
      </w:r>
    </w:p>
    <w:tbl>
      <w:tblPr>
        <w:tblW w:w="10500" w:type="dxa"/>
        <w:jc w:val="center"/>
        <w:tblInd w:w="0" w:type="dxa"/>
        <w:tblLayout w:type="fixed"/>
        <w:tblCellMar>
          <w:top w:w="0" w:type="dxa"/>
          <w:start w:w="0" w:type="dxa"/>
          <w:bottom w:w="0" w:type="dxa"/>
          <w:end w:w="0" w:type="dxa"/>
        </w:tblCellMar>
      </w:tblPr>
      <w:tblGrid>
        <w:gridCol w:w="10500"/>
      </w:tblGrid>
      <w:tr>
        <w:trPr/>
        <w:tc>
          <w:tcPr>
            <w:tcW w:w="10500" w:type="dxa"/>
            <w:tcBorders/>
            <w:shd w:fill="FFFFFF" w:val="clear"/>
            <w:vAlign w:val="center"/>
          </w:tcPr>
          <w:p>
            <w:pPr>
              <w:pStyle w:val="Style17"/>
              <w:bidi w:val="0"/>
              <w:spacing w:before="0" w:after="0"/>
              <w:ind w:hanging="0" w:start="0" w:end="0"/>
              <w:jc w:val="start"/>
              <w:rPr/>
            </w:pPr>
            <w:r>
              <w:rPr>
                <w:rFonts w:ascii="Times New Roman;serif" w:hAnsi="Times New Roman;serif"/>
              </w:rPr>
              <w:t>1</w:t>
            </w:r>
            <w:r>
              <w:rPr>
                <w:rFonts w:ascii="Times New Roman;serif" w:hAnsi="Times New Roman;serif"/>
                <w:color w:val="000000"/>
              </w:rPr>
              <w:t>5</w:t>
            </w:r>
            <w:r>
              <w:rPr>
                <w:rFonts w:ascii="Times New Roman;serif" w:hAnsi="Times New Roman;serif"/>
              </w:rPr>
              <w:t>.1. Невід'ємною частиною цього Договору є:</w:t>
            </w:r>
          </w:p>
          <w:p>
            <w:pPr>
              <w:pStyle w:val="Style17"/>
              <w:bidi w:val="0"/>
              <w:spacing w:before="0" w:after="0"/>
              <w:ind w:hanging="0" w:start="0" w:end="0"/>
              <w:jc w:val="start"/>
              <w:rPr/>
            </w:pPr>
            <w:r>
              <w:rPr>
                <w:rFonts w:ascii="Times New Roman;serif" w:hAnsi="Times New Roman;serif"/>
              </w:rPr>
              <w:t>1</w:t>
            </w:r>
            <w:r>
              <w:rPr>
                <w:rFonts w:ascii="Times New Roman;serif" w:hAnsi="Times New Roman;serif"/>
                <w:color w:val="000000"/>
              </w:rPr>
              <w:t>5</w:t>
            </w:r>
            <w:r>
              <w:rPr>
                <w:rFonts w:ascii="Times New Roman;serif" w:hAnsi="Times New Roman;serif"/>
              </w:rPr>
              <w:t>.1.1. Додаток № 1 – Специфікація на надання послуг</w:t>
            </w:r>
          </w:p>
          <w:p>
            <w:pPr>
              <w:pStyle w:val="Style17"/>
              <w:widowControl w:val="false"/>
              <w:bidi w:val="0"/>
              <w:spacing w:before="0" w:after="283"/>
              <w:ind w:hanging="0" w:start="0" w:end="0"/>
              <w:jc w:val="start"/>
              <w:rPr/>
            </w:pPr>
            <w:r>
              <w:rPr>
                <w:rFonts w:ascii="Times New Roman;serif" w:hAnsi="Times New Roman;serif"/>
                <w:color w:val="000000"/>
              </w:rPr>
              <w:t xml:space="preserve">15.1.2. </w:t>
            </w:r>
            <w:r>
              <w:rPr>
                <w:rFonts w:ascii="Times New Roman CYR;serif" w:hAnsi="Times New Roman CYR;serif"/>
                <w:color w:val="000000"/>
              </w:rPr>
              <w:t xml:space="preserve">Додаток № 2 – Місце </w:t>
            </w:r>
            <w:r>
              <w:rPr>
                <w:rFonts w:ascii="Times New Roman;serif" w:hAnsi="Times New Roman;serif"/>
                <w:color w:val="000000"/>
              </w:rPr>
              <w:t>надання послуг</w:t>
            </w:r>
          </w:p>
        </w:tc>
      </w:tr>
    </w:tbl>
    <w:p>
      <w:pPr>
        <w:pStyle w:val="BodyText"/>
        <w:shd w:fill="FFFFFF" w:val="clear"/>
        <w:bidi w:val="0"/>
        <w:ind w:hanging="0" w:start="567" w:end="0"/>
        <w:jc w:val="center"/>
        <w:rPr>
          <w:rFonts w:ascii="Times New Roman;serif" w:hAnsi="Times New Roman;serif"/>
          <w:b/>
          <w:color w:val="000000"/>
        </w:rPr>
      </w:pPr>
      <w:bookmarkStart w:id="47" w:name="_Toc271040157"/>
      <w:bookmarkEnd w:id="47"/>
      <w:r>
        <w:rPr>
          <w:rFonts w:ascii="Times New Roman;serif" w:hAnsi="Times New Roman;serif"/>
          <w:b/>
          <w:color w:val="000000"/>
        </w:rPr>
        <w:t xml:space="preserve">XIII. МІСЦЕЗНАХОДЖЕННЯ ТА БАНКІВСЬКІ РЕКВІЗИТИ СТОРІН </w:t>
      </w:r>
    </w:p>
    <w:tbl>
      <w:tblPr>
        <w:tblW w:w="10356" w:type="dxa"/>
        <w:jc w:val="center"/>
        <w:tblInd w:w="0" w:type="dxa"/>
        <w:tblLayout w:type="fixed"/>
        <w:tblCellMar>
          <w:top w:w="0" w:type="dxa"/>
          <w:start w:w="0" w:type="dxa"/>
          <w:bottom w:w="0" w:type="dxa"/>
          <w:end w:w="0" w:type="dxa"/>
        </w:tblCellMar>
      </w:tblPr>
      <w:tblGrid>
        <w:gridCol w:w="5247"/>
        <w:gridCol w:w="5109"/>
      </w:tblGrid>
      <w:tr>
        <w:trPr/>
        <w:tc>
          <w:tcPr>
            <w:tcW w:w="5247" w:type="dxa"/>
            <w:tcBorders/>
            <w:shd w:fill="FFFFFF" w:val="clear"/>
            <w:vAlign w:val="center"/>
          </w:tcPr>
          <w:p>
            <w:pPr>
              <w:pStyle w:val="Style17"/>
              <w:widowControl w:val="false"/>
              <w:bidi w:val="0"/>
              <w:spacing w:before="0" w:after="0"/>
              <w:ind w:hanging="0" w:start="0" w:end="0"/>
              <w:jc w:val="center"/>
              <w:rPr>
                <w:rFonts w:ascii="Times New Roman;serif" w:hAnsi="Times New Roman;serif"/>
              </w:rPr>
            </w:pPr>
            <w:r>
              <w:rPr>
                <w:rFonts w:ascii="Times New Roman;serif" w:hAnsi="Times New Roman;serif"/>
              </w:rPr>
              <w:t>Замовник</w:t>
            </w:r>
          </w:p>
        </w:tc>
        <w:tc>
          <w:tcPr>
            <w:tcW w:w="5109" w:type="dxa"/>
            <w:tcBorders/>
            <w:shd w:fill="FFFFFF" w:val="clear"/>
            <w:vAlign w:val="center"/>
          </w:tcPr>
          <w:p>
            <w:pPr>
              <w:pStyle w:val="Style17"/>
              <w:widowControl w:val="false"/>
              <w:bidi w:val="0"/>
              <w:spacing w:before="0" w:after="0"/>
              <w:ind w:hanging="0" w:start="0" w:end="0"/>
              <w:jc w:val="center"/>
              <w:rPr>
                <w:rFonts w:ascii="Times New Roman;serif" w:hAnsi="Times New Roman;serif"/>
              </w:rPr>
            </w:pPr>
            <w:r>
              <w:rPr>
                <w:rFonts w:ascii="Times New Roman;serif" w:hAnsi="Times New Roman;serif"/>
              </w:rPr>
              <w:t>Виконавець</w:t>
            </w:r>
          </w:p>
        </w:tc>
      </w:tr>
      <w:tr>
        <w:trPr/>
        <w:tc>
          <w:tcPr>
            <w:tcW w:w="5247" w:type="dxa"/>
            <w:tcBorders/>
            <w:shd w:fill="FFFFFF" w:val="clear"/>
            <w:vAlign w:val="center"/>
          </w:tcPr>
          <w:p>
            <w:pPr>
              <w:pStyle w:val="Style17"/>
              <w:widowControl w:val="false"/>
              <w:bidi w:val="0"/>
              <w:spacing w:before="0" w:after="0"/>
              <w:ind w:hanging="0" w:start="0" w:end="0"/>
              <w:jc w:val="center"/>
              <w:rPr>
                <w:rFonts w:ascii="Times New Roman;serif" w:hAnsi="Times New Roman;serif"/>
              </w:rPr>
            </w:pPr>
            <w:r>
              <w:rPr>
                <w:rFonts w:ascii="Times New Roman;serif" w:hAnsi="Times New Roman;serif"/>
              </w:rPr>
              <w:t>_________________________________________</w:t>
              <w:br/>
              <w:t>(найменування)</w:t>
            </w:r>
          </w:p>
        </w:tc>
        <w:tc>
          <w:tcPr>
            <w:tcW w:w="5109" w:type="dxa"/>
            <w:tcBorders/>
            <w:shd w:fill="FFFFFF" w:val="clear"/>
            <w:vAlign w:val="center"/>
          </w:tcPr>
          <w:p>
            <w:pPr>
              <w:pStyle w:val="Style17"/>
              <w:widowControl w:val="false"/>
              <w:bidi w:val="0"/>
              <w:spacing w:before="0" w:after="0"/>
              <w:ind w:hanging="0" w:start="0" w:end="0"/>
              <w:jc w:val="center"/>
              <w:rPr>
                <w:rFonts w:ascii="Times New Roman;serif" w:hAnsi="Times New Roman;serif"/>
              </w:rPr>
            </w:pPr>
            <w:r>
              <w:rPr>
                <w:rFonts w:ascii="Times New Roman;serif" w:hAnsi="Times New Roman;serif"/>
              </w:rPr>
              <w:t>_________________________________________</w:t>
              <w:br/>
              <w:t>(найменування)</w:t>
            </w:r>
          </w:p>
        </w:tc>
      </w:tr>
      <w:tr>
        <w:trPr/>
        <w:tc>
          <w:tcPr>
            <w:tcW w:w="5247" w:type="dxa"/>
            <w:tcBorders/>
            <w:shd w:fill="FFFFFF" w:val="clear"/>
            <w:vAlign w:val="center"/>
          </w:tcPr>
          <w:p>
            <w:pPr>
              <w:pStyle w:val="Style17"/>
              <w:widowControl w:val="false"/>
              <w:bidi w:val="0"/>
              <w:spacing w:before="0" w:after="0"/>
              <w:ind w:hanging="0" w:start="0" w:end="0"/>
              <w:jc w:val="center"/>
              <w:rPr>
                <w:rFonts w:ascii="Times New Roman;serif" w:hAnsi="Times New Roman;serif"/>
              </w:rPr>
            </w:pPr>
            <w:r>
              <w:rPr>
                <w:rFonts w:ascii="Times New Roman;serif" w:hAnsi="Times New Roman;serif"/>
              </w:rPr>
              <w:t>_________________________________________</w:t>
              <w:br/>
              <w:t>(місцезнаходження)</w:t>
            </w:r>
          </w:p>
        </w:tc>
        <w:tc>
          <w:tcPr>
            <w:tcW w:w="5109" w:type="dxa"/>
            <w:tcBorders/>
            <w:shd w:fill="FFFFFF" w:val="clear"/>
            <w:vAlign w:val="center"/>
          </w:tcPr>
          <w:p>
            <w:pPr>
              <w:pStyle w:val="Style17"/>
              <w:widowControl w:val="false"/>
              <w:bidi w:val="0"/>
              <w:spacing w:before="0" w:after="0"/>
              <w:ind w:hanging="0" w:start="0" w:end="0"/>
              <w:jc w:val="center"/>
              <w:rPr>
                <w:rFonts w:ascii="Times New Roman;serif" w:hAnsi="Times New Roman;serif"/>
              </w:rPr>
            </w:pPr>
            <w:r>
              <w:rPr>
                <w:rFonts w:ascii="Times New Roman;serif" w:hAnsi="Times New Roman;serif"/>
              </w:rPr>
              <w:t>_________________________________________</w:t>
              <w:br/>
              <w:t>(місцезнаходження)</w:t>
            </w:r>
          </w:p>
        </w:tc>
      </w:tr>
      <w:tr>
        <w:trPr/>
        <w:tc>
          <w:tcPr>
            <w:tcW w:w="5247" w:type="dxa"/>
            <w:tcBorders/>
            <w:shd w:fill="FFFFFF" w:val="clear"/>
            <w:vAlign w:val="center"/>
          </w:tcPr>
          <w:p>
            <w:pPr>
              <w:pStyle w:val="Style17"/>
              <w:widowControl w:val="false"/>
              <w:bidi w:val="0"/>
              <w:spacing w:before="0" w:after="0"/>
              <w:ind w:hanging="0" w:start="0" w:end="0"/>
              <w:jc w:val="center"/>
              <w:rPr>
                <w:rFonts w:ascii="Times New Roman;serif" w:hAnsi="Times New Roman;serif"/>
              </w:rPr>
            </w:pPr>
            <w:r>
              <w:rPr>
                <w:rFonts w:ascii="Times New Roman;serif" w:hAnsi="Times New Roman;serif"/>
              </w:rPr>
              <w:t>_________________________________________</w:t>
              <w:br/>
              <w:t>(код ЄДРПОУ)</w:t>
            </w:r>
          </w:p>
        </w:tc>
        <w:tc>
          <w:tcPr>
            <w:tcW w:w="5109" w:type="dxa"/>
            <w:tcBorders/>
            <w:shd w:fill="FFFFFF" w:val="clear"/>
            <w:vAlign w:val="center"/>
          </w:tcPr>
          <w:p>
            <w:pPr>
              <w:pStyle w:val="Style17"/>
              <w:widowControl w:val="false"/>
              <w:bidi w:val="0"/>
              <w:spacing w:before="0" w:after="0"/>
              <w:ind w:hanging="0" w:start="0" w:end="0"/>
              <w:jc w:val="center"/>
              <w:rPr>
                <w:rFonts w:ascii="Times New Roman;serif" w:hAnsi="Times New Roman;serif"/>
              </w:rPr>
            </w:pPr>
            <w:r>
              <w:rPr>
                <w:rFonts w:ascii="Times New Roman;serif" w:hAnsi="Times New Roman;serif"/>
              </w:rPr>
              <w:t>_________________________________________</w:t>
              <w:br/>
              <w:t>(код ЄДРПОУ)</w:t>
            </w:r>
          </w:p>
        </w:tc>
      </w:tr>
      <w:tr>
        <w:trPr/>
        <w:tc>
          <w:tcPr>
            <w:tcW w:w="5247" w:type="dxa"/>
            <w:tcBorders/>
            <w:shd w:fill="FFFFFF" w:val="clear"/>
            <w:vAlign w:val="center"/>
          </w:tcPr>
          <w:p>
            <w:pPr>
              <w:pStyle w:val="Style17"/>
              <w:widowControl w:val="false"/>
              <w:bidi w:val="0"/>
              <w:spacing w:before="0" w:after="0"/>
              <w:ind w:hanging="0" w:start="0" w:end="0"/>
              <w:jc w:val="center"/>
              <w:rPr>
                <w:rFonts w:ascii="Times New Roman;serif" w:hAnsi="Times New Roman;serif"/>
              </w:rPr>
            </w:pPr>
            <w:r>
              <w:rPr>
                <w:rFonts w:ascii="Times New Roman;serif" w:hAnsi="Times New Roman;serif"/>
              </w:rPr>
              <w:t>_________________________________________</w:t>
              <w:br/>
              <w:t>(IBAN)</w:t>
            </w:r>
          </w:p>
        </w:tc>
        <w:tc>
          <w:tcPr>
            <w:tcW w:w="5109" w:type="dxa"/>
            <w:tcBorders/>
            <w:shd w:fill="FFFFFF" w:val="clear"/>
            <w:vAlign w:val="center"/>
          </w:tcPr>
          <w:p>
            <w:pPr>
              <w:pStyle w:val="Style17"/>
              <w:widowControl w:val="false"/>
              <w:bidi w:val="0"/>
              <w:spacing w:before="0" w:after="0"/>
              <w:ind w:hanging="0" w:start="0" w:end="0"/>
              <w:jc w:val="center"/>
              <w:rPr>
                <w:rFonts w:ascii="Times New Roman;serif" w:hAnsi="Times New Roman;serif"/>
              </w:rPr>
            </w:pPr>
            <w:r>
              <w:rPr>
                <w:rFonts w:ascii="Times New Roman;serif" w:hAnsi="Times New Roman;serif"/>
              </w:rPr>
              <w:t>_________________________________________</w:t>
              <w:br/>
              <w:t>(IBAN)</w:t>
            </w:r>
          </w:p>
        </w:tc>
      </w:tr>
      <w:tr>
        <w:trPr/>
        <w:tc>
          <w:tcPr>
            <w:tcW w:w="5247" w:type="dxa"/>
            <w:tcBorders/>
            <w:shd w:fill="FFFFFF" w:val="clear"/>
            <w:vAlign w:val="center"/>
          </w:tcPr>
          <w:p>
            <w:pPr>
              <w:pStyle w:val="Style17"/>
              <w:widowControl w:val="false"/>
              <w:bidi w:val="0"/>
              <w:spacing w:before="0" w:after="0"/>
              <w:ind w:hanging="0" w:start="0" w:end="0"/>
              <w:jc w:val="center"/>
              <w:rPr/>
            </w:pPr>
            <w:r>
              <w:rPr>
                <w:rFonts w:ascii="Times New Roman;serif" w:hAnsi="Times New Roman;serif"/>
              </w:rPr>
              <w:t>_________________________________________</w:t>
              <w:br/>
              <w:t>(</w:t>
            </w:r>
            <w:r>
              <w:rPr>
                <w:rFonts w:ascii="Times New Roman;serif" w:hAnsi="Times New Roman;serif"/>
                <w:color w:val="000000"/>
              </w:rPr>
              <w:t>банк</w:t>
            </w:r>
            <w:r>
              <w:rPr>
                <w:rFonts w:ascii="Times New Roman;serif" w:hAnsi="Times New Roman;serif"/>
              </w:rPr>
              <w:t>)</w:t>
            </w:r>
          </w:p>
        </w:tc>
        <w:tc>
          <w:tcPr>
            <w:tcW w:w="5109" w:type="dxa"/>
            <w:tcBorders/>
            <w:shd w:fill="FFFFFF" w:val="clear"/>
            <w:vAlign w:val="center"/>
          </w:tcPr>
          <w:p>
            <w:pPr>
              <w:pStyle w:val="Style17"/>
              <w:widowControl w:val="false"/>
              <w:bidi w:val="0"/>
              <w:spacing w:before="0" w:after="0"/>
              <w:ind w:hanging="0" w:start="0" w:end="0"/>
              <w:jc w:val="center"/>
              <w:rPr/>
            </w:pPr>
            <w:r>
              <w:rPr>
                <w:rFonts w:ascii="Times New Roman;serif" w:hAnsi="Times New Roman;serif"/>
              </w:rPr>
              <w:t>_________________________________________</w:t>
              <w:br/>
              <w:t>(</w:t>
            </w:r>
            <w:r>
              <w:rPr>
                <w:rFonts w:ascii="Times New Roman;serif" w:hAnsi="Times New Roman;serif"/>
                <w:color w:val="000000"/>
              </w:rPr>
              <w:t>банк</w:t>
            </w:r>
            <w:r>
              <w:rPr>
                <w:rFonts w:ascii="Times New Roman;serif" w:hAnsi="Times New Roman;serif"/>
              </w:rPr>
              <w:t>)</w:t>
            </w:r>
          </w:p>
        </w:tc>
      </w:tr>
      <w:tr>
        <w:trPr/>
        <w:tc>
          <w:tcPr>
            <w:tcW w:w="5247" w:type="dxa"/>
            <w:tcBorders/>
            <w:shd w:fill="FFFFFF" w:val="clear"/>
            <w:vAlign w:val="center"/>
          </w:tcPr>
          <w:p>
            <w:pPr>
              <w:pStyle w:val="Style17"/>
              <w:widowControl w:val="false"/>
              <w:bidi w:val="0"/>
              <w:spacing w:before="0" w:after="0"/>
              <w:ind w:hanging="0" w:start="0" w:end="0"/>
              <w:jc w:val="center"/>
              <w:rPr>
                <w:rFonts w:ascii="Times New Roman;serif" w:hAnsi="Times New Roman;serif"/>
              </w:rPr>
            </w:pPr>
            <w:r>
              <w:rPr>
                <w:rFonts w:ascii="Times New Roman;serif" w:hAnsi="Times New Roman;serif"/>
              </w:rPr>
              <w:t>_________________________________________</w:t>
              <w:br/>
              <w:t>(контактний телефон, e-mail)</w:t>
            </w:r>
          </w:p>
        </w:tc>
        <w:tc>
          <w:tcPr>
            <w:tcW w:w="5109" w:type="dxa"/>
            <w:tcBorders/>
            <w:shd w:fill="FFFFFF" w:val="clear"/>
            <w:vAlign w:val="center"/>
          </w:tcPr>
          <w:p>
            <w:pPr>
              <w:pStyle w:val="Style17"/>
              <w:widowControl w:val="false"/>
              <w:bidi w:val="0"/>
              <w:spacing w:before="0" w:after="0"/>
              <w:ind w:hanging="0" w:start="0" w:end="0"/>
              <w:jc w:val="center"/>
              <w:rPr>
                <w:rFonts w:ascii="Times New Roman;serif" w:hAnsi="Times New Roman;serif"/>
              </w:rPr>
            </w:pPr>
            <w:r>
              <w:rPr>
                <w:rFonts w:ascii="Times New Roman;serif" w:hAnsi="Times New Roman;serif"/>
              </w:rPr>
              <w:t>_________________________________________</w:t>
              <w:br/>
              <w:t>(контактний телефон, e-mail)</w:t>
            </w:r>
          </w:p>
        </w:tc>
      </w:tr>
    </w:tbl>
    <w:p>
      <w:pPr>
        <w:pStyle w:val="BodyText"/>
        <w:shd w:fill="FFFFFF" w:val="clear"/>
        <w:bidi w:val="0"/>
        <w:ind w:hanging="0" w:start="28" w:end="0"/>
        <w:jc w:val="start"/>
        <w:rPr/>
      </w:pPr>
      <w:r>
        <w:rPr/>
      </w:r>
    </w:p>
    <w:p>
      <w:pPr>
        <w:pStyle w:val="BodyText"/>
        <w:bidi w:val="0"/>
        <w:spacing w:before="0" w:after="0"/>
        <w:ind w:hanging="0" w:start="0" w:end="0"/>
        <w:jc w:val="start"/>
        <w:rPr/>
      </w:pPr>
      <w:r>
        <w:rPr>
          <w:rFonts w:ascii="Times New Roman;serif" w:hAnsi="Times New Roman;serif"/>
          <w:b/>
          <w:color w:val="121212"/>
        </w:rPr>
        <w:t>Згодні з проектом договору про закупівлю та з порядком змін його умов:</w:t>
      </w:r>
    </w:p>
    <w:p>
      <w:pPr>
        <w:pStyle w:val="BodyText"/>
        <w:bidi w:val="0"/>
        <w:spacing w:before="0" w:after="0"/>
        <w:ind w:firstLine="720" w:start="0" w:end="0"/>
        <w:jc w:val="both"/>
        <w:rPr/>
      </w:pPr>
      <w:r>
        <w:rPr/>
      </w:r>
    </w:p>
    <w:p>
      <w:pPr>
        <w:pStyle w:val="BodyText"/>
        <w:bidi w:val="0"/>
        <w:spacing w:before="0" w:after="0"/>
        <w:ind w:hanging="0" w:start="0" w:end="0"/>
        <w:jc w:val="start"/>
        <w:rPr/>
      </w:pPr>
      <w:r>
        <w:rPr>
          <w:rFonts w:ascii="Times New Roman;serif" w:hAnsi="Times New Roman;serif"/>
        </w:rPr>
        <w:t>__</w:t>
      </w:r>
      <w:r>
        <w:rPr>
          <w:rFonts w:ascii="Times New Roman;serif" w:hAnsi="Times New Roman;serif"/>
          <w:i/>
        </w:rPr>
        <w:t>____________________________</w:t>
      </w:r>
      <w:r>
        <w:rPr>
          <w:rFonts w:ascii="Times New Roman;serif" w:hAnsi="Times New Roman;serif"/>
        </w:rPr>
        <w:t>___........................................___________________________</w:t>
      </w:r>
    </w:p>
    <w:p>
      <w:pPr>
        <w:pStyle w:val="BodyText"/>
        <w:bidi w:val="0"/>
        <w:spacing w:before="0" w:after="0"/>
        <w:ind w:hanging="0" w:start="0" w:end="0"/>
        <w:jc w:val="start"/>
        <w:rPr/>
      </w:pPr>
      <w:r>
        <w:rPr>
          <w:rFonts w:ascii="Times New Roman;serif" w:hAnsi="Times New Roman;serif"/>
          <w:i/>
          <w:position w:val="7"/>
          <w:sz w:val="16"/>
          <w:sz w:val="20"/>
          <w:szCs w:val="20"/>
        </w:rPr>
        <w:t xml:space="preserve">(Учасник / Уповноважена / посадова особа Учасника)                  (М.П./ </w:t>
      </w:r>
      <w:r>
        <w:rPr>
          <w:rFonts w:ascii="Times New Roman;serif" w:hAnsi="Times New Roman;serif"/>
          <w:i/>
          <w:position w:val="7"/>
          <w:sz w:val="16"/>
          <w:sz w:val="20"/>
          <w:szCs w:val="20"/>
          <w:lang w:val="uk-UA"/>
        </w:rPr>
        <w:t xml:space="preserve">КЕП/ </w:t>
      </w:r>
      <w:r>
        <w:rPr>
          <w:rFonts w:ascii="Times New Roman;serif" w:hAnsi="Times New Roman;serif"/>
          <w:i/>
          <w:position w:val="7"/>
          <w:sz w:val="16"/>
          <w:sz w:val="20"/>
          <w:szCs w:val="20"/>
        </w:rPr>
        <w:t>підпис)                            (прізвище, ім’я, по батькові, повністю)</w:t>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pPr>
      <w:r>
        <w:rPr>
          <w:rFonts w:ascii="Times New Roman;serif" w:hAnsi="Times New Roman;serif"/>
          <w:b/>
        </w:rPr>
        <w:t xml:space="preserve">Додаток №1 до </w:t>
      </w:r>
      <w:r>
        <w:rPr>
          <w:rFonts w:ascii="Times New Roman;serif" w:hAnsi="Times New Roman;serif"/>
          <w:b/>
          <w:spacing w:val="2"/>
        </w:rPr>
        <w:t>договору</w:t>
      </w:r>
    </w:p>
    <w:p>
      <w:pPr>
        <w:pStyle w:val="BodyText"/>
        <w:bidi w:val="0"/>
        <w:spacing w:before="0" w:after="0"/>
        <w:ind w:hanging="0" w:start="0" w:end="0"/>
        <w:jc w:val="end"/>
        <w:rPr/>
      </w:pPr>
      <w:r>
        <w:rPr/>
        <w:t xml:space="preserve">№ </w:t>
      </w:r>
      <w:r>
        <w:rPr>
          <w:rFonts w:ascii="Times New Roman;serif" w:hAnsi="Times New Roman;serif"/>
          <w:b/>
        </w:rPr>
        <w:t>___від _________2023 р.</w:t>
      </w:r>
      <w:r>
        <w:rPr/>
        <w:t xml:space="preserve"> </w:t>
      </w:r>
    </w:p>
    <w:p>
      <w:pPr>
        <w:pStyle w:val="BodyText"/>
        <w:shd w:fill="FFFFFF" w:val="clear"/>
        <w:bidi w:val="0"/>
        <w:ind w:hanging="0" w:start="0" w:end="0"/>
        <w:jc w:val="center"/>
        <w:rPr/>
      </w:pPr>
      <w:r>
        <w:rPr/>
      </w:r>
    </w:p>
    <w:p>
      <w:pPr>
        <w:pStyle w:val="BodyText"/>
        <w:shd w:fill="FFFFFF" w:val="clear"/>
        <w:bidi w:val="0"/>
        <w:ind w:hanging="0" w:start="0" w:end="0"/>
        <w:jc w:val="center"/>
        <w:rPr>
          <w:rFonts w:ascii="Times New Roman;serif" w:hAnsi="Times New Roman;serif"/>
          <w:b/>
        </w:rPr>
      </w:pPr>
      <w:r>
        <w:rPr>
          <w:rFonts w:ascii="Times New Roman;serif" w:hAnsi="Times New Roman;serif"/>
          <w:b/>
        </w:rPr>
        <w:t>СПЕЦИФІКАЦІЯ НА НАДАННЯ ПОСЛУГ</w:t>
      </w:r>
    </w:p>
    <w:p>
      <w:pPr>
        <w:pStyle w:val="BodyText"/>
        <w:shd w:fill="FFFFFF" w:val="clear"/>
        <w:bidi w:val="0"/>
        <w:ind w:hanging="0" w:start="0" w:end="0"/>
        <w:jc w:val="center"/>
        <w:rPr/>
      </w:pPr>
      <w:r>
        <w:rPr/>
      </w:r>
    </w:p>
    <w:tbl>
      <w:tblPr>
        <w:tblW w:w="10308" w:type="dxa"/>
        <w:jc w:val="start"/>
        <w:tblInd w:w="-7" w:type="dxa"/>
        <w:tblLayout w:type="fixed"/>
        <w:tblCellMar>
          <w:top w:w="28" w:type="dxa"/>
          <w:start w:w="28" w:type="dxa"/>
          <w:bottom w:w="28" w:type="dxa"/>
          <w:end w:w="108" w:type="dxa"/>
        </w:tblCellMar>
      </w:tblPr>
      <w:tblGrid>
        <w:gridCol w:w="508"/>
        <w:gridCol w:w="4959"/>
        <w:gridCol w:w="1594"/>
        <w:gridCol w:w="1541"/>
        <w:gridCol w:w="1706"/>
      </w:tblGrid>
      <w:tr>
        <w:trPr>
          <w:trHeight w:val="632" w:hRule="atLeast"/>
        </w:trPr>
        <w:tc>
          <w:tcPr>
            <w:tcW w:w="508" w:type="dxa"/>
            <w:tcBorders>
              <w:top w:val="single" w:sz="6" w:space="0" w:color="00000A"/>
              <w:start w:val="single" w:sz="6" w:space="0" w:color="00000A"/>
              <w:bottom w:val="single" w:sz="6" w:space="0" w:color="00000A"/>
              <w:end w:val="single" w:sz="6" w:space="0" w:color="00000A"/>
            </w:tcBorders>
            <w:shd w:fill="FFFFFF" w:val="clear"/>
            <w:vAlign w:val="center"/>
          </w:tcPr>
          <w:p>
            <w:pPr>
              <w:pStyle w:val="Style17"/>
              <w:widowControl w:val="false"/>
              <w:bidi w:val="0"/>
              <w:spacing w:before="0" w:after="283"/>
              <w:ind w:hanging="0" w:start="0" w:end="0"/>
              <w:jc w:val="center"/>
              <w:rPr/>
            </w:pPr>
            <w:r>
              <w:rPr/>
              <w:t xml:space="preserve">№ </w:t>
            </w:r>
            <w:r>
              <w:rPr>
                <w:rFonts w:ascii="Times New Roman;serif" w:hAnsi="Times New Roman;serif"/>
                <w:b/>
              </w:rPr>
              <w:t>п/п</w:t>
            </w:r>
          </w:p>
        </w:tc>
        <w:tc>
          <w:tcPr>
            <w:tcW w:w="4959" w:type="dxa"/>
            <w:tcBorders>
              <w:top w:val="single" w:sz="6" w:space="0" w:color="00000A"/>
              <w:start w:val="single" w:sz="6" w:space="0" w:color="00000A"/>
              <w:bottom w:val="single" w:sz="6" w:space="0" w:color="00000A"/>
              <w:end w:val="single" w:sz="6" w:space="0" w:color="00000A"/>
            </w:tcBorders>
            <w:shd w:fill="FFFFFF" w:val="clear"/>
            <w:vAlign w:val="center"/>
          </w:tcPr>
          <w:p>
            <w:pPr>
              <w:pStyle w:val="Style17"/>
              <w:widowControl w:val="false"/>
              <w:bidi w:val="0"/>
              <w:spacing w:before="0" w:after="283"/>
              <w:ind w:hanging="0" w:start="0" w:end="0"/>
              <w:jc w:val="center"/>
              <w:rPr>
                <w:rFonts w:ascii="Times New Roman;serif" w:hAnsi="Times New Roman;serif"/>
                <w:b/>
              </w:rPr>
            </w:pPr>
            <w:r>
              <w:rPr>
                <w:rFonts w:ascii="Times New Roman;serif" w:hAnsi="Times New Roman;serif"/>
                <w:b/>
              </w:rPr>
              <w:t>Найменування послуг</w:t>
            </w:r>
          </w:p>
        </w:tc>
        <w:tc>
          <w:tcPr>
            <w:tcW w:w="1594" w:type="dxa"/>
            <w:tcBorders>
              <w:top w:val="single" w:sz="6" w:space="0" w:color="00000A"/>
              <w:start w:val="single" w:sz="6" w:space="0" w:color="00000A"/>
              <w:bottom w:val="single" w:sz="6" w:space="0" w:color="00000A"/>
              <w:end w:val="single" w:sz="6" w:space="0" w:color="00000A"/>
            </w:tcBorders>
            <w:shd w:fill="FFFFFF" w:val="clear"/>
            <w:vAlign w:val="center"/>
          </w:tcPr>
          <w:p>
            <w:pPr>
              <w:pStyle w:val="Style17"/>
              <w:widowControl w:val="false"/>
              <w:bidi w:val="0"/>
              <w:spacing w:before="0" w:after="283"/>
              <w:ind w:hanging="0" w:start="0" w:end="0"/>
              <w:jc w:val="center"/>
              <w:rPr>
                <w:rFonts w:ascii="Times New Roman;serif" w:hAnsi="Times New Roman;serif"/>
                <w:b/>
              </w:rPr>
            </w:pPr>
            <w:r>
              <w:rPr>
                <w:rFonts w:ascii="Times New Roman;serif" w:hAnsi="Times New Roman;serif"/>
                <w:b/>
              </w:rPr>
              <w:t>Кількість (діто/днів)</w:t>
            </w:r>
          </w:p>
        </w:tc>
        <w:tc>
          <w:tcPr>
            <w:tcW w:w="1541" w:type="dxa"/>
            <w:tcBorders>
              <w:top w:val="single" w:sz="6" w:space="0" w:color="00000A"/>
              <w:start w:val="single" w:sz="6" w:space="0" w:color="00000A"/>
              <w:bottom w:val="single" w:sz="6" w:space="0" w:color="00000A"/>
              <w:end w:val="single" w:sz="6" w:space="0" w:color="00000A"/>
            </w:tcBorders>
            <w:shd w:fill="FFFFFF" w:val="clear"/>
            <w:vAlign w:val="center"/>
          </w:tcPr>
          <w:p>
            <w:pPr>
              <w:pStyle w:val="Style17"/>
              <w:widowControl w:val="false"/>
              <w:bidi w:val="0"/>
              <w:spacing w:before="0" w:after="283"/>
              <w:ind w:hanging="0" w:start="0" w:end="0"/>
              <w:jc w:val="center"/>
              <w:rPr>
                <w:rFonts w:ascii="Times New Roman;serif" w:hAnsi="Times New Roman;serif"/>
                <w:b/>
              </w:rPr>
            </w:pPr>
            <w:r>
              <w:rPr>
                <w:rFonts w:ascii="Times New Roman;serif" w:hAnsi="Times New Roman;serif"/>
                <w:b/>
              </w:rPr>
              <w:t>Ціна за одиницю без ПДВ, грн.</w:t>
            </w:r>
          </w:p>
        </w:tc>
        <w:tc>
          <w:tcPr>
            <w:tcW w:w="1706" w:type="dxa"/>
            <w:tcBorders>
              <w:top w:val="single" w:sz="6" w:space="0" w:color="00000A"/>
              <w:start w:val="single" w:sz="6" w:space="0" w:color="00000A"/>
              <w:bottom w:val="single" w:sz="6" w:space="0" w:color="00000A"/>
              <w:end w:val="single" w:sz="6" w:space="0" w:color="00000A"/>
            </w:tcBorders>
            <w:shd w:fill="FFFFFF" w:val="clear"/>
            <w:vAlign w:val="center"/>
          </w:tcPr>
          <w:p>
            <w:pPr>
              <w:pStyle w:val="Style17"/>
              <w:bidi w:val="0"/>
              <w:spacing w:before="0" w:after="0"/>
              <w:ind w:hanging="0" w:start="0" w:end="0"/>
              <w:jc w:val="center"/>
              <w:rPr>
                <w:rFonts w:ascii="Times New Roman;serif" w:hAnsi="Times New Roman;serif"/>
                <w:b/>
              </w:rPr>
            </w:pPr>
            <w:r>
              <w:rPr>
                <w:rFonts w:ascii="Times New Roman;serif" w:hAnsi="Times New Roman;serif"/>
                <w:b/>
              </w:rPr>
              <w:t>Сума</w:t>
            </w:r>
          </w:p>
          <w:p>
            <w:pPr>
              <w:pStyle w:val="Style17"/>
              <w:widowControl w:val="false"/>
              <w:bidi w:val="0"/>
              <w:spacing w:before="0" w:after="283"/>
              <w:ind w:hanging="0" w:start="0" w:end="0"/>
              <w:jc w:val="center"/>
              <w:rPr>
                <w:rFonts w:ascii="Times New Roman;serif" w:hAnsi="Times New Roman;serif"/>
                <w:b/>
              </w:rPr>
            </w:pPr>
            <w:r>
              <w:rPr>
                <w:rFonts w:ascii="Times New Roman;serif" w:hAnsi="Times New Roman;serif"/>
                <w:b/>
              </w:rPr>
              <w:t>без ПДВ, грн.</w:t>
            </w:r>
          </w:p>
        </w:tc>
      </w:tr>
      <w:tr>
        <w:trPr/>
        <w:tc>
          <w:tcPr>
            <w:tcW w:w="508" w:type="dxa"/>
            <w:tcBorders>
              <w:top w:val="single" w:sz="6" w:space="0" w:color="00000A"/>
              <w:start w:val="single" w:sz="6" w:space="0" w:color="00000A"/>
              <w:bottom w:val="single" w:sz="6" w:space="0" w:color="00000A"/>
              <w:end w:val="single" w:sz="6" w:space="0" w:color="00000A"/>
            </w:tcBorders>
            <w:shd w:fill="FFFFFF" w:val="clear"/>
          </w:tcPr>
          <w:p>
            <w:pPr>
              <w:pStyle w:val="Style17"/>
              <w:widowControl w:val="false"/>
              <w:bidi w:val="0"/>
              <w:spacing w:before="0" w:after="283"/>
              <w:ind w:hanging="0" w:start="0" w:end="0"/>
              <w:jc w:val="center"/>
              <w:rPr>
                <w:rFonts w:ascii="Times New Roman;serif" w:hAnsi="Times New Roman;serif"/>
              </w:rPr>
            </w:pPr>
            <w:r>
              <w:rPr>
                <w:rFonts w:ascii="Times New Roman;serif" w:hAnsi="Times New Roman;serif"/>
              </w:rPr>
              <w:t>1</w:t>
            </w:r>
          </w:p>
        </w:tc>
        <w:tc>
          <w:tcPr>
            <w:tcW w:w="4959" w:type="dxa"/>
            <w:tcBorders>
              <w:top w:val="single" w:sz="6" w:space="0" w:color="00000A"/>
              <w:start w:val="single" w:sz="6" w:space="0" w:color="00000A"/>
              <w:bottom w:val="single" w:sz="6" w:space="0" w:color="00000A"/>
              <w:end w:val="single" w:sz="6" w:space="0" w:color="00000A"/>
            </w:tcBorders>
            <w:shd w:fill="FFFFFF" w:val="clear"/>
          </w:tcPr>
          <w:p>
            <w:pPr>
              <w:pStyle w:val="Style17"/>
              <w:bidi w:val="0"/>
              <w:spacing w:lineRule="auto" w:line="240" w:before="0" w:after="226"/>
              <w:ind w:hanging="0" w:start="0" w:end="0"/>
              <w:jc w:val="both"/>
              <w:rPr>
                <w:rFonts w:ascii="Times New Roman;serif" w:hAnsi="Times New Roman;serif"/>
              </w:rPr>
            </w:pPr>
            <w:r>
              <w:rPr>
                <w:rFonts w:ascii="Times New Roman;serif" w:hAnsi="Times New Roman;serif"/>
              </w:rPr>
              <w:t>Надання послуг з організації одноразового гарячого харчування здобувачів освіти закладів загальної середньої освіти віком від 6 (шести) до 11 (одинадцяти) років</w:t>
            </w:r>
          </w:p>
        </w:tc>
        <w:tc>
          <w:tcPr>
            <w:tcW w:w="1594" w:type="dxa"/>
            <w:tcBorders>
              <w:top w:val="single" w:sz="6" w:space="0" w:color="00000A"/>
              <w:start w:val="single" w:sz="6" w:space="0" w:color="00000A"/>
              <w:bottom w:val="single" w:sz="6" w:space="0" w:color="00000A"/>
              <w:end w:val="single" w:sz="6" w:space="0" w:color="00000A"/>
            </w:tcBorders>
            <w:shd w:fill="FFFFFF" w:val="clear"/>
            <w:vAlign w:val="center"/>
          </w:tcPr>
          <w:p>
            <w:pPr>
              <w:pStyle w:val="Style17"/>
              <w:bidi w:val="0"/>
              <w:spacing w:lineRule="auto" w:line="240" w:before="0" w:after="226"/>
              <w:ind w:hanging="0" w:start="0" w:end="0"/>
              <w:jc w:val="center"/>
              <w:rPr/>
            </w:pPr>
            <w:r>
              <w:rPr>
                <w:rFonts w:ascii="Times New Roman;serif" w:hAnsi="Times New Roman;serif"/>
                <w:shd w:fill="auto" w:val="clear"/>
              </w:rPr>
              <w:t xml:space="preserve">8160 </w:t>
            </w:r>
            <w:r>
              <w:rPr>
                <w:shd w:fill="auto" w:val="clear"/>
              </w:rPr>
              <w:t>од.</w:t>
            </w:r>
          </w:p>
        </w:tc>
        <w:tc>
          <w:tcPr>
            <w:tcW w:w="1541" w:type="dxa"/>
            <w:tcBorders>
              <w:top w:val="single" w:sz="6" w:space="0" w:color="00000A"/>
              <w:start w:val="single" w:sz="6" w:space="0" w:color="00000A"/>
              <w:bottom w:val="single" w:sz="6" w:space="0" w:color="00000A"/>
              <w:end w:val="single" w:sz="6" w:space="0" w:color="00000A"/>
            </w:tcBorders>
            <w:shd w:fill="FFFFFF" w:val="clear"/>
          </w:tcPr>
          <w:p>
            <w:pPr>
              <w:pStyle w:val="Style17"/>
              <w:shd w:fill="FFFFFF" w:val="clear"/>
              <w:bidi w:val="0"/>
              <w:spacing w:lineRule="auto" w:line="240" w:before="0" w:after="226"/>
              <w:ind w:hanging="0" w:start="0" w:end="0"/>
              <w:jc w:val="center"/>
              <w:rPr/>
            </w:pPr>
            <w:r>
              <w:rPr/>
            </w:r>
          </w:p>
        </w:tc>
        <w:tc>
          <w:tcPr>
            <w:tcW w:w="1706" w:type="dxa"/>
            <w:tcBorders>
              <w:top w:val="single" w:sz="6" w:space="0" w:color="00000A"/>
              <w:start w:val="single" w:sz="6" w:space="0" w:color="00000A"/>
              <w:bottom w:val="single" w:sz="6" w:space="0" w:color="00000A"/>
              <w:end w:val="single" w:sz="6" w:space="0" w:color="00000A"/>
            </w:tcBorders>
            <w:shd w:fill="FFFFFF" w:val="clear"/>
          </w:tcPr>
          <w:p>
            <w:pPr>
              <w:pStyle w:val="Style17"/>
              <w:shd w:fill="FFFFFF" w:val="clear"/>
              <w:bidi w:val="0"/>
              <w:spacing w:lineRule="auto" w:line="240" w:before="0" w:after="226"/>
              <w:ind w:hanging="0" w:start="0" w:end="0"/>
              <w:jc w:val="center"/>
              <w:rPr/>
            </w:pPr>
            <w:r>
              <w:rPr/>
            </w:r>
          </w:p>
        </w:tc>
      </w:tr>
      <w:tr>
        <w:trPr/>
        <w:tc>
          <w:tcPr>
            <w:tcW w:w="508" w:type="dxa"/>
            <w:tcBorders>
              <w:top w:val="single" w:sz="6" w:space="0" w:color="00000A"/>
              <w:start w:val="single" w:sz="6" w:space="0" w:color="00000A"/>
              <w:bottom w:val="single" w:sz="6" w:space="0" w:color="00000A"/>
              <w:end w:val="single" w:sz="6" w:space="0" w:color="00000A"/>
            </w:tcBorders>
            <w:shd w:fill="FFFFFF" w:val="clear"/>
          </w:tcPr>
          <w:p>
            <w:pPr>
              <w:pStyle w:val="Style17"/>
              <w:widowControl w:val="false"/>
              <w:bidi w:val="0"/>
              <w:spacing w:before="0" w:after="283"/>
              <w:ind w:hanging="0" w:start="0" w:end="0"/>
              <w:jc w:val="center"/>
              <w:rPr>
                <w:rFonts w:ascii="Times New Roman;serif" w:hAnsi="Times New Roman;serif"/>
              </w:rPr>
            </w:pPr>
            <w:r>
              <w:rPr>
                <w:rFonts w:ascii="Times New Roman;serif" w:hAnsi="Times New Roman;serif"/>
              </w:rPr>
              <w:t>2</w:t>
            </w:r>
          </w:p>
        </w:tc>
        <w:tc>
          <w:tcPr>
            <w:tcW w:w="4959" w:type="dxa"/>
            <w:tcBorders>
              <w:top w:val="single" w:sz="6" w:space="0" w:color="00000A"/>
              <w:start w:val="single" w:sz="6" w:space="0" w:color="00000A"/>
              <w:bottom w:val="single" w:sz="6" w:space="0" w:color="00000A"/>
              <w:end w:val="single" w:sz="6" w:space="0" w:color="00000A"/>
            </w:tcBorders>
            <w:shd w:fill="FFFFFF" w:val="clear"/>
          </w:tcPr>
          <w:p>
            <w:pPr>
              <w:pStyle w:val="Style17"/>
              <w:bidi w:val="0"/>
              <w:spacing w:lineRule="auto" w:line="240" w:before="0" w:after="226"/>
              <w:ind w:hanging="0" w:start="0" w:end="0"/>
              <w:jc w:val="both"/>
              <w:rPr>
                <w:rFonts w:ascii="Times New Roman;serif" w:hAnsi="Times New Roman;serif"/>
              </w:rPr>
            </w:pPr>
            <w:r>
              <w:rPr>
                <w:rFonts w:ascii="Times New Roman;serif" w:hAnsi="Times New Roman;serif"/>
              </w:rPr>
              <w:t>Надання послуг з організації одноразового гарячого харчування здобувачів освіти закладів загальної середньої освіти віком від 11 (одинадцяти) до 14 (чотирнадцяти) років</w:t>
            </w:r>
          </w:p>
        </w:tc>
        <w:tc>
          <w:tcPr>
            <w:tcW w:w="1594" w:type="dxa"/>
            <w:tcBorders>
              <w:top w:val="single" w:sz="6" w:space="0" w:color="00000A"/>
              <w:start w:val="single" w:sz="6" w:space="0" w:color="00000A"/>
              <w:bottom w:val="single" w:sz="6" w:space="0" w:color="00000A"/>
              <w:end w:val="single" w:sz="6" w:space="0" w:color="00000A"/>
            </w:tcBorders>
            <w:shd w:fill="FFFFFF" w:val="clear"/>
            <w:vAlign w:val="center"/>
          </w:tcPr>
          <w:p>
            <w:pPr>
              <w:pStyle w:val="Style17"/>
              <w:bidi w:val="0"/>
              <w:spacing w:lineRule="auto" w:line="240" w:before="0" w:after="226"/>
              <w:ind w:hanging="0" w:start="0" w:end="0"/>
              <w:jc w:val="center"/>
              <w:rPr/>
            </w:pPr>
            <w:r>
              <w:rPr>
                <w:rFonts w:ascii="Times New Roman;serif" w:hAnsi="Times New Roman;serif"/>
                <w:shd w:fill="auto" w:val="clear"/>
              </w:rPr>
              <w:t xml:space="preserve">4740 </w:t>
            </w:r>
            <w:r>
              <w:rPr>
                <w:shd w:fill="auto" w:val="clear"/>
              </w:rPr>
              <w:t>од.</w:t>
            </w:r>
          </w:p>
        </w:tc>
        <w:tc>
          <w:tcPr>
            <w:tcW w:w="1541" w:type="dxa"/>
            <w:tcBorders>
              <w:top w:val="single" w:sz="6" w:space="0" w:color="00000A"/>
              <w:start w:val="single" w:sz="6" w:space="0" w:color="00000A"/>
              <w:bottom w:val="single" w:sz="6" w:space="0" w:color="00000A"/>
              <w:end w:val="single" w:sz="6" w:space="0" w:color="00000A"/>
            </w:tcBorders>
            <w:shd w:fill="FFFFFF" w:val="clear"/>
          </w:tcPr>
          <w:p>
            <w:pPr>
              <w:pStyle w:val="Style17"/>
              <w:shd w:fill="FFFFFF" w:val="clear"/>
              <w:bidi w:val="0"/>
              <w:spacing w:lineRule="auto" w:line="240" w:before="0" w:after="226"/>
              <w:ind w:hanging="0" w:start="0" w:end="0"/>
              <w:jc w:val="center"/>
              <w:rPr/>
            </w:pPr>
            <w:r>
              <w:rPr/>
            </w:r>
          </w:p>
        </w:tc>
        <w:tc>
          <w:tcPr>
            <w:tcW w:w="1706" w:type="dxa"/>
            <w:tcBorders>
              <w:top w:val="single" w:sz="6" w:space="0" w:color="00000A"/>
              <w:start w:val="single" w:sz="6" w:space="0" w:color="00000A"/>
              <w:bottom w:val="single" w:sz="6" w:space="0" w:color="00000A"/>
              <w:end w:val="single" w:sz="6" w:space="0" w:color="00000A"/>
            </w:tcBorders>
            <w:shd w:fill="FFFFFF" w:val="clear"/>
          </w:tcPr>
          <w:p>
            <w:pPr>
              <w:pStyle w:val="Style17"/>
              <w:shd w:fill="FFFFFF" w:val="clear"/>
              <w:bidi w:val="0"/>
              <w:spacing w:lineRule="auto" w:line="240" w:before="0" w:after="226"/>
              <w:ind w:hanging="0" w:start="0" w:end="0"/>
              <w:jc w:val="center"/>
              <w:rPr/>
            </w:pPr>
            <w:r>
              <w:rPr/>
            </w:r>
          </w:p>
        </w:tc>
      </w:tr>
      <w:tr>
        <w:trPr/>
        <w:tc>
          <w:tcPr>
            <w:tcW w:w="508" w:type="dxa"/>
            <w:tcBorders>
              <w:top w:val="single" w:sz="6" w:space="0" w:color="00000A"/>
              <w:start w:val="single" w:sz="6" w:space="0" w:color="00000A"/>
              <w:bottom w:val="single" w:sz="6" w:space="0" w:color="00000A"/>
              <w:end w:val="single" w:sz="6" w:space="0" w:color="00000A"/>
            </w:tcBorders>
            <w:shd w:fill="FFFFFF" w:val="clear"/>
          </w:tcPr>
          <w:p>
            <w:pPr>
              <w:pStyle w:val="Style17"/>
              <w:widowControl w:val="false"/>
              <w:bidi w:val="0"/>
              <w:spacing w:before="0" w:after="283"/>
              <w:ind w:hanging="0" w:start="0" w:end="0"/>
              <w:jc w:val="center"/>
              <w:rPr>
                <w:rFonts w:ascii="Times New Roman;serif" w:hAnsi="Times New Roman;serif"/>
              </w:rPr>
            </w:pPr>
            <w:r>
              <w:rPr>
                <w:rFonts w:ascii="Times New Roman;serif" w:hAnsi="Times New Roman;serif"/>
              </w:rPr>
              <w:t>3</w:t>
            </w:r>
          </w:p>
        </w:tc>
        <w:tc>
          <w:tcPr>
            <w:tcW w:w="4959" w:type="dxa"/>
            <w:tcBorders>
              <w:top w:val="single" w:sz="6" w:space="0" w:color="00000A"/>
              <w:start w:val="single" w:sz="6" w:space="0" w:color="00000A"/>
              <w:bottom w:val="single" w:sz="6" w:space="0" w:color="00000A"/>
              <w:end w:val="single" w:sz="6" w:space="0" w:color="00000A"/>
            </w:tcBorders>
            <w:shd w:fill="FFFFFF" w:val="clear"/>
          </w:tcPr>
          <w:p>
            <w:pPr>
              <w:pStyle w:val="Style17"/>
              <w:bidi w:val="0"/>
              <w:spacing w:lineRule="auto" w:line="240" w:before="0" w:after="226"/>
              <w:ind w:hanging="0" w:start="0" w:end="0"/>
              <w:jc w:val="both"/>
              <w:rPr>
                <w:rFonts w:ascii="Times New Roman;serif" w:hAnsi="Times New Roman;serif"/>
              </w:rPr>
            </w:pPr>
            <w:r>
              <w:rPr>
                <w:rFonts w:ascii="Times New Roman;serif" w:hAnsi="Times New Roman;serif"/>
              </w:rPr>
              <w:t>Надання послуг з організації одноразового гарячого харчування здобувачів освіти закладів загальної середньої освіти віком від 14 (чотирнадцяти) до 18 (вісімнадцяти) років</w:t>
            </w:r>
          </w:p>
        </w:tc>
        <w:tc>
          <w:tcPr>
            <w:tcW w:w="1594" w:type="dxa"/>
            <w:tcBorders>
              <w:top w:val="single" w:sz="6" w:space="0" w:color="00000A"/>
              <w:start w:val="single" w:sz="6" w:space="0" w:color="00000A"/>
              <w:bottom w:val="single" w:sz="6" w:space="0" w:color="00000A"/>
              <w:end w:val="single" w:sz="6" w:space="0" w:color="00000A"/>
            </w:tcBorders>
            <w:shd w:fill="FFFFFF" w:val="clear"/>
            <w:vAlign w:val="center"/>
          </w:tcPr>
          <w:p>
            <w:pPr>
              <w:pStyle w:val="Style17"/>
              <w:bidi w:val="0"/>
              <w:spacing w:lineRule="auto" w:line="240" w:before="0" w:after="226"/>
              <w:ind w:hanging="0" w:start="0" w:end="0"/>
              <w:jc w:val="center"/>
              <w:rPr>
                <w:shd w:fill="auto" w:val="clear"/>
              </w:rPr>
            </w:pPr>
            <w:r>
              <w:rPr>
                <w:shd w:fill="auto" w:val="clear"/>
              </w:rPr>
              <w:t>1620 од.</w:t>
            </w:r>
          </w:p>
        </w:tc>
        <w:tc>
          <w:tcPr>
            <w:tcW w:w="1541" w:type="dxa"/>
            <w:tcBorders>
              <w:top w:val="single" w:sz="6" w:space="0" w:color="00000A"/>
              <w:start w:val="single" w:sz="6" w:space="0" w:color="00000A"/>
              <w:bottom w:val="single" w:sz="6" w:space="0" w:color="00000A"/>
              <w:end w:val="single" w:sz="6" w:space="0" w:color="00000A"/>
            </w:tcBorders>
            <w:shd w:fill="FFFFFF" w:val="clear"/>
          </w:tcPr>
          <w:p>
            <w:pPr>
              <w:pStyle w:val="Style17"/>
              <w:shd w:fill="FFFFFF" w:val="clear"/>
              <w:bidi w:val="0"/>
              <w:spacing w:lineRule="auto" w:line="240" w:before="0" w:after="226"/>
              <w:ind w:hanging="0" w:start="0" w:end="0"/>
              <w:jc w:val="center"/>
              <w:rPr/>
            </w:pPr>
            <w:r>
              <w:rPr/>
            </w:r>
          </w:p>
        </w:tc>
        <w:tc>
          <w:tcPr>
            <w:tcW w:w="1706" w:type="dxa"/>
            <w:tcBorders>
              <w:top w:val="single" w:sz="6" w:space="0" w:color="00000A"/>
              <w:start w:val="single" w:sz="6" w:space="0" w:color="00000A"/>
              <w:bottom w:val="single" w:sz="6" w:space="0" w:color="00000A"/>
              <w:end w:val="single" w:sz="6" w:space="0" w:color="00000A"/>
            </w:tcBorders>
            <w:shd w:fill="FFFFFF" w:val="clear"/>
          </w:tcPr>
          <w:p>
            <w:pPr>
              <w:pStyle w:val="Style17"/>
              <w:shd w:fill="FFFFFF" w:val="clear"/>
              <w:bidi w:val="0"/>
              <w:spacing w:lineRule="auto" w:line="240" w:before="0" w:after="226"/>
              <w:ind w:hanging="0" w:start="0" w:end="0"/>
              <w:jc w:val="center"/>
              <w:rPr/>
            </w:pPr>
            <w:r>
              <w:rPr/>
            </w:r>
          </w:p>
        </w:tc>
      </w:tr>
      <w:tr>
        <w:trPr/>
        <w:tc>
          <w:tcPr>
            <w:tcW w:w="8602" w:type="dxa"/>
            <w:gridSpan w:val="4"/>
            <w:tcBorders>
              <w:top w:val="single" w:sz="6" w:space="0" w:color="00000A"/>
              <w:start w:val="single" w:sz="6" w:space="0" w:color="00000A"/>
              <w:bottom w:val="single" w:sz="6" w:space="0" w:color="00000A"/>
              <w:end w:val="single" w:sz="6" w:space="0" w:color="00000A"/>
            </w:tcBorders>
            <w:shd w:fill="FFFFFF" w:val="clear"/>
          </w:tcPr>
          <w:p>
            <w:pPr>
              <w:pStyle w:val="Style17"/>
              <w:widowControl w:val="false"/>
              <w:bidi w:val="0"/>
              <w:spacing w:before="0" w:after="0"/>
              <w:ind w:hanging="0" w:start="0" w:end="0"/>
              <w:jc w:val="end"/>
              <w:rPr>
                <w:rFonts w:ascii="Times New Roman;serif" w:hAnsi="Times New Roman;serif"/>
                <w:b/>
              </w:rPr>
            </w:pPr>
            <w:r>
              <w:rPr>
                <w:rFonts w:ascii="Times New Roman;serif" w:hAnsi="Times New Roman;serif"/>
                <w:b/>
              </w:rPr>
              <w:t>Всього:</w:t>
            </w:r>
          </w:p>
        </w:tc>
        <w:tc>
          <w:tcPr>
            <w:tcW w:w="1706" w:type="dxa"/>
            <w:tcBorders>
              <w:top w:val="single" w:sz="6" w:space="0" w:color="00000A"/>
              <w:start w:val="single" w:sz="6" w:space="0" w:color="00000A"/>
              <w:bottom w:val="single" w:sz="6" w:space="0" w:color="00000A"/>
              <w:end w:val="single" w:sz="6" w:space="0" w:color="00000A"/>
            </w:tcBorders>
            <w:shd w:fill="FFFFFF" w:val="clear"/>
            <w:vAlign w:val="bottom"/>
          </w:tcPr>
          <w:p>
            <w:pPr>
              <w:pStyle w:val="Style17"/>
              <w:bidi w:val="0"/>
              <w:spacing w:before="0" w:after="55"/>
              <w:ind w:hanging="0" w:start="0" w:end="0"/>
              <w:jc w:val="center"/>
              <w:rPr/>
            </w:pPr>
            <w:r>
              <w:rPr/>
            </w:r>
          </w:p>
        </w:tc>
      </w:tr>
    </w:tbl>
    <w:p>
      <w:pPr>
        <w:pStyle w:val="BodyText"/>
        <w:shd w:fill="FFFFFF" w:val="clear"/>
        <w:bidi w:val="0"/>
        <w:ind w:hanging="0" w:start="0" w:end="0"/>
        <w:jc w:val="center"/>
        <w:rPr/>
      </w:pPr>
      <w:r>
        <w:rPr/>
      </w:r>
    </w:p>
    <w:tbl>
      <w:tblPr>
        <w:tblW w:w="10248" w:type="dxa"/>
        <w:jc w:val="start"/>
        <w:tblInd w:w="0" w:type="dxa"/>
        <w:tblLayout w:type="fixed"/>
        <w:tblCellMar>
          <w:top w:w="0" w:type="dxa"/>
          <w:start w:w="0" w:type="dxa"/>
          <w:bottom w:w="0" w:type="dxa"/>
          <w:end w:w="0" w:type="dxa"/>
        </w:tblCellMar>
      </w:tblPr>
      <w:tblGrid>
        <w:gridCol w:w="5212"/>
        <w:gridCol w:w="5036"/>
      </w:tblGrid>
      <w:tr>
        <w:trPr>
          <w:trHeight w:val="372" w:hRule="atLeast"/>
        </w:trPr>
        <w:tc>
          <w:tcPr>
            <w:tcW w:w="5212" w:type="dxa"/>
            <w:tcBorders/>
            <w:shd w:fill="FFFFFF" w:val="clear"/>
            <w:vAlign w:val="center"/>
          </w:tcPr>
          <w:p>
            <w:pPr>
              <w:pStyle w:val="Style17"/>
              <w:shd w:fill="FFFFFF" w:val="clear"/>
              <w:bidi w:val="0"/>
              <w:spacing w:before="0" w:after="283"/>
              <w:ind w:hanging="0" w:start="0" w:end="0"/>
              <w:jc w:val="center"/>
              <w:rPr>
                <w:rFonts w:ascii="Times New Roman;serif" w:hAnsi="Times New Roman;serif"/>
                <w:b/>
                <w:color w:val="000000"/>
              </w:rPr>
            </w:pPr>
            <w:r>
              <w:rPr>
                <w:rFonts w:ascii="Times New Roman;serif" w:hAnsi="Times New Roman;serif"/>
                <w:b/>
                <w:color w:val="000000"/>
              </w:rPr>
              <w:t>Замовник:</w:t>
            </w:r>
          </w:p>
        </w:tc>
        <w:tc>
          <w:tcPr>
            <w:tcW w:w="5036" w:type="dxa"/>
            <w:tcBorders/>
            <w:shd w:fill="FFFFFF" w:val="clear"/>
            <w:vAlign w:val="center"/>
          </w:tcPr>
          <w:p>
            <w:pPr>
              <w:pStyle w:val="Style17"/>
              <w:shd w:fill="FFFFFF" w:val="clear"/>
              <w:bidi w:val="0"/>
              <w:spacing w:before="0" w:after="283"/>
              <w:ind w:hanging="0" w:start="0" w:end="0"/>
              <w:jc w:val="center"/>
              <w:rPr>
                <w:rFonts w:ascii="Times New Roman;serif" w:hAnsi="Times New Roman;serif"/>
                <w:b/>
                <w:color w:val="000000"/>
              </w:rPr>
            </w:pPr>
            <w:r>
              <w:rPr>
                <w:rFonts w:ascii="Times New Roman;serif" w:hAnsi="Times New Roman;serif"/>
                <w:b/>
                <w:color w:val="000000"/>
              </w:rPr>
              <w:t>Виконавець:</w:t>
            </w:r>
          </w:p>
        </w:tc>
      </w:tr>
      <w:tr>
        <w:trPr>
          <w:trHeight w:val="1152" w:hRule="atLeast"/>
        </w:trPr>
        <w:tc>
          <w:tcPr>
            <w:tcW w:w="5212" w:type="dxa"/>
            <w:tcBorders/>
            <w:shd w:fill="FFFFFF" w:val="clear"/>
          </w:tcPr>
          <w:p>
            <w:pPr>
              <w:pStyle w:val="Style17"/>
              <w:shd w:fill="FFFFFF" w:val="clear"/>
              <w:bidi w:val="0"/>
              <w:spacing w:before="0" w:after="0"/>
              <w:ind w:hanging="0" w:start="0" w:end="0"/>
              <w:jc w:val="both"/>
              <w:rPr>
                <w:rFonts w:ascii="Times New Roman;serif" w:hAnsi="Times New Roman;serif"/>
                <w:b/>
                <w:i/>
              </w:rPr>
            </w:pPr>
            <w:r>
              <w:rPr>
                <w:rFonts w:ascii="Times New Roman;serif" w:hAnsi="Times New Roman;serif"/>
                <w:b/>
                <w:i/>
              </w:rPr>
              <w:t>Повна назва</w:t>
            </w:r>
          </w:p>
          <w:p>
            <w:pPr>
              <w:pStyle w:val="Style17"/>
              <w:shd w:fill="FFFFFF" w:val="clear"/>
              <w:bidi w:val="0"/>
              <w:spacing w:before="0" w:after="0"/>
              <w:ind w:hanging="0" w:start="0" w:end="0"/>
              <w:jc w:val="both"/>
              <w:rPr/>
            </w:pPr>
            <w:r>
              <w:rPr/>
            </w:r>
          </w:p>
          <w:p>
            <w:pPr>
              <w:pStyle w:val="Style17"/>
              <w:shd w:fill="FFFFFF" w:val="clear"/>
              <w:bidi w:val="0"/>
              <w:spacing w:before="0" w:after="0"/>
              <w:ind w:hanging="0" w:start="0" w:end="0"/>
              <w:jc w:val="both"/>
              <w:rPr>
                <w:rFonts w:ascii="Times New Roman;serif" w:hAnsi="Times New Roman;serif"/>
                <w:b/>
                <w:i/>
              </w:rPr>
            </w:pPr>
            <w:r>
              <w:rPr>
                <w:rFonts w:ascii="Times New Roman;serif" w:hAnsi="Times New Roman;serif"/>
                <w:b/>
                <w:i/>
              </w:rPr>
              <w:t>Посада уповноваженої особи</w:t>
            </w:r>
          </w:p>
          <w:p>
            <w:pPr>
              <w:pStyle w:val="Style17"/>
              <w:shd w:fill="FFFFFF" w:val="clear"/>
              <w:bidi w:val="0"/>
              <w:spacing w:before="0" w:after="0"/>
              <w:ind w:hanging="0" w:start="0" w:end="0"/>
              <w:jc w:val="both"/>
              <w:rPr/>
            </w:pPr>
            <w:r>
              <w:rPr/>
            </w:r>
          </w:p>
          <w:p>
            <w:pPr>
              <w:pStyle w:val="Style17"/>
              <w:shd w:fill="FFFFFF" w:val="clear"/>
              <w:bidi w:val="0"/>
              <w:spacing w:before="0" w:after="0"/>
              <w:ind w:hanging="0" w:start="0" w:end="0"/>
              <w:jc w:val="both"/>
              <w:rPr>
                <w:rFonts w:ascii="Times New Roman;serif" w:hAnsi="Times New Roman;serif"/>
                <w:b/>
                <w:color w:val="000000"/>
              </w:rPr>
            </w:pPr>
            <w:r>
              <w:rPr>
                <w:rFonts w:ascii="Times New Roman;serif" w:hAnsi="Times New Roman;serif"/>
                <w:b/>
                <w:color w:val="000000"/>
              </w:rPr>
              <w:t>______________________ П.І.Б.</w:t>
            </w:r>
          </w:p>
          <w:p>
            <w:pPr>
              <w:pStyle w:val="Style17"/>
              <w:shd w:fill="FFFFFF" w:val="clear"/>
              <w:bidi w:val="0"/>
              <w:spacing w:before="0" w:after="0"/>
              <w:ind w:hanging="0" w:start="0" w:end="0"/>
              <w:jc w:val="both"/>
              <w:rPr>
                <w:rFonts w:ascii="Times New Roman;serif" w:hAnsi="Times New Roman;serif"/>
                <w:color w:val="000000"/>
              </w:rPr>
            </w:pPr>
            <w:r>
              <w:rPr>
                <w:rFonts w:ascii="Times New Roman;serif" w:hAnsi="Times New Roman;serif"/>
                <w:color w:val="000000"/>
              </w:rPr>
              <w:t>м.п.</w:t>
            </w:r>
          </w:p>
        </w:tc>
        <w:tc>
          <w:tcPr>
            <w:tcW w:w="5036" w:type="dxa"/>
            <w:tcBorders/>
            <w:shd w:fill="FFFFFF" w:val="clear"/>
          </w:tcPr>
          <w:p>
            <w:pPr>
              <w:pStyle w:val="Style17"/>
              <w:shd w:fill="FFFFFF" w:val="clear"/>
              <w:bidi w:val="0"/>
              <w:spacing w:before="0" w:after="0"/>
              <w:ind w:hanging="0" w:start="0" w:end="0"/>
              <w:jc w:val="both"/>
              <w:rPr>
                <w:rFonts w:ascii="Times New Roman;serif" w:hAnsi="Times New Roman;serif"/>
                <w:b/>
                <w:i/>
              </w:rPr>
            </w:pPr>
            <w:r>
              <w:rPr>
                <w:rFonts w:ascii="Times New Roman;serif" w:hAnsi="Times New Roman;serif"/>
                <w:b/>
                <w:i/>
              </w:rPr>
              <w:t>Повна назва</w:t>
            </w:r>
          </w:p>
          <w:p>
            <w:pPr>
              <w:pStyle w:val="Style17"/>
              <w:shd w:fill="FFFFFF" w:val="clear"/>
              <w:bidi w:val="0"/>
              <w:spacing w:before="0" w:after="0"/>
              <w:ind w:hanging="0" w:start="0" w:end="0"/>
              <w:jc w:val="both"/>
              <w:rPr/>
            </w:pPr>
            <w:r>
              <w:rPr/>
            </w:r>
          </w:p>
          <w:p>
            <w:pPr>
              <w:pStyle w:val="Style17"/>
              <w:shd w:fill="FFFFFF" w:val="clear"/>
              <w:bidi w:val="0"/>
              <w:spacing w:before="0" w:after="0"/>
              <w:ind w:hanging="0" w:start="0" w:end="0"/>
              <w:jc w:val="both"/>
              <w:rPr>
                <w:rFonts w:ascii="Times New Roman;serif" w:hAnsi="Times New Roman;serif"/>
                <w:b/>
                <w:i/>
              </w:rPr>
            </w:pPr>
            <w:r>
              <w:rPr>
                <w:rFonts w:ascii="Times New Roman;serif" w:hAnsi="Times New Roman;serif"/>
                <w:b/>
                <w:i/>
              </w:rPr>
              <w:t>Посада уповноваженої особи</w:t>
            </w:r>
          </w:p>
          <w:p>
            <w:pPr>
              <w:pStyle w:val="Style17"/>
              <w:shd w:fill="FFFFFF" w:val="clear"/>
              <w:bidi w:val="0"/>
              <w:spacing w:before="0" w:after="0"/>
              <w:ind w:hanging="0" w:start="0" w:end="0"/>
              <w:jc w:val="both"/>
              <w:rPr/>
            </w:pPr>
            <w:r>
              <w:rPr/>
            </w:r>
          </w:p>
          <w:p>
            <w:pPr>
              <w:pStyle w:val="Style17"/>
              <w:shd w:fill="FFFFFF" w:val="clear"/>
              <w:bidi w:val="0"/>
              <w:spacing w:before="0" w:after="0"/>
              <w:ind w:hanging="0" w:start="0" w:end="0"/>
              <w:jc w:val="both"/>
              <w:rPr>
                <w:rFonts w:ascii="Times New Roman;serif" w:hAnsi="Times New Roman;serif"/>
                <w:b/>
                <w:color w:val="000000"/>
              </w:rPr>
            </w:pPr>
            <w:r>
              <w:rPr>
                <w:rFonts w:ascii="Times New Roman;serif" w:hAnsi="Times New Roman;serif"/>
                <w:b/>
                <w:color w:val="000000"/>
              </w:rPr>
              <w:t>______________________ П.І.Б.</w:t>
            </w:r>
          </w:p>
          <w:p>
            <w:pPr>
              <w:pStyle w:val="Style17"/>
              <w:shd w:fill="FFFFFF" w:val="clear"/>
              <w:bidi w:val="0"/>
              <w:spacing w:before="0" w:after="0"/>
              <w:ind w:hanging="0" w:start="164" w:end="0"/>
              <w:jc w:val="both"/>
              <w:rPr>
                <w:rFonts w:ascii="Times New Roman;serif" w:hAnsi="Times New Roman;serif"/>
                <w:color w:val="000000"/>
              </w:rPr>
            </w:pPr>
            <w:r>
              <w:rPr>
                <w:rFonts w:ascii="Times New Roman;serif" w:hAnsi="Times New Roman;serif"/>
                <w:color w:val="000000"/>
              </w:rPr>
              <w:t>м.п.</w:t>
            </w:r>
          </w:p>
        </w:tc>
      </w:tr>
    </w:tbl>
    <w:p>
      <w:pPr>
        <w:pStyle w:val="BodyText"/>
        <w:bidi w:val="0"/>
        <w:spacing w:before="0" w:after="0"/>
        <w:ind w:hanging="0" w:start="0" w:end="0"/>
        <w:jc w:val="start"/>
        <w:rPr/>
      </w:pPr>
      <w:r>
        <w:rPr/>
      </w:r>
    </w:p>
    <w:p>
      <w:pPr>
        <w:pStyle w:val="BodyText"/>
        <w:bidi w:val="0"/>
        <w:spacing w:before="0" w:after="0"/>
        <w:ind w:hanging="0" w:start="0" w:end="0"/>
        <w:jc w:val="start"/>
        <w:rPr/>
      </w:pPr>
      <w:r>
        <w:rPr/>
      </w:r>
    </w:p>
    <w:p>
      <w:pPr>
        <w:pStyle w:val="BodyText"/>
        <w:bidi w:val="0"/>
        <w:spacing w:before="0" w:after="0"/>
        <w:ind w:hanging="0" w:start="0" w:end="0"/>
        <w:jc w:val="start"/>
        <w:rPr>
          <w:rFonts w:ascii="Times New Roman;serif" w:hAnsi="Times New Roman;serif"/>
          <w:b/>
          <w:color w:val="121212"/>
        </w:rPr>
      </w:pPr>
      <w:r>
        <w:rPr>
          <w:rFonts w:ascii="Times New Roman;serif" w:hAnsi="Times New Roman;serif"/>
          <w:b/>
          <w:color w:val="121212"/>
        </w:rPr>
        <w:t>Згодні з проектом договору про закупівлю та з порядком змін його умов:</w:t>
      </w:r>
    </w:p>
    <w:p>
      <w:pPr>
        <w:pStyle w:val="BodyText"/>
        <w:bidi w:val="0"/>
        <w:spacing w:before="0" w:after="0"/>
        <w:ind w:hanging="0" w:start="0" w:end="0"/>
        <w:jc w:val="start"/>
        <w:rPr/>
      </w:pPr>
      <w:r>
        <w:rPr/>
      </w:r>
    </w:p>
    <w:p>
      <w:pPr>
        <w:pStyle w:val="BodyText"/>
        <w:bidi w:val="0"/>
        <w:spacing w:before="0" w:after="0"/>
        <w:ind w:firstLine="720" w:start="0" w:end="0"/>
        <w:jc w:val="both"/>
        <w:rPr/>
      </w:pPr>
      <w:r>
        <w:rPr/>
      </w:r>
    </w:p>
    <w:p>
      <w:pPr>
        <w:pStyle w:val="BodyText"/>
        <w:bidi w:val="0"/>
        <w:spacing w:before="0" w:after="0"/>
        <w:ind w:hanging="0" w:start="0" w:end="0"/>
        <w:jc w:val="start"/>
        <w:rPr/>
      </w:pPr>
      <w:r>
        <w:rPr>
          <w:rFonts w:ascii="Times New Roman;serif" w:hAnsi="Times New Roman;serif"/>
        </w:rPr>
        <w:t>__</w:t>
      </w:r>
      <w:r>
        <w:rPr>
          <w:rFonts w:ascii="Times New Roman;serif" w:hAnsi="Times New Roman;serif"/>
          <w:i/>
        </w:rPr>
        <w:t>____________________________</w:t>
      </w:r>
      <w:r>
        <w:rPr>
          <w:rFonts w:ascii="Times New Roman;serif" w:hAnsi="Times New Roman;serif"/>
        </w:rPr>
        <w:t>___........................................________________________</w:t>
      </w:r>
    </w:p>
    <w:p>
      <w:pPr>
        <w:pStyle w:val="BodyText"/>
        <w:bidi w:val="0"/>
        <w:spacing w:before="0" w:after="0"/>
        <w:ind w:hanging="0" w:start="0" w:end="0"/>
        <w:jc w:val="start"/>
        <w:rPr>
          <w:rFonts w:ascii="Times New Roman;serif" w:hAnsi="Times New Roman;serif"/>
          <w:i/>
          <w:position w:val="7"/>
          <w:sz w:val="16"/>
          <w:sz w:val="20"/>
          <w:szCs w:val="20"/>
        </w:rPr>
      </w:pPr>
      <w:r>
        <w:rPr>
          <w:rFonts w:ascii="Times New Roman;serif" w:hAnsi="Times New Roman;serif"/>
          <w:i/>
          <w:position w:val="7"/>
          <w:sz w:val="16"/>
          <w:sz w:val="20"/>
          <w:szCs w:val="20"/>
        </w:rPr>
        <w:t xml:space="preserve">(Учасник / Уповноважена / посадова особа Учасника)              (М.П./ </w:t>
      </w:r>
      <w:r>
        <w:rPr>
          <w:rFonts w:ascii="Times New Roman;serif" w:hAnsi="Times New Roman;serif"/>
          <w:i/>
          <w:position w:val="7"/>
          <w:sz w:val="16"/>
          <w:sz w:val="20"/>
          <w:szCs w:val="20"/>
          <w:lang w:val="uk-UA"/>
        </w:rPr>
        <w:t xml:space="preserve">КЕП/ </w:t>
      </w:r>
      <w:r>
        <w:rPr>
          <w:rFonts w:ascii="Times New Roman;serif" w:hAnsi="Times New Roman;serif"/>
          <w:i/>
          <w:position w:val="7"/>
          <w:sz w:val="16"/>
          <w:sz w:val="20"/>
          <w:szCs w:val="20"/>
        </w:rPr>
        <w:t>підпис)                           (прізвище, ім’я, по батькові, повністю)</w:t>
      </w:r>
    </w:p>
    <w:p>
      <w:pPr>
        <w:pStyle w:val="BodyText"/>
        <w:bidi w:val="0"/>
        <w:spacing w:before="0" w:after="0"/>
        <w:ind w:hanging="0" w:start="0" w:end="0"/>
        <w:jc w:val="start"/>
        <w:rPr/>
      </w:pPr>
      <w:r>
        <w:rPr/>
      </w:r>
    </w:p>
    <w:p>
      <w:pPr>
        <w:pStyle w:val="BodyText"/>
        <w:bidi w:val="0"/>
        <w:spacing w:before="0" w:after="0"/>
        <w:ind w:hanging="0" w:start="0" w:end="0"/>
        <w:jc w:val="end"/>
        <w:rPr>
          <w:rFonts w:ascii="Times New Roman;serif" w:hAnsi="Times New Roman;serif"/>
          <w:b/>
        </w:rPr>
      </w:pPr>
      <w:r>
        <w:rPr>
          <w:rFonts w:ascii="Times New Roman;serif" w:hAnsi="Times New Roman;serif"/>
          <w:b/>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rFonts w:ascii="Times New Roman;serif" w:hAnsi="Times New Roman;serif"/>
          <w:b/>
        </w:rPr>
      </w:pPr>
      <w:r>
        <w:rPr/>
      </w:r>
    </w:p>
    <w:p>
      <w:pPr>
        <w:pStyle w:val="BodyText"/>
        <w:bidi w:val="0"/>
        <w:spacing w:before="0" w:after="0"/>
        <w:ind w:hanging="0" w:start="0" w:end="0"/>
        <w:jc w:val="end"/>
        <w:rPr/>
      </w:pPr>
      <w:r>
        <w:rPr>
          <w:rFonts w:ascii="Times New Roman;serif" w:hAnsi="Times New Roman;serif"/>
          <w:b/>
        </w:rPr>
        <w:t xml:space="preserve">Додаток №2 до </w:t>
      </w:r>
      <w:r>
        <w:rPr>
          <w:rFonts w:ascii="Times New Roman;serif" w:hAnsi="Times New Roman;serif"/>
          <w:b/>
          <w:spacing w:val="2"/>
        </w:rPr>
        <w:t>договору</w:t>
      </w:r>
    </w:p>
    <w:p>
      <w:pPr>
        <w:pStyle w:val="BodyText"/>
        <w:bidi w:val="0"/>
        <w:spacing w:before="0" w:after="0"/>
        <w:ind w:hanging="0" w:start="0" w:end="0"/>
        <w:jc w:val="end"/>
        <w:rPr/>
      </w:pPr>
      <w:r>
        <w:rPr/>
        <w:t xml:space="preserve">№ </w:t>
      </w:r>
      <w:r>
        <w:rPr>
          <w:rFonts w:ascii="Times New Roman;serif" w:hAnsi="Times New Roman;serif"/>
          <w:b/>
        </w:rPr>
        <w:t>___від _________2023 р.</w:t>
      </w:r>
      <w:r>
        <w:rPr/>
        <w:t xml:space="preserve"> </w:t>
      </w:r>
    </w:p>
    <w:p>
      <w:pPr>
        <w:pStyle w:val="BodyText"/>
        <w:bidi w:val="0"/>
        <w:spacing w:before="0" w:after="0"/>
        <w:ind w:hanging="0" w:start="0" w:end="0"/>
        <w:jc w:val="center"/>
        <w:rPr/>
      </w:pPr>
      <w:r>
        <w:rPr>
          <w:rFonts w:ascii="Times New Roman CYR;serif" w:hAnsi="Times New Roman CYR;serif"/>
          <w:b/>
          <w:color w:val="000000"/>
          <w:spacing w:val="2"/>
        </w:rPr>
        <w:t xml:space="preserve">МІСЦЕ </w:t>
      </w:r>
      <w:r>
        <w:rPr>
          <w:rFonts w:ascii="Times New Roman;serif" w:hAnsi="Times New Roman;serif"/>
          <w:b/>
          <w:color w:val="000000"/>
          <w:spacing w:val="2"/>
        </w:rPr>
        <w:t>НАДАННЯ ПОСЛУГ</w:t>
      </w:r>
    </w:p>
    <w:p>
      <w:pPr>
        <w:pStyle w:val="BodyText"/>
        <w:bidi w:val="0"/>
        <w:spacing w:before="0" w:after="0"/>
        <w:ind w:hanging="0" w:start="0" w:end="0"/>
        <w:jc w:val="center"/>
        <w:rPr/>
      </w:pPr>
      <w:r>
        <w:rPr/>
      </w:r>
    </w:p>
    <w:tbl>
      <w:tblPr>
        <w:tblW w:w="10392" w:type="dxa"/>
        <w:jc w:val="center"/>
        <w:tblInd w:w="0" w:type="dxa"/>
        <w:tblLayout w:type="fixed"/>
        <w:tblCellMar>
          <w:top w:w="28" w:type="dxa"/>
          <w:start w:w="108" w:type="dxa"/>
          <w:bottom w:w="28" w:type="dxa"/>
          <w:end w:w="108" w:type="dxa"/>
        </w:tblCellMar>
      </w:tblPr>
      <w:tblGrid>
        <w:gridCol w:w="528"/>
        <w:gridCol w:w="4248"/>
        <w:gridCol w:w="5616"/>
      </w:tblGrid>
      <w:tr>
        <w:trPr>
          <w:trHeight w:val="636" w:hRule="atLeast"/>
        </w:trPr>
        <w:tc>
          <w:tcPr>
            <w:tcW w:w="528" w:type="dxa"/>
            <w:tcBorders>
              <w:top w:val="single" w:sz="2" w:space="0" w:color="000000"/>
              <w:start w:val="single" w:sz="2" w:space="0" w:color="000000"/>
              <w:bottom w:val="single" w:sz="2" w:space="0" w:color="000000"/>
              <w:end w:val="single" w:sz="2" w:space="0" w:color="000000"/>
            </w:tcBorders>
            <w:vAlign w:val="center"/>
          </w:tcPr>
          <w:p>
            <w:pPr>
              <w:pStyle w:val="Style17"/>
              <w:bidi w:val="0"/>
              <w:spacing w:before="0" w:after="283"/>
              <w:ind w:hanging="0" w:start="0" w:end="0"/>
              <w:jc w:val="center"/>
              <w:rPr/>
            </w:pPr>
            <w:r>
              <w:rPr/>
              <w:t>№</w:t>
            </w:r>
          </w:p>
        </w:tc>
        <w:tc>
          <w:tcPr>
            <w:tcW w:w="4248" w:type="dxa"/>
            <w:tcBorders>
              <w:top w:val="single" w:sz="2" w:space="0" w:color="000000"/>
              <w:start w:val="single" w:sz="2" w:space="0" w:color="000000"/>
              <w:bottom w:val="single" w:sz="2" w:space="0" w:color="000000"/>
              <w:end w:val="single" w:sz="2" w:space="0" w:color="000000"/>
            </w:tcBorders>
            <w:vAlign w:val="center"/>
          </w:tcPr>
          <w:p>
            <w:pPr>
              <w:pStyle w:val="Style17"/>
              <w:bidi w:val="0"/>
              <w:spacing w:before="0" w:after="0"/>
              <w:ind w:hanging="0" w:start="0" w:end="0"/>
              <w:jc w:val="center"/>
              <w:rPr>
                <w:rFonts w:ascii="Times New Roman;serif" w:hAnsi="Times New Roman;serif"/>
                <w:b/>
              </w:rPr>
            </w:pPr>
            <w:r>
              <w:rPr>
                <w:rFonts w:ascii="Times New Roman;serif" w:hAnsi="Times New Roman;serif"/>
                <w:b/>
              </w:rPr>
              <w:t>Повна назва юридичної особи</w:t>
            </w:r>
          </w:p>
        </w:tc>
        <w:tc>
          <w:tcPr>
            <w:tcW w:w="5616" w:type="dxa"/>
            <w:tcBorders>
              <w:top w:val="single" w:sz="2" w:space="0" w:color="000000"/>
              <w:start w:val="single" w:sz="2" w:space="0" w:color="000000"/>
              <w:bottom w:val="single" w:sz="2" w:space="0" w:color="000000"/>
              <w:end w:val="single" w:sz="2" w:space="0" w:color="000000"/>
            </w:tcBorders>
            <w:vAlign w:val="center"/>
          </w:tcPr>
          <w:p>
            <w:pPr>
              <w:pStyle w:val="Style17"/>
              <w:bidi w:val="0"/>
              <w:spacing w:before="0" w:after="0"/>
              <w:ind w:hanging="0" w:start="0" w:end="0"/>
              <w:jc w:val="center"/>
              <w:rPr>
                <w:rFonts w:ascii="Times New Roman;serif" w:hAnsi="Times New Roman;serif"/>
                <w:b/>
              </w:rPr>
            </w:pPr>
            <w:r>
              <w:rPr>
                <w:rFonts w:ascii="Times New Roman;serif" w:hAnsi="Times New Roman;serif"/>
                <w:b/>
              </w:rPr>
              <w:t>Місцезнаходження</w:t>
            </w:r>
          </w:p>
        </w:tc>
      </w:tr>
      <w:tr>
        <w:trPr>
          <w:trHeight w:val="900" w:hRule="atLeast"/>
        </w:trPr>
        <w:tc>
          <w:tcPr>
            <w:tcW w:w="528" w:type="dxa"/>
            <w:tcBorders>
              <w:top w:val="single" w:sz="2" w:space="0" w:color="000000"/>
              <w:start w:val="single" w:sz="2" w:space="0" w:color="000000"/>
              <w:bottom w:val="single" w:sz="2" w:space="0" w:color="000000"/>
              <w:end w:val="single" w:sz="2" w:space="0" w:color="000000"/>
            </w:tcBorders>
            <w:vAlign w:val="center"/>
          </w:tcPr>
          <w:p>
            <w:pPr>
              <w:pStyle w:val="Style17"/>
              <w:bidi w:val="0"/>
              <w:spacing w:before="0" w:after="283"/>
              <w:ind w:hanging="0" w:start="0" w:end="0"/>
              <w:jc w:val="center"/>
              <w:rPr>
                <w:rFonts w:ascii="Times New Roman;serif" w:hAnsi="Times New Roman;serif"/>
              </w:rPr>
            </w:pPr>
            <w:r>
              <w:rPr>
                <w:rFonts w:ascii="Times New Roman;serif" w:hAnsi="Times New Roman;serif"/>
              </w:rPr>
              <w:t>1</w:t>
            </w:r>
          </w:p>
        </w:tc>
        <w:tc>
          <w:tcPr>
            <w:tcW w:w="4248" w:type="dxa"/>
            <w:tcBorders>
              <w:top w:val="single" w:sz="2" w:space="0" w:color="000000"/>
              <w:start w:val="single" w:sz="2" w:space="0" w:color="000000"/>
              <w:bottom w:val="single" w:sz="2" w:space="0" w:color="000000"/>
              <w:end w:val="single" w:sz="2" w:space="0" w:color="000000"/>
            </w:tcBorders>
          </w:tcPr>
          <w:p>
            <w:pPr>
              <w:pStyle w:val="Style17"/>
              <w:bidi w:val="0"/>
              <w:spacing w:before="0" w:after="0"/>
              <w:ind w:hanging="0" w:start="0" w:end="0"/>
              <w:jc w:val="start"/>
              <w:rPr>
                <w:rFonts w:ascii="Times New Roman;serif" w:hAnsi="Times New Roman;serif"/>
                <w:color w:val="000000"/>
              </w:rPr>
            </w:pPr>
            <w:r>
              <w:rPr>
                <w:rFonts w:ascii="Times New Roman;serif" w:hAnsi="Times New Roman;serif"/>
                <w:color w:val="000000"/>
              </w:rPr>
              <w:t>Баштанівський ліцей Татарбунарської міської ради</w:t>
            </w:r>
          </w:p>
        </w:tc>
        <w:tc>
          <w:tcPr>
            <w:tcW w:w="5616" w:type="dxa"/>
            <w:tcBorders>
              <w:top w:val="single" w:sz="2" w:space="0" w:color="000000"/>
              <w:start w:val="single" w:sz="2" w:space="0" w:color="000000"/>
              <w:bottom w:val="single" w:sz="2" w:space="0" w:color="000000"/>
              <w:end w:val="single" w:sz="2" w:space="0" w:color="000000"/>
            </w:tcBorders>
            <w:vAlign w:val="bottom"/>
          </w:tcPr>
          <w:p>
            <w:pPr>
              <w:pStyle w:val="Style17"/>
              <w:bidi w:val="0"/>
              <w:spacing w:before="0" w:after="0"/>
              <w:ind w:hanging="0" w:start="0" w:end="0"/>
              <w:jc w:val="start"/>
              <w:rPr/>
            </w:pPr>
            <w:r>
              <w:rPr>
                <w:rFonts w:ascii="Times New Roman;serif" w:hAnsi="Times New Roman;serif"/>
                <w:color w:val="000000"/>
              </w:rPr>
              <w:t>68111, Одеська область, Білгород-Дністровський район,</w:t>
            </w:r>
            <w:r>
              <w:rPr>
                <w:color w:val="000000"/>
              </w:rPr>
              <w:t xml:space="preserve"> </w:t>
            </w:r>
            <w:r>
              <w:rPr>
                <w:rFonts w:ascii="Times New Roman;serif" w:hAnsi="Times New Roman;serif"/>
                <w:color w:val="000000"/>
              </w:rPr>
              <w:t>село Баштанівка, вулиця Василя Антоновича Вєтрогона, 48 а</w:t>
            </w:r>
          </w:p>
        </w:tc>
      </w:tr>
      <w:tr>
        <w:trPr>
          <w:trHeight w:val="600" w:hRule="atLeast"/>
        </w:trPr>
        <w:tc>
          <w:tcPr>
            <w:tcW w:w="528" w:type="dxa"/>
            <w:tcBorders>
              <w:top w:val="single" w:sz="2" w:space="0" w:color="000000"/>
              <w:start w:val="single" w:sz="2" w:space="0" w:color="000000"/>
              <w:bottom w:val="single" w:sz="2" w:space="0" w:color="000000"/>
              <w:end w:val="single" w:sz="2" w:space="0" w:color="000000"/>
            </w:tcBorders>
            <w:vAlign w:val="center"/>
          </w:tcPr>
          <w:p>
            <w:pPr>
              <w:pStyle w:val="Style17"/>
              <w:bidi w:val="0"/>
              <w:spacing w:before="0" w:after="283"/>
              <w:ind w:hanging="0" w:start="0" w:end="0"/>
              <w:jc w:val="center"/>
              <w:rPr>
                <w:rFonts w:ascii="Times New Roman;serif" w:hAnsi="Times New Roman;serif"/>
              </w:rPr>
            </w:pPr>
            <w:r>
              <w:rPr>
                <w:rFonts w:ascii="Times New Roman;serif" w:hAnsi="Times New Roman;serif"/>
              </w:rPr>
              <w:t>2</w:t>
            </w:r>
          </w:p>
        </w:tc>
        <w:tc>
          <w:tcPr>
            <w:tcW w:w="4248" w:type="dxa"/>
            <w:tcBorders>
              <w:top w:val="single" w:sz="2" w:space="0" w:color="000000"/>
              <w:start w:val="single" w:sz="2" w:space="0" w:color="000000"/>
              <w:bottom w:val="single" w:sz="2" w:space="0" w:color="000000"/>
              <w:end w:val="single" w:sz="2" w:space="0" w:color="000000"/>
            </w:tcBorders>
          </w:tcPr>
          <w:p>
            <w:pPr>
              <w:pStyle w:val="Style17"/>
              <w:bidi w:val="0"/>
              <w:spacing w:before="0" w:after="0"/>
              <w:ind w:hanging="0" w:start="0" w:end="0"/>
              <w:jc w:val="start"/>
              <w:rPr>
                <w:rFonts w:ascii="Times New Roman;serif" w:hAnsi="Times New Roman;serif"/>
                <w:color w:val="000000"/>
              </w:rPr>
            </w:pPr>
            <w:r>
              <w:rPr>
                <w:rFonts w:ascii="Times New Roman;serif" w:hAnsi="Times New Roman;serif"/>
                <w:color w:val="000000"/>
              </w:rPr>
              <w:t>Білоліський ліцей Татарбунарської міської ради</w:t>
            </w:r>
          </w:p>
        </w:tc>
        <w:tc>
          <w:tcPr>
            <w:tcW w:w="5616" w:type="dxa"/>
            <w:tcBorders>
              <w:top w:val="single" w:sz="2" w:space="0" w:color="000000"/>
              <w:start w:val="single" w:sz="2" w:space="0" w:color="000000"/>
              <w:bottom w:val="single" w:sz="2" w:space="0" w:color="000000"/>
              <w:end w:val="single" w:sz="2" w:space="0" w:color="000000"/>
            </w:tcBorders>
            <w:vAlign w:val="bottom"/>
          </w:tcPr>
          <w:p>
            <w:pPr>
              <w:pStyle w:val="Style17"/>
              <w:bidi w:val="0"/>
              <w:spacing w:before="0" w:after="0"/>
              <w:ind w:hanging="0" w:start="0" w:end="0"/>
              <w:jc w:val="start"/>
              <w:rPr/>
            </w:pPr>
            <w:r>
              <w:rPr>
                <w:rFonts w:ascii="Times New Roman;serif" w:hAnsi="Times New Roman;serif"/>
                <w:color w:val="000000"/>
              </w:rPr>
              <w:t>68130, Одеська область, Білгород-Дністровський район,</w:t>
            </w:r>
            <w:r>
              <w:rPr>
                <w:color w:val="000000"/>
              </w:rPr>
              <w:t xml:space="preserve"> </w:t>
            </w:r>
            <w:r>
              <w:rPr>
                <w:rFonts w:ascii="Times New Roman;serif" w:hAnsi="Times New Roman;serif"/>
                <w:color w:val="000000"/>
              </w:rPr>
              <w:t>село Білолісся , провулок Шкільний, 1</w:t>
            </w:r>
          </w:p>
        </w:tc>
      </w:tr>
      <w:tr>
        <w:trPr>
          <w:trHeight w:val="588" w:hRule="atLeast"/>
        </w:trPr>
        <w:tc>
          <w:tcPr>
            <w:tcW w:w="528" w:type="dxa"/>
            <w:tcBorders>
              <w:top w:val="single" w:sz="2" w:space="0" w:color="000000"/>
              <w:start w:val="single" w:sz="2" w:space="0" w:color="000000"/>
              <w:bottom w:val="single" w:sz="2" w:space="0" w:color="000000"/>
              <w:end w:val="single" w:sz="2" w:space="0" w:color="000000"/>
            </w:tcBorders>
            <w:vAlign w:val="center"/>
          </w:tcPr>
          <w:p>
            <w:pPr>
              <w:pStyle w:val="Style17"/>
              <w:bidi w:val="0"/>
              <w:spacing w:before="0" w:after="283"/>
              <w:ind w:hanging="0" w:start="0" w:end="0"/>
              <w:jc w:val="center"/>
              <w:rPr>
                <w:rFonts w:ascii="Times New Roman;serif" w:hAnsi="Times New Roman;serif"/>
              </w:rPr>
            </w:pPr>
            <w:r>
              <w:rPr>
                <w:rFonts w:ascii="Times New Roman;serif" w:hAnsi="Times New Roman;serif"/>
              </w:rPr>
              <w:t>3</w:t>
            </w:r>
          </w:p>
        </w:tc>
        <w:tc>
          <w:tcPr>
            <w:tcW w:w="4248" w:type="dxa"/>
            <w:tcBorders>
              <w:top w:val="single" w:sz="2" w:space="0" w:color="000000"/>
              <w:start w:val="single" w:sz="2" w:space="0" w:color="000000"/>
              <w:bottom w:val="single" w:sz="2" w:space="0" w:color="000000"/>
              <w:end w:val="single" w:sz="2" w:space="0" w:color="000000"/>
            </w:tcBorders>
          </w:tcPr>
          <w:p>
            <w:pPr>
              <w:pStyle w:val="Style17"/>
              <w:bidi w:val="0"/>
              <w:spacing w:before="0" w:after="0"/>
              <w:ind w:hanging="0" w:start="0" w:end="0"/>
              <w:jc w:val="start"/>
              <w:rPr>
                <w:rFonts w:ascii="Times New Roman;serif" w:hAnsi="Times New Roman;serif"/>
                <w:color w:val="000000"/>
              </w:rPr>
            </w:pPr>
            <w:r>
              <w:rPr>
                <w:rFonts w:ascii="Times New Roman;serif" w:hAnsi="Times New Roman;serif"/>
                <w:color w:val="000000"/>
              </w:rPr>
              <w:t>Борисівський ліцей Татарбунарської міської ради</w:t>
            </w:r>
          </w:p>
        </w:tc>
        <w:tc>
          <w:tcPr>
            <w:tcW w:w="5616" w:type="dxa"/>
            <w:tcBorders>
              <w:top w:val="single" w:sz="2" w:space="0" w:color="000000"/>
              <w:start w:val="single" w:sz="2" w:space="0" w:color="000000"/>
              <w:bottom w:val="single" w:sz="2" w:space="0" w:color="000000"/>
              <w:end w:val="single" w:sz="2" w:space="0" w:color="000000"/>
            </w:tcBorders>
            <w:vAlign w:val="center"/>
          </w:tcPr>
          <w:p>
            <w:pPr>
              <w:pStyle w:val="Style17"/>
              <w:bidi w:val="0"/>
              <w:spacing w:before="0" w:after="0"/>
              <w:ind w:hanging="0" w:start="0" w:end="0"/>
              <w:jc w:val="start"/>
              <w:rPr/>
            </w:pPr>
            <w:r>
              <w:rPr>
                <w:rFonts w:ascii="Times New Roman;serif" w:hAnsi="Times New Roman;serif"/>
                <w:color w:val="000000"/>
              </w:rPr>
              <w:t>68112, Одеська область, Білгород-Дністровський район,</w:t>
            </w:r>
            <w:r>
              <w:rPr>
                <w:color w:val="000000"/>
              </w:rPr>
              <w:t xml:space="preserve"> </w:t>
            </w:r>
            <w:r>
              <w:rPr>
                <w:rFonts w:ascii="Times New Roman;serif" w:hAnsi="Times New Roman;serif"/>
                <w:color w:val="000000"/>
              </w:rPr>
              <w:t>село Борисівка, вулиця Миру, 5</w:t>
            </w:r>
          </w:p>
        </w:tc>
      </w:tr>
      <w:tr>
        <w:trPr>
          <w:trHeight w:val="600" w:hRule="atLeast"/>
        </w:trPr>
        <w:tc>
          <w:tcPr>
            <w:tcW w:w="528" w:type="dxa"/>
            <w:tcBorders>
              <w:top w:val="single" w:sz="2" w:space="0" w:color="000000"/>
              <w:start w:val="single" w:sz="2" w:space="0" w:color="000000"/>
              <w:bottom w:val="single" w:sz="2" w:space="0" w:color="000000"/>
              <w:end w:val="single" w:sz="2" w:space="0" w:color="000000"/>
            </w:tcBorders>
            <w:vAlign w:val="center"/>
          </w:tcPr>
          <w:p>
            <w:pPr>
              <w:pStyle w:val="Style17"/>
              <w:bidi w:val="0"/>
              <w:spacing w:before="0" w:after="283"/>
              <w:ind w:hanging="0" w:start="0" w:end="0"/>
              <w:jc w:val="center"/>
              <w:rPr>
                <w:rFonts w:ascii="Times New Roman;serif" w:hAnsi="Times New Roman;serif"/>
              </w:rPr>
            </w:pPr>
            <w:r>
              <w:rPr>
                <w:rFonts w:ascii="Times New Roman;serif" w:hAnsi="Times New Roman;serif"/>
              </w:rPr>
              <w:t>4</w:t>
            </w:r>
          </w:p>
        </w:tc>
        <w:tc>
          <w:tcPr>
            <w:tcW w:w="4248" w:type="dxa"/>
            <w:tcBorders>
              <w:top w:val="single" w:sz="2" w:space="0" w:color="000000"/>
              <w:start w:val="single" w:sz="2" w:space="0" w:color="000000"/>
              <w:bottom w:val="single" w:sz="2" w:space="0" w:color="000000"/>
              <w:end w:val="single" w:sz="2" w:space="0" w:color="000000"/>
            </w:tcBorders>
          </w:tcPr>
          <w:p>
            <w:pPr>
              <w:pStyle w:val="Style17"/>
              <w:bidi w:val="0"/>
              <w:spacing w:before="0" w:after="0"/>
              <w:ind w:hanging="0" w:start="0" w:end="0"/>
              <w:jc w:val="start"/>
              <w:rPr>
                <w:rFonts w:ascii="Times New Roman;serif" w:hAnsi="Times New Roman;serif"/>
                <w:color w:val="000000"/>
              </w:rPr>
            </w:pPr>
            <w:r>
              <w:rPr>
                <w:rFonts w:ascii="Times New Roman;serif" w:hAnsi="Times New Roman;serif"/>
                <w:color w:val="000000"/>
              </w:rPr>
              <w:t>Глибоківський ліцей Татарбунарської міської ради</w:t>
            </w:r>
          </w:p>
        </w:tc>
        <w:tc>
          <w:tcPr>
            <w:tcW w:w="5616" w:type="dxa"/>
            <w:tcBorders>
              <w:top w:val="single" w:sz="2" w:space="0" w:color="000000"/>
              <w:start w:val="single" w:sz="2" w:space="0" w:color="000000"/>
              <w:bottom w:val="single" w:sz="2" w:space="0" w:color="000000"/>
              <w:end w:val="single" w:sz="2" w:space="0" w:color="000000"/>
            </w:tcBorders>
            <w:vAlign w:val="center"/>
          </w:tcPr>
          <w:p>
            <w:pPr>
              <w:pStyle w:val="Style17"/>
              <w:bidi w:val="0"/>
              <w:spacing w:before="0" w:after="0"/>
              <w:ind w:hanging="0" w:start="0" w:end="0"/>
              <w:jc w:val="start"/>
              <w:rPr/>
            </w:pPr>
            <w:r>
              <w:rPr>
                <w:rFonts w:ascii="Times New Roman;serif" w:hAnsi="Times New Roman;serif"/>
                <w:color w:val="000000"/>
              </w:rPr>
              <w:t>68113, Одеська область, Білгород-Дністровський район,</w:t>
            </w:r>
            <w:r>
              <w:rPr>
                <w:color w:val="000000"/>
              </w:rPr>
              <w:t xml:space="preserve"> </w:t>
            </w:r>
            <w:r>
              <w:rPr>
                <w:rFonts w:ascii="Times New Roman;serif" w:hAnsi="Times New Roman;serif"/>
                <w:color w:val="000000"/>
              </w:rPr>
              <w:t>село Глибоке, вулиця Миру, 2</w:t>
            </w:r>
          </w:p>
        </w:tc>
      </w:tr>
      <w:tr>
        <w:trPr>
          <w:trHeight w:val="588" w:hRule="atLeast"/>
        </w:trPr>
        <w:tc>
          <w:tcPr>
            <w:tcW w:w="528" w:type="dxa"/>
            <w:tcBorders>
              <w:top w:val="single" w:sz="2" w:space="0" w:color="000000"/>
              <w:start w:val="single" w:sz="2" w:space="0" w:color="000000"/>
              <w:bottom w:val="single" w:sz="2" w:space="0" w:color="000000"/>
              <w:end w:val="single" w:sz="2" w:space="0" w:color="000000"/>
            </w:tcBorders>
            <w:vAlign w:val="center"/>
          </w:tcPr>
          <w:p>
            <w:pPr>
              <w:pStyle w:val="Style17"/>
              <w:bidi w:val="0"/>
              <w:spacing w:before="0" w:after="283"/>
              <w:ind w:hanging="0" w:start="0" w:end="0"/>
              <w:jc w:val="center"/>
              <w:rPr>
                <w:rFonts w:ascii="Times New Roman;serif" w:hAnsi="Times New Roman;serif"/>
              </w:rPr>
            </w:pPr>
            <w:r>
              <w:rPr>
                <w:rFonts w:ascii="Times New Roman;serif" w:hAnsi="Times New Roman;serif"/>
              </w:rPr>
              <w:t>5</w:t>
            </w:r>
          </w:p>
        </w:tc>
        <w:tc>
          <w:tcPr>
            <w:tcW w:w="4248" w:type="dxa"/>
            <w:tcBorders>
              <w:top w:val="single" w:sz="2" w:space="0" w:color="000000"/>
              <w:start w:val="single" w:sz="2" w:space="0" w:color="000000"/>
              <w:bottom w:val="single" w:sz="2" w:space="0" w:color="000000"/>
              <w:end w:val="single" w:sz="2" w:space="0" w:color="000000"/>
            </w:tcBorders>
          </w:tcPr>
          <w:p>
            <w:pPr>
              <w:pStyle w:val="Style17"/>
              <w:bidi w:val="0"/>
              <w:spacing w:before="0" w:after="0"/>
              <w:ind w:hanging="0" w:start="0" w:end="0"/>
              <w:jc w:val="start"/>
              <w:rPr>
                <w:rFonts w:ascii="Times New Roman;serif" w:hAnsi="Times New Roman;serif"/>
                <w:color w:val="000000"/>
              </w:rPr>
            </w:pPr>
            <w:r>
              <w:rPr>
                <w:rFonts w:ascii="Times New Roman;serif" w:hAnsi="Times New Roman;serif"/>
                <w:color w:val="000000"/>
              </w:rPr>
              <w:t>Дельжилерський ліцей Татарбунарської міської ради</w:t>
            </w:r>
          </w:p>
        </w:tc>
        <w:tc>
          <w:tcPr>
            <w:tcW w:w="5616" w:type="dxa"/>
            <w:tcBorders>
              <w:top w:val="single" w:sz="2" w:space="0" w:color="000000"/>
              <w:start w:val="single" w:sz="2" w:space="0" w:color="000000"/>
              <w:bottom w:val="single" w:sz="2" w:space="0" w:color="000000"/>
              <w:end w:val="single" w:sz="2" w:space="0" w:color="000000"/>
            </w:tcBorders>
            <w:vAlign w:val="center"/>
          </w:tcPr>
          <w:p>
            <w:pPr>
              <w:pStyle w:val="Style17"/>
              <w:bidi w:val="0"/>
              <w:spacing w:before="0" w:after="0"/>
              <w:ind w:hanging="0" w:start="0" w:end="0"/>
              <w:jc w:val="start"/>
              <w:rPr/>
            </w:pPr>
            <w:r>
              <w:rPr>
                <w:rFonts w:ascii="Times New Roman;serif" w:hAnsi="Times New Roman;serif"/>
                <w:color w:val="000000"/>
              </w:rPr>
              <w:t>68110, Одеська область, Білгород-Дністровський район,</w:t>
            </w:r>
            <w:r>
              <w:rPr>
                <w:color w:val="000000"/>
              </w:rPr>
              <w:t xml:space="preserve"> </w:t>
            </w:r>
            <w:r>
              <w:rPr>
                <w:rFonts w:ascii="Times New Roman;serif" w:hAnsi="Times New Roman;serif"/>
                <w:color w:val="000000"/>
              </w:rPr>
              <w:t>село Дельжилер, вулиця Шкільна, 115</w:t>
            </w:r>
          </w:p>
        </w:tc>
      </w:tr>
      <w:tr>
        <w:trPr>
          <w:trHeight w:val="600" w:hRule="atLeast"/>
        </w:trPr>
        <w:tc>
          <w:tcPr>
            <w:tcW w:w="528" w:type="dxa"/>
            <w:tcBorders>
              <w:top w:val="single" w:sz="2" w:space="0" w:color="000000"/>
              <w:start w:val="single" w:sz="2" w:space="0" w:color="000000"/>
              <w:bottom w:val="single" w:sz="2" w:space="0" w:color="000000"/>
              <w:end w:val="single" w:sz="2" w:space="0" w:color="000000"/>
            </w:tcBorders>
            <w:vAlign w:val="center"/>
          </w:tcPr>
          <w:p>
            <w:pPr>
              <w:pStyle w:val="Style17"/>
              <w:bidi w:val="0"/>
              <w:spacing w:before="0" w:after="283"/>
              <w:ind w:hanging="0" w:start="0" w:end="0"/>
              <w:jc w:val="center"/>
              <w:rPr>
                <w:rFonts w:ascii="Times New Roman;serif" w:hAnsi="Times New Roman;serif"/>
              </w:rPr>
            </w:pPr>
            <w:r>
              <w:rPr>
                <w:rFonts w:ascii="Times New Roman;serif" w:hAnsi="Times New Roman;serif"/>
              </w:rPr>
              <w:t>6</w:t>
            </w:r>
          </w:p>
        </w:tc>
        <w:tc>
          <w:tcPr>
            <w:tcW w:w="4248" w:type="dxa"/>
            <w:tcBorders>
              <w:top w:val="single" w:sz="2" w:space="0" w:color="000000"/>
              <w:start w:val="single" w:sz="2" w:space="0" w:color="000000"/>
              <w:bottom w:val="single" w:sz="2" w:space="0" w:color="000000"/>
              <w:end w:val="single" w:sz="2" w:space="0" w:color="000000"/>
            </w:tcBorders>
          </w:tcPr>
          <w:p>
            <w:pPr>
              <w:pStyle w:val="Style17"/>
              <w:bidi w:val="0"/>
              <w:spacing w:before="0" w:after="0"/>
              <w:ind w:hanging="0" w:start="0" w:end="0"/>
              <w:jc w:val="start"/>
              <w:rPr>
                <w:rFonts w:ascii="Times New Roman;serif" w:hAnsi="Times New Roman;serif"/>
                <w:color w:val="000000"/>
              </w:rPr>
            </w:pPr>
            <w:r>
              <w:rPr>
                <w:rFonts w:ascii="Times New Roman;serif" w:hAnsi="Times New Roman;serif"/>
                <w:color w:val="000000"/>
              </w:rPr>
              <w:t>Нерушайський ліцей Татарбунарської міської ради</w:t>
            </w:r>
          </w:p>
        </w:tc>
        <w:tc>
          <w:tcPr>
            <w:tcW w:w="5616" w:type="dxa"/>
            <w:tcBorders>
              <w:top w:val="single" w:sz="2" w:space="0" w:color="000000"/>
              <w:start w:val="single" w:sz="2" w:space="0" w:color="000000"/>
              <w:bottom w:val="single" w:sz="2" w:space="0" w:color="000000"/>
              <w:end w:val="single" w:sz="2" w:space="0" w:color="000000"/>
            </w:tcBorders>
            <w:vAlign w:val="center"/>
          </w:tcPr>
          <w:p>
            <w:pPr>
              <w:pStyle w:val="Style17"/>
              <w:bidi w:val="0"/>
              <w:spacing w:before="0" w:after="0"/>
              <w:ind w:hanging="0" w:start="0" w:end="0"/>
              <w:jc w:val="start"/>
              <w:rPr/>
            </w:pPr>
            <w:r>
              <w:rPr>
                <w:rFonts w:ascii="Times New Roman;serif" w:hAnsi="Times New Roman;serif"/>
                <w:color w:val="000000"/>
              </w:rPr>
              <w:t>68122, Одеська область, Білгород-Дністровський район,</w:t>
            </w:r>
            <w:r>
              <w:rPr>
                <w:color w:val="000000"/>
              </w:rPr>
              <w:t xml:space="preserve"> </w:t>
            </w:r>
            <w:r>
              <w:rPr>
                <w:rFonts w:ascii="Times New Roman;serif" w:hAnsi="Times New Roman;serif"/>
                <w:color w:val="000000"/>
              </w:rPr>
              <w:t>село Нерушай, вулиця Цетральна, 36, А</w:t>
            </w:r>
          </w:p>
        </w:tc>
      </w:tr>
      <w:tr>
        <w:trPr>
          <w:trHeight w:val="588" w:hRule="atLeast"/>
        </w:trPr>
        <w:tc>
          <w:tcPr>
            <w:tcW w:w="528" w:type="dxa"/>
            <w:tcBorders>
              <w:top w:val="single" w:sz="2" w:space="0" w:color="000000"/>
              <w:start w:val="single" w:sz="2" w:space="0" w:color="000000"/>
              <w:bottom w:val="single" w:sz="2" w:space="0" w:color="000000"/>
              <w:end w:val="single" w:sz="2" w:space="0" w:color="000000"/>
            </w:tcBorders>
            <w:vAlign w:val="center"/>
          </w:tcPr>
          <w:p>
            <w:pPr>
              <w:pStyle w:val="Style17"/>
              <w:bidi w:val="0"/>
              <w:spacing w:before="0" w:after="283"/>
              <w:ind w:hanging="0" w:start="0" w:end="0"/>
              <w:jc w:val="center"/>
              <w:rPr>
                <w:rFonts w:ascii="Times New Roman;serif" w:hAnsi="Times New Roman;serif"/>
              </w:rPr>
            </w:pPr>
            <w:r>
              <w:rPr>
                <w:rFonts w:ascii="Times New Roman;serif" w:hAnsi="Times New Roman;serif"/>
              </w:rPr>
              <w:t>7</w:t>
            </w:r>
          </w:p>
        </w:tc>
        <w:tc>
          <w:tcPr>
            <w:tcW w:w="4248" w:type="dxa"/>
            <w:tcBorders>
              <w:top w:val="single" w:sz="2" w:space="0" w:color="000000"/>
              <w:start w:val="single" w:sz="2" w:space="0" w:color="000000"/>
              <w:bottom w:val="single" w:sz="2" w:space="0" w:color="000000"/>
              <w:end w:val="single" w:sz="2" w:space="0" w:color="000000"/>
            </w:tcBorders>
          </w:tcPr>
          <w:p>
            <w:pPr>
              <w:pStyle w:val="Style17"/>
              <w:bidi w:val="0"/>
              <w:spacing w:before="0" w:after="0"/>
              <w:ind w:hanging="0" w:start="0" w:end="0"/>
              <w:jc w:val="start"/>
              <w:rPr>
                <w:rFonts w:ascii="Times New Roman;serif" w:hAnsi="Times New Roman;serif"/>
                <w:color w:val="000000"/>
              </w:rPr>
            </w:pPr>
            <w:r>
              <w:rPr>
                <w:rFonts w:ascii="Times New Roman;serif" w:hAnsi="Times New Roman;serif"/>
                <w:color w:val="000000"/>
              </w:rPr>
              <w:t>Спаська гімназія Татарбунарської міської ради</w:t>
            </w:r>
          </w:p>
        </w:tc>
        <w:tc>
          <w:tcPr>
            <w:tcW w:w="5616" w:type="dxa"/>
            <w:tcBorders>
              <w:top w:val="single" w:sz="2" w:space="0" w:color="000000"/>
              <w:start w:val="single" w:sz="2" w:space="0" w:color="000000"/>
              <w:bottom w:val="single" w:sz="2" w:space="0" w:color="000000"/>
              <w:end w:val="single" w:sz="2" w:space="0" w:color="000000"/>
            </w:tcBorders>
            <w:vAlign w:val="center"/>
          </w:tcPr>
          <w:p>
            <w:pPr>
              <w:pStyle w:val="Style17"/>
              <w:bidi w:val="0"/>
              <w:spacing w:before="0" w:after="0"/>
              <w:ind w:hanging="0" w:start="0" w:end="0"/>
              <w:jc w:val="start"/>
              <w:rPr/>
            </w:pPr>
            <w:r>
              <w:rPr>
                <w:rFonts w:ascii="Times New Roman;serif" w:hAnsi="Times New Roman;serif"/>
                <w:color w:val="000000"/>
              </w:rPr>
              <w:t>68121, Одеська область, Білгород-Дністровський район,</w:t>
            </w:r>
            <w:r>
              <w:rPr>
                <w:color w:val="000000"/>
              </w:rPr>
              <w:t xml:space="preserve"> </w:t>
            </w:r>
            <w:r>
              <w:rPr>
                <w:rFonts w:ascii="Times New Roman;serif" w:hAnsi="Times New Roman;serif"/>
                <w:color w:val="000000"/>
              </w:rPr>
              <w:t>село Спаське, вулиця Центральна,128</w:t>
            </w:r>
          </w:p>
        </w:tc>
      </w:tr>
      <w:tr>
        <w:trPr>
          <w:trHeight w:val="900" w:hRule="atLeast"/>
        </w:trPr>
        <w:tc>
          <w:tcPr>
            <w:tcW w:w="528" w:type="dxa"/>
            <w:tcBorders>
              <w:top w:val="single" w:sz="2" w:space="0" w:color="000000"/>
              <w:start w:val="single" w:sz="2" w:space="0" w:color="000000"/>
              <w:bottom w:val="single" w:sz="2" w:space="0" w:color="000000"/>
              <w:end w:val="single" w:sz="2" w:space="0" w:color="000000"/>
            </w:tcBorders>
            <w:vAlign w:val="center"/>
          </w:tcPr>
          <w:p>
            <w:pPr>
              <w:pStyle w:val="Style17"/>
              <w:bidi w:val="0"/>
              <w:spacing w:before="0" w:after="283"/>
              <w:ind w:hanging="0" w:start="0" w:end="0"/>
              <w:jc w:val="center"/>
              <w:rPr>
                <w:rFonts w:ascii="Times New Roman;serif" w:hAnsi="Times New Roman;serif"/>
              </w:rPr>
            </w:pPr>
            <w:r>
              <w:rPr>
                <w:rFonts w:ascii="Times New Roman;serif" w:hAnsi="Times New Roman;serif"/>
              </w:rPr>
              <w:t>8</w:t>
            </w:r>
          </w:p>
        </w:tc>
        <w:tc>
          <w:tcPr>
            <w:tcW w:w="4248" w:type="dxa"/>
            <w:tcBorders>
              <w:top w:val="single" w:sz="2" w:space="0" w:color="000000"/>
              <w:start w:val="single" w:sz="2" w:space="0" w:color="000000"/>
              <w:bottom w:val="single" w:sz="2" w:space="0" w:color="000000"/>
              <w:end w:val="single" w:sz="2" w:space="0" w:color="000000"/>
            </w:tcBorders>
          </w:tcPr>
          <w:p>
            <w:pPr>
              <w:pStyle w:val="Style17"/>
              <w:bidi w:val="0"/>
              <w:spacing w:before="0" w:after="0"/>
              <w:ind w:hanging="0" w:start="0" w:end="0"/>
              <w:jc w:val="start"/>
              <w:rPr>
                <w:rFonts w:ascii="Times New Roman;serif" w:hAnsi="Times New Roman;serif"/>
                <w:color w:val="000000"/>
              </w:rPr>
            </w:pPr>
            <w:r>
              <w:rPr>
                <w:rFonts w:ascii="Times New Roman;serif" w:hAnsi="Times New Roman;serif"/>
                <w:color w:val="000000"/>
              </w:rPr>
              <w:t>Струмківський ліцей Татарбунарської міської ради</w:t>
            </w:r>
          </w:p>
        </w:tc>
        <w:tc>
          <w:tcPr>
            <w:tcW w:w="5616" w:type="dxa"/>
            <w:tcBorders>
              <w:top w:val="single" w:sz="2" w:space="0" w:color="000000"/>
              <w:start w:val="single" w:sz="2" w:space="0" w:color="000000"/>
              <w:bottom w:val="single" w:sz="2" w:space="0" w:color="000000"/>
              <w:end w:val="single" w:sz="2" w:space="0" w:color="000000"/>
            </w:tcBorders>
            <w:vAlign w:val="center"/>
          </w:tcPr>
          <w:p>
            <w:pPr>
              <w:pStyle w:val="Style17"/>
              <w:bidi w:val="0"/>
              <w:spacing w:before="0" w:after="0"/>
              <w:ind w:hanging="0" w:start="0" w:end="0"/>
              <w:jc w:val="start"/>
              <w:rPr/>
            </w:pPr>
            <w:r>
              <w:rPr>
                <w:rFonts w:ascii="Times New Roman;serif" w:hAnsi="Times New Roman;serif"/>
                <w:color w:val="000000"/>
              </w:rPr>
              <w:t>68120, Одеська область, Білгород-Дністровський район,</w:t>
            </w:r>
            <w:r>
              <w:rPr>
                <w:color w:val="000000"/>
              </w:rPr>
              <w:t xml:space="preserve"> </w:t>
            </w:r>
            <w:r>
              <w:rPr>
                <w:rFonts w:ascii="Times New Roman;serif" w:hAnsi="Times New Roman;serif"/>
                <w:color w:val="000000"/>
              </w:rPr>
              <w:t>село Струмок, вулиця Перемоги, 97</w:t>
            </w:r>
          </w:p>
        </w:tc>
      </w:tr>
      <w:tr>
        <w:trPr>
          <w:trHeight w:val="600" w:hRule="atLeast"/>
        </w:trPr>
        <w:tc>
          <w:tcPr>
            <w:tcW w:w="528" w:type="dxa"/>
            <w:tcBorders>
              <w:top w:val="single" w:sz="2" w:space="0" w:color="000000"/>
              <w:start w:val="single" w:sz="2" w:space="0" w:color="000000"/>
              <w:bottom w:val="single" w:sz="2" w:space="0" w:color="000000"/>
              <w:end w:val="single" w:sz="2" w:space="0" w:color="000000"/>
            </w:tcBorders>
            <w:vAlign w:val="center"/>
          </w:tcPr>
          <w:p>
            <w:pPr>
              <w:pStyle w:val="Style17"/>
              <w:bidi w:val="0"/>
              <w:spacing w:before="0" w:after="283"/>
              <w:ind w:hanging="0" w:start="0" w:end="0"/>
              <w:jc w:val="center"/>
              <w:rPr>
                <w:rFonts w:ascii="Times New Roman;serif" w:hAnsi="Times New Roman;serif"/>
              </w:rPr>
            </w:pPr>
            <w:r>
              <w:rPr>
                <w:rFonts w:ascii="Times New Roman;serif" w:hAnsi="Times New Roman;serif"/>
              </w:rPr>
              <w:t>9</w:t>
            </w:r>
          </w:p>
        </w:tc>
        <w:tc>
          <w:tcPr>
            <w:tcW w:w="4248" w:type="dxa"/>
            <w:tcBorders>
              <w:top w:val="single" w:sz="2" w:space="0" w:color="000000"/>
              <w:start w:val="single" w:sz="2" w:space="0" w:color="000000"/>
              <w:bottom w:val="single" w:sz="2" w:space="0" w:color="000000"/>
              <w:end w:val="single" w:sz="2" w:space="0" w:color="000000"/>
            </w:tcBorders>
          </w:tcPr>
          <w:p>
            <w:pPr>
              <w:pStyle w:val="Style17"/>
              <w:bidi w:val="0"/>
              <w:spacing w:before="0" w:after="0"/>
              <w:ind w:hanging="0" w:start="0" w:end="0"/>
              <w:jc w:val="start"/>
              <w:rPr/>
            </w:pPr>
            <w:r>
              <w:rPr>
                <w:rFonts w:ascii="Times New Roman;serif" w:hAnsi="Times New Roman;serif"/>
                <w:color w:val="000000"/>
              </w:rPr>
              <w:t>Татарбунарський</w:t>
            </w:r>
            <w:r>
              <w:rPr>
                <w:color w:val="FF0000"/>
              </w:rPr>
              <w:t xml:space="preserve"> </w:t>
            </w:r>
            <w:r>
              <w:rPr>
                <w:rFonts w:ascii="Times New Roman;serif" w:hAnsi="Times New Roman;serif"/>
                <w:color w:val="000000"/>
              </w:rPr>
              <w:t>ліцей</w:t>
            </w:r>
            <w:r>
              <w:rPr>
                <w:color w:val="FF0000"/>
              </w:rPr>
              <w:t xml:space="preserve"> </w:t>
            </w:r>
            <w:r>
              <w:rPr>
                <w:rFonts w:ascii="Times New Roman;serif" w:hAnsi="Times New Roman;serif"/>
                <w:color w:val="000000"/>
              </w:rPr>
              <w:t>імені В. З. Тура Татарбунарської міської ради</w:t>
            </w:r>
          </w:p>
        </w:tc>
        <w:tc>
          <w:tcPr>
            <w:tcW w:w="5616" w:type="dxa"/>
            <w:tcBorders>
              <w:top w:val="single" w:sz="2" w:space="0" w:color="000000"/>
              <w:start w:val="single" w:sz="2" w:space="0" w:color="000000"/>
              <w:bottom w:val="single" w:sz="2" w:space="0" w:color="000000"/>
              <w:end w:val="single" w:sz="2" w:space="0" w:color="000000"/>
            </w:tcBorders>
            <w:vAlign w:val="center"/>
          </w:tcPr>
          <w:p>
            <w:pPr>
              <w:pStyle w:val="Style17"/>
              <w:bidi w:val="0"/>
              <w:spacing w:before="0" w:after="0"/>
              <w:ind w:hanging="0" w:start="0" w:end="0"/>
              <w:jc w:val="start"/>
              <w:rPr>
                <w:rFonts w:ascii="Times New Roman;serif" w:hAnsi="Times New Roman;serif"/>
                <w:color w:val="000000"/>
              </w:rPr>
            </w:pPr>
            <w:r>
              <w:rPr>
                <w:rFonts w:ascii="Times New Roman;serif" w:hAnsi="Times New Roman;serif"/>
                <w:color w:val="000000"/>
              </w:rPr>
              <w:t>68100, Одеська область, Білгород-Дністровський район, місто Татарбунари, вул. Барінова, 10</w:t>
            </w:r>
          </w:p>
        </w:tc>
      </w:tr>
      <w:tr>
        <w:trPr>
          <w:trHeight w:val="600" w:hRule="atLeast"/>
        </w:trPr>
        <w:tc>
          <w:tcPr>
            <w:tcW w:w="528" w:type="dxa"/>
            <w:tcBorders>
              <w:start w:val="single" w:sz="2" w:space="0" w:color="000000"/>
              <w:bottom w:val="single" w:sz="2" w:space="0" w:color="000000"/>
              <w:end w:val="single" w:sz="2" w:space="0" w:color="000000"/>
            </w:tcBorders>
            <w:tcMar>
              <w:top w:w="0" w:type="dxa"/>
            </w:tcMar>
            <w:vAlign w:val="center"/>
          </w:tcPr>
          <w:p>
            <w:pPr>
              <w:pStyle w:val="Style17"/>
              <w:bidi w:val="0"/>
              <w:spacing w:before="0" w:after="283"/>
              <w:ind w:hanging="0" w:start="0" w:end="0"/>
              <w:jc w:val="center"/>
              <w:rPr>
                <w:rFonts w:ascii="Times New Roman;serif" w:hAnsi="Times New Roman;serif"/>
              </w:rPr>
            </w:pPr>
            <w:r>
              <w:rPr>
                <w:rFonts w:ascii="Times New Roman;serif" w:hAnsi="Times New Roman;serif"/>
              </w:rPr>
              <w:t>10</w:t>
            </w:r>
          </w:p>
        </w:tc>
        <w:tc>
          <w:tcPr>
            <w:tcW w:w="4248" w:type="dxa"/>
            <w:tcBorders>
              <w:start w:val="single" w:sz="2" w:space="0" w:color="000000"/>
              <w:bottom w:val="single" w:sz="2" w:space="0" w:color="000000"/>
              <w:end w:val="single" w:sz="2" w:space="0" w:color="000000"/>
            </w:tcBorders>
            <w:tcMar>
              <w:top w:w="0" w:type="dxa"/>
            </w:tcMar>
          </w:tcPr>
          <w:p>
            <w:pPr>
              <w:pStyle w:val="Style17"/>
              <w:bidi w:val="0"/>
              <w:spacing w:before="0" w:after="0"/>
              <w:ind w:hanging="0" w:start="0" w:end="0"/>
              <w:jc w:val="start"/>
              <w:rPr>
                <w:rFonts w:ascii="Times New Roman;serif" w:hAnsi="Times New Roman;serif"/>
                <w:color w:val="000000"/>
              </w:rPr>
            </w:pPr>
            <w:r>
              <w:rPr>
                <w:rFonts w:ascii="Times New Roman;serif" w:hAnsi="Times New Roman;serif"/>
                <w:color w:val="000000"/>
              </w:rPr>
              <w:t>Татарбунарський ліцей Татарбунарської міської ради</w:t>
            </w:r>
          </w:p>
        </w:tc>
        <w:tc>
          <w:tcPr>
            <w:tcW w:w="5616" w:type="dxa"/>
            <w:tcBorders>
              <w:start w:val="single" w:sz="2" w:space="0" w:color="000000"/>
              <w:bottom w:val="single" w:sz="2" w:space="0" w:color="000000"/>
              <w:end w:val="single" w:sz="2" w:space="0" w:color="000000"/>
            </w:tcBorders>
            <w:tcMar>
              <w:top w:w="0" w:type="dxa"/>
            </w:tcMar>
            <w:vAlign w:val="center"/>
          </w:tcPr>
          <w:p>
            <w:pPr>
              <w:pStyle w:val="Style17"/>
              <w:bidi w:val="0"/>
              <w:spacing w:before="0" w:after="0"/>
              <w:ind w:hanging="0" w:start="0" w:end="0"/>
              <w:jc w:val="start"/>
              <w:rPr>
                <w:rFonts w:ascii="Times New Roman;serif" w:hAnsi="Times New Roman;serif"/>
                <w:color w:val="000000"/>
              </w:rPr>
            </w:pPr>
            <w:r>
              <w:rPr>
                <w:rFonts w:ascii="Times New Roman;serif" w:hAnsi="Times New Roman;serif"/>
                <w:color w:val="000000"/>
              </w:rPr>
              <w:t>68100, Одеська область, Білгород-Дністровський район, місто Татарбунари, вулиця Князева, 5</w:t>
            </w:r>
          </w:p>
        </w:tc>
      </w:tr>
    </w:tbl>
    <w:p>
      <w:pPr>
        <w:pStyle w:val="BodyText"/>
        <w:bidi w:val="0"/>
        <w:spacing w:before="0" w:after="0"/>
        <w:ind w:hanging="0" w:start="0" w:end="0"/>
        <w:jc w:val="start"/>
        <w:rPr/>
      </w:pPr>
      <w:r>
        <w:rPr/>
      </w:r>
    </w:p>
    <w:tbl>
      <w:tblPr>
        <w:tblW w:w="10248" w:type="dxa"/>
        <w:jc w:val="start"/>
        <w:tblInd w:w="0" w:type="dxa"/>
        <w:tblLayout w:type="fixed"/>
        <w:tblCellMar>
          <w:top w:w="0" w:type="dxa"/>
          <w:start w:w="0" w:type="dxa"/>
          <w:bottom w:w="0" w:type="dxa"/>
          <w:end w:w="0" w:type="dxa"/>
        </w:tblCellMar>
      </w:tblPr>
      <w:tblGrid>
        <w:gridCol w:w="5212"/>
        <w:gridCol w:w="5036"/>
      </w:tblGrid>
      <w:tr>
        <w:trPr>
          <w:trHeight w:val="372" w:hRule="atLeast"/>
        </w:trPr>
        <w:tc>
          <w:tcPr>
            <w:tcW w:w="5212" w:type="dxa"/>
            <w:tcBorders/>
            <w:shd w:fill="FFFFFF" w:val="clear"/>
            <w:vAlign w:val="center"/>
          </w:tcPr>
          <w:p>
            <w:pPr>
              <w:pStyle w:val="Style17"/>
              <w:shd w:fill="FFFFFF" w:val="clear"/>
              <w:bidi w:val="0"/>
              <w:spacing w:before="0" w:after="283"/>
              <w:ind w:hanging="0" w:start="0" w:end="0"/>
              <w:jc w:val="center"/>
              <w:rPr>
                <w:rFonts w:ascii="Times New Roman;serif" w:hAnsi="Times New Roman;serif"/>
                <w:b/>
                <w:color w:val="000000"/>
              </w:rPr>
            </w:pPr>
            <w:r>
              <w:rPr>
                <w:rFonts w:ascii="Times New Roman;serif" w:hAnsi="Times New Roman;serif"/>
                <w:b/>
                <w:color w:val="000000"/>
              </w:rPr>
              <w:t>Замовник:</w:t>
            </w:r>
          </w:p>
        </w:tc>
        <w:tc>
          <w:tcPr>
            <w:tcW w:w="5036" w:type="dxa"/>
            <w:tcBorders/>
            <w:shd w:fill="FFFFFF" w:val="clear"/>
            <w:vAlign w:val="center"/>
          </w:tcPr>
          <w:p>
            <w:pPr>
              <w:pStyle w:val="Style17"/>
              <w:shd w:fill="FFFFFF" w:val="clear"/>
              <w:bidi w:val="0"/>
              <w:spacing w:before="0" w:after="283"/>
              <w:ind w:hanging="0" w:start="0" w:end="0"/>
              <w:jc w:val="center"/>
              <w:rPr>
                <w:rFonts w:ascii="Times New Roman;serif" w:hAnsi="Times New Roman;serif"/>
                <w:b/>
                <w:color w:val="000000"/>
              </w:rPr>
            </w:pPr>
            <w:r>
              <w:rPr>
                <w:rFonts w:ascii="Times New Roman;serif" w:hAnsi="Times New Roman;serif"/>
                <w:b/>
                <w:color w:val="000000"/>
              </w:rPr>
              <w:t>Виконавець:</w:t>
            </w:r>
          </w:p>
        </w:tc>
      </w:tr>
      <w:tr>
        <w:trPr>
          <w:trHeight w:val="1152" w:hRule="atLeast"/>
        </w:trPr>
        <w:tc>
          <w:tcPr>
            <w:tcW w:w="5212" w:type="dxa"/>
            <w:tcBorders/>
            <w:shd w:fill="FFFFFF" w:val="clear"/>
          </w:tcPr>
          <w:p>
            <w:pPr>
              <w:pStyle w:val="Style17"/>
              <w:shd w:fill="FFFFFF" w:val="clear"/>
              <w:bidi w:val="0"/>
              <w:spacing w:before="0" w:after="0"/>
              <w:ind w:hanging="0" w:start="0" w:end="0"/>
              <w:jc w:val="both"/>
              <w:rPr>
                <w:rFonts w:ascii="Times New Roman;serif" w:hAnsi="Times New Roman;serif"/>
                <w:b/>
                <w:i/>
              </w:rPr>
            </w:pPr>
            <w:r>
              <w:rPr>
                <w:rFonts w:ascii="Times New Roman;serif" w:hAnsi="Times New Roman;serif"/>
                <w:b/>
                <w:i/>
              </w:rPr>
              <w:t>Повна назва</w:t>
            </w:r>
          </w:p>
          <w:p>
            <w:pPr>
              <w:pStyle w:val="Style17"/>
              <w:shd w:fill="FFFFFF" w:val="clear"/>
              <w:bidi w:val="0"/>
              <w:spacing w:before="0" w:after="0"/>
              <w:ind w:hanging="0" w:start="0" w:end="0"/>
              <w:jc w:val="both"/>
              <w:rPr/>
            </w:pPr>
            <w:r>
              <w:rPr/>
            </w:r>
          </w:p>
          <w:p>
            <w:pPr>
              <w:pStyle w:val="Style17"/>
              <w:shd w:fill="FFFFFF" w:val="clear"/>
              <w:bidi w:val="0"/>
              <w:spacing w:before="0" w:after="0"/>
              <w:ind w:hanging="0" w:start="0" w:end="0"/>
              <w:jc w:val="both"/>
              <w:rPr>
                <w:rFonts w:ascii="Times New Roman;serif" w:hAnsi="Times New Roman;serif"/>
                <w:b/>
                <w:i/>
              </w:rPr>
            </w:pPr>
            <w:r>
              <w:rPr>
                <w:rFonts w:ascii="Times New Roman;serif" w:hAnsi="Times New Roman;serif"/>
                <w:b/>
                <w:i/>
              </w:rPr>
              <w:t>Посада уповноваженої особи</w:t>
            </w:r>
          </w:p>
          <w:p>
            <w:pPr>
              <w:pStyle w:val="Style17"/>
              <w:shd w:fill="FFFFFF" w:val="clear"/>
              <w:bidi w:val="0"/>
              <w:spacing w:before="0" w:after="0"/>
              <w:ind w:hanging="0" w:start="0" w:end="0"/>
              <w:jc w:val="both"/>
              <w:rPr/>
            </w:pPr>
            <w:r>
              <w:rPr/>
            </w:r>
          </w:p>
          <w:p>
            <w:pPr>
              <w:pStyle w:val="Style17"/>
              <w:shd w:fill="FFFFFF" w:val="clear"/>
              <w:bidi w:val="0"/>
              <w:spacing w:before="0" w:after="0"/>
              <w:ind w:hanging="0" w:start="0" w:end="0"/>
              <w:jc w:val="both"/>
              <w:rPr>
                <w:rFonts w:ascii="Times New Roman;serif" w:hAnsi="Times New Roman;serif"/>
                <w:b/>
                <w:color w:val="000000"/>
              </w:rPr>
            </w:pPr>
            <w:r>
              <w:rPr>
                <w:rFonts w:ascii="Times New Roman;serif" w:hAnsi="Times New Roman;serif"/>
                <w:b/>
                <w:color w:val="000000"/>
              </w:rPr>
              <w:t>______________________ П.І.Б.</w:t>
            </w:r>
          </w:p>
          <w:p>
            <w:pPr>
              <w:pStyle w:val="Style17"/>
              <w:shd w:fill="FFFFFF" w:val="clear"/>
              <w:bidi w:val="0"/>
              <w:spacing w:before="0" w:after="0"/>
              <w:ind w:hanging="0" w:start="0" w:end="0"/>
              <w:jc w:val="both"/>
              <w:rPr>
                <w:rFonts w:ascii="Times New Roman;serif" w:hAnsi="Times New Roman;serif"/>
                <w:color w:val="000000"/>
              </w:rPr>
            </w:pPr>
            <w:r>
              <w:rPr>
                <w:rFonts w:ascii="Times New Roman;serif" w:hAnsi="Times New Roman;serif"/>
                <w:color w:val="000000"/>
              </w:rPr>
              <w:t>м.п.</w:t>
            </w:r>
          </w:p>
        </w:tc>
        <w:tc>
          <w:tcPr>
            <w:tcW w:w="5036" w:type="dxa"/>
            <w:tcBorders/>
            <w:shd w:fill="FFFFFF" w:val="clear"/>
          </w:tcPr>
          <w:p>
            <w:pPr>
              <w:pStyle w:val="Style17"/>
              <w:shd w:fill="FFFFFF" w:val="clear"/>
              <w:bidi w:val="0"/>
              <w:spacing w:before="0" w:after="0"/>
              <w:ind w:hanging="0" w:start="0" w:end="0"/>
              <w:jc w:val="both"/>
              <w:rPr>
                <w:rFonts w:ascii="Times New Roman;serif" w:hAnsi="Times New Roman;serif"/>
                <w:b/>
                <w:i/>
              </w:rPr>
            </w:pPr>
            <w:r>
              <w:rPr>
                <w:rFonts w:ascii="Times New Roman;serif" w:hAnsi="Times New Roman;serif"/>
                <w:b/>
                <w:i/>
              </w:rPr>
              <w:t>Повна назва</w:t>
            </w:r>
          </w:p>
          <w:p>
            <w:pPr>
              <w:pStyle w:val="Style17"/>
              <w:shd w:fill="FFFFFF" w:val="clear"/>
              <w:bidi w:val="0"/>
              <w:spacing w:before="0" w:after="0"/>
              <w:ind w:hanging="0" w:start="0" w:end="0"/>
              <w:jc w:val="both"/>
              <w:rPr/>
            </w:pPr>
            <w:r>
              <w:rPr/>
            </w:r>
          </w:p>
          <w:p>
            <w:pPr>
              <w:pStyle w:val="Style17"/>
              <w:shd w:fill="FFFFFF" w:val="clear"/>
              <w:bidi w:val="0"/>
              <w:spacing w:before="0" w:after="0"/>
              <w:ind w:hanging="0" w:start="0" w:end="0"/>
              <w:jc w:val="both"/>
              <w:rPr>
                <w:rFonts w:ascii="Times New Roman;serif" w:hAnsi="Times New Roman;serif"/>
                <w:b/>
                <w:i/>
              </w:rPr>
            </w:pPr>
            <w:r>
              <w:rPr>
                <w:rFonts w:ascii="Times New Roman;serif" w:hAnsi="Times New Roman;serif"/>
                <w:b/>
                <w:i/>
              </w:rPr>
              <w:t>Посада уповноваженої особи</w:t>
            </w:r>
          </w:p>
          <w:p>
            <w:pPr>
              <w:pStyle w:val="Style17"/>
              <w:shd w:fill="FFFFFF" w:val="clear"/>
              <w:bidi w:val="0"/>
              <w:spacing w:before="0" w:after="0"/>
              <w:ind w:hanging="0" w:start="0" w:end="0"/>
              <w:jc w:val="both"/>
              <w:rPr/>
            </w:pPr>
            <w:r>
              <w:rPr/>
            </w:r>
          </w:p>
          <w:p>
            <w:pPr>
              <w:pStyle w:val="Style17"/>
              <w:shd w:fill="FFFFFF" w:val="clear"/>
              <w:bidi w:val="0"/>
              <w:spacing w:before="0" w:after="0"/>
              <w:ind w:hanging="0" w:start="0" w:end="0"/>
              <w:jc w:val="both"/>
              <w:rPr>
                <w:rFonts w:ascii="Times New Roman;serif" w:hAnsi="Times New Roman;serif"/>
                <w:b/>
                <w:color w:val="000000"/>
              </w:rPr>
            </w:pPr>
            <w:r>
              <w:rPr>
                <w:rFonts w:ascii="Times New Roman;serif" w:hAnsi="Times New Roman;serif"/>
                <w:b/>
                <w:color w:val="000000"/>
              </w:rPr>
              <w:t>______________________ П.І.Б.</w:t>
            </w:r>
          </w:p>
          <w:p>
            <w:pPr>
              <w:pStyle w:val="Style17"/>
              <w:shd w:fill="FFFFFF" w:val="clear"/>
              <w:bidi w:val="0"/>
              <w:spacing w:before="0" w:after="0"/>
              <w:ind w:hanging="0" w:start="164" w:end="0"/>
              <w:jc w:val="both"/>
              <w:rPr>
                <w:rFonts w:ascii="Times New Roman;serif" w:hAnsi="Times New Roman;serif"/>
                <w:color w:val="000000"/>
              </w:rPr>
            </w:pPr>
            <w:r>
              <w:rPr>
                <w:rFonts w:ascii="Times New Roman;serif" w:hAnsi="Times New Roman;serif"/>
                <w:color w:val="000000"/>
              </w:rPr>
              <w:t>м.п.</w:t>
            </w:r>
          </w:p>
        </w:tc>
      </w:tr>
    </w:tbl>
    <w:p>
      <w:pPr>
        <w:pStyle w:val="BodyText"/>
        <w:bidi w:val="0"/>
        <w:spacing w:before="0" w:after="0"/>
        <w:ind w:hanging="0" w:start="0" w:end="0"/>
        <w:jc w:val="start"/>
        <w:rPr/>
      </w:pPr>
      <w:r>
        <w:rPr/>
      </w:r>
    </w:p>
    <w:p>
      <w:pPr>
        <w:pStyle w:val="BodyText"/>
        <w:bidi w:val="0"/>
        <w:spacing w:before="0" w:after="0"/>
        <w:ind w:hanging="0" w:start="0" w:end="0"/>
        <w:jc w:val="start"/>
        <w:rPr>
          <w:rFonts w:ascii="Times New Roman;serif" w:hAnsi="Times New Roman;serif"/>
          <w:b/>
          <w:color w:val="121212"/>
        </w:rPr>
      </w:pPr>
      <w:r>
        <w:rPr>
          <w:rFonts w:ascii="Times New Roman;serif" w:hAnsi="Times New Roman;serif"/>
          <w:b/>
          <w:color w:val="121212"/>
        </w:rPr>
        <w:t>Згодні з проектом договору про закупівлю та з порядком змін його умов:</w:t>
      </w:r>
    </w:p>
    <w:p>
      <w:pPr>
        <w:pStyle w:val="BodyText"/>
        <w:bidi w:val="0"/>
        <w:spacing w:before="0" w:after="0"/>
        <w:ind w:hanging="0" w:start="0" w:end="0"/>
        <w:jc w:val="start"/>
        <w:rPr/>
      </w:pPr>
      <w:r>
        <w:rPr/>
      </w:r>
    </w:p>
    <w:p>
      <w:pPr>
        <w:pStyle w:val="BodyText"/>
        <w:bidi w:val="0"/>
        <w:spacing w:before="0" w:after="0"/>
        <w:ind w:firstLine="720" w:start="0" w:end="0"/>
        <w:jc w:val="both"/>
        <w:rPr/>
      </w:pPr>
      <w:r>
        <w:rPr/>
      </w:r>
    </w:p>
    <w:p>
      <w:pPr>
        <w:pStyle w:val="BodyText"/>
        <w:bidi w:val="0"/>
        <w:spacing w:before="0" w:after="0"/>
        <w:ind w:hanging="0" w:start="0" w:end="0"/>
        <w:jc w:val="start"/>
        <w:rPr/>
      </w:pPr>
      <w:r>
        <w:rPr>
          <w:rFonts w:ascii="Times New Roman;serif" w:hAnsi="Times New Roman;serif"/>
        </w:rPr>
        <w:t>__</w:t>
      </w:r>
      <w:r>
        <w:rPr>
          <w:rFonts w:ascii="Times New Roman;serif" w:hAnsi="Times New Roman;serif"/>
          <w:i/>
        </w:rPr>
        <w:t>________________________</w:t>
      </w:r>
      <w:r>
        <w:rPr>
          <w:rFonts w:ascii="Times New Roman;serif" w:hAnsi="Times New Roman;serif"/>
        </w:rPr>
        <w:t>___........................................________________________</w:t>
      </w:r>
    </w:p>
    <w:p>
      <w:pPr>
        <w:pStyle w:val="BodyText"/>
        <w:bidi w:val="0"/>
        <w:spacing w:before="0" w:after="0"/>
        <w:ind w:hanging="0" w:start="0" w:end="0"/>
        <w:jc w:val="start"/>
        <w:rPr>
          <w:rFonts w:ascii="Times New Roman;serif" w:hAnsi="Times New Roman;serif"/>
          <w:i/>
          <w:position w:val="7"/>
          <w:sz w:val="16"/>
          <w:sz w:val="20"/>
          <w:szCs w:val="20"/>
        </w:rPr>
      </w:pPr>
      <w:r>
        <w:rPr>
          <w:rFonts w:ascii="Times New Roman;serif" w:hAnsi="Times New Roman;serif"/>
          <w:i/>
          <w:position w:val="7"/>
          <w:sz w:val="16"/>
          <w:sz w:val="20"/>
          <w:szCs w:val="20"/>
        </w:rPr>
        <w:t xml:space="preserve">(Учасник / Уповноважена / посадова особа Учасника)     (М.П./ </w:t>
      </w:r>
      <w:r>
        <w:rPr>
          <w:rFonts w:ascii="Times New Roman;serif" w:hAnsi="Times New Roman;serif"/>
          <w:i/>
          <w:position w:val="7"/>
          <w:sz w:val="16"/>
          <w:sz w:val="20"/>
          <w:szCs w:val="20"/>
          <w:lang w:val="uk-UA"/>
        </w:rPr>
        <w:t xml:space="preserve">КЕП/ </w:t>
      </w:r>
      <w:r>
        <w:rPr>
          <w:rFonts w:ascii="Times New Roman;serif" w:hAnsi="Times New Roman;serif"/>
          <w:i/>
          <w:position w:val="7"/>
          <w:sz w:val="16"/>
          <w:sz w:val="20"/>
          <w:szCs w:val="20"/>
        </w:rPr>
        <w:t>підпис)                  (прізвище, ім’я, по батькові, повністю)</w:t>
      </w:r>
    </w:p>
    <w:p>
      <w:pPr>
        <w:pStyle w:val="Normal"/>
        <w:widowControl w:val="false"/>
        <w:shd w:fill="FFFFFF" w:val="clear"/>
        <w:tabs>
          <w:tab w:val="clear" w:pos="709"/>
          <w:tab w:val="left" w:pos="284" w:leader="none"/>
          <w:tab w:val="right" w:pos="9923" w:leader="underscore"/>
        </w:tabs>
        <w:suppressAutoHyphens w:val="true"/>
        <w:bidi w:val="0"/>
        <w:spacing w:lineRule="auto" w:line="240" w:before="0" w:after="0"/>
        <w:ind w:hanging="0" w:start="0" w:end="-262"/>
        <w:jc w:val="both"/>
        <w:rPr>
          <w:rFonts w:ascii="Times New Roman" w:hAnsi="Times New Roman" w:eastAsia="Times New Roman"/>
          <w:b w:val="false"/>
          <w:bCs w:val="false"/>
          <w:i/>
          <w:i/>
          <w:iCs/>
          <w:color w:val="auto"/>
          <w:spacing w:val="-3"/>
          <w:sz w:val="28"/>
          <w:szCs w:val="24"/>
          <w:vertAlign w:val="superscript"/>
          <w:lang w:val="uk-UA" w:eastAsia="ru-RU"/>
        </w:rPr>
      </w:pPr>
      <w:r>
        <w:rPr>
          <w:rFonts w:eastAsia="Times New Roman" w:ascii="Times New Roman" w:hAnsi="Times New Roman"/>
          <w:b w:val="false"/>
          <w:bCs w:val="false"/>
          <w:i/>
          <w:iCs/>
          <w:color w:val="auto"/>
          <w:spacing w:val="-3"/>
          <w:sz w:val="28"/>
          <w:szCs w:val="24"/>
          <w:vertAlign w:val="superscript"/>
          <w:lang w:val="uk-UA" w:eastAsia="ru-RU"/>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OpenSymbol">
    <w:altName w:val="Arial Unicode MS"/>
    <w:charset w:val="02"/>
    <w:family w:val="auto"/>
    <w:pitch w:val="default"/>
  </w:font>
  <w:font w:name="Liberation Sans">
    <w:altName w:val="Arial"/>
    <w:charset w:val="cc" w:characterSet="windows-1251"/>
    <w:family w:val="swiss"/>
    <w:pitch w:val="variable"/>
  </w:font>
  <w:font w:name="Times New Roman">
    <w:charset w:val="cc" w:characterSet="windows-1251"/>
    <w:family w:val="roman"/>
    <w:pitch w:val="variable"/>
  </w:font>
  <w:font w:name="Calibri">
    <w:altName w:val="serif"/>
    <w:charset w:val="cc" w:characterSet="windows-1251"/>
    <w:family w:val="auto"/>
    <w:pitch w:val="default"/>
  </w:font>
  <w:font w:name="Times New Roman">
    <w:altName w:val="serif"/>
    <w:charset w:val="cc" w:characterSet="windows-1251"/>
    <w:family w:val="auto"/>
    <w:pitch w:val="default"/>
  </w:font>
  <w:font w:name="Times New Roman CYR">
    <w:altName w:val="serif"/>
    <w:charset w:val="cc" w:characterSet="windows-1251"/>
    <w:family w:val="auto"/>
    <w:pitch w:val="default"/>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2">
    <w:lvl w:ilvl="0">
      <w:start w:val="1"/>
      <w:numFmt w:val="none"/>
      <w:suff w:val="nothing"/>
      <w:lvlText w:val="%1"/>
      <w:lvlJc w:val="start"/>
      <w:pPr>
        <w:tabs>
          <w:tab w:val="num" w:pos="0"/>
        </w:tabs>
        <w:ind w:start="0" w:hanging="0"/>
      </w:pPr>
    </w:lvl>
    <w:lvl w:ilvl="1">
      <w:start w:val="1"/>
      <w:numFmt w:val="none"/>
      <w:suff w:val="nothing"/>
      <w:lvlText w:val="%2"/>
      <w:lvlJc w:val="start"/>
      <w:pPr>
        <w:tabs>
          <w:tab w:val="num" w:pos="0"/>
        </w:tabs>
        <w:ind w:start="0" w:hanging="0"/>
      </w:pPr>
    </w:lvl>
    <w:lvl w:ilvl="2">
      <w:start w:val="1"/>
      <w:numFmt w:val="none"/>
      <w:suff w:val="nothing"/>
      <w:lvlText w:val="%3"/>
      <w:lvlJc w:val="start"/>
      <w:pPr>
        <w:tabs>
          <w:tab w:val="num" w:pos="0"/>
        </w:tabs>
        <w:ind w:start="0" w:hanging="0"/>
      </w:pPr>
    </w:lvl>
    <w:lvl w:ilvl="3">
      <w:start w:val="1"/>
      <w:numFmt w:val="none"/>
      <w:suff w:val="nothing"/>
      <w:lvlText w:val="%4"/>
      <w:lvlJc w:val="start"/>
      <w:pPr>
        <w:tabs>
          <w:tab w:val="num" w:pos="0"/>
        </w:tabs>
        <w:ind w:start="0" w:hanging="0"/>
      </w:pPr>
    </w:lvl>
    <w:lvl w:ilvl="4">
      <w:start w:val="1"/>
      <w:numFmt w:val="none"/>
      <w:suff w:val="nothing"/>
      <w:lvlText w:val="%5"/>
      <w:lvlJc w:val="start"/>
      <w:pPr>
        <w:tabs>
          <w:tab w:val="num" w:pos="0"/>
        </w:tabs>
        <w:ind w:start="0" w:hanging="0"/>
      </w:pPr>
    </w:lvl>
    <w:lvl w:ilvl="5">
      <w:start w:val="1"/>
      <w:numFmt w:val="none"/>
      <w:suff w:val="nothing"/>
      <w:lvlText w:val="%6"/>
      <w:lvlJc w:val="start"/>
      <w:pPr>
        <w:tabs>
          <w:tab w:val="num" w:pos="0"/>
        </w:tabs>
        <w:ind w:start="0" w:hanging="0"/>
      </w:pPr>
    </w:lvl>
    <w:lvl w:ilvl="6">
      <w:start w:val="1"/>
      <w:numFmt w:val="none"/>
      <w:suff w:val="nothing"/>
      <w:lvlText w:val="%7"/>
      <w:lvlJc w:val="start"/>
      <w:pPr>
        <w:tabs>
          <w:tab w:val="num" w:pos="0"/>
        </w:tabs>
        <w:ind w:start="0" w:hanging="0"/>
      </w:pPr>
    </w:lvl>
    <w:lvl w:ilvl="7">
      <w:start w:val="1"/>
      <w:numFmt w:val="none"/>
      <w:suff w:val="nothing"/>
      <w:lvlText w:val="%8"/>
      <w:lvlJc w:val="start"/>
      <w:pPr>
        <w:tabs>
          <w:tab w:val="num" w:pos="0"/>
        </w:tabs>
        <w:ind w:start="0" w:hanging="0"/>
      </w:pPr>
    </w:lvl>
    <w:lvl w:ilvl="8">
      <w:start w:val="1"/>
      <w:numFmt w:val="none"/>
      <w:suff w:val="nothing"/>
      <w:lvlText w:val="%9"/>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uk-UA"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uk-UA" w:eastAsia="zh-CN" w:bidi="hi-IN"/>
    </w:rPr>
  </w:style>
  <w:style w:type="character" w:styleId="Style14">
    <w:name w:val="Маркери"/>
    <w:qFormat/>
    <w:rPr>
      <w:rFonts w:ascii="OpenSymbol" w:hAnsi="OpenSymbol" w:eastAsia="OpenSymbol" w:cs="OpenSymbol"/>
    </w:rPr>
  </w:style>
  <w:style w:type="character" w:styleId="Hyperlink">
    <w:name w:val="Hyperlink"/>
    <w:rPr>
      <w:color w:val="000080"/>
      <w:u w:val="single"/>
      <w:lang w:val="zxx" w:eastAsia="zxx" w:bidi="zxx"/>
    </w:rPr>
  </w:style>
  <w:style w:type="paragraph" w:styleId="Style15">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6">
    <w:name w:val="Покажчик"/>
    <w:basedOn w:val="Normal"/>
    <w:qFormat/>
    <w:pPr>
      <w:suppressLineNumbers/>
    </w:pPr>
    <w:rPr>
      <w:rFonts w:cs="Arial"/>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ru-RU"/>
    </w:rPr>
  </w:style>
  <w:style w:type="paragraph" w:styleId="ListParagraph">
    <w:name w:val="List Paragraph"/>
    <w:basedOn w:val="Normal"/>
    <w:qFormat/>
    <w:pPr>
      <w:spacing w:before="0" w:after="200"/>
      <w:ind w:hanging="0" w:start="720" w:end="0"/>
      <w:contextualSpacing/>
    </w:pPr>
    <w:rPr/>
  </w:style>
  <w:style w:type="paragraph" w:styleId="Style17">
    <w:name w:val="Вміст таблиці"/>
    <w:basedOn w:val="Normal"/>
    <w:qFormat/>
    <w:pPr>
      <w:widowControl w:val="false"/>
      <w:suppressLineNumbers/>
    </w:pPr>
    <w:rPr/>
  </w:style>
  <w:style w:type="paragraph" w:styleId="Style18">
    <w:name w:val="Верхній і нижній колонтитули"/>
    <w:basedOn w:val="Normal"/>
    <w:qFormat/>
    <w:pPr>
      <w:suppressLineNumbers/>
      <w:tabs>
        <w:tab w:val="clear" w:pos="709"/>
        <w:tab w:val="center" w:pos="4819" w:leader="none"/>
        <w:tab w:val="right" w:pos="9638" w:leader="none"/>
      </w:tabs>
    </w:pPr>
    <w:rPr/>
  </w:style>
  <w:style w:type="paragraph" w:styleId="Footer">
    <w:name w:val="Footer"/>
    <w:basedOn w:val="Normal"/>
    <w:pPr>
      <w:suppressLineNumbers/>
      <w:tabs>
        <w:tab w:val="clear" w:pos="709"/>
        <w:tab w:val="center" w:pos="4986" w:leader="none"/>
        <w:tab w:val="right" w:pos="9972" w:leader="none"/>
      </w:tabs>
    </w:pPr>
    <w:rPr/>
  </w:style>
  <w:style w:type="paragraph" w:styleId="1">
    <w:name w:val="Основной текст1"/>
    <w:basedOn w:val="Normal"/>
    <w:qFormat/>
    <w:pPr>
      <w:ind w:firstLine="400"/>
    </w:pPr>
    <w:rPr>
      <w:rFonts w:ascii="Times New Roman" w:hAnsi="Times New Roman" w:eastAsia="Times New Roman" w:cs="Times New Roman"/>
      <w:color w:val="39333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LibreOffice/7.6.0.3$Windows_X86_64 LibreOffice_project/69edd8b8ebc41d00b4de3915dc82f8f0fc3b6265</Application>
  <AppVersion>15.0000</AppVersion>
  <Pages>12</Pages>
  <Words>3861</Words>
  <Characters>27574</Characters>
  <CharactersWithSpaces>31372</CharactersWithSpaces>
  <Paragraphs>257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2023-08-29T11:54:23Z</dcterms:created>
  <dc:creator/>
  <dc:description/>
  <dc:language>uk-UA</dc:language>
  <cp:lastModifiedBy/>
  <cp:revision>1</cp:revision>
  <dc:subject/>
  <dc:title/>
</cp:coreProperties>
</file>