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CC90" w14:textId="77777777" w:rsidR="00B370CC" w:rsidRPr="00B370CC" w:rsidRDefault="00B370CC" w:rsidP="00B370CC">
      <w:pPr>
        <w:tabs>
          <w:tab w:val="left" w:pos="567"/>
        </w:tabs>
        <w:spacing w:after="0" w:line="240" w:lineRule="auto"/>
        <w:ind w:firstLine="4962"/>
        <w:contextualSpacing/>
        <w:jc w:val="right"/>
        <w:rPr>
          <w:rFonts w:ascii="Times New Roman" w:eastAsia="Calibri" w:hAnsi="Times New Roman" w:cs="Times New Roman"/>
          <w:b/>
          <w:bCs/>
          <w:color w:val="000000"/>
          <w:szCs w:val="24"/>
        </w:rPr>
      </w:pPr>
      <w:r w:rsidRPr="00B370CC">
        <w:rPr>
          <w:rFonts w:ascii="Times New Roman" w:eastAsia="Calibri" w:hAnsi="Times New Roman" w:cs="Times New Roman"/>
          <w:b/>
          <w:bCs/>
          <w:color w:val="000000"/>
          <w:szCs w:val="24"/>
        </w:rPr>
        <w:t>Додаток 2</w:t>
      </w:r>
    </w:p>
    <w:p w14:paraId="7DC4A559" w14:textId="77777777" w:rsidR="00B370CC" w:rsidRPr="00B370CC" w:rsidRDefault="00B370CC" w:rsidP="00B370CC">
      <w:pPr>
        <w:shd w:val="clear" w:color="auto" w:fill="FFFFFF"/>
        <w:spacing w:after="0" w:line="240" w:lineRule="auto"/>
        <w:ind w:left="4248" w:firstLine="708"/>
        <w:contextualSpacing/>
        <w:jc w:val="right"/>
        <w:textAlignment w:val="baseline"/>
        <w:rPr>
          <w:rFonts w:ascii="Times New Roman" w:eastAsia="Calibri" w:hAnsi="Times New Roman" w:cs="Times New Roman"/>
          <w:b/>
          <w:szCs w:val="24"/>
          <w:bdr w:val="none" w:sz="0" w:space="0" w:color="auto" w:frame="1"/>
        </w:rPr>
      </w:pPr>
      <w:r w:rsidRPr="00B370CC">
        <w:rPr>
          <w:rFonts w:ascii="Times New Roman" w:eastAsia="Calibri" w:hAnsi="Times New Roman" w:cs="Times New Roman"/>
          <w:b/>
          <w:szCs w:val="24"/>
          <w:bdr w:val="none" w:sz="0" w:space="0" w:color="auto" w:frame="1"/>
        </w:rPr>
        <w:t>до тендерної документації</w:t>
      </w:r>
    </w:p>
    <w:p w14:paraId="7C083D0B" w14:textId="77777777" w:rsidR="00B370CC" w:rsidRPr="00B370CC" w:rsidRDefault="00B370CC" w:rsidP="00B370CC">
      <w:pPr>
        <w:spacing w:after="0" w:line="240" w:lineRule="auto"/>
        <w:jc w:val="center"/>
        <w:rPr>
          <w:rFonts w:ascii="Times New Roman" w:eastAsia="Calibri" w:hAnsi="Times New Roman" w:cs="Times New Roman"/>
          <w:b/>
          <w:sz w:val="24"/>
          <w:szCs w:val="24"/>
          <w:lang w:eastAsia="ru-RU"/>
        </w:rPr>
      </w:pPr>
    </w:p>
    <w:p w14:paraId="631AB69F" w14:textId="77777777" w:rsidR="00B370CC" w:rsidRPr="00B370CC" w:rsidRDefault="00B370CC" w:rsidP="00B370CC">
      <w:pPr>
        <w:spacing w:after="0" w:line="240" w:lineRule="auto"/>
        <w:jc w:val="center"/>
        <w:rPr>
          <w:rFonts w:ascii="Times New Roman" w:eastAsia="Times New Roman" w:hAnsi="Times New Roman" w:cs="Times New Roman"/>
          <w:sz w:val="24"/>
          <w:szCs w:val="24"/>
        </w:rPr>
      </w:pPr>
      <w:r w:rsidRPr="00B370CC">
        <w:rPr>
          <w:rFonts w:ascii="Times New Roman" w:eastAsia="Calibri" w:hAnsi="Times New Roman" w:cs="Times New Roman"/>
          <w:b/>
          <w:sz w:val="24"/>
          <w:szCs w:val="24"/>
          <w:lang w:eastAsia="ru-RU"/>
        </w:rPr>
        <w:t xml:space="preserve"> 1.</w:t>
      </w:r>
      <w:r w:rsidRPr="00B370CC">
        <w:rPr>
          <w:rFonts w:ascii="Times New Roman" w:eastAsia="Times New Roman" w:hAnsi="Times New Roman" w:cs="Times New Roman"/>
          <w:b/>
          <w:sz w:val="24"/>
          <w:szCs w:val="24"/>
        </w:rPr>
        <w:t xml:space="preserve"> Інформація про технічні, якісні та інші характеристики предмета закупівлі</w:t>
      </w:r>
    </w:p>
    <w:p w14:paraId="12DCD3B2" w14:textId="77777777" w:rsidR="00B370CC" w:rsidRPr="00B370CC" w:rsidRDefault="00B370CC" w:rsidP="00B370CC">
      <w:pPr>
        <w:spacing w:after="0" w:line="240" w:lineRule="auto"/>
        <w:jc w:val="center"/>
        <w:rPr>
          <w:rFonts w:ascii="Times New Roman" w:eastAsia="Calibri" w:hAnsi="Times New Roman" w:cs="Times New Roman"/>
          <w:sz w:val="24"/>
          <w:szCs w:val="24"/>
          <w:lang w:eastAsia="ru-RU"/>
        </w:rPr>
      </w:pPr>
    </w:p>
    <w:p w14:paraId="29382F55" w14:textId="77777777" w:rsidR="00570784" w:rsidRPr="00B370CC" w:rsidRDefault="00570784" w:rsidP="00570784">
      <w:pPr>
        <w:widowControl w:val="0"/>
        <w:spacing w:after="0" w:line="240" w:lineRule="auto"/>
        <w:ind w:left="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Бруківка </w:t>
      </w:r>
      <w:r>
        <w:rPr>
          <w:rFonts w:ascii="Times New Roman" w:eastAsia="Calibri" w:hAnsi="Times New Roman" w:cs="Times New Roman"/>
          <w:sz w:val="24"/>
          <w:szCs w:val="24"/>
          <w:lang w:eastAsia="ru-RU"/>
        </w:rPr>
        <w:t xml:space="preserve">«Подвійна Т»  сіра </w:t>
      </w:r>
      <w:r w:rsidRPr="00B370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товщина 8 см</w:t>
      </w:r>
      <w:r w:rsidRPr="00B370CC">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 xml:space="preserve">2300, </w:t>
      </w:r>
      <w:r w:rsidRPr="00EC13D0">
        <w:rPr>
          <w:rFonts w:ascii="Times New Roman" w:eastAsia="Calibri" w:hAnsi="Times New Roman" w:cs="Times New Roman"/>
          <w:sz w:val="24"/>
          <w:szCs w:val="24"/>
          <w:lang w:val="ru-RU" w:eastAsia="ru-RU"/>
        </w:rPr>
        <w:t>48</w:t>
      </w:r>
      <w:r w:rsidRPr="00B370CC">
        <w:rPr>
          <w:rFonts w:ascii="Times New Roman" w:eastAsia="Calibri" w:hAnsi="Times New Roman" w:cs="Times New Roman"/>
          <w:sz w:val="24"/>
          <w:szCs w:val="24"/>
          <w:lang w:eastAsia="ru-RU"/>
        </w:rPr>
        <w:t xml:space="preserve"> м</w:t>
      </w:r>
      <w:r>
        <w:rPr>
          <w:rFonts w:ascii="Times New Roman" w:eastAsia="Calibri" w:hAnsi="Times New Roman" w:cs="Times New Roman"/>
          <w:sz w:val="24"/>
          <w:szCs w:val="24"/>
          <w:lang w:eastAsia="ru-RU"/>
        </w:rPr>
        <w:t>2.</w:t>
      </w:r>
    </w:p>
    <w:p w14:paraId="6B7CA778" w14:textId="77777777" w:rsidR="00570784" w:rsidRPr="00B370CC" w:rsidRDefault="00570784" w:rsidP="00570784">
      <w:pPr>
        <w:widowControl w:val="0"/>
        <w:spacing w:after="0" w:line="240" w:lineRule="auto"/>
        <w:ind w:left="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Бордюр </w:t>
      </w:r>
      <w:r>
        <w:rPr>
          <w:rFonts w:ascii="Times New Roman" w:eastAsia="Calibri" w:hAnsi="Times New Roman" w:cs="Times New Roman"/>
          <w:sz w:val="24"/>
          <w:szCs w:val="24"/>
          <w:lang w:eastAsia="ru-RU"/>
        </w:rPr>
        <w:t>дорожній</w:t>
      </w:r>
      <w:r w:rsidRPr="00B370CC">
        <w:rPr>
          <w:rFonts w:ascii="Times New Roman" w:eastAsia="Calibri" w:hAnsi="Times New Roman" w:cs="Times New Roman"/>
          <w:sz w:val="24"/>
          <w:szCs w:val="24"/>
          <w:lang w:eastAsia="ru-RU"/>
        </w:rPr>
        <w:t>, мм 1000х</w:t>
      </w:r>
      <w:r>
        <w:rPr>
          <w:rFonts w:ascii="Times New Roman" w:eastAsia="Calibri" w:hAnsi="Times New Roman" w:cs="Times New Roman"/>
          <w:sz w:val="24"/>
          <w:szCs w:val="24"/>
          <w:lang w:eastAsia="ru-RU"/>
        </w:rPr>
        <w:t>270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150</w:t>
      </w:r>
      <w:r w:rsidRPr="00B370CC">
        <w:rPr>
          <w:rFonts w:ascii="Times New Roman" w:eastAsia="Calibri" w:hAnsi="Times New Roman" w:cs="Times New Roman"/>
          <w:sz w:val="24"/>
          <w:szCs w:val="24"/>
          <w:lang w:eastAsia="ru-RU"/>
        </w:rPr>
        <w:t xml:space="preserve">" сірий – </w:t>
      </w:r>
      <w:r>
        <w:rPr>
          <w:rFonts w:ascii="Times New Roman" w:eastAsia="Calibri" w:hAnsi="Times New Roman" w:cs="Times New Roman"/>
          <w:sz w:val="24"/>
          <w:szCs w:val="24"/>
          <w:lang w:eastAsia="ru-RU"/>
        </w:rPr>
        <w:t>1293</w:t>
      </w:r>
      <w:r w:rsidRPr="00B370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шт.</w:t>
      </w:r>
    </w:p>
    <w:p w14:paraId="28318D66" w14:textId="77777777" w:rsidR="00570784" w:rsidRDefault="00570784" w:rsidP="00570784">
      <w:pPr>
        <w:widowControl w:val="0"/>
        <w:spacing w:after="0" w:line="240" w:lineRule="auto"/>
        <w:ind w:left="567"/>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Поребрик</w:t>
      </w:r>
      <w:proofErr w:type="spellEnd"/>
      <w:r w:rsidRPr="00B370CC">
        <w:rPr>
          <w:rFonts w:ascii="Times New Roman" w:eastAsia="Calibri" w:hAnsi="Times New Roman" w:cs="Times New Roman"/>
          <w:sz w:val="24"/>
          <w:szCs w:val="24"/>
          <w:lang w:eastAsia="ru-RU"/>
        </w:rPr>
        <w:t>,  1000х</w:t>
      </w:r>
      <w:r>
        <w:rPr>
          <w:rFonts w:ascii="Times New Roman" w:eastAsia="Calibri" w:hAnsi="Times New Roman" w:cs="Times New Roman"/>
          <w:sz w:val="24"/>
          <w:szCs w:val="24"/>
          <w:lang w:eastAsia="ru-RU"/>
        </w:rPr>
        <w:t>250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60</w:t>
      </w:r>
      <w:r w:rsidRPr="00B370CC">
        <w:rPr>
          <w:rFonts w:ascii="Times New Roman" w:eastAsia="Calibri" w:hAnsi="Times New Roman" w:cs="Times New Roman"/>
          <w:sz w:val="24"/>
          <w:szCs w:val="24"/>
          <w:lang w:eastAsia="ru-RU"/>
        </w:rPr>
        <w:t>" сірий – 20</w:t>
      </w:r>
      <w:r>
        <w:rPr>
          <w:rFonts w:ascii="Times New Roman" w:eastAsia="Calibri" w:hAnsi="Times New Roman" w:cs="Times New Roman"/>
          <w:sz w:val="24"/>
          <w:szCs w:val="24"/>
          <w:lang w:eastAsia="ru-RU"/>
        </w:rPr>
        <w:t xml:space="preserve"> шт.</w:t>
      </w:r>
    </w:p>
    <w:p w14:paraId="100A3DA0" w14:textId="77777777" w:rsidR="00570784" w:rsidRDefault="00570784" w:rsidP="00570784">
      <w:pPr>
        <w:widowControl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Бруківка «Старе місто» сіра* товщина 6 см – 915,705 м2.</w:t>
      </w:r>
    </w:p>
    <w:p w14:paraId="73EAE61C" w14:textId="77777777" w:rsidR="00570784" w:rsidRDefault="00570784" w:rsidP="00570784">
      <w:pPr>
        <w:widowControl w:val="0"/>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Бруківка «Цегла Ретро» товщина 6 см, сіра – 1069,932 м2.</w:t>
      </w:r>
    </w:p>
    <w:p w14:paraId="5D7F78B1" w14:textId="77777777" w:rsidR="00761C80" w:rsidRDefault="00761C80" w:rsidP="00B370CC">
      <w:pPr>
        <w:widowControl w:val="0"/>
        <w:spacing w:after="0" w:line="240" w:lineRule="auto"/>
        <w:ind w:left="567"/>
        <w:jc w:val="both"/>
        <w:rPr>
          <w:rFonts w:ascii="Times New Roman" w:eastAsia="Calibri" w:hAnsi="Times New Roman" w:cs="Times New Roman"/>
          <w:sz w:val="24"/>
          <w:szCs w:val="24"/>
          <w:lang w:eastAsia="ru-RU"/>
        </w:rPr>
      </w:pPr>
    </w:p>
    <w:p w14:paraId="2ED2900C" w14:textId="77777777" w:rsidR="00761C80" w:rsidRPr="00B370CC" w:rsidRDefault="00761C80" w:rsidP="00B370CC">
      <w:pPr>
        <w:widowControl w:val="0"/>
        <w:spacing w:after="0" w:line="240" w:lineRule="auto"/>
        <w:ind w:left="567"/>
        <w:jc w:val="both"/>
        <w:rPr>
          <w:rFonts w:ascii="Times New Roman" w:eastAsia="Calibri" w:hAnsi="Times New Roman" w:cs="Times New Roman"/>
          <w:sz w:val="24"/>
          <w:szCs w:val="24"/>
          <w:lang w:eastAsia="ru-RU"/>
        </w:rPr>
      </w:pPr>
    </w:p>
    <w:p w14:paraId="589C5946" w14:textId="77777777" w:rsidR="00B370CC" w:rsidRPr="00B370CC" w:rsidRDefault="00B370CC" w:rsidP="00B370CC">
      <w:pPr>
        <w:widowControl w:val="0"/>
        <w:spacing w:after="0" w:line="240" w:lineRule="auto"/>
        <w:ind w:left="2552"/>
        <w:jc w:val="both"/>
        <w:rPr>
          <w:rFonts w:ascii="Times New Roman" w:eastAsia="Calibri" w:hAnsi="Times New Roman" w:cs="Times New Roman"/>
          <w:sz w:val="24"/>
          <w:szCs w:val="24"/>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2586"/>
        <w:gridCol w:w="1627"/>
      </w:tblGrid>
      <w:tr w:rsidR="00B370CC" w:rsidRPr="00B370CC" w14:paraId="5C613E6D" w14:textId="77777777" w:rsidTr="00091149">
        <w:tc>
          <w:tcPr>
            <w:tcW w:w="2812" w:type="pct"/>
          </w:tcPr>
          <w:p w14:paraId="0119C47A" w14:textId="77777777" w:rsidR="00B370CC" w:rsidRPr="00B370CC" w:rsidRDefault="00B370CC" w:rsidP="00B370CC">
            <w:pPr>
              <w:spacing w:after="0" w:line="240" w:lineRule="auto"/>
              <w:jc w:val="center"/>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Найменування товару</w:t>
            </w:r>
          </w:p>
        </w:tc>
        <w:tc>
          <w:tcPr>
            <w:tcW w:w="1343" w:type="pct"/>
          </w:tcPr>
          <w:p w14:paraId="54931AF7" w14:textId="77777777" w:rsidR="00B370CC" w:rsidRPr="00B370CC" w:rsidRDefault="00B370CC" w:rsidP="00B370CC">
            <w:pPr>
              <w:spacing w:after="0" w:line="240" w:lineRule="auto"/>
              <w:ind w:left="-109" w:right="-107"/>
              <w:jc w:val="center"/>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Відповідає вимогам нормативних документів</w:t>
            </w:r>
          </w:p>
        </w:tc>
        <w:tc>
          <w:tcPr>
            <w:tcW w:w="845" w:type="pct"/>
          </w:tcPr>
          <w:p w14:paraId="2A7E5ABD" w14:textId="77777777" w:rsidR="00327ADA" w:rsidRDefault="003D642E" w:rsidP="00B370CC">
            <w:pPr>
              <w:spacing w:after="0" w:line="240" w:lineRule="auto"/>
              <w:ind w:left="-109" w:right="-142"/>
              <w:jc w:val="center"/>
              <w:rPr>
                <w:rFonts w:ascii="Times New Roman" w:eastAsia="Calibri" w:hAnsi="Times New Roman" w:cs="Times New Roman"/>
                <w:sz w:val="24"/>
                <w:szCs w:val="24"/>
                <w:lang w:eastAsia="ru-RU"/>
              </w:rPr>
            </w:pPr>
            <w:r w:rsidRPr="003D642E">
              <w:rPr>
                <w:rFonts w:ascii="Times New Roman" w:eastAsia="Calibri" w:hAnsi="Times New Roman" w:cs="Times New Roman"/>
                <w:sz w:val="24"/>
                <w:szCs w:val="24"/>
                <w:lang w:eastAsia="ru-RU"/>
              </w:rPr>
              <w:t>Дані учасника</w:t>
            </w:r>
            <w:r w:rsidR="00327ADA">
              <w:rPr>
                <w:rFonts w:ascii="Times New Roman" w:eastAsia="Calibri" w:hAnsi="Times New Roman" w:cs="Times New Roman"/>
                <w:sz w:val="24"/>
                <w:szCs w:val="24"/>
                <w:lang w:eastAsia="ru-RU"/>
              </w:rPr>
              <w:t>/</w:t>
            </w:r>
          </w:p>
          <w:p w14:paraId="4C6BBDE8" w14:textId="77777777" w:rsidR="00B370CC" w:rsidRPr="003D642E" w:rsidRDefault="00327ADA" w:rsidP="00B370CC">
            <w:pPr>
              <w:spacing w:after="0" w:line="240" w:lineRule="auto"/>
              <w:ind w:left="-109"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результати </w:t>
            </w:r>
            <w:proofErr w:type="spellStart"/>
            <w:r>
              <w:rPr>
                <w:rFonts w:ascii="Times New Roman" w:eastAsia="Calibri" w:hAnsi="Times New Roman" w:cs="Times New Roman"/>
                <w:sz w:val="24"/>
                <w:szCs w:val="24"/>
                <w:lang w:eastAsia="ru-RU"/>
              </w:rPr>
              <w:t>випробовувань</w:t>
            </w:r>
            <w:proofErr w:type="spellEnd"/>
            <w:r w:rsidR="003D642E" w:rsidRPr="003D642E">
              <w:rPr>
                <w:rFonts w:ascii="Times New Roman" w:eastAsia="Calibri" w:hAnsi="Times New Roman" w:cs="Times New Roman"/>
                <w:sz w:val="24"/>
                <w:szCs w:val="24"/>
                <w:lang w:eastAsia="ru-RU"/>
              </w:rPr>
              <w:t xml:space="preserve"> </w:t>
            </w:r>
          </w:p>
        </w:tc>
      </w:tr>
      <w:tr w:rsidR="00B370CC" w:rsidRPr="00B370CC" w14:paraId="0BE98660" w14:textId="77777777" w:rsidTr="00091149">
        <w:tc>
          <w:tcPr>
            <w:tcW w:w="2812" w:type="pct"/>
          </w:tcPr>
          <w:p w14:paraId="19A4D0F0" w14:textId="54179D9A" w:rsidR="00B370CC" w:rsidRDefault="00326F7D" w:rsidP="00B37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Брущатка бетонна</w:t>
            </w:r>
            <w:r w:rsidR="00B370CC" w:rsidRPr="00B370CC">
              <w:rPr>
                <w:rFonts w:ascii="Times New Roman" w:eastAsia="Calibri" w:hAnsi="Times New Roman" w:cs="Times New Roman"/>
                <w:sz w:val="24"/>
                <w:szCs w:val="24"/>
                <w:lang w:eastAsia="ru-RU"/>
              </w:rPr>
              <w:t>:</w:t>
            </w:r>
          </w:p>
          <w:p w14:paraId="1B27FD61" w14:textId="67698AFE" w:rsidR="00D25275" w:rsidRPr="00B370CC" w:rsidRDefault="00D25275" w:rsidP="00D25275">
            <w:pPr>
              <w:widowControl w:val="0"/>
              <w:spacing w:after="0" w:line="240" w:lineRule="auto"/>
              <w:ind w:left="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Бруківка </w:t>
            </w:r>
            <w:r>
              <w:rPr>
                <w:rFonts w:ascii="Times New Roman" w:eastAsia="Calibri" w:hAnsi="Times New Roman" w:cs="Times New Roman"/>
                <w:sz w:val="24"/>
                <w:szCs w:val="24"/>
                <w:lang w:eastAsia="ru-RU"/>
              </w:rPr>
              <w:t xml:space="preserve">«Подвійна Т»  сіра </w:t>
            </w:r>
            <w:r w:rsidRPr="00B370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товщина 8 см</w:t>
            </w:r>
            <w:r w:rsidRPr="00B370CC">
              <w:rPr>
                <w:rFonts w:ascii="Times New Roman" w:eastAsia="Calibri" w:hAnsi="Times New Roman" w:cs="Times New Roman"/>
                <w:sz w:val="24"/>
                <w:szCs w:val="24"/>
                <w:lang w:eastAsia="ru-RU"/>
              </w:rPr>
              <w:t xml:space="preserve"> </w:t>
            </w:r>
          </w:p>
          <w:p w14:paraId="565F2554" w14:textId="7204015B" w:rsidR="00D25275" w:rsidRDefault="00326F7D" w:rsidP="00D2527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25275">
              <w:rPr>
                <w:rFonts w:ascii="Times New Roman" w:eastAsia="Calibri" w:hAnsi="Times New Roman" w:cs="Times New Roman"/>
                <w:sz w:val="24"/>
                <w:szCs w:val="24"/>
                <w:lang w:eastAsia="ru-RU"/>
              </w:rPr>
              <w:t xml:space="preserve">Бруківка «Старе місто» сіра* товщина 6 см </w:t>
            </w:r>
          </w:p>
          <w:p w14:paraId="2AAF57AF" w14:textId="1059A78C" w:rsidR="00761C80" w:rsidRPr="00B370CC" w:rsidRDefault="00761C80" w:rsidP="00D2527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Бруківка «Цегла Ретро» товщина 6 см, сіра</w:t>
            </w:r>
          </w:p>
          <w:p w14:paraId="3B613F8F" w14:textId="77777777" w:rsidR="00B370CC" w:rsidRPr="00B370CC" w:rsidRDefault="00B370CC" w:rsidP="00D25275">
            <w:pPr>
              <w:widowControl w:val="0"/>
              <w:spacing w:after="0" w:line="240" w:lineRule="auto"/>
              <w:jc w:val="both"/>
              <w:rPr>
                <w:rFonts w:ascii="Times New Roman" w:eastAsia="Calibri" w:hAnsi="Times New Roman" w:cs="Times New Roman"/>
                <w:sz w:val="24"/>
                <w:szCs w:val="24"/>
                <w:lang w:eastAsia="ru-RU"/>
              </w:rPr>
            </w:pPr>
          </w:p>
        </w:tc>
        <w:tc>
          <w:tcPr>
            <w:tcW w:w="1343" w:type="pct"/>
          </w:tcPr>
          <w:p w14:paraId="1CD0185C" w14:textId="1F6FD689" w:rsidR="00B370CC" w:rsidRPr="00832A5A" w:rsidRDefault="00326F7D" w:rsidP="00B370CC">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ДСТУ Б EN 1338:2016</w:t>
            </w:r>
          </w:p>
        </w:tc>
        <w:tc>
          <w:tcPr>
            <w:tcW w:w="845" w:type="pct"/>
          </w:tcPr>
          <w:p w14:paraId="764338DE" w14:textId="5EE485F3" w:rsidR="00211EE1" w:rsidRPr="00B370CC" w:rsidRDefault="00211EE1" w:rsidP="00B370CC">
            <w:pPr>
              <w:spacing w:after="0" w:line="240" w:lineRule="auto"/>
              <w:rPr>
                <w:rFonts w:ascii="Times New Roman" w:eastAsia="Calibri" w:hAnsi="Times New Roman" w:cs="Times New Roman"/>
                <w:sz w:val="24"/>
                <w:szCs w:val="24"/>
                <w:lang w:eastAsia="ru-RU"/>
              </w:rPr>
            </w:pPr>
          </w:p>
        </w:tc>
      </w:tr>
      <w:tr w:rsidR="00B370CC" w:rsidRPr="00B370CC" w14:paraId="0F39002F" w14:textId="77777777" w:rsidTr="00091149">
        <w:tc>
          <w:tcPr>
            <w:tcW w:w="2812" w:type="pct"/>
          </w:tcPr>
          <w:p w14:paraId="18D4CFBE" w14:textId="1A664C02" w:rsidR="00B370CC" w:rsidRPr="00B370CC" w:rsidRDefault="008132E4" w:rsidP="00326F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00326F7D">
              <w:rPr>
                <w:rFonts w:ascii="Times New Roman" w:eastAsia="Calibri" w:hAnsi="Times New Roman" w:cs="Times New Roman"/>
                <w:sz w:val="24"/>
                <w:szCs w:val="24"/>
                <w:lang w:eastAsia="ru-RU"/>
              </w:rPr>
              <w:t>іцності на розрив  при розла</w:t>
            </w:r>
            <w:r w:rsidR="00326F7D" w:rsidRPr="00326F7D">
              <w:rPr>
                <w:rFonts w:ascii="Times New Roman" w:eastAsia="Calibri" w:hAnsi="Times New Roman" w:cs="Times New Roman"/>
                <w:sz w:val="24"/>
                <w:szCs w:val="24"/>
                <w:lang w:eastAsia="ru-RU"/>
              </w:rPr>
              <w:t>муванні</w:t>
            </w:r>
          </w:p>
        </w:tc>
        <w:tc>
          <w:tcPr>
            <w:tcW w:w="1343" w:type="pct"/>
          </w:tcPr>
          <w:p w14:paraId="37326EB6" w14:textId="7C13D326" w:rsidR="00B370CC" w:rsidRPr="00832A5A" w:rsidRDefault="008132E4" w:rsidP="00FB4DCB">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менше  ніж 3,6  МПа</w:t>
            </w:r>
          </w:p>
        </w:tc>
        <w:tc>
          <w:tcPr>
            <w:tcW w:w="845" w:type="pct"/>
          </w:tcPr>
          <w:p w14:paraId="24CE08EC" w14:textId="7D9B0266" w:rsidR="00B370CC" w:rsidRPr="00B370CC" w:rsidRDefault="00B370CC" w:rsidP="00B370CC">
            <w:pPr>
              <w:spacing w:after="0" w:line="240" w:lineRule="auto"/>
              <w:rPr>
                <w:rFonts w:ascii="Times New Roman" w:eastAsia="Calibri" w:hAnsi="Times New Roman" w:cs="Times New Roman"/>
                <w:sz w:val="24"/>
                <w:szCs w:val="24"/>
                <w:lang w:eastAsia="ru-RU"/>
              </w:rPr>
            </w:pPr>
          </w:p>
        </w:tc>
      </w:tr>
      <w:tr w:rsidR="00482BE4" w:rsidRPr="00B370CC" w14:paraId="56427355" w14:textId="77777777" w:rsidTr="00091149">
        <w:tc>
          <w:tcPr>
            <w:tcW w:w="2812" w:type="pct"/>
          </w:tcPr>
          <w:p w14:paraId="2B8D9986" w14:textId="3BA7AD34" w:rsidR="00482BE4" w:rsidRPr="00B370CC" w:rsidRDefault="00C31726" w:rsidP="00B370CC">
            <w:pPr>
              <w:spacing w:after="0" w:line="240" w:lineRule="auto"/>
              <w:rPr>
                <w:rFonts w:ascii="Times New Roman" w:eastAsia="Calibri" w:hAnsi="Times New Roman" w:cs="Times New Roman"/>
                <w:sz w:val="24"/>
                <w:szCs w:val="24"/>
                <w:lang w:eastAsia="ru-RU"/>
              </w:rPr>
            </w:pPr>
            <w:r w:rsidRPr="00C31726">
              <w:rPr>
                <w:rFonts w:ascii="Times New Roman" w:eastAsia="Calibri" w:hAnsi="Times New Roman" w:cs="Times New Roman"/>
                <w:sz w:val="24"/>
                <w:szCs w:val="24"/>
                <w:lang w:eastAsia="ru-RU"/>
              </w:rPr>
              <w:t>Стійкість до ковзання/</w:t>
            </w:r>
            <w:proofErr w:type="spellStart"/>
            <w:r w:rsidRPr="00C31726">
              <w:rPr>
                <w:rFonts w:ascii="Times New Roman" w:eastAsia="Calibri" w:hAnsi="Times New Roman" w:cs="Times New Roman"/>
                <w:sz w:val="24"/>
                <w:szCs w:val="24"/>
                <w:lang w:eastAsia="ru-RU"/>
              </w:rPr>
              <w:t>підсковзування</w:t>
            </w:r>
            <w:proofErr w:type="spellEnd"/>
          </w:p>
        </w:tc>
        <w:tc>
          <w:tcPr>
            <w:tcW w:w="1343" w:type="pct"/>
          </w:tcPr>
          <w:p w14:paraId="724784DD" w14:textId="7CB0008B" w:rsidR="00482BE4"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Тільки для виробів з усією шліфованою верхньою поверхнею</w:t>
            </w:r>
          </w:p>
        </w:tc>
        <w:tc>
          <w:tcPr>
            <w:tcW w:w="845" w:type="pct"/>
          </w:tcPr>
          <w:p w14:paraId="3CC114A9" w14:textId="3EB80D39" w:rsidR="00482BE4" w:rsidRPr="00B370CC" w:rsidRDefault="00482BE4" w:rsidP="00B370CC">
            <w:pPr>
              <w:spacing w:after="0" w:line="240" w:lineRule="auto"/>
              <w:rPr>
                <w:rFonts w:ascii="Times New Roman" w:eastAsia="Calibri" w:hAnsi="Times New Roman" w:cs="Times New Roman"/>
                <w:sz w:val="24"/>
                <w:szCs w:val="24"/>
                <w:lang w:eastAsia="ru-RU"/>
              </w:rPr>
            </w:pPr>
          </w:p>
        </w:tc>
      </w:tr>
      <w:tr w:rsidR="00B370CC" w:rsidRPr="00B370CC" w14:paraId="6925A457" w14:textId="77777777" w:rsidTr="00091149">
        <w:tc>
          <w:tcPr>
            <w:tcW w:w="2812" w:type="pct"/>
            <w:tcBorders>
              <w:bottom w:val="single" w:sz="4" w:space="0" w:color="auto"/>
            </w:tcBorders>
          </w:tcPr>
          <w:p w14:paraId="7C4BDAE3" w14:textId="77777777" w:rsidR="00B370CC" w:rsidRPr="00B370CC" w:rsidRDefault="00B370CC" w:rsidP="00B370CC">
            <w:pPr>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Водопоглинання за масою, %</w:t>
            </w:r>
          </w:p>
        </w:tc>
        <w:tc>
          <w:tcPr>
            <w:tcW w:w="1343" w:type="pct"/>
            <w:tcBorders>
              <w:bottom w:val="single" w:sz="4" w:space="0" w:color="auto"/>
            </w:tcBorders>
          </w:tcPr>
          <w:p w14:paraId="48518FCA" w14:textId="24B22612" w:rsidR="006820B6" w:rsidRPr="00832A5A" w:rsidRDefault="006820B6" w:rsidP="00B370CC">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1</w:t>
            </w:r>
            <w:r w:rsidR="00C31726" w:rsidRPr="00832A5A">
              <w:rPr>
                <w:rFonts w:ascii="Times New Roman" w:eastAsia="Calibri" w:hAnsi="Times New Roman" w:cs="Times New Roman"/>
                <w:sz w:val="24"/>
                <w:szCs w:val="24"/>
                <w:lang w:eastAsia="ru-RU"/>
              </w:rPr>
              <w:t xml:space="preserve"> (</w:t>
            </w:r>
            <w:r w:rsidR="00C31726" w:rsidRPr="00832A5A">
              <w:rPr>
                <w:rFonts w:ascii="Times New Roman" w:eastAsia="Calibri" w:hAnsi="Times New Roman" w:cs="Times New Roman"/>
                <w:sz w:val="24"/>
                <w:szCs w:val="24"/>
                <w:lang w:val="en-US" w:eastAsia="ru-RU"/>
              </w:rPr>
              <w:t>A)</w:t>
            </w:r>
          </w:p>
          <w:p w14:paraId="05193AA4" w14:textId="6201469B" w:rsidR="00B370CC" w:rsidRPr="00832A5A" w:rsidRDefault="008132E4" w:rsidP="00B370CC">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2</w:t>
            </w:r>
            <w:r w:rsidR="00C31726" w:rsidRPr="00832A5A">
              <w:rPr>
                <w:rFonts w:ascii="Times New Roman" w:eastAsia="Calibri" w:hAnsi="Times New Roman" w:cs="Times New Roman"/>
                <w:sz w:val="24"/>
                <w:szCs w:val="24"/>
                <w:lang w:val="en-US" w:eastAsia="ru-RU"/>
              </w:rPr>
              <w:t xml:space="preserve"> </w:t>
            </w:r>
            <w:r w:rsidR="00C31726" w:rsidRPr="00832A5A">
              <w:rPr>
                <w:rFonts w:ascii="Times New Roman" w:eastAsia="Calibri" w:hAnsi="Times New Roman" w:cs="Times New Roman"/>
                <w:sz w:val="24"/>
                <w:szCs w:val="24"/>
                <w:lang w:eastAsia="ru-RU"/>
              </w:rPr>
              <w:t>(</w:t>
            </w:r>
            <w:r w:rsidR="00C31726" w:rsidRPr="00832A5A">
              <w:rPr>
                <w:rFonts w:ascii="Times New Roman" w:eastAsia="Calibri" w:hAnsi="Times New Roman" w:cs="Times New Roman"/>
                <w:sz w:val="24"/>
                <w:szCs w:val="24"/>
                <w:lang w:val="en-US" w:eastAsia="ru-RU"/>
              </w:rPr>
              <w:t>B)</w:t>
            </w:r>
          </w:p>
        </w:tc>
        <w:tc>
          <w:tcPr>
            <w:tcW w:w="845" w:type="pct"/>
            <w:tcBorders>
              <w:bottom w:val="single" w:sz="4" w:space="0" w:color="auto"/>
            </w:tcBorders>
          </w:tcPr>
          <w:p w14:paraId="33EB68F1" w14:textId="35E01B73" w:rsidR="00B370CC" w:rsidRPr="00C31726" w:rsidRDefault="00B370CC" w:rsidP="00B370CC">
            <w:pPr>
              <w:spacing w:after="0" w:line="240" w:lineRule="auto"/>
              <w:rPr>
                <w:rFonts w:ascii="Times New Roman" w:eastAsia="Calibri" w:hAnsi="Times New Roman" w:cs="Times New Roman"/>
                <w:sz w:val="24"/>
                <w:szCs w:val="24"/>
                <w:lang w:val="en-US" w:eastAsia="ru-RU"/>
              </w:rPr>
            </w:pPr>
          </w:p>
        </w:tc>
      </w:tr>
      <w:tr w:rsidR="00C31726" w:rsidRPr="00B370CC" w14:paraId="19C0CD7A" w14:textId="77777777" w:rsidTr="00091149">
        <w:tc>
          <w:tcPr>
            <w:tcW w:w="2812" w:type="pct"/>
            <w:tcBorders>
              <w:bottom w:val="single" w:sz="4" w:space="0" w:color="auto"/>
            </w:tcBorders>
          </w:tcPr>
          <w:p w14:paraId="339E5278" w14:textId="130E6CF9" w:rsidR="00C31726" w:rsidRPr="00B370CC" w:rsidRDefault="00C31726" w:rsidP="00C31726">
            <w:pPr>
              <w:spacing w:after="0" w:line="240" w:lineRule="auto"/>
              <w:rPr>
                <w:rFonts w:ascii="Times New Roman" w:eastAsia="Calibri" w:hAnsi="Times New Roman" w:cs="Times New Roman"/>
                <w:sz w:val="24"/>
                <w:szCs w:val="24"/>
                <w:lang w:eastAsia="ru-RU"/>
              </w:rPr>
            </w:pPr>
            <w:r w:rsidRPr="008132E4">
              <w:rPr>
                <w:rFonts w:ascii="Times New Roman" w:eastAsia="Calibri" w:hAnsi="Times New Roman" w:cs="Times New Roman"/>
                <w:sz w:val="24"/>
                <w:szCs w:val="24"/>
                <w:lang w:eastAsia="ru-RU"/>
              </w:rPr>
              <w:t>Стійкість до заморожування /відтавання</w:t>
            </w:r>
          </w:p>
        </w:tc>
        <w:tc>
          <w:tcPr>
            <w:tcW w:w="1343" w:type="pct"/>
            <w:tcBorders>
              <w:bottom w:val="single" w:sz="4" w:space="0" w:color="auto"/>
            </w:tcBorders>
          </w:tcPr>
          <w:p w14:paraId="5BCE9637" w14:textId="1B7761CF" w:rsidR="00C31726" w:rsidRPr="00832A5A" w:rsidRDefault="00C31726" w:rsidP="00C31726">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3</w:t>
            </w:r>
            <w:r w:rsidRPr="00832A5A">
              <w:rPr>
                <w:rFonts w:ascii="Times New Roman" w:eastAsia="Calibri" w:hAnsi="Times New Roman" w:cs="Times New Roman"/>
                <w:sz w:val="24"/>
                <w:szCs w:val="24"/>
                <w:lang w:val="en-US"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D)</w:t>
            </w:r>
          </w:p>
        </w:tc>
        <w:tc>
          <w:tcPr>
            <w:tcW w:w="845" w:type="pct"/>
            <w:tcBorders>
              <w:bottom w:val="single" w:sz="4" w:space="0" w:color="auto"/>
            </w:tcBorders>
          </w:tcPr>
          <w:p w14:paraId="1F65A6E8" w14:textId="7189D926" w:rsidR="00C31726" w:rsidRPr="00C3172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4DD71722" w14:textId="77777777" w:rsidTr="00091149">
        <w:tc>
          <w:tcPr>
            <w:tcW w:w="2812" w:type="pct"/>
            <w:tcBorders>
              <w:bottom w:val="single" w:sz="4" w:space="0" w:color="auto"/>
            </w:tcBorders>
          </w:tcPr>
          <w:p w14:paraId="641E7FAF" w14:textId="75A24B4A" w:rsidR="00C31726" w:rsidRPr="00B370CC" w:rsidRDefault="00C31726" w:rsidP="00C31726">
            <w:pPr>
              <w:spacing w:after="0" w:line="240" w:lineRule="auto"/>
              <w:rPr>
                <w:rFonts w:ascii="Times New Roman" w:eastAsia="Calibri" w:hAnsi="Times New Roman" w:cs="Times New Roman"/>
                <w:sz w:val="24"/>
                <w:szCs w:val="24"/>
                <w:lang w:eastAsia="ru-RU"/>
              </w:rPr>
            </w:pPr>
            <w:r w:rsidRPr="008132E4">
              <w:rPr>
                <w:rFonts w:ascii="Times New Roman" w:eastAsia="Calibri" w:hAnsi="Times New Roman" w:cs="Times New Roman"/>
                <w:sz w:val="24"/>
                <w:szCs w:val="24"/>
                <w:lang w:eastAsia="ru-RU"/>
              </w:rPr>
              <w:t xml:space="preserve">Стійкість до </w:t>
            </w:r>
            <w:proofErr w:type="spellStart"/>
            <w:r w:rsidRPr="008132E4">
              <w:rPr>
                <w:rFonts w:ascii="Times New Roman" w:eastAsia="Calibri" w:hAnsi="Times New Roman" w:cs="Times New Roman"/>
                <w:sz w:val="24"/>
                <w:szCs w:val="24"/>
                <w:lang w:eastAsia="ru-RU"/>
              </w:rPr>
              <w:t>стираност</w:t>
            </w:r>
            <w:r>
              <w:rPr>
                <w:rFonts w:ascii="Times New Roman" w:eastAsia="Calibri" w:hAnsi="Times New Roman" w:cs="Times New Roman"/>
                <w:sz w:val="24"/>
                <w:szCs w:val="24"/>
                <w:lang w:eastAsia="ru-RU"/>
              </w:rPr>
              <w:t>і</w:t>
            </w:r>
            <w:proofErr w:type="spellEnd"/>
          </w:p>
        </w:tc>
        <w:tc>
          <w:tcPr>
            <w:tcW w:w="1343" w:type="pct"/>
            <w:tcBorders>
              <w:bottom w:val="single" w:sz="4" w:space="0" w:color="auto"/>
            </w:tcBorders>
          </w:tcPr>
          <w:p w14:paraId="724D4E1E" w14:textId="0E27E9EA" w:rsidR="00C31726" w:rsidRPr="00EC13D0" w:rsidRDefault="00C31726" w:rsidP="00C31726">
            <w:pPr>
              <w:spacing w:after="0" w:line="240" w:lineRule="auto"/>
              <w:rPr>
                <w:rFonts w:ascii="Times New Roman" w:eastAsia="Calibri" w:hAnsi="Times New Roman" w:cs="Times New Roman"/>
                <w:sz w:val="24"/>
                <w:szCs w:val="24"/>
                <w:lang w:val="ru-RU" w:eastAsia="ru-RU"/>
              </w:rPr>
            </w:pPr>
            <w:r w:rsidRPr="00832A5A">
              <w:rPr>
                <w:rFonts w:ascii="Times New Roman" w:eastAsia="Calibri" w:hAnsi="Times New Roman" w:cs="Times New Roman"/>
                <w:sz w:val="24"/>
                <w:szCs w:val="24"/>
                <w:lang w:eastAsia="ru-RU"/>
              </w:rPr>
              <w:t>Клас 1</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F</w:t>
            </w:r>
            <w:r w:rsidRPr="00EC13D0">
              <w:rPr>
                <w:rFonts w:ascii="Times New Roman" w:eastAsia="Calibri" w:hAnsi="Times New Roman" w:cs="Times New Roman"/>
                <w:sz w:val="24"/>
                <w:szCs w:val="24"/>
                <w:lang w:val="ru-RU" w:eastAsia="ru-RU"/>
              </w:rPr>
              <w:t>)</w:t>
            </w:r>
          </w:p>
          <w:p w14:paraId="353C21C0" w14:textId="0036F157"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3</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H</w:t>
            </w:r>
            <w:r w:rsidRPr="00EC13D0">
              <w:rPr>
                <w:rFonts w:ascii="Times New Roman" w:eastAsia="Calibri" w:hAnsi="Times New Roman" w:cs="Times New Roman"/>
                <w:sz w:val="24"/>
                <w:szCs w:val="24"/>
                <w:lang w:val="ru-RU" w:eastAsia="ru-RU"/>
              </w:rPr>
              <w:t>)</w:t>
            </w:r>
          </w:p>
          <w:p w14:paraId="011553DD" w14:textId="3502E4E3"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4</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I</w:t>
            </w:r>
            <w:r w:rsidRPr="00EC13D0">
              <w:rPr>
                <w:rFonts w:ascii="Times New Roman" w:eastAsia="Calibri" w:hAnsi="Times New Roman" w:cs="Times New Roman"/>
                <w:sz w:val="24"/>
                <w:szCs w:val="24"/>
                <w:lang w:val="ru-RU" w:eastAsia="ru-RU"/>
              </w:rPr>
              <w:t>)</w:t>
            </w:r>
          </w:p>
        </w:tc>
        <w:tc>
          <w:tcPr>
            <w:tcW w:w="845" w:type="pct"/>
            <w:tcBorders>
              <w:bottom w:val="single" w:sz="4" w:space="0" w:color="auto"/>
            </w:tcBorders>
          </w:tcPr>
          <w:p w14:paraId="2A3EFF5B" w14:textId="77777777" w:rsidR="00C31726" w:rsidRPr="00C3172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246DC15F" w14:textId="77777777" w:rsidTr="00091149">
        <w:tc>
          <w:tcPr>
            <w:tcW w:w="2812" w:type="pct"/>
            <w:tcBorders>
              <w:bottom w:val="single" w:sz="4" w:space="0" w:color="auto"/>
            </w:tcBorders>
          </w:tcPr>
          <w:p w14:paraId="4F9F46DC" w14:textId="7A931C8B" w:rsidR="00C31726" w:rsidRPr="00B370CC" w:rsidRDefault="00C31726" w:rsidP="00C31726">
            <w:pPr>
              <w:spacing w:after="0" w:line="240" w:lineRule="auto"/>
              <w:rPr>
                <w:rFonts w:ascii="Times New Roman" w:eastAsia="Calibri" w:hAnsi="Times New Roman" w:cs="Times New Roman"/>
                <w:sz w:val="24"/>
                <w:szCs w:val="24"/>
                <w:lang w:eastAsia="ru-RU"/>
              </w:rPr>
            </w:pPr>
            <w:r w:rsidRPr="00482BE4">
              <w:rPr>
                <w:rFonts w:ascii="Times New Roman" w:eastAsia="Calibri" w:hAnsi="Times New Roman" w:cs="Times New Roman"/>
                <w:sz w:val="24"/>
                <w:szCs w:val="24"/>
                <w:lang w:eastAsia="ru-RU"/>
              </w:rPr>
              <w:t>Реакція на вогонь</w:t>
            </w:r>
          </w:p>
        </w:tc>
        <w:tc>
          <w:tcPr>
            <w:tcW w:w="1343" w:type="pct"/>
            <w:tcBorders>
              <w:bottom w:val="single" w:sz="4" w:space="0" w:color="auto"/>
            </w:tcBorders>
          </w:tcPr>
          <w:p w14:paraId="2C6E3D71" w14:textId="349A2363"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А1</w:t>
            </w:r>
          </w:p>
        </w:tc>
        <w:tc>
          <w:tcPr>
            <w:tcW w:w="845" w:type="pct"/>
            <w:tcBorders>
              <w:bottom w:val="single" w:sz="4" w:space="0" w:color="auto"/>
            </w:tcBorders>
          </w:tcPr>
          <w:p w14:paraId="1C37D186" w14:textId="505C86DB" w:rsidR="00C31726" w:rsidRPr="006820B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60C7CCD6" w14:textId="77777777" w:rsidTr="00091149">
        <w:tc>
          <w:tcPr>
            <w:tcW w:w="2812" w:type="pct"/>
            <w:tcBorders>
              <w:bottom w:val="single" w:sz="4" w:space="0" w:color="auto"/>
            </w:tcBorders>
          </w:tcPr>
          <w:p w14:paraId="668AB5C1" w14:textId="265FCB6B" w:rsidR="00C31726" w:rsidRPr="00482BE4" w:rsidRDefault="00C31726" w:rsidP="00C31726">
            <w:pPr>
              <w:spacing w:after="0" w:line="240" w:lineRule="auto"/>
              <w:rPr>
                <w:rFonts w:ascii="Times New Roman" w:eastAsia="Calibri" w:hAnsi="Times New Roman" w:cs="Times New Roman"/>
                <w:sz w:val="24"/>
                <w:szCs w:val="24"/>
                <w:lang w:eastAsia="ru-RU"/>
              </w:rPr>
            </w:pPr>
            <w:r w:rsidRPr="00482BE4">
              <w:rPr>
                <w:rFonts w:ascii="Times New Roman" w:eastAsia="Calibri" w:hAnsi="Times New Roman" w:cs="Times New Roman"/>
                <w:sz w:val="24"/>
                <w:szCs w:val="24"/>
                <w:lang w:eastAsia="ru-RU"/>
              </w:rPr>
              <w:t>Стійкість до дії зовнішнього вогню</w:t>
            </w:r>
          </w:p>
        </w:tc>
        <w:tc>
          <w:tcPr>
            <w:tcW w:w="1343" w:type="pct"/>
            <w:tcBorders>
              <w:bottom w:val="single" w:sz="4" w:space="0" w:color="auto"/>
            </w:tcBorders>
          </w:tcPr>
          <w:p w14:paraId="726BA226" w14:textId="22AB5E67"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Приймається, як задовільна</w:t>
            </w:r>
          </w:p>
        </w:tc>
        <w:tc>
          <w:tcPr>
            <w:tcW w:w="845" w:type="pct"/>
            <w:tcBorders>
              <w:bottom w:val="single" w:sz="4" w:space="0" w:color="auto"/>
            </w:tcBorders>
          </w:tcPr>
          <w:p w14:paraId="2638815E" w14:textId="08AE69BC" w:rsidR="00C31726" w:rsidRPr="00B370CC"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78A78BE6" w14:textId="77777777" w:rsidTr="00091149">
        <w:tc>
          <w:tcPr>
            <w:tcW w:w="2812" w:type="pct"/>
            <w:tcBorders>
              <w:bottom w:val="single" w:sz="4" w:space="0" w:color="auto"/>
            </w:tcBorders>
          </w:tcPr>
          <w:p w14:paraId="2E8C2B23" w14:textId="7333D6B0" w:rsidR="00C31726" w:rsidRPr="00482BE4" w:rsidRDefault="00C31726" w:rsidP="00C31726">
            <w:pPr>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Наявність </w:t>
            </w:r>
            <w:proofErr w:type="spellStart"/>
            <w:r w:rsidRPr="00B370CC">
              <w:rPr>
                <w:rFonts w:ascii="Times New Roman" w:eastAsia="Calibri" w:hAnsi="Times New Roman" w:cs="Times New Roman"/>
                <w:sz w:val="24"/>
                <w:szCs w:val="24"/>
                <w:lang w:eastAsia="ru-RU"/>
              </w:rPr>
              <w:t>тріщин</w:t>
            </w:r>
            <w:proofErr w:type="spellEnd"/>
            <w:r>
              <w:rPr>
                <w:rFonts w:ascii="Times New Roman" w:eastAsia="Calibri" w:hAnsi="Times New Roman" w:cs="Times New Roman"/>
                <w:sz w:val="24"/>
                <w:szCs w:val="24"/>
                <w:lang w:eastAsia="ru-RU"/>
              </w:rPr>
              <w:t xml:space="preserve"> та сколів</w:t>
            </w:r>
            <w:r w:rsidRPr="00B370CC">
              <w:rPr>
                <w:rFonts w:ascii="Times New Roman" w:eastAsia="Calibri" w:hAnsi="Times New Roman" w:cs="Times New Roman"/>
                <w:sz w:val="24"/>
                <w:szCs w:val="24"/>
                <w:lang w:eastAsia="ru-RU"/>
              </w:rPr>
              <w:t xml:space="preserve"> на поверхнях виробів</w:t>
            </w:r>
          </w:p>
        </w:tc>
        <w:tc>
          <w:tcPr>
            <w:tcW w:w="1343" w:type="pct"/>
            <w:tcBorders>
              <w:bottom w:val="single" w:sz="4" w:space="0" w:color="auto"/>
            </w:tcBorders>
          </w:tcPr>
          <w:p w14:paraId="525FA3FF" w14:textId="316872D0"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допускається</w:t>
            </w:r>
          </w:p>
        </w:tc>
        <w:tc>
          <w:tcPr>
            <w:tcW w:w="845" w:type="pct"/>
            <w:tcBorders>
              <w:bottom w:val="single" w:sz="4" w:space="0" w:color="auto"/>
            </w:tcBorders>
          </w:tcPr>
          <w:p w14:paraId="3A235603" w14:textId="261B1389" w:rsidR="00C31726" w:rsidRPr="00B370CC"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502DD0C6" w14:textId="77777777" w:rsidTr="00091149">
        <w:tc>
          <w:tcPr>
            <w:tcW w:w="2812" w:type="pct"/>
            <w:tcBorders>
              <w:bottom w:val="single" w:sz="4" w:space="0" w:color="auto"/>
            </w:tcBorders>
          </w:tcPr>
          <w:p w14:paraId="27699FCC" w14:textId="42331D99" w:rsidR="00C31726" w:rsidRPr="00B370CC" w:rsidRDefault="00C31726" w:rsidP="00C31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Вміст азбесту</w:t>
            </w:r>
          </w:p>
        </w:tc>
        <w:tc>
          <w:tcPr>
            <w:tcW w:w="1343" w:type="pct"/>
            <w:tcBorders>
              <w:bottom w:val="single" w:sz="4" w:space="0" w:color="auto"/>
            </w:tcBorders>
          </w:tcPr>
          <w:p w14:paraId="1A240DFC" w14:textId="1194A58C"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допускається</w:t>
            </w:r>
          </w:p>
        </w:tc>
        <w:tc>
          <w:tcPr>
            <w:tcW w:w="845" w:type="pct"/>
            <w:tcBorders>
              <w:bottom w:val="single" w:sz="4" w:space="0" w:color="auto"/>
            </w:tcBorders>
          </w:tcPr>
          <w:p w14:paraId="74392ADA" w14:textId="77C9381F" w:rsidR="00C3172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6F3E0BB0" w14:textId="77777777" w:rsidTr="00091149">
        <w:tc>
          <w:tcPr>
            <w:tcW w:w="2812" w:type="pct"/>
            <w:tcBorders>
              <w:bottom w:val="single" w:sz="4" w:space="0" w:color="auto"/>
            </w:tcBorders>
          </w:tcPr>
          <w:p w14:paraId="46556018" w14:textId="38F0667E" w:rsidR="00C31726" w:rsidRDefault="00C31726" w:rsidP="00C31726">
            <w:pPr>
              <w:spacing w:after="0" w:line="240" w:lineRule="auto"/>
              <w:rPr>
                <w:rFonts w:ascii="Times New Roman" w:eastAsia="Calibri" w:hAnsi="Times New Roman" w:cs="Times New Roman"/>
                <w:sz w:val="24"/>
                <w:szCs w:val="24"/>
                <w:lang w:eastAsia="ru-RU"/>
              </w:rPr>
            </w:pPr>
            <w:r w:rsidRPr="004A5CB0">
              <w:rPr>
                <w:rFonts w:ascii="Times New Roman" w:eastAsia="Calibri" w:hAnsi="Times New Roman" w:cs="Times New Roman"/>
                <w:sz w:val="24"/>
                <w:szCs w:val="24"/>
                <w:lang w:eastAsia="ru-RU"/>
              </w:rPr>
              <w:t>Відхили, що допускаютьс</w:t>
            </w:r>
            <w:r>
              <w:rPr>
                <w:rFonts w:ascii="Times New Roman" w:eastAsia="Calibri" w:hAnsi="Times New Roman" w:cs="Times New Roman"/>
                <w:sz w:val="24"/>
                <w:szCs w:val="24"/>
                <w:lang w:eastAsia="ru-RU"/>
              </w:rPr>
              <w:t>я</w:t>
            </w:r>
          </w:p>
        </w:tc>
        <w:tc>
          <w:tcPr>
            <w:tcW w:w="1343" w:type="pct"/>
            <w:tcBorders>
              <w:bottom w:val="single" w:sz="4" w:space="0" w:color="auto"/>
            </w:tcBorders>
          </w:tcPr>
          <w:p w14:paraId="2C8FE232" w14:textId="2104FB2B"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за довжиною, шириною: ± 2мм,</w:t>
            </w:r>
          </w:p>
          <w:p w14:paraId="545464B1" w14:textId="57246135"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за товщиною: ± 3 мм</w:t>
            </w:r>
          </w:p>
        </w:tc>
        <w:tc>
          <w:tcPr>
            <w:tcW w:w="845" w:type="pct"/>
            <w:tcBorders>
              <w:bottom w:val="single" w:sz="4" w:space="0" w:color="auto"/>
            </w:tcBorders>
          </w:tcPr>
          <w:p w14:paraId="44A7AA53" w14:textId="7D7AF6CB" w:rsidR="00C3172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10E0E3F4" w14:textId="77777777" w:rsidTr="00091149">
        <w:tc>
          <w:tcPr>
            <w:tcW w:w="2812" w:type="pct"/>
            <w:tcBorders>
              <w:bottom w:val="single" w:sz="4" w:space="0" w:color="auto"/>
            </w:tcBorders>
          </w:tcPr>
          <w:p w14:paraId="72DFE9B7" w14:textId="351AF91A" w:rsidR="00C31726" w:rsidRPr="004A5CB0" w:rsidRDefault="00C31726" w:rsidP="00C31726">
            <w:pPr>
              <w:spacing w:after="0" w:line="240" w:lineRule="auto"/>
              <w:rPr>
                <w:rFonts w:ascii="Times New Roman" w:eastAsia="Calibri" w:hAnsi="Times New Roman" w:cs="Times New Roman"/>
                <w:sz w:val="24"/>
                <w:szCs w:val="24"/>
                <w:lang w:eastAsia="ru-RU"/>
              </w:rPr>
            </w:pPr>
            <w:r w:rsidRPr="006820B6">
              <w:rPr>
                <w:rFonts w:ascii="Times New Roman" w:eastAsia="Calibri" w:hAnsi="Times New Roman" w:cs="Times New Roman"/>
                <w:sz w:val="24"/>
                <w:szCs w:val="24"/>
                <w:lang w:eastAsia="ru-RU"/>
              </w:rPr>
              <w:t>Максимальна різниця між діагоналями</w:t>
            </w:r>
          </w:p>
        </w:tc>
        <w:tc>
          <w:tcPr>
            <w:tcW w:w="1343" w:type="pct"/>
            <w:tcBorders>
              <w:bottom w:val="single" w:sz="4" w:space="0" w:color="auto"/>
            </w:tcBorders>
          </w:tcPr>
          <w:p w14:paraId="100A6BE3" w14:textId="25019AEA" w:rsidR="00C31726" w:rsidRPr="00832A5A" w:rsidRDefault="00C31726" w:rsidP="00C31726">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1 (</w:t>
            </w:r>
            <w:r w:rsidRPr="00832A5A">
              <w:rPr>
                <w:rFonts w:ascii="Times New Roman" w:eastAsia="Calibri" w:hAnsi="Times New Roman" w:cs="Times New Roman"/>
                <w:sz w:val="24"/>
                <w:szCs w:val="24"/>
                <w:lang w:val="en-US" w:eastAsia="ru-RU"/>
              </w:rPr>
              <w:t>J)</w:t>
            </w:r>
          </w:p>
          <w:p w14:paraId="13160001" w14:textId="3C827EAD" w:rsidR="00C31726" w:rsidRPr="00832A5A" w:rsidRDefault="00C31726" w:rsidP="00C31726">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2</w:t>
            </w:r>
            <w:r w:rsidRPr="00832A5A">
              <w:rPr>
                <w:rFonts w:ascii="Times New Roman" w:eastAsia="Calibri" w:hAnsi="Times New Roman" w:cs="Times New Roman"/>
                <w:sz w:val="24"/>
                <w:szCs w:val="24"/>
                <w:lang w:val="en-US" w:eastAsia="ru-RU"/>
              </w:rPr>
              <w:t xml:space="preserve"> (K)</w:t>
            </w:r>
          </w:p>
        </w:tc>
        <w:tc>
          <w:tcPr>
            <w:tcW w:w="845" w:type="pct"/>
            <w:tcBorders>
              <w:bottom w:val="single" w:sz="4" w:space="0" w:color="auto"/>
            </w:tcBorders>
          </w:tcPr>
          <w:p w14:paraId="4E0AD6D7" w14:textId="715ABB8F" w:rsidR="00C31726" w:rsidRPr="006820B6" w:rsidRDefault="00C31726" w:rsidP="00C31726">
            <w:pPr>
              <w:spacing w:after="0" w:line="240" w:lineRule="auto"/>
              <w:rPr>
                <w:rFonts w:ascii="Times New Roman" w:eastAsia="Calibri" w:hAnsi="Times New Roman" w:cs="Times New Roman"/>
                <w:sz w:val="24"/>
                <w:szCs w:val="24"/>
                <w:lang w:val="en-US" w:eastAsia="ru-RU"/>
              </w:rPr>
            </w:pPr>
          </w:p>
        </w:tc>
      </w:tr>
      <w:tr w:rsidR="00C31726" w:rsidRPr="00B370CC" w14:paraId="46ED5032" w14:textId="77777777" w:rsidTr="00091149">
        <w:tc>
          <w:tcPr>
            <w:tcW w:w="2812" w:type="pct"/>
            <w:tcBorders>
              <w:bottom w:val="single" w:sz="4" w:space="0" w:color="auto"/>
            </w:tcBorders>
          </w:tcPr>
          <w:p w14:paraId="25C96C04" w14:textId="0D06E777" w:rsidR="00C31726" w:rsidRPr="006820B6" w:rsidRDefault="00C31726" w:rsidP="00C31726">
            <w:pPr>
              <w:spacing w:after="0" w:line="240" w:lineRule="auto"/>
              <w:rPr>
                <w:rFonts w:ascii="Times New Roman" w:eastAsia="Calibri" w:hAnsi="Times New Roman" w:cs="Times New Roman"/>
                <w:sz w:val="24"/>
                <w:szCs w:val="24"/>
                <w:lang w:eastAsia="ru-RU"/>
              </w:rPr>
            </w:pPr>
            <w:r w:rsidRPr="006820B6">
              <w:rPr>
                <w:rFonts w:ascii="Times New Roman" w:eastAsia="Calibri" w:hAnsi="Times New Roman" w:cs="Times New Roman"/>
                <w:sz w:val="24"/>
                <w:szCs w:val="24"/>
                <w:lang w:eastAsia="ru-RU"/>
              </w:rPr>
              <w:t>Відхили площинності і прямолінійності</w:t>
            </w:r>
          </w:p>
        </w:tc>
        <w:tc>
          <w:tcPr>
            <w:tcW w:w="1343" w:type="pct"/>
            <w:tcBorders>
              <w:bottom w:val="single" w:sz="4" w:space="0" w:color="auto"/>
            </w:tcBorders>
          </w:tcPr>
          <w:p w14:paraId="43639DB1" w14:textId="0C8199C7"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 xml:space="preserve">Максимальна опуклість: 1,5мм </w:t>
            </w:r>
          </w:p>
          <w:p w14:paraId="3B418E19" w14:textId="0F5719F8"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Максимальна угнутість:1,0мм</w:t>
            </w:r>
          </w:p>
        </w:tc>
        <w:tc>
          <w:tcPr>
            <w:tcW w:w="845" w:type="pct"/>
            <w:tcBorders>
              <w:bottom w:val="single" w:sz="4" w:space="0" w:color="auto"/>
            </w:tcBorders>
          </w:tcPr>
          <w:p w14:paraId="5CF53B35" w14:textId="40DA59DB" w:rsidR="00C31726" w:rsidRPr="006820B6" w:rsidRDefault="00C31726" w:rsidP="00C31726">
            <w:pPr>
              <w:spacing w:after="0" w:line="240" w:lineRule="auto"/>
              <w:rPr>
                <w:rFonts w:ascii="Times New Roman" w:eastAsia="Calibri" w:hAnsi="Times New Roman" w:cs="Times New Roman"/>
                <w:color w:val="FF0000"/>
                <w:sz w:val="24"/>
                <w:szCs w:val="24"/>
                <w:lang w:eastAsia="ru-RU"/>
              </w:rPr>
            </w:pPr>
          </w:p>
        </w:tc>
      </w:tr>
      <w:tr w:rsidR="00C31726" w:rsidRPr="00B370CC" w14:paraId="22708D04" w14:textId="77777777" w:rsidTr="00091149">
        <w:tc>
          <w:tcPr>
            <w:tcW w:w="2812" w:type="pct"/>
            <w:tcBorders>
              <w:bottom w:val="single" w:sz="4" w:space="0" w:color="auto"/>
            </w:tcBorders>
          </w:tcPr>
          <w:p w14:paraId="7582235F" w14:textId="6AF83AAD" w:rsidR="00C31726" w:rsidRPr="006820B6" w:rsidRDefault="00C31726" w:rsidP="00C31726">
            <w:pPr>
              <w:spacing w:after="0" w:line="240" w:lineRule="auto"/>
              <w:rPr>
                <w:rFonts w:ascii="Times New Roman" w:eastAsia="Calibri" w:hAnsi="Times New Roman" w:cs="Times New Roman"/>
                <w:sz w:val="24"/>
                <w:szCs w:val="24"/>
                <w:lang w:eastAsia="ru-RU"/>
              </w:rPr>
            </w:pPr>
            <w:r w:rsidRPr="006820B6">
              <w:rPr>
                <w:rFonts w:ascii="Times New Roman" w:eastAsia="Calibri" w:hAnsi="Times New Roman" w:cs="Times New Roman"/>
                <w:sz w:val="24"/>
                <w:szCs w:val="24"/>
                <w:lang w:eastAsia="ru-RU"/>
              </w:rPr>
              <w:t>Товщина л</w:t>
            </w:r>
            <w:r>
              <w:rPr>
                <w:rFonts w:ascii="Times New Roman" w:eastAsia="Calibri" w:hAnsi="Times New Roman" w:cs="Times New Roman"/>
                <w:sz w:val="24"/>
                <w:szCs w:val="24"/>
                <w:lang w:eastAsia="ru-RU"/>
              </w:rPr>
              <w:t>ицьового шару</w:t>
            </w:r>
          </w:p>
        </w:tc>
        <w:tc>
          <w:tcPr>
            <w:tcW w:w="1343" w:type="pct"/>
            <w:tcBorders>
              <w:bottom w:val="single" w:sz="4" w:space="0" w:color="auto"/>
            </w:tcBorders>
          </w:tcPr>
          <w:p w14:paraId="1C93F8E3" w14:textId="4FEFEA12" w:rsidR="00C31726" w:rsidRPr="00832A5A" w:rsidRDefault="00C31726"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менше 4  мм</w:t>
            </w:r>
          </w:p>
        </w:tc>
        <w:tc>
          <w:tcPr>
            <w:tcW w:w="845" w:type="pct"/>
            <w:tcBorders>
              <w:bottom w:val="single" w:sz="4" w:space="0" w:color="auto"/>
            </w:tcBorders>
          </w:tcPr>
          <w:p w14:paraId="73BFDC3A" w14:textId="13B5F89C" w:rsidR="00C31726"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33316D80" w14:textId="77777777" w:rsidTr="00091149">
        <w:tc>
          <w:tcPr>
            <w:tcW w:w="2812" w:type="pct"/>
            <w:tcBorders>
              <w:top w:val="single" w:sz="4" w:space="0" w:color="auto"/>
              <w:left w:val="nil"/>
              <w:bottom w:val="single" w:sz="4" w:space="0" w:color="auto"/>
              <w:right w:val="nil"/>
            </w:tcBorders>
          </w:tcPr>
          <w:p w14:paraId="21A01C20" w14:textId="7AD99AAF" w:rsidR="00C31726" w:rsidRPr="00B370CC" w:rsidRDefault="00C31726" w:rsidP="00C31726">
            <w:pPr>
              <w:spacing w:after="0" w:line="240" w:lineRule="auto"/>
              <w:rPr>
                <w:rFonts w:ascii="Times New Roman" w:eastAsia="Calibri" w:hAnsi="Times New Roman" w:cs="Times New Roman"/>
                <w:sz w:val="24"/>
                <w:szCs w:val="24"/>
                <w:lang w:eastAsia="ru-RU"/>
              </w:rPr>
            </w:pPr>
          </w:p>
        </w:tc>
        <w:tc>
          <w:tcPr>
            <w:tcW w:w="1343" w:type="pct"/>
            <w:tcBorders>
              <w:top w:val="single" w:sz="4" w:space="0" w:color="auto"/>
              <w:left w:val="nil"/>
              <w:bottom w:val="single" w:sz="4" w:space="0" w:color="auto"/>
              <w:right w:val="nil"/>
            </w:tcBorders>
          </w:tcPr>
          <w:p w14:paraId="1663BD76" w14:textId="77777777" w:rsidR="00C31726" w:rsidRPr="00832A5A" w:rsidRDefault="00C31726" w:rsidP="00C31726">
            <w:pPr>
              <w:spacing w:after="0" w:line="240" w:lineRule="auto"/>
              <w:rPr>
                <w:rFonts w:ascii="Times New Roman" w:eastAsia="Calibri" w:hAnsi="Times New Roman" w:cs="Times New Roman"/>
                <w:sz w:val="24"/>
                <w:szCs w:val="24"/>
                <w:lang w:eastAsia="ru-RU"/>
              </w:rPr>
            </w:pPr>
          </w:p>
        </w:tc>
        <w:tc>
          <w:tcPr>
            <w:tcW w:w="845" w:type="pct"/>
            <w:tcBorders>
              <w:top w:val="single" w:sz="4" w:space="0" w:color="auto"/>
              <w:left w:val="nil"/>
              <w:bottom w:val="single" w:sz="4" w:space="0" w:color="auto"/>
              <w:right w:val="nil"/>
            </w:tcBorders>
          </w:tcPr>
          <w:p w14:paraId="0B681670" w14:textId="77777777" w:rsidR="00C31726" w:rsidRPr="00B370CC"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7EEABAD8" w14:textId="77777777" w:rsidTr="00091149">
        <w:tc>
          <w:tcPr>
            <w:tcW w:w="2812" w:type="pct"/>
            <w:tcBorders>
              <w:top w:val="single" w:sz="4" w:space="0" w:color="auto"/>
            </w:tcBorders>
          </w:tcPr>
          <w:p w14:paraId="0A42A4CA" w14:textId="2C5C850C" w:rsidR="00C31726" w:rsidRPr="00B370CC" w:rsidRDefault="00B309A7" w:rsidP="00C31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Бордюри бетонні</w:t>
            </w:r>
            <w:r w:rsidR="00C31726" w:rsidRPr="00B370CC">
              <w:rPr>
                <w:rFonts w:ascii="Times New Roman" w:eastAsia="Calibri" w:hAnsi="Times New Roman" w:cs="Times New Roman"/>
                <w:sz w:val="24"/>
                <w:szCs w:val="24"/>
                <w:lang w:eastAsia="ru-RU"/>
              </w:rPr>
              <w:t>:</w:t>
            </w:r>
          </w:p>
          <w:p w14:paraId="237E3B5E" w14:textId="77777777" w:rsidR="00C31726" w:rsidRPr="00B370CC" w:rsidRDefault="00C31726" w:rsidP="00C31726">
            <w:pPr>
              <w:widowControl w:val="0"/>
              <w:spacing w:after="0" w:line="240" w:lineRule="auto"/>
              <w:ind w:left="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Бордюр </w:t>
            </w:r>
            <w:r>
              <w:rPr>
                <w:rFonts w:ascii="Times New Roman" w:eastAsia="Calibri" w:hAnsi="Times New Roman" w:cs="Times New Roman"/>
                <w:sz w:val="24"/>
                <w:szCs w:val="24"/>
                <w:lang w:eastAsia="ru-RU"/>
              </w:rPr>
              <w:t>дорожній</w:t>
            </w:r>
            <w:r w:rsidRPr="00B370CC">
              <w:rPr>
                <w:rFonts w:ascii="Times New Roman" w:eastAsia="Calibri" w:hAnsi="Times New Roman" w:cs="Times New Roman"/>
                <w:sz w:val="24"/>
                <w:szCs w:val="24"/>
                <w:lang w:eastAsia="ru-RU"/>
              </w:rPr>
              <w:t>, мм 1000х</w:t>
            </w:r>
            <w:r>
              <w:rPr>
                <w:rFonts w:ascii="Times New Roman" w:eastAsia="Calibri" w:hAnsi="Times New Roman" w:cs="Times New Roman"/>
                <w:sz w:val="24"/>
                <w:szCs w:val="24"/>
                <w:lang w:eastAsia="ru-RU"/>
              </w:rPr>
              <w:t>270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150</w:t>
            </w:r>
            <w:r w:rsidRPr="00B370CC">
              <w:rPr>
                <w:rFonts w:ascii="Times New Roman" w:eastAsia="Calibri" w:hAnsi="Times New Roman" w:cs="Times New Roman"/>
                <w:sz w:val="24"/>
                <w:szCs w:val="24"/>
                <w:lang w:eastAsia="ru-RU"/>
              </w:rPr>
              <w:t xml:space="preserve">" сірий </w:t>
            </w:r>
          </w:p>
          <w:p w14:paraId="39B89254" w14:textId="06633D18" w:rsidR="00C31726" w:rsidRPr="00B370CC" w:rsidRDefault="00C31726" w:rsidP="00C31726">
            <w:pPr>
              <w:widowControl w:val="0"/>
              <w:spacing w:after="0" w:line="240" w:lineRule="auto"/>
              <w:ind w:left="567"/>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Поребрик</w:t>
            </w:r>
            <w:proofErr w:type="spellEnd"/>
            <w:r w:rsidRPr="00B370CC">
              <w:rPr>
                <w:rFonts w:ascii="Times New Roman" w:eastAsia="Calibri" w:hAnsi="Times New Roman" w:cs="Times New Roman"/>
                <w:sz w:val="24"/>
                <w:szCs w:val="24"/>
                <w:lang w:eastAsia="ru-RU"/>
              </w:rPr>
              <w:t>,  1000х</w:t>
            </w:r>
            <w:r>
              <w:rPr>
                <w:rFonts w:ascii="Times New Roman" w:eastAsia="Calibri" w:hAnsi="Times New Roman" w:cs="Times New Roman"/>
                <w:sz w:val="24"/>
                <w:szCs w:val="24"/>
                <w:lang w:eastAsia="ru-RU"/>
              </w:rPr>
              <w:t>250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60</w:t>
            </w:r>
            <w:r w:rsidRPr="00B370CC">
              <w:rPr>
                <w:rFonts w:ascii="Times New Roman" w:eastAsia="Calibri" w:hAnsi="Times New Roman" w:cs="Times New Roman"/>
                <w:sz w:val="24"/>
                <w:szCs w:val="24"/>
                <w:lang w:eastAsia="ru-RU"/>
              </w:rPr>
              <w:t xml:space="preserve">" сірий </w:t>
            </w:r>
          </w:p>
        </w:tc>
        <w:tc>
          <w:tcPr>
            <w:tcW w:w="1343" w:type="pct"/>
            <w:tcBorders>
              <w:top w:val="single" w:sz="4" w:space="0" w:color="auto"/>
            </w:tcBorders>
          </w:tcPr>
          <w:p w14:paraId="78D27C26" w14:textId="4DDD6E27" w:rsidR="00C31726" w:rsidRPr="00832A5A" w:rsidRDefault="00B309A7" w:rsidP="00C31726">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ДСТУ Б EN 1340:2016</w:t>
            </w:r>
          </w:p>
        </w:tc>
        <w:tc>
          <w:tcPr>
            <w:tcW w:w="845" w:type="pct"/>
            <w:tcBorders>
              <w:top w:val="single" w:sz="4" w:space="0" w:color="auto"/>
            </w:tcBorders>
          </w:tcPr>
          <w:p w14:paraId="3DF1C3A1" w14:textId="77777777" w:rsidR="00C31726" w:rsidRPr="00B370CC" w:rsidRDefault="00C31726" w:rsidP="00C31726">
            <w:pPr>
              <w:spacing w:after="0" w:line="240" w:lineRule="auto"/>
              <w:rPr>
                <w:rFonts w:ascii="Times New Roman" w:eastAsia="Calibri" w:hAnsi="Times New Roman" w:cs="Times New Roman"/>
                <w:sz w:val="24"/>
                <w:szCs w:val="24"/>
                <w:lang w:eastAsia="ru-RU"/>
              </w:rPr>
            </w:pPr>
          </w:p>
        </w:tc>
      </w:tr>
      <w:tr w:rsidR="00C31726" w:rsidRPr="00B370CC" w14:paraId="04D27183" w14:textId="77777777" w:rsidTr="00091149">
        <w:tc>
          <w:tcPr>
            <w:tcW w:w="2812" w:type="pct"/>
            <w:tcBorders>
              <w:top w:val="single" w:sz="4" w:space="0" w:color="auto"/>
            </w:tcBorders>
          </w:tcPr>
          <w:p w14:paraId="0E0EFBFD" w14:textId="619BDC06" w:rsidR="00C31726" w:rsidRPr="00B370CC" w:rsidRDefault="00B309A7" w:rsidP="00C31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Міцність на вигин</w:t>
            </w:r>
          </w:p>
        </w:tc>
        <w:tc>
          <w:tcPr>
            <w:tcW w:w="1343" w:type="pct"/>
            <w:tcBorders>
              <w:top w:val="single" w:sz="4" w:space="0" w:color="auto"/>
            </w:tcBorders>
          </w:tcPr>
          <w:p w14:paraId="134F7E37" w14:textId="63710F2A" w:rsidR="00B309A7" w:rsidRPr="00EC13D0" w:rsidRDefault="00B309A7" w:rsidP="00B309A7">
            <w:pPr>
              <w:spacing w:after="0" w:line="240" w:lineRule="auto"/>
              <w:rPr>
                <w:rFonts w:ascii="Times New Roman" w:eastAsia="Calibri" w:hAnsi="Times New Roman" w:cs="Times New Roman"/>
                <w:sz w:val="24"/>
                <w:szCs w:val="24"/>
                <w:lang w:val="ru-RU" w:eastAsia="ru-RU"/>
              </w:rPr>
            </w:pPr>
            <w:r w:rsidRPr="00832A5A">
              <w:rPr>
                <w:rFonts w:ascii="Times New Roman" w:eastAsia="Calibri" w:hAnsi="Times New Roman" w:cs="Times New Roman"/>
                <w:sz w:val="24"/>
                <w:szCs w:val="24"/>
                <w:lang w:eastAsia="ru-RU"/>
              </w:rPr>
              <w:t>Клас 1</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S</w:t>
            </w:r>
            <w:r w:rsidRPr="00EC13D0">
              <w:rPr>
                <w:rFonts w:ascii="Times New Roman" w:eastAsia="Calibri" w:hAnsi="Times New Roman" w:cs="Times New Roman"/>
                <w:sz w:val="24"/>
                <w:szCs w:val="24"/>
                <w:lang w:val="ru-RU" w:eastAsia="ru-RU"/>
              </w:rPr>
              <w:t>)</w:t>
            </w:r>
          </w:p>
          <w:p w14:paraId="6BA9C398" w14:textId="3CC8C5D2"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2</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T</w:t>
            </w:r>
            <w:r w:rsidRPr="00EC13D0">
              <w:rPr>
                <w:rFonts w:ascii="Times New Roman" w:eastAsia="Calibri" w:hAnsi="Times New Roman" w:cs="Times New Roman"/>
                <w:sz w:val="24"/>
                <w:szCs w:val="24"/>
                <w:lang w:val="ru-RU" w:eastAsia="ru-RU"/>
              </w:rPr>
              <w:t>)</w:t>
            </w:r>
          </w:p>
          <w:p w14:paraId="6FE5D4C6" w14:textId="412D8A95" w:rsidR="00C31726"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3</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U</w:t>
            </w:r>
            <w:r w:rsidRPr="00EC13D0">
              <w:rPr>
                <w:rFonts w:ascii="Times New Roman" w:eastAsia="Calibri" w:hAnsi="Times New Roman" w:cs="Times New Roman"/>
                <w:sz w:val="24"/>
                <w:szCs w:val="24"/>
                <w:lang w:val="ru-RU" w:eastAsia="ru-RU"/>
              </w:rPr>
              <w:t>)</w:t>
            </w:r>
          </w:p>
        </w:tc>
        <w:tc>
          <w:tcPr>
            <w:tcW w:w="845" w:type="pct"/>
            <w:tcBorders>
              <w:top w:val="single" w:sz="4" w:space="0" w:color="auto"/>
            </w:tcBorders>
          </w:tcPr>
          <w:p w14:paraId="5F20B527" w14:textId="470F282D" w:rsidR="00C31726" w:rsidRPr="00832A5A" w:rsidRDefault="00C31726" w:rsidP="00C31726">
            <w:pPr>
              <w:spacing w:after="0" w:line="240" w:lineRule="auto"/>
              <w:rPr>
                <w:rFonts w:ascii="Times New Roman" w:eastAsia="Calibri" w:hAnsi="Times New Roman" w:cs="Times New Roman"/>
                <w:sz w:val="24"/>
                <w:szCs w:val="24"/>
                <w:lang w:eastAsia="ru-RU"/>
              </w:rPr>
            </w:pPr>
          </w:p>
        </w:tc>
      </w:tr>
      <w:tr w:rsidR="00B309A7" w:rsidRPr="00B370CC" w14:paraId="5CF2C7B6" w14:textId="77777777" w:rsidTr="00091149">
        <w:tc>
          <w:tcPr>
            <w:tcW w:w="2812" w:type="pct"/>
            <w:tcBorders>
              <w:top w:val="single" w:sz="4" w:space="0" w:color="auto"/>
            </w:tcBorders>
          </w:tcPr>
          <w:p w14:paraId="7FB702FE" w14:textId="6B59AA9B" w:rsidR="00B309A7" w:rsidRPr="00B370CC" w:rsidRDefault="00B309A7" w:rsidP="00B309A7">
            <w:pPr>
              <w:spacing w:after="0" w:line="240" w:lineRule="auto"/>
              <w:rPr>
                <w:rFonts w:ascii="Times New Roman" w:eastAsia="Calibri" w:hAnsi="Times New Roman" w:cs="Times New Roman"/>
                <w:sz w:val="24"/>
                <w:szCs w:val="24"/>
                <w:lang w:eastAsia="ru-RU"/>
              </w:rPr>
            </w:pPr>
            <w:r w:rsidRPr="00C31726">
              <w:rPr>
                <w:rFonts w:ascii="Times New Roman" w:eastAsia="Calibri" w:hAnsi="Times New Roman" w:cs="Times New Roman"/>
                <w:sz w:val="24"/>
                <w:szCs w:val="24"/>
                <w:lang w:eastAsia="ru-RU"/>
              </w:rPr>
              <w:lastRenderedPageBreak/>
              <w:t>Стійкість до ковзання/</w:t>
            </w:r>
            <w:proofErr w:type="spellStart"/>
            <w:r w:rsidRPr="00C31726">
              <w:rPr>
                <w:rFonts w:ascii="Times New Roman" w:eastAsia="Calibri" w:hAnsi="Times New Roman" w:cs="Times New Roman"/>
                <w:sz w:val="24"/>
                <w:szCs w:val="24"/>
                <w:lang w:eastAsia="ru-RU"/>
              </w:rPr>
              <w:t>підсковзування</w:t>
            </w:r>
            <w:proofErr w:type="spellEnd"/>
          </w:p>
        </w:tc>
        <w:tc>
          <w:tcPr>
            <w:tcW w:w="1343" w:type="pct"/>
            <w:tcBorders>
              <w:top w:val="single" w:sz="4" w:space="0" w:color="auto"/>
            </w:tcBorders>
          </w:tcPr>
          <w:p w14:paraId="2AFABA98" w14:textId="69F2F0D2"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Тільки для виробів з усією шліфованою верхньою поверхнею</w:t>
            </w:r>
          </w:p>
        </w:tc>
        <w:tc>
          <w:tcPr>
            <w:tcW w:w="845" w:type="pct"/>
            <w:tcBorders>
              <w:top w:val="single" w:sz="4" w:space="0" w:color="auto"/>
            </w:tcBorders>
          </w:tcPr>
          <w:p w14:paraId="6FD5177B" w14:textId="2B852655" w:rsidR="00B309A7" w:rsidRPr="00B370CC"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5D2B24ED" w14:textId="77777777" w:rsidTr="00091149">
        <w:tc>
          <w:tcPr>
            <w:tcW w:w="2812" w:type="pct"/>
          </w:tcPr>
          <w:p w14:paraId="6604ABCD" w14:textId="0E8DCF82" w:rsidR="00B309A7" w:rsidRPr="00B370CC" w:rsidRDefault="00B309A7" w:rsidP="00B309A7">
            <w:pPr>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Водопоглинання за масою, %</w:t>
            </w:r>
          </w:p>
        </w:tc>
        <w:tc>
          <w:tcPr>
            <w:tcW w:w="1343" w:type="pct"/>
          </w:tcPr>
          <w:p w14:paraId="4BE592ED" w14:textId="77777777" w:rsidR="00B309A7" w:rsidRPr="00832A5A" w:rsidRDefault="00B309A7" w:rsidP="00B309A7">
            <w:pPr>
              <w:spacing w:after="0" w:line="240" w:lineRule="auto"/>
              <w:rPr>
                <w:rFonts w:ascii="Times New Roman" w:eastAsia="Calibri" w:hAnsi="Times New Roman" w:cs="Times New Roman"/>
                <w:sz w:val="24"/>
                <w:szCs w:val="24"/>
                <w:lang w:val="en-US" w:eastAsia="ru-RU"/>
              </w:rPr>
            </w:pPr>
            <w:r w:rsidRPr="00832A5A">
              <w:rPr>
                <w:rFonts w:ascii="Times New Roman" w:eastAsia="Calibri" w:hAnsi="Times New Roman" w:cs="Times New Roman"/>
                <w:sz w:val="24"/>
                <w:szCs w:val="24"/>
                <w:lang w:eastAsia="ru-RU"/>
              </w:rPr>
              <w:t>Клас 1 (</w:t>
            </w:r>
            <w:r w:rsidRPr="00832A5A">
              <w:rPr>
                <w:rFonts w:ascii="Times New Roman" w:eastAsia="Calibri" w:hAnsi="Times New Roman" w:cs="Times New Roman"/>
                <w:sz w:val="24"/>
                <w:szCs w:val="24"/>
                <w:lang w:val="en-US" w:eastAsia="ru-RU"/>
              </w:rPr>
              <w:t>A)</w:t>
            </w:r>
          </w:p>
          <w:p w14:paraId="5C3FC039" w14:textId="41426889"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2</w:t>
            </w:r>
            <w:r w:rsidRPr="00832A5A">
              <w:rPr>
                <w:rFonts w:ascii="Times New Roman" w:eastAsia="Calibri" w:hAnsi="Times New Roman" w:cs="Times New Roman"/>
                <w:sz w:val="24"/>
                <w:szCs w:val="24"/>
                <w:lang w:val="en-US"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B)</w:t>
            </w:r>
          </w:p>
        </w:tc>
        <w:tc>
          <w:tcPr>
            <w:tcW w:w="845" w:type="pct"/>
          </w:tcPr>
          <w:p w14:paraId="14BE2200" w14:textId="2E1C5882" w:rsidR="00B309A7" w:rsidRPr="00B370CC"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7EF64EA1" w14:textId="77777777" w:rsidTr="00091149">
        <w:tc>
          <w:tcPr>
            <w:tcW w:w="2812" w:type="pct"/>
          </w:tcPr>
          <w:p w14:paraId="1C8B8A59" w14:textId="18DD1457" w:rsidR="00B309A7" w:rsidRPr="00B370CC" w:rsidRDefault="00B309A7" w:rsidP="00B309A7">
            <w:pPr>
              <w:spacing w:after="0" w:line="240" w:lineRule="auto"/>
              <w:rPr>
                <w:rFonts w:ascii="Times New Roman" w:eastAsia="Calibri" w:hAnsi="Times New Roman" w:cs="Times New Roman"/>
                <w:sz w:val="24"/>
                <w:szCs w:val="24"/>
                <w:lang w:eastAsia="ru-RU"/>
              </w:rPr>
            </w:pPr>
            <w:r w:rsidRPr="008132E4">
              <w:rPr>
                <w:rFonts w:ascii="Times New Roman" w:eastAsia="Calibri" w:hAnsi="Times New Roman" w:cs="Times New Roman"/>
                <w:sz w:val="24"/>
                <w:szCs w:val="24"/>
                <w:lang w:eastAsia="ru-RU"/>
              </w:rPr>
              <w:t>Стійкість до заморожування /відтавання</w:t>
            </w:r>
          </w:p>
        </w:tc>
        <w:tc>
          <w:tcPr>
            <w:tcW w:w="1343" w:type="pct"/>
          </w:tcPr>
          <w:p w14:paraId="304743A3" w14:textId="74621C0D"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3</w:t>
            </w:r>
            <w:r w:rsidRPr="00832A5A">
              <w:rPr>
                <w:rFonts w:ascii="Times New Roman" w:eastAsia="Calibri" w:hAnsi="Times New Roman" w:cs="Times New Roman"/>
                <w:sz w:val="24"/>
                <w:szCs w:val="24"/>
                <w:lang w:val="en-US"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D)</w:t>
            </w:r>
          </w:p>
        </w:tc>
        <w:tc>
          <w:tcPr>
            <w:tcW w:w="845" w:type="pct"/>
          </w:tcPr>
          <w:p w14:paraId="38FA8CBF" w14:textId="107C2D99" w:rsidR="00B309A7" w:rsidRPr="006820B6"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2187590A" w14:textId="77777777" w:rsidTr="00091149">
        <w:tc>
          <w:tcPr>
            <w:tcW w:w="2812" w:type="pct"/>
          </w:tcPr>
          <w:p w14:paraId="03602A56" w14:textId="4212FF92" w:rsidR="00B309A7" w:rsidRPr="008132E4" w:rsidRDefault="00B309A7" w:rsidP="00B309A7">
            <w:pPr>
              <w:spacing w:after="0" w:line="240" w:lineRule="auto"/>
              <w:rPr>
                <w:rFonts w:ascii="Times New Roman" w:eastAsia="Calibri" w:hAnsi="Times New Roman" w:cs="Times New Roman"/>
                <w:sz w:val="24"/>
                <w:szCs w:val="24"/>
                <w:lang w:eastAsia="ru-RU"/>
              </w:rPr>
            </w:pPr>
            <w:r w:rsidRPr="008132E4">
              <w:rPr>
                <w:rFonts w:ascii="Times New Roman" w:eastAsia="Calibri" w:hAnsi="Times New Roman" w:cs="Times New Roman"/>
                <w:sz w:val="24"/>
                <w:szCs w:val="24"/>
                <w:lang w:eastAsia="ru-RU"/>
              </w:rPr>
              <w:t xml:space="preserve">Стійкість до </w:t>
            </w:r>
            <w:proofErr w:type="spellStart"/>
            <w:r w:rsidRPr="008132E4">
              <w:rPr>
                <w:rFonts w:ascii="Times New Roman" w:eastAsia="Calibri" w:hAnsi="Times New Roman" w:cs="Times New Roman"/>
                <w:sz w:val="24"/>
                <w:szCs w:val="24"/>
                <w:lang w:eastAsia="ru-RU"/>
              </w:rPr>
              <w:t>стираност</w:t>
            </w:r>
            <w:r>
              <w:rPr>
                <w:rFonts w:ascii="Times New Roman" w:eastAsia="Calibri" w:hAnsi="Times New Roman" w:cs="Times New Roman"/>
                <w:sz w:val="24"/>
                <w:szCs w:val="24"/>
                <w:lang w:eastAsia="ru-RU"/>
              </w:rPr>
              <w:t>і</w:t>
            </w:r>
            <w:proofErr w:type="spellEnd"/>
          </w:p>
        </w:tc>
        <w:tc>
          <w:tcPr>
            <w:tcW w:w="1343" w:type="pct"/>
          </w:tcPr>
          <w:p w14:paraId="6DE35DA7" w14:textId="77777777" w:rsidR="00B309A7" w:rsidRPr="00EC13D0" w:rsidRDefault="00B309A7" w:rsidP="00B309A7">
            <w:pPr>
              <w:spacing w:after="0" w:line="240" w:lineRule="auto"/>
              <w:rPr>
                <w:rFonts w:ascii="Times New Roman" w:eastAsia="Calibri" w:hAnsi="Times New Roman" w:cs="Times New Roman"/>
                <w:sz w:val="24"/>
                <w:szCs w:val="24"/>
                <w:lang w:val="ru-RU" w:eastAsia="ru-RU"/>
              </w:rPr>
            </w:pPr>
            <w:r w:rsidRPr="00832A5A">
              <w:rPr>
                <w:rFonts w:ascii="Times New Roman" w:eastAsia="Calibri" w:hAnsi="Times New Roman" w:cs="Times New Roman"/>
                <w:sz w:val="24"/>
                <w:szCs w:val="24"/>
                <w:lang w:eastAsia="ru-RU"/>
              </w:rPr>
              <w:t>Клас 1</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F</w:t>
            </w:r>
            <w:r w:rsidRPr="00EC13D0">
              <w:rPr>
                <w:rFonts w:ascii="Times New Roman" w:eastAsia="Calibri" w:hAnsi="Times New Roman" w:cs="Times New Roman"/>
                <w:sz w:val="24"/>
                <w:szCs w:val="24"/>
                <w:lang w:val="ru-RU" w:eastAsia="ru-RU"/>
              </w:rPr>
              <w:t>)</w:t>
            </w:r>
          </w:p>
          <w:p w14:paraId="468CBE43" w14:textId="77777777"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3</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H</w:t>
            </w:r>
            <w:r w:rsidRPr="00EC13D0">
              <w:rPr>
                <w:rFonts w:ascii="Times New Roman" w:eastAsia="Calibri" w:hAnsi="Times New Roman" w:cs="Times New Roman"/>
                <w:sz w:val="24"/>
                <w:szCs w:val="24"/>
                <w:lang w:val="ru-RU" w:eastAsia="ru-RU"/>
              </w:rPr>
              <w:t>)</w:t>
            </w:r>
          </w:p>
          <w:p w14:paraId="1B44C71D" w14:textId="206BEE14"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Клас 4</w:t>
            </w:r>
            <w:r w:rsidRPr="00EC13D0">
              <w:rPr>
                <w:rFonts w:ascii="Times New Roman" w:eastAsia="Calibri" w:hAnsi="Times New Roman" w:cs="Times New Roman"/>
                <w:sz w:val="24"/>
                <w:szCs w:val="24"/>
                <w:lang w:val="ru-RU" w:eastAsia="ru-RU"/>
              </w:rPr>
              <w:t xml:space="preserve"> </w:t>
            </w:r>
            <w:r w:rsidRPr="00832A5A">
              <w:rPr>
                <w:rFonts w:ascii="Times New Roman" w:eastAsia="Calibri" w:hAnsi="Times New Roman" w:cs="Times New Roman"/>
                <w:sz w:val="24"/>
                <w:szCs w:val="24"/>
                <w:lang w:eastAsia="ru-RU"/>
              </w:rPr>
              <w:t>(</w:t>
            </w:r>
            <w:r w:rsidRPr="00832A5A">
              <w:rPr>
                <w:rFonts w:ascii="Times New Roman" w:eastAsia="Calibri" w:hAnsi="Times New Roman" w:cs="Times New Roman"/>
                <w:sz w:val="24"/>
                <w:szCs w:val="24"/>
                <w:lang w:val="en-US" w:eastAsia="ru-RU"/>
              </w:rPr>
              <w:t>I</w:t>
            </w:r>
            <w:r w:rsidRPr="00EC13D0">
              <w:rPr>
                <w:rFonts w:ascii="Times New Roman" w:eastAsia="Calibri" w:hAnsi="Times New Roman" w:cs="Times New Roman"/>
                <w:sz w:val="24"/>
                <w:szCs w:val="24"/>
                <w:lang w:val="ru-RU" w:eastAsia="ru-RU"/>
              </w:rPr>
              <w:t>)</w:t>
            </w:r>
          </w:p>
        </w:tc>
        <w:tc>
          <w:tcPr>
            <w:tcW w:w="845" w:type="pct"/>
          </w:tcPr>
          <w:p w14:paraId="38975AE8" w14:textId="77777777" w:rsidR="00B309A7" w:rsidRPr="00C31726"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6707FF03" w14:textId="77777777" w:rsidTr="00091149">
        <w:tc>
          <w:tcPr>
            <w:tcW w:w="2812" w:type="pct"/>
          </w:tcPr>
          <w:p w14:paraId="7BEE1605" w14:textId="0D3E1D68" w:rsidR="00B309A7" w:rsidRPr="008132E4" w:rsidRDefault="00B309A7" w:rsidP="00B309A7">
            <w:pPr>
              <w:spacing w:after="0" w:line="240" w:lineRule="auto"/>
              <w:rPr>
                <w:rFonts w:ascii="Times New Roman" w:eastAsia="Calibri" w:hAnsi="Times New Roman" w:cs="Times New Roman"/>
                <w:sz w:val="24"/>
                <w:szCs w:val="24"/>
                <w:lang w:eastAsia="ru-RU"/>
              </w:rPr>
            </w:pPr>
            <w:r w:rsidRPr="00482BE4">
              <w:rPr>
                <w:rFonts w:ascii="Times New Roman" w:eastAsia="Calibri" w:hAnsi="Times New Roman" w:cs="Times New Roman"/>
                <w:sz w:val="24"/>
                <w:szCs w:val="24"/>
                <w:lang w:eastAsia="ru-RU"/>
              </w:rPr>
              <w:t>Реакція на вогонь</w:t>
            </w:r>
          </w:p>
        </w:tc>
        <w:tc>
          <w:tcPr>
            <w:tcW w:w="1343" w:type="pct"/>
          </w:tcPr>
          <w:p w14:paraId="77CFBA7E" w14:textId="22FAD7F4"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А1</w:t>
            </w:r>
          </w:p>
        </w:tc>
        <w:tc>
          <w:tcPr>
            <w:tcW w:w="845" w:type="pct"/>
          </w:tcPr>
          <w:p w14:paraId="77327D90" w14:textId="06EE0D2B" w:rsidR="00B309A7" w:rsidRPr="00C31726"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1DC5E29F" w14:textId="77777777" w:rsidTr="00091149">
        <w:tc>
          <w:tcPr>
            <w:tcW w:w="2812" w:type="pct"/>
          </w:tcPr>
          <w:p w14:paraId="4E0C8D3A" w14:textId="7174EAB3" w:rsidR="00B309A7" w:rsidRPr="00482BE4" w:rsidRDefault="00B309A7" w:rsidP="00B309A7">
            <w:pPr>
              <w:spacing w:after="0" w:line="240" w:lineRule="auto"/>
              <w:rPr>
                <w:rFonts w:ascii="Times New Roman" w:eastAsia="Calibri" w:hAnsi="Times New Roman" w:cs="Times New Roman"/>
                <w:sz w:val="24"/>
                <w:szCs w:val="24"/>
                <w:lang w:eastAsia="ru-RU"/>
              </w:rPr>
            </w:pPr>
            <w:r w:rsidRPr="00482BE4">
              <w:rPr>
                <w:rFonts w:ascii="Times New Roman" w:eastAsia="Calibri" w:hAnsi="Times New Roman" w:cs="Times New Roman"/>
                <w:sz w:val="24"/>
                <w:szCs w:val="24"/>
                <w:lang w:eastAsia="ru-RU"/>
              </w:rPr>
              <w:t>Стійкість до дії зовнішнього вогню</w:t>
            </w:r>
          </w:p>
        </w:tc>
        <w:tc>
          <w:tcPr>
            <w:tcW w:w="1343" w:type="pct"/>
          </w:tcPr>
          <w:p w14:paraId="5292CE53" w14:textId="2D5CC1C0"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Приймається, як задовільна</w:t>
            </w:r>
          </w:p>
        </w:tc>
        <w:tc>
          <w:tcPr>
            <w:tcW w:w="845" w:type="pct"/>
          </w:tcPr>
          <w:p w14:paraId="65022157" w14:textId="757BE224" w:rsidR="00B309A7" w:rsidRPr="006820B6"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1C95AFC3" w14:textId="77777777" w:rsidTr="00091149">
        <w:tc>
          <w:tcPr>
            <w:tcW w:w="2812" w:type="pct"/>
          </w:tcPr>
          <w:p w14:paraId="70C39451" w14:textId="1063093B" w:rsidR="00B309A7" w:rsidRPr="00482BE4" w:rsidRDefault="00B309A7" w:rsidP="00B309A7">
            <w:pPr>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Наявність </w:t>
            </w:r>
            <w:proofErr w:type="spellStart"/>
            <w:r w:rsidRPr="00B370CC">
              <w:rPr>
                <w:rFonts w:ascii="Times New Roman" w:eastAsia="Calibri" w:hAnsi="Times New Roman" w:cs="Times New Roman"/>
                <w:sz w:val="24"/>
                <w:szCs w:val="24"/>
                <w:lang w:eastAsia="ru-RU"/>
              </w:rPr>
              <w:t>тріщин</w:t>
            </w:r>
            <w:proofErr w:type="spellEnd"/>
            <w:r>
              <w:rPr>
                <w:rFonts w:ascii="Times New Roman" w:eastAsia="Calibri" w:hAnsi="Times New Roman" w:cs="Times New Roman"/>
                <w:sz w:val="24"/>
                <w:szCs w:val="24"/>
                <w:lang w:eastAsia="ru-RU"/>
              </w:rPr>
              <w:t xml:space="preserve"> та сколів</w:t>
            </w:r>
            <w:r w:rsidRPr="00B370CC">
              <w:rPr>
                <w:rFonts w:ascii="Times New Roman" w:eastAsia="Calibri" w:hAnsi="Times New Roman" w:cs="Times New Roman"/>
                <w:sz w:val="24"/>
                <w:szCs w:val="24"/>
                <w:lang w:eastAsia="ru-RU"/>
              </w:rPr>
              <w:t xml:space="preserve"> на поверхнях виробів</w:t>
            </w:r>
          </w:p>
        </w:tc>
        <w:tc>
          <w:tcPr>
            <w:tcW w:w="1343" w:type="pct"/>
          </w:tcPr>
          <w:p w14:paraId="1A1DE5C2" w14:textId="4265D0CF"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допускається</w:t>
            </w:r>
          </w:p>
        </w:tc>
        <w:tc>
          <w:tcPr>
            <w:tcW w:w="845" w:type="pct"/>
          </w:tcPr>
          <w:p w14:paraId="0804008C" w14:textId="2C9F6FC6" w:rsidR="00B309A7"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4F0BEA6A" w14:textId="77777777" w:rsidTr="00091149">
        <w:tc>
          <w:tcPr>
            <w:tcW w:w="2812" w:type="pct"/>
          </w:tcPr>
          <w:p w14:paraId="4BB7FF6A" w14:textId="36584E0B" w:rsidR="00B309A7" w:rsidRPr="00B370CC" w:rsidRDefault="00B309A7" w:rsidP="00B309A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Вміст азбесту</w:t>
            </w:r>
          </w:p>
        </w:tc>
        <w:tc>
          <w:tcPr>
            <w:tcW w:w="1343" w:type="pct"/>
          </w:tcPr>
          <w:p w14:paraId="6CCE6EB4" w14:textId="74B6BAC8"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допускається</w:t>
            </w:r>
          </w:p>
        </w:tc>
        <w:tc>
          <w:tcPr>
            <w:tcW w:w="845" w:type="pct"/>
          </w:tcPr>
          <w:p w14:paraId="4679F07E" w14:textId="7B8FB998" w:rsidR="00B309A7"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6DE940DE" w14:textId="77777777" w:rsidTr="00091149">
        <w:tc>
          <w:tcPr>
            <w:tcW w:w="2812" w:type="pct"/>
          </w:tcPr>
          <w:p w14:paraId="1D0384EE" w14:textId="2CA01D72" w:rsidR="00B309A7" w:rsidRPr="00B370CC" w:rsidRDefault="00B309A7" w:rsidP="00B309A7">
            <w:pPr>
              <w:spacing w:after="0" w:line="240" w:lineRule="auto"/>
              <w:rPr>
                <w:rFonts w:ascii="Times New Roman" w:eastAsia="Calibri" w:hAnsi="Times New Roman" w:cs="Times New Roman"/>
                <w:sz w:val="24"/>
                <w:szCs w:val="24"/>
                <w:lang w:eastAsia="ru-RU"/>
              </w:rPr>
            </w:pPr>
            <w:r w:rsidRPr="004A5CB0">
              <w:rPr>
                <w:rFonts w:ascii="Times New Roman" w:eastAsia="Calibri" w:hAnsi="Times New Roman" w:cs="Times New Roman"/>
                <w:sz w:val="24"/>
                <w:szCs w:val="24"/>
                <w:lang w:eastAsia="ru-RU"/>
              </w:rPr>
              <w:t>Відхили, що допускаютьс</w:t>
            </w:r>
            <w:r>
              <w:rPr>
                <w:rFonts w:ascii="Times New Roman" w:eastAsia="Calibri" w:hAnsi="Times New Roman" w:cs="Times New Roman"/>
                <w:sz w:val="24"/>
                <w:szCs w:val="24"/>
                <w:lang w:eastAsia="ru-RU"/>
              </w:rPr>
              <w:t>я</w:t>
            </w:r>
          </w:p>
        </w:tc>
        <w:tc>
          <w:tcPr>
            <w:tcW w:w="1343" w:type="pct"/>
          </w:tcPr>
          <w:p w14:paraId="7266F4A5" w14:textId="7B73B81A" w:rsidR="00091149" w:rsidRPr="00832A5A" w:rsidRDefault="00091149" w:rsidP="00091149">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Довжина:  ±  1  %  з точністю  до мм,  не менше ніж 4 мм і не більше ніж 10 мм.</w:t>
            </w:r>
          </w:p>
          <w:p w14:paraId="72C46269" w14:textId="77777777" w:rsidR="00091149" w:rsidRPr="00832A5A" w:rsidRDefault="00091149" w:rsidP="00091149">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Інші розміри, за винятком радіуса:</w:t>
            </w:r>
          </w:p>
          <w:p w14:paraId="0E0FB5D4" w14:textId="1425FBA5" w:rsidR="00091149" w:rsidRPr="00832A5A" w:rsidRDefault="00091149" w:rsidP="00091149">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   для  лицьових поверхонь:  ±  3  % з точністю до мм, не менше ніж 3 мм і не більше ніж 5 мм;</w:t>
            </w:r>
          </w:p>
          <w:p w14:paraId="44CAC8E4" w14:textId="286616A3" w:rsidR="00091149" w:rsidRPr="00832A5A" w:rsidRDefault="00091149" w:rsidP="00091149">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 xml:space="preserve">-   для  інших частин:  ± 5 % з точністю до мм,  не  менше  ніж  3  мм  і  не  більше  ніж </w:t>
            </w:r>
          </w:p>
          <w:p w14:paraId="2B0F4D71" w14:textId="3289A420" w:rsidR="00B309A7" w:rsidRPr="00832A5A" w:rsidRDefault="00091149" w:rsidP="00091149">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10 мм.</w:t>
            </w:r>
          </w:p>
        </w:tc>
        <w:tc>
          <w:tcPr>
            <w:tcW w:w="845" w:type="pct"/>
          </w:tcPr>
          <w:p w14:paraId="051ABD9F" w14:textId="53D00509" w:rsidR="00B309A7"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3C8E2D91" w14:textId="77777777" w:rsidTr="00091149">
        <w:tc>
          <w:tcPr>
            <w:tcW w:w="2812" w:type="pct"/>
          </w:tcPr>
          <w:p w14:paraId="3A1496BE" w14:textId="0AA26424" w:rsidR="00B309A7" w:rsidRPr="00B370CC" w:rsidRDefault="00B309A7" w:rsidP="00B309A7">
            <w:pPr>
              <w:spacing w:after="0" w:line="240" w:lineRule="auto"/>
              <w:rPr>
                <w:rFonts w:ascii="Times New Roman" w:eastAsia="Calibri" w:hAnsi="Times New Roman" w:cs="Times New Roman"/>
                <w:sz w:val="24"/>
                <w:szCs w:val="24"/>
                <w:lang w:eastAsia="ru-RU"/>
              </w:rPr>
            </w:pPr>
            <w:r w:rsidRPr="006820B6">
              <w:rPr>
                <w:rFonts w:ascii="Times New Roman" w:eastAsia="Calibri" w:hAnsi="Times New Roman" w:cs="Times New Roman"/>
                <w:sz w:val="24"/>
                <w:szCs w:val="24"/>
                <w:lang w:eastAsia="ru-RU"/>
              </w:rPr>
              <w:t>Відхили площинності і прямолінійності</w:t>
            </w:r>
          </w:p>
        </w:tc>
        <w:tc>
          <w:tcPr>
            <w:tcW w:w="1343" w:type="pct"/>
          </w:tcPr>
          <w:p w14:paraId="42E7D37C" w14:textId="1B3F8546" w:rsidR="00B309A7" w:rsidRPr="00832A5A" w:rsidRDefault="00091149"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До ± 4 мм</w:t>
            </w:r>
          </w:p>
        </w:tc>
        <w:tc>
          <w:tcPr>
            <w:tcW w:w="845" w:type="pct"/>
          </w:tcPr>
          <w:p w14:paraId="52A91B6E" w14:textId="6E5E1E2E" w:rsidR="00B309A7" w:rsidRDefault="00B309A7" w:rsidP="00B309A7">
            <w:pPr>
              <w:spacing w:after="0" w:line="240" w:lineRule="auto"/>
              <w:rPr>
                <w:rFonts w:ascii="Times New Roman" w:eastAsia="Calibri" w:hAnsi="Times New Roman" w:cs="Times New Roman"/>
                <w:sz w:val="24"/>
                <w:szCs w:val="24"/>
                <w:lang w:eastAsia="ru-RU"/>
              </w:rPr>
            </w:pPr>
          </w:p>
        </w:tc>
      </w:tr>
      <w:tr w:rsidR="00B309A7" w:rsidRPr="00B370CC" w14:paraId="3ADDC368" w14:textId="77777777" w:rsidTr="00832A5A">
        <w:trPr>
          <w:trHeight w:val="70"/>
        </w:trPr>
        <w:tc>
          <w:tcPr>
            <w:tcW w:w="2812" w:type="pct"/>
          </w:tcPr>
          <w:p w14:paraId="7875AE96" w14:textId="21612E02" w:rsidR="00B309A7" w:rsidRPr="00B370CC" w:rsidRDefault="00B309A7" w:rsidP="00B309A7">
            <w:pPr>
              <w:spacing w:after="0" w:line="240" w:lineRule="auto"/>
              <w:rPr>
                <w:rFonts w:ascii="Times New Roman" w:eastAsia="Calibri" w:hAnsi="Times New Roman" w:cs="Times New Roman"/>
                <w:sz w:val="24"/>
                <w:szCs w:val="24"/>
                <w:lang w:eastAsia="ru-RU"/>
              </w:rPr>
            </w:pPr>
            <w:r w:rsidRPr="006820B6">
              <w:rPr>
                <w:rFonts w:ascii="Times New Roman" w:eastAsia="Calibri" w:hAnsi="Times New Roman" w:cs="Times New Roman"/>
                <w:sz w:val="24"/>
                <w:szCs w:val="24"/>
                <w:lang w:eastAsia="ru-RU"/>
              </w:rPr>
              <w:t>Товщина л</w:t>
            </w:r>
            <w:r>
              <w:rPr>
                <w:rFonts w:ascii="Times New Roman" w:eastAsia="Calibri" w:hAnsi="Times New Roman" w:cs="Times New Roman"/>
                <w:sz w:val="24"/>
                <w:szCs w:val="24"/>
                <w:lang w:eastAsia="ru-RU"/>
              </w:rPr>
              <w:t>ицьового шару</w:t>
            </w:r>
          </w:p>
        </w:tc>
        <w:tc>
          <w:tcPr>
            <w:tcW w:w="1343" w:type="pct"/>
          </w:tcPr>
          <w:p w14:paraId="55B7A7DA" w14:textId="282EBF1F" w:rsidR="00B309A7" w:rsidRPr="00832A5A" w:rsidRDefault="00B309A7" w:rsidP="00B309A7">
            <w:pPr>
              <w:spacing w:after="0" w:line="240" w:lineRule="auto"/>
              <w:rPr>
                <w:rFonts w:ascii="Times New Roman" w:eastAsia="Calibri" w:hAnsi="Times New Roman" w:cs="Times New Roman"/>
                <w:sz w:val="24"/>
                <w:szCs w:val="24"/>
                <w:lang w:eastAsia="ru-RU"/>
              </w:rPr>
            </w:pPr>
            <w:r w:rsidRPr="00832A5A">
              <w:rPr>
                <w:rFonts w:ascii="Times New Roman" w:eastAsia="Calibri" w:hAnsi="Times New Roman" w:cs="Times New Roman"/>
                <w:sz w:val="24"/>
                <w:szCs w:val="24"/>
                <w:lang w:eastAsia="ru-RU"/>
              </w:rPr>
              <w:t>не  менше 4  мм</w:t>
            </w:r>
          </w:p>
        </w:tc>
        <w:tc>
          <w:tcPr>
            <w:tcW w:w="845" w:type="pct"/>
          </w:tcPr>
          <w:p w14:paraId="01AF3DAD" w14:textId="2BB8CAD7" w:rsidR="00B309A7" w:rsidRDefault="00B309A7" w:rsidP="00B309A7">
            <w:pPr>
              <w:spacing w:after="0" w:line="240" w:lineRule="auto"/>
              <w:rPr>
                <w:rFonts w:ascii="Times New Roman" w:eastAsia="Calibri" w:hAnsi="Times New Roman" w:cs="Times New Roman"/>
                <w:sz w:val="24"/>
                <w:szCs w:val="24"/>
                <w:lang w:eastAsia="ru-RU"/>
              </w:rPr>
            </w:pPr>
          </w:p>
        </w:tc>
      </w:tr>
    </w:tbl>
    <w:p w14:paraId="70CD4643" w14:textId="77777777" w:rsidR="00B370CC" w:rsidRPr="00B370CC" w:rsidRDefault="00B370CC" w:rsidP="00B370CC">
      <w:pPr>
        <w:jc w:val="center"/>
        <w:outlineLvl w:val="0"/>
        <w:rPr>
          <w:rFonts w:ascii="Times New Roman" w:eastAsia="Calibri" w:hAnsi="Times New Roman" w:cs="Times New Roman"/>
          <w:b/>
          <w:sz w:val="24"/>
          <w:szCs w:val="24"/>
          <w:lang w:eastAsia="ru-RU"/>
        </w:rPr>
      </w:pPr>
    </w:p>
    <w:p w14:paraId="27BBB2C4" w14:textId="77777777" w:rsidR="00570784" w:rsidRPr="00B370CC" w:rsidRDefault="00570784" w:rsidP="00570784">
      <w:pPr>
        <w:jc w:val="center"/>
        <w:outlineLvl w:val="0"/>
        <w:rPr>
          <w:rFonts w:ascii="Times New Roman" w:eastAsia="Calibri" w:hAnsi="Times New Roman" w:cs="Times New Roman"/>
          <w:sz w:val="24"/>
          <w:szCs w:val="24"/>
          <w:lang w:eastAsia="ru-RU"/>
        </w:rPr>
      </w:pPr>
      <w:r w:rsidRPr="00B370CC">
        <w:rPr>
          <w:rFonts w:ascii="Times New Roman" w:eastAsia="Calibri" w:hAnsi="Times New Roman" w:cs="Times New Roman"/>
          <w:b/>
          <w:sz w:val="24"/>
          <w:szCs w:val="24"/>
          <w:lang w:eastAsia="ru-RU"/>
        </w:rPr>
        <w:t>2. Загальні вимоги до предмета закуп</w:t>
      </w:r>
      <w:r w:rsidRPr="00B370CC">
        <w:rPr>
          <w:rFonts w:ascii="Times New Roman" w:eastAsia="Calibri" w:hAnsi="Times New Roman" w:cs="Times New Roman"/>
          <w:sz w:val="24"/>
          <w:szCs w:val="24"/>
          <w:lang w:eastAsia="ru-RU"/>
        </w:rPr>
        <w:t>івлі</w:t>
      </w:r>
    </w:p>
    <w:p w14:paraId="66C5CD16" w14:textId="77777777" w:rsidR="00570784" w:rsidRPr="00B370CC"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2.1. Товар, який становить предмет закупівлі, повинен бути новим, якісним та відповідати нормам,  характеристикам, правилам тощо, технічним вимогам, умовам, встановленим чинним законодавством України для кожного виду товару, з врахуванням застосування заходів із захисту довкілля.</w:t>
      </w:r>
    </w:p>
    <w:p w14:paraId="4D59B48F" w14:textId="32E795F5" w:rsidR="00570784" w:rsidRPr="00B370CC"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2.2. Якість Товару повинна відповідати вимогам, зазначеним у цьому додатку до тендерної документації або бути кращою, згідно </w:t>
      </w:r>
      <w:r w:rsidR="009A2162" w:rsidRPr="009A2162">
        <w:rPr>
          <w:rFonts w:ascii="Times New Roman" w:eastAsia="Calibri" w:hAnsi="Times New Roman" w:cs="Times New Roman"/>
          <w:sz w:val="24"/>
          <w:szCs w:val="24"/>
          <w:lang w:eastAsia="ru-RU"/>
        </w:rPr>
        <w:t>ДСТУ Б EN 1340:2016</w:t>
      </w:r>
      <w:r w:rsidRPr="00B370CC">
        <w:rPr>
          <w:rFonts w:ascii="Times New Roman" w:eastAsia="Calibri" w:hAnsi="Times New Roman" w:cs="Times New Roman"/>
          <w:sz w:val="24"/>
          <w:szCs w:val="24"/>
          <w:lang w:eastAsia="ru-RU"/>
        </w:rPr>
        <w:t xml:space="preserve"> і підтверджена сертифікатом якості та/або відповідності та/або походження та/або паспортом виробника (чи іншими документами, що підтверджують якість Товару). На підтвердження даної вимоги Учасник обов’язково у складі своєї пропозиції подає* (завантажує в електронну систему закупівель) відповідний підтвердний документ (оригінал або копію з оригіналу).</w:t>
      </w:r>
    </w:p>
    <w:p w14:paraId="0570BD8D" w14:textId="77777777" w:rsidR="00570784" w:rsidRPr="00B370CC" w:rsidRDefault="00570784" w:rsidP="00570784">
      <w:pPr>
        <w:spacing w:after="0"/>
        <w:ind w:firstLine="567"/>
        <w:jc w:val="both"/>
        <w:rPr>
          <w:rFonts w:ascii="Times New Roman" w:eastAsia="Calibri" w:hAnsi="Times New Roman" w:cs="Times New Roman"/>
          <w:b/>
          <w:sz w:val="24"/>
          <w:szCs w:val="24"/>
          <w:u w:val="single"/>
          <w:lang w:eastAsia="ru-RU"/>
        </w:rPr>
      </w:pPr>
      <w:r w:rsidRPr="00B370CC">
        <w:rPr>
          <w:rFonts w:ascii="Times New Roman" w:eastAsia="Calibri" w:hAnsi="Times New Roman" w:cs="Times New Roman"/>
          <w:b/>
          <w:sz w:val="24"/>
          <w:szCs w:val="24"/>
          <w:u w:val="single"/>
          <w:lang w:eastAsia="ru-RU"/>
        </w:rPr>
        <w:t>* У випадку не надання Учасником у складі тендерної пропозиції документів, що посвідчують якість запропонованого товару, Замовник залишає за собою право відхилити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 на підставі пункту 2 частини 1 статті 31 Закону.</w:t>
      </w:r>
    </w:p>
    <w:p w14:paraId="51247767" w14:textId="4FA7D5C9" w:rsidR="00570784" w:rsidRPr="00F8616C" w:rsidRDefault="00570784" w:rsidP="00570784">
      <w:pPr>
        <w:spacing w:after="0"/>
        <w:ind w:firstLine="567"/>
        <w:jc w:val="both"/>
        <w:rPr>
          <w:rFonts w:ascii="Times New Roman" w:eastAsia="Calibri" w:hAnsi="Times New Roman" w:cs="Times New Roman"/>
          <w:color w:val="000000" w:themeColor="text1"/>
          <w:sz w:val="24"/>
          <w:szCs w:val="24"/>
          <w:lang w:eastAsia="ru-RU"/>
        </w:rPr>
      </w:pPr>
      <w:r w:rsidRPr="00B370CC">
        <w:rPr>
          <w:rFonts w:ascii="Times New Roman" w:eastAsia="Calibri" w:hAnsi="Times New Roman" w:cs="Times New Roman"/>
          <w:sz w:val="24"/>
          <w:szCs w:val="24"/>
          <w:lang w:eastAsia="ru-RU"/>
        </w:rPr>
        <w:lastRenderedPageBreak/>
        <w:t>2.3</w:t>
      </w:r>
      <w:r w:rsidRPr="00B370CC">
        <w:rPr>
          <w:rFonts w:ascii="Times New Roman" w:eastAsia="Lucida Sans Unicode" w:hAnsi="Times New Roman" w:cs="Times New Roman"/>
          <w:sz w:val="24"/>
          <w:szCs w:val="24"/>
          <w:lang w:val="ru-RU" w:eastAsia="ru-RU"/>
        </w:rPr>
        <w:t xml:space="preserve"> </w:t>
      </w:r>
      <w:r w:rsidRPr="00B370CC">
        <w:rPr>
          <w:rFonts w:ascii="Times New Roman" w:eastAsia="Calibri" w:hAnsi="Times New Roman" w:cs="Times New Roman"/>
          <w:sz w:val="24"/>
          <w:szCs w:val="24"/>
          <w:lang w:eastAsia="ru-RU"/>
        </w:rPr>
        <w:t>Строк поставки товару</w:t>
      </w:r>
      <w:r w:rsidRPr="00F8616C">
        <w:rPr>
          <w:rFonts w:ascii="Times New Roman" w:eastAsia="Calibri" w:hAnsi="Times New Roman" w:cs="Times New Roman"/>
          <w:color w:val="000000" w:themeColor="text1"/>
          <w:sz w:val="24"/>
          <w:szCs w:val="24"/>
          <w:lang w:eastAsia="ru-RU"/>
        </w:rPr>
        <w:t xml:space="preserve">: </w:t>
      </w:r>
      <w:r w:rsidRPr="00F8616C">
        <w:rPr>
          <w:rFonts w:ascii="Times New Roman" w:eastAsia="Calibri" w:hAnsi="Times New Roman" w:cs="Times New Roman"/>
          <w:b/>
          <w:color w:val="000000" w:themeColor="text1"/>
          <w:sz w:val="24"/>
          <w:szCs w:val="24"/>
          <w:u w:val="single"/>
          <w:lang w:eastAsia="ru-RU"/>
        </w:rPr>
        <w:t xml:space="preserve">постачається до 31 </w:t>
      </w:r>
      <w:r w:rsidR="00F8616C" w:rsidRPr="00F8616C">
        <w:rPr>
          <w:rFonts w:ascii="Times New Roman" w:eastAsia="Calibri" w:hAnsi="Times New Roman" w:cs="Times New Roman"/>
          <w:b/>
          <w:color w:val="000000" w:themeColor="text1"/>
          <w:sz w:val="24"/>
          <w:szCs w:val="24"/>
          <w:u w:val="single"/>
          <w:lang w:eastAsia="ru-RU"/>
        </w:rPr>
        <w:t>липня</w:t>
      </w:r>
      <w:r w:rsidRPr="00F8616C">
        <w:rPr>
          <w:rFonts w:ascii="Times New Roman" w:eastAsia="Calibri" w:hAnsi="Times New Roman" w:cs="Times New Roman"/>
          <w:b/>
          <w:color w:val="000000" w:themeColor="text1"/>
          <w:sz w:val="24"/>
          <w:szCs w:val="24"/>
          <w:u w:val="single"/>
          <w:lang w:eastAsia="ru-RU"/>
        </w:rPr>
        <w:t xml:space="preserve"> 2023 року згідно заявок замовника</w:t>
      </w:r>
      <w:r w:rsidRPr="00F8616C">
        <w:rPr>
          <w:rFonts w:ascii="Times New Roman" w:eastAsia="Calibri" w:hAnsi="Times New Roman" w:cs="Times New Roman"/>
          <w:color w:val="000000" w:themeColor="text1"/>
          <w:sz w:val="24"/>
          <w:szCs w:val="24"/>
          <w:lang w:eastAsia="ru-RU"/>
        </w:rPr>
        <w:t xml:space="preserve">. </w:t>
      </w:r>
    </w:p>
    <w:p w14:paraId="7F05988F" w14:textId="77777777" w:rsidR="00570784"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2.4. Місце поставки:</w:t>
      </w:r>
      <w:bookmarkStart w:id="0" w:name="_GoBack"/>
      <w:bookmarkEnd w:id="0"/>
    </w:p>
    <w:p w14:paraId="14BAA69B" w14:textId="77777777" w:rsidR="00570784" w:rsidRDefault="00570784" w:rsidP="0057078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2.4.1.</w:t>
      </w:r>
      <w:r w:rsidRPr="00B370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81300, Львівська область, Яворівський район, </w:t>
      </w:r>
      <w:proofErr w:type="spellStart"/>
      <w:r>
        <w:rPr>
          <w:rFonts w:ascii="Times New Roman" w:eastAsia="Calibri" w:hAnsi="Times New Roman" w:cs="Times New Roman"/>
          <w:sz w:val="24"/>
          <w:szCs w:val="24"/>
          <w:lang w:eastAsia="ru-RU"/>
        </w:rPr>
        <w:t>м.Мостиська</w:t>
      </w:r>
      <w:proofErr w:type="spellEnd"/>
      <w:r>
        <w:rPr>
          <w:rFonts w:ascii="Times New Roman" w:eastAsia="Calibri" w:hAnsi="Times New Roman" w:cs="Times New Roman"/>
          <w:sz w:val="24"/>
          <w:szCs w:val="24"/>
          <w:lang w:eastAsia="ru-RU"/>
        </w:rPr>
        <w:t>, вул. Конотопської Битви:</w:t>
      </w:r>
    </w:p>
    <w:p w14:paraId="57963723" w14:textId="1F6E85E7" w:rsidR="00570784"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Бруківка </w:t>
      </w:r>
      <w:r>
        <w:rPr>
          <w:rFonts w:ascii="Times New Roman" w:eastAsia="Calibri" w:hAnsi="Times New Roman" w:cs="Times New Roman"/>
          <w:sz w:val="24"/>
          <w:szCs w:val="24"/>
          <w:lang w:eastAsia="ru-RU"/>
        </w:rPr>
        <w:t xml:space="preserve">«Подвійна Т»  сіра </w:t>
      </w:r>
      <w:r w:rsidRPr="00B370C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- 2300</w:t>
      </w:r>
      <w:r w:rsidR="00EC13D0">
        <w:rPr>
          <w:rFonts w:ascii="Times New Roman" w:eastAsia="Calibri" w:hAnsi="Times New Roman" w:cs="Times New Roman"/>
          <w:sz w:val="24"/>
          <w:szCs w:val="24"/>
          <w:lang w:eastAsia="ru-RU"/>
        </w:rPr>
        <w:t>,48</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м.кв</w:t>
      </w:r>
      <w:proofErr w:type="spellEnd"/>
      <w:r>
        <w:rPr>
          <w:rFonts w:ascii="Times New Roman" w:eastAsia="Calibri" w:hAnsi="Times New Roman" w:cs="Times New Roman"/>
          <w:sz w:val="24"/>
          <w:szCs w:val="24"/>
          <w:lang w:eastAsia="ru-RU"/>
        </w:rPr>
        <w:t>.</w:t>
      </w:r>
    </w:p>
    <w:p w14:paraId="38CE27B6" w14:textId="77777777" w:rsidR="00570784" w:rsidRDefault="00570784" w:rsidP="00570784">
      <w:pPr>
        <w:widowControl w:val="0"/>
        <w:spacing w:after="0" w:line="240" w:lineRule="auto"/>
        <w:ind w:left="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Бордюр </w:t>
      </w:r>
      <w:r>
        <w:rPr>
          <w:rFonts w:ascii="Times New Roman" w:eastAsia="Calibri" w:hAnsi="Times New Roman" w:cs="Times New Roman"/>
          <w:sz w:val="24"/>
          <w:szCs w:val="24"/>
          <w:lang w:eastAsia="ru-RU"/>
        </w:rPr>
        <w:t>дорожній</w:t>
      </w:r>
      <w:r w:rsidRPr="00B370CC">
        <w:rPr>
          <w:rFonts w:ascii="Times New Roman" w:eastAsia="Calibri" w:hAnsi="Times New Roman" w:cs="Times New Roman"/>
          <w:sz w:val="24"/>
          <w:szCs w:val="24"/>
          <w:lang w:eastAsia="ru-RU"/>
        </w:rPr>
        <w:t>, мм 1000х</w:t>
      </w:r>
      <w:r>
        <w:rPr>
          <w:rFonts w:ascii="Times New Roman" w:eastAsia="Calibri" w:hAnsi="Times New Roman" w:cs="Times New Roman"/>
          <w:sz w:val="24"/>
          <w:szCs w:val="24"/>
          <w:lang w:eastAsia="ru-RU"/>
        </w:rPr>
        <w:t>270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150</w:t>
      </w:r>
      <w:r w:rsidRPr="00B370CC">
        <w:rPr>
          <w:rFonts w:ascii="Times New Roman" w:eastAsia="Calibri" w:hAnsi="Times New Roman" w:cs="Times New Roman"/>
          <w:sz w:val="24"/>
          <w:szCs w:val="24"/>
          <w:lang w:eastAsia="ru-RU"/>
        </w:rPr>
        <w:t xml:space="preserve">" сірий </w:t>
      </w:r>
      <w:r>
        <w:rPr>
          <w:rFonts w:ascii="Times New Roman" w:eastAsia="Calibri" w:hAnsi="Times New Roman" w:cs="Times New Roman"/>
          <w:sz w:val="24"/>
          <w:szCs w:val="24"/>
          <w:lang w:eastAsia="ru-RU"/>
        </w:rPr>
        <w:t>– 870 шт.</w:t>
      </w:r>
    </w:p>
    <w:p w14:paraId="57D63D78" w14:textId="77777777" w:rsidR="00570784" w:rsidRDefault="00570784" w:rsidP="0057078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2.4.2. 81300, Львівська область, Яворівський район, </w:t>
      </w:r>
      <w:proofErr w:type="spellStart"/>
      <w:r>
        <w:rPr>
          <w:rFonts w:ascii="Times New Roman" w:eastAsia="Calibri" w:hAnsi="Times New Roman" w:cs="Times New Roman"/>
          <w:sz w:val="24"/>
          <w:szCs w:val="24"/>
          <w:lang w:eastAsia="ru-RU"/>
        </w:rPr>
        <w:t>м.Мостиська</w:t>
      </w:r>
      <w:proofErr w:type="spellEnd"/>
      <w:r>
        <w:rPr>
          <w:rFonts w:ascii="Times New Roman" w:eastAsia="Calibri" w:hAnsi="Times New Roman" w:cs="Times New Roman"/>
          <w:sz w:val="24"/>
          <w:szCs w:val="24"/>
          <w:lang w:eastAsia="ru-RU"/>
        </w:rPr>
        <w:t>, вул. Грушевського, 1:</w:t>
      </w:r>
    </w:p>
    <w:p w14:paraId="510101F4" w14:textId="77777777" w:rsidR="00570784" w:rsidRDefault="00570784" w:rsidP="00570784">
      <w:pPr>
        <w:widowControl w:val="0"/>
        <w:spacing w:after="0" w:line="240" w:lineRule="auto"/>
        <w:ind w:left="567"/>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Поребрик</w:t>
      </w:r>
      <w:proofErr w:type="spellEnd"/>
      <w:r w:rsidRPr="00B370CC">
        <w:rPr>
          <w:rFonts w:ascii="Times New Roman" w:eastAsia="Calibri" w:hAnsi="Times New Roman" w:cs="Times New Roman"/>
          <w:sz w:val="24"/>
          <w:szCs w:val="24"/>
          <w:lang w:eastAsia="ru-RU"/>
        </w:rPr>
        <w:t>,  1000х</w:t>
      </w:r>
      <w:r>
        <w:rPr>
          <w:rFonts w:ascii="Times New Roman" w:eastAsia="Calibri" w:hAnsi="Times New Roman" w:cs="Times New Roman"/>
          <w:sz w:val="24"/>
          <w:szCs w:val="24"/>
          <w:lang w:eastAsia="ru-RU"/>
        </w:rPr>
        <w:t>250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60</w:t>
      </w:r>
      <w:r w:rsidRPr="00B370CC">
        <w:rPr>
          <w:rFonts w:ascii="Times New Roman" w:eastAsia="Calibri" w:hAnsi="Times New Roman" w:cs="Times New Roman"/>
          <w:sz w:val="24"/>
          <w:szCs w:val="24"/>
          <w:lang w:eastAsia="ru-RU"/>
        </w:rPr>
        <w:t xml:space="preserve">" сірий </w:t>
      </w:r>
      <w:r>
        <w:rPr>
          <w:rFonts w:ascii="Times New Roman" w:eastAsia="Calibri" w:hAnsi="Times New Roman" w:cs="Times New Roman"/>
          <w:sz w:val="24"/>
          <w:szCs w:val="24"/>
          <w:lang w:eastAsia="ru-RU"/>
        </w:rPr>
        <w:t xml:space="preserve">– 20 </w:t>
      </w:r>
      <w:proofErr w:type="spellStart"/>
      <w:r>
        <w:rPr>
          <w:rFonts w:ascii="Times New Roman" w:eastAsia="Calibri" w:hAnsi="Times New Roman" w:cs="Times New Roman"/>
          <w:sz w:val="24"/>
          <w:szCs w:val="24"/>
          <w:lang w:eastAsia="ru-RU"/>
        </w:rPr>
        <w:t>шт</w:t>
      </w:r>
      <w:proofErr w:type="spellEnd"/>
    </w:p>
    <w:p w14:paraId="2EB4D3EB" w14:textId="1E156A9A" w:rsidR="00570784" w:rsidRDefault="00570784" w:rsidP="005707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Бруківка «Старе місто» сіра* товщина 6 см – 915</w:t>
      </w:r>
      <w:r w:rsidR="00EC13D0">
        <w:rPr>
          <w:rFonts w:ascii="Times New Roman" w:eastAsia="Calibri" w:hAnsi="Times New Roman" w:cs="Times New Roman"/>
          <w:sz w:val="24"/>
          <w:szCs w:val="24"/>
          <w:lang w:eastAsia="ru-RU"/>
        </w:rPr>
        <w:t>,705</w:t>
      </w:r>
      <w:r>
        <w:rPr>
          <w:rFonts w:ascii="Times New Roman" w:eastAsia="Calibri" w:hAnsi="Times New Roman" w:cs="Times New Roman"/>
          <w:sz w:val="24"/>
          <w:szCs w:val="24"/>
          <w:lang w:eastAsia="ru-RU"/>
        </w:rPr>
        <w:t>м.кв.</w:t>
      </w:r>
    </w:p>
    <w:p w14:paraId="6A32B5E3" w14:textId="77777777" w:rsidR="00570784" w:rsidRDefault="00570784" w:rsidP="005707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2.4.3. 81300, Львівська область, Яворівський район, </w:t>
      </w:r>
      <w:proofErr w:type="spellStart"/>
      <w:r>
        <w:rPr>
          <w:rFonts w:ascii="Times New Roman" w:eastAsia="Calibri" w:hAnsi="Times New Roman" w:cs="Times New Roman"/>
          <w:sz w:val="24"/>
          <w:szCs w:val="24"/>
          <w:lang w:eastAsia="ru-RU"/>
        </w:rPr>
        <w:t>м.Мостиська</w:t>
      </w:r>
      <w:proofErr w:type="spellEnd"/>
      <w:r>
        <w:rPr>
          <w:rFonts w:ascii="Times New Roman" w:eastAsia="Calibri" w:hAnsi="Times New Roman" w:cs="Times New Roman"/>
          <w:sz w:val="24"/>
          <w:szCs w:val="24"/>
          <w:lang w:eastAsia="ru-RU"/>
        </w:rPr>
        <w:t>, вул. Маковея:</w:t>
      </w:r>
    </w:p>
    <w:p w14:paraId="3678A54D" w14:textId="77777777" w:rsidR="00570784" w:rsidRPr="00B370CC" w:rsidRDefault="00570784" w:rsidP="005707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370CC">
        <w:rPr>
          <w:rFonts w:ascii="Times New Roman" w:eastAsia="Calibri" w:hAnsi="Times New Roman" w:cs="Times New Roman"/>
          <w:sz w:val="24"/>
          <w:szCs w:val="24"/>
          <w:lang w:eastAsia="ru-RU"/>
        </w:rPr>
        <w:t xml:space="preserve">Бордюр </w:t>
      </w:r>
      <w:r>
        <w:rPr>
          <w:rFonts w:ascii="Times New Roman" w:eastAsia="Calibri" w:hAnsi="Times New Roman" w:cs="Times New Roman"/>
          <w:sz w:val="24"/>
          <w:szCs w:val="24"/>
          <w:lang w:eastAsia="ru-RU"/>
        </w:rPr>
        <w:t>дорожній</w:t>
      </w:r>
      <w:r w:rsidRPr="00B370CC">
        <w:rPr>
          <w:rFonts w:ascii="Times New Roman" w:eastAsia="Calibri" w:hAnsi="Times New Roman" w:cs="Times New Roman"/>
          <w:sz w:val="24"/>
          <w:szCs w:val="24"/>
          <w:lang w:eastAsia="ru-RU"/>
        </w:rPr>
        <w:t>, мм 1000х</w:t>
      </w:r>
      <w:r>
        <w:rPr>
          <w:rFonts w:ascii="Times New Roman" w:eastAsia="Calibri" w:hAnsi="Times New Roman" w:cs="Times New Roman"/>
          <w:sz w:val="24"/>
          <w:szCs w:val="24"/>
          <w:lang w:eastAsia="ru-RU"/>
        </w:rPr>
        <w:t>270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150</w:t>
      </w:r>
      <w:r w:rsidRPr="00B370CC">
        <w:rPr>
          <w:rFonts w:ascii="Times New Roman" w:eastAsia="Calibri" w:hAnsi="Times New Roman" w:cs="Times New Roman"/>
          <w:sz w:val="24"/>
          <w:szCs w:val="24"/>
          <w:lang w:eastAsia="ru-RU"/>
        </w:rPr>
        <w:t xml:space="preserve">" сірий </w:t>
      </w:r>
      <w:r>
        <w:rPr>
          <w:rFonts w:ascii="Times New Roman" w:eastAsia="Calibri" w:hAnsi="Times New Roman" w:cs="Times New Roman"/>
          <w:sz w:val="24"/>
          <w:szCs w:val="24"/>
          <w:lang w:eastAsia="ru-RU"/>
        </w:rPr>
        <w:t xml:space="preserve">– 120 </w:t>
      </w:r>
      <w:proofErr w:type="spellStart"/>
      <w:r>
        <w:rPr>
          <w:rFonts w:ascii="Times New Roman" w:eastAsia="Calibri" w:hAnsi="Times New Roman" w:cs="Times New Roman"/>
          <w:sz w:val="24"/>
          <w:szCs w:val="24"/>
          <w:lang w:eastAsia="ru-RU"/>
        </w:rPr>
        <w:t>шт</w:t>
      </w:r>
      <w:proofErr w:type="spellEnd"/>
    </w:p>
    <w:p w14:paraId="4D6A3AA9" w14:textId="77777777" w:rsidR="00570784" w:rsidRDefault="00570784" w:rsidP="0057078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Бруківка «Цегла Ретро» товщина 6 см, сіра – 250 </w:t>
      </w:r>
      <w:proofErr w:type="spellStart"/>
      <w:r>
        <w:rPr>
          <w:rFonts w:ascii="Times New Roman" w:eastAsia="Calibri" w:hAnsi="Times New Roman" w:cs="Times New Roman"/>
          <w:sz w:val="24"/>
          <w:szCs w:val="24"/>
          <w:lang w:eastAsia="ru-RU"/>
        </w:rPr>
        <w:t>м.кв</w:t>
      </w:r>
      <w:proofErr w:type="spellEnd"/>
      <w:r>
        <w:rPr>
          <w:rFonts w:ascii="Times New Roman" w:eastAsia="Calibri" w:hAnsi="Times New Roman" w:cs="Times New Roman"/>
          <w:sz w:val="24"/>
          <w:szCs w:val="24"/>
          <w:lang w:eastAsia="ru-RU"/>
        </w:rPr>
        <w:t>.</w:t>
      </w:r>
    </w:p>
    <w:p w14:paraId="7F594E5E" w14:textId="77777777" w:rsidR="00570784" w:rsidRDefault="00570784" w:rsidP="005707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2.4.5. 81300, Львівська область, Яворівський район, </w:t>
      </w:r>
      <w:proofErr w:type="spellStart"/>
      <w:r>
        <w:rPr>
          <w:rFonts w:ascii="Times New Roman" w:eastAsia="Calibri" w:hAnsi="Times New Roman" w:cs="Times New Roman"/>
          <w:sz w:val="24"/>
          <w:szCs w:val="24"/>
          <w:lang w:eastAsia="ru-RU"/>
        </w:rPr>
        <w:t>м.Мостиська</w:t>
      </w:r>
      <w:proofErr w:type="spellEnd"/>
      <w:r>
        <w:rPr>
          <w:rFonts w:ascii="Times New Roman" w:eastAsia="Calibri" w:hAnsi="Times New Roman" w:cs="Times New Roman"/>
          <w:sz w:val="24"/>
          <w:szCs w:val="24"/>
          <w:lang w:eastAsia="ru-RU"/>
        </w:rPr>
        <w:t>, вул. Антонича:</w:t>
      </w:r>
    </w:p>
    <w:p w14:paraId="20205859" w14:textId="77777777" w:rsidR="00570784" w:rsidRDefault="00570784" w:rsidP="0057078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370CC">
        <w:rPr>
          <w:rFonts w:ascii="Times New Roman" w:eastAsia="Calibri" w:hAnsi="Times New Roman" w:cs="Times New Roman"/>
          <w:sz w:val="24"/>
          <w:szCs w:val="24"/>
          <w:lang w:eastAsia="ru-RU"/>
        </w:rPr>
        <w:t xml:space="preserve">Бордюр </w:t>
      </w:r>
      <w:r>
        <w:rPr>
          <w:rFonts w:ascii="Times New Roman" w:eastAsia="Calibri" w:hAnsi="Times New Roman" w:cs="Times New Roman"/>
          <w:sz w:val="24"/>
          <w:szCs w:val="24"/>
          <w:lang w:eastAsia="ru-RU"/>
        </w:rPr>
        <w:t>дорожній</w:t>
      </w:r>
      <w:r w:rsidRPr="00B370CC">
        <w:rPr>
          <w:rFonts w:ascii="Times New Roman" w:eastAsia="Calibri" w:hAnsi="Times New Roman" w:cs="Times New Roman"/>
          <w:sz w:val="24"/>
          <w:szCs w:val="24"/>
          <w:lang w:eastAsia="ru-RU"/>
        </w:rPr>
        <w:t>, мм 1000х</w:t>
      </w:r>
      <w:r>
        <w:rPr>
          <w:rFonts w:ascii="Times New Roman" w:eastAsia="Calibri" w:hAnsi="Times New Roman" w:cs="Times New Roman"/>
          <w:sz w:val="24"/>
          <w:szCs w:val="24"/>
          <w:lang w:eastAsia="ru-RU"/>
        </w:rPr>
        <w:t>270</w:t>
      </w:r>
      <w:r w:rsidRPr="00B370CC">
        <w:rPr>
          <w:rFonts w:ascii="Times New Roman" w:eastAsia="Calibri" w:hAnsi="Times New Roman" w:cs="Times New Roman"/>
          <w:sz w:val="24"/>
          <w:szCs w:val="24"/>
          <w:lang w:eastAsia="ru-RU"/>
        </w:rPr>
        <w:t>х</w:t>
      </w:r>
      <w:r>
        <w:rPr>
          <w:rFonts w:ascii="Times New Roman" w:eastAsia="Calibri" w:hAnsi="Times New Roman" w:cs="Times New Roman"/>
          <w:sz w:val="24"/>
          <w:szCs w:val="24"/>
          <w:lang w:eastAsia="ru-RU"/>
        </w:rPr>
        <w:t>150</w:t>
      </w:r>
      <w:r w:rsidRPr="00B370CC">
        <w:rPr>
          <w:rFonts w:ascii="Times New Roman" w:eastAsia="Calibri" w:hAnsi="Times New Roman" w:cs="Times New Roman"/>
          <w:sz w:val="24"/>
          <w:szCs w:val="24"/>
          <w:lang w:eastAsia="ru-RU"/>
        </w:rPr>
        <w:t xml:space="preserve">" сірий </w:t>
      </w:r>
      <w:r>
        <w:rPr>
          <w:rFonts w:ascii="Times New Roman" w:eastAsia="Calibri" w:hAnsi="Times New Roman" w:cs="Times New Roman"/>
          <w:sz w:val="24"/>
          <w:szCs w:val="24"/>
          <w:lang w:eastAsia="ru-RU"/>
        </w:rPr>
        <w:t xml:space="preserve">– 303 </w:t>
      </w:r>
      <w:proofErr w:type="spellStart"/>
      <w:r>
        <w:rPr>
          <w:rFonts w:ascii="Times New Roman" w:eastAsia="Calibri" w:hAnsi="Times New Roman" w:cs="Times New Roman"/>
          <w:sz w:val="24"/>
          <w:szCs w:val="24"/>
          <w:lang w:eastAsia="ru-RU"/>
        </w:rPr>
        <w:t>шт</w:t>
      </w:r>
      <w:proofErr w:type="spellEnd"/>
    </w:p>
    <w:p w14:paraId="13EA0CE6" w14:textId="6A012F77" w:rsidR="00570784" w:rsidRPr="00B370CC" w:rsidRDefault="00570784" w:rsidP="0057078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Бруківка «Цегла Ретро» товщина 6 см, сіра – 8</w:t>
      </w:r>
      <w:r w:rsidR="00EC13D0">
        <w:rPr>
          <w:rFonts w:ascii="Times New Roman" w:eastAsia="Calibri" w:hAnsi="Times New Roman" w:cs="Times New Roman"/>
          <w:sz w:val="24"/>
          <w:szCs w:val="24"/>
          <w:lang w:eastAsia="ru-RU"/>
        </w:rPr>
        <w:t>19,932</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м.кв</w:t>
      </w:r>
      <w:proofErr w:type="spellEnd"/>
      <w:r>
        <w:rPr>
          <w:rFonts w:ascii="Times New Roman" w:eastAsia="Calibri" w:hAnsi="Times New Roman" w:cs="Times New Roman"/>
          <w:sz w:val="24"/>
          <w:szCs w:val="24"/>
          <w:lang w:eastAsia="ru-RU"/>
        </w:rPr>
        <w:t>.</w:t>
      </w:r>
    </w:p>
    <w:p w14:paraId="14FDA0BC" w14:textId="77777777" w:rsidR="00570784" w:rsidRPr="00B370CC" w:rsidRDefault="00570784" w:rsidP="00570784">
      <w:pPr>
        <w:spacing w:after="0"/>
        <w:ind w:firstLine="567"/>
        <w:jc w:val="both"/>
        <w:rPr>
          <w:rFonts w:ascii="Times New Roman" w:eastAsia="Calibri" w:hAnsi="Times New Roman" w:cs="Times New Roman"/>
          <w:sz w:val="24"/>
          <w:szCs w:val="24"/>
          <w:lang w:val="ru-RU" w:eastAsia="ru-RU"/>
        </w:rPr>
      </w:pPr>
      <w:r w:rsidRPr="00B370CC">
        <w:rPr>
          <w:rFonts w:ascii="Times New Roman" w:eastAsia="Calibri" w:hAnsi="Times New Roman" w:cs="Times New Roman"/>
          <w:sz w:val="24"/>
          <w:szCs w:val="24"/>
          <w:lang w:eastAsia="ru-RU"/>
        </w:rPr>
        <w:t>2.5. Відвантаження товару здійснюється на заводі/базі навантаження Учасника та доставляється Замовнику транспортом та за рахунок Учасника</w:t>
      </w:r>
      <w:r w:rsidRPr="00B370CC">
        <w:rPr>
          <w:rFonts w:ascii="Times New Roman" w:eastAsia="Calibri" w:hAnsi="Times New Roman" w:cs="Times New Roman"/>
          <w:sz w:val="24"/>
          <w:szCs w:val="24"/>
          <w:lang w:val="ru-RU" w:eastAsia="ru-RU"/>
        </w:rPr>
        <w:t xml:space="preserve">. </w:t>
      </w:r>
    </w:p>
    <w:p w14:paraId="610C0338" w14:textId="77777777" w:rsidR="00570784" w:rsidRPr="00B370CC"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val="ru-RU" w:eastAsia="ru-RU"/>
        </w:rPr>
        <w:t>2.6</w:t>
      </w:r>
      <w:r w:rsidRPr="00B370CC">
        <w:rPr>
          <w:rFonts w:ascii="Times New Roman" w:eastAsia="Calibri" w:hAnsi="Times New Roman" w:cs="Times New Roman"/>
          <w:sz w:val="24"/>
          <w:szCs w:val="24"/>
          <w:lang w:eastAsia="ru-RU"/>
        </w:rPr>
        <w:t xml:space="preserve"> Вартість поставки та розвантаження товару повинна бути включена у вартість товару. </w:t>
      </w:r>
    </w:p>
    <w:p w14:paraId="24E45AA8" w14:textId="77777777" w:rsidR="00570784" w:rsidRPr="00B370CC" w:rsidRDefault="00570784" w:rsidP="00570784">
      <w:pPr>
        <w:spacing w:after="0"/>
        <w:ind w:firstLine="567"/>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w:t>
      </w:r>
      <w:r w:rsidRPr="00B370CC">
        <w:rPr>
          <w:rFonts w:ascii="Times New Roman" w:eastAsia="Calibri" w:hAnsi="Times New Roman" w:cs="Times New Roman"/>
          <w:sz w:val="24"/>
          <w:szCs w:val="24"/>
          <w:lang w:eastAsia="ru-RU"/>
        </w:rPr>
        <w:t>. На етапі поставки товар повинен мати всі необхідні дозвільні документи, відповідні сертифікати якості та/або відповідності та/або походження та/або паспорт виробника та/або інші документи, які підтверджують якість товару.</w:t>
      </w:r>
    </w:p>
    <w:p w14:paraId="6776944E" w14:textId="77777777" w:rsidR="00570784" w:rsidRPr="00B370CC" w:rsidRDefault="00570784" w:rsidP="00570784">
      <w:pPr>
        <w:spacing w:after="0"/>
        <w:jc w:val="both"/>
        <w:rPr>
          <w:rFonts w:ascii="Times New Roman" w:eastAsia="Calibri" w:hAnsi="Times New Roman" w:cs="Times New Roman"/>
          <w:sz w:val="24"/>
          <w:szCs w:val="24"/>
          <w:lang w:eastAsia="ru-RU"/>
        </w:rPr>
      </w:pPr>
    </w:p>
    <w:tbl>
      <w:tblPr>
        <w:tblW w:w="9890" w:type="dxa"/>
        <w:tblLayout w:type="fixed"/>
        <w:tblLook w:val="01E0" w:firstRow="1" w:lastRow="1" w:firstColumn="1" w:lastColumn="1" w:noHBand="0" w:noVBand="0"/>
      </w:tblPr>
      <w:tblGrid>
        <w:gridCol w:w="3794"/>
        <w:gridCol w:w="3402"/>
        <w:gridCol w:w="2694"/>
      </w:tblGrid>
      <w:tr w:rsidR="00570784" w:rsidRPr="00B370CC" w14:paraId="7157204D" w14:textId="77777777" w:rsidTr="006879E7">
        <w:trPr>
          <w:trHeight w:val="829"/>
        </w:trPr>
        <w:tc>
          <w:tcPr>
            <w:tcW w:w="3794" w:type="dxa"/>
          </w:tcPr>
          <w:p w14:paraId="4B2453CB" w14:textId="77777777" w:rsidR="00570784" w:rsidRPr="00B370CC" w:rsidRDefault="00570784" w:rsidP="006879E7">
            <w:pPr>
              <w:tabs>
                <w:tab w:val="left" w:pos="2160"/>
                <w:tab w:val="left" w:pos="3600"/>
              </w:tabs>
              <w:suppressAutoHyphens/>
              <w:spacing w:after="0" w:line="240" w:lineRule="auto"/>
              <w:rPr>
                <w:rFonts w:ascii="Times New Roman" w:eastAsia="Calibri" w:hAnsi="Times New Roman" w:cs="Times New Roman"/>
                <w:sz w:val="24"/>
                <w:szCs w:val="24"/>
                <w:lang w:eastAsia="ru-RU"/>
              </w:rPr>
            </w:pPr>
          </w:p>
          <w:p w14:paraId="4BAF7C52" w14:textId="77777777" w:rsidR="00570784" w:rsidRPr="00B370CC" w:rsidRDefault="00570784" w:rsidP="006879E7">
            <w:pPr>
              <w:tabs>
                <w:tab w:val="left" w:pos="2160"/>
                <w:tab w:val="left" w:pos="3600"/>
              </w:tabs>
              <w:suppressAutoHyphens/>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Уповноважена  особа</w:t>
            </w:r>
            <w:r>
              <w:rPr>
                <w:rFonts w:ascii="Times New Roman" w:eastAsia="Calibri" w:hAnsi="Times New Roman" w:cs="Times New Roman"/>
                <w:sz w:val="24"/>
                <w:szCs w:val="24"/>
                <w:lang w:eastAsia="ru-RU"/>
              </w:rPr>
              <w:t>/керівник</w:t>
            </w:r>
          </w:p>
        </w:tc>
        <w:tc>
          <w:tcPr>
            <w:tcW w:w="3402" w:type="dxa"/>
          </w:tcPr>
          <w:p w14:paraId="26412D02"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p>
          <w:p w14:paraId="2D6869B0"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_________________________   </w:t>
            </w:r>
          </w:p>
          <w:p w14:paraId="19AB551D"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           (підпис, М.П.</w:t>
            </w:r>
          </w:p>
          <w:p w14:paraId="5CECFAA5"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 xml:space="preserve">(у разі використання), дата) </w:t>
            </w:r>
          </w:p>
        </w:tc>
        <w:tc>
          <w:tcPr>
            <w:tcW w:w="2694" w:type="dxa"/>
          </w:tcPr>
          <w:p w14:paraId="0A58863A"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p>
          <w:p w14:paraId="01222356" w14:textId="77777777" w:rsidR="00570784" w:rsidRPr="00B370CC" w:rsidRDefault="00570784" w:rsidP="006879E7">
            <w:pPr>
              <w:tabs>
                <w:tab w:val="left" w:pos="2160"/>
                <w:tab w:val="left" w:pos="3600"/>
              </w:tabs>
              <w:suppressAutoHyphens/>
              <w:spacing w:after="0" w:line="240" w:lineRule="auto"/>
              <w:jc w:val="both"/>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__________________</w:t>
            </w:r>
          </w:p>
          <w:p w14:paraId="15B23991" w14:textId="77777777" w:rsidR="00570784" w:rsidRPr="00B370CC" w:rsidRDefault="00570784" w:rsidP="006879E7">
            <w:pPr>
              <w:tabs>
                <w:tab w:val="left" w:pos="2160"/>
                <w:tab w:val="left" w:pos="3600"/>
              </w:tabs>
              <w:suppressAutoHyphens/>
              <w:spacing w:after="0" w:line="240" w:lineRule="auto"/>
              <w:rPr>
                <w:rFonts w:ascii="Times New Roman" w:eastAsia="Calibri" w:hAnsi="Times New Roman" w:cs="Times New Roman"/>
                <w:sz w:val="24"/>
                <w:szCs w:val="24"/>
                <w:lang w:eastAsia="ru-RU"/>
              </w:rPr>
            </w:pPr>
            <w:r w:rsidRPr="00B370CC">
              <w:rPr>
                <w:rFonts w:ascii="Times New Roman" w:eastAsia="Calibri" w:hAnsi="Times New Roman" w:cs="Times New Roman"/>
                <w:sz w:val="24"/>
                <w:szCs w:val="24"/>
                <w:lang w:eastAsia="ru-RU"/>
              </w:rPr>
              <w:t>(ініціали та прізвище)</w:t>
            </w:r>
          </w:p>
        </w:tc>
      </w:tr>
    </w:tbl>
    <w:p w14:paraId="367F3142" w14:textId="77777777" w:rsidR="00570784" w:rsidRDefault="00570784" w:rsidP="00570784"/>
    <w:p w14:paraId="138DDF3A" w14:textId="77777777" w:rsidR="006614D8" w:rsidRDefault="006614D8" w:rsidP="00570784">
      <w:pPr>
        <w:jc w:val="center"/>
        <w:outlineLvl w:val="0"/>
      </w:pPr>
    </w:p>
    <w:sectPr w:rsidR="006614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CC"/>
    <w:rsid w:val="00011E7B"/>
    <w:rsid w:val="00012C8B"/>
    <w:rsid w:val="000355AB"/>
    <w:rsid w:val="000549EE"/>
    <w:rsid w:val="00091149"/>
    <w:rsid w:val="000A6A3A"/>
    <w:rsid w:val="000C63DE"/>
    <w:rsid w:val="000F4F51"/>
    <w:rsid w:val="000F61CF"/>
    <w:rsid w:val="000F6484"/>
    <w:rsid w:val="001030E4"/>
    <w:rsid w:val="00114C50"/>
    <w:rsid w:val="00142DCE"/>
    <w:rsid w:val="00142FC5"/>
    <w:rsid w:val="001916C6"/>
    <w:rsid w:val="001A0E82"/>
    <w:rsid w:val="001C1835"/>
    <w:rsid w:val="001C6CE5"/>
    <w:rsid w:val="001E5267"/>
    <w:rsid w:val="001F1735"/>
    <w:rsid w:val="00211EE1"/>
    <w:rsid w:val="0021239D"/>
    <w:rsid w:val="00214704"/>
    <w:rsid w:val="0024259E"/>
    <w:rsid w:val="002561BF"/>
    <w:rsid w:val="002741B9"/>
    <w:rsid w:val="00281DCF"/>
    <w:rsid w:val="002A00E0"/>
    <w:rsid w:val="0031759A"/>
    <w:rsid w:val="00326F7D"/>
    <w:rsid w:val="00327ADA"/>
    <w:rsid w:val="00333C59"/>
    <w:rsid w:val="003651CB"/>
    <w:rsid w:val="00377263"/>
    <w:rsid w:val="003773FD"/>
    <w:rsid w:val="003833C4"/>
    <w:rsid w:val="00383E91"/>
    <w:rsid w:val="003D1EC2"/>
    <w:rsid w:val="003D642E"/>
    <w:rsid w:val="004302D2"/>
    <w:rsid w:val="00462012"/>
    <w:rsid w:val="0046219D"/>
    <w:rsid w:val="004672B7"/>
    <w:rsid w:val="00482BE4"/>
    <w:rsid w:val="00490083"/>
    <w:rsid w:val="004A5CB0"/>
    <w:rsid w:val="004F712E"/>
    <w:rsid w:val="00542815"/>
    <w:rsid w:val="00570784"/>
    <w:rsid w:val="005931D8"/>
    <w:rsid w:val="005C0506"/>
    <w:rsid w:val="005C0964"/>
    <w:rsid w:val="005E42D4"/>
    <w:rsid w:val="005E6286"/>
    <w:rsid w:val="005F7EC2"/>
    <w:rsid w:val="006233C2"/>
    <w:rsid w:val="006614D8"/>
    <w:rsid w:val="006644F1"/>
    <w:rsid w:val="006820B6"/>
    <w:rsid w:val="00695001"/>
    <w:rsid w:val="006A46EE"/>
    <w:rsid w:val="006D3EE9"/>
    <w:rsid w:val="006E0D9D"/>
    <w:rsid w:val="006F4CE1"/>
    <w:rsid w:val="00744F02"/>
    <w:rsid w:val="0075794A"/>
    <w:rsid w:val="00761C80"/>
    <w:rsid w:val="00770410"/>
    <w:rsid w:val="007868D9"/>
    <w:rsid w:val="007A558A"/>
    <w:rsid w:val="007B7FD9"/>
    <w:rsid w:val="007D19C5"/>
    <w:rsid w:val="007F13F9"/>
    <w:rsid w:val="007F3359"/>
    <w:rsid w:val="008132E4"/>
    <w:rsid w:val="00822001"/>
    <w:rsid w:val="00832A5A"/>
    <w:rsid w:val="0084269D"/>
    <w:rsid w:val="00847811"/>
    <w:rsid w:val="008729B1"/>
    <w:rsid w:val="008737C5"/>
    <w:rsid w:val="0089353B"/>
    <w:rsid w:val="0089502A"/>
    <w:rsid w:val="008A208F"/>
    <w:rsid w:val="008A42AD"/>
    <w:rsid w:val="008F1FD2"/>
    <w:rsid w:val="00904F4D"/>
    <w:rsid w:val="0092460F"/>
    <w:rsid w:val="009415A0"/>
    <w:rsid w:val="00942725"/>
    <w:rsid w:val="009A2162"/>
    <w:rsid w:val="009A5C0B"/>
    <w:rsid w:val="009B3145"/>
    <w:rsid w:val="00A330F1"/>
    <w:rsid w:val="00A374EA"/>
    <w:rsid w:val="00AC5587"/>
    <w:rsid w:val="00B051B6"/>
    <w:rsid w:val="00B309A7"/>
    <w:rsid w:val="00B35497"/>
    <w:rsid w:val="00B370CC"/>
    <w:rsid w:val="00B4670F"/>
    <w:rsid w:val="00B54387"/>
    <w:rsid w:val="00BD029E"/>
    <w:rsid w:val="00BD26C5"/>
    <w:rsid w:val="00BF0174"/>
    <w:rsid w:val="00C252F0"/>
    <w:rsid w:val="00C31726"/>
    <w:rsid w:val="00C57F2F"/>
    <w:rsid w:val="00C63199"/>
    <w:rsid w:val="00CA3866"/>
    <w:rsid w:val="00D02EFE"/>
    <w:rsid w:val="00D25275"/>
    <w:rsid w:val="00D76680"/>
    <w:rsid w:val="00D93D3D"/>
    <w:rsid w:val="00DB1EF0"/>
    <w:rsid w:val="00DB53C7"/>
    <w:rsid w:val="00DB77D6"/>
    <w:rsid w:val="00DC03DA"/>
    <w:rsid w:val="00DD2438"/>
    <w:rsid w:val="00DE29AA"/>
    <w:rsid w:val="00EA52C7"/>
    <w:rsid w:val="00EB74AF"/>
    <w:rsid w:val="00EC13D0"/>
    <w:rsid w:val="00ED4646"/>
    <w:rsid w:val="00F17672"/>
    <w:rsid w:val="00F8616C"/>
    <w:rsid w:val="00FA0C03"/>
    <w:rsid w:val="00FA3E6C"/>
    <w:rsid w:val="00FB41C3"/>
    <w:rsid w:val="00FB4DCB"/>
    <w:rsid w:val="00FB63CA"/>
    <w:rsid w:val="00FC6CDD"/>
    <w:rsid w:val="00FE291B"/>
    <w:rsid w:val="00F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FB6A"/>
  <w15:docId w15:val="{BEF74661-D650-4FA3-91A8-EA09C103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5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3312</Words>
  <Characters>1889</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Тендер СР</dc:creator>
  <cp:lastModifiedBy>USER</cp:lastModifiedBy>
  <cp:revision>2</cp:revision>
  <cp:lastPrinted>2023-05-12T08:19:00Z</cp:lastPrinted>
  <dcterms:created xsi:type="dcterms:W3CDTF">2023-05-16T07:08:00Z</dcterms:created>
  <dcterms:modified xsi:type="dcterms:W3CDTF">2023-05-16T07:08:00Z</dcterms:modified>
</cp:coreProperties>
</file>