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D3F5" w14:textId="77777777" w:rsidR="002E326B" w:rsidRPr="00D8419A" w:rsidRDefault="001E03FD" w:rsidP="002E326B">
      <w:pPr>
        <w:pStyle w:val="af0"/>
        <w:ind w:right="-143"/>
        <w:jc w:val="center"/>
        <w:rPr>
          <w:b/>
          <w:sz w:val="30"/>
          <w:szCs w:val="30"/>
        </w:rPr>
      </w:pPr>
      <w:r w:rsidRPr="00D8419A">
        <w:rPr>
          <w:b/>
          <w:sz w:val="30"/>
          <w:szCs w:val="30"/>
        </w:rPr>
        <w:t xml:space="preserve">ВІДДІЛ З ПИТАНЬ ОСВІТИ,МОЛОДІ І СПОРТУ ЗОЛОЧІВСЬКОЇ МІСЬКОЇ РАДИ ЗОЛОЧІВСЬКОГО РАЙОНУ </w:t>
      </w:r>
    </w:p>
    <w:p w14:paraId="34D502BC" w14:textId="7BAB0445" w:rsidR="001E03FD" w:rsidRPr="00D8419A" w:rsidRDefault="001E03FD" w:rsidP="002E326B">
      <w:pPr>
        <w:pStyle w:val="af0"/>
        <w:ind w:right="-143"/>
        <w:jc w:val="center"/>
        <w:rPr>
          <w:b/>
          <w:sz w:val="30"/>
          <w:szCs w:val="30"/>
        </w:rPr>
      </w:pPr>
      <w:r w:rsidRPr="00D8419A">
        <w:rPr>
          <w:b/>
          <w:sz w:val="30"/>
          <w:szCs w:val="30"/>
        </w:rPr>
        <w:t xml:space="preserve">ЛЬВІВСЬКОЇ ОБЛАСТІ </w:t>
      </w:r>
    </w:p>
    <w:p w14:paraId="6AD6B5DE" w14:textId="77777777" w:rsidR="001E03FD" w:rsidRPr="00D8419A" w:rsidRDefault="001E03FD" w:rsidP="001E03FD">
      <w:pPr>
        <w:rPr>
          <w:lang w:val="uk-UA"/>
        </w:rPr>
      </w:pPr>
    </w:p>
    <w:p w14:paraId="4A0C021B" w14:textId="77777777" w:rsidR="001E03FD" w:rsidRPr="00D8419A" w:rsidRDefault="001E03FD" w:rsidP="001E03FD">
      <w:pPr>
        <w:ind w:left="320"/>
        <w:jc w:val="center"/>
        <w:rPr>
          <w:b/>
          <w:bCs/>
          <w:sz w:val="22"/>
          <w:szCs w:val="22"/>
          <w:lang w:val="uk-UA"/>
        </w:rPr>
      </w:pPr>
    </w:p>
    <w:p w14:paraId="49B99468" w14:textId="77777777" w:rsidR="001E03FD" w:rsidRPr="00D8419A" w:rsidRDefault="001E03FD" w:rsidP="001E03FD">
      <w:pPr>
        <w:ind w:left="320"/>
        <w:jc w:val="center"/>
        <w:rPr>
          <w:b/>
          <w:bCs/>
          <w:sz w:val="22"/>
          <w:szCs w:val="22"/>
          <w:lang w:val="uk-UA"/>
        </w:rPr>
      </w:pPr>
    </w:p>
    <w:p w14:paraId="6F7F485F" w14:textId="77777777" w:rsidR="001E03FD" w:rsidRPr="00D8419A" w:rsidRDefault="001E03FD" w:rsidP="001E03FD">
      <w:pPr>
        <w:ind w:left="5670"/>
        <w:contextualSpacing/>
        <w:rPr>
          <w:b/>
          <w:bCs/>
          <w:noProof/>
          <w:sz w:val="26"/>
          <w:szCs w:val="26"/>
          <w:lang w:val="uk-UA"/>
        </w:rPr>
      </w:pPr>
      <w:r w:rsidRPr="00D8419A">
        <w:rPr>
          <w:b/>
          <w:bCs/>
          <w:noProof/>
          <w:sz w:val="26"/>
          <w:szCs w:val="26"/>
          <w:lang w:val="uk-UA"/>
        </w:rPr>
        <w:t>«ЗАТВЕРДЖЕНО»</w:t>
      </w:r>
    </w:p>
    <w:p w14:paraId="0108689D" w14:textId="77777777" w:rsidR="001E03FD" w:rsidRPr="00D8419A" w:rsidRDefault="001E03FD" w:rsidP="001E03FD">
      <w:pPr>
        <w:ind w:left="5670"/>
        <w:contextualSpacing/>
        <w:rPr>
          <w:bCs/>
          <w:noProof/>
          <w:sz w:val="26"/>
          <w:szCs w:val="26"/>
          <w:lang w:val="uk-UA"/>
        </w:rPr>
      </w:pPr>
      <w:r w:rsidRPr="00D8419A">
        <w:rPr>
          <w:bCs/>
          <w:noProof/>
          <w:sz w:val="26"/>
          <w:szCs w:val="26"/>
          <w:lang w:val="uk-UA"/>
        </w:rPr>
        <w:t>Протоколом уповноваженої особи</w:t>
      </w:r>
    </w:p>
    <w:p w14:paraId="3AA20B81" w14:textId="4D636EBE" w:rsidR="001E03FD" w:rsidRPr="00D8419A" w:rsidRDefault="001E03FD" w:rsidP="001E03FD">
      <w:pPr>
        <w:ind w:left="5670"/>
        <w:contextualSpacing/>
        <w:rPr>
          <w:bCs/>
          <w:noProof/>
          <w:sz w:val="26"/>
          <w:szCs w:val="26"/>
          <w:lang w:val="uk-UA"/>
        </w:rPr>
      </w:pPr>
      <w:r w:rsidRPr="00D8419A">
        <w:rPr>
          <w:bCs/>
          <w:noProof/>
          <w:sz w:val="26"/>
          <w:szCs w:val="26"/>
          <w:lang w:val="uk-UA"/>
        </w:rPr>
        <w:t xml:space="preserve">від </w:t>
      </w:r>
      <w:r w:rsidR="00205885" w:rsidRPr="00D8419A">
        <w:rPr>
          <w:bCs/>
          <w:noProof/>
          <w:sz w:val="26"/>
          <w:szCs w:val="26"/>
          <w:lang w:val="uk-UA"/>
        </w:rPr>
        <w:t xml:space="preserve">  </w:t>
      </w:r>
      <w:r w:rsidR="00906D86">
        <w:rPr>
          <w:bCs/>
          <w:noProof/>
          <w:color w:val="000000" w:themeColor="text1"/>
          <w:sz w:val="26"/>
          <w:szCs w:val="26"/>
          <w:lang w:val="uk-UA"/>
        </w:rPr>
        <w:t>15</w:t>
      </w:r>
      <w:bookmarkStart w:id="0" w:name="_GoBack"/>
      <w:bookmarkEnd w:id="0"/>
      <w:r w:rsidR="00C356BA">
        <w:rPr>
          <w:bCs/>
          <w:noProof/>
          <w:color w:val="000000" w:themeColor="text1"/>
          <w:sz w:val="26"/>
          <w:szCs w:val="26"/>
          <w:lang w:val="uk-UA"/>
        </w:rPr>
        <w:t xml:space="preserve"> серпня</w:t>
      </w:r>
      <w:r w:rsidRPr="000D2E9B">
        <w:rPr>
          <w:bCs/>
          <w:noProof/>
          <w:color w:val="000000" w:themeColor="text1"/>
          <w:sz w:val="26"/>
          <w:szCs w:val="26"/>
          <w:lang w:val="uk-UA"/>
        </w:rPr>
        <w:t xml:space="preserve">   </w:t>
      </w:r>
      <w:r w:rsidR="00C356BA">
        <w:rPr>
          <w:bCs/>
          <w:noProof/>
          <w:sz w:val="26"/>
          <w:szCs w:val="26"/>
          <w:lang w:val="uk-UA"/>
        </w:rPr>
        <w:t>2022</w:t>
      </w:r>
      <w:r w:rsidRPr="00D8419A">
        <w:rPr>
          <w:bCs/>
          <w:noProof/>
          <w:sz w:val="26"/>
          <w:szCs w:val="26"/>
          <w:lang w:val="uk-UA"/>
        </w:rPr>
        <w:t xml:space="preserve"> року №</w:t>
      </w:r>
      <w:r w:rsidR="00BA6296">
        <w:rPr>
          <w:bCs/>
          <w:noProof/>
          <w:sz w:val="26"/>
          <w:szCs w:val="26"/>
          <w:lang w:val="uk-UA"/>
        </w:rPr>
        <w:t>355</w:t>
      </w:r>
    </w:p>
    <w:p w14:paraId="75A01DBE" w14:textId="77777777" w:rsidR="001E03FD" w:rsidRPr="00D8419A" w:rsidRDefault="001E03FD" w:rsidP="001E03FD">
      <w:pPr>
        <w:ind w:left="5670"/>
        <w:contextualSpacing/>
        <w:rPr>
          <w:b/>
          <w:bCs/>
          <w:noProof/>
          <w:sz w:val="26"/>
          <w:szCs w:val="26"/>
          <w:lang w:val="uk-UA"/>
        </w:rPr>
      </w:pPr>
    </w:p>
    <w:p w14:paraId="1AA1EB13" w14:textId="77777777" w:rsidR="001E03FD" w:rsidRPr="00D8419A" w:rsidRDefault="001E03FD" w:rsidP="001E03FD">
      <w:pPr>
        <w:ind w:left="5670"/>
        <w:contextualSpacing/>
        <w:rPr>
          <w:b/>
          <w:bCs/>
          <w:noProof/>
          <w:sz w:val="26"/>
          <w:szCs w:val="26"/>
          <w:lang w:val="uk-UA"/>
        </w:rPr>
      </w:pPr>
      <w:r w:rsidRPr="00D8419A">
        <w:rPr>
          <w:b/>
          <w:bCs/>
          <w:noProof/>
          <w:sz w:val="26"/>
          <w:szCs w:val="26"/>
          <w:lang w:val="uk-UA"/>
        </w:rPr>
        <w:t>Уповноважена особа</w:t>
      </w:r>
    </w:p>
    <w:p w14:paraId="50C404DA" w14:textId="77777777" w:rsidR="001E03FD" w:rsidRPr="00D8419A" w:rsidRDefault="001E03FD" w:rsidP="001E03FD">
      <w:pPr>
        <w:ind w:left="5670"/>
        <w:contextualSpacing/>
        <w:rPr>
          <w:b/>
          <w:bCs/>
          <w:noProof/>
          <w:sz w:val="26"/>
          <w:szCs w:val="26"/>
          <w:lang w:val="uk-UA"/>
        </w:rPr>
      </w:pPr>
    </w:p>
    <w:p w14:paraId="0AFB0DF1" w14:textId="77777777" w:rsidR="001E03FD" w:rsidRPr="00D8419A" w:rsidRDefault="001E03FD" w:rsidP="001E03FD">
      <w:pPr>
        <w:ind w:left="5670"/>
        <w:jc w:val="center"/>
        <w:rPr>
          <w:b/>
          <w:bCs/>
          <w:sz w:val="26"/>
          <w:szCs w:val="26"/>
          <w:lang w:val="uk-UA"/>
        </w:rPr>
      </w:pPr>
      <w:r w:rsidRPr="00D8419A">
        <w:rPr>
          <w:b/>
          <w:bCs/>
          <w:noProof/>
          <w:sz w:val="26"/>
          <w:szCs w:val="26"/>
          <w:lang w:val="uk-UA"/>
        </w:rPr>
        <w:t xml:space="preserve">______________ </w:t>
      </w:r>
      <w:r w:rsidRPr="00D8419A">
        <w:rPr>
          <w:bCs/>
          <w:noProof/>
          <w:sz w:val="26"/>
          <w:szCs w:val="26"/>
          <w:lang w:val="uk-UA"/>
        </w:rPr>
        <w:t>Магала Н.П.</w:t>
      </w:r>
    </w:p>
    <w:p w14:paraId="5C529BDC" w14:textId="77777777" w:rsidR="001E03FD" w:rsidRPr="00D8419A" w:rsidRDefault="001E03FD" w:rsidP="001E03FD">
      <w:pPr>
        <w:ind w:left="320"/>
        <w:jc w:val="center"/>
        <w:rPr>
          <w:b/>
          <w:bCs/>
          <w:sz w:val="26"/>
          <w:szCs w:val="26"/>
          <w:lang w:val="uk-UA"/>
        </w:rPr>
      </w:pPr>
    </w:p>
    <w:p w14:paraId="6832216F" w14:textId="77777777" w:rsidR="001E03FD" w:rsidRPr="00D8419A" w:rsidRDefault="001E03FD" w:rsidP="001E03FD">
      <w:pPr>
        <w:ind w:left="320"/>
        <w:jc w:val="center"/>
        <w:rPr>
          <w:b/>
          <w:bCs/>
          <w:sz w:val="26"/>
          <w:szCs w:val="26"/>
          <w:lang w:val="uk-UA"/>
        </w:rPr>
      </w:pPr>
    </w:p>
    <w:p w14:paraId="66398959" w14:textId="77777777" w:rsidR="001E03FD" w:rsidRPr="00D8419A" w:rsidRDefault="001E03FD" w:rsidP="001E03FD">
      <w:pPr>
        <w:ind w:left="320"/>
        <w:jc w:val="center"/>
        <w:rPr>
          <w:b/>
          <w:bCs/>
          <w:sz w:val="22"/>
          <w:szCs w:val="22"/>
          <w:lang w:val="uk-UA"/>
        </w:rPr>
      </w:pPr>
    </w:p>
    <w:p w14:paraId="4856F5FF" w14:textId="77777777" w:rsidR="001E03FD" w:rsidRPr="00D8419A" w:rsidRDefault="001E03FD" w:rsidP="001E03FD">
      <w:pPr>
        <w:ind w:left="320"/>
        <w:jc w:val="center"/>
        <w:rPr>
          <w:b/>
          <w:bCs/>
          <w:sz w:val="22"/>
          <w:szCs w:val="22"/>
          <w:lang w:val="uk-UA"/>
        </w:rPr>
      </w:pPr>
    </w:p>
    <w:p w14:paraId="4B28093C" w14:textId="77777777" w:rsidR="001E03FD" w:rsidRPr="00D8419A" w:rsidRDefault="001E03FD" w:rsidP="001E03FD">
      <w:pPr>
        <w:ind w:left="320"/>
        <w:jc w:val="center"/>
        <w:rPr>
          <w:b/>
          <w:bCs/>
          <w:sz w:val="22"/>
          <w:szCs w:val="22"/>
          <w:lang w:val="uk-UA"/>
        </w:rPr>
      </w:pPr>
    </w:p>
    <w:p w14:paraId="59F71537" w14:textId="77777777" w:rsidR="001E03FD" w:rsidRPr="00D8419A" w:rsidRDefault="001E03FD" w:rsidP="001E03FD">
      <w:pPr>
        <w:ind w:left="320"/>
        <w:jc w:val="center"/>
        <w:rPr>
          <w:b/>
          <w:bCs/>
          <w:sz w:val="22"/>
          <w:szCs w:val="22"/>
          <w:lang w:val="uk-UA"/>
        </w:rPr>
      </w:pPr>
    </w:p>
    <w:p w14:paraId="76F5D7B0" w14:textId="77777777" w:rsidR="001E03FD" w:rsidRPr="00D8419A" w:rsidRDefault="001E03FD" w:rsidP="001E03FD">
      <w:pPr>
        <w:ind w:left="320"/>
        <w:jc w:val="center"/>
        <w:rPr>
          <w:b/>
          <w:bCs/>
          <w:sz w:val="32"/>
          <w:szCs w:val="32"/>
          <w:lang w:val="uk-UA"/>
        </w:rPr>
      </w:pPr>
    </w:p>
    <w:p w14:paraId="50606CAE" w14:textId="77777777" w:rsidR="001E03FD" w:rsidRPr="00D8419A" w:rsidRDefault="001E03FD" w:rsidP="001E03FD">
      <w:pPr>
        <w:jc w:val="center"/>
        <w:rPr>
          <w:b/>
          <w:sz w:val="30"/>
          <w:szCs w:val="30"/>
          <w:lang w:val="uk-UA"/>
        </w:rPr>
      </w:pPr>
      <w:r w:rsidRPr="00D8419A">
        <w:rPr>
          <w:b/>
          <w:sz w:val="30"/>
          <w:szCs w:val="30"/>
          <w:lang w:val="uk-UA"/>
        </w:rPr>
        <w:t>ТЕНДЕРНА ДОКУМЕНТАЦІЯ</w:t>
      </w:r>
    </w:p>
    <w:p w14:paraId="62721478" w14:textId="77777777" w:rsidR="000B5CDF" w:rsidRPr="00D8419A" w:rsidRDefault="001E03FD" w:rsidP="001E03FD">
      <w:pPr>
        <w:jc w:val="center"/>
        <w:rPr>
          <w:b/>
          <w:sz w:val="30"/>
          <w:szCs w:val="30"/>
          <w:lang w:val="uk-UA"/>
        </w:rPr>
      </w:pPr>
      <w:r w:rsidRPr="00D8419A">
        <w:rPr>
          <w:b/>
          <w:sz w:val="30"/>
          <w:szCs w:val="30"/>
          <w:lang w:val="uk-UA"/>
        </w:rPr>
        <w:t>ДЛЯ ПРОВЕДЕННЯ ПРОЦЕДУРИ ЗАКУПІВЛІ-</w:t>
      </w:r>
    </w:p>
    <w:p w14:paraId="1E361EDD" w14:textId="03CCCA1B" w:rsidR="001E03FD" w:rsidRPr="00D8419A" w:rsidRDefault="001E03FD" w:rsidP="001E03FD">
      <w:pPr>
        <w:jc w:val="center"/>
        <w:rPr>
          <w:b/>
          <w:sz w:val="30"/>
          <w:szCs w:val="30"/>
          <w:lang w:val="uk-UA"/>
        </w:rPr>
      </w:pPr>
      <w:r w:rsidRPr="00D8419A">
        <w:rPr>
          <w:b/>
          <w:sz w:val="30"/>
          <w:szCs w:val="30"/>
          <w:lang w:val="uk-UA"/>
        </w:rPr>
        <w:t>СПРОЩЕНА ЗАКУПІВЛЯ</w:t>
      </w:r>
    </w:p>
    <w:p w14:paraId="50D5E1D5" w14:textId="77777777" w:rsidR="00D4036C" w:rsidRDefault="001E03FD" w:rsidP="00D4036C">
      <w:pPr>
        <w:jc w:val="center"/>
        <w:rPr>
          <w:b/>
          <w:sz w:val="30"/>
          <w:szCs w:val="30"/>
          <w:lang w:val="uk-UA"/>
        </w:rPr>
      </w:pPr>
      <w:r w:rsidRPr="00D8419A">
        <w:rPr>
          <w:b/>
          <w:sz w:val="30"/>
          <w:szCs w:val="30"/>
          <w:lang w:val="uk-UA"/>
        </w:rPr>
        <w:t xml:space="preserve">товару </w:t>
      </w:r>
    </w:p>
    <w:p w14:paraId="3C381A41" w14:textId="77777777" w:rsidR="00BA6296" w:rsidRDefault="00D4036C" w:rsidP="00BA6296">
      <w:pPr>
        <w:jc w:val="center"/>
        <w:rPr>
          <w:b/>
          <w:sz w:val="30"/>
          <w:szCs w:val="30"/>
          <w:lang w:val="uk-UA"/>
        </w:rPr>
      </w:pPr>
      <w:r w:rsidRPr="00D4036C">
        <w:rPr>
          <w:b/>
          <w:caps/>
          <w:sz w:val="32"/>
          <w:szCs w:val="32"/>
        </w:rPr>
        <w:t xml:space="preserve"> </w:t>
      </w:r>
      <w:r w:rsidR="00BA6296">
        <w:rPr>
          <w:b/>
          <w:sz w:val="30"/>
          <w:szCs w:val="30"/>
          <w:lang w:val="uk-UA"/>
        </w:rPr>
        <w:t xml:space="preserve">Овочі та фрукти  </w:t>
      </w:r>
    </w:p>
    <w:p w14:paraId="65FB78CF" w14:textId="6BBF6A28" w:rsidR="00BA6296" w:rsidRPr="00BA6296" w:rsidRDefault="00BA6296" w:rsidP="00BA6296">
      <w:pPr>
        <w:jc w:val="center"/>
        <w:rPr>
          <w:b/>
          <w:color w:val="000000" w:themeColor="text1"/>
          <w:sz w:val="32"/>
          <w:szCs w:val="32"/>
          <w:lang w:val="uk-UA"/>
        </w:rPr>
      </w:pPr>
      <w:r w:rsidRPr="00BA6296">
        <w:rPr>
          <w:b/>
          <w:color w:val="000000" w:themeColor="text1"/>
          <w:sz w:val="32"/>
          <w:szCs w:val="32"/>
          <w:lang w:val="uk-UA"/>
        </w:rPr>
        <w:t>згідно коду ДК 021:2015</w:t>
      </w:r>
    </w:p>
    <w:p w14:paraId="7B569CF3" w14:textId="295872B9" w:rsidR="00BA6296" w:rsidRPr="00BA6296" w:rsidRDefault="00BA6296" w:rsidP="00BA6296">
      <w:pPr>
        <w:pStyle w:val="1"/>
        <w:shd w:val="clear" w:color="auto" w:fill="FFFFFF"/>
        <w:spacing w:after="150"/>
        <w:jc w:val="center"/>
        <w:textAlignment w:val="baseline"/>
        <w:rPr>
          <w:rFonts w:ascii="Times New Roman" w:hAnsi="Times New Roman" w:cs="Times New Roman"/>
          <w:b/>
          <w:bCs/>
          <w:color w:val="000000" w:themeColor="text1"/>
          <w:kern w:val="36"/>
          <w:lang w:eastAsia="ru-RU"/>
        </w:rPr>
      </w:pPr>
      <w:r w:rsidRPr="00BA6296">
        <w:rPr>
          <w:rFonts w:ascii="Times New Roman" w:hAnsi="Times New Roman" w:cs="Times New Roman"/>
          <w:b/>
          <w:bCs/>
          <w:color w:val="000000" w:themeColor="text1"/>
          <w:kern w:val="36"/>
          <w:lang w:eastAsia="ru-RU"/>
        </w:rPr>
        <w:t>(03220000-9)-овочі, фрукти та горіхи</w:t>
      </w:r>
    </w:p>
    <w:p w14:paraId="44D00ADE" w14:textId="44A1AE76" w:rsidR="00BA6296" w:rsidRPr="00BA6296" w:rsidRDefault="00BA6296" w:rsidP="00BA6296">
      <w:pPr>
        <w:pStyle w:val="1"/>
        <w:shd w:val="clear" w:color="auto" w:fill="FFFFFF"/>
        <w:spacing w:after="150"/>
        <w:jc w:val="center"/>
        <w:textAlignment w:val="baseline"/>
        <w:rPr>
          <w:rFonts w:ascii="Times New Roman" w:hAnsi="Times New Roman" w:cs="Times New Roman"/>
          <w:b/>
          <w:bCs/>
          <w:color w:val="000000" w:themeColor="text1"/>
          <w:kern w:val="36"/>
          <w:lang w:eastAsia="ru-RU"/>
        </w:rPr>
      </w:pPr>
      <w:r w:rsidRPr="00BA6296">
        <w:rPr>
          <w:rFonts w:ascii="Times New Roman" w:hAnsi="Times New Roman" w:cs="Times New Roman"/>
          <w:b/>
          <w:bCs/>
          <w:color w:val="000000" w:themeColor="text1"/>
          <w:kern w:val="36"/>
          <w:lang w:eastAsia="ru-RU"/>
        </w:rPr>
        <w:t>(</w:t>
      </w:r>
      <w:r w:rsidRPr="00BA6296">
        <w:rPr>
          <w:rFonts w:ascii="Times New Roman" w:hAnsi="Times New Roman" w:cs="Times New Roman"/>
          <w:b/>
          <w:bCs/>
          <w:color w:val="000000" w:themeColor="text1"/>
        </w:rPr>
        <w:t>буряк столовий, морква, цибуля, капуста білокачанна,</w:t>
      </w:r>
      <w:r>
        <w:rPr>
          <w:rFonts w:ascii="Times New Roman" w:hAnsi="Times New Roman" w:cs="Times New Roman"/>
          <w:b/>
          <w:bCs/>
          <w:color w:val="000000" w:themeColor="text1"/>
        </w:rPr>
        <w:t xml:space="preserve"> капуста </w:t>
      </w:r>
      <w:r w:rsidRPr="00BA6296">
        <w:rPr>
          <w:rFonts w:ascii="Times New Roman" w:hAnsi="Times New Roman" w:cs="Times New Roman"/>
          <w:b/>
          <w:bCs/>
          <w:color w:val="000000" w:themeColor="text1"/>
        </w:rPr>
        <w:t>цвітна, селера (корінь),  часник свіжий, яблука, апельсини, банани)</w:t>
      </w:r>
      <w:r w:rsidRPr="00BA6296">
        <w:rPr>
          <w:rFonts w:ascii="Times New Roman" w:hAnsi="Times New Roman" w:cs="Times New Roman"/>
          <w:b/>
          <w:bCs/>
          <w:color w:val="000000" w:themeColor="text1"/>
          <w:kern w:val="36"/>
          <w:lang w:eastAsia="ru-RU"/>
        </w:rPr>
        <w:t>.</w:t>
      </w:r>
    </w:p>
    <w:p w14:paraId="6FBDA320" w14:textId="0905BD34" w:rsidR="001E03FD" w:rsidRPr="00BA6296" w:rsidRDefault="001E03FD" w:rsidP="00BA6296">
      <w:pPr>
        <w:jc w:val="center"/>
        <w:rPr>
          <w:sz w:val="30"/>
          <w:szCs w:val="30"/>
        </w:rPr>
      </w:pPr>
    </w:p>
    <w:p w14:paraId="4615432B" w14:textId="77777777" w:rsidR="001E03FD" w:rsidRPr="00D8419A" w:rsidRDefault="001E03FD" w:rsidP="001E03FD">
      <w:pPr>
        <w:jc w:val="center"/>
        <w:rPr>
          <w:b/>
          <w:bCs/>
          <w:color w:val="000000"/>
          <w:sz w:val="22"/>
          <w:szCs w:val="22"/>
          <w:lang w:val="uk-UA"/>
        </w:rPr>
      </w:pPr>
    </w:p>
    <w:p w14:paraId="38BE9679" w14:textId="77777777" w:rsidR="001E03FD" w:rsidRPr="00D8419A" w:rsidRDefault="001E03FD" w:rsidP="001E03FD">
      <w:pPr>
        <w:rPr>
          <w:b/>
          <w:bCs/>
          <w:color w:val="000000"/>
          <w:sz w:val="28"/>
          <w:szCs w:val="28"/>
          <w:lang w:val="uk-UA"/>
        </w:rPr>
      </w:pPr>
    </w:p>
    <w:p w14:paraId="029F6F3C" w14:textId="77777777" w:rsidR="001E03FD" w:rsidRPr="00D8419A" w:rsidRDefault="001E03FD" w:rsidP="001E03FD">
      <w:pPr>
        <w:rPr>
          <w:b/>
          <w:bCs/>
          <w:color w:val="000000"/>
          <w:sz w:val="28"/>
          <w:szCs w:val="28"/>
          <w:lang w:val="uk-UA"/>
        </w:rPr>
      </w:pPr>
    </w:p>
    <w:p w14:paraId="397B0B04" w14:textId="77777777" w:rsidR="001E03FD" w:rsidRPr="00D8419A" w:rsidRDefault="001E03FD" w:rsidP="001E03FD">
      <w:pPr>
        <w:rPr>
          <w:b/>
          <w:bCs/>
          <w:color w:val="000000"/>
          <w:sz w:val="28"/>
          <w:szCs w:val="28"/>
          <w:lang w:val="uk-UA"/>
        </w:rPr>
      </w:pPr>
    </w:p>
    <w:p w14:paraId="5B37A97D" w14:textId="77777777" w:rsidR="001E03FD" w:rsidRPr="00D8419A" w:rsidRDefault="001E03FD" w:rsidP="001E03FD">
      <w:pPr>
        <w:jc w:val="center"/>
        <w:rPr>
          <w:b/>
          <w:bCs/>
          <w:color w:val="000000"/>
          <w:sz w:val="28"/>
          <w:szCs w:val="28"/>
          <w:lang w:val="uk-UA"/>
        </w:rPr>
      </w:pPr>
    </w:p>
    <w:p w14:paraId="016E05A4" w14:textId="77777777" w:rsidR="001E03FD" w:rsidRPr="00D8419A" w:rsidRDefault="001E03FD" w:rsidP="001E03FD">
      <w:pPr>
        <w:jc w:val="center"/>
        <w:rPr>
          <w:b/>
          <w:bCs/>
          <w:sz w:val="26"/>
          <w:szCs w:val="26"/>
          <w:lang w:val="uk-UA"/>
        </w:rPr>
      </w:pPr>
      <w:r w:rsidRPr="00D8419A">
        <w:rPr>
          <w:b/>
          <w:bCs/>
          <w:sz w:val="26"/>
          <w:szCs w:val="26"/>
          <w:lang w:val="uk-UA"/>
        </w:rPr>
        <w:t>м. Золочів 2021р.</w:t>
      </w:r>
    </w:p>
    <w:p w14:paraId="615689D7" w14:textId="77777777" w:rsidR="001103EB" w:rsidRPr="00D8419A" w:rsidRDefault="001103EB" w:rsidP="00CA5A24">
      <w:pPr>
        <w:tabs>
          <w:tab w:val="left" w:pos="2200"/>
        </w:tabs>
        <w:spacing w:after="0" w:line="240" w:lineRule="auto"/>
        <w:jc w:val="center"/>
        <w:rPr>
          <w:rFonts w:eastAsia="Times New Roman"/>
          <w:b/>
          <w:sz w:val="26"/>
          <w:szCs w:val="26"/>
          <w:lang w:val="uk-UA"/>
        </w:rPr>
      </w:pPr>
    </w:p>
    <w:tbl>
      <w:tblPr>
        <w:tblW w:w="103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6993"/>
        <w:gridCol w:w="12"/>
      </w:tblGrid>
      <w:tr w:rsidR="00DE0BF1" w:rsidRPr="00D8419A" w14:paraId="027A65B9" w14:textId="77777777" w:rsidTr="004A3855">
        <w:trPr>
          <w:gridAfter w:val="1"/>
          <w:wAfter w:w="12" w:type="dxa"/>
          <w:trHeight w:val="327"/>
        </w:trPr>
        <w:tc>
          <w:tcPr>
            <w:tcW w:w="10368" w:type="dxa"/>
            <w:gridSpan w:val="2"/>
            <w:hideMark/>
          </w:tcPr>
          <w:p w14:paraId="5383CDC8" w14:textId="601BCBE9" w:rsidR="00B321DF" w:rsidRPr="00D8419A" w:rsidRDefault="00B321DF" w:rsidP="00CA5A24">
            <w:pPr>
              <w:spacing w:after="0" w:line="240" w:lineRule="auto"/>
              <w:jc w:val="center"/>
              <w:rPr>
                <w:rFonts w:eastAsia="Times New Roman"/>
                <w:b/>
                <w:lang w:val="uk-UA"/>
              </w:rPr>
            </w:pPr>
            <w:r w:rsidRPr="00D8419A">
              <w:rPr>
                <w:rFonts w:eastAsia="Times New Roman"/>
                <w:b/>
                <w:lang w:val="uk-UA"/>
              </w:rPr>
              <w:br w:type="page"/>
              <w:t xml:space="preserve">1. </w:t>
            </w:r>
            <w:r w:rsidR="00507093" w:rsidRPr="00D8419A">
              <w:rPr>
                <w:rFonts w:eastAsia="Times New Roman"/>
                <w:b/>
                <w:lang w:val="uk-UA"/>
              </w:rPr>
              <w:t>Загальні положення</w:t>
            </w:r>
          </w:p>
        </w:tc>
      </w:tr>
      <w:tr w:rsidR="00DE0BF1" w:rsidRPr="00D8419A" w14:paraId="1D8EAB0E" w14:textId="77777777" w:rsidTr="004A3855">
        <w:trPr>
          <w:gridAfter w:val="1"/>
          <w:wAfter w:w="12" w:type="dxa"/>
          <w:trHeight w:val="540"/>
        </w:trPr>
        <w:tc>
          <w:tcPr>
            <w:tcW w:w="3375" w:type="dxa"/>
            <w:hideMark/>
          </w:tcPr>
          <w:p w14:paraId="2C9D2B8C" w14:textId="54D18EFF" w:rsidR="00507093" w:rsidRPr="00D8419A" w:rsidRDefault="00507093" w:rsidP="00CA5A24">
            <w:pPr>
              <w:spacing w:after="0" w:line="240" w:lineRule="auto"/>
              <w:rPr>
                <w:rFonts w:eastAsia="Times New Roman"/>
                <w:lang w:val="uk-UA"/>
              </w:rPr>
            </w:pPr>
            <w:r w:rsidRPr="00D8419A">
              <w:rPr>
                <w:lang w:val="uk-UA"/>
              </w:rPr>
              <w:t xml:space="preserve">1.1. Терміни, які вживаються в </w:t>
            </w:r>
            <w:r w:rsidR="006A4AD8" w:rsidRPr="00D8419A">
              <w:rPr>
                <w:lang w:val="uk-UA"/>
              </w:rPr>
              <w:t>оголошені</w:t>
            </w:r>
          </w:p>
        </w:tc>
        <w:tc>
          <w:tcPr>
            <w:tcW w:w="6993" w:type="dxa"/>
            <w:hideMark/>
          </w:tcPr>
          <w:p w14:paraId="249C5C53" w14:textId="6545A078" w:rsidR="00507093" w:rsidRPr="00D8419A" w:rsidRDefault="002914FF" w:rsidP="00CA5A24">
            <w:pPr>
              <w:spacing w:after="0" w:line="240" w:lineRule="auto"/>
              <w:jc w:val="both"/>
              <w:rPr>
                <w:rFonts w:eastAsia="Times New Roman"/>
                <w:lang w:val="uk-UA"/>
              </w:rPr>
            </w:pPr>
            <w:r w:rsidRPr="00D8419A">
              <w:rPr>
                <w:lang w:val="uk-UA"/>
              </w:rPr>
              <w:t>О</w:t>
            </w:r>
            <w:r w:rsidR="00507093" w:rsidRPr="00D8419A">
              <w:rPr>
                <w:lang w:val="uk-UA"/>
              </w:rPr>
              <w:t>голошення про проведення спрощеної закупівлі розроблен</w:t>
            </w:r>
            <w:r w:rsidRPr="00D8419A">
              <w:rPr>
                <w:lang w:val="uk-UA"/>
              </w:rPr>
              <w:t>а</w:t>
            </w:r>
            <w:r w:rsidR="00507093" w:rsidRPr="00D8419A">
              <w:rPr>
                <w:lang w:val="uk-UA"/>
              </w:rPr>
              <w:t xml:space="preserve"> на виконання вимог Закону України «Про публічні закупівлі» </w:t>
            </w:r>
            <w:r w:rsidR="009E6466" w:rsidRPr="00D8419A">
              <w:rPr>
                <w:lang w:val="uk-UA"/>
              </w:rPr>
              <w:t>№ 114-IX від 19.</w:t>
            </w:r>
            <w:r w:rsidR="00FB3F95" w:rsidRPr="00D8419A">
              <w:rPr>
                <w:lang w:val="uk-UA"/>
              </w:rPr>
              <w:t>0</w:t>
            </w:r>
            <w:r w:rsidR="00334395" w:rsidRPr="00D8419A">
              <w:rPr>
                <w:lang w:val="uk-UA"/>
              </w:rPr>
              <w:t>9</w:t>
            </w:r>
            <w:r w:rsidR="009E6466" w:rsidRPr="00D8419A">
              <w:rPr>
                <w:lang w:val="uk-UA"/>
              </w:rPr>
              <w:t>.</w:t>
            </w:r>
            <w:r w:rsidR="00FB3F95" w:rsidRPr="00D8419A">
              <w:rPr>
                <w:lang w:val="uk-UA"/>
              </w:rPr>
              <w:t>20</w:t>
            </w:r>
            <w:r w:rsidR="00334395" w:rsidRPr="00D8419A">
              <w:rPr>
                <w:lang w:val="uk-UA"/>
              </w:rPr>
              <w:t>19</w:t>
            </w:r>
            <w:r w:rsidR="009E6466" w:rsidRPr="00D8419A">
              <w:rPr>
                <w:lang w:val="uk-UA"/>
              </w:rPr>
              <w:t xml:space="preserve"> р. </w:t>
            </w:r>
            <w:r w:rsidR="00507093" w:rsidRPr="00D8419A">
              <w:rPr>
                <w:lang w:val="uk-UA"/>
              </w:rPr>
              <w:t>(далі – Закон).</w:t>
            </w:r>
            <w:r w:rsidR="009E6466" w:rsidRPr="00D8419A">
              <w:rPr>
                <w:lang w:val="uk-UA"/>
              </w:rPr>
              <w:t xml:space="preserve"> </w:t>
            </w:r>
            <w:r w:rsidR="00507093" w:rsidRPr="00D8419A">
              <w:rPr>
                <w:lang w:val="uk-UA"/>
              </w:rPr>
              <w:t>Терміни, які використовуються в ц</w:t>
            </w:r>
            <w:r w:rsidR="00C004C0" w:rsidRPr="00D8419A">
              <w:rPr>
                <w:lang w:val="uk-UA"/>
              </w:rPr>
              <w:t>ьому</w:t>
            </w:r>
            <w:r w:rsidR="00507093" w:rsidRPr="00D8419A">
              <w:rPr>
                <w:lang w:val="uk-UA"/>
              </w:rPr>
              <w:t xml:space="preserve"> </w:t>
            </w:r>
            <w:r w:rsidR="00C004C0" w:rsidRPr="00D8419A">
              <w:rPr>
                <w:lang w:val="uk-UA"/>
              </w:rPr>
              <w:t>оголошені</w:t>
            </w:r>
            <w:r w:rsidR="00507093" w:rsidRPr="00D8419A">
              <w:rPr>
                <w:lang w:val="uk-UA"/>
              </w:rPr>
              <w:t xml:space="preserve">, вживаються в значеннях, визначених </w:t>
            </w:r>
            <w:r w:rsidR="00156D4D" w:rsidRPr="00D8419A">
              <w:rPr>
                <w:lang w:val="uk-UA"/>
              </w:rPr>
              <w:t xml:space="preserve">цим </w:t>
            </w:r>
            <w:r w:rsidR="00507093" w:rsidRPr="00D8419A">
              <w:rPr>
                <w:lang w:val="uk-UA"/>
              </w:rPr>
              <w:t>Законом.</w:t>
            </w:r>
          </w:p>
        </w:tc>
      </w:tr>
      <w:tr w:rsidR="00184816" w:rsidRPr="00906D86" w14:paraId="69F8CA4F" w14:textId="77777777" w:rsidTr="004A3855">
        <w:trPr>
          <w:gridAfter w:val="1"/>
          <w:wAfter w:w="12" w:type="dxa"/>
          <w:trHeight w:val="273"/>
        </w:trPr>
        <w:tc>
          <w:tcPr>
            <w:tcW w:w="3375" w:type="dxa"/>
          </w:tcPr>
          <w:p w14:paraId="5A6B1995" w14:textId="79D2CF26" w:rsidR="00184816" w:rsidRPr="00D8419A" w:rsidRDefault="00184816" w:rsidP="00CA5A24">
            <w:pPr>
              <w:spacing w:after="0" w:line="240" w:lineRule="auto"/>
              <w:rPr>
                <w:rFonts w:eastAsia="Times New Roman"/>
                <w:lang w:val="uk-UA"/>
              </w:rPr>
            </w:pPr>
            <w:r w:rsidRPr="00D8419A">
              <w:rPr>
                <w:rFonts w:eastAsia="Times New Roman"/>
                <w:lang w:val="uk-UA"/>
              </w:rPr>
              <w:t>1.2. Найменування Замовника:</w:t>
            </w:r>
          </w:p>
        </w:tc>
        <w:tc>
          <w:tcPr>
            <w:tcW w:w="6993" w:type="dxa"/>
            <w:tcBorders>
              <w:top w:val="single" w:sz="4" w:space="0" w:color="auto"/>
              <w:left w:val="single" w:sz="4" w:space="0" w:color="auto"/>
              <w:bottom w:val="single" w:sz="4" w:space="0" w:color="auto"/>
              <w:right w:val="single" w:sz="4" w:space="0" w:color="auto"/>
            </w:tcBorders>
          </w:tcPr>
          <w:p w14:paraId="59C15C25" w14:textId="5C8AA584" w:rsidR="00184816" w:rsidRPr="00D8419A" w:rsidRDefault="00CE2853" w:rsidP="00CA5A24">
            <w:pPr>
              <w:spacing w:after="0" w:line="240" w:lineRule="auto"/>
              <w:jc w:val="both"/>
              <w:rPr>
                <w:rFonts w:eastAsia="Times New Roman"/>
                <w:b/>
                <w:lang w:val="uk-UA" w:eastAsia="uk-UA"/>
              </w:rPr>
            </w:pPr>
            <w:r w:rsidRPr="00D8419A">
              <w:rPr>
                <w:rFonts w:eastAsia="Times New Roman"/>
                <w:b/>
                <w:lang w:val="uk-UA" w:eastAsia="uk-UA"/>
              </w:rPr>
              <w:t xml:space="preserve">Відділ  з питань освіти , молоді і спорту Золочівської міської ради Золочівського району Львівської області </w:t>
            </w:r>
          </w:p>
        </w:tc>
      </w:tr>
      <w:tr w:rsidR="00184816" w:rsidRPr="00D8419A" w14:paraId="6EF97BF4" w14:textId="77777777" w:rsidTr="004A3855">
        <w:trPr>
          <w:gridAfter w:val="1"/>
          <w:wAfter w:w="12" w:type="dxa"/>
          <w:trHeight w:val="338"/>
        </w:trPr>
        <w:tc>
          <w:tcPr>
            <w:tcW w:w="3375" w:type="dxa"/>
            <w:hideMark/>
          </w:tcPr>
          <w:p w14:paraId="0544F5D5" w14:textId="46C054D1" w:rsidR="00184816" w:rsidRPr="00D8419A" w:rsidRDefault="00184816" w:rsidP="00CA5A24">
            <w:pPr>
              <w:pStyle w:val="a6"/>
              <w:numPr>
                <w:ilvl w:val="1"/>
                <w:numId w:val="10"/>
              </w:numPr>
              <w:spacing w:after="0" w:line="240" w:lineRule="auto"/>
              <w:ind w:left="0" w:firstLine="0"/>
              <w:rPr>
                <w:rFonts w:eastAsia="Times New Roman"/>
                <w:lang w:val="uk-UA"/>
              </w:rPr>
            </w:pPr>
            <w:r w:rsidRPr="00D8419A">
              <w:rPr>
                <w:rFonts w:eastAsia="Times New Roman"/>
                <w:lang w:val="uk-UA"/>
              </w:rPr>
              <w:t>Місцезнаходження:</w:t>
            </w:r>
          </w:p>
        </w:tc>
        <w:tc>
          <w:tcPr>
            <w:tcW w:w="6993" w:type="dxa"/>
            <w:tcBorders>
              <w:top w:val="single" w:sz="4" w:space="0" w:color="auto"/>
              <w:left w:val="single" w:sz="4" w:space="0" w:color="auto"/>
              <w:bottom w:val="single" w:sz="4" w:space="0" w:color="auto"/>
              <w:right w:val="single" w:sz="4" w:space="0" w:color="auto"/>
            </w:tcBorders>
          </w:tcPr>
          <w:p w14:paraId="41979344" w14:textId="212C5836" w:rsidR="00184816" w:rsidRPr="00D8419A" w:rsidRDefault="00CE2853"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D8419A">
              <w:rPr>
                <w:rFonts w:eastAsia="Times New Roman"/>
                <w:b/>
                <w:lang w:val="uk-UA"/>
              </w:rPr>
              <w:t>80700  вул. Івасюка,12 м. Золочів Львівської області.</w:t>
            </w:r>
          </w:p>
        </w:tc>
      </w:tr>
      <w:tr w:rsidR="00DE0BF1" w:rsidRPr="00D8419A" w14:paraId="6AB9FA70" w14:textId="77777777" w:rsidTr="004A3855">
        <w:trPr>
          <w:gridAfter w:val="1"/>
          <w:wAfter w:w="12" w:type="dxa"/>
          <w:trHeight w:val="338"/>
        </w:trPr>
        <w:tc>
          <w:tcPr>
            <w:tcW w:w="3375" w:type="dxa"/>
          </w:tcPr>
          <w:p w14:paraId="57C8DA63" w14:textId="7BC9908C" w:rsidR="003B4613" w:rsidRPr="00D8419A" w:rsidRDefault="003B4613" w:rsidP="00CA5A24">
            <w:pPr>
              <w:pStyle w:val="a6"/>
              <w:numPr>
                <w:ilvl w:val="1"/>
                <w:numId w:val="10"/>
              </w:numPr>
              <w:spacing w:after="0" w:line="240" w:lineRule="auto"/>
              <w:ind w:left="0" w:firstLine="0"/>
              <w:rPr>
                <w:rFonts w:eastAsia="Times New Roman"/>
                <w:lang w:val="uk-UA"/>
              </w:rPr>
            </w:pPr>
            <w:r w:rsidRPr="00D8419A">
              <w:rPr>
                <w:rFonts w:eastAsia="Times New Roman"/>
                <w:lang w:val="uk-UA"/>
              </w:rPr>
              <w:t>Код за ЄДРПОУ</w:t>
            </w:r>
          </w:p>
        </w:tc>
        <w:tc>
          <w:tcPr>
            <w:tcW w:w="6993" w:type="dxa"/>
          </w:tcPr>
          <w:p w14:paraId="4F6EDA4F" w14:textId="3DB79D6F" w:rsidR="003B4613" w:rsidRPr="00D8419A" w:rsidRDefault="00CE2853"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D8419A">
              <w:rPr>
                <w:rFonts w:eastAsia="Times New Roman"/>
                <w:b/>
                <w:lang w:val="uk-UA"/>
              </w:rPr>
              <w:t>43978239</w:t>
            </w:r>
          </w:p>
        </w:tc>
      </w:tr>
      <w:tr w:rsidR="00DE0BF1" w:rsidRPr="00D8419A" w14:paraId="6E72D0E3" w14:textId="77777777" w:rsidTr="004A3855">
        <w:trPr>
          <w:gridAfter w:val="1"/>
          <w:wAfter w:w="12" w:type="dxa"/>
          <w:trHeight w:val="96"/>
        </w:trPr>
        <w:tc>
          <w:tcPr>
            <w:tcW w:w="10368" w:type="dxa"/>
            <w:gridSpan w:val="2"/>
            <w:hideMark/>
          </w:tcPr>
          <w:p w14:paraId="74154130" w14:textId="77777777" w:rsidR="00B321DF" w:rsidRPr="00D8419A" w:rsidRDefault="00B321DF" w:rsidP="00CA5A24">
            <w:pPr>
              <w:spacing w:after="0" w:line="240" w:lineRule="auto"/>
              <w:jc w:val="center"/>
              <w:rPr>
                <w:rFonts w:eastAsia="Times New Roman"/>
                <w:lang w:val="uk-UA"/>
              </w:rPr>
            </w:pPr>
            <w:r w:rsidRPr="00D8419A">
              <w:rPr>
                <w:rFonts w:eastAsia="Times New Roman"/>
                <w:b/>
                <w:lang w:val="uk-UA"/>
              </w:rPr>
              <w:t>2. Інформація про предмет закупівлі</w:t>
            </w:r>
          </w:p>
        </w:tc>
      </w:tr>
      <w:tr w:rsidR="008E31C4" w:rsidRPr="00D8419A" w14:paraId="024214A7" w14:textId="77777777" w:rsidTr="004A3855">
        <w:trPr>
          <w:gridAfter w:val="1"/>
          <w:wAfter w:w="12" w:type="dxa"/>
          <w:trHeight w:val="693"/>
        </w:trPr>
        <w:tc>
          <w:tcPr>
            <w:tcW w:w="3375" w:type="dxa"/>
            <w:hideMark/>
          </w:tcPr>
          <w:p w14:paraId="45C47772" w14:textId="2CE8AEAC" w:rsidR="008E31C4" w:rsidRPr="00D8419A" w:rsidRDefault="008E31C4" w:rsidP="008E31C4">
            <w:pPr>
              <w:spacing w:after="0" w:line="240" w:lineRule="auto"/>
              <w:rPr>
                <w:rFonts w:eastAsia="Times New Roman"/>
                <w:lang w:val="uk-UA"/>
              </w:rPr>
            </w:pPr>
            <w:r w:rsidRPr="00D8419A">
              <w:rPr>
                <w:rFonts w:eastAsia="Times New Roman"/>
                <w:lang w:val="uk-UA"/>
              </w:rPr>
              <w:t xml:space="preserve">2.1.1 Найменування предмета закупівлі, </w:t>
            </w:r>
            <w:r w:rsidRPr="00D8419A">
              <w:rPr>
                <w:rFonts w:eastAsia="Times New Roman"/>
                <w:b/>
                <w:lang w:val="uk-UA"/>
              </w:rPr>
              <w:t>код ДК 021:2015, назва відповідного класифікатора закупівлі (за наявності)</w:t>
            </w:r>
            <w:r w:rsidRPr="00D8419A">
              <w:rPr>
                <w:rFonts w:eastAsia="Times New Roman"/>
                <w:lang w:val="uk-UA"/>
              </w:rPr>
              <w:t>:</w:t>
            </w:r>
          </w:p>
        </w:tc>
        <w:tc>
          <w:tcPr>
            <w:tcW w:w="6993" w:type="dxa"/>
            <w:hideMark/>
          </w:tcPr>
          <w:p w14:paraId="47CDC8BB" w14:textId="5D7465C8" w:rsidR="00BA6296" w:rsidRPr="00BA6296" w:rsidRDefault="00BA6296" w:rsidP="00BA6296">
            <w:pPr>
              <w:spacing w:line="240" w:lineRule="auto"/>
              <w:jc w:val="both"/>
              <w:rPr>
                <w:b/>
                <w:color w:val="000000" w:themeColor="text1"/>
                <w:sz w:val="28"/>
                <w:szCs w:val="28"/>
                <w:lang w:val="uk-UA"/>
              </w:rPr>
            </w:pPr>
            <w:r w:rsidRPr="00BA6296">
              <w:rPr>
                <w:b/>
                <w:sz w:val="28"/>
                <w:szCs w:val="28"/>
                <w:lang w:val="uk-UA"/>
              </w:rPr>
              <w:t xml:space="preserve">Овочі та фрукти  </w:t>
            </w:r>
            <w:r w:rsidRPr="00BA6296">
              <w:rPr>
                <w:b/>
                <w:color w:val="000000" w:themeColor="text1"/>
                <w:sz w:val="28"/>
                <w:szCs w:val="28"/>
                <w:lang w:val="uk-UA"/>
              </w:rPr>
              <w:t>згідно коду ДК 021:2015</w:t>
            </w:r>
          </w:p>
          <w:p w14:paraId="3C9A7950" w14:textId="77777777" w:rsidR="00BA6296" w:rsidRPr="00BA6296" w:rsidRDefault="00BA6296" w:rsidP="00BA6296">
            <w:pPr>
              <w:pStyle w:val="1"/>
              <w:shd w:val="clear" w:color="auto" w:fill="FFFFFF"/>
              <w:spacing w:after="150" w:line="240" w:lineRule="auto"/>
              <w:jc w:val="both"/>
              <w:textAlignment w:val="baseline"/>
              <w:rPr>
                <w:rFonts w:ascii="Times New Roman" w:hAnsi="Times New Roman" w:cs="Times New Roman"/>
                <w:b/>
                <w:bCs/>
                <w:color w:val="000000" w:themeColor="text1"/>
                <w:kern w:val="36"/>
                <w:sz w:val="28"/>
                <w:szCs w:val="28"/>
                <w:lang w:eastAsia="ru-RU"/>
              </w:rPr>
            </w:pPr>
            <w:r w:rsidRPr="00BA6296">
              <w:rPr>
                <w:rFonts w:ascii="Times New Roman" w:hAnsi="Times New Roman" w:cs="Times New Roman"/>
                <w:b/>
                <w:bCs/>
                <w:color w:val="000000" w:themeColor="text1"/>
                <w:kern w:val="36"/>
                <w:sz w:val="28"/>
                <w:szCs w:val="28"/>
                <w:lang w:eastAsia="ru-RU"/>
              </w:rPr>
              <w:t>(03220000-9)-овочі, фрукти та горіхи</w:t>
            </w:r>
          </w:p>
          <w:p w14:paraId="1D27284F" w14:textId="54722EF6" w:rsidR="008E31C4" w:rsidRPr="00D4036C" w:rsidRDefault="008E31C4" w:rsidP="00FC44B4">
            <w:pPr>
              <w:spacing w:after="0" w:line="240" w:lineRule="auto"/>
              <w:jc w:val="both"/>
              <w:rPr>
                <w:rFonts w:eastAsia="Times New Roman"/>
                <w:b/>
                <w:lang w:val="uk-UA"/>
              </w:rPr>
            </w:pPr>
          </w:p>
        </w:tc>
      </w:tr>
      <w:tr w:rsidR="001E03FD" w:rsidRPr="00D8419A" w14:paraId="16E102C2" w14:textId="77777777" w:rsidTr="004A3855">
        <w:trPr>
          <w:gridAfter w:val="1"/>
          <w:wAfter w:w="12" w:type="dxa"/>
          <w:trHeight w:val="693"/>
        </w:trPr>
        <w:tc>
          <w:tcPr>
            <w:tcW w:w="3375" w:type="dxa"/>
          </w:tcPr>
          <w:p w14:paraId="54E82625" w14:textId="0EA3BB60" w:rsidR="001E03FD" w:rsidRPr="00D8419A" w:rsidRDefault="001E03FD" w:rsidP="001E03FD">
            <w:pPr>
              <w:spacing w:after="0" w:line="240" w:lineRule="auto"/>
              <w:rPr>
                <w:rFonts w:eastAsia="Times New Roman"/>
                <w:lang w:val="uk-UA"/>
              </w:rPr>
            </w:pPr>
            <w:r w:rsidRPr="00D8419A">
              <w:rPr>
                <w:rFonts w:eastAsia="Times New Roman"/>
                <w:lang w:val="uk-UA"/>
              </w:rPr>
              <w:t>2.1.2. Поділ предмета закупівлі на лоти (найменування лотів)</w:t>
            </w:r>
          </w:p>
        </w:tc>
        <w:tc>
          <w:tcPr>
            <w:tcW w:w="6993" w:type="dxa"/>
          </w:tcPr>
          <w:p w14:paraId="690C45DC" w14:textId="49383A06" w:rsidR="001E03FD" w:rsidRPr="00D8419A" w:rsidRDefault="001E03FD" w:rsidP="001E03FD">
            <w:pPr>
              <w:spacing w:after="0" w:line="240" w:lineRule="auto"/>
              <w:jc w:val="both"/>
              <w:rPr>
                <w:rFonts w:eastAsia="Times New Roman"/>
                <w:b/>
                <w:lang w:val="uk-UA"/>
              </w:rPr>
            </w:pPr>
            <w:r w:rsidRPr="00D8419A">
              <w:rPr>
                <w:rFonts w:eastAsia="Times New Roman"/>
                <w:b/>
                <w:lang w:val="uk-UA"/>
              </w:rPr>
              <w:t>Оголошенням про проведення спрощеної закупівлі не передбачає поділ предмета закупівлі на лоти.</w:t>
            </w:r>
          </w:p>
        </w:tc>
      </w:tr>
      <w:tr w:rsidR="001E03FD" w:rsidRPr="00D8419A" w14:paraId="03982C2D" w14:textId="77777777" w:rsidTr="004A3855">
        <w:trPr>
          <w:gridAfter w:val="1"/>
          <w:wAfter w:w="12" w:type="dxa"/>
          <w:trHeight w:val="161"/>
        </w:trPr>
        <w:tc>
          <w:tcPr>
            <w:tcW w:w="3375" w:type="dxa"/>
            <w:hideMark/>
          </w:tcPr>
          <w:p w14:paraId="3C1EF5C1" w14:textId="487E95DA" w:rsidR="001E03FD" w:rsidRPr="00D8419A" w:rsidRDefault="001E03FD" w:rsidP="001E03FD">
            <w:pPr>
              <w:pStyle w:val="a8"/>
              <w:rPr>
                <w:b/>
                <w:lang w:val="uk-UA"/>
              </w:rPr>
            </w:pPr>
            <w:r w:rsidRPr="00D8419A">
              <w:rPr>
                <w:b/>
                <w:lang w:val="uk-UA"/>
              </w:rPr>
              <w:t>2.2. Вид предмета закупівлі:</w:t>
            </w:r>
          </w:p>
        </w:tc>
        <w:tc>
          <w:tcPr>
            <w:tcW w:w="6993" w:type="dxa"/>
            <w:hideMark/>
          </w:tcPr>
          <w:p w14:paraId="0AC6B19B" w14:textId="6395950B" w:rsidR="001E03FD" w:rsidRPr="00D8419A" w:rsidRDefault="001E03FD" w:rsidP="001E03FD">
            <w:pPr>
              <w:pStyle w:val="a8"/>
              <w:rPr>
                <w:lang w:val="uk-UA"/>
              </w:rPr>
            </w:pPr>
            <w:r w:rsidRPr="00D8419A">
              <w:rPr>
                <w:lang w:val="uk-UA"/>
              </w:rPr>
              <w:t>Товар</w:t>
            </w:r>
          </w:p>
        </w:tc>
      </w:tr>
      <w:tr w:rsidR="001E03FD" w:rsidRPr="00D8419A" w14:paraId="03FA28F7" w14:textId="77777777" w:rsidTr="004A3855">
        <w:trPr>
          <w:gridAfter w:val="1"/>
          <w:wAfter w:w="12" w:type="dxa"/>
          <w:trHeight w:val="161"/>
        </w:trPr>
        <w:tc>
          <w:tcPr>
            <w:tcW w:w="3375" w:type="dxa"/>
          </w:tcPr>
          <w:p w14:paraId="105818F1" w14:textId="67FEA995" w:rsidR="001E03FD" w:rsidRPr="00D8419A" w:rsidRDefault="001E03FD" w:rsidP="001E03FD">
            <w:pPr>
              <w:pStyle w:val="a8"/>
              <w:rPr>
                <w:b/>
                <w:lang w:val="uk-UA"/>
              </w:rPr>
            </w:pPr>
            <w:r w:rsidRPr="00D8419A">
              <w:rPr>
                <w:b/>
                <w:shd w:val="clear" w:color="auto" w:fill="FFFFFF"/>
                <w:lang w:val="uk-UA"/>
              </w:rPr>
              <w:t>2.3. Інформація про технічні, якісні та інші характеристики предмета закупівлі</w:t>
            </w:r>
          </w:p>
        </w:tc>
        <w:tc>
          <w:tcPr>
            <w:tcW w:w="6993" w:type="dxa"/>
          </w:tcPr>
          <w:p w14:paraId="1EC1983D" w14:textId="6B06EDA3" w:rsidR="001E03FD" w:rsidRPr="00D8419A" w:rsidRDefault="001E03FD" w:rsidP="001E03FD">
            <w:pPr>
              <w:pStyle w:val="a8"/>
              <w:rPr>
                <w:lang w:val="uk-UA"/>
              </w:rPr>
            </w:pPr>
            <w:r w:rsidRPr="00D8419A">
              <w:rPr>
                <w:lang w:val="uk-UA"/>
              </w:rPr>
              <w:t>Визначена у Додатку № 3 до Оголошення</w:t>
            </w:r>
          </w:p>
        </w:tc>
      </w:tr>
      <w:tr w:rsidR="001E03FD" w:rsidRPr="00D8419A" w14:paraId="30BBDA1D" w14:textId="77777777" w:rsidTr="004A3855">
        <w:trPr>
          <w:gridAfter w:val="1"/>
          <w:wAfter w:w="12" w:type="dxa"/>
          <w:trHeight w:val="811"/>
        </w:trPr>
        <w:tc>
          <w:tcPr>
            <w:tcW w:w="3375" w:type="dxa"/>
            <w:hideMark/>
          </w:tcPr>
          <w:p w14:paraId="7FE37BE8" w14:textId="038A44C1" w:rsidR="001E03FD" w:rsidRPr="00D8419A" w:rsidRDefault="001E03FD" w:rsidP="001E03FD">
            <w:pPr>
              <w:pStyle w:val="a8"/>
              <w:rPr>
                <w:b/>
                <w:lang w:val="uk-UA"/>
              </w:rPr>
            </w:pPr>
            <w:r w:rsidRPr="00D8419A">
              <w:rPr>
                <w:b/>
                <w:lang w:val="uk-UA"/>
              </w:rPr>
              <w:t xml:space="preserve">2.4. </w:t>
            </w:r>
            <w:r w:rsidRPr="00D8419A">
              <w:rPr>
                <w:b/>
                <w:shd w:val="clear" w:color="auto" w:fill="FFFFFF"/>
                <w:lang w:val="uk-UA"/>
              </w:rPr>
              <w:t>Кількість та місце поставки товарів або обсяг і місце виконання робіт чи надання послуг</w:t>
            </w:r>
          </w:p>
        </w:tc>
        <w:tc>
          <w:tcPr>
            <w:tcW w:w="6993" w:type="dxa"/>
            <w:hideMark/>
          </w:tcPr>
          <w:p w14:paraId="1066B3AC" w14:textId="6A41808E" w:rsidR="001E03FD" w:rsidRPr="00D8419A" w:rsidRDefault="001E03FD" w:rsidP="001E03FD">
            <w:pPr>
              <w:widowControl w:val="0"/>
              <w:tabs>
                <w:tab w:val="left" w:pos="1440"/>
              </w:tabs>
              <w:spacing w:after="0" w:line="240" w:lineRule="auto"/>
              <w:jc w:val="both"/>
              <w:rPr>
                <w:bCs/>
                <w:lang w:val="uk-UA" w:eastAsia="ru-RU"/>
              </w:rPr>
            </w:pPr>
            <w:r w:rsidRPr="00D8419A">
              <w:rPr>
                <w:bCs/>
                <w:lang w:val="uk-UA" w:eastAsia="ru-RU"/>
              </w:rPr>
              <w:t xml:space="preserve">Місце: Заклади освіти Золочівської територіальної громади Золочівського району </w:t>
            </w:r>
          </w:p>
          <w:p w14:paraId="0E263BB7" w14:textId="25F592CA" w:rsidR="001E03FD" w:rsidRPr="00D8419A" w:rsidRDefault="001E03FD" w:rsidP="001E03FD">
            <w:pPr>
              <w:pStyle w:val="a8"/>
              <w:rPr>
                <w:bCs/>
                <w:lang w:val="uk-UA" w:eastAsia="ru-RU"/>
              </w:rPr>
            </w:pPr>
          </w:p>
          <w:p w14:paraId="049D6CFA" w14:textId="31E72DD2" w:rsidR="00B35F1E" w:rsidRPr="00D8419A" w:rsidRDefault="001E03FD" w:rsidP="00B47B83">
            <w:pPr>
              <w:spacing w:after="0" w:line="240" w:lineRule="auto"/>
              <w:rPr>
                <w:rFonts w:eastAsia="Times New Roman"/>
                <w:lang w:val="uk-UA" w:eastAsia="ru-RU"/>
              </w:rPr>
            </w:pPr>
            <w:r w:rsidRPr="00D8419A">
              <w:rPr>
                <w:bCs/>
                <w:lang w:val="uk-UA" w:eastAsia="ru-RU"/>
              </w:rPr>
              <w:t xml:space="preserve">Кількість </w:t>
            </w:r>
            <w:r w:rsidR="00B47B83" w:rsidRPr="00D8419A">
              <w:rPr>
                <w:bCs/>
                <w:lang w:val="uk-UA" w:eastAsia="ru-RU"/>
              </w:rPr>
              <w:t>–</w:t>
            </w:r>
            <w:r w:rsidR="00564CB3" w:rsidRPr="00D8419A">
              <w:rPr>
                <w:bCs/>
                <w:lang w:val="uk-UA" w:eastAsia="ru-RU"/>
              </w:rPr>
              <w:t xml:space="preserve"> </w:t>
            </w:r>
            <w:r w:rsidR="00BA6296">
              <w:rPr>
                <w:bCs/>
                <w:lang w:val="uk-UA" w:eastAsia="ru-RU"/>
              </w:rPr>
              <w:t>10 найменувань</w:t>
            </w:r>
          </w:p>
          <w:p w14:paraId="5864DE95" w14:textId="7DB949CD" w:rsidR="001E03FD" w:rsidRPr="00D8419A" w:rsidRDefault="001E03FD" w:rsidP="001E03FD">
            <w:pPr>
              <w:pStyle w:val="a8"/>
              <w:rPr>
                <w:shd w:val="clear" w:color="auto" w:fill="FFFFFF"/>
                <w:lang w:val="uk-UA" w:eastAsia="ru-RU"/>
              </w:rPr>
            </w:pPr>
          </w:p>
        </w:tc>
      </w:tr>
      <w:tr w:rsidR="001E03FD" w:rsidRPr="00D8419A" w14:paraId="019FDD38" w14:textId="77777777" w:rsidTr="004A3855">
        <w:trPr>
          <w:gridAfter w:val="1"/>
          <w:wAfter w:w="12" w:type="dxa"/>
          <w:trHeight w:val="811"/>
        </w:trPr>
        <w:tc>
          <w:tcPr>
            <w:tcW w:w="3375" w:type="dxa"/>
          </w:tcPr>
          <w:p w14:paraId="1E455888" w14:textId="554572AF" w:rsidR="001E03FD" w:rsidRPr="00D8419A" w:rsidRDefault="001E03FD" w:rsidP="001E03FD">
            <w:pPr>
              <w:pStyle w:val="a8"/>
              <w:rPr>
                <w:b/>
                <w:lang w:val="uk-UA"/>
              </w:rPr>
            </w:pPr>
            <w:r w:rsidRPr="00D8419A">
              <w:rPr>
                <w:b/>
                <w:lang w:val="uk-UA"/>
              </w:rPr>
              <w:t xml:space="preserve">2.5. </w:t>
            </w:r>
            <w:r w:rsidRPr="00D8419A">
              <w:rPr>
                <w:b/>
                <w:shd w:val="clear" w:color="auto" w:fill="FFFFFF"/>
                <w:lang w:val="uk-UA"/>
              </w:rPr>
              <w:t>Строк поставки товарів, виконання робіт, надання послуг</w:t>
            </w:r>
          </w:p>
        </w:tc>
        <w:tc>
          <w:tcPr>
            <w:tcW w:w="6993" w:type="dxa"/>
          </w:tcPr>
          <w:p w14:paraId="656227DB" w14:textId="4D939073" w:rsidR="001E03FD" w:rsidRPr="00D8419A" w:rsidRDefault="001E03FD" w:rsidP="001F4BE1">
            <w:pPr>
              <w:pStyle w:val="a8"/>
              <w:rPr>
                <w:lang w:val="uk-UA"/>
              </w:rPr>
            </w:pPr>
            <w:r w:rsidRPr="00D8419A">
              <w:rPr>
                <w:lang w:val="uk-UA"/>
              </w:rPr>
              <w:t xml:space="preserve">До </w:t>
            </w:r>
            <w:r w:rsidR="008956AD">
              <w:rPr>
                <w:lang w:val="uk-UA"/>
              </w:rPr>
              <w:t>31.12</w:t>
            </w:r>
            <w:r w:rsidR="00D4036C">
              <w:rPr>
                <w:lang w:val="uk-UA"/>
              </w:rPr>
              <w:t>.2022</w:t>
            </w:r>
            <w:r w:rsidRPr="00D8419A">
              <w:rPr>
                <w:lang w:val="uk-UA"/>
              </w:rPr>
              <w:t xml:space="preserve"> року</w:t>
            </w:r>
          </w:p>
        </w:tc>
      </w:tr>
      <w:tr w:rsidR="001E03FD" w:rsidRPr="00D8419A" w14:paraId="410B1C30" w14:textId="77777777" w:rsidTr="004A3855">
        <w:trPr>
          <w:gridAfter w:val="1"/>
          <w:wAfter w:w="12" w:type="dxa"/>
          <w:trHeight w:val="811"/>
        </w:trPr>
        <w:tc>
          <w:tcPr>
            <w:tcW w:w="3375" w:type="dxa"/>
          </w:tcPr>
          <w:p w14:paraId="6A4DA838" w14:textId="0AC8A915" w:rsidR="001E03FD" w:rsidRPr="00D8419A" w:rsidRDefault="001E03FD" w:rsidP="001E03FD">
            <w:pPr>
              <w:pStyle w:val="a8"/>
              <w:rPr>
                <w:b/>
                <w:lang w:val="uk-UA"/>
              </w:rPr>
            </w:pPr>
            <w:r w:rsidRPr="00D8419A">
              <w:rPr>
                <w:b/>
                <w:shd w:val="clear" w:color="auto" w:fill="FFFFFF"/>
                <w:lang w:val="uk-UA"/>
              </w:rPr>
              <w:t>2.6. Умови оплати</w:t>
            </w:r>
          </w:p>
        </w:tc>
        <w:tc>
          <w:tcPr>
            <w:tcW w:w="6993" w:type="dxa"/>
          </w:tcPr>
          <w:p w14:paraId="403B6128" w14:textId="44DFB968" w:rsidR="001E03FD" w:rsidRPr="00D8419A" w:rsidRDefault="001E03FD" w:rsidP="001E03FD">
            <w:pPr>
              <w:pStyle w:val="a8"/>
              <w:rPr>
                <w:lang w:val="uk-UA"/>
              </w:rPr>
            </w:pPr>
            <w:r w:rsidRPr="00D8419A">
              <w:rPr>
                <w:lang w:val="uk-UA"/>
              </w:rPr>
              <w:t>Детально визначені в проекті договору про закупівлю.</w:t>
            </w:r>
          </w:p>
        </w:tc>
      </w:tr>
      <w:tr w:rsidR="001E03FD" w:rsidRPr="00C356BA" w14:paraId="6B4BD012" w14:textId="77777777" w:rsidTr="004A3855">
        <w:trPr>
          <w:gridAfter w:val="1"/>
          <w:wAfter w:w="12" w:type="dxa"/>
          <w:trHeight w:val="736"/>
        </w:trPr>
        <w:tc>
          <w:tcPr>
            <w:tcW w:w="3375" w:type="dxa"/>
            <w:hideMark/>
          </w:tcPr>
          <w:p w14:paraId="31AB5829" w14:textId="01171319" w:rsidR="001E03FD" w:rsidRPr="00D8419A" w:rsidRDefault="001E03FD" w:rsidP="001E03FD">
            <w:pPr>
              <w:pStyle w:val="a8"/>
              <w:rPr>
                <w:b/>
                <w:lang w:val="uk-UA"/>
              </w:rPr>
            </w:pPr>
            <w:r w:rsidRPr="00D8419A">
              <w:rPr>
                <w:b/>
                <w:lang w:val="uk-UA"/>
              </w:rPr>
              <w:t xml:space="preserve">2.7. </w:t>
            </w:r>
            <w:r w:rsidRPr="00D8419A">
              <w:rPr>
                <w:b/>
                <w:shd w:val="clear" w:color="auto" w:fill="FFFFFF"/>
                <w:lang w:val="uk-UA"/>
              </w:rPr>
              <w:t>Очікувана вартість предмета закупівлі</w:t>
            </w:r>
          </w:p>
        </w:tc>
        <w:tc>
          <w:tcPr>
            <w:tcW w:w="6993" w:type="dxa"/>
            <w:hideMark/>
          </w:tcPr>
          <w:p w14:paraId="1561FDA1" w14:textId="5B4AA989" w:rsidR="001E03FD" w:rsidRPr="00D8419A" w:rsidRDefault="001E03FD" w:rsidP="00BA6296">
            <w:pPr>
              <w:pStyle w:val="a8"/>
              <w:jc w:val="both"/>
              <w:rPr>
                <w:lang w:val="uk-UA"/>
              </w:rPr>
            </w:pPr>
            <w:r w:rsidRPr="00D8419A">
              <w:rPr>
                <w:lang w:val="uk-UA"/>
              </w:rPr>
              <w:t xml:space="preserve">Визначена в річному плані проведення спрощеної процедури та в оголошенні, що оприлюднене в електронній системі закупівель і становить  : </w:t>
            </w:r>
            <w:r w:rsidR="00BA6296">
              <w:rPr>
                <w:b/>
                <w:lang w:val="uk-UA"/>
              </w:rPr>
              <w:t>199850</w:t>
            </w:r>
            <w:r w:rsidR="00C356BA">
              <w:rPr>
                <w:b/>
                <w:lang w:val="uk-UA"/>
              </w:rPr>
              <w:t>,00</w:t>
            </w:r>
            <w:r w:rsidR="007E04BC" w:rsidRPr="00D8419A">
              <w:rPr>
                <w:b/>
                <w:lang w:val="uk-UA"/>
              </w:rPr>
              <w:t xml:space="preserve"> </w:t>
            </w:r>
            <w:r w:rsidR="00B47B83" w:rsidRPr="00D8419A">
              <w:rPr>
                <w:b/>
                <w:bCs/>
                <w:lang w:val="uk-UA"/>
              </w:rPr>
              <w:t xml:space="preserve">грн, </w:t>
            </w:r>
            <w:r w:rsidR="00D4036C">
              <w:rPr>
                <w:b/>
                <w:bCs/>
                <w:lang w:val="uk-UA"/>
              </w:rPr>
              <w:t>без</w:t>
            </w:r>
            <w:r w:rsidRPr="00D8419A">
              <w:rPr>
                <w:b/>
                <w:bCs/>
                <w:lang w:val="uk-UA"/>
              </w:rPr>
              <w:t xml:space="preserve"> ПДВ</w:t>
            </w:r>
            <w:r w:rsidRPr="00D8419A">
              <w:rPr>
                <w:lang w:val="uk-UA"/>
              </w:rPr>
              <w:t>.</w:t>
            </w:r>
          </w:p>
        </w:tc>
      </w:tr>
      <w:tr w:rsidR="001E03FD" w:rsidRPr="00C356BA" w14:paraId="7C6E76A0" w14:textId="77777777" w:rsidTr="004A3855">
        <w:trPr>
          <w:gridAfter w:val="1"/>
          <w:wAfter w:w="12" w:type="dxa"/>
          <w:trHeight w:val="736"/>
        </w:trPr>
        <w:tc>
          <w:tcPr>
            <w:tcW w:w="3375" w:type="dxa"/>
          </w:tcPr>
          <w:p w14:paraId="53827741" w14:textId="0E17BF7E" w:rsidR="001E03FD" w:rsidRPr="00D8419A" w:rsidRDefault="001E03FD" w:rsidP="001E03FD">
            <w:pPr>
              <w:pStyle w:val="a8"/>
              <w:rPr>
                <w:b/>
                <w:lang w:val="uk-UA"/>
              </w:rPr>
            </w:pPr>
            <w:r w:rsidRPr="00D8419A">
              <w:rPr>
                <w:b/>
                <w:lang w:val="uk-UA"/>
              </w:rPr>
              <w:t xml:space="preserve">2.8. </w:t>
            </w:r>
            <w:r w:rsidRPr="00D8419A">
              <w:rPr>
                <w:b/>
                <w:shd w:val="clear" w:color="auto" w:fill="FFFFFF"/>
                <w:lang w:val="uk-UA"/>
              </w:rPr>
              <w:t>Період уточнення інформації про закупівлю</w:t>
            </w:r>
          </w:p>
        </w:tc>
        <w:tc>
          <w:tcPr>
            <w:tcW w:w="6993" w:type="dxa"/>
          </w:tcPr>
          <w:p w14:paraId="4F25E928" w14:textId="69269D73" w:rsidR="001E03FD" w:rsidRPr="00D8419A" w:rsidRDefault="001E03FD" w:rsidP="001E03FD">
            <w:pPr>
              <w:pStyle w:val="a8"/>
              <w:jc w:val="both"/>
              <w:rPr>
                <w:lang w:val="uk-UA"/>
              </w:rPr>
            </w:pPr>
            <w:r w:rsidRPr="00D8419A">
              <w:rPr>
                <w:lang w:val="uk-UA"/>
              </w:rPr>
              <w:t>Визначений в оголошенні, що оприлюднене в електронній системі закупівель</w:t>
            </w:r>
          </w:p>
        </w:tc>
      </w:tr>
      <w:tr w:rsidR="001E03FD" w:rsidRPr="00D8419A" w14:paraId="3EF985E5" w14:textId="77777777" w:rsidTr="004A3855">
        <w:trPr>
          <w:gridAfter w:val="1"/>
          <w:wAfter w:w="12" w:type="dxa"/>
          <w:trHeight w:val="736"/>
        </w:trPr>
        <w:tc>
          <w:tcPr>
            <w:tcW w:w="3375" w:type="dxa"/>
          </w:tcPr>
          <w:p w14:paraId="650BA447" w14:textId="58CF128D" w:rsidR="001E03FD" w:rsidRPr="00D8419A" w:rsidRDefault="001E03FD" w:rsidP="001E03FD">
            <w:pPr>
              <w:pStyle w:val="a8"/>
              <w:rPr>
                <w:b/>
                <w:lang w:val="uk-UA"/>
              </w:rPr>
            </w:pPr>
            <w:r w:rsidRPr="00D8419A">
              <w:rPr>
                <w:b/>
                <w:lang w:val="uk-UA"/>
              </w:rPr>
              <w:t xml:space="preserve">2.9. </w:t>
            </w:r>
            <w:r w:rsidRPr="00D8419A">
              <w:rPr>
                <w:b/>
                <w:shd w:val="clear" w:color="auto" w:fill="FFFFFF"/>
                <w:lang w:val="uk-UA"/>
              </w:rPr>
              <w:t>Кінцевий строк подання пропозицій </w:t>
            </w:r>
          </w:p>
        </w:tc>
        <w:tc>
          <w:tcPr>
            <w:tcW w:w="6993" w:type="dxa"/>
          </w:tcPr>
          <w:p w14:paraId="0AAA3680" w14:textId="467A630A" w:rsidR="001E03FD" w:rsidRPr="00D8419A" w:rsidRDefault="001E03FD" w:rsidP="001E03FD">
            <w:pPr>
              <w:pStyle w:val="a8"/>
              <w:jc w:val="both"/>
              <w:rPr>
                <w:lang w:val="uk-UA"/>
              </w:rPr>
            </w:pPr>
            <w:r w:rsidRPr="00D8419A">
              <w:rPr>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D8419A">
              <w:rPr>
                <w:lang w:val="uk-UA"/>
              </w:rPr>
              <w:t>визначений в Розділі 5 Оголошення</w:t>
            </w:r>
          </w:p>
        </w:tc>
      </w:tr>
      <w:tr w:rsidR="001E03FD" w:rsidRPr="00D8419A" w14:paraId="35ADF7C6" w14:textId="77777777" w:rsidTr="004A3855">
        <w:trPr>
          <w:gridAfter w:val="1"/>
          <w:wAfter w:w="12" w:type="dxa"/>
          <w:trHeight w:val="736"/>
        </w:trPr>
        <w:tc>
          <w:tcPr>
            <w:tcW w:w="3375" w:type="dxa"/>
          </w:tcPr>
          <w:p w14:paraId="172C10BC" w14:textId="4F307FEB" w:rsidR="001E03FD" w:rsidRPr="00D8419A" w:rsidRDefault="001E03FD" w:rsidP="001E03FD">
            <w:pPr>
              <w:pStyle w:val="rvps2"/>
              <w:spacing w:before="0" w:beforeAutospacing="0" w:after="0" w:afterAutospacing="0"/>
              <w:rPr>
                <w:b/>
              </w:rPr>
            </w:pPr>
            <w:r w:rsidRPr="00D8419A">
              <w:rPr>
                <w:b/>
              </w:rPr>
              <w:t xml:space="preserve">2.10. Перелік критеріїв та методика оцінки пропозицій </w:t>
            </w:r>
            <w:r w:rsidRPr="00D8419A">
              <w:rPr>
                <w:b/>
              </w:rPr>
              <w:lastRenderedPageBreak/>
              <w:t>із зазначенням питомої ваги критеріїв</w:t>
            </w:r>
          </w:p>
        </w:tc>
        <w:tc>
          <w:tcPr>
            <w:tcW w:w="6993" w:type="dxa"/>
          </w:tcPr>
          <w:p w14:paraId="108ABE29" w14:textId="22CB9C58" w:rsidR="001E03FD" w:rsidRPr="00D8419A" w:rsidRDefault="001E03FD" w:rsidP="001E03FD">
            <w:pPr>
              <w:spacing w:after="0" w:line="240" w:lineRule="auto"/>
              <w:rPr>
                <w:shd w:val="clear" w:color="auto" w:fill="FFFFFF"/>
                <w:lang w:val="uk-UA"/>
              </w:rPr>
            </w:pPr>
            <w:r w:rsidRPr="00D8419A">
              <w:rPr>
                <w:shd w:val="clear" w:color="auto" w:fill="FFFFFF"/>
                <w:lang w:val="uk-UA"/>
              </w:rPr>
              <w:lastRenderedPageBreak/>
              <w:t>Визначено в розділі 6 Даного оголошення</w:t>
            </w:r>
          </w:p>
        </w:tc>
      </w:tr>
      <w:tr w:rsidR="001E03FD" w:rsidRPr="00D8419A" w14:paraId="37445EFE" w14:textId="77777777" w:rsidTr="004A3855">
        <w:trPr>
          <w:gridAfter w:val="1"/>
          <w:wAfter w:w="12" w:type="dxa"/>
          <w:trHeight w:val="736"/>
        </w:trPr>
        <w:tc>
          <w:tcPr>
            <w:tcW w:w="3375" w:type="dxa"/>
          </w:tcPr>
          <w:p w14:paraId="0AD26215" w14:textId="12A82800" w:rsidR="001E03FD" w:rsidRPr="00D8419A" w:rsidRDefault="001E03FD" w:rsidP="001E03FD">
            <w:pPr>
              <w:pStyle w:val="rvps2"/>
              <w:spacing w:before="0" w:beforeAutospacing="0" w:after="0" w:afterAutospacing="0"/>
              <w:rPr>
                <w:b/>
              </w:rPr>
            </w:pPr>
            <w:r w:rsidRPr="00D8419A">
              <w:rPr>
                <w:b/>
              </w:rPr>
              <w:lastRenderedPageBreak/>
              <w:t>2.11. Розмір та умови надання забезпечення пропозицій учасників</w:t>
            </w:r>
          </w:p>
        </w:tc>
        <w:tc>
          <w:tcPr>
            <w:tcW w:w="6993" w:type="dxa"/>
            <w:shd w:val="clear" w:color="auto" w:fill="auto"/>
          </w:tcPr>
          <w:p w14:paraId="440963BF" w14:textId="14314BBF" w:rsidR="001E03FD" w:rsidRPr="00D8419A" w:rsidRDefault="001E03FD" w:rsidP="001E03FD">
            <w:pPr>
              <w:spacing w:after="0" w:line="240" w:lineRule="auto"/>
              <w:jc w:val="both"/>
              <w:rPr>
                <w:shd w:val="clear" w:color="auto" w:fill="FFFFFF"/>
                <w:lang w:val="uk-UA"/>
              </w:rPr>
            </w:pPr>
            <w:r w:rsidRPr="00D8419A">
              <w:rPr>
                <w:lang w:val="uk-UA"/>
              </w:rPr>
              <w:t>Замовником визначаються вимоги щодо надання забезпечення пропозиції відповідно до </w:t>
            </w:r>
            <w:hyperlink r:id="rId8" w:anchor="n1444" w:history="1">
              <w:r w:rsidRPr="00D8419A">
                <w:rPr>
                  <w:rStyle w:val="a7"/>
                  <w:color w:val="auto"/>
                  <w:lang w:val="uk-UA"/>
                </w:rPr>
                <w:t>статті 25</w:t>
              </w:r>
            </w:hyperlink>
            <w:r w:rsidRPr="00D8419A">
              <w:rPr>
                <w:lang w:val="uk-UA"/>
              </w:rPr>
              <w:t> Закону «Про публічні закупівлі</w:t>
            </w:r>
            <w:r w:rsidRPr="00D8419A">
              <w:rPr>
                <w:shd w:val="clear" w:color="auto" w:fill="FFFFE2"/>
                <w:lang w:val="uk-UA"/>
              </w:rPr>
              <w:t>».</w:t>
            </w:r>
          </w:p>
        </w:tc>
      </w:tr>
      <w:tr w:rsidR="001E03FD" w:rsidRPr="00D8419A" w14:paraId="4E983C77" w14:textId="77777777" w:rsidTr="004A3855">
        <w:trPr>
          <w:gridAfter w:val="1"/>
          <w:wAfter w:w="12" w:type="dxa"/>
          <w:trHeight w:val="405"/>
        </w:trPr>
        <w:tc>
          <w:tcPr>
            <w:tcW w:w="3375" w:type="dxa"/>
          </w:tcPr>
          <w:p w14:paraId="5DEB2117" w14:textId="6D57A52A" w:rsidR="001E03FD" w:rsidRPr="00D8419A" w:rsidRDefault="001E03FD" w:rsidP="001E03FD">
            <w:pPr>
              <w:pStyle w:val="rvps2"/>
              <w:spacing w:before="0" w:beforeAutospacing="0" w:after="0" w:afterAutospacing="0"/>
              <w:rPr>
                <w:b/>
              </w:rPr>
            </w:pPr>
            <w:r w:rsidRPr="00D8419A">
              <w:rPr>
                <w:b/>
              </w:rPr>
              <w:t>2.</w:t>
            </w:r>
            <w:bookmarkStart w:id="1" w:name="n1153"/>
            <w:bookmarkEnd w:id="1"/>
            <w:r w:rsidRPr="00D8419A">
              <w:rPr>
                <w:b/>
              </w:rPr>
              <w:t>12 Розмір та умови надання забезпечення виконання договору про закупівлю</w:t>
            </w:r>
          </w:p>
        </w:tc>
        <w:tc>
          <w:tcPr>
            <w:tcW w:w="6993" w:type="dxa"/>
          </w:tcPr>
          <w:p w14:paraId="206144C7" w14:textId="2AF9D431" w:rsidR="001E03FD" w:rsidRPr="00D8419A" w:rsidRDefault="001E03FD" w:rsidP="001E03FD">
            <w:pPr>
              <w:spacing w:after="0" w:line="240" w:lineRule="auto"/>
              <w:rPr>
                <w:shd w:val="clear" w:color="auto" w:fill="FFFFFF"/>
                <w:lang w:val="uk-UA"/>
              </w:rPr>
            </w:pPr>
            <w:r w:rsidRPr="00D8419A">
              <w:rPr>
                <w:shd w:val="clear" w:color="auto" w:fill="FFFFFF"/>
                <w:lang w:val="uk-UA"/>
              </w:rPr>
              <w:t>Не вимагається</w:t>
            </w:r>
          </w:p>
        </w:tc>
      </w:tr>
      <w:tr w:rsidR="001E03FD" w:rsidRPr="00D8419A" w14:paraId="55243DEF" w14:textId="77777777" w:rsidTr="004A3855">
        <w:trPr>
          <w:gridAfter w:val="1"/>
          <w:wAfter w:w="12" w:type="dxa"/>
          <w:trHeight w:val="736"/>
        </w:trPr>
        <w:tc>
          <w:tcPr>
            <w:tcW w:w="3375" w:type="dxa"/>
          </w:tcPr>
          <w:p w14:paraId="2713F888" w14:textId="5BE1A145" w:rsidR="001E03FD" w:rsidRPr="00D8419A" w:rsidRDefault="001E03FD" w:rsidP="001E03FD">
            <w:pPr>
              <w:pStyle w:val="rvps2"/>
              <w:spacing w:before="0" w:beforeAutospacing="0" w:after="0" w:afterAutospacing="0"/>
              <w:rPr>
                <w:b/>
              </w:rPr>
            </w:pPr>
            <w:bookmarkStart w:id="2" w:name="n1151"/>
            <w:bookmarkStart w:id="3" w:name="n1152"/>
            <w:bookmarkStart w:id="4" w:name="n1154"/>
            <w:bookmarkEnd w:id="2"/>
            <w:bookmarkEnd w:id="3"/>
            <w:bookmarkEnd w:id="4"/>
            <w:r w:rsidRPr="00D8419A">
              <w:rPr>
                <w:b/>
              </w:rPr>
              <w:t>2.13. Розмір мінімального кроку пониження ціни під час електронного аукціону</w:t>
            </w:r>
          </w:p>
        </w:tc>
        <w:tc>
          <w:tcPr>
            <w:tcW w:w="6993" w:type="dxa"/>
          </w:tcPr>
          <w:p w14:paraId="443234E6" w14:textId="60365F3B" w:rsidR="001E03FD" w:rsidRPr="00D8419A" w:rsidRDefault="001E03FD" w:rsidP="001E03FD">
            <w:pPr>
              <w:spacing w:after="0" w:line="240" w:lineRule="auto"/>
              <w:jc w:val="both"/>
              <w:rPr>
                <w:rFonts w:eastAsia="Times New Roman"/>
                <w:lang w:val="uk-UA"/>
              </w:rPr>
            </w:pPr>
            <w:r w:rsidRPr="00D8419A">
              <w:rPr>
                <w:rFonts w:eastAsia="Times New Roman"/>
                <w:lang w:val="uk-UA"/>
              </w:rPr>
              <w:t>Визначений в оголошенні, що оприлюднене в електронній системі закупівель.</w:t>
            </w:r>
          </w:p>
        </w:tc>
      </w:tr>
      <w:tr w:rsidR="001E03FD" w:rsidRPr="00D8419A" w14:paraId="58DAE9FF" w14:textId="77777777" w:rsidTr="004A3855">
        <w:trPr>
          <w:gridAfter w:val="1"/>
          <w:wAfter w:w="12" w:type="dxa"/>
          <w:trHeight w:val="736"/>
        </w:trPr>
        <w:tc>
          <w:tcPr>
            <w:tcW w:w="3375" w:type="dxa"/>
          </w:tcPr>
          <w:p w14:paraId="26A9F0B8" w14:textId="59AD01D6" w:rsidR="001E03FD" w:rsidRPr="00D8419A" w:rsidRDefault="001E03FD" w:rsidP="001E03FD">
            <w:pPr>
              <w:pStyle w:val="rvps2"/>
              <w:spacing w:before="0" w:beforeAutospacing="0" w:after="0" w:afterAutospacing="0"/>
              <w:rPr>
                <w:b/>
              </w:rPr>
            </w:pPr>
            <w:r w:rsidRPr="00D8419A">
              <w:rPr>
                <w:b/>
              </w:rPr>
              <w:t>2.14. Категорія замовника</w:t>
            </w:r>
          </w:p>
        </w:tc>
        <w:tc>
          <w:tcPr>
            <w:tcW w:w="6993" w:type="dxa"/>
          </w:tcPr>
          <w:p w14:paraId="1DCDCF9F" w14:textId="4C3DF821" w:rsidR="001E03FD" w:rsidRPr="00D8419A" w:rsidRDefault="001E03FD" w:rsidP="001E03FD">
            <w:pPr>
              <w:pStyle w:val="rvps2"/>
              <w:spacing w:before="0" w:beforeAutospacing="0" w:after="0" w:afterAutospacing="0"/>
              <w:jc w:val="both"/>
              <w:rPr>
                <w:color w:val="000000"/>
              </w:rPr>
            </w:pPr>
            <w:r w:rsidRPr="00D8419A">
              <w:rPr>
                <w:color w:val="000000"/>
              </w:rPr>
              <w:t>Юридичні особи, які є підприємствами, установами, організаціями (крім тих, які визначені у </w:t>
            </w:r>
            <w:hyperlink r:id="rId9" w:anchor="n795" w:history="1">
              <w:r w:rsidRPr="00D8419A">
                <w:rPr>
                  <w:rStyle w:val="a7"/>
                  <w:color w:val="000000" w:themeColor="text1"/>
                </w:rPr>
                <w:t>пунктах 1</w:t>
              </w:r>
            </w:hyperlink>
            <w:r w:rsidRPr="00D8419A">
              <w:rPr>
                <w:color w:val="000000" w:themeColor="text1"/>
              </w:rPr>
              <w:t> і </w:t>
            </w:r>
            <w:hyperlink r:id="rId10" w:anchor="n796" w:history="1">
              <w:r w:rsidRPr="00D8419A">
                <w:rPr>
                  <w:rStyle w:val="a7"/>
                  <w:color w:val="000000" w:themeColor="text1"/>
                </w:rPr>
                <w:t>2</w:t>
              </w:r>
            </w:hyperlink>
            <w:r w:rsidRPr="00D8419A">
              <w:rPr>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7BA2C626" w14:textId="77777777" w:rsidR="001E03FD" w:rsidRPr="00D8419A" w:rsidRDefault="001E03FD" w:rsidP="001E03FD">
            <w:pPr>
              <w:pStyle w:val="rvps2"/>
              <w:spacing w:before="0" w:beforeAutospacing="0" w:after="0" w:afterAutospacing="0"/>
              <w:ind w:firstLine="450"/>
              <w:jc w:val="both"/>
              <w:rPr>
                <w:color w:val="000000"/>
              </w:rPr>
            </w:pPr>
            <w:bookmarkStart w:id="5" w:name="n798"/>
            <w:bookmarkEnd w:id="5"/>
            <w:r w:rsidRPr="00D8419A">
              <w:rPr>
                <w:color w:val="000000"/>
              </w:rPr>
              <w:t>юридична особа є розпорядником, одержувачем бюджетних коштів;</w:t>
            </w:r>
          </w:p>
          <w:p w14:paraId="2E989345" w14:textId="77777777" w:rsidR="001E03FD" w:rsidRPr="00D8419A" w:rsidRDefault="001E03FD" w:rsidP="001E03FD">
            <w:pPr>
              <w:pStyle w:val="rvps2"/>
              <w:spacing w:before="0" w:beforeAutospacing="0" w:after="0" w:afterAutospacing="0"/>
              <w:ind w:firstLine="450"/>
              <w:jc w:val="both"/>
              <w:rPr>
                <w:color w:val="000000"/>
              </w:rPr>
            </w:pPr>
            <w:bookmarkStart w:id="6" w:name="n799"/>
            <w:bookmarkEnd w:id="6"/>
            <w:r w:rsidRPr="00D8419A">
              <w:rPr>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2E569476" w14:textId="77777777" w:rsidR="001E03FD" w:rsidRPr="00D8419A" w:rsidRDefault="001E03FD" w:rsidP="001E03FD">
            <w:pPr>
              <w:pStyle w:val="rvps2"/>
              <w:spacing w:before="0" w:beforeAutospacing="0" w:after="0" w:afterAutospacing="0"/>
              <w:ind w:firstLine="450"/>
              <w:jc w:val="both"/>
              <w:rPr>
                <w:color w:val="000000"/>
              </w:rPr>
            </w:pPr>
            <w:bookmarkStart w:id="7" w:name="n800"/>
            <w:bookmarkEnd w:id="7"/>
            <w:r w:rsidRPr="00D8419A">
              <w:rPr>
                <w:color w:val="000000"/>
              </w:rPr>
              <w:t>у статутному капіталі юридичної особи державна або комунальна частка акцій (часток, паїв) перевищує 50 відсотків;</w:t>
            </w:r>
          </w:p>
          <w:p w14:paraId="608491D1" w14:textId="77777777" w:rsidR="001E03FD" w:rsidRPr="00D8419A" w:rsidRDefault="001E03FD" w:rsidP="001E03FD">
            <w:pPr>
              <w:spacing w:after="0" w:line="240" w:lineRule="auto"/>
              <w:jc w:val="both"/>
              <w:rPr>
                <w:rFonts w:eastAsia="Times New Roman"/>
                <w:lang w:val="uk-UA"/>
              </w:rPr>
            </w:pPr>
          </w:p>
        </w:tc>
      </w:tr>
      <w:tr w:rsidR="001E03FD" w:rsidRPr="00D8419A" w14:paraId="14558387" w14:textId="77777777" w:rsidTr="004A3855">
        <w:trPr>
          <w:gridAfter w:val="1"/>
          <w:wAfter w:w="12" w:type="dxa"/>
          <w:trHeight w:val="736"/>
        </w:trPr>
        <w:tc>
          <w:tcPr>
            <w:tcW w:w="3375" w:type="dxa"/>
          </w:tcPr>
          <w:p w14:paraId="36A3222E" w14:textId="29DEA279" w:rsidR="001E03FD" w:rsidRPr="00D8419A" w:rsidRDefault="001E03FD" w:rsidP="001E03FD">
            <w:pPr>
              <w:pStyle w:val="rvps2"/>
              <w:spacing w:before="0" w:beforeAutospacing="0" w:after="0" w:afterAutospacing="0"/>
              <w:rPr>
                <w:b/>
              </w:rPr>
            </w:pPr>
            <w:r w:rsidRPr="00D8419A">
              <w:rPr>
                <w:b/>
              </w:rPr>
              <w:t>2.15.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93" w:type="dxa"/>
          </w:tcPr>
          <w:p w14:paraId="2B57581A" w14:textId="215DBDFE" w:rsidR="001E03FD" w:rsidRPr="00D8419A" w:rsidRDefault="001E03FD" w:rsidP="001E03FD">
            <w:pPr>
              <w:pStyle w:val="ad"/>
              <w:jc w:val="both"/>
              <w:rPr>
                <w:lang w:eastAsia="ru-RU"/>
              </w:rPr>
            </w:pPr>
            <w:r w:rsidRPr="00D8419A">
              <w:rPr>
                <w:lang w:eastAsia="ru-RU"/>
              </w:rPr>
              <w:t xml:space="preserve">З підготовки та подання документів щодо участі в тендері  Магала Наталія Петрівна, фахівець з публічних закупівель, , телефон: (03265) 4-21-54, 0671897856, e-mail: </w:t>
            </w:r>
            <w:hyperlink r:id="rId11" w:history="1">
              <w:r w:rsidR="003A7464" w:rsidRPr="00D8419A">
                <w:rPr>
                  <w:rStyle w:val="a7"/>
                  <w:b/>
                  <w:lang w:eastAsia="ru-RU"/>
                </w:rPr>
                <w:t>vo.zolochiv@gmail.com</w:t>
              </w:r>
            </w:hyperlink>
            <w:r w:rsidRPr="00D8419A">
              <w:rPr>
                <w:lang w:eastAsia="ru-RU"/>
              </w:rPr>
              <w:t xml:space="preserve">    </w:t>
            </w:r>
          </w:p>
          <w:p w14:paraId="2B631CD3" w14:textId="5C64F28E" w:rsidR="001E03FD" w:rsidRPr="00D8419A" w:rsidRDefault="001E03FD" w:rsidP="001E03FD">
            <w:pPr>
              <w:pStyle w:val="rvps2"/>
              <w:spacing w:before="0" w:beforeAutospacing="0" w:after="150" w:afterAutospacing="0"/>
              <w:jc w:val="both"/>
              <w:rPr>
                <w:color w:val="000000"/>
              </w:rPr>
            </w:pPr>
          </w:p>
        </w:tc>
      </w:tr>
      <w:tr w:rsidR="001E03FD" w:rsidRPr="00D8419A" w14:paraId="13078835" w14:textId="77777777" w:rsidTr="00361424">
        <w:trPr>
          <w:gridAfter w:val="1"/>
          <w:wAfter w:w="12" w:type="dxa"/>
          <w:trHeight w:val="427"/>
        </w:trPr>
        <w:tc>
          <w:tcPr>
            <w:tcW w:w="10368" w:type="dxa"/>
            <w:gridSpan w:val="2"/>
          </w:tcPr>
          <w:p w14:paraId="21E616DB" w14:textId="371540A5" w:rsidR="001E03FD" w:rsidRPr="00D8419A" w:rsidRDefault="001E03FD" w:rsidP="001E03FD">
            <w:pPr>
              <w:pStyle w:val="a6"/>
              <w:numPr>
                <w:ilvl w:val="0"/>
                <w:numId w:val="11"/>
              </w:numPr>
              <w:spacing w:after="0" w:line="240" w:lineRule="auto"/>
              <w:ind w:left="0" w:firstLine="0"/>
              <w:jc w:val="center"/>
              <w:rPr>
                <w:rFonts w:eastAsia="Times New Roman"/>
                <w:b/>
                <w:lang w:val="uk-UA"/>
              </w:rPr>
            </w:pPr>
            <w:r w:rsidRPr="00D8419A">
              <w:rPr>
                <w:rFonts w:eastAsia="Times New Roman"/>
                <w:b/>
                <w:lang w:val="uk-UA"/>
              </w:rPr>
              <w:t>Додаткова інформація</w:t>
            </w:r>
          </w:p>
        </w:tc>
      </w:tr>
      <w:tr w:rsidR="001E03FD" w:rsidRPr="00D8419A" w14:paraId="36E4A800" w14:textId="77777777" w:rsidTr="004A3855">
        <w:trPr>
          <w:gridAfter w:val="1"/>
          <w:wAfter w:w="12" w:type="dxa"/>
          <w:trHeight w:val="516"/>
        </w:trPr>
        <w:tc>
          <w:tcPr>
            <w:tcW w:w="3375" w:type="dxa"/>
            <w:hideMark/>
          </w:tcPr>
          <w:p w14:paraId="567A206C" w14:textId="3A580068" w:rsidR="001E03FD" w:rsidRPr="00D8419A" w:rsidRDefault="001E03FD" w:rsidP="001E03FD">
            <w:pPr>
              <w:spacing w:after="0" w:line="240" w:lineRule="auto"/>
              <w:rPr>
                <w:rFonts w:eastAsia="Times New Roman"/>
                <w:b/>
                <w:lang w:val="uk-UA"/>
              </w:rPr>
            </w:pPr>
            <w:r w:rsidRPr="00D8419A">
              <w:rPr>
                <w:rFonts w:eastAsia="Times New Roman"/>
                <w:b/>
                <w:lang w:val="uk-UA"/>
              </w:rPr>
              <w:t xml:space="preserve">3.1. Інформація про валюту (валюти), у якій (яких) повинна бути розрахована і зазначена ціна пропозиції </w:t>
            </w:r>
          </w:p>
        </w:tc>
        <w:tc>
          <w:tcPr>
            <w:tcW w:w="6993" w:type="dxa"/>
            <w:hideMark/>
          </w:tcPr>
          <w:p w14:paraId="263AC001" w14:textId="44274996" w:rsidR="001E03FD" w:rsidRPr="00D8419A" w:rsidRDefault="002E326B" w:rsidP="001E03FD">
            <w:pPr>
              <w:spacing w:after="0" w:line="240" w:lineRule="auto"/>
              <w:jc w:val="both"/>
              <w:rPr>
                <w:rFonts w:eastAsia="Times New Roman"/>
                <w:b/>
                <w:lang w:val="uk-UA"/>
              </w:rPr>
            </w:pPr>
            <w:r w:rsidRPr="00D8419A">
              <w:rPr>
                <w:rFonts w:eastAsia="Times New Roman"/>
                <w:lang w:val="uk-UA"/>
              </w:rPr>
              <w:t xml:space="preserve">Валютою пропозиції </w:t>
            </w:r>
            <w:r w:rsidR="001E03FD" w:rsidRPr="00D8419A">
              <w:rPr>
                <w:rFonts w:eastAsia="Times New Roman"/>
                <w:lang w:val="uk-UA"/>
              </w:rPr>
              <w:t xml:space="preserve"> є гривня. </w:t>
            </w:r>
          </w:p>
        </w:tc>
      </w:tr>
      <w:tr w:rsidR="001E03FD" w:rsidRPr="00D8419A" w14:paraId="1E0028B6" w14:textId="77777777" w:rsidTr="004A3855">
        <w:trPr>
          <w:gridAfter w:val="1"/>
          <w:wAfter w:w="12" w:type="dxa"/>
          <w:trHeight w:val="3143"/>
        </w:trPr>
        <w:tc>
          <w:tcPr>
            <w:tcW w:w="3375" w:type="dxa"/>
          </w:tcPr>
          <w:p w14:paraId="7D0DE655" w14:textId="72E2E5C0" w:rsidR="001E03FD" w:rsidRPr="00D8419A" w:rsidRDefault="001E03FD" w:rsidP="001E03FD">
            <w:pPr>
              <w:spacing w:after="0" w:line="240" w:lineRule="auto"/>
              <w:rPr>
                <w:rFonts w:eastAsia="Times New Roman"/>
                <w:b/>
                <w:lang w:val="uk-UA"/>
              </w:rPr>
            </w:pPr>
            <w:r w:rsidRPr="00D8419A">
              <w:rPr>
                <w:rFonts w:eastAsia="Times New Roman"/>
                <w:b/>
                <w:lang w:val="uk-UA"/>
              </w:rPr>
              <w:t>3.2. Інформація про мову (мови), якою (якими) повинні бути складені тендерні пропозиції</w:t>
            </w:r>
          </w:p>
        </w:tc>
        <w:tc>
          <w:tcPr>
            <w:tcW w:w="6993" w:type="dxa"/>
          </w:tcPr>
          <w:p w14:paraId="194A3F05" w14:textId="0EB7B35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Під час проведення спрощеної закупівлі всі документи, що готуються замовником, викладаються </w:t>
            </w:r>
            <w:r w:rsidRPr="00D8419A">
              <w:rPr>
                <w:rFonts w:eastAsia="Times New Roman"/>
                <w:b/>
                <w:lang w:val="uk-UA" w:eastAsia="ru-RU"/>
              </w:rPr>
              <w:t>українською мовою</w:t>
            </w:r>
            <w:r w:rsidRPr="00D8419A">
              <w:rPr>
                <w:rFonts w:eastAsia="Times New Roman"/>
                <w:lang w:val="uk-UA" w:eastAsia="ru-RU"/>
              </w:rPr>
              <w:t>,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1E03FD" w:rsidRPr="00D8419A" w14:paraId="5A453020" w14:textId="77777777" w:rsidTr="004A3855">
        <w:trPr>
          <w:gridAfter w:val="1"/>
          <w:wAfter w:w="12" w:type="dxa"/>
          <w:trHeight w:val="1833"/>
        </w:trPr>
        <w:tc>
          <w:tcPr>
            <w:tcW w:w="3375" w:type="dxa"/>
          </w:tcPr>
          <w:p w14:paraId="483AAA07" w14:textId="579B813D"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3.3. Процедура надання роз’яснень та внесення змін</w:t>
            </w:r>
            <w:r w:rsidRPr="00D8419A">
              <w:rPr>
                <w:b/>
                <w:lang w:val="uk-UA"/>
              </w:rPr>
              <w:t xml:space="preserve"> </w:t>
            </w:r>
            <w:r w:rsidRPr="00D8419A">
              <w:rPr>
                <w:rFonts w:eastAsia="Times New Roman"/>
                <w:b/>
                <w:bCs/>
                <w:lang w:val="uk-UA"/>
              </w:rPr>
              <w:t>до оголошення про проведення спрощеної закупівлі, та/або вимог до предмета закупівлі.</w:t>
            </w:r>
          </w:p>
        </w:tc>
        <w:tc>
          <w:tcPr>
            <w:tcW w:w="6993" w:type="dxa"/>
          </w:tcPr>
          <w:p w14:paraId="064810A7" w14:textId="60CA123C"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4127396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1E03FD" w:rsidRPr="00D8419A" w14:paraId="6AC23BD6" w14:textId="3723E908" w:rsidTr="004A3855">
        <w:trPr>
          <w:gridAfter w:val="1"/>
          <w:wAfter w:w="12" w:type="dxa"/>
          <w:trHeight w:val="182"/>
        </w:trPr>
        <w:tc>
          <w:tcPr>
            <w:tcW w:w="10368" w:type="dxa"/>
            <w:gridSpan w:val="2"/>
          </w:tcPr>
          <w:p w14:paraId="77AFAF58" w14:textId="0137FC6B" w:rsidR="001E03FD" w:rsidRPr="00D8419A" w:rsidRDefault="001E03FD" w:rsidP="001E03FD">
            <w:pPr>
              <w:spacing w:after="0" w:line="240" w:lineRule="auto"/>
              <w:jc w:val="center"/>
              <w:rPr>
                <w:rFonts w:eastAsia="Times New Roman"/>
                <w:b/>
                <w:lang w:val="uk-UA"/>
              </w:rPr>
            </w:pPr>
            <w:bookmarkStart w:id="8" w:name="_Toc367893128"/>
            <w:r w:rsidRPr="00D8419A">
              <w:rPr>
                <w:rFonts w:eastAsia="Times New Roman"/>
                <w:b/>
                <w:lang w:val="uk-UA" w:eastAsia="ru-RU"/>
              </w:rPr>
              <w:t>4. Інструкція з підготовки пропозиці</w:t>
            </w:r>
            <w:bookmarkEnd w:id="8"/>
            <w:r w:rsidRPr="00D8419A">
              <w:rPr>
                <w:rFonts w:eastAsia="Times New Roman"/>
                <w:b/>
                <w:lang w:val="uk-UA" w:eastAsia="ru-RU"/>
              </w:rPr>
              <w:t>й</w:t>
            </w:r>
          </w:p>
        </w:tc>
      </w:tr>
      <w:tr w:rsidR="001E03FD" w:rsidRPr="00D8419A" w14:paraId="07681BE5" w14:textId="77777777" w:rsidTr="004A3855">
        <w:trPr>
          <w:gridAfter w:val="1"/>
          <w:wAfter w:w="12" w:type="dxa"/>
          <w:trHeight w:val="182"/>
        </w:trPr>
        <w:tc>
          <w:tcPr>
            <w:tcW w:w="3375" w:type="dxa"/>
          </w:tcPr>
          <w:p w14:paraId="387E7E3F" w14:textId="01F5544B" w:rsidR="001E03FD" w:rsidRPr="00D8419A" w:rsidRDefault="001E03FD" w:rsidP="001E03FD">
            <w:pPr>
              <w:spacing w:after="0" w:line="240" w:lineRule="auto"/>
              <w:rPr>
                <w:rFonts w:eastAsia="Times New Roman"/>
                <w:bCs/>
                <w:lang w:val="uk-UA" w:eastAsia="ru-RU"/>
              </w:rPr>
            </w:pPr>
            <w:r w:rsidRPr="00D8419A">
              <w:rPr>
                <w:rFonts w:eastAsia="Times New Roman"/>
                <w:bCs/>
                <w:lang w:val="uk-UA"/>
              </w:rPr>
              <w:t>4.1. Зміст і порядок подання пропозицій</w:t>
            </w:r>
          </w:p>
        </w:tc>
        <w:tc>
          <w:tcPr>
            <w:tcW w:w="6993" w:type="dxa"/>
          </w:tcPr>
          <w:p w14:paraId="6EFE3151" w14:textId="29E6C23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заповненою формою «Пропозиція» згідно з   </w:t>
            </w:r>
            <w:r w:rsidRPr="00D8419A">
              <w:rPr>
                <w:rFonts w:eastAsia="Times New Roman"/>
                <w:b/>
                <w:lang w:val="uk-UA" w:eastAsia="ru-RU"/>
              </w:rPr>
              <w:t>Додатком №1</w:t>
            </w:r>
            <w:r w:rsidRPr="00D8419A">
              <w:rPr>
                <w:rFonts w:eastAsia="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617440CF"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інформацією та документами, що підтверджують  відповідність учасника кваліфікаційним критеріям (якщо така інформація/документи вимагається Замовником </w:t>
            </w:r>
            <w:r w:rsidRPr="00D8419A">
              <w:rPr>
                <w:rFonts w:eastAsia="Times New Roman"/>
                <w:b/>
                <w:lang w:val="uk-UA" w:eastAsia="ru-RU"/>
              </w:rPr>
              <w:t>Додатку №2</w:t>
            </w:r>
            <w:r w:rsidRPr="00D8419A">
              <w:rPr>
                <w:rFonts w:eastAsia="Times New Roman"/>
                <w:lang w:val="uk-UA" w:eastAsia="ru-RU"/>
              </w:rPr>
              <w:t>)</w:t>
            </w:r>
          </w:p>
          <w:p w14:paraId="7E1EA8FC" w14:textId="1622A2D9"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D8419A">
              <w:rPr>
                <w:rFonts w:eastAsia="Times New Roman"/>
                <w:b/>
                <w:lang w:val="uk-UA" w:eastAsia="ru-RU"/>
              </w:rPr>
              <w:t>Додатку №3</w:t>
            </w:r>
            <w:r w:rsidRPr="00D8419A">
              <w:rPr>
                <w:rFonts w:eastAsia="Times New Roman"/>
                <w:lang w:val="uk-UA" w:eastAsia="ru-RU"/>
              </w:rPr>
              <w:t xml:space="preserve">); </w:t>
            </w:r>
          </w:p>
          <w:p w14:paraId="4B09978D" w14:textId="127A6F8F"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1E03FD" w:rsidRPr="00D8419A" w:rsidRDefault="001E03FD" w:rsidP="001E03FD">
            <w:pPr>
              <w:spacing w:after="0" w:line="240" w:lineRule="auto"/>
              <w:jc w:val="both"/>
              <w:rPr>
                <w:rFonts w:eastAsia="Times New Roman"/>
                <w:b/>
                <w:bCs/>
                <w:i/>
                <w:iCs/>
                <w:lang w:val="uk-UA" w:eastAsia="ru-RU"/>
              </w:rPr>
            </w:pPr>
            <w:r w:rsidRPr="00D8419A">
              <w:rPr>
                <w:rFonts w:eastAsia="Times New Roman"/>
                <w:b/>
                <w:bCs/>
                <w:i/>
                <w:iCs/>
                <w:lang w:val="uk-UA" w:eastAsia="ru-RU"/>
              </w:rPr>
              <w:t>Для юридичних осіб:</w:t>
            </w:r>
          </w:p>
          <w:p w14:paraId="71EBCB18" w14:textId="332745FD"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lastRenderedPageBreak/>
              <w:t xml:space="preserve">- виписка з протоколу засновників або копія протоколу засновників, </w:t>
            </w:r>
          </w:p>
          <w:p w14:paraId="63C89EE5"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наказ про призначення, </w:t>
            </w:r>
          </w:p>
          <w:p w14:paraId="2284A184"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довіреність або доручення </w:t>
            </w:r>
          </w:p>
          <w:p w14:paraId="55351520"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2. Скан-копія Статуту із змінами (в разі їх наявності) або іншого установчого документу. </w:t>
            </w:r>
          </w:p>
          <w:p w14:paraId="3C220369"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1E03FD" w:rsidRPr="00D8419A" w:rsidRDefault="001E03FD" w:rsidP="001E03FD">
            <w:pPr>
              <w:spacing w:after="0" w:line="240" w:lineRule="auto"/>
              <w:jc w:val="both"/>
              <w:rPr>
                <w:rFonts w:eastAsia="Times New Roman"/>
                <w:b/>
                <w:bCs/>
                <w:i/>
                <w:iCs/>
                <w:lang w:val="uk-UA" w:eastAsia="ru-RU"/>
              </w:rPr>
            </w:pPr>
            <w:r w:rsidRPr="00D8419A">
              <w:rPr>
                <w:rFonts w:eastAsia="Times New Roman"/>
                <w:b/>
                <w:bCs/>
                <w:i/>
                <w:iCs/>
                <w:lang w:val="uk-UA" w:eastAsia="ru-RU"/>
              </w:rPr>
              <w:t>Для фізичних осіб-підприємців:</w:t>
            </w:r>
          </w:p>
          <w:p w14:paraId="47780810" w14:textId="7E20A8C1"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1E03FD" w:rsidRPr="00D8419A" w:rsidRDefault="001E03FD" w:rsidP="001E03FD">
            <w:pPr>
              <w:pStyle w:val="a6"/>
              <w:spacing w:after="0" w:line="240" w:lineRule="auto"/>
              <w:ind w:left="0"/>
              <w:jc w:val="both"/>
              <w:rPr>
                <w:rFonts w:eastAsia="Times New Roman"/>
                <w:lang w:val="uk-UA" w:eastAsia="ru-RU"/>
              </w:rPr>
            </w:pPr>
            <w:r w:rsidRPr="00D8419A">
              <w:rPr>
                <w:rFonts w:eastAsia="Times New Roman"/>
                <w:i/>
                <w:iCs/>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1E03FD" w:rsidRPr="00D8419A" w:rsidRDefault="001E03FD" w:rsidP="001E03FD">
            <w:pPr>
              <w:pStyle w:val="a6"/>
              <w:numPr>
                <w:ilvl w:val="0"/>
                <w:numId w:val="6"/>
              </w:numPr>
              <w:spacing w:after="0" w:line="240" w:lineRule="auto"/>
              <w:ind w:left="0" w:firstLine="0"/>
              <w:jc w:val="both"/>
              <w:rPr>
                <w:rFonts w:eastAsia="Times New Roman"/>
                <w:lang w:val="uk-UA" w:eastAsia="ru-RU"/>
              </w:rPr>
            </w:pPr>
            <w:r w:rsidRPr="00D8419A">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A61A595" w:rsidR="001E03FD" w:rsidRPr="00D8419A" w:rsidRDefault="001E03FD" w:rsidP="001E03FD">
            <w:pPr>
              <w:pStyle w:val="a6"/>
              <w:numPr>
                <w:ilvl w:val="0"/>
                <w:numId w:val="6"/>
              </w:numPr>
              <w:spacing w:after="0" w:line="240" w:lineRule="auto"/>
              <w:ind w:left="0" w:firstLine="0"/>
              <w:jc w:val="both"/>
              <w:rPr>
                <w:rFonts w:eastAsia="Times New Roman"/>
                <w:lang w:val="uk-UA" w:eastAsia="ru-RU"/>
              </w:rPr>
            </w:pPr>
            <w:r w:rsidRPr="00D8419A">
              <w:rPr>
                <w:rFonts w:eastAsia="Times New Roman"/>
                <w:lang w:val="uk-UA" w:eastAsia="ru-RU"/>
              </w:rPr>
              <w:t>іншою  інформацією  та  документами  відповідно  до вимог оголошення.</w:t>
            </w:r>
          </w:p>
          <w:p w14:paraId="457CFDCF" w14:textId="74CA4324"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Пропозиції учасників, подані після закінчення строку їх подання, електронною системою закупівель не приймаються.</w:t>
            </w:r>
          </w:p>
          <w:p w14:paraId="2C01CAD3" w14:textId="55971F96"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5195EE16" w14:textId="499A4DB4" w:rsidR="00806CDE" w:rsidRPr="00D8419A" w:rsidRDefault="001E03FD" w:rsidP="00806CDE">
            <w:pPr>
              <w:pStyle w:val="ad"/>
              <w:ind w:right="132"/>
              <w:jc w:val="both"/>
              <w:rPr>
                <w:b/>
              </w:rPr>
            </w:pPr>
            <w:r w:rsidRPr="00D8419A">
              <w:rPr>
                <w:lang w:eastAsia="ru-RU"/>
              </w:rPr>
              <w:t>6.1.3.</w:t>
            </w:r>
            <w:r w:rsidR="00806CDE" w:rsidRPr="00D8419A">
              <w:rPr>
                <w:b/>
              </w:rPr>
              <w:t xml:space="preserve">   Д</w:t>
            </w:r>
            <w:r w:rsidR="002E326B" w:rsidRPr="00D8419A">
              <w:rPr>
                <w:b/>
                <w:bCs/>
                <w:snapToGrid w:val="0"/>
              </w:rPr>
              <w:t>окументи у складі пропозиції У</w:t>
            </w:r>
            <w:r w:rsidR="00806CDE" w:rsidRPr="00D8419A">
              <w:rPr>
                <w:b/>
                <w:bCs/>
                <w:snapToGrid w:val="0"/>
              </w:rPr>
              <w:t xml:space="preserve">часника надаються  у тій послідовності, в якій вони наведені у переліку (реєстрі) наданих документів у </w:t>
            </w:r>
            <w:r w:rsidR="002E326B" w:rsidRPr="00D8419A">
              <w:rPr>
                <w:b/>
                <w:bCs/>
                <w:snapToGrid w:val="0"/>
              </w:rPr>
              <w:t>складі пропозиції У</w:t>
            </w:r>
            <w:r w:rsidR="00806CDE" w:rsidRPr="00D8419A">
              <w:rPr>
                <w:b/>
                <w:bCs/>
                <w:snapToGrid w:val="0"/>
              </w:rPr>
              <w:t>часника</w:t>
            </w:r>
            <w:r w:rsidR="00806CDE" w:rsidRPr="00D8419A">
              <w:rPr>
                <w:b/>
              </w:rPr>
              <w:t xml:space="preserve">. </w:t>
            </w:r>
          </w:p>
          <w:p w14:paraId="7FDBA0EC" w14:textId="685391BB" w:rsidR="00806CDE" w:rsidRPr="00D8419A" w:rsidRDefault="00806CDE" w:rsidP="00806CDE">
            <w:pPr>
              <w:ind w:right="132"/>
              <w:contextualSpacing/>
              <w:jc w:val="both"/>
              <w:rPr>
                <w:bCs/>
                <w:lang w:val="uk-UA"/>
              </w:rPr>
            </w:pPr>
            <w:r w:rsidRPr="00D8419A">
              <w:rPr>
                <w:lang w:val="uk-UA"/>
              </w:rPr>
              <w:t xml:space="preserve">Всі документи тендерної пропозиції </w:t>
            </w:r>
            <w:r w:rsidRPr="00D8419A">
              <w:rPr>
                <w:rFonts w:eastAsia="SimSun"/>
                <w:lang w:val="uk-UA"/>
              </w:rPr>
              <w:t>подаються в електронному вигляді через електронну систему закупівель </w:t>
            </w:r>
            <w:r w:rsidRPr="00D8419A">
              <w:rPr>
                <w:b/>
                <w:lang w:val="uk-UA"/>
              </w:rPr>
              <w:t>у форматі PDF,</w:t>
            </w:r>
            <w:r w:rsidRPr="00D8419A">
              <w:rPr>
                <w:lang w:val="uk-UA"/>
              </w:rPr>
              <w:t xml:space="preserve"> </w:t>
            </w:r>
            <w:r w:rsidRPr="00D8419A">
              <w:rPr>
                <w:b/>
                <w:lang w:val="uk-UA"/>
              </w:rPr>
              <w:t xml:space="preserve">розширення програм, що здійснюють архівацію даних (rar, zip) </w:t>
            </w:r>
            <w:r w:rsidRPr="00D8419A">
              <w:rPr>
                <w:rFonts w:eastAsia="SimSun"/>
                <w:iCs/>
                <w:lang w:val="uk-UA"/>
              </w:rPr>
              <w:t xml:space="preserve">(шляхом завантаження </w:t>
            </w:r>
            <w:r w:rsidRPr="00D8419A">
              <w:rPr>
                <w:lang w:val="uk-UA"/>
              </w:rPr>
              <w:t xml:space="preserve">скан-копій придатних для машинозчитування </w:t>
            </w:r>
            <w:r w:rsidRPr="00D8419A">
              <w:rPr>
                <w:rFonts w:eastAsia="SimSun"/>
                <w:iCs/>
                <w:lang w:val="uk-UA"/>
              </w:rPr>
              <w:t>або еле</w:t>
            </w:r>
            <w:r w:rsidR="00E13675" w:rsidRPr="00D8419A">
              <w:rPr>
                <w:rFonts w:eastAsia="SimSun"/>
                <w:iCs/>
                <w:lang w:val="uk-UA"/>
              </w:rPr>
              <w:t>к</w:t>
            </w:r>
            <w:r w:rsidRPr="00D8419A">
              <w:rPr>
                <w:rFonts w:eastAsia="SimSun"/>
                <w:iCs/>
                <w:lang w:val="uk-UA"/>
              </w:rPr>
              <w:t>тронних документів в електронну систему закупівель).</w:t>
            </w:r>
            <w:r w:rsidRPr="00D8419A">
              <w:rPr>
                <w:bCs/>
                <w:lang w:val="uk-UA"/>
              </w:rPr>
              <w:t xml:space="preserve"> </w:t>
            </w:r>
          </w:p>
          <w:p w14:paraId="27B98342" w14:textId="77777777" w:rsidR="00806CDE" w:rsidRPr="00D8419A" w:rsidRDefault="00806CDE" w:rsidP="00806CDE">
            <w:pPr>
              <w:ind w:right="132"/>
              <w:contextualSpacing/>
              <w:jc w:val="both"/>
              <w:rPr>
                <w:bCs/>
                <w:lang w:val="uk-UA"/>
              </w:rPr>
            </w:pPr>
            <w:r w:rsidRPr="00D8419A">
              <w:rPr>
                <w:bCs/>
                <w:lang w:val="uk-UA"/>
              </w:rPr>
              <w:t xml:space="preserve">Зміст та вигляд таких документів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2ED48D5" w14:textId="77777777" w:rsidR="00806CDE" w:rsidRPr="00D8419A" w:rsidRDefault="00806CDE" w:rsidP="00806CDE">
            <w:pPr>
              <w:ind w:right="132"/>
              <w:contextualSpacing/>
              <w:jc w:val="both"/>
              <w:rPr>
                <w:bCs/>
                <w:lang w:val="uk-UA"/>
              </w:rPr>
            </w:pPr>
            <w:r w:rsidRPr="00D8419A">
              <w:rPr>
                <w:bCs/>
                <w:lang w:val="uk-UA"/>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40FBC4A" w14:textId="77777777" w:rsidR="00806CDE" w:rsidRPr="00D8419A" w:rsidRDefault="00806CDE" w:rsidP="00806CDE">
            <w:pPr>
              <w:ind w:right="132"/>
              <w:contextualSpacing/>
              <w:jc w:val="both"/>
              <w:rPr>
                <w:bCs/>
                <w:lang w:val="uk-UA"/>
              </w:rPr>
            </w:pPr>
          </w:p>
          <w:p w14:paraId="5AB74377" w14:textId="77777777" w:rsidR="00806CDE" w:rsidRPr="00D8419A" w:rsidRDefault="00806CDE" w:rsidP="00806CDE">
            <w:pPr>
              <w:ind w:right="132"/>
              <w:contextualSpacing/>
              <w:jc w:val="both"/>
              <w:rPr>
                <w:bCs/>
                <w:lang w:val="uk-UA"/>
              </w:rPr>
            </w:pPr>
            <w:r w:rsidRPr="00D8419A">
              <w:rPr>
                <w:bCs/>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8419A">
              <w:rPr>
                <w:b/>
                <w:lang w:val="uk-UA"/>
              </w:rPr>
              <w:t xml:space="preserve">тендерна пропозиція у </w:t>
            </w:r>
            <w:r w:rsidRPr="00D8419A">
              <w:rPr>
                <w:b/>
                <w:sz w:val="28"/>
                <w:szCs w:val="28"/>
                <w:lang w:val="uk-UA"/>
              </w:rPr>
              <w:t>будь-якому</w:t>
            </w:r>
            <w:r w:rsidRPr="00D8419A">
              <w:rPr>
                <w:b/>
                <w:lang w:val="uk-UA"/>
              </w:rPr>
              <w:t xml:space="preserve"> випадку повинна містити накладений кваліфікований електронний підпис учасника/уповноваженої особи учасника процедури закупівлі</w:t>
            </w:r>
            <w:r w:rsidRPr="00D8419A">
              <w:rPr>
                <w:bCs/>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замовником в </w:t>
            </w:r>
            <w:r w:rsidRPr="00D8419A">
              <w:rPr>
                <w:b/>
                <w:i/>
                <w:iCs/>
                <w:lang w:val="uk-UA"/>
              </w:rPr>
              <w:t>Додатку</w:t>
            </w:r>
            <w:r w:rsidRPr="00D8419A">
              <w:rPr>
                <w:b/>
                <w:i/>
                <w:iCs/>
                <w:color w:val="FF0000"/>
                <w:lang w:val="uk-UA"/>
              </w:rPr>
              <w:t xml:space="preserve"> </w:t>
            </w:r>
            <w:r w:rsidRPr="00D8419A">
              <w:rPr>
                <w:b/>
                <w:i/>
                <w:iCs/>
                <w:lang w:val="uk-UA"/>
              </w:rPr>
              <w:t>2</w:t>
            </w:r>
            <w:r w:rsidRPr="00D8419A">
              <w:rPr>
                <w:bCs/>
                <w:i/>
                <w:iCs/>
                <w:lang w:val="uk-UA"/>
              </w:rPr>
              <w:t xml:space="preserve"> до</w:t>
            </w:r>
            <w:r w:rsidRPr="00D8419A">
              <w:rPr>
                <w:b/>
                <w:i/>
                <w:iCs/>
                <w:lang w:val="uk-UA"/>
              </w:rPr>
              <w:t xml:space="preserve"> </w:t>
            </w:r>
            <w:r w:rsidRPr="00D8419A">
              <w:rPr>
                <w:bCs/>
                <w:i/>
                <w:iCs/>
                <w:lang w:val="uk-UA"/>
              </w:rPr>
              <w:t>цієї тендерної документації.</w:t>
            </w:r>
          </w:p>
          <w:p w14:paraId="4A4533E9" w14:textId="77777777" w:rsidR="001E03FD" w:rsidRPr="00D8419A" w:rsidRDefault="001E03FD" w:rsidP="001E03FD">
            <w:pPr>
              <w:spacing w:after="0" w:line="240" w:lineRule="auto"/>
              <w:jc w:val="both"/>
              <w:rPr>
                <w:rFonts w:eastAsia="Times New Roman"/>
                <w:lang w:val="uk-UA" w:eastAsia="ru-RU"/>
              </w:rPr>
            </w:pPr>
            <w:r w:rsidRPr="00D8419A">
              <w:rPr>
                <w:rFonts w:eastAsia="Times New Roman"/>
                <w:i/>
                <w:iCs/>
                <w:lang w:val="uk-UA" w:eastAsia="ru-RU"/>
              </w:rPr>
              <w:t>Примітка:</w:t>
            </w:r>
            <w:r w:rsidRPr="00D8419A">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BE5512D" w14:textId="1493819F" w:rsidR="001E03FD" w:rsidRPr="00D8419A" w:rsidRDefault="001E03FD" w:rsidP="001E03FD">
            <w:pPr>
              <w:spacing w:after="0" w:line="240" w:lineRule="auto"/>
              <w:jc w:val="both"/>
              <w:rPr>
                <w:rFonts w:eastAsia="Times New Roman"/>
                <w:b/>
                <w:lang w:val="uk-UA" w:eastAsia="ru-RU"/>
              </w:rPr>
            </w:pPr>
            <w:r w:rsidRPr="00D8419A">
              <w:rPr>
                <w:rFonts w:eastAsia="Times New Roman"/>
                <w:bCs/>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1E03FD" w:rsidRPr="00D8419A" w14:paraId="3950DB9B" w14:textId="77777777" w:rsidTr="00361424">
        <w:trPr>
          <w:trHeight w:val="375"/>
        </w:trPr>
        <w:tc>
          <w:tcPr>
            <w:tcW w:w="3375" w:type="dxa"/>
            <w:tcBorders>
              <w:top w:val="single" w:sz="4" w:space="0" w:color="auto"/>
              <w:left w:val="single" w:sz="4" w:space="0" w:color="000000"/>
              <w:bottom w:val="single" w:sz="4" w:space="0" w:color="auto"/>
              <w:right w:val="nil"/>
            </w:tcBorders>
          </w:tcPr>
          <w:p w14:paraId="1F28D6A1" w14:textId="3BAF6D28" w:rsidR="001E03FD" w:rsidRPr="00D8419A" w:rsidRDefault="001E03FD" w:rsidP="001E03FD">
            <w:pPr>
              <w:spacing w:after="0" w:line="240" w:lineRule="auto"/>
              <w:rPr>
                <w:rFonts w:eastAsia="Times New Roman"/>
                <w:b/>
                <w:lang w:val="uk-UA"/>
              </w:rPr>
            </w:pPr>
            <w:r w:rsidRPr="00D8419A">
              <w:rPr>
                <w:rFonts w:eastAsia="Times New Roman"/>
                <w:b/>
                <w:lang w:val="uk-UA"/>
              </w:rPr>
              <w:lastRenderedPageBreak/>
              <w:t xml:space="preserve">4.2. Кваліфікаційні критерії до учасників </w:t>
            </w:r>
          </w:p>
        </w:tc>
        <w:tc>
          <w:tcPr>
            <w:tcW w:w="7005" w:type="dxa"/>
            <w:gridSpan w:val="2"/>
            <w:tcBorders>
              <w:top w:val="single" w:sz="4" w:space="0" w:color="auto"/>
              <w:left w:val="single" w:sz="4" w:space="0" w:color="000000"/>
              <w:bottom w:val="single" w:sz="4" w:space="0" w:color="auto"/>
              <w:right w:val="single" w:sz="4" w:space="0" w:color="000000"/>
            </w:tcBorders>
            <w:shd w:val="clear" w:color="auto" w:fill="auto"/>
          </w:tcPr>
          <w:p w14:paraId="245B5573" w14:textId="5EE9E3F5" w:rsidR="00A60D71" w:rsidRPr="00D8419A" w:rsidRDefault="00A60D71" w:rsidP="001E03FD">
            <w:pPr>
              <w:shd w:val="clear" w:color="auto" w:fill="FFFFFF" w:themeFill="background1"/>
              <w:spacing w:after="0" w:line="240" w:lineRule="auto"/>
              <w:jc w:val="both"/>
              <w:rPr>
                <w:shd w:val="clear" w:color="auto" w:fill="FFFFE2"/>
                <w:lang w:val="uk-UA"/>
              </w:rPr>
            </w:pPr>
            <w:r w:rsidRPr="00D8419A">
              <w:rPr>
                <w:b/>
                <w:shd w:val="clear" w:color="auto" w:fill="FFFFE2"/>
                <w:lang w:val="uk-UA"/>
              </w:rPr>
              <w:t>Учасник зобов’язаний відповідати вимогам що наведені у Додатку №2.</w:t>
            </w:r>
          </w:p>
          <w:p w14:paraId="7D8DAC34" w14:textId="25FE359C"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Замовник установлює один або декілька кваліфікаційних критеріїв відповідно до статті 16 Закону, а саме:</w:t>
            </w:r>
          </w:p>
          <w:p w14:paraId="7721325E" w14:textId="2CCBB8DD"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1) наявність в учасника процедури закупівлі обладнання, матеріально-технічної бази та технологій;</w:t>
            </w:r>
          </w:p>
          <w:p w14:paraId="52C507B7" w14:textId="4127BEB3"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2) наявність в учасника процедури закупівлі працівників відповідної кваліфікації, які мають необхідні знання та досвід;</w:t>
            </w:r>
          </w:p>
          <w:p w14:paraId="225781CB" w14:textId="354CEEB3"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CBEA870" w14:textId="037EA3E2" w:rsidR="001E03FD" w:rsidRPr="00D8419A" w:rsidRDefault="001E03FD" w:rsidP="001E03FD">
            <w:pPr>
              <w:shd w:val="clear" w:color="auto" w:fill="FFFFFF" w:themeFill="background1"/>
              <w:spacing w:after="0" w:line="240" w:lineRule="auto"/>
              <w:jc w:val="both"/>
              <w:rPr>
                <w:shd w:val="clear" w:color="auto" w:fill="FFFFE2"/>
                <w:lang w:val="uk-UA"/>
              </w:rPr>
            </w:pPr>
          </w:p>
        </w:tc>
      </w:tr>
      <w:tr w:rsidR="001E03FD" w:rsidRPr="00D8419A" w14:paraId="65347329" w14:textId="77777777" w:rsidTr="00A60D71">
        <w:trPr>
          <w:trHeight w:val="1054"/>
        </w:trPr>
        <w:tc>
          <w:tcPr>
            <w:tcW w:w="3375" w:type="dxa"/>
            <w:tcBorders>
              <w:top w:val="single" w:sz="4" w:space="0" w:color="auto"/>
              <w:left w:val="single" w:sz="4" w:space="0" w:color="000000"/>
              <w:bottom w:val="single" w:sz="4" w:space="0" w:color="000000"/>
              <w:right w:val="nil"/>
            </w:tcBorders>
          </w:tcPr>
          <w:p w14:paraId="007AAA3A" w14:textId="53FB5BF1" w:rsidR="001E03FD" w:rsidRPr="00D8419A" w:rsidRDefault="001E03FD" w:rsidP="001E03FD">
            <w:pPr>
              <w:spacing w:after="0" w:line="240" w:lineRule="auto"/>
              <w:rPr>
                <w:rFonts w:eastAsia="Times New Roman"/>
                <w:b/>
                <w:lang w:val="uk-UA"/>
              </w:rPr>
            </w:pPr>
            <w:r w:rsidRPr="00D8419A">
              <w:rPr>
                <w:rFonts w:eastAsia="Times New Roman"/>
                <w:b/>
                <w:lang w:val="uk-UA"/>
              </w:rPr>
              <w:t>4.3. Інформація про технічні, якісні та кількісні характеристики предмета закупівлі</w:t>
            </w:r>
            <w:r w:rsidRPr="00D8419A">
              <w:rPr>
                <w:rFonts w:eastAsia="Times New Roman"/>
                <w:b/>
                <w:lang w:val="uk-UA"/>
              </w:rPr>
              <w:tab/>
            </w:r>
          </w:p>
        </w:tc>
        <w:tc>
          <w:tcPr>
            <w:tcW w:w="7005" w:type="dxa"/>
            <w:gridSpan w:val="2"/>
            <w:tcBorders>
              <w:top w:val="single" w:sz="4" w:space="0" w:color="auto"/>
              <w:left w:val="single" w:sz="4" w:space="0" w:color="000000"/>
              <w:bottom w:val="single" w:sz="4" w:space="0" w:color="000000"/>
              <w:right w:val="single" w:sz="4" w:space="0" w:color="000000"/>
            </w:tcBorders>
            <w:shd w:val="clear" w:color="auto" w:fill="auto"/>
          </w:tcPr>
          <w:p w14:paraId="0750094B" w14:textId="77777777" w:rsidR="00806CDE" w:rsidRPr="00D8419A" w:rsidRDefault="001E03FD" w:rsidP="001E03FD">
            <w:pPr>
              <w:spacing w:after="0" w:line="240" w:lineRule="auto"/>
              <w:jc w:val="both"/>
              <w:rPr>
                <w:shd w:val="clear" w:color="auto" w:fill="FFFFE2"/>
                <w:lang w:val="uk-UA"/>
              </w:rPr>
            </w:pPr>
            <w:r w:rsidRPr="00D8419A">
              <w:rPr>
                <w:b/>
                <w:shd w:val="clear" w:color="auto" w:fill="FFFFE2"/>
                <w:lang w:val="uk-UA"/>
              </w:rPr>
              <w:t>Інформація про необхідні технічні, якісні та кількісні характеристики</w:t>
            </w:r>
            <w:r w:rsidRPr="00D8419A">
              <w:rPr>
                <w:shd w:val="clear" w:color="auto" w:fill="FFFFE2"/>
                <w:lang w:val="uk-UA"/>
              </w:rPr>
              <w:t xml:space="preserve"> предмета закупівлі визначені у </w:t>
            </w:r>
            <w:r w:rsidRPr="00D8419A">
              <w:rPr>
                <w:b/>
                <w:shd w:val="clear" w:color="auto" w:fill="FFFFE2"/>
                <w:lang w:val="uk-UA"/>
              </w:rPr>
              <w:t>Додатку №3.</w:t>
            </w:r>
          </w:p>
          <w:p w14:paraId="2676D437" w14:textId="77777777" w:rsidR="00806CDE" w:rsidRPr="00D8419A" w:rsidRDefault="00806CDE" w:rsidP="001E03FD">
            <w:pPr>
              <w:spacing w:after="0" w:line="240" w:lineRule="auto"/>
              <w:jc w:val="both"/>
              <w:rPr>
                <w:shd w:val="clear" w:color="auto" w:fill="FFFFE2"/>
                <w:lang w:val="uk-UA"/>
              </w:rPr>
            </w:pPr>
          </w:p>
          <w:p w14:paraId="7CE12AD0" w14:textId="6AD26F21" w:rsidR="001E03FD" w:rsidRPr="00D8419A" w:rsidRDefault="001E03FD" w:rsidP="00A60D71">
            <w:pPr>
              <w:spacing w:after="0" w:line="240" w:lineRule="auto"/>
              <w:jc w:val="both"/>
              <w:rPr>
                <w:b/>
                <w:shd w:val="clear" w:color="auto" w:fill="FFFFE2"/>
                <w:lang w:val="uk-UA"/>
              </w:rPr>
            </w:pPr>
            <w:r w:rsidRPr="00D8419A">
              <w:rPr>
                <w:shd w:val="clear" w:color="auto" w:fill="FFFFE2"/>
                <w:lang w:val="uk-UA"/>
              </w:rPr>
              <w:t xml:space="preserve"> </w:t>
            </w:r>
          </w:p>
        </w:tc>
      </w:tr>
      <w:tr w:rsidR="001E03FD" w:rsidRPr="00D8419A" w14:paraId="02392D73" w14:textId="77777777" w:rsidTr="004A3855">
        <w:trPr>
          <w:trHeight w:val="375"/>
        </w:trPr>
        <w:tc>
          <w:tcPr>
            <w:tcW w:w="3375" w:type="dxa"/>
            <w:tcBorders>
              <w:top w:val="single" w:sz="4" w:space="0" w:color="000000"/>
              <w:left w:val="single" w:sz="4" w:space="0" w:color="000000"/>
              <w:bottom w:val="single" w:sz="4" w:space="0" w:color="000000"/>
              <w:right w:val="nil"/>
            </w:tcBorders>
            <w:hideMark/>
          </w:tcPr>
          <w:p w14:paraId="627437BF" w14:textId="6D03172C" w:rsidR="001E03FD" w:rsidRPr="00D8419A" w:rsidRDefault="001E03FD" w:rsidP="001E03FD">
            <w:pPr>
              <w:spacing w:after="0" w:line="240" w:lineRule="auto"/>
              <w:rPr>
                <w:rFonts w:eastAsia="Times New Roman"/>
                <w:b/>
                <w:lang w:val="uk-UA"/>
              </w:rPr>
            </w:pPr>
            <w:r w:rsidRPr="00D8419A">
              <w:rPr>
                <w:rFonts w:eastAsia="Times New Roman"/>
                <w:b/>
                <w:lang w:val="uk-UA"/>
              </w:rPr>
              <w:t>4.4. Унесення змін або відкликання пропозиції учасником</w:t>
            </w:r>
          </w:p>
        </w:tc>
        <w:tc>
          <w:tcPr>
            <w:tcW w:w="7005"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1E03FD" w:rsidRPr="00D8419A" w:rsidRDefault="001E03FD" w:rsidP="001E03FD">
            <w:pPr>
              <w:spacing w:after="0" w:line="240" w:lineRule="auto"/>
              <w:jc w:val="both"/>
              <w:rPr>
                <w:rFonts w:eastAsia="Times New Roman"/>
                <w:bCs/>
                <w:lang w:val="uk-UA"/>
              </w:rPr>
            </w:pPr>
            <w:r w:rsidRPr="00D8419A">
              <w:rPr>
                <w:rFonts w:eastAsia="Times New Roman"/>
                <w:bCs/>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1E03FD" w:rsidRPr="00D8419A" w:rsidRDefault="001E03FD" w:rsidP="001E03FD">
            <w:pPr>
              <w:spacing w:after="0" w:line="240" w:lineRule="auto"/>
              <w:jc w:val="both"/>
              <w:rPr>
                <w:rFonts w:eastAsia="Times New Roman"/>
                <w:b/>
                <w:lang w:val="uk-UA"/>
              </w:rPr>
            </w:pPr>
            <w:r w:rsidRPr="00D8419A">
              <w:rPr>
                <w:rFonts w:eastAsia="Times New Roman"/>
                <w:bCs/>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E03FD" w:rsidRPr="00D8419A" w14:paraId="04FF5091" w14:textId="77777777" w:rsidTr="004A3855">
        <w:trPr>
          <w:trHeight w:val="249"/>
        </w:trPr>
        <w:tc>
          <w:tcPr>
            <w:tcW w:w="10380"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1E03FD" w:rsidRPr="00D8419A" w:rsidRDefault="001E03FD" w:rsidP="001E03FD">
            <w:pPr>
              <w:keepNext/>
              <w:keepLines/>
              <w:suppressAutoHyphens/>
              <w:spacing w:after="0" w:line="240" w:lineRule="auto"/>
              <w:jc w:val="center"/>
              <w:rPr>
                <w:rFonts w:eastAsia="Times New Roman"/>
                <w:b/>
                <w:bCs/>
                <w:kern w:val="2"/>
                <w:lang w:val="uk-UA" w:eastAsia="ar-SA"/>
              </w:rPr>
            </w:pPr>
            <w:r w:rsidRPr="00D8419A">
              <w:rPr>
                <w:rFonts w:eastAsia="Times New Roman"/>
                <w:b/>
                <w:bCs/>
                <w:kern w:val="2"/>
                <w:lang w:val="uk-UA" w:eastAsia="ar-SA"/>
              </w:rPr>
              <w:t>5. Подання та розкриття пропозицій</w:t>
            </w:r>
          </w:p>
        </w:tc>
      </w:tr>
      <w:tr w:rsidR="001E03FD" w:rsidRPr="00906D86" w14:paraId="5A3F773A" w14:textId="77777777" w:rsidTr="002A7C45">
        <w:trPr>
          <w:trHeight w:val="7500"/>
        </w:trPr>
        <w:tc>
          <w:tcPr>
            <w:tcW w:w="3375" w:type="dxa"/>
            <w:tcBorders>
              <w:top w:val="single" w:sz="4" w:space="0" w:color="auto"/>
              <w:left w:val="single" w:sz="4" w:space="0" w:color="000000"/>
              <w:bottom w:val="single" w:sz="4" w:space="0" w:color="auto"/>
              <w:right w:val="nil"/>
            </w:tcBorders>
          </w:tcPr>
          <w:p w14:paraId="18C5FB26" w14:textId="5F2808C6" w:rsidR="001E03FD" w:rsidRPr="00D8419A" w:rsidRDefault="001E03FD" w:rsidP="001E03FD">
            <w:pPr>
              <w:spacing w:after="0" w:line="240" w:lineRule="auto"/>
              <w:rPr>
                <w:rFonts w:eastAsia="Times New Roman"/>
                <w:b/>
                <w:bCs/>
                <w:lang w:val="uk-UA"/>
              </w:rPr>
            </w:pPr>
            <w:r w:rsidRPr="00D8419A">
              <w:rPr>
                <w:rFonts w:eastAsia="Times New Roman"/>
                <w:b/>
                <w:bCs/>
                <w:lang w:val="uk-UA"/>
              </w:rPr>
              <w:t>5.1. Порядок подання пропозицій та кінцевий строк подання пропозицій</w:t>
            </w:r>
          </w:p>
          <w:p w14:paraId="7E40B1F3" w14:textId="77777777" w:rsidR="001E03FD" w:rsidRPr="00D8419A" w:rsidRDefault="001E03FD" w:rsidP="001E03FD">
            <w:pPr>
              <w:spacing w:after="0" w:line="240" w:lineRule="auto"/>
              <w:rPr>
                <w:rFonts w:eastAsia="Times New Roman"/>
                <w:b/>
                <w:bCs/>
                <w:lang w:val="uk-UA"/>
              </w:rPr>
            </w:pPr>
          </w:p>
          <w:p w14:paraId="606F890A" w14:textId="77777777" w:rsidR="001E03FD" w:rsidRPr="00D8419A" w:rsidRDefault="001E03FD" w:rsidP="001E03FD">
            <w:pPr>
              <w:spacing w:after="0" w:line="240" w:lineRule="auto"/>
              <w:rPr>
                <w:rFonts w:eastAsia="Times New Roman"/>
                <w:lang w:val="uk-UA"/>
              </w:rPr>
            </w:pPr>
          </w:p>
        </w:tc>
        <w:tc>
          <w:tcPr>
            <w:tcW w:w="7005" w:type="dxa"/>
            <w:gridSpan w:val="2"/>
            <w:tcBorders>
              <w:top w:val="single" w:sz="4" w:space="0" w:color="auto"/>
              <w:left w:val="single" w:sz="4" w:space="0" w:color="000000"/>
              <w:bottom w:val="single" w:sz="4" w:space="0" w:color="auto"/>
              <w:right w:val="single" w:sz="4" w:space="0" w:color="000000"/>
            </w:tcBorders>
          </w:tcPr>
          <w:p w14:paraId="518C652A" w14:textId="07ADB95A"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35683540"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3) дата та час подання пропозиції.</w:t>
            </w:r>
          </w:p>
          <w:p w14:paraId="372C3DEA" w14:textId="36F982D3"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1E93267" w14:textId="6DAC3D81" w:rsidR="001E03FD" w:rsidRPr="00D8419A" w:rsidRDefault="001E03FD" w:rsidP="001E03FD">
            <w:pPr>
              <w:keepNext/>
              <w:keepLines/>
              <w:suppressAutoHyphens/>
              <w:spacing w:after="0" w:line="240" w:lineRule="auto"/>
              <w:jc w:val="both"/>
              <w:rPr>
                <w:rFonts w:eastAsia="Times New Roman"/>
                <w:kern w:val="2"/>
                <w:lang w:val="uk-UA" w:eastAsia="ar-SA"/>
              </w:rPr>
            </w:pPr>
          </w:p>
        </w:tc>
      </w:tr>
      <w:tr w:rsidR="001E03FD" w:rsidRPr="00906D86" w14:paraId="4979C9E9" w14:textId="77777777" w:rsidTr="004A3855">
        <w:trPr>
          <w:trHeight w:val="705"/>
        </w:trPr>
        <w:tc>
          <w:tcPr>
            <w:tcW w:w="3375" w:type="dxa"/>
            <w:tcBorders>
              <w:top w:val="single" w:sz="4" w:space="0" w:color="auto"/>
              <w:left w:val="single" w:sz="4" w:space="0" w:color="000000"/>
              <w:bottom w:val="single" w:sz="4" w:space="0" w:color="000000"/>
              <w:right w:val="nil"/>
            </w:tcBorders>
          </w:tcPr>
          <w:p w14:paraId="10D65B1B" w14:textId="410018E9"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5.2. Розкриття пропозицій</w:t>
            </w:r>
          </w:p>
        </w:tc>
        <w:tc>
          <w:tcPr>
            <w:tcW w:w="7005" w:type="dxa"/>
            <w:gridSpan w:val="2"/>
            <w:tcBorders>
              <w:top w:val="single" w:sz="4" w:space="0" w:color="auto"/>
              <w:left w:val="single" w:sz="4" w:space="0" w:color="000000"/>
              <w:bottom w:val="single" w:sz="4" w:space="0" w:color="000000"/>
              <w:right w:val="single" w:sz="4" w:space="0" w:color="000000"/>
            </w:tcBorders>
          </w:tcPr>
          <w:p w14:paraId="1C19BC68" w14:textId="151775D3"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0DBA3E00"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1E03FD" w:rsidRPr="00D8419A" w14:paraId="2F7F580C" w14:textId="77777777" w:rsidTr="004A3855">
        <w:trPr>
          <w:gridAfter w:val="1"/>
          <w:wAfter w:w="12" w:type="dxa"/>
          <w:trHeight w:val="263"/>
        </w:trPr>
        <w:tc>
          <w:tcPr>
            <w:tcW w:w="10368" w:type="dxa"/>
            <w:gridSpan w:val="2"/>
            <w:hideMark/>
          </w:tcPr>
          <w:p w14:paraId="51C28BF0" w14:textId="5A05ECA6" w:rsidR="001E03FD" w:rsidRPr="00D8419A" w:rsidRDefault="001E03FD" w:rsidP="001E03FD">
            <w:pPr>
              <w:spacing w:after="0" w:line="240" w:lineRule="auto"/>
              <w:jc w:val="center"/>
              <w:rPr>
                <w:rFonts w:eastAsia="Times New Roman"/>
                <w:lang w:val="uk-UA"/>
              </w:rPr>
            </w:pPr>
            <w:r w:rsidRPr="00D8419A">
              <w:rPr>
                <w:rFonts w:eastAsia="Times New Roman"/>
                <w:b/>
                <w:lang w:val="uk-UA"/>
              </w:rPr>
              <w:t>6. Оцінка пропозицій</w:t>
            </w:r>
          </w:p>
        </w:tc>
      </w:tr>
      <w:tr w:rsidR="001E03FD" w:rsidRPr="00D8419A" w14:paraId="5996D974" w14:textId="77777777" w:rsidTr="004A3855">
        <w:trPr>
          <w:gridAfter w:val="1"/>
          <w:wAfter w:w="12" w:type="dxa"/>
          <w:trHeight w:val="467"/>
        </w:trPr>
        <w:tc>
          <w:tcPr>
            <w:tcW w:w="3375" w:type="dxa"/>
            <w:hideMark/>
          </w:tcPr>
          <w:p w14:paraId="43618061" w14:textId="32902343" w:rsidR="001E03FD" w:rsidRPr="00D8419A" w:rsidRDefault="001E03FD" w:rsidP="001E03FD">
            <w:pPr>
              <w:spacing w:after="0" w:line="240" w:lineRule="auto"/>
              <w:rPr>
                <w:rFonts w:eastAsia="Times New Roman"/>
                <w:b/>
                <w:bCs/>
                <w:lang w:val="uk-UA"/>
              </w:rPr>
            </w:pPr>
            <w:r w:rsidRPr="00D8419A">
              <w:rPr>
                <w:rFonts w:eastAsia="Times New Roman"/>
                <w:b/>
                <w:bCs/>
                <w:lang w:val="uk-UA"/>
              </w:rPr>
              <w:t xml:space="preserve">6.1. Перелік критеріїв та методика оцінки пропозиції </w:t>
            </w:r>
          </w:p>
        </w:tc>
        <w:tc>
          <w:tcPr>
            <w:tcW w:w="6993" w:type="dxa"/>
          </w:tcPr>
          <w:p w14:paraId="125DD170" w14:textId="10D7B58D"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6.1.1.</w:t>
            </w:r>
            <w:r w:rsidRPr="00D8419A">
              <w:rPr>
                <w:lang w:val="uk-UA"/>
              </w:rPr>
              <w:t xml:space="preserve"> </w:t>
            </w:r>
            <w:r w:rsidRPr="00D8419A">
              <w:rPr>
                <w:rFonts w:eastAsia="Times New Roman"/>
                <w:bCs/>
                <w:iCs/>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Дата і час проведення електронного аукціону визначаються електронною системою закупівель автоматично.</w:t>
            </w:r>
          </w:p>
          <w:p w14:paraId="5657AC37" w14:textId="034C0A28"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6.1.2. Критеріями оцінки є ціна.</w:t>
            </w:r>
          </w:p>
          <w:p w14:paraId="6BFC4E25" w14:textId="619BF7DA"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1F7CF196" w14:textId="4E4DA921"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FD21DB" w14:textId="32D3821A"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6.1.8. Повідомлення про намір укласти договір про закупівлю замовник оприлюднює в електронній системі закупівель.</w:t>
            </w:r>
          </w:p>
          <w:p w14:paraId="760205BB" w14:textId="09B4B985"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lastRenderedPageBreak/>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1E03FD" w:rsidRPr="00D8419A" w14:paraId="5632CBA2" w14:textId="77777777" w:rsidTr="004A3855">
        <w:trPr>
          <w:gridAfter w:val="1"/>
          <w:wAfter w:w="12" w:type="dxa"/>
          <w:trHeight w:val="7078"/>
        </w:trPr>
        <w:tc>
          <w:tcPr>
            <w:tcW w:w="3375" w:type="dxa"/>
          </w:tcPr>
          <w:p w14:paraId="5B36B6A4" w14:textId="0EDF17B5"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6.2. Відхилення пропозицій</w:t>
            </w:r>
          </w:p>
        </w:tc>
        <w:tc>
          <w:tcPr>
            <w:tcW w:w="6993" w:type="dxa"/>
          </w:tcPr>
          <w:p w14:paraId="5773CACE" w14:textId="658DCBAF" w:rsidR="001E03FD" w:rsidRPr="00D8419A" w:rsidRDefault="001E03FD" w:rsidP="001E03FD">
            <w:pPr>
              <w:spacing w:after="0" w:line="240" w:lineRule="auto"/>
              <w:jc w:val="both"/>
              <w:rPr>
                <w:rFonts w:eastAsia="Times New Roman"/>
                <w:lang w:val="uk-UA"/>
              </w:rPr>
            </w:pPr>
            <w:r w:rsidRPr="00D8419A">
              <w:rPr>
                <w:rFonts w:eastAsia="Times New Roman"/>
                <w:lang w:val="uk-UA"/>
              </w:rPr>
              <w:t>6.3.1. Замовник відхиляє пропозицію в разі, якщо:</w:t>
            </w:r>
          </w:p>
          <w:p w14:paraId="550ABD82" w14:textId="653E6D26" w:rsidR="001E03FD" w:rsidRPr="00D8419A" w:rsidRDefault="001E03FD" w:rsidP="001E03FD">
            <w:pPr>
              <w:spacing w:after="0" w:line="240" w:lineRule="auto"/>
              <w:jc w:val="both"/>
              <w:rPr>
                <w:rFonts w:eastAsia="Times New Roman"/>
                <w:lang w:val="uk-UA"/>
              </w:rPr>
            </w:pPr>
            <w:r w:rsidRPr="00D8419A">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1E03FD" w:rsidRPr="00D8419A" w:rsidRDefault="001E03FD" w:rsidP="001E03FD">
            <w:pPr>
              <w:spacing w:after="0" w:line="240" w:lineRule="auto"/>
              <w:jc w:val="both"/>
              <w:rPr>
                <w:rFonts w:eastAsia="Times New Roman"/>
                <w:lang w:val="uk-UA"/>
              </w:rPr>
            </w:pPr>
            <w:r w:rsidRPr="00D8419A">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1E03FD" w:rsidRPr="00D8419A" w:rsidRDefault="001E03FD" w:rsidP="001E03FD">
            <w:pPr>
              <w:spacing w:after="0" w:line="240" w:lineRule="auto"/>
              <w:jc w:val="both"/>
              <w:rPr>
                <w:rFonts w:eastAsia="Times New Roman"/>
                <w:lang w:val="uk-UA"/>
              </w:rPr>
            </w:pPr>
            <w:r w:rsidRPr="00D8419A">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26343418" w:rsidR="001E03FD" w:rsidRPr="00D8419A" w:rsidRDefault="001E03FD" w:rsidP="001E03FD">
            <w:pPr>
              <w:spacing w:after="0" w:line="240" w:lineRule="auto"/>
              <w:jc w:val="both"/>
              <w:rPr>
                <w:rFonts w:eastAsia="Times New Roman"/>
                <w:lang w:val="uk-UA"/>
              </w:rPr>
            </w:pPr>
            <w:r w:rsidRPr="00D8419A">
              <w:rPr>
                <w:rFonts w:eastAsia="Times New Roman"/>
                <w:lang w:val="uk-UA"/>
              </w:rPr>
              <w:t>6.3.2.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3429977D" w:rsidR="001E03FD" w:rsidRPr="00D8419A" w:rsidRDefault="001E03FD" w:rsidP="001E03FD">
            <w:pPr>
              <w:spacing w:after="0" w:line="240" w:lineRule="auto"/>
              <w:jc w:val="both"/>
              <w:rPr>
                <w:rFonts w:eastAsia="Times New Roman"/>
                <w:lang w:val="uk-UA"/>
              </w:rPr>
            </w:pPr>
            <w:r w:rsidRPr="00D8419A">
              <w:rPr>
                <w:rFonts w:eastAsia="Times New Roman"/>
                <w:lang w:val="uk-UA"/>
              </w:rPr>
              <w:t>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1E03FD" w:rsidRPr="00D8419A" w14:paraId="56674AD2" w14:textId="77777777" w:rsidTr="004A3855">
        <w:trPr>
          <w:gridAfter w:val="1"/>
          <w:wAfter w:w="12" w:type="dxa"/>
          <w:trHeight w:val="405"/>
        </w:trPr>
        <w:tc>
          <w:tcPr>
            <w:tcW w:w="10368" w:type="dxa"/>
            <w:gridSpan w:val="2"/>
          </w:tcPr>
          <w:p w14:paraId="50C5FC27" w14:textId="0FAEFA26" w:rsidR="001E03FD" w:rsidRPr="00D8419A" w:rsidRDefault="001E03FD" w:rsidP="001E03FD">
            <w:pPr>
              <w:spacing w:after="0" w:line="240" w:lineRule="auto"/>
              <w:jc w:val="center"/>
              <w:rPr>
                <w:rFonts w:eastAsia="Times New Roman"/>
                <w:b/>
                <w:bCs/>
                <w:lang w:val="uk-UA"/>
              </w:rPr>
            </w:pPr>
            <w:r w:rsidRPr="00D8419A">
              <w:rPr>
                <w:rFonts w:eastAsia="Times New Roman"/>
                <w:b/>
                <w:bCs/>
                <w:lang w:val="uk-UA"/>
              </w:rPr>
              <w:t>7. Результати спрощеної закупівлі та укладання договору про закупівлю</w:t>
            </w:r>
          </w:p>
        </w:tc>
      </w:tr>
      <w:tr w:rsidR="001E03FD" w:rsidRPr="00D8419A" w14:paraId="44214B67" w14:textId="77777777" w:rsidTr="004A3855">
        <w:trPr>
          <w:gridAfter w:val="1"/>
          <w:wAfter w:w="12" w:type="dxa"/>
          <w:trHeight w:val="4820"/>
        </w:trPr>
        <w:tc>
          <w:tcPr>
            <w:tcW w:w="3375" w:type="dxa"/>
          </w:tcPr>
          <w:p w14:paraId="0E9A111E" w14:textId="33E8F21A" w:rsidR="001E03FD" w:rsidRPr="00D8419A" w:rsidRDefault="001E03FD" w:rsidP="001E03FD">
            <w:pPr>
              <w:spacing w:after="0" w:line="240" w:lineRule="auto"/>
              <w:rPr>
                <w:rFonts w:eastAsia="Times New Roman"/>
                <w:b/>
                <w:bCs/>
                <w:lang w:val="uk-UA"/>
              </w:rPr>
            </w:pPr>
            <w:r w:rsidRPr="00D8419A">
              <w:rPr>
                <w:rFonts w:eastAsia="Times New Roman"/>
                <w:b/>
                <w:bCs/>
                <w:lang w:val="uk-UA"/>
              </w:rPr>
              <w:t>7.1. Відміна спрощеної закупівлі</w:t>
            </w:r>
          </w:p>
          <w:p w14:paraId="629E13CB" w14:textId="77777777" w:rsidR="001E03FD" w:rsidRPr="00D8419A" w:rsidRDefault="001E03FD" w:rsidP="001E03FD">
            <w:pPr>
              <w:spacing w:after="0" w:line="240" w:lineRule="auto"/>
              <w:rPr>
                <w:rFonts w:eastAsia="Times New Roman"/>
                <w:lang w:val="uk-UA"/>
              </w:rPr>
            </w:pPr>
          </w:p>
          <w:p w14:paraId="01E7A394" w14:textId="5D96C855" w:rsidR="001E03FD" w:rsidRPr="00D8419A" w:rsidRDefault="001E03FD" w:rsidP="001E03FD">
            <w:pPr>
              <w:spacing w:after="0" w:line="240" w:lineRule="auto"/>
              <w:rPr>
                <w:rFonts w:eastAsia="Times New Roman"/>
                <w:lang w:val="uk-UA"/>
              </w:rPr>
            </w:pPr>
          </w:p>
        </w:tc>
        <w:tc>
          <w:tcPr>
            <w:tcW w:w="6993" w:type="dxa"/>
          </w:tcPr>
          <w:p w14:paraId="481FB2D6" w14:textId="341A8998" w:rsidR="001E03FD" w:rsidRPr="00D8419A" w:rsidRDefault="001E03FD" w:rsidP="001E03FD">
            <w:pPr>
              <w:spacing w:after="0" w:line="240" w:lineRule="auto"/>
              <w:jc w:val="both"/>
              <w:rPr>
                <w:rFonts w:eastAsia="Times New Roman"/>
                <w:lang w:val="uk-UA"/>
              </w:rPr>
            </w:pPr>
            <w:r w:rsidRPr="00D8419A">
              <w:rPr>
                <w:rFonts w:eastAsia="Times New Roman"/>
                <w:lang w:val="uk-UA"/>
              </w:rPr>
              <w:t>7.1.1. Замовник відміняє спрощену закупівлю в разі:</w:t>
            </w:r>
          </w:p>
          <w:p w14:paraId="7ADFA415" w14:textId="4D79F8F9" w:rsidR="001E03FD" w:rsidRPr="00D8419A" w:rsidRDefault="001E03FD" w:rsidP="001E03FD">
            <w:pPr>
              <w:spacing w:after="0" w:line="240" w:lineRule="auto"/>
              <w:jc w:val="both"/>
              <w:rPr>
                <w:rFonts w:eastAsia="Times New Roman"/>
                <w:lang w:val="uk-UA"/>
              </w:rPr>
            </w:pPr>
            <w:r w:rsidRPr="00D8419A">
              <w:rPr>
                <w:rFonts w:eastAsia="Times New Roman"/>
                <w:lang w:val="uk-UA"/>
              </w:rPr>
              <w:t>1) відсутності подальшої потреби в закупівлі товарів, робіт і послуг;</w:t>
            </w:r>
          </w:p>
          <w:p w14:paraId="45AA3AD9" w14:textId="5B513BED" w:rsidR="001E03FD" w:rsidRPr="00D8419A" w:rsidRDefault="001E03FD" w:rsidP="001E03FD">
            <w:pPr>
              <w:spacing w:after="0" w:line="240" w:lineRule="auto"/>
              <w:jc w:val="both"/>
              <w:rPr>
                <w:rFonts w:eastAsia="Times New Roman"/>
                <w:lang w:val="uk-UA"/>
              </w:rPr>
            </w:pPr>
            <w:r w:rsidRPr="00D8419A">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3) скорочення видатків на здійснення закупівлі товарів, робіт і послуг.</w:t>
            </w:r>
          </w:p>
          <w:p w14:paraId="3A0A0ADE" w14:textId="755D3C16" w:rsidR="001E03FD" w:rsidRPr="00D8419A" w:rsidRDefault="001E03FD" w:rsidP="001E03FD">
            <w:pPr>
              <w:spacing w:after="0" w:line="240" w:lineRule="auto"/>
              <w:jc w:val="both"/>
              <w:rPr>
                <w:rFonts w:eastAsia="Times New Roman"/>
                <w:lang w:val="uk-UA"/>
              </w:rPr>
            </w:pPr>
            <w:r w:rsidRPr="00D8419A">
              <w:rPr>
                <w:rFonts w:eastAsia="Times New Roman"/>
                <w:lang w:val="uk-UA"/>
              </w:rPr>
              <w:t>7.1.2. Спрощена закупівля автоматично відміняється електронною системою закупівель у разі:</w:t>
            </w:r>
          </w:p>
          <w:p w14:paraId="44700EE5" w14:textId="0C2E19AE" w:rsidR="001E03FD" w:rsidRPr="00D8419A" w:rsidRDefault="001E03FD" w:rsidP="001E03FD">
            <w:pPr>
              <w:spacing w:after="0" w:line="240" w:lineRule="auto"/>
              <w:jc w:val="both"/>
              <w:rPr>
                <w:rFonts w:eastAsia="Times New Roman"/>
                <w:lang w:val="uk-UA"/>
              </w:rPr>
            </w:pPr>
            <w:r w:rsidRPr="00D8419A">
              <w:rPr>
                <w:rFonts w:eastAsia="Times New Roman"/>
                <w:lang w:val="uk-UA"/>
              </w:rPr>
              <w:t>1) відхилення всіх пропозицій згідно з частиною 13 цієї статті;</w:t>
            </w:r>
          </w:p>
          <w:p w14:paraId="60F84333" w14:textId="5F9BE4C0" w:rsidR="001E03FD" w:rsidRPr="00D8419A" w:rsidRDefault="001E03FD" w:rsidP="001E03FD">
            <w:pPr>
              <w:spacing w:after="0" w:line="240" w:lineRule="auto"/>
              <w:jc w:val="both"/>
              <w:rPr>
                <w:rFonts w:eastAsia="Times New Roman"/>
                <w:lang w:val="uk-UA"/>
              </w:rPr>
            </w:pPr>
            <w:r w:rsidRPr="00D8419A">
              <w:rPr>
                <w:rFonts w:eastAsia="Times New Roman"/>
                <w:lang w:val="uk-UA"/>
              </w:rPr>
              <w:t>2) відсутності пропозицій учасників для участі в ній.</w:t>
            </w:r>
          </w:p>
          <w:p w14:paraId="2F36F89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Спрощена закупівля може бути відмінена частково (за лотом).</w:t>
            </w:r>
          </w:p>
          <w:p w14:paraId="671FA2BB" w14:textId="340E3C0B" w:rsidR="001E03FD" w:rsidRPr="00D8419A" w:rsidRDefault="001E03FD" w:rsidP="001E03FD">
            <w:pPr>
              <w:spacing w:after="0" w:line="240" w:lineRule="auto"/>
              <w:jc w:val="both"/>
              <w:rPr>
                <w:rFonts w:eastAsia="Times New Roman"/>
                <w:lang w:val="uk-UA"/>
              </w:rPr>
            </w:pPr>
            <w:r w:rsidRPr="00D8419A">
              <w:rPr>
                <w:rFonts w:eastAsia="Times New Roman"/>
                <w:lang w:val="uk-UA"/>
              </w:rPr>
              <w:t>7.1.3.Повідомлення про відміну закупівлі оприлюднюється в електронній системі закупівель.</w:t>
            </w:r>
          </w:p>
          <w:p w14:paraId="2E7B1D56" w14:textId="3BD84182" w:rsidR="001E03FD" w:rsidRPr="00D8419A" w:rsidRDefault="001E03FD" w:rsidP="001E03FD">
            <w:pPr>
              <w:spacing w:after="0" w:line="240" w:lineRule="auto"/>
              <w:jc w:val="both"/>
              <w:rPr>
                <w:rFonts w:eastAsia="Times New Roman"/>
                <w:lang w:val="uk-UA"/>
              </w:rPr>
            </w:pPr>
            <w:r w:rsidRPr="00D8419A">
              <w:rPr>
                <w:rFonts w:eastAsia="Times New Roman"/>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1E03FD" w:rsidRPr="00D8419A" w14:paraId="1FF24EE5" w14:textId="77777777" w:rsidTr="004A3855">
        <w:trPr>
          <w:gridAfter w:val="1"/>
          <w:wAfter w:w="12" w:type="dxa"/>
          <w:trHeight w:val="810"/>
        </w:trPr>
        <w:tc>
          <w:tcPr>
            <w:tcW w:w="3375" w:type="dxa"/>
          </w:tcPr>
          <w:p w14:paraId="7693687E" w14:textId="67901832" w:rsidR="001E03FD" w:rsidRPr="00D8419A" w:rsidRDefault="001E03FD" w:rsidP="001E03FD">
            <w:pPr>
              <w:spacing w:after="0" w:line="240" w:lineRule="auto"/>
              <w:rPr>
                <w:rFonts w:eastAsia="Times New Roman"/>
                <w:b/>
                <w:bCs/>
                <w:lang w:val="uk-UA"/>
              </w:rPr>
            </w:pPr>
            <w:r w:rsidRPr="00D8419A">
              <w:rPr>
                <w:rFonts w:eastAsia="Times New Roman"/>
                <w:b/>
                <w:bCs/>
                <w:lang w:val="uk-UA"/>
              </w:rPr>
              <w:t>7.2. Строк укладання договору</w:t>
            </w:r>
          </w:p>
          <w:p w14:paraId="5D286557" w14:textId="77777777" w:rsidR="001E03FD" w:rsidRPr="00D8419A" w:rsidRDefault="001E03FD" w:rsidP="001E03FD">
            <w:pPr>
              <w:spacing w:after="0" w:line="240" w:lineRule="auto"/>
              <w:rPr>
                <w:rFonts w:eastAsia="Times New Roman"/>
                <w:lang w:val="uk-UA"/>
              </w:rPr>
            </w:pPr>
          </w:p>
        </w:tc>
        <w:tc>
          <w:tcPr>
            <w:tcW w:w="6993" w:type="dxa"/>
          </w:tcPr>
          <w:p w14:paraId="71C4A4C7" w14:textId="16100657" w:rsidR="001E03FD" w:rsidRPr="00D8419A" w:rsidRDefault="001E03FD" w:rsidP="001E03FD">
            <w:pPr>
              <w:spacing w:after="0" w:line="240" w:lineRule="auto"/>
              <w:jc w:val="both"/>
              <w:rPr>
                <w:rFonts w:eastAsia="Times New Roman"/>
                <w:lang w:val="uk-UA"/>
              </w:rPr>
            </w:pPr>
            <w:r w:rsidRPr="00D8419A">
              <w:rPr>
                <w:rFonts w:eastAsia="Times New Roman"/>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1E03FD" w:rsidRPr="00D8419A" w14:paraId="7BA6AC12" w14:textId="77777777" w:rsidTr="004A3855">
        <w:trPr>
          <w:gridAfter w:val="1"/>
          <w:wAfter w:w="12" w:type="dxa"/>
          <w:trHeight w:val="540"/>
        </w:trPr>
        <w:tc>
          <w:tcPr>
            <w:tcW w:w="3375" w:type="dxa"/>
          </w:tcPr>
          <w:p w14:paraId="79965443" w14:textId="44FF4667" w:rsidR="001E03FD" w:rsidRPr="00D8419A" w:rsidRDefault="001E03FD" w:rsidP="001E03FD">
            <w:pPr>
              <w:spacing w:after="0" w:line="240" w:lineRule="auto"/>
              <w:rPr>
                <w:rFonts w:eastAsia="Times New Roman"/>
                <w:b/>
                <w:bCs/>
                <w:lang w:val="uk-UA"/>
              </w:rPr>
            </w:pPr>
            <w:r w:rsidRPr="00D8419A">
              <w:rPr>
                <w:rFonts w:eastAsia="Times New Roman"/>
                <w:b/>
                <w:bCs/>
                <w:lang w:val="uk-UA"/>
              </w:rPr>
              <w:lastRenderedPageBreak/>
              <w:t xml:space="preserve">7.3. Проект договору </w:t>
            </w:r>
          </w:p>
        </w:tc>
        <w:tc>
          <w:tcPr>
            <w:tcW w:w="6993" w:type="dxa"/>
          </w:tcPr>
          <w:p w14:paraId="172B8554" w14:textId="39807478" w:rsidR="001E03FD" w:rsidRPr="00D8419A" w:rsidRDefault="005174AE" w:rsidP="001E03FD">
            <w:pPr>
              <w:spacing w:after="0" w:line="240" w:lineRule="auto"/>
              <w:jc w:val="both"/>
              <w:rPr>
                <w:rFonts w:eastAsia="Times New Roman"/>
                <w:lang w:val="uk-UA"/>
              </w:rPr>
            </w:pPr>
            <w:r w:rsidRPr="00D8419A">
              <w:rPr>
                <w:rFonts w:eastAsia="Times New Roman"/>
                <w:lang w:val="uk-UA"/>
              </w:rPr>
              <w:t>Проє</w:t>
            </w:r>
            <w:r w:rsidR="001E03FD" w:rsidRPr="00D8419A">
              <w:rPr>
                <w:rFonts w:eastAsia="Times New Roman"/>
                <w:lang w:val="uk-UA"/>
              </w:rPr>
              <w:t xml:space="preserve">кт договору подається в окремому файлі та наведений у </w:t>
            </w:r>
            <w:r w:rsidR="001E03FD" w:rsidRPr="00D8419A">
              <w:rPr>
                <w:rFonts w:eastAsia="Times New Roman"/>
                <w:b/>
                <w:bCs/>
                <w:lang w:val="uk-UA"/>
              </w:rPr>
              <w:t>Додатку №5</w:t>
            </w:r>
            <w:r w:rsidR="001E03FD" w:rsidRPr="00D8419A">
              <w:rPr>
                <w:rFonts w:eastAsia="Times New Roman"/>
                <w:lang w:val="uk-UA"/>
              </w:rPr>
              <w:t xml:space="preserve"> до даного Оголошення.</w:t>
            </w:r>
          </w:p>
        </w:tc>
      </w:tr>
      <w:tr w:rsidR="001E03FD" w:rsidRPr="00D8419A" w14:paraId="215888D5" w14:textId="77777777" w:rsidTr="004A3855">
        <w:trPr>
          <w:gridAfter w:val="1"/>
          <w:wAfter w:w="12" w:type="dxa"/>
          <w:trHeight w:val="555"/>
        </w:trPr>
        <w:tc>
          <w:tcPr>
            <w:tcW w:w="3375" w:type="dxa"/>
          </w:tcPr>
          <w:p w14:paraId="7A6053FB" w14:textId="043DF16E" w:rsidR="001E03FD" w:rsidRPr="00D8419A" w:rsidRDefault="001E03FD" w:rsidP="001E03FD">
            <w:pPr>
              <w:spacing w:after="0" w:line="240" w:lineRule="auto"/>
              <w:rPr>
                <w:rFonts w:eastAsia="Times New Roman"/>
                <w:b/>
                <w:bCs/>
                <w:lang w:val="uk-UA"/>
              </w:rPr>
            </w:pPr>
            <w:r w:rsidRPr="00D8419A">
              <w:rPr>
                <w:rFonts w:eastAsia="Times New Roman"/>
                <w:b/>
                <w:bCs/>
                <w:lang w:val="uk-UA"/>
              </w:rPr>
              <w:t>7.4. Основні вимоги до договору про закупівлю та внесення змін до нього</w:t>
            </w:r>
          </w:p>
        </w:tc>
        <w:tc>
          <w:tcPr>
            <w:tcW w:w="6993" w:type="dxa"/>
          </w:tcPr>
          <w:p w14:paraId="390DED64" w14:textId="26247EAD" w:rsidR="001E03FD" w:rsidRPr="00D8419A" w:rsidRDefault="001E03FD" w:rsidP="001E03FD">
            <w:pPr>
              <w:spacing w:after="0" w:line="240" w:lineRule="auto"/>
              <w:jc w:val="both"/>
              <w:rPr>
                <w:rFonts w:eastAsia="Times New Roman"/>
                <w:lang w:val="uk-UA"/>
              </w:rPr>
            </w:pPr>
            <w:r w:rsidRPr="00D8419A">
              <w:rPr>
                <w:rFonts w:eastAsia="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1E03FD" w:rsidRPr="00D8419A" w:rsidRDefault="001E03FD" w:rsidP="001E03FD">
            <w:pPr>
              <w:spacing w:after="0" w:line="240" w:lineRule="auto"/>
              <w:jc w:val="both"/>
              <w:rPr>
                <w:rFonts w:eastAsia="Times New Roman"/>
                <w:lang w:val="uk-UA"/>
              </w:rPr>
            </w:pPr>
            <w:r w:rsidRPr="00D8419A">
              <w:rPr>
                <w:rFonts w:eastAsia="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1EF0E5F5" w:rsidR="001E03FD" w:rsidRPr="00D8419A" w:rsidRDefault="001E03FD" w:rsidP="001E03FD">
            <w:pPr>
              <w:spacing w:after="0" w:line="240" w:lineRule="auto"/>
              <w:jc w:val="both"/>
              <w:rPr>
                <w:rFonts w:eastAsia="Times New Roman"/>
                <w:lang w:val="uk-UA"/>
              </w:rPr>
            </w:pPr>
            <w:r w:rsidRPr="00D8419A">
              <w:rPr>
                <w:rFonts w:eastAsia="Times New Roman"/>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Учасник повинен надати в складі пропозиції лист-згоду з істотними умовами договору.</w:t>
            </w:r>
          </w:p>
          <w:p w14:paraId="19695D48" w14:textId="1D79A8A0" w:rsidR="001E03FD" w:rsidRPr="00D8419A" w:rsidRDefault="001E03FD" w:rsidP="001E03FD">
            <w:pPr>
              <w:spacing w:after="0" w:line="240" w:lineRule="auto"/>
              <w:jc w:val="both"/>
              <w:rPr>
                <w:rFonts w:eastAsia="Times New Roman"/>
                <w:lang w:val="uk-UA"/>
              </w:rPr>
            </w:pPr>
            <w:r w:rsidRPr="00D8419A">
              <w:rPr>
                <w:rFonts w:eastAsia="Times New Roman"/>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1E03FD" w:rsidRPr="00D8419A" w:rsidRDefault="001E03FD" w:rsidP="001E03FD">
            <w:pPr>
              <w:spacing w:after="0" w:line="240" w:lineRule="auto"/>
              <w:jc w:val="both"/>
              <w:rPr>
                <w:rFonts w:eastAsia="Times New Roman"/>
                <w:lang w:val="uk-UA"/>
              </w:rPr>
            </w:pPr>
            <w:r w:rsidRPr="00D8419A">
              <w:rPr>
                <w:rFonts w:eastAsia="Times New Roman"/>
                <w:lang w:val="uk-UA"/>
              </w:rPr>
              <w:t>1) зменшення обсягів закупівлі, зокрема з урахуванням фактичного обсягу видатків замовника;</w:t>
            </w:r>
          </w:p>
          <w:p w14:paraId="30B1BD06" w14:textId="4277AF48" w:rsidR="001E03FD" w:rsidRPr="00D8419A" w:rsidRDefault="001E03FD" w:rsidP="001E03FD">
            <w:pPr>
              <w:spacing w:after="0" w:line="240" w:lineRule="auto"/>
              <w:jc w:val="both"/>
              <w:rPr>
                <w:rFonts w:eastAsia="Times New Roman"/>
                <w:lang w:val="uk-UA"/>
              </w:rPr>
            </w:pPr>
            <w:r w:rsidRPr="00D8419A">
              <w:rPr>
                <w:rFonts w:eastAsia="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6684B6" w14:textId="048C22C5" w:rsidR="001E03FD" w:rsidRPr="00D8419A" w:rsidRDefault="001E03FD" w:rsidP="001E03FD">
            <w:pPr>
              <w:spacing w:after="0" w:line="240" w:lineRule="auto"/>
              <w:jc w:val="both"/>
              <w:rPr>
                <w:rFonts w:eastAsia="Times New Roman"/>
                <w:lang w:val="uk-UA"/>
              </w:rPr>
            </w:pPr>
            <w:r w:rsidRPr="00D8419A">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1E03FD" w:rsidRPr="00D8419A" w:rsidRDefault="001E03FD" w:rsidP="001E03FD">
            <w:pPr>
              <w:spacing w:after="0" w:line="240" w:lineRule="auto"/>
              <w:jc w:val="both"/>
              <w:rPr>
                <w:rFonts w:eastAsia="Times New Roman"/>
                <w:lang w:val="uk-UA"/>
              </w:rPr>
            </w:pPr>
            <w:r w:rsidRPr="00D8419A">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1E03FD" w:rsidRPr="00D8419A" w:rsidRDefault="001E03FD" w:rsidP="001E03FD">
            <w:pPr>
              <w:spacing w:after="0" w:line="240" w:lineRule="auto"/>
              <w:jc w:val="both"/>
              <w:rPr>
                <w:rFonts w:eastAsia="Times New Roman"/>
                <w:lang w:val="uk-UA"/>
              </w:rPr>
            </w:pPr>
            <w:r w:rsidRPr="00D8419A">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1E03FD" w:rsidRPr="00D8419A" w:rsidRDefault="001E03FD" w:rsidP="001E03FD">
            <w:pPr>
              <w:spacing w:after="0" w:line="240" w:lineRule="auto"/>
              <w:jc w:val="both"/>
              <w:rPr>
                <w:rFonts w:eastAsia="Times New Roman"/>
                <w:lang w:val="uk-UA"/>
              </w:rPr>
            </w:pPr>
            <w:r w:rsidRPr="00D8419A">
              <w:rPr>
                <w:rFonts w:eastAsia="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664D2561" w:rsidR="001E03FD" w:rsidRPr="00D8419A" w:rsidRDefault="001E03FD" w:rsidP="001E03FD">
            <w:pPr>
              <w:spacing w:after="0" w:line="240" w:lineRule="auto"/>
              <w:jc w:val="both"/>
              <w:rPr>
                <w:rFonts w:eastAsia="Times New Roman"/>
                <w:lang w:val="uk-UA"/>
              </w:rPr>
            </w:pPr>
            <w:r w:rsidRPr="00D8419A">
              <w:rPr>
                <w:rFonts w:eastAsia="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1E03FD" w:rsidRPr="00D8419A" w:rsidRDefault="001E03FD" w:rsidP="001E03FD">
            <w:pPr>
              <w:pStyle w:val="rvps2"/>
              <w:spacing w:before="0" w:beforeAutospacing="0" w:after="0" w:afterAutospacing="0"/>
              <w:jc w:val="both"/>
            </w:pPr>
            <w:r w:rsidRPr="00D8419A">
              <w:lastRenderedPageBreak/>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3B431793" w:rsidR="001E03FD" w:rsidRPr="00D8419A" w:rsidRDefault="001E03FD" w:rsidP="001E03FD">
            <w:pPr>
              <w:pStyle w:val="rvps2"/>
              <w:spacing w:before="0" w:beforeAutospacing="0" w:after="0" w:afterAutospacing="0"/>
              <w:jc w:val="both"/>
            </w:pPr>
            <w:bookmarkStart w:id="9" w:name="n1779"/>
            <w:bookmarkEnd w:id="9"/>
            <w:r w:rsidRPr="00D8419A">
              <w:t>7.4.6. У разі внесення змін до істотних умов договору про закупівлю у випадках, передбачених </w:t>
            </w:r>
            <w:hyperlink r:id="rId12" w:anchor="n1768" w:history="1">
              <w:r w:rsidRPr="00D8419A">
                <w:rPr>
                  <w:rStyle w:val="a7"/>
                  <w:color w:val="auto"/>
                </w:rPr>
                <w:t>частиною п’ятою</w:t>
              </w:r>
            </w:hyperlink>
            <w:r w:rsidRPr="00D8419A">
              <w:t> цієї статті, замовник обов’язково оприлюднює повідомлення про внесення змін до договору про закупівлю.</w:t>
            </w:r>
          </w:p>
        </w:tc>
      </w:tr>
    </w:tbl>
    <w:p w14:paraId="40FA9FC2" w14:textId="77777777" w:rsidR="00B321DF" w:rsidRPr="00D8419A" w:rsidRDefault="00B321DF" w:rsidP="00CA5A24">
      <w:pPr>
        <w:spacing w:after="0" w:line="240" w:lineRule="auto"/>
        <w:jc w:val="right"/>
        <w:rPr>
          <w:rFonts w:eastAsia="Times New Roman"/>
          <w:b/>
          <w:lang w:val="uk-UA"/>
        </w:rPr>
      </w:pPr>
    </w:p>
    <w:p w14:paraId="69CFAD5D" w14:textId="77777777" w:rsidR="00B321DF" w:rsidRPr="00D8419A" w:rsidRDefault="00B321DF" w:rsidP="00CA5A24">
      <w:pPr>
        <w:spacing w:after="0" w:line="240" w:lineRule="auto"/>
        <w:rPr>
          <w:rFonts w:eastAsia="Times New Roman"/>
          <w:b/>
          <w:lang w:val="uk-UA"/>
        </w:rPr>
      </w:pPr>
    </w:p>
    <w:p w14:paraId="5F3ACB75" w14:textId="77777777" w:rsidR="00B321DF" w:rsidRPr="00D8419A" w:rsidRDefault="00B321DF" w:rsidP="00CA5A24">
      <w:pPr>
        <w:spacing w:after="0" w:line="240" w:lineRule="auto"/>
        <w:rPr>
          <w:rFonts w:eastAsia="Times New Roman"/>
          <w:b/>
          <w:lang w:val="uk-UA"/>
        </w:rPr>
      </w:pPr>
      <w:r w:rsidRPr="00D8419A">
        <w:rPr>
          <w:rFonts w:eastAsia="Times New Roman"/>
          <w:b/>
          <w:lang w:val="uk-UA"/>
        </w:rPr>
        <w:br w:type="page"/>
      </w:r>
    </w:p>
    <w:p w14:paraId="6D9C3F50" w14:textId="7421D0BB" w:rsidR="00B321DF" w:rsidRPr="00D8419A" w:rsidRDefault="00B321DF" w:rsidP="00CA5A24">
      <w:pPr>
        <w:spacing w:after="0" w:line="240" w:lineRule="auto"/>
        <w:jc w:val="right"/>
        <w:rPr>
          <w:rFonts w:eastAsia="Times New Roman"/>
          <w:b/>
          <w:lang w:val="uk-UA"/>
        </w:rPr>
      </w:pPr>
      <w:r w:rsidRPr="00D8419A">
        <w:rPr>
          <w:rFonts w:eastAsia="Times New Roman"/>
          <w:b/>
          <w:lang w:val="uk-UA"/>
        </w:rPr>
        <w:lastRenderedPageBreak/>
        <w:t>Додаток №1</w:t>
      </w:r>
    </w:p>
    <w:p w14:paraId="1DF1C266" w14:textId="77777777" w:rsidR="00BA6296" w:rsidRPr="00240B95" w:rsidRDefault="00BA6296" w:rsidP="00BA6296">
      <w:pPr>
        <w:widowControl w:val="0"/>
        <w:autoSpaceDE w:val="0"/>
        <w:autoSpaceDN w:val="0"/>
        <w:adjustRightInd w:val="0"/>
        <w:jc w:val="center"/>
        <w:rPr>
          <w:b/>
          <w:bCs/>
          <w:u w:val="single"/>
        </w:rPr>
      </w:pPr>
      <w:r w:rsidRPr="00240B95">
        <w:rPr>
          <w:b/>
          <w:bCs/>
          <w:u w:val="single"/>
        </w:rPr>
        <w:t xml:space="preserve">ФОРМА ЦІНОВОЇ ПРОПОЗИЦІЇ </w:t>
      </w:r>
    </w:p>
    <w:p w14:paraId="5EBB8F08" w14:textId="77777777" w:rsidR="00BA6296" w:rsidRPr="00240B95" w:rsidRDefault="00BA6296" w:rsidP="00BA6296">
      <w:pPr>
        <w:tabs>
          <w:tab w:val="left" w:pos="2200"/>
        </w:tabs>
      </w:pPr>
    </w:p>
    <w:p w14:paraId="5C6B06CA" w14:textId="77777777" w:rsidR="00BA6296" w:rsidRPr="00240B95" w:rsidRDefault="00BA6296" w:rsidP="00BA6296">
      <w:pPr>
        <w:shd w:val="clear" w:color="auto" w:fill="FFFFFA"/>
        <w:jc w:val="both"/>
        <w:rPr>
          <w:lang w:eastAsia="uk-UA"/>
        </w:rPr>
      </w:pPr>
      <w:r w:rsidRPr="00240B95">
        <w:t xml:space="preserve">Ми, </w:t>
      </w:r>
      <w:r w:rsidRPr="00240B95">
        <w:rPr>
          <w:lang w:val="uk-UA"/>
        </w:rPr>
        <w:t xml:space="preserve">________________ </w:t>
      </w:r>
      <w:r w:rsidRPr="00240B95">
        <w:t>(</w:t>
      </w:r>
      <w:r w:rsidRPr="00240B95">
        <w:rPr>
          <w:i/>
          <w:lang w:val="uk-UA"/>
        </w:rPr>
        <w:t xml:space="preserve">вказати </w:t>
      </w:r>
      <w:r w:rsidRPr="00240B95">
        <w:rPr>
          <w:i/>
        </w:rPr>
        <w:t>назв</w:t>
      </w:r>
      <w:r w:rsidRPr="00240B95">
        <w:rPr>
          <w:i/>
          <w:lang w:val="uk-UA"/>
        </w:rPr>
        <w:t>у</w:t>
      </w:r>
      <w:r w:rsidRPr="00240B95">
        <w:rPr>
          <w:i/>
        </w:rPr>
        <w:t xml:space="preserve"> Учасника</w:t>
      </w:r>
      <w:r w:rsidRPr="00240B95">
        <w:t xml:space="preserve">), надаємо свою пропозицію щодо участі у відкритих торгах на закупівлю </w:t>
      </w:r>
      <w:r w:rsidRPr="00240B95">
        <w:rPr>
          <w:b/>
          <w:lang w:val="uk-UA"/>
        </w:rPr>
        <w:t>- ______________________________ (</w:t>
      </w:r>
      <w:r w:rsidRPr="00240B95">
        <w:rPr>
          <w:i/>
          <w:lang w:val="uk-UA"/>
        </w:rPr>
        <w:t>вказати назву предмета закупівлі</w:t>
      </w:r>
      <w:r w:rsidRPr="00240B95">
        <w:rPr>
          <w:b/>
          <w:lang w:val="uk-UA"/>
        </w:rPr>
        <w:t>).</w:t>
      </w:r>
    </w:p>
    <w:p w14:paraId="10F047E8" w14:textId="77777777" w:rsidR="00BA6296" w:rsidRPr="00240B95" w:rsidRDefault="00BA6296" w:rsidP="00BA6296">
      <w:pPr>
        <w:ind w:firstLine="540"/>
        <w:jc w:val="both"/>
        <w:rPr>
          <w:b/>
        </w:rPr>
      </w:pPr>
      <w:r w:rsidRPr="00240B95">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6D033E8F" w14:textId="77777777" w:rsidR="00BA6296" w:rsidRPr="00240B95" w:rsidRDefault="00BA6296" w:rsidP="00BA6296">
      <w:pPr>
        <w:ind w:firstLine="708"/>
        <w:jc w:val="both"/>
        <w:rPr>
          <w:i/>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
        <w:gridCol w:w="2552"/>
        <w:gridCol w:w="850"/>
        <w:gridCol w:w="902"/>
        <w:gridCol w:w="1508"/>
        <w:gridCol w:w="1418"/>
        <w:gridCol w:w="1915"/>
      </w:tblGrid>
      <w:tr w:rsidR="00BA6296" w:rsidRPr="00240B95" w14:paraId="12B4B788"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hideMark/>
          </w:tcPr>
          <w:p w14:paraId="3083E564" w14:textId="77777777" w:rsidR="00BA6296" w:rsidRPr="00240B95" w:rsidRDefault="00BA6296" w:rsidP="00BA6296">
            <w:pPr>
              <w:jc w:val="center"/>
              <w:rPr>
                <w:b/>
                <w:bCs/>
              </w:rPr>
            </w:pPr>
            <w:r w:rsidRPr="00240B95">
              <w:rPr>
                <w:b/>
                <w:bCs/>
              </w:rPr>
              <w:t xml:space="preserve">№ п/п </w:t>
            </w:r>
          </w:p>
        </w:tc>
        <w:tc>
          <w:tcPr>
            <w:tcW w:w="2552" w:type="dxa"/>
            <w:tcBorders>
              <w:top w:val="single" w:sz="6" w:space="0" w:color="auto"/>
              <w:left w:val="single" w:sz="4" w:space="0" w:color="auto"/>
              <w:bottom w:val="single" w:sz="6" w:space="0" w:color="auto"/>
              <w:right w:val="single" w:sz="6" w:space="0" w:color="auto"/>
            </w:tcBorders>
            <w:vAlign w:val="center"/>
            <w:hideMark/>
          </w:tcPr>
          <w:p w14:paraId="4F040777" w14:textId="77777777" w:rsidR="00BA6296" w:rsidRPr="00240B95" w:rsidRDefault="00BA6296" w:rsidP="00BA6296">
            <w:pPr>
              <w:jc w:val="center"/>
              <w:rPr>
                <w:b/>
                <w:bCs/>
              </w:rPr>
            </w:pPr>
            <w:r w:rsidRPr="00240B95">
              <w:rPr>
                <w:b/>
                <w:bCs/>
              </w:rPr>
              <w:t>Найменуванн</w:t>
            </w:r>
            <w:r w:rsidRPr="00240B95">
              <w:rPr>
                <w:b/>
                <w:bCs/>
                <w:lang w:val="uk-UA"/>
              </w:rPr>
              <w:t>я</w:t>
            </w:r>
            <w:r w:rsidRPr="00240B95">
              <w:rPr>
                <w:b/>
                <w:bCs/>
              </w:rPr>
              <w:t xml:space="preserve"> товару</w:t>
            </w:r>
          </w:p>
        </w:tc>
        <w:tc>
          <w:tcPr>
            <w:tcW w:w="850" w:type="dxa"/>
            <w:tcBorders>
              <w:top w:val="single" w:sz="6" w:space="0" w:color="auto"/>
              <w:left w:val="single" w:sz="6" w:space="0" w:color="auto"/>
              <w:bottom w:val="single" w:sz="6" w:space="0" w:color="auto"/>
              <w:right w:val="single" w:sz="4" w:space="0" w:color="auto"/>
            </w:tcBorders>
            <w:vAlign w:val="center"/>
            <w:hideMark/>
          </w:tcPr>
          <w:p w14:paraId="689F4DC6" w14:textId="77777777" w:rsidR="00BA6296" w:rsidRPr="00240B95" w:rsidRDefault="00BA6296" w:rsidP="00BA6296">
            <w:pPr>
              <w:jc w:val="center"/>
              <w:rPr>
                <w:b/>
                <w:bCs/>
              </w:rPr>
            </w:pPr>
            <w:r w:rsidRPr="00240B95">
              <w:rPr>
                <w:b/>
                <w:bCs/>
              </w:rPr>
              <w:t>Одиниця виміру</w:t>
            </w:r>
          </w:p>
        </w:tc>
        <w:tc>
          <w:tcPr>
            <w:tcW w:w="902" w:type="dxa"/>
            <w:tcBorders>
              <w:top w:val="single" w:sz="6" w:space="0" w:color="auto"/>
              <w:left w:val="single" w:sz="4" w:space="0" w:color="auto"/>
              <w:bottom w:val="single" w:sz="6" w:space="0" w:color="auto"/>
              <w:right w:val="single" w:sz="6" w:space="0" w:color="auto"/>
            </w:tcBorders>
            <w:vAlign w:val="center"/>
            <w:hideMark/>
          </w:tcPr>
          <w:p w14:paraId="42779433" w14:textId="77777777" w:rsidR="00BA6296" w:rsidRPr="00240B95" w:rsidRDefault="00BA6296" w:rsidP="00BA6296">
            <w:pPr>
              <w:jc w:val="center"/>
              <w:rPr>
                <w:b/>
                <w:bCs/>
              </w:rPr>
            </w:pPr>
            <w:r w:rsidRPr="00240B95">
              <w:rPr>
                <w:b/>
                <w:bCs/>
              </w:rPr>
              <w:t>Кількість</w:t>
            </w:r>
          </w:p>
        </w:tc>
        <w:tc>
          <w:tcPr>
            <w:tcW w:w="1508" w:type="dxa"/>
            <w:tcBorders>
              <w:top w:val="single" w:sz="6" w:space="0" w:color="auto"/>
              <w:left w:val="single" w:sz="6" w:space="0" w:color="auto"/>
              <w:bottom w:val="single" w:sz="6" w:space="0" w:color="auto"/>
              <w:right w:val="single" w:sz="4" w:space="0" w:color="auto"/>
            </w:tcBorders>
            <w:vAlign w:val="center"/>
            <w:hideMark/>
          </w:tcPr>
          <w:p w14:paraId="007D3841" w14:textId="77777777" w:rsidR="00BA6296" w:rsidRPr="00240B95" w:rsidRDefault="00BA6296" w:rsidP="00BA6296">
            <w:pPr>
              <w:jc w:val="center"/>
              <w:rPr>
                <w:b/>
                <w:bCs/>
                <w:lang w:val="uk-UA"/>
              </w:rPr>
            </w:pPr>
            <w:r w:rsidRPr="00240B95">
              <w:rPr>
                <w:b/>
                <w:bCs/>
              </w:rPr>
              <w:t>Ціна</w:t>
            </w:r>
            <w:r w:rsidRPr="00240B95">
              <w:rPr>
                <w:b/>
                <w:bCs/>
                <w:vertAlign w:val="superscript"/>
              </w:rPr>
              <w:footnoteReference w:id="1"/>
            </w:r>
            <w:r w:rsidRPr="00240B95">
              <w:rPr>
                <w:b/>
                <w:bCs/>
              </w:rPr>
              <w:t xml:space="preserve"> за одиницю,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5EE3D347" w14:textId="77777777" w:rsidR="00BA6296" w:rsidRPr="00240B95" w:rsidRDefault="00BA6296" w:rsidP="00BA6296">
            <w:pPr>
              <w:jc w:val="center"/>
              <w:rPr>
                <w:b/>
                <w:bCs/>
                <w:lang w:val="uk-UA"/>
              </w:rPr>
            </w:pPr>
            <w:r w:rsidRPr="00240B95">
              <w:rPr>
                <w:b/>
                <w:bCs/>
              </w:rPr>
              <w:t>Ціна за одиницю, грн. з ПДВ</w:t>
            </w:r>
            <w:r w:rsidRPr="00240B95">
              <w:rPr>
                <w:b/>
                <w:bCs/>
                <w:lang w:val="uk-UA"/>
              </w:rPr>
              <w:t>*</w:t>
            </w:r>
          </w:p>
        </w:tc>
        <w:tc>
          <w:tcPr>
            <w:tcW w:w="1915" w:type="dxa"/>
            <w:tcBorders>
              <w:top w:val="single" w:sz="6" w:space="0" w:color="auto"/>
              <w:left w:val="single" w:sz="4" w:space="0" w:color="auto"/>
              <w:bottom w:val="single" w:sz="6" w:space="0" w:color="auto"/>
              <w:right w:val="single" w:sz="6" w:space="0" w:color="auto"/>
            </w:tcBorders>
            <w:vAlign w:val="center"/>
            <w:hideMark/>
          </w:tcPr>
          <w:p w14:paraId="652D3770" w14:textId="77777777" w:rsidR="00BA6296" w:rsidRPr="00240B95" w:rsidRDefault="00BA6296" w:rsidP="00BA6296">
            <w:pPr>
              <w:jc w:val="center"/>
              <w:rPr>
                <w:b/>
                <w:bCs/>
              </w:rPr>
            </w:pPr>
            <w:r w:rsidRPr="00240B95">
              <w:rPr>
                <w:b/>
                <w:bCs/>
              </w:rPr>
              <w:t>Загальна вартість</w:t>
            </w:r>
            <w:r w:rsidRPr="00240B95">
              <w:rPr>
                <w:b/>
                <w:bCs/>
                <w:lang w:val="uk-UA"/>
              </w:rPr>
              <w:t>, грн. з ПДВ*</w:t>
            </w:r>
          </w:p>
        </w:tc>
      </w:tr>
      <w:tr w:rsidR="00BA6296" w:rsidRPr="00240B95" w14:paraId="3136B8A1"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9F188D7" w14:textId="77777777" w:rsidR="00BA6296" w:rsidRPr="005553F1" w:rsidRDefault="00BA6296" w:rsidP="00BA6296">
            <w:pPr>
              <w:jc w:val="center"/>
              <w:rPr>
                <w:b/>
                <w:bCs/>
                <w:lang w:val="uk-UA"/>
              </w:rPr>
            </w:pPr>
            <w:r>
              <w:rPr>
                <w:b/>
                <w:bCs/>
                <w:lang w:val="uk-UA"/>
              </w:rPr>
              <w:t>1</w:t>
            </w:r>
          </w:p>
        </w:tc>
        <w:tc>
          <w:tcPr>
            <w:tcW w:w="2552" w:type="dxa"/>
            <w:tcBorders>
              <w:top w:val="single" w:sz="6" w:space="0" w:color="auto"/>
              <w:left w:val="single" w:sz="4" w:space="0" w:color="auto"/>
              <w:bottom w:val="single" w:sz="6" w:space="0" w:color="auto"/>
              <w:right w:val="single" w:sz="6" w:space="0" w:color="auto"/>
            </w:tcBorders>
          </w:tcPr>
          <w:p w14:paraId="021B6EEF" w14:textId="77777777" w:rsidR="00BA6296" w:rsidRPr="005553F1" w:rsidRDefault="00BA6296" w:rsidP="00BA6296">
            <w:pPr>
              <w:rPr>
                <w:bCs/>
                <w:lang w:val="uk-UA"/>
              </w:rPr>
            </w:pPr>
            <w:r>
              <w:rPr>
                <w:bCs/>
                <w:lang w:val="uk-UA"/>
              </w:rPr>
              <w:t>Буряк столовий</w:t>
            </w:r>
          </w:p>
        </w:tc>
        <w:tc>
          <w:tcPr>
            <w:tcW w:w="850" w:type="dxa"/>
            <w:tcBorders>
              <w:top w:val="single" w:sz="6" w:space="0" w:color="auto"/>
              <w:left w:val="single" w:sz="6" w:space="0" w:color="auto"/>
              <w:bottom w:val="single" w:sz="6" w:space="0" w:color="auto"/>
              <w:right w:val="single" w:sz="4" w:space="0" w:color="auto"/>
            </w:tcBorders>
            <w:vAlign w:val="center"/>
          </w:tcPr>
          <w:p w14:paraId="717B7D98"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298E27F5" w14:textId="64DC3A9C" w:rsidR="00BA6296" w:rsidRPr="00335610" w:rsidRDefault="00BA6296" w:rsidP="00BA6296">
            <w:pPr>
              <w:jc w:val="center"/>
              <w:rPr>
                <w:lang w:val="uk-UA"/>
              </w:rPr>
            </w:pPr>
            <w:r>
              <w:rPr>
                <w:lang w:val="uk-UA"/>
              </w:rPr>
              <w:t>800</w:t>
            </w:r>
          </w:p>
        </w:tc>
        <w:tc>
          <w:tcPr>
            <w:tcW w:w="1508" w:type="dxa"/>
            <w:tcBorders>
              <w:top w:val="single" w:sz="6" w:space="0" w:color="auto"/>
              <w:left w:val="single" w:sz="6" w:space="0" w:color="auto"/>
              <w:bottom w:val="single" w:sz="6" w:space="0" w:color="auto"/>
              <w:right w:val="single" w:sz="4" w:space="0" w:color="auto"/>
            </w:tcBorders>
          </w:tcPr>
          <w:p w14:paraId="4D9FB699"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32CE833"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6CD48D1E" w14:textId="77777777" w:rsidR="00BA6296" w:rsidRPr="00240B95" w:rsidRDefault="00BA6296" w:rsidP="00BA6296">
            <w:pPr>
              <w:jc w:val="center"/>
              <w:rPr>
                <w:b/>
                <w:bCs/>
              </w:rPr>
            </w:pPr>
          </w:p>
        </w:tc>
      </w:tr>
      <w:tr w:rsidR="00BA6296" w:rsidRPr="00240B95" w14:paraId="1B813B92"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1B55C54B" w14:textId="77777777" w:rsidR="00BA6296" w:rsidRDefault="00BA6296" w:rsidP="00BA6296">
            <w:pPr>
              <w:jc w:val="center"/>
              <w:rPr>
                <w:b/>
                <w:bCs/>
                <w:lang w:val="uk-UA"/>
              </w:rPr>
            </w:pPr>
            <w:r>
              <w:rPr>
                <w:b/>
                <w:bCs/>
                <w:lang w:val="uk-UA"/>
              </w:rPr>
              <w:t>2</w:t>
            </w:r>
          </w:p>
        </w:tc>
        <w:tc>
          <w:tcPr>
            <w:tcW w:w="2552" w:type="dxa"/>
            <w:tcBorders>
              <w:top w:val="single" w:sz="6" w:space="0" w:color="auto"/>
              <w:left w:val="single" w:sz="4" w:space="0" w:color="auto"/>
              <w:bottom w:val="single" w:sz="6" w:space="0" w:color="auto"/>
              <w:right w:val="single" w:sz="6" w:space="0" w:color="auto"/>
            </w:tcBorders>
          </w:tcPr>
          <w:p w14:paraId="447E88B1" w14:textId="77777777" w:rsidR="00BA6296" w:rsidRPr="005553F1" w:rsidRDefault="00BA6296" w:rsidP="00BA6296">
            <w:pPr>
              <w:rPr>
                <w:bCs/>
                <w:lang w:val="uk-UA"/>
              </w:rPr>
            </w:pPr>
            <w:r>
              <w:rPr>
                <w:bCs/>
                <w:lang w:val="uk-UA"/>
              </w:rPr>
              <w:t>Морква столова</w:t>
            </w:r>
          </w:p>
        </w:tc>
        <w:tc>
          <w:tcPr>
            <w:tcW w:w="850" w:type="dxa"/>
            <w:tcBorders>
              <w:top w:val="single" w:sz="6" w:space="0" w:color="auto"/>
              <w:left w:val="single" w:sz="6" w:space="0" w:color="auto"/>
              <w:bottom w:val="single" w:sz="6" w:space="0" w:color="auto"/>
              <w:right w:val="single" w:sz="4" w:space="0" w:color="auto"/>
            </w:tcBorders>
            <w:vAlign w:val="center"/>
          </w:tcPr>
          <w:p w14:paraId="454EBBDA"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788973F5" w14:textId="5DB12A5D" w:rsidR="00BA6296" w:rsidRPr="00335610" w:rsidRDefault="00BA6296" w:rsidP="00BA6296">
            <w:pPr>
              <w:jc w:val="center"/>
              <w:rPr>
                <w:lang w:val="uk-UA"/>
              </w:rPr>
            </w:pPr>
            <w:r>
              <w:rPr>
                <w:lang w:val="uk-UA"/>
              </w:rPr>
              <w:t>1000</w:t>
            </w:r>
          </w:p>
        </w:tc>
        <w:tc>
          <w:tcPr>
            <w:tcW w:w="1508" w:type="dxa"/>
            <w:tcBorders>
              <w:top w:val="single" w:sz="6" w:space="0" w:color="auto"/>
              <w:left w:val="single" w:sz="6" w:space="0" w:color="auto"/>
              <w:bottom w:val="single" w:sz="6" w:space="0" w:color="auto"/>
              <w:right w:val="single" w:sz="4" w:space="0" w:color="auto"/>
            </w:tcBorders>
          </w:tcPr>
          <w:p w14:paraId="4C326F12"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45DBE320"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FA51772" w14:textId="77777777" w:rsidR="00BA6296" w:rsidRPr="00240B95" w:rsidRDefault="00BA6296" w:rsidP="00BA6296">
            <w:pPr>
              <w:jc w:val="center"/>
              <w:rPr>
                <w:b/>
                <w:bCs/>
              </w:rPr>
            </w:pPr>
          </w:p>
        </w:tc>
      </w:tr>
      <w:tr w:rsidR="00BA6296" w:rsidRPr="00240B95" w14:paraId="597A5EED"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7D70AA2" w14:textId="77777777" w:rsidR="00BA6296" w:rsidRDefault="00BA6296" w:rsidP="00BA6296">
            <w:pPr>
              <w:jc w:val="center"/>
              <w:rPr>
                <w:b/>
                <w:bCs/>
                <w:lang w:val="uk-UA"/>
              </w:rPr>
            </w:pPr>
            <w:r>
              <w:rPr>
                <w:b/>
                <w:bCs/>
                <w:lang w:val="uk-UA"/>
              </w:rPr>
              <w:t>3</w:t>
            </w:r>
          </w:p>
        </w:tc>
        <w:tc>
          <w:tcPr>
            <w:tcW w:w="2552" w:type="dxa"/>
            <w:tcBorders>
              <w:top w:val="single" w:sz="6" w:space="0" w:color="auto"/>
              <w:left w:val="single" w:sz="4" w:space="0" w:color="auto"/>
              <w:bottom w:val="single" w:sz="6" w:space="0" w:color="auto"/>
              <w:right w:val="single" w:sz="6" w:space="0" w:color="auto"/>
            </w:tcBorders>
          </w:tcPr>
          <w:p w14:paraId="1FBFC457" w14:textId="77777777" w:rsidR="00BA6296" w:rsidRPr="005553F1" w:rsidRDefault="00BA6296" w:rsidP="00BA6296">
            <w:pPr>
              <w:rPr>
                <w:bCs/>
                <w:lang w:val="uk-UA"/>
              </w:rPr>
            </w:pPr>
            <w:r>
              <w:rPr>
                <w:bCs/>
                <w:lang w:val="uk-UA"/>
              </w:rPr>
              <w:t xml:space="preserve">Цибуля ріпчаста </w:t>
            </w:r>
          </w:p>
        </w:tc>
        <w:tc>
          <w:tcPr>
            <w:tcW w:w="850" w:type="dxa"/>
            <w:tcBorders>
              <w:top w:val="single" w:sz="6" w:space="0" w:color="auto"/>
              <w:left w:val="single" w:sz="6" w:space="0" w:color="auto"/>
              <w:bottom w:val="single" w:sz="6" w:space="0" w:color="auto"/>
              <w:right w:val="single" w:sz="4" w:space="0" w:color="auto"/>
            </w:tcBorders>
            <w:vAlign w:val="center"/>
          </w:tcPr>
          <w:p w14:paraId="1ADC0F21"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73D3072" w14:textId="688E242D" w:rsidR="00BA6296" w:rsidRPr="00335610" w:rsidRDefault="00BA6296" w:rsidP="00BA6296">
            <w:pPr>
              <w:jc w:val="center"/>
              <w:rPr>
                <w:lang w:val="uk-UA"/>
              </w:rPr>
            </w:pPr>
            <w:r>
              <w:rPr>
                <w:lang w:val="uk-UA"/>
              </w:rPr>
              <w:t>800</w:t>
            </w:r>
          </w:p>
        </w:tc>
        <w:tc>
          <w:tcPr>
            <w:tcW w:w="1508" w:type="dxa"/>
            <w:tcBorders>
              <w:top w:val="single" w:sz="6" w:space="0" w:color="auto"/>
              <w:left w:val="single" w:sz="6" w:space="0" w:color="auto"/>
              <w:bottom w:val="single" w:sz="6" w:space="0" w:color="auto"/>
              <w:right w:val="single" w:sz="4" w:space="0" w:color="auto"/>
            </w:tcBorders>
          </w:tcPr>
          <w:p w14:paraId="51783584"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BA9FA53"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2F4EED0" w14:textId="77777777" w:rsidR="00BA6296" w:rsidRPr="00240B95" w:rsidRDefault="00BA6296" w:rsidP="00BA6296">
            <w:pPr>
              <w:jc w:val="center"/>
              <w:rPr>
                <w:b/>
                <w:bCs/>
              </w:rPr>
            </w:pPr>
          </w:p>
        </w:tc>
      </w:tr>
      <w:tr w:rsidR="00BA6296" w:rsidRPr="00240B95" w14:paraId="421B2D07"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698A13C" w14:textId="77777777" w:rsidR="00BA6296" w:rsidRDefault="00BA6296" w:rsidP="00BA6296">
            <w:pPr>
              <w:jc w:val="center"/>
              <w:rPr>
                <w:b/>
                <w:bCs/>
                <w:lang w:val="uk-UA"/>
              </w:rPr>
            </w:pPr>
            <w:r>
              <w:rPr>
                <w:b/>
                <w:bCs/>
                <w:lang w:val="uk-UA"/>
              </w:rPr>
              <w:t>4</w:t>
            </w:r>
          </w:p>
        </w:tc>
        <w:tc>
          <w:tcPr>
            <w:tcW w:w="2552" w:type="dxa"/>
            <w:tcBorders>
              <w:top w:val="single" w:sz="6" w:space="0" w:color="auto"/>
              <w:left w:val="single" w:sz="4" w:space="0" w:color="auto"/>
              <w:bottom w:val="single" w:sz="6" w:space="0" w:color="auto"/>
              <w:right w:val="single" w:sz="6" w:space="0" w:color="auto"/>
            </w:tcBorders>
          </w:tcPr>
          <w:p w14:paraId="686E4D4A" w14:textId="77777777" w:rsidR="00BA6296" w:rsidRPr="005553F1" w:rsidRDefault="00BA6296" w:rsidP="00BA6296">
            <w:pPr>
              <w:rPr>
                <w:bCs/>
                <w:lang w:val="uk-UA"/>
              </w:rPr>
            </w:pPr>
            <w:r>
              <w:rPr>
                <w:bCs/>
                <w:lang w:val="uk-UA"/>
              </w:rPr>
              <w:t>Капуста свіжа</w:t>
            </w:r>
          </w:p>
        </w:tc>
        <w:tc>
          <w:tcPr>
            <w:tcW w:w="850" w:type="dxa"/>
            <w:tcBorders>
              <w:top w:val="single" w:sz="6" w:space="0" w:color="auto"/>
              <w:left w:val="single" w:sz="6" w:space="0" w:color="auto"/>
              <w:bottom w:val="single" w:sz="6" w:space="0" w:color="auto"/>
              <w:right w:val="single" w:sz="4" w:space="0" w:color="auto"/>
            </w:tcBorders>
            <w:vAlign w:val="center"/>
          </w:tcPr>
          <w:p w14:paraId="6A980F8F"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6699CE91" w14:textId="042F09FB" w:rsidR="00BA6296" w:rsidRPr="00335610" w:rsidRDefault="00BA6296" w:rsidP="00BA6296">
            <w:pPr>
              <w:jc w:val="center"/>
              <w:rPr>
                <w:lang w:val="uk-UA"/>
              </w:rPr>
            </w:pPr>
            <w:r>
              <w:rPr>
                <w:lang w:val="uk-UA"/>
              </w:rPr>
              <w:t>800</w:t>
            </w:r>
          </w:p>
        </w:tc>
        <w:tc>
          <w:tcPr>
            <w:tcW w:w="1508" w:type="dxa"/>
            <w:tcBorders>
              <w:top w:val="single" w:sz="6" w:space="0" w:color="auto"/>
              <w:left w:val="single" w:sz="6" w:space="0" w:color="auto"/>
              <w:bottom w:val="single" w:sz="6" w:space="0" w:color="auto"/>
              <w:right w:val="single" w:sz="4" w:space="0" w:color="auto"/>
            </w:tcBorders>
          </w:tcPr>
          <w:p w14:paraId="359686EA"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AC28A9C"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444C6713" w14:textId="77777777" w:rsidR="00BA6296" w:rsidRPr="00240B95" w:rsidRDefault="00BA6296" w:rsidP="00BA6296">
            <w:pPr>
              <w:jc w:val="center"/>
              <w:rPr>
                <w:b/>
                <w:bCs/>
              </w:rPr>
            </w:pPr>
          </w:p>
        </w:tc>
      </w:tr>
      <w:tr w:rsidR="00BA6296" w:rsidRPr="00240B95" w14:paraId="2545E7AD"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79B3951" w14:textId="77777777" w:rsidR="00BA6296" w:rsidRDefault="00BA6296" w:rsidP="00BA6296">
            <w:pPr>
              <w:jc w:val="center"/>
              <w:rPr>
                <w:b/>
                <w:bCs/>
                <w:lang w:val="uk-UA"/>
              </w:rPr>
            </w:pPr>
            <w:r>
              <w:rPr>
                <w:b/>
                <w:bCs/>
                <w:lang w:val="uk-UA"/>
              </w:rPr>
              <w:t>5</w:t>
            </w:r>
          </w:p>
        </w:tc>
        <w:tc>
          <w:tcPr>
            <w:tcW w:w="2552" w:type="dxa"/>
            <w:tcBorders>
              <w:top w:val="single" w:sz="6" w:space="0" w:color="auto"/>
              <w:left w:val="single" w:sz="4" w:space="0" w:color="auto"/>
              <w:bottom w:val="single" w:sz="6" w:space="0" w:color="auto"/>
              <w:right w:val="single" w:sz="6" w:space="0" w:color="auto"/>
            </w:tcBorders>
          </w:tcPr>
          <w:p w14:paraId="08F28EC1" w14:textId="77777777" w:rsidR="00BA6296" w:rsidRDefault="00BA6296" w:rsidP="00BA6296">
            <w:pPr>
              <w:rPr>
                <w:bCs/>
                <w:lang w:val="uk-UA"/>
              </w:rPr>
            </w:pPr>
            <w:r>
              <w:rPr>
                <w:bCs/>
                <w:lang w:val="uk-UA"/>
              </w:rPr>
              <w:t>Капуста цвітна</w:t>
            </w:r>
          </w:p>
        </w:tc>
        <w:tc>
          <w:tcPr>
            <w:tcW w:w="850" w:type="dxa"/>
            <w:tcBorders>
              <w:top w:val="single" w:sz="6" w:space="0" w:color="auto"/>
              <w:left w:val="single" w:sz="6" w:space="0" w:color="auto"/>
              <w:bottom w:val="single" w:sz="6" w:space="0" w:color="auto"/>
              <w:right w:val="single" w:sz="4" w:space="0" w:color="auto"/>
            </w:tcBorders>
            <w:vAlign w:val="center"/>
          </w:tcPr>
          <w:p w14:paraId="5C5B29AD" w14:textId="77777777" w:rsidR="00BA6296"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05AA817" w14:textId="518B34BB" w:rsidR="00BA6296" w:rsidRDefault="00BA6296" w:rsidP="00BA6296">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20EF56D2"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18E26F50"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41D50C4E" w14:textId="77777777" w:rsidR="00BA6296" w:rsidRPr="00240B95" w:rsidRDefault="00BA6296" w:rsidP="00BA6296">
            <w:pPr>
              <w:jc w:val="center"/>
              <w:rPr>
                <w:b/>
                <w:bCs/>
              </w:rPr>
            </w:pPr>
          </w:p>
        </w:tc>
      </w:tr>
      <w:tr w:rsidR="00BA6296" w:rsidRPr="00240B95" w14:paraId="14CEDBC1"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2D50D32" w14:textId="0A047A23" w:rsidR="00BA6296" w:rsidRDefault="00BA6296" w:rsidP="00BA6296">
            <w:pPr>
              <w:jc w:val="center"/>
              <w:rPr>
                <w:b/>
                <w:bCs/>
                <w:lang w:val="uk-UA"/>
              </w:rPr>
            </w:pPr>
            <w:r>
              <w:rPr>
                <w:b/>
                <w:bCs/>
                <w:lang w:val="uk-UA"/>
              </w:rPr>
              <w:t>6</w:t>
            </w:r>
          </w:p>
        </w:tc>
        <w:tc>
          <w:tcPr>
            <w:tcW w:w="2552" w:type="dxa"/>
            <w:tcBorders>
              <w:top w:val="single" w:sz="6" w:space="0" w:color="auto"/>
              <w:left w:val="single" w:sz="4" w:space="0" w:color="auto"/>
              <w:bottom w:val="single" w:sz="6" w:space="0" w:color="auto"/>
              <w:right w:val="single" w:sz="6" w:space="0" w:color="auto"/>
            </w:tcBorders>
          </w:tcPr>
          <w:p w14:paraId="02681E92" w14:textId="77777777" w:rsidR="00BA6296" w:rsidRDefault="00BA6296" w:rsidP="00BA6296">
            <w:pPr>
              <w:rPr>
                <w:bCs/>
                <w:lang w:val="uk-UA"/>
              </w:rPr>
            </w:pPr>
            <w:r>
              <w:rPr>
                <w:bCs/>
                <w:lang w:val="uk-UA"/>
              </w:rPr>
              <w:t>(Селера) корінь</w:t>
            </w:r>
          </w:p>
        </w:tc>
        <w:tc>
          <w:tcPr>
            <w:tcW w:w="850" w:type="dxa"/>
            <w:tcBorders>
              <w:top w:val="single" w:sz="6" w:space="0" w:color="auto"/>
              <w:left w:val="single" w:sz="6" w:space="0" w:color="auto"/>
              <w:bottom w:val="single" w:sz="6" w:space="0" w:color="auto"/>
              <w:right w:val="single" w:sz="4" w:space="0" w:color="auto"/>
            </w:tcBorders>
            <w:vAlign w:val="center"/>
          </w:tcPr>
          <w:p w14:paraId="6F696DA0" w14:textId="77777777" w:rsidR="00BA6296"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A9F81DF" w14:textId="5C5FB87D" w:rsidR="00BA6296" w:rsidRDefault="00BA6296" w:rsidP="00BA6296">
            <w:pPr>
              <w:jc w:val="center"/>
              <w:rPr>
                <w:lang w:val="uk-UA"/>
              </w:rPr>
            </w:pPr>
            <w:r>
              <w:rPr>
                <w:lang w:val="uk-UA"/>
              </w:rPr>
              <w:t>10</w:t>
            </w:r>
          </w:p>
        </w:tc>
        <w:tc>
          <w:tcPr>
            <w:tcW w:w="1508" w:type="dxa"/>
            <w:tcBorders>
              <w:top w:val="single" w:sz="6" w:space="0" w:color="auto"/>
              <w:left w:val="single" w:sz="6" w:space="0" w:color="auto"/>
              <w:bottom w:val="single" w:sz="6" w:space="0" w:color="auto"/>
              <w:right w:val="single" w:sz="4" w:space="0" w:color="auto"/>
            </w:tcBorders>
          </w:tcPr>
          <w:p w14:paraId="14462467"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1EF3578"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30E32352" w14:textId="77777777" w:rsidR="00BA6296" w:rsidRPr="00240B95" w:rsidRDefault="00BA6296" w:rsidP="00BA6296">
            <w:pPr>
              <w:jc w:val="center"/>
              <w:rPr>
                <w:b/>
                <w:bCs/>
              </w:rPr>
            </w:pPr>
          </w:p>
        </w:tc>
      </w:tr>
      <w:tr w:rsidR="00BA6296" w:rsidRPr="00240B95" w14:paraId="694AFC89"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ED14238" w14:textId="5D73C58B" w:rsidR="00BA6296" w:rsidRDefault="00BA6296" w:rsidP="00BA6296">
            <w:pPr>
              <w:jc w:val="center"/>
              <w:rPr>
                <w:b/>
                <w:bCs/>
                <w:lang w:val="uk-UA"/>
              </w:rPr>
            </w:pPr>
            <w:r>
              <w:rPr>
                <w:b/>
                <w:bCs/>
                <w:lang w:val="uk-UA"/>
              </w:rPr>
              <w:t>7</w:t>
            </w:r>
          </w:p>
        </w:tc>
        <w:tc>
          <w:tcPr>
            <w:tcW w:w="2552" w:type="dxa"/>
            <w:tcBorders>
              <w:top w:val="single" w:sz="6" w:space="0" w:color="auto"/>
              <w:left w:val="single" w:sz="4" w:space="0" w:color="auto"/>
              <w:bottom w:val="single" w:sz="6" w:space="0" w:color="auto"/>
              <w:right w:val="single" w:sz="6" w:space="0" w:color="auto"/>
            </w:tcBorders>
          </w:tcPr>
          <w:p w14:paraId="1CE646A5" w14:textId="77777777" w:rsidR="00BA6296" w:rsidRDefault="00BA6296" w:rsidP="00BA6296">
            <w:pPr>
              <w:rPr>
                <w:bCs/>
                <w:lang w:val="uk-UA"/>
              </w:rPr>
            </w:pPr>
            <w:r>
              <w:rPr>
                <w:bCs/>
                <w:lang w:val="uk-UA"/>
              </w:rPr>
              <w:t>Часник свіжий</w:t>
            </w:r>
          </w:p>
        </w:tc>
        <w:tc>
          <w:tcPr>
            <w:tcW w:w="850" w:type="dxa"/>
            <w:tcBorders>
              <w:top w:val="single" w:sz="6" w:space="0" w:color="auto"/>
              <w:left w:val="single" w:sz="6" w:space="0" w:color="auto"/>
              <w:bottom w:val="single" w:sz="6" w:space="0" w:color="auto"/>
              <w:right w:val="single" w:sz="4" w:space="0" w:color="auto"/>
            </w:tcBorders>
            <w:vAlign w:val="center"/>
          </w:tcPr>
          <w:p w14:paraId="4930FBC9" w14:textId="77777777" w:rsidR="00BA6296"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773831AC" w14:textId="1248B6D7" w:rsidR="00BA6296" w:rsidRDefault="00BA6296" w:rsidP="00BA6296">
            <w:pPr>
              <w:jc w:val="center"/>
              <w:rPr>
                <w:lang w:val="uk-UA"/>
              </w:rPr>
            </w:pPr>
            <w:r>
              <w:rPr>
                <w:lang w:val="uk-UA"/>
              </w:rPr>
              <w:t>10</w:t>
            </w:r>
          </w:p>
        </w:tc>
        <w:tc>
          <w:tcPr>
            <w:tcW w:w="1508" w:type="dxa"/>
            <w:tcBorders>
              <w:top w:val="single" w:sz="6" w:space="0" w:color="auto"/>
              <w:left w:val="single" w:sz="6" w:space="0" w:color="auto"/>
              <w:bottom w:val="single" w:sz="6" w:space="0" w:color="auto"/>
              <w:right w:val="single" w:sz="4" w:space="0" w:color="auto"/>
            </w:tcBorders>
          </w:tcPr>
          <w:p w14:paraId="41D683A7"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5D85745C"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63CDCD54" w14:textId="77777777" w:rsidR="00BA6296" w:rsidRPr="00240B95" w:rsidRDefault="00BA6296" w:rsidP="00BA6296">
            <w:pPr>
              <w:jc w:val="center"/>
              <w:rPr>
                <w:b/>
                <w:bCs/>
              </w:rPr>
            </w:pPr>
          </w:p>
        </w:tc>
      </w:tr>
      <w:tr w:rsidR="00BA6296" w:rsidRPr="00240B95" w14:paraId="2C9C352D"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7CC6F89F" w14:textId="24902B90" w:rsidR="00BA6296" w:rsidRDefault="00BA6296" w:rsidP="00BA6296">
            <w:pPr>
              <w:jc w:val="center"/>
              <w:rPr>
                <w:b/>
                <w:bCs/>
                <w:lang w:val="uk-UA"/>
              </w:rPr>
            </w:pPr>
            <w:r>
              <w:rPr>
                <w:b/>
                <w:bCs/>
                <w:lang w:val="uk-UA"/>
              </w:rPr>
              <w:t>8</w:t>
            </w:r>
          </w:p>
        </w:tc>
        <w:tc>
          <w:tcPr>
            <w:tcW w:w="2552" w:type="dxa"/>
            <w:tcBorders>
              <w:top w:val="single" w:sz="6" w:space="0" w:color="auto"/>
              <w:left w:val="single" w:sz="4" w:space="0" w:color="auto"/>
              <w:bottom w:val="single" w:sz="6" w:space="0" w:color="auto"/>
              <w:right w:val="single" w:sz="6" w:space="0" w:color="auto"/>
            </w:tcBorders>
          </w:tcPr>
          <w:p w14:paraId="783CD854" w14:textId="77777777" w:rsidR="00BA6296" w:rsidRPr="005553F1" w:rsidRDefault="00BA6296" w:rsidP="00BA6296">
            <w:pPr>
              <w:rPr>
                <w:bCs/>
                <w:lang w:val="uk-UA"/>
              </w:rPr>
            </w:pPr>
            <w:r>
              <w:rPr>
                <w:bCs/>
                <w:lang w:val="uk-UA"/>
              </w:rPr>
              <w:t>Яблука</w:t>
            </w:r>
          </w:p>
        </w:tc>
        <w:tc>
          <w:tcPr>
            <w:tcW w:w="850" w:type="dxa"/>
            <w:tcBorders>
              <w:top w:val="single" w:sz="6" w:space="0" w:color="auto"/>
              <w:left w:val="single" w:sz="6" w:space="0" w:color="auto"/>
              <w:bottom w:val="single" w:sz="6" w:space="0" w:color="auto"/>
              <w:right w:val="single" w:sz="4" w:space="0" w:color="auto"/>
            </w:tcBorders>
            <w:vAlign w:val="center"/>
          </w:tcPr>
          <w:p w14:paraId="5144165C"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C1AAD66" w14:textId="229F5BC6" w:rsidR="00BA6296" w:rsidRPr="00335610" w:rsidRDefault="00BA6296" w:rsidP="00BA6296">
            <w:pPr>
              <w:jc w:val="center"/>
              <w:rPr>
                <w:lang w:val="uk-UA"/>
              </w:rPr>
            </w:pPr>
            <w:r>
              <w:rPr>
                <w:lang w:val="uk-UA"/>
              </w:rPr>
              <w:t>950</w:t>
            </w:r>
          </w:p>
        </w:tc>
        <w:tc>
          <w:tcPr>
            <w:tcW w:w="1508" w:type="dxa"/>
            <w:tcBorders>
              <w:top w:val="single" w:sz="6" w:space="0" w:color="auto"/>
              <w:left w:val="single" w:sz="6" w:space="0" w:color="auto"/>
              <w:bottom w:val="single" w:sz="6" w:space="0" w:color="auto"/>
              <w:right w:val="single" w:sz="4" w:space="0" w:color="auto"/>
            </w:tcBorders>
          </w:tcPr>
          <w:p w14:paraId="667B040F"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1857A3C5"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75327AC1" w14:textId="77777777" w:rsidR="00BA6296" w:rsidRPr="00240B95" w:rsidRDefault="00BA6296" w:rsidP="00BA6296">
            <w:pPr>
              <w:jc w:val="center"/>
              <w:rPr>
                <w:b/>
                <w:bCs/>
              </w:rPr>
            </w:pPr>
          </w:p>
        </w:tc>
      </w:tr>
      <w:tr w:rsidR="00BA6296" w:rsidRPr="00240B95" w14:paraId="78D576F3"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7FB0CAF2" w14:textId="5F2E7214" w:rsidR="00BA6296" w:rsidRDefault="00BA6296" w:rsidP="00BA6296">
            <w:pPr>
              <w:jc w:val="center"/>
              <w:rPr>
                <w:b/>
                <w:bCs/>
                <w:lang w:val="uk-UA"/>
              </w:rPr>
            </w:pPr>
            <w:r>
              <w:rPr>
                <w:b/>
                <w:bCs/>
                <w:lang w:val="uk-UA"/>
              </w:rPr>
              <w:t>9</w:t>
            </w:r>
          </w:p>
        </w:tc>
        <w:tc>
          <w:tcPr>
            <w:tcW w:w="2552" w:type="dxa"/>
            <w:tcBorders>
              <w:top w:val="single" w:sz="6" w:space="0" w:color="auto"/>
              <w:left w:val="single" w:sz="4" w:space="0" w:color="auto"/>
              <w:bottom w:val="single" w:sz="6" w:space="0" w:color="auto"/>
              <w:right w:val="single" w:sz="6" w:space="0" w:color="auto"/>
            </w:tcBorders>
          </w:tcPr>
          <w:p w14:paraId="3C66B0AF" w14:textId="77777777" w:rsidR="00BA6296" w:rsidRPr="005553F1" w:rsidRDefault="00BA6296" w:rsidP="00BA6296">
            <w:pPr>
              <w:rPr>
                <w:bCs/>
                <w:lang w:val="uk-UA"/>
              </w:rPr>
            </w:pPr>
            <w:r>
              <w:rPr>
                <w:bCs/>
                <w:lang w:val="uk-UA"/>
              </w:rPr>
              <w:t>Банани</w:t>
            </w:r>
          </w:p>
        </w:tc>
        <w:tc>
          <w:tcPr>
            <w:tcW w:w="850" w:type="dxa"/>
            <w:tcBorders>
              <w:top w:val="single" w:sz="6" w:space="0" w:color="auto"/>
              <w:left w:val="single" w:sz="6" w:space="0" w:color="auto"/>
              <w:bottom w:val="single" w:sz="6" w:space="0" w:color="auto"/>
              <w:right w:val="single" w:sz="4" w:space="0" w:color="auto"/>
            </w:tcBorders>
            <w:vAlign w:val="center"/>
          </w:tcPr>
          <w:p w14:paraId="4A94EC56"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4E3B7303" w14:textId="208A41C6" w:rsidR="00BA6296" w:rsidRPr="00335610" w:rsidRDefault="00BA6296" w:rsidP="00BA6296">
            <w:pPr>
              <w:jc w:val="center"/>
              <w:rPr>
                <w:lang w:val="uk-UA"/>
              </w:rPr>
            </w:pPr>
            <w:r>
              <w:rPr>
                <w:lang w:val="uk-UA"/>
              </w:rPr>
              <w:t>700</w:t>
            </w:r>
          </w:p>
        </w:tc>
        <w:tc>
          <w:tcPr>
            <w:tcW w:w="1508" w:type="dxa"/>
            <w:tcBorders>
              <w:top w:val="single" w:sz="6" w:space="0" w:color="auto"/>
              <w:left w:val="single" w:sz="6" w:space="0" w:color="auto"/>
              <w:bottom w:val="single" w:sz="6" w:space="0" w:color="auto"/>
              <w:right w:val="single" w:sz="4" w:space="0" w:color="auto"/>
            </w:tcBorders>
          </w:tcPr>
          <w:p w14:paraId="59B816C6"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64E9E39"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118A097" w14:textId="77777777" w:rsidR="00BA6296" w:rsidRPr="00240B95" w:rsidRDefault="00BA6296" w:rsidP="00BA6296">
            <w:pPr>
              <w:jc w:val="center"/>
              <w:rPr>
                <w:b/>
                <w:bCs/>
              </w:rPr>
            </w:pPr>
          </w:p>
        </w:tc>
      </w:tr>
      <w:tr w:rsidR="00BA6296" w:rsidRPr="00240B95" w14:paraId="12C5D0F6"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0414E07" w14:textId="6EF0662D" w:rsidR="00BA6296" w:rsidRDefault="00BA6296" w:rsidP="00BA6296">
            <w:pPr>
              <w:jc w:val="center"/>
              <w:rPr>
                <w:b/>
                <w:bCs/>
                <w:lang w:val="uk-UA"/>
              </w:rPr>
            </w:pPr>
            <w:r>
              <w:rPr>
                <w:b/>
                <w:bCs/>
                <w:lang w:val="uk-UA"/>
              </w:rPr>
              <w:t>10</w:t>
            </w:r>
          </w:p>
        </w:tc>
        <w:tc>
          <w:tcPr>
            <w:tcW w:w="2552" w:type="dxa"/>
            <w:tcBorders>
              <w:top w:val="single" w:sz="6" w:space="0" w:color="auto"/>
              <w:left w:val="single" w:sz="4" w:space="0" w:color="auto"/>
              <w:bottom w:val="single" w:sz="6" w:space="0" w:color="auto"/>
              <w:right w:val="single" w:sz="6" w:space="0" w:color="auto"/>
            </w:tcBorders>
          </w:tcPr>
          <w:p w14:paraId="545B1EDC" w14:textId="77777777" w:rsidR="00BA6296" w:rsidRPr="005553F1" w:rsidRDefault="00BA6296" w:rsidP="00BA6296">
            <w:pPr>
              <w:rPr>
                <w:bCs/>
                <w:lang w:val="uk-UA"/>
              </w:rPr>
            </w:pPr>
            <w:r>
              <w:rPr>
                <w:bCs/>
                <w:lang w:val="uk-UA"/>
              </w:rPr>
              <w:t>Апельсини</w:t>
            </w:r>
          </w:p>
        </w:tc>
        <w:tc>
          <w:tcPr>
            <w:tcW w:w="850" w:type="dxa"/>
            <w:tcBorders>
              <w:top w:val="single" w:sz="6" w:space="0" w:color="auto"/>
              <w:left w:val="single" w:sz="6" w:space="0" w:color="auto"/>
              <w:bottom w:val="single" w:sz="6" w:space="0" w:color="auto"/>
              <w:right w:val="single" w:sz="4" w:space="0" w:color="auto"/>
            </w:tcBorders>
            <w:vAlign w:val="center"/>
          </w:tcPr>
          <w:p w14:paraId="46BBC03A"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2BCA56E6" w14:textId="2A597E3E" w:rsidR="00BA6296" w:rsidRPr="00335610" w:rsidRDefault="00BA6296" w:rsidP="00BA6296">
            <w:pPr>
              <w:jc w:val="center"/>
              <w:rPr>
                <w:lang w:val="uk-UA"/>
              </w:rPr>
            </w:pPr>
            <w:r>
              <w:rPr>
                <w:lang w:val="uk-UA"/>
              </w:rPr>
              <w:t>700</w:t>
            </w:r>
          </w:p>
        </w:tc>
        <w:tc>
          <w:tcPr>
            <w:tcW w:w="1508" w:type="dxa"/>
            <w:tcBorders>
              <w:top w:val="single" w:sz="6" w:space="0" w:color="auto"/>
              <w:left w:val="single" w:sz="6" w:space="0" w:color="auto"/>
              <w:bottom w:val="single" w:sz="6" w:space="0" w:color="auto"/>
              <w:right w:val="single" w:sz="4" w:space="0" w:color="auto"/>
            </w:tcBorders>
          </w:tcPr>
          <w:p w14:paraId="0C7489A1"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DD09152"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7563DA97" w14:textId="77777777" w:rsidR="00BA6296" w:rsidRPr="00240B95" w:rsidRDefault="00BA6296" w:rsidP="00BA6296">
            <w:pPr>
              <w:jc w:val="center"/>
              <w:rPr>
                <w:b/>
                <w:bCs/>
              </w:rPr>
            </w:pPr>
          </w:p>
        </w:tc>
      </w:tr>
      <w:tr w:rsidR="00BA6296" w:rsidRPr="00240B95" w14:paraId="5C98781F" w14:textId="77777777" w:rsidTr="00BA6296">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vAlign w:val="center"/>
            <w:hideMark/>
          </w:tcPr>
          <w:p w14:paraId="41B2A609" w14:textId="77777777" w:rsidR="00BA6296" w:rsidRPr="00240B95" w:rsidRDefault="00BA6296" w:rsidP="00BA6296">
            <w:pPr>
              <w:jc w:val="both"/>
              <w:rPr>
                <w:b/>
                <w:bCs/>
                <w:lang w:val="uk-UA"/>
              </w:rPr>
            </w:pPr>
            <w:r w:rsidRPr="00240B95">
              <w:rPr>
                <w:b/>
              </w:rPr>
              <w:t>Загальна вартість тендерної пропозиції</w:t>
            </w:r>
            <w:r>
              <w:rPr>
                <w:b/>
                <w:lang w:val="uk-UA"/>
              </w:rPr>
              <w:t xml:space="preserve"> </w:t>
            </w:r>
            <w:r w:rsidRPr="00240B95">
              <w:rPr>
                <w:b/>
              </w:rPr>
              <w:t>без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7D98739E" w14:textId="77777777" w:rsidR="00BA6296" w:rsidRPr="00240B95" w:rsidRDefault="00BA6296" w:rsidP="00BA6296">
            <w:pPr>
              <w:jc w:val="center"/>
              <w:rPr>
                <w:b/>
                <w:bCs/>
              </w:rPr>
            </w:pPr>
          </w:p>
        </w:tc>
      </w:tr>
      <w:tr w:rsidR="00BA6296" w:rsidRPr="00240B95" w14:paraId="0ABD5FEC" w14:textId="77777777" w:rsidTr="00BA6296">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604523B0" w14:textId="77777777" w:rsidR="00BA6296" w:rsidRPr="00240B95" w:rsidRDefault="00BA6296" w:rsidP="00BA6296">
            <w:pPr>
              <w:widowControl w:val="0"/>
              <w:autoSpaceDE w:val="0"/>
              <w:snapToGrid w:val="0"/>
              <w:jc w:val="both"/>
              <w:rPr>
                <w:lang w:val="uk-UA"/>
              </w:rPr>
            </w:pPr>
            <w:r w:rsidRPr="00240B95">
              <w:rPr>
                <w:b/>
              </w:rPr>
              <w:t>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5776FC64" w14:textId="77777777" w:rsidR="00BA6296" w:rsidRPr="00240B95" w:rsidRDefault="00BA6296" w:rsidP="00BA6296">
            <w:pPr>
              <w:jc w:val="center"/>
              <w:rPr>
                <w:b/>
                <w:bCs/>
              </w:rPr>
            </w:pPr>
          </w:p>
        </w:tc>
      </w:tr>
      <w:tr w:rsidR="00BA6296" w:rsidRPr="00240B95" w14:paraId="0B11585C" w14:textId="77777777" w:rsidTr="00BA6296">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1E15A12D" w14:textId="77777777" w:rsidR="00BA6296" w:rsidRPr="00240B95" w:rsidRDefault="00BA6296" w:rsidP="00BA6296">
            <w:pPr>
              <w:widowControl w:val="0"/>
              <w:autoSpaceDE w:val="0"/>
              <w:snapToGrid w:val="0"/>
              <w:jc w:val="both"/>
            </w:pPr>
            <w:r w:rsidRPr="00240B95">
              <w:rPr>
                <w:b/>
              </w:rPr>
              <w:t>Загальна вартість тендерної пропозиції 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3ED4F6EB" w14:textId="77777777" w:rsidR="00BA6296" w:rsidRPr="00240B95" w:rsidRDefault="00BA6296" w:rsidP="00BA6296">
            <w:pPr>
              <w:jc w:val="center"/>
              <w:rPr>
                <w:b/>
                <w:bCs/>
              </w:rPr>
            </w:pPr>
          </w:p>
        </w:tc>
      </w:tr>
    </w:tbl>
    <w:p w14:paraId="337783BC" w14:textId="77777777" w:rsidR="00BA6296" w:rsidRPr="00240B95" w:rsidRDefault="00BA6296" w:rsidP="00BA6296">
      <w:pPr>
        <w:widowControl w:val="0"/>
        <w:numPr>
          <w:ilvl w:val="0"/>
          <w:numId w:val="21"/>
        </w:numPr>
        <w:tabs>
          <w:tab w:val="left" w:pos="86"/>
        </w:tabs>
        <w:autoSpaceDE w:val="0"/>
        <w:autoSpaceDN w:val="0"/>
        <w:adjustRightInd w:val="0"/>
        <w:spacing w:after="0" w:line="240" w:lineRule="auto"/>
        <w:jc w:val="both"/>
        <w:rPr>
          <w:iCs/>
          <w:lang w:val="uk-UA"/>
        </w:rPr>
      </w:pPr>
      <w:r w:rsidRPr="00240B95">
        <w:rPr>
          <w:iCs/>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0B0593A0" w14:textId="77777777" w:rsidR="00BA6296" w:rsidRPr="00240B95" w:rsidRDefault="00BA6296" w:rsidP="00BA6296">
      <w:pPr>
        <w:numPr>
          <w:ilvl w:val="0"/>
          <w:numId w:val="21"/>
        </w:numPr>
        <w:tabs>
          <w:tab w:val="left" w:pos="0"/>
        </w:tabs>
        <w:spacing w:after="0" w:line="240" w:lineRule="auto"/>
        <w:ind w:left="714" w:right="-5" w:hanging="357"/>
        <w:jc w:val="both"/>
        <w:rPr>
          <w:lang w:val="uk-UA"/>
        </w:rPr>
      </w:pPr>
      <w:r w:rsidRPr="00240B95">
        <w:rPr>
          <w:lang w:val="uk-UA"/>
        </w:rPr>
        <w:t xml:space="preserve">Ми зобов’язуємося дотримуватися умов цієї пропозиції 90 днів з дати розкриття тендерних пропозицій. </w:t>
      </w:r>
      <w:r w:rsidRPr="008D01E7">
        <w:rPr>
          <w:lang w:val="uk-UA"/>
        </w:rPr>
        <w:t>Наша пропозиція є обов’язковою для нас.</w:t>
      </w:r>
    </w:p>
    <w:p w14:paraId="6FFD09CF" w14:textId="77777777" w:rsidR="00BA6296" w:rsidRPr="00240B95" w:rsidRDefault="00BA6296" w:rsidP="00BA6296">
      <w:pPr>
        <w:widowControl w:val="0"/>
        <w:numPr>
          <w:ilvl w:val="0"/>
          <w:numId w:val="21"/>
        </w:numPr>
        <w:autoSpaceDE w:val="0"/>
        <w:autoSpaceDN w:val="0"/>
        <w:adjustRightInd w:val="0"/>
        <w:spacing w:after="0" w:line="240" w:lineRule="auto"/>
        <w:jc w:val="both"/>
        <w:rPr>
          <w:noProof/>
          <w:lang w:val="uk-UA"/>
        </w:rPr>
      </w:pPr>
      <w:r w:rsidRPr="00240B95">
        <w:rPr>
          <w:noProof/>
          <w:lang w:val="uk-UA"/>
        </w:rPr>
        <w:t>Ми погоджуємося з умовами, що Ви можете відхилити нашу чи всі пропозиції.</w:t>
      </w:r>
    </w:p>
    <w:p w14:paraId="596E3C3D" w14:textId="77777777" w:rsidR="00BA6296" w:rsidRPr="00240B95" w:rsidRDefault="00BA6296" w:rsidP="00BA6296">
      <w:pPr>
        <w:numPr>
          <w:ilvl w:val="0"/>
          <w:numId w:val="21"/>
        </w:numPr>
        <w:tabs>
          <w:tab w:val="left" w:pos="0"/>
        </w:tabs>
        <w:spacing w:after="0" w:line="240" w:lineRule="auto"/>
        <w:ind w:right="-5"/>
        <w:jc w:val="both"/>
        <w:rPr>
          <w:lang w:val="uk-UA"/>
        </w:rPr>
      </w:pPr>
      <w:r w:rsidRPr="00240B95">
        <w:rPr>
          <w:iCs/>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w:t>
      </w:r>
      <w:r w:rsidRPr="00240B95">
        <w:rPr>
          <w:iCs/>
          <w:lang w:val="uk-UA"/>
        </w:rPr>
        <w:lastRenderedPageBreak/>
        <w:t>тендерної документації та тендерної пропозиції (відповідно до частини 6 статті 33 Закону у випадку обгрунтованої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240B95">
        <w:rPr>
          <w:lang w:val="uk-UA"/>
        </w:rPr>
        <w:t xml:space="preserve">  </w:t>
      </w:r>
    </w:p>
    <w:p w14:paraId="7509DBAE" w14:textId="77777777" w:rsidR="00BA6296" w:rsidRPr="00240B95" w:rsidRDefault="00BA6296" w:rsidP="00BA6296">
      <w:pPr>
        <w:tabs>
          <w:tab w:val="left" w:pos="0"/>
        </w:tabs>
        <w:ind w:left="360" w:right="-5"/>
        <w:jc w:val="both"/>
        <w:rPr>
          <w:lang w:val="uk-UA"/>
        </w:rPr>
      </w:pPr>
      <w:r w:rsidRPr="00240B95">
        <w:rPr>
          <w:i/>
          <w:iCs/>
        </w:rPr>
        <w:t>_________________________________________________________________________</w:t>
      </w:r>
    </w:p>
    <w:p w14:paraId="163D9527" w14:textId="77777777" w:rsidR="00BA6296" w:rsidRPr="00672D7F" w:rsidRDefault="00BA6296" w:rsidP="00BA6296">
      <w:pPr>
        <w:ind w:firstLine="540"/>
        <w:jc w:val="both"/>
        <w:rPr>
          <w:i/>
          <w:iCs/>
        </w:rPr>
      </w:pPr>
      <w:r w:rsidRPr="00240B95">
        <w:rPr>
          <w:i/>
          <w:iCs/>
        </w:rPr>
        <w:t>Посада, прізвище, ініціали, підпис уповноваженої особи Учасника.</w:t>
      </w:r>
    </w:p>
    <w:p w14:paraId="538FC538" w14:textId="77777777" w:rsidR="00BA6296" w:rsidRPr="00240B95" w:rsidRDefault="00BA6296" w:rsidP="00BA6296">
      <w:pPr>
        <w:tabs>
          <w:tab w:val="left" w:pos="2160"/>
          <w:tab w:val="left" w:pos="3600"/>
        </w:tabs>
        <w:jc w:val="both"/>
        <w:rPr>
          <w:i/>
          <w:lang w:val="uk-UA" w:eastAsia="x-none"/>
        </w:rPr>
      </w:pPr>
      <w:r w:rsidRPr="00240B95">
        <w:rPr>
          <w:i/>
          <w:lang w:val="uk-UA" w:eastAsia="x-none"/>
        </w:rPr>
        <w:t>Увага!!!</w:t>
      </w:r>
    </w:p>
    <w:p w14:paraId="3BBF867A" w14:textId="4D8DDD32" w:rsidR="001C6567" w:rsidRPr="00D8419A" w:rsidRDefault="00BA6296" w:rsidP="00BA6296">
      <w:pPr>
        <w:spacing w:after="0" w:line="240" w:lineRule="auto"/>
        <w:jc w:val="both"/>
        <w:rPr>
          <w:rFonts w:eastAsia="Times New Roman"/>
          <w:i/>
          <w:iCs/>
          <w:lang w:val="uk-UA"/>
        </w:rPr>
      </w:pPr>
      <w:r w:rsidRPr="00240B95">
        <w:rPr>
          <w:i/>
          <w:lang w:val="uk-UA" w:eastAsia="x-none"/>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учасник/переможець робить відповідну позначку.</w:t>
      </w:r>
      <w:r w:rsidRPr="00240B95">
        <w:rPr>
          <w:i/>
          <w:lang w:val="uk-UA" w:eastAsia="x-none"/>
        </w:rPr>
        <w:br w:type="page"/>
      </w:r>
    </w:p>
    <w:p w14:paraId="5CB41277" w14:textId="03353421" w:rsidR="001C6567" w:rsidRPr="00D8419A" w:rsidRDefault="001C6567" w:rsidP="00CA5A24">
      <w:pPr>
        <w:spacing w:after="0" w:line="240" w:lineRule="auto"/>
        <w:jc w:val="both"/>
        <w:rPr>
          <w:rFonts w:eastAsia="Times New Roman"/>
          <w:i/>
          <w:iCs/>
          <w:lang w:val="uk-UA"/>
        </w:rPr>
      </w:pPr>
    </w:p>
    <w:p w14:paraId="2B1D81BF" w14:textId="2607593A" w:rsidR="001C6567" w:rsidRPr="00D8419A" w:rsidRDefault="001C6567" w:rsidP="00CA5A24">
      <w:pPr>
        <w:spacing w:after="0" w:line="240" w:lineRule="auto"/>
        <w:jc w:val="both"/>
        <w:rPr>
          <w:rFonts w:eastAsia="Times New Roman"/>
          <w:i/>
          <w:iCs/>
          <w:lang w:val="uk-UA"/>
        </w:rPr>
      </w:pPr>
    </w:p>
    <w:p w14:paraId="02F6D293" w14:textId="51F91656" w:rsidR="001C6567" w:rsidRPr="00D8419A" w:rsidRDefault="001C6567" w:rsidP="00CA5A24">
      <w:pPr>
        <w:spacing w:after="0" w:line="240" w:lineRule="auto"/>
        <w:jc w:val="both"/>
        <w:rPr>
          <w:rFonts w:eastAsia="Times New Roman"/>
          <w:i/>
          <w:iCs/>
          <w:lang w:val="uk-UA"/>
        </w:rPr>
      </w:pPr>
    </w:p>
    <w:p w14:paraId="5BDABF47" w14:textId="71E8F60F" w:rsidR="001C6567" w:rsidRPr="00D8419A" w:rsidRDefault="001C6567" w:rsidP="00CA5A24">
      <w:pPr>
        <w:spacing w:after="0" w:line="240" w:lineRule="auto"/>
        <w:jc w:val="both"/>
        <w:rPr>
          <w:rFonts w:eastAsia="Times New Roman"/>
          <w:i/>
          <w:iCs/>
          <w:lang w:val="uk-UA"/>
        </w:rPr>
      </w:pPr>
    </w:p>
    <w:p w14:paraId="1134938A" w14:textId="77777777" w:rsidR="001C6567" w:rsidRPr="00D8419A" w:rsidRDefault="001C6567" w:rsidP="00CA5A24">
      <w:pPr>
        <w:spacing w:after="0" w:line="240" w:lineRule="auto"/>
        <w:jc w:val="both"/>
        <w:rPr>
          <w:rFonts w:eastAsia="Times New Roman"/>
          <w:i/>
          <w:iCs/>
          <w:lang w:val="uk-UA"/>
        </w:rPr>
      </w:pPr>
    </w:p>
    <w:p w14:paraId="3D2C58C7" w14:textId="77777777" w:rsidR="00B321DF" w:rsidRPr="00D8419A" w:rsidRDefault="00B321DF" w:rsidP="00CA5A24">
      <w:pPr>
        <w:spacing w:after="0" w:line="240" w:lineRule="auto"/>
        <w:rPr>
          <w:rFonts w:eastAsia="Times New Roman"/>
          <w:i/>
          <w:lang w:val="uk-UA"/>
        </w:rPr>
      </w:pPr>
    </w:p>
    <w:p w14:paraId="234D69A3" w14:textId="63B6B88C" w:rsidR="00B321DF" w:rsidRPr="00D8419A" w:rsidRDefault="002A5833" w:rsidP="00CA5A24">
      <w:pPr>
        <w:spacing w:after="0" w:line="240" w:lineRule="auto"/>
        <w:jc w:val="right"/>
        <w:rPr>
          <w:rFonts w:eastAsia="Times New Roman"/>
          <w:b/>
          <w:lang w:val="uk-UA"/>
        </w:rPr>
      </w:pPr>
      <w:r w:rsidRPr="00D8419A">
        <w:rPr>
          <w:rFonts w:eastAsia="Times New Roman"/>
          <w:b/>
          <w:lang w:val="uk-UA"/>
        </w:rPr>
        <w:t>Д</w:t>
      </w:r>
      <w:r w:rsidR="00B321DF" w:rsidRPr="00D8419A">
        <w:rPr>
          <w:rFonts w:eastAsia="Times New Roman"/>
          <w:b/>
          <w:lang w:val="uk-UA"/>
        </w:rPr>
        <w:t>одаток №2</w:t>
      </w:r>
    </w:p>
    <w:p w14:paraId="22009A9D" w14:textId="77777777" w:rsidR="00516C04" w:rsidRPr="00D8419A" w:rsidRDefault="00516C04" w:rsidP="00CA5A24">
      <w:pPr>
        <w:spacing w:after="0" w:line="240" w:lineRule="auto"/>
        <w:jc w:val="center"/>
        <w:rPr>
          <w:rFonts w:eastAsia="Times New Roman"/>
          <w:b/>
          <w:lang w:val="uk-UA"/>
        </w:rPr>
      </w:pPr>
    </w:p>
    <w:p w14:paraId="70225341" w14:textId="38D38600" w:rsidR="00E77AB7" w:rsidRPr="00D8419A" w:rsidRDefault="00E77AB7" w:rsidP="00CA5A24">
      <w:pPr>
        <w:spacing w:after="0" w:line="240" w:lineRule="auto"/>
        <w:jc w:val="center"/>
        <w:rPr>
          <w:rFonts w:eastAsia="Times New Roman"/>
          <w:b/>
          <w:lang w:val="uk-UA" w:eastAsia="ru-RU"/>
        </w:rPr>
      </w:pPr>
      <w:r w:rsidRPr="00D8419A">
        <w:rPr>
          <w:rFonts w:eastAsia="Times New Roman"/>
          <w:b/>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D8419A">
        <w:rPr>
          <w:rFonts w:eastAsia="Times New Roman"/>
          <w:b/>
          <w:lang w:val="uk-UA" w:eastAsia="ru-RU"/>
        </w:rPr>
        <w:t>,</w:t>
      </w:r>
      <w:r w:rsidRPr="00D8419A">
        <w:rPr>
          <w:rFonts w:eastAsia="Times New Roman"/>
          <w:b/>
          <w:lang w:val="uk-UA" w:eastAsia="ru-RU"/>
        </w:rPr>
        <w:t xml:space="preserve"> встановленим замовником відповідно ст. 16 Закону 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682"/>
      </w:tblGrid>
      <w:tr w:rsidR="002B528A" w:rsidRPr="00D8419A" w14:paraId="5C1AFD25"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1EAF0621" w14:textId="77777777" w:rsidR="002B528A" w:rsidRPr="00D8419A" w:rsidRDefault="002B528A" w:rsidP="001103EB">
            <w:pPr>
              <w:spacing w:after="0" w:line="240" w:lineRule="auto"/>
              <w:jc w:val="center"/>
              <w:rPr>
                <w:rFonts w:eastAsia="Calibri"/>
                <w:b/>
                <w:color w:val="000000" w:themeColor="text1"/>
                <w:lang w:val="uk-UA" w:eastAsia="ru-RU"/>
              </w:rPr>
            </w:pPr>
            <w:r w:rsidRPr="00D8419A">
              <w:rPr>
                <w:rFonts w:eastAsia="Calibri"/>
                <w:b/>
                <w:color w:val="000000" w:themeColor="text1"/>
                <w:lang w:val="uk-UA" w:eastAsia="ru-RU"/>
              </w:rPr>
              <w:t>Критерій</w:t>
            </w:r>
          </w:p>
        </w:tc>
        <w:tc>
          <w:tcPr>
            <w:tcW w:w="6682" w:type="dxa"/>
            <w:tcBorders>
              <w:top w:val="single" w:sz="4" w:space="0" w:color="auto"/>
              <w:left w:val="single" w:sz="4" w:space="0" w:color="auto"/>
              <w:bottom w:val="single" w:sz="4" w:space="0" w:color="auto"/>
              <w:right w:val="single" w:sz="4" w:space="0" w:color="auto"/>
            </w:tcBorders>
            <w:hideMark/>
          </w:tcPr>
          <w:p w14:paraId="3B8AEFB6" w14:textId="77777777" w:rsidR="002B528A" w:rsidRPr="00D8419A" w:rsidRDefault="002B528A" w:rsidP="001103EB">
            <w:pPr>
              <w:spacing w:after="0" w:line="240" w:lineRule="auto"/>
              <w:jc w:val="center"/>
              <w:rPr>
                <w:rFonts w:eastAsia="Calibri"/>
                <w:b/>
                <w:color w:val="000000" w:themeColor="text1"/>
                <w:lang w:val="uk-UA" w:eastAsia="ru-RU"/>
              </w:rPr>
            </w:pPr>
            <w:r w:rsidRPr="00D8419A">
              <w:rPr>
                <w:rFonts w:eastAsia="Calibri"/>
                <w:b/>
                <w:color w:val="000000" w:themeColor="text1"/>
                <w:lang w:val="uk-UA" w:eastAsia="ru-RU"/>
              </w:rPr>
              <w:t>Підтвердження відповідності</w:t>
            </w:r>
          </w:p>
        </w:tc>
      </w:tr>
      <w:tr w:rsidR="002B528A" w:rsidRPr="00906D86" w14:paraId="7485CED1"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126E6117" w14:textId="77777777" w:rsidR="002B528A" w:rsidRPr="00D8419A" w:rsidRDefault="002B528A" w:rsidP="001103EB">
            <w:pPr>
              <w:numPr>
                <w:ilvl w:val="0"/>
                <w:numId w:val="9"/>
              </w:numPr>
              <w:spacing w:after="0" w:line="240" w:lineRule="auto"/>
              <w:ind w:left="0" w:firstLine="0"/>
              <w:jc w:val="both"/>
              <w:rPr>
                <w:rFonts w:eastAsia="Calibri"/>
                <w:b/>
                <w:color w:val="000000" w:themeColor="text1"/>
                <w:lang w:val="uk-UA" w:eastAsia="ru-RU"/>
              </w:rPr>
            </w:pPr>
            <w:r w:rsidRPr="00D8419A">
              <w:rPr>
                <w:rFonts w:eastAsia="Calibri"/>
                <w:b/>
                <w:color w:val="000000" w:themeColor="text1"/>
                <w:lang w:val="uk-UA" w:eastAsia="ru-RU"/>
              </w:rPr>
              <w:t xml:space="preserve">Наявність </w:t>
            </w:r>
            <w:bookmarkStart w:id="10" w:name="_Hlk32223076"/>
            <w:r w:rsidRPr="00D8419A">
              <w:rPr>
                <w:rFonts w:eastAsia="Calibri"/>
                <w:b/>
                <w:color w:val="000000" w:themeColor="text1"/>
                <w:lang w:val="uk-UA" w:eastAsia="ru-RU"/>
              </w:rPr>
              <w:t>обладнання, матеріально-технічної бази</w:t>
            </w:r>
            <w:bookmarkEnd w:id="10"/>
          </w:p>
        </w:tc>
        <w:tc>
          <w:tcPr>
            <w:tcW w:w="6682" w:type="dxa"/>
            <w:tcBorders>
              <w:top w:val="single" w:sz="4" w:space="0" w:color="auto"/>
              <w:left w:val="single" w:sz="4" w:space="0" w:color="auto"/>
              <w:bottom w:val="single" w:sz="4" w:space="0" w:color="auto"/>
              <w:right w:val="single" w:sz="4" w:space="0" w:color="auto"/>
            </w:tcBorders>
            <w:hideMark/>
          </w:tcPr>
          <w:p w14:paraId="377DBEAD" w14:textId="5E5C1805" w:rsidR="00241914" w:rsidRPr="00D8419A" w:rsidRDefault="00D4036C" w:rsidP="001C6567">
            <w:pPr>
              <w:jc w:val="both"/>
              <w:rPr>
                <w:rFonts w:eastAsia="Calibri"/>
                <w:color w:val="000000" w:themeColor="text1"/>
                <w:lang w:val="uk-UA" w:eastAsia="ru-RU"/>
              </w:rPr>
            </w:pPr>
            <w:r>
              <w:rPr>
                <w:rFonts w:eastAsia="Calibri"/>
                <w:color w:val="000000" w:themeColor="text1"/>
                <w:lang w:val="uk-UA" w:eastAsia="ru-RU"/>
              </w:rPr>
              <w:t xml:space="preserve">    1.1</w:t>
            </w:r>
            <w:r w:rsidR="001C6567" w:rsidRPr="00D8419A">
              <w:rPr>
                <w:rFonts w:eastAsia="Calibri"/>
                <w:color w:val="000000" w:themeColor="text1"/>
                <w:lang w:val="uk-UA" w:eastAsia="ru-RU"/>
              </w:rPr>
              <w:t xml:space="preserve"> </w:t>
            </w:r>
            <w:r w:rsidR="002B528A" w:rsidRPr="00D8419A">
              <w:rPr>
                <w:rFonts w:eastAsia="Calibri"/>
                <w:color w:val="000000" w:themeColor="text1"/>
                <w:lang w:val="uk-UA" w:eastAsia="ru-RU"/>
              </w:rPr>
              <w:t xml:space="preserve"> </w:t>
            </w:r>
            <w:r w:rsidR="002D17D3" w:rsidRPr="00D8419A">
              <w:rPr>
                <w:lang w:val="uk-UA"/>
              </w:rPr>
              <w:t>Учасник надає у складі тендерної пропозиції 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в якій зазначається інформація про автомобільний транспорт (найменування автомобільного транспорту, реєстраційний номер автомобільного транспорту), що буде використовуватися для транспортування предмету закупівлі до місця призначення відповідно до Договору про закупівлю. Для підтвердження інформації, що викладена у довідці,  Учасник надає в складі тендерної пропозиції копію свідоцтва про реєстрацію транспортного засобу</w:t>
            </w:r>
            <w:r w:rsidR="00241914" w:rsidRPr="00D8419A">
              <w:rPr>
                <w:lang w:val="uk-UA"/>
              </w:rPr>
              <w:t xml:space="preserve"> </w:t>
            </w:r>
            <w:r w:rsidR="00685A6F" w:rsidRPr="00D8419A">
              <w:rPr>
                <w:lang w:val="uk-UA"/>
              </w:rPr>
              <w:t>або</w:t>
            </w:r>
            <w:r w:rsidR="002D17D3" w:rsidRPr="00D8419A">
              <w:rPr>
                <w:lang w:val="uk-UA"/>
              </w:rPr>
              <w:t xml:space="preserve"> </w:t>
            </w:r>
            <w:r w:rsidR="00241914" w:rsidRPr="00D8419A">
              <w:rPr>
                <w:rFonts w:eastAsia="Calibri"/>
                <w:color w:val="000000" w:themeColor="text1"/>
                <w:lang w:val="uk-UA" w:eastAsia="ru-RU"/>
              </w:rPr>
              <w:t>копію договору оренди /надання послуг 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14:paraId="0D9C568C" w14:textId="708DA089" w:rsidR="001C6567" w:rsidRPr="00D8419A" w:rsidRDefault="00D4036C" w:rsidP="001C6567">
            <w:pPr>
              <w:jc w:val="both"/>
              <w:rPr>
                <w:lang w:val="uk-UA"/>
              </w:rPr>
            </w:pPr>
            <w:r>
              <w:rPr>
                <w:lang w:val="uk-UA"/>
              </w:rPr>
              <w:t xml:space="preserve">   1.2</w:t>
            </w:r>
            <w:r w:rsidR="001C6567" w:rsidRPr="00D8419A">
              <w:rPr>
                <w:lang w:val="uk-UA"/>
              </w:rPr>
              <w:t xml:space="preserve"> На підтвердження дотримання вимог ст. 44 Закону України №771/97-ВР «Про основні принципи та вимоги до безпечності та якості харчових продуктів» Учасник надає в складі тендерної пропозиції завірену копію діючого договору/договорів на проведення дезінфекції транспортних засобів, які зазначені у довідці та будуть використовув</w:t>
            </w:r>
            <w:r>
              <w:rPr>
                <w:lang w:val="uk-UA"/>
              </w:rPr>
              <w:t>атися для перевезення продукції.</w:t>
            </w:r>
          </w:p>
          <w:p w14:paraId="63823449" w14:textId="3EB14DB9" w:rsidR="001C6567" w:rsidRPr="00D8419A" w:rsidRDefault="001C6567" w:rsidP="001C6567">
            <w:pPr>
              <w:jc w:val="both"/>
              <w:rPr>
                <w:bCs/>
                <w:lang w:val="uk-UA"/>
              </w:rPr>
            </w:pPr>
            <w:r w:rsidRPr="00D8419A">
              <w:rPr>
                <w:lang w:val="uk-UA"/>
              </w:rPr>
              <w:t xml:space="preserve">   1.</w:t>
            </w:r>
            <w:r w:rsidR="00D4036C">
              <w:rPr>
                <w:lang w:val="uk-UA"/>
              </w:rPr>
              <w:t>3</w:t>
            </w:r>
            <w:r w:rsidRPr="00D8419A">
              <w:rPr>
                <w:lang w:val="uk-UA"/>
              </w:rPr>
              <w:t xml:space="preserve"> Учасник надає в складі тендерної пропозиції  сканований з оригіналу гарантійний лист, в якому підтверджує, що</w:t>
            </w:r>
            <w:r w:rsidRPr="00D8419A">
              <w:rPr>
                <w:bCs/>
                <w:lang w:val="uk-UA"/>
              </w:rPr>
              <w:t xml:space="preserve"> до виконання договору про закупівлю на кожну одиницю автотранспорту, зазначену у довідці, будуть залучені не менш ніж два працівники відповідної кваліфікації: водій автотранспортного засобу та експедитор (або вантажник, тощо) для проведення вантажно-розвантажувальних робіт.</w:t>
            </w:r>
          </w:p>
          <w:p w14:paraId="0217BB89" w14:textId="77777777" w:rsidR="001C6567" w:rsidRPr="00D8419A" w:rsidRDefault="001C6567" w:rsidP="001C6567">
            <w:pPr>
              <w:jc w:val="both"/>
              <w:rPr>
                <w:rFonts w:eastAsia="Calibri"/>
                <w:color w:val="000000" w:themeColor="text1"/>
                <w:lang w:val="uk-UA" w:eastAsia="ru-RU"/>
              </w:rPr>
            </w:pPr>
          </w:p>
          <w:p w14:paraId="32BC1531" w14:textId="6A169E9F" w:rsidR="002B528A" w:rsidRPr="00D8419A" w:rsidRDefault="002B528A" w:rsidP="003A7464">
            <w:pPr>
              <w:pStyle w:val="a8"/>
              <w:jc w:val="both"/>
              <w:rPr>
                <w:rFonts w:eastAsia="Calibri"/>
                <w:color w:val="000000" w:themeColor="text1"/>
                <w:lang w:val="uk-UA" w:eastAsia="ru-RU"/>
              </w:rPr>
            </w:pPr>
          </w:p>
        </w:tc>
      </w:tr>
      <w:tr w:rsidR="008956AD" w:rsidRPr="00D8419A" w14:paraId="3C10C4A9"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4C5C15D8" w14:textId="5A1C25FD" w:rsidR="008956AD" w:rsidRPr="00D8419A" w:rsidRDefault="008956AD" w:rsidP="008956AD">
            <w:pPr>
              <w:spacing w:after="0" w:line="240" w:lineRule="auto"/>
              <w:jc w:val="both"/>
              <w:rPr>
                <w:rFonts w:eastAsia="Calibri"/>
                <w:b/>
                <w:color w:val="000000" w:themeColor="text1"/>
                <w:lang w:val="uk-UA" w:eastAsia="ru-RU"/>
              </w:rPr>
            </w:pPr>
            <w:r w:rsidRPr="00D8419A">
              <w:rPr>
                <w:rFonts w:eastAsia="Calibri"/>
                <w:b/>
                <w:color w:val="000000" w:themeColor="text1"/>
                <w:lang w:val="uk-UA" w:eastAsia="ru-RU"/>
              </w:rPr>
              <w:t xml:space="preserve">2.Наявність </w:t>
            </w:r>
            <w:bookmarkStart w:id="11" w:name="_Hlk32223084"/>
            <w:r w:rsidRPr="00D8419A">
              <w:rPr>
                <w:rFonts w:eastAsia="Calibri"/>
                <w:b/>
                <w:color w:val="000000" w:themeColor="text1"/>
                <w:lang w:val="uk-UA" w:eastAsia="ru-RU"/>
              </w:rPr>
              <w:t>працівників відповідної кваліфікації, які мають необхідні знання та досвід</w:t>
            </w:r>
            <w:bookmarkEnd w:id="11"/>
          </w:p>
        </w:tc>
        <w:tc>
          <w:tcPr>
            <w:tcW w:w="6682" w:type="dxa"/>
            <w:tcBorders>
              <w:top w:val="single" w:sz="4" w:space="0" w:color="auto"/>
              <w:left w:val="single" w:sz="4" w:space="0" w:color="auto"/>
              <w:bottom w:val="single" w:sz="4" w:space="0" w:color="auto"/>
              <w:right w:val="single" w:sz="4" w:space="0" w:color="auto"/>
            </w:tcBorders>
            <w:hideMark/>
          </w:tcPr>
          <w:p w14:paraId="7E6BAD76" w14:textId="77777777" w:rsidR="008956AD" w:rsidRPr="00E16EC6" w:rsidRDefault="008956AD" w:rsidP="008956AD">
            <w:pPr>
              <w:spacing w:after="0" w:line="240" w:lineRule="auto"/>
              <w:contextualSpacing/>
              <w:jc w:val="both"/>
              <w:rPr>
                <w:rFonts w:eastAsia="Calibri"/>
                <w:color w:val="000000" w:themeColor="text1"/>
                <w:lang w:val="uk-UA"/>
              </w:rPr>
            </w:pPr>
            <w:r w:rsidRPr="00E16EC6">
              <w:rPr>
                <w:rFonts w:eastAsia="Calibri"/>
                <w:color w:val="000000" w:themeColor="text1"/>
                <w:lang w:val="uk-UA"/>
              </w:rPr>
              <w:t xml:space="preserve">2.1 </w:t>
            </w:r>
            <w:r w:rsidRPr="00E16EC6">
              <w:rPr>
                <w:lang w:val="uk-UA"/>
              </w:rPr>
              <w:t>Учасник надає у складі тендерної пропозиції 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в якій зазначається інформація</w:t>
            </w:r>
            <w:r w:rsidRPr="00E16EC6">
              <w:rPr>
                <w:rFonts w:eastAsia="Calibri"/>
                <w:color w:val="000000" w:themeColor="text1"/>
                <w:lang w:val="uk-UA"/>
              </w:rPr>
              <w:t xml:space="preserve"> про наявність в Учасника працівників відповідної кваліфікації, (ПІБ, спеціальність, стаж роботи), які будуть задіяні в процесі виконання замовлення,  а також, зазначенням </w:t>
            </w:r>
            <w:r w:rsidRPr="00E16EC6">
              <w:rPr>
                <w:rFonts w:eastAsia="Calibri"/>
                <w:color w:val="000000" w:themeColor="text1"/>
                <w:lang w:val="uk-UA"/>
              </w:rPr>
              <w:lastRenderedPageBreak/>
              <w:t>осіб відповідальних за виконання замовлень, їх обов’язки та контактні телефони;</w:t>
            </w:r>
          </w:p>
          <w:p w14:paraId="03EA90FD" w14:textId="77777777" w:rsidR="008956AD" w:rsidRPr="00E16EC6" w:rsidRDefault="008956AD" w:rsidP="008956AD">
            <w:pPr>
              <w:spacing w:after="0" w:line="240" w:lineRule="auto"/>
              <w:contextualSpacing/>
              <w:jc w:val="both"/>
              <w:rPr>
                <w:rFonts w:eastAsia="Calibri"/>
                <w:color w:val="000000" w:themeColor="text1"/>
                <w:lang w:val="uk-UA"/>
              </w:rPr>
            </w:pPr>
          </w:p>
          <w:p w14:paraId="58C8FCF8" w14:textId="77777777" w:rsidR="008956AD" w:rsidRPr="00E16EC6" w:rsidRDefault="008956AD" w:rsidP="008956AD">
            <w:pPr>
              <w:jc w:val="both"/>
              <w:rPr>
                <w:rFonts w:eastAsia="Calibri"/>
                <w:color w:val="000000" w:themeColor="text1"/>
                <w:lang w:val="uk-UA"/>
              </w:rPr>
            </w:pPr>
            <w:r w:rsidRPr="00E16EC6">
              <w:rPr>
                <w:lang w:val="uk-UA"/>
              </w:rPr>
              <w:t xml:space="preserve">До інформаційної довідки Учасник в складі тендерної пропозиції надає: </w:t>
            </w:r>
          </w:p>
          <w:p w14:paraId="319DA5BD" w14:textId="77777777" w:rsidR="008956AD" w:rsidRPr="00E16EC6" w:rsidRDefault="008956AD" w:rsidP="008956AD">
            <w:pPr>
              <w:jc w:val="both"/>
              <w:rPr>
                <w:lang w:val="uk-UA"/>
              </w:rPr>
            </w:pPr>
            <w:r w:rsidRPr="00E16EC6">
              <w:rPr>
                <w:lang w:val="uk-UA"/>
              </w:rPr>
              <w:t>-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р.)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w:t>
            </w:r>
          </w:p>
          <w:p w14:paraId="07EC0FDE" w14:textId="77777777" w:rsidR="008956AD" w:rsidRPr="00E16EC6" w:rsidRDefault="008956AD" w:rsidP="008956AD">
            <w:pPr>
              <w:spacing w:after="0" w:line="240" w:lineRule="auto"/>
              <w:contextualSpacing/>
              <w:jc w:val="both"/>
              <w:rPr>
                <w:rFonts w:eastAsia="Calibri"/>
                <w:color w:val="000000" w:themeColor="text1"/>
                <w:lang w:val="uk-UA"/>
              </w:rPr>
            </w:pPr>
          </w:p>
          <w:p w14:paraId="062960B7" w14:textId="77777777" w:rsidR="008956AD" w:rsidRPr="00E16EC6" w:rsidRDefault="008956AD" w:rsidP="008956AD">
            <w:pPr>
              <w:spacing w:after="0" w:line="240" w:lineRule="auto"/>
              <w:contextualSpacing/>
              <w:jc w:val="both"/>
              <w:rPr>
                <w:rFonts w:eastAsia="Calibri"/>
                <w:color w:val="000000" w:themeColor="text1"/>
                <w:lang w:val="uk-UA"/>
              </w:rPr>
            </w:pPr>
            <w:r w:rsidRPr="00E16EC6">
              <w:rPr>
                <w:rFonts w:eastAsia="Calibri"/>
                <w:color w:val="000000" w:themeColor="text1"/>
                <w:lang w:val="uk-UA"/>
              </w:rPr>
              <w:t xml:space="preserve">2.2 </w:t>
            </w:r>
            <w:r w:rsidRPr="00E16EC6">
              <w:rPr>
                <w:lang w:val="uk-UA"/>
              </w:rPr>
              <w:t>Якщо посада передбачає керування транспортним засобом, то Учасник надає завірені  копії документів, які підтверджують право на керування транспортним засобом відповідної категорії</w:t>
            </w:r>
            <w:r w:rsidRPr="00E16EC6">
              <w:rPr>
                <w:rFonts w:eastAsia="Calibri"/>
                <w:color w:val="000000" w:themeColor="text1"/>
                <w:lang w:val="uk-UA"/>
              </w:rPr>
              <w:t xml:space="preserve"> ( копія водійського посвідчення).</w:t>
            </w:r>
          </w:p>
          <w:p w14:paraId="7C6FEE45" w14:textId="77777777" w:rsidR="008956AD" w:rsidRPr="00E16EC6" w:rsidRDefault="008956AD" w:rsidP="008956AD">
            <w:pPr>
              <w:spacing w:after="0" w:line="240" w:lineRule="auto"/>
              <w:contextualSpacing/>
              <w:jc w:val="both"/>
              <w:rPr>
                <w:rFonts w:eastAsia="Calibri"/>
                <w:color w:val="000000" w:themeColor="text1"/>
                <w:lang w:val="uk-UA"/>
              </w:rPr>
            </w:pPr>
          </w:p>
          <w:p w14:paraId="6D14CA32" w14:textId="375D81CD" w:rsidR="008956AD" w:rsidRPr="003C47BB" w:rsidRDefault="008956AD" w:rsidP="008956AD">
            <w:pPr>
              <w:jc w:val="both"/>
              <w:rPr>
                <w:lang w:val="uk-UA"/>
              </w:rPr>
            </w:pPr>
            <w:r w:rsidRPr="00E16EC6">
              <w:rPr>
                <w:rFonts w:eastAsia="Calibri"/>
                <w:color w:val="000000" w:themeColor="text1"/>
                <w:lang w:val="uk-UA"/>
              </w:rPr>
              <w:t>2.3 С</w:t>
            </w:r>
            <w:r w:rsidRPr="00E16EC6">
              <w:t>кановані з оригіналу листи-згоди на обробку персональних даних осіб, чиї персональні дані надаються за зразком</w:t>
            </w:r>
            <w:r w:rsidR="003C47BB">
              <w:rPr>
                <w:lang w:val="uk-UA"/>
              </w:rPr>
              <w:t>:</w:t>
            </w:r>
          </w:p>
          <w:p w14:paraId="4A0B8797" w14:textId="77777777" w:rsidR="003C47BB" w:rsidRPr="00E16EC6" w:rsidRDefault="003C47BB" w:rsidP="008956AD">
            <w:pPr>
              <w:jc w:val="both"/>
              <w:rPr>
                <w:lang w:val="uk-UA"/>
              </w:rPr>
            </w:pPr>
          </w:p>
          <w:p w14:paraId="321517C4" w14:textId="77777777" w:rsidR="008956AD" w:rsidRDefault="008956AD" w:rsidP="008956AD">
            <w:pPr>
              <w:jc w:val="both"/>
              <w:rPr>
                <w:lang w:val="uk-UA"/>
              </w:rPr>
            </w:pPr>
            <w:r w:rsidRPr="00E16EC6">
              <w:rPr>
                <w:lang w:val="uk-UA"/>
              </w:rPr>
              <w:t xml:space="preserve">     </w:t>
            </w:r>
          </w:p>
          <w:p w14:paraId="519DC731" w14:textId="7AEEB14F" w:rsidR="008956AD" w:rsidRPr="00E16EC6" w:rsidRDefault="008956AD" w:rsidP="008956AD">
            <w:pPr>
              <w:jc w:val="both"/>
              <w:rPr>
                <w:lang w:val="uk-UA"/>
              </w:rPr>
            </w:pPr>
            <w:r w:rsidRPr="00E16EC6">
              <w:rPr>
                <w:lang w:val="uk-UA"/>
              </w:rPr>
              <w:t xml:space="preserve">                                                                                            Взірець</w:t>
            </w:r>
          </w:p>
          <w:p w14:paraId="2CEF735A" w14:textId="77777777" w:rsidR="008956AD" w:rsidRPr="00E16EC6" w:rsidRDefault="008956AD" w:rsidP="008956AD">
            <w:pPr>
              <w:tabs>
                <w:tab w:val="left" w:pos="3345"/>
              </w:tabs>
              <w:jc w:val="center"/>
              <w:rPr>
                <w:b/>
                <w:lang w:val="uk-UA"/>
              </w:rPr>
            </w:pPr>
            <w:r w:rsidRPr="00E16EC6">
              <w:rPr>
                <w:b/>
                <w:lang w:val="uk-UA"/>
              </w:rPr>
              <w:t>Лист - згода на обробку персональних даних</w:t>
            </w:r>
          </w:p>
          <w:p w14:paraId="79290149" w14:textId="77777777" w:rsidR="008956AD" w:rsidRPr="00E16EC6" w:rsidRDefault="008956AD" w:rsidP="008956AD">
            <w:pPr>
              <w:tabs>
                <w:tab w:val="left" w:pos="3345"/>
              </w:tabs>
              <w:rPr>
                <w:lang w:val="uk-UA"/>
              </w:rPr>
            </w:pPr>
          </w:p>
          <w:p w14:paraId="35233333" w14:textId="77777777" w:rsidR="008956AD" w:rsidRPr="00E16EC6" w:rsidRDefault="008956AD" w:rsidP="008956AD">
            <w:pPr>
              <w:tabs>
                <w:tab w:val="left" w:pos="0"/>
              </w:tabs>
              <w:jc w:val="both"/>
              <w:rPr>
                <w:lang w:val="uk-UA"/>
              </w:rPr>
            </w:pPr>
            <w:r w:rsidRPr="00E16EC6">
              <w:rPr>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226FF1BD" w14:textId="77777777" w:rsidR="008956AD" w:rsidRPr="00E16EC6" w:rsidRDefault="008956AD" w:rsidP="008956AD">
            <w:pPr>
              <w:jc w:val="both"/>
              <w:rPr>
                <w:lang w:val="uk-UA"/>
              </w:rPr>
            </w:pPr>
            <w:r w:rsidRPr="00E16EC6">
              <w:rPr>
                <w:i/>
                <w:lang w:val="uk-UA"/>
              </w:rPr>
              <w:t>Посада, прізвище, ініціали, підпис уповноваженої особи Учасника, завірені печаткою</w:t>
            </w:r>
          </w:p>
          <w:p w14:paraId="3B999AB4" w14:textId="77777777" w:rsidR="008956AD" w:rsidRPr="00E16EC6" w:rsidRDefault="008956AD" w:rsidP="008956AD">
            <w:pPr>
              <w:spacing w:after="0" w:line="240" w:lineRule="auto"/>
              <w:contextualSpacing/>
              <w:jc w:val="both"/>
              <w:rPr>
                <w:rFonts w:eastAsia="Calibri"/>
                <w:color w:val="000000" w:themeColor="text1"/>
                <w:lang w:val="uk-UA"/>
              </w:rPr>
            </w:pPr>
          </w:p>
          <w:p w14:paraId="0ED0CA54" w14:textId="77777777" w:rsidR="008956AD" w:rsidRPr="00E16EC6" w:rsidRDefault="008956AD" w:rsidP="008956AD">
            <w:pPr>
              <w:spacing w:after="0" w:line="240" w:lineRule="auto"/>
              <w:contextualSpacing/>
              <w:jc w:val="both"/>
              <w:rPr>
                <w:rFonts w:eastAsia="Calibri"/>
                <w:color w:val="000000" w:themeColor="text1"/>
                <w:lang w:val="uk-UA"/>
              </w:rPr>
            </w:pPr>
          </w:p>
          <w:p w14:paraId="4E555E55" w14:textId="1BFB3A5B" w:rsidR="008956AD" w:rsidRPr="00D8419A" w:rsidRDefault="008956AD" w:rsidP="008956AD">
            <w:pPr>
              <w:jc w:val="both"/>
              <w:rPr>
                <w:rFonts w:eastAsia="Calibri"/>
                <w:color w:val="000000" w:themeColor="text1"/>
                <w:lang w:val="uk-UA" w:eastAsia="ru-RU"/>
              </w:rPr>
            </w:pPr>
          </w:p>
        </w:tc>
      </w:tr>
      <w:tr w:rsidR="008956AD" w:rsidRPr="00D8419A" w14:paraId="3AD97F6F"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6A5562CE" w14:textId="77777777" w:rsidR="008956AD" w:rsidRPr="00D8419A" w:rsidRDefault="008956AD" w:rsidP="008956AD">
            <w:pPr>
              <w:spacing w:after="0" w:line="240" w:lineRule="auto"/>
              <w:rPr>
                <w:rFonts w:eastAsia="Calibri"/>
                <w:b/>
                <w:color w:val="000000" w:themeColor="text1"/>
                <w:lang w:val="uk-UA" w:eastAsia="ru-RU"/>
              </w:rPr>
            </w:pPr>
            <w:r w:rsidRPr="00D8419A">
              <w:rPr>
                <w:rFonts w:eastAsia="Calibri"/>
                <w:b/>
                <w:color w:val="000000" w:themeColor="text1"/>
                <w:lang w:val="uk-UA" w:eastAsia="ru-RU"/>
              </w:rPr>
              <w:lastRenderedPageBreak/>
              <w:t xml:space="preserve">3. Наявність    </w:t>
            </w:r>
            <w:bookmarkStart w:id="12" w:name="_Hlk32223100"/>
            <w:r w:rsidRPr="00D8419A">
              <w:rPr>
                <w:rFonts w:eastAsia="Calibri"/>
                <w:b/>
                <w:color w:val="000000" w:themeColor="text1"/>
                <w:lang w:val="uk-UA" w:eastAsia="ru-RU"/>
              </w:rPr>
              <w:t xml:space="preserve">документально </w:t>
            </w:r>
            <w:r w:rsidRPr="00D8419A">
              <w:rPr>
                <w:rFonts w:eastAsia="Calibri"/>
                <w:b/>
                <w:color w:val="000000" w:themeColor="text1"/>
                <w:lang w:val="uk-UA" w:eastAsia="ru-RU"/>
              </w:rPr>
              <w:lastRenderedPageBreak/>
              <w:t>підтвердженого досвіду виконання аналогічних договорів</w:t>
            </w:r>
            <w:bookmarkEnd w:id="12"/>
          </w:p>
        </w:tc>
        <w:tc>
          <w:tcPr>
            <w:tcW w:w="6682" w:type="dxa"/>
            <w:tcBorders>
              <w:top w:val="single" w:sz="4" w:space="0" w:color="auto"/>
              <w:left w:val="single" w:sz="4" w:space="0" w:color="auto"/>
              <w:bottom w:val="single" w:sz="4" w:space="0" w:color="auto"/>
              <w:right w:val="single" w:sz="4" w:space="0" w:color="auto"/>
            </w:tcBorders>
            <w:hideMark/>
          </w:tcPr>
          <w:p w14:paraId="68BC69C0" w14:textId="294DBAE8" w:rsidR="008956AD" w:rsidRPr="00D8419A" w:rsidRDefault="008956AD" w:rsidP="008956AD">
            <w:pPr>
              <w:pStyle w:val="a8"/>
              <w:jc w:val="both"/>
              <w:rPr>
                <w:shd w:val="clear" w:color="auto" w:fill="FFFFFF"/>
                <w:lang w:val="uk-UA"/>
              </w:rPr>
            </w:pPr>
            <w:r w:rsidRPr="00D8419A">
              <w:rPr>
                <w:lang w:val="uk-UA"/>
              </w:rPr>
              <w:lastRenderedPageBreak/>
              <w:t xml:space="preserve">3.1. Учасник надає у складі тендерної пропозиції </w:t>
            </w:r>
            <w:r w:rsidRPr="00D8419A">
              <w:rPr>
                <w:b/>
                <w:lang w:val="uk-UA"/>
              </w:rPr>
              <w:t>скановану з оригіналу довідку у довільній формі</w:t>
            </w:r>
            <w:r w:rsidRPr="00D8419A">
              <w:rPr>
                <w:lang w:val="uk-UA"/>
              </w:rPr>
              <w:t xml:space="preserve"> за власноручним </w:t>
            </w:r>
            <w:r w:rsidRPr="00D8419A">
              <w:rPr>
                <w:lang w:val="uk-UA"/>
              </w:rPr>
              <w:lastRenderedPageBreak/>
              <w:t>підписом уповноваженої особи Учасника та завірену печаткою (за наявності та у разі її використання),  про досвід виконання аналогічного(их) договору(ів) (не менше одного)</w:t>
            </w:r>
            <w:r>
              <w:rPr>
                <w:lang w:val="uk-UA"/>
              </w:rPr>
              <w:t xml:space="preserve"> протягом 2019</w:t>
            </w:r>
            <w:r w:rsidR="00C356BA">
              <w:rPr>
                <w:lang w:val="uk-UA"/>
              </w:rPr>
              <w:t>-2022</w:t>
            </w:r>
            <w:r w:rsidRPr="00D8419A">
              <w:rPr>
                <w:lang w:val="uk-UA"/>
              </w:rPr>
              <w:t xml:space="preserve"> років, </w:t>
            </w:r>
            <w:r w:rsidRPr="00D8419A">
              <w:rPr>
                <w:shd w:val="clear" w:color="auto" w:fill="FFFFFF"/>
                <w:lang w:val="uk-UA"/>
              </w:rPr>
              <w:t>з інформацією про Замовника, з яким укладено договір, предметом закупівлі, сумою, тощо за формою:</w:t>
            </w:r>
          </w:p>
          <w:tbl>
            <w:tblPr>
              <w:tblStyle w:val="af2"/>
              <w:tblW w:w="0" w:type="auto"/>
              <w:tblLook w:val="04A0" w:firstRow="1" w:lastRow="0" w:firstColumn="1" w:lastColumn="0" w:noHBand="0" w:noVBand="1"/>
            </w:tblPr>
            <w:tblGrid>
              <w:gridCol w:w="1597"/>
              <w:gridCol w:w="1597"/>
              <w:gridCol w:w="1664"/>
              <w:gridCol w:w="1598"/>
            </w:tblGrid>
            <w:tr w:rsidR="008956AD" w:rsidRPr="00D8419A" w14:paraId="24FBF433" w14:textId="77777777" w:rsidTr="007C6267">
              <w:tc>
                <w:tcPr>
                  <w:tcW w:w="1597" w:type="dxa"/>
                </w:tcPr>
                <w:p w14:paraId="2A4F580B" w14:textId="702AA64A" w:rsidR="008956AD" w:rsidRPr="00D8419A" w:rsidRDefault="008956AD" w:rsidP="008956AD">
                  <w:pPr>
                    <w:pStyle w:val="a8"/>
                    <w:jc w:val="both"/>
                    <w:rPr>
                      <w:shd w:val="clear" w:color="auto" w:fill="FFFFFF"/>
                      <w:lang w:val="uk-UA"/>
                    </w:rPr>
                  </w:pPr>
                  <w:r w:rsidRPr="00D8419A">
                    <w:rPr>
                      <w:shd w:val="clear" w:color="auto" w:fill="FFFFFF"/>
                      <w:lang w:val="uk-UA"/>
                    </w:rPr>
                    <w:t>№п/п</w:t>
                  </w:r>
                </w:p>
              </w:tc>
              <w:tc>
                <w:tcPr>
                  <w:tcW w:w="1597" w:type="dxa"/>
                </w:tcPr>
                <w:p w14:paraId="40F1785C" w14:textId="7D2B03E3" w:rsidR="008956AD" w:rsidRPr="00D8419A" w:rsidRDefault="008956AD" w:rsidP="008956AD">
                  <w:pPr>
                    <w:pStyle w:val="a8"/>
                    <w:jc w:val="both"/>
                    <w:rPr>
                      <w:shd w:val="clear" w:color="auto" w:fill="FFFFFF"/>
                      <w:lang w:val="uk-UA"/>
                    </w:rPr>
                  </w:pPr>
                  <w:r w:rsidRPr="00D8419A">
                    <w:rPr>
                      <w:shd w:val="clear" w:color="auto" w:fill="FFFFFF"/>
                      <w:lang w:val="uk-UA"/>
                    </w:rPr>
                    <w:t>Назва Замовника</w:t>
                  </w:r>
                </w:p>
              </w:tc>
              <w:tc>
                <w:tcPr>
                  <w:tcW w:w="1597" w:type="dxa"/>
                </w:tcPr>
                <w:p w14:paraId="0AA33D83" w14:textId="5C7A41D3" w:rsidR="008956AD" w:rsidRPr="00D8419A" w:rsidRDefault="008956AD" w:rsidP="008956AD">
                  <w:pPr>
                    <w:pStyle w:val="a8"/>
                    <w:jc w:val="both"/>
                    <w:rPr>
                      <w:shd w:val="clear" w:color="auto" w:fill="FFFFFF"/>
                      <w:lang w:val="uk-UA"/>
                    </w:rPr>
                  </w:pPr>
                  <w:r w:rsidRPr="00D8419A">
                    <w:rPr>
                      <w:shd w:val="clear" w:color="auto" w:fill="FFFFFF"/>
                      <w:lang w:val="uk-UA"/>
                    </w:rPr>
                    <w:t>Дата, номер укладеного договору, ідентифікатор та ID закупівлі в системі Прозорро, або дату та номер договору комерційної закупівлі</w:t>
                  </w:r>
                </w:p>
              </w:tc>
              <w:tc>
                <w:tcPr>
                  <w:tcW w:w="1598" w:type="dxa"/>
                </w:tcPr>
                <w:p w14:paraId="337B8722" w14:textId="594DA228" w:rsidR="008956AD" w:rsidRPr="00D8419A" w:rsidRDefault="008956AD" w:rsidP="008956AD">
                  <w:pPr>
                    <w:pStyle w:val="a8"/>
                    <w:jc w:val="both"/>
                    <w:rPr>
                      <w:shd w:val="clear" w:color="auto" w:fill="FFFFFF"/>
                      <w:lang w:val="uk-UA"/>
                    </w:rPr>
                  </w:pPr>
                  <w:r w:rsidRPr="00D8419A">
                    <w:rPr>
                      <w:shd w:val="clear" w:color="auto" w:fill="FFFFFF"/>
                      <w:lang w:val="uk-UA"/>
                    </w:rPr>
                    <w:t>Предмет договору за Кодом ДК 021:2015</w:t>
                  </w:r>
                </w:p>
              </w:tc>
            </w:tr>
          </w:tbl>
          <w:p w14:paraId="14B73AB2" w14:textId="50136D66" w:rsidR="008956AD" w:rsidRPr="00D8419A" w:rsidRDefault="008956AD" w:rsidP="008956AD">
            <w:pPr>
              <w:pStyle w:val="a8"/>
              <w:jc w:val="both"/>
              <w:rPr>
                <w:shd w:val="clear" w:color="auto" w:fill="FFFFFF"/>
                <w:lang w:val="uk-UA"/>
              </w:rPr>
            </w:pPr>
          </w:p>
          <w:p w14:paraId="1458D260" w14:textId="77777777" w:rsidR="008956AD" w:rsidRPr="00D8419A" w:rsidRDefault="008956AD" w:rsidP="008956AD">
            <w:pPr>
              <w:pStyle w:val="a8"/>
              <w:jc w:val="both"/>
              <w:rPr>
                <w:shd w:val="clear" w:color="auto" w:fill="FFFFFF"/>
                <w:lang w:val="uk-UA"/>
              </w:rPr>
            </w:pPr>
          </w:p>
          <w:p w14:paraId="1F31E0B1" w14:textId="76BA2880" w:rsidR="008956AD" w:rsidRPr="00D8419A" w:rsidRDefault="008956AD" w:rsidP="008956AD">
            <w:pPr>
              <w:pStyle w:val="a8"/>
              <w:numPr>
                <w:ilvl w:val="1"/>
                <w:numId w:val="11"/>
              </w:numPr>
              <w:ind w:left="60" w:firstLine="300"/>
              <w:rPr>
                <w:lang w:val="uk-UA"/>
              </w:rPr>
            </w:pPr>
            <w:r w:rsidRPr="00D8419A">
              <w:rPr>
                <w:lang w:val="uk-UA"/>
              </w:rPr>
              <w:t>Скановану копію з оригіналу всіх аналогічних договорів, зазначених в довідці, відповідно до п. 3.1.</w:t>
            </w:r>
          </w:p>
          <w:p w14:paraId="153D28D9" w14:textId="2BC5EA59" w:rsidR="008956AD" w:rsidRPr="00D8419A" w:rsidRDefault="008956AD" w:rsidP="008956AD">
            <w:pPr>
              <w:jc w:val="both"/>
              <w:rPr>
                <w:rFonts w:eastAsia="Arial Unicode MS"/>
                <w:bCs/>
                <w:lang w:val="uk-UA"/>
              </w:rPr>
            </w:pPr>
            <w:r w:rsidRPr="00D8419A">
              <w:rPr>
                <w:lang w:val="uk-UA"/>
              </w:rPr>
              <w:t xml:space="preserve">      3.3. Сканований з оригіналу позитивний відгук, завірений підписом та печаткою Замовника, з яким був укладений аналогічний договір</w:t>
            </w:r>
            <w:r w:rsidRPr="00D8419A">
              <w:rPr>
                <w:rFonts w:eastAsia="Arial Unicode MS"/>
                <w:bCs/>
                <w:lang w:val="uk-UA"/>
              </w:rPr>
              <w:t>.</w:t>
            </w:r>
          </w:p>
          <w:p w14:paraId="4F11BE30" w14:textId="7D00E3CF" w:rsidR="008956AD" w:rsidRPr="00D8419A" w:rsidRDefault="008956AD" w:rsidP="008956AD">
            <w:pPr>
              <w:pStyle w:val="a8"/>
              <w:rPr>
                <w:lang w:val="uk-UA"/>
              </w:rPr>
            </w:pPr>
          </w:p>
          <w:p w14:paraId="57859607" w14:textId="0F128519" w:rsidR="008956AD" w:rsidRPr="00D8419A" w:rsidRDefault="008956AD" w:rsidP="008956AD">
            <w:pPr>
              <w:pStyle w:val="a8"/>
              <w:jc w:val="both"/>
              <w:rPr>
                <w:shd w:val="clear" w:color="auto" w:fill="FFFFFF"/>
                <w:lang w:val="uk-UA"/>
              </w:rPr>
            </w:pPr>
          </w:p>
        </w:tc>
      </w:tr>
    </w:tbl>
    <w:p w14:paraId="3987BF5E" w14:textId="5488C4AE" w:rsidR="00F00AD7" w:rsidRPr="00D8419A" w:rsidRDefault="00F00AD7" w:rsidP="00CA5A24">
      <w:pPr>
        <w:spacing w:after="0" w:line="240" w:lineRule="auto"/>
        <w:jc w:val="right"/>
        <w:rPr>
          <w:rFonts w:eastAsia="Times New Roman"/>
          <w:b/>
          <w:lang w:val="uk-UA"/>
        </w:rPr>
      </w:pPr>
    </w:p>
    <w:p w14:paraId="1DEE34AF" w14:textId="5667DF83" w:rsidR="002A4F87" w:rsidRPr="00D8419A" w:rsidRDefault="002A4F87" w:rsidP="00CA5A24">
      <w:pPr>
        <w:spacing w:after="0" w:line="240" w:lineRule="auto"/>
        <w:jc w:val="right"/>
        <w:rPr>
          <w:rFonts w:eastAsia="Times New Roman"/>
          <w:b/>
          <w:lang w:val="uk-UA"/>
        </w:rPr>
      </w:pPr>
    </w:p>
    <w:p w14:paraId="30B313D1" w14:textId="77777777" w:rsidR="003A7464" w:rsidRPr="00D8419A" w:rsidRDefault="003A7464" w:rsidP="00CA5A24">
      <w:pPr>
        <w:spacing w:after="0" w:line="240" w:lineRule="auto"/>
        <w:jc w:val="right"/>
        <w:rPr>
          <w:rFonts w:eastAsia="Times New Roman"/>
          <w:b/>
          <w:lang w:val="uk-UA"/>
        </w:rPr>
      </w:pPr>
    </w:p>
    <w:p w14:paraId="04AE38B6" w14:textId="66508193" w:rsidR="00187E8D" w:rsidRPr="00D8419A" w:rsidRDefault="00187E8D" w:rsidP="00CA5A24">
      <w:pPr>
        <w:spacing w:after="0" w:line="240" w:lineRule="auto"/>
        <w:jc w:val="right"/>
        <w:rPr>
          <w:rFonts w:eastAsia="Times New Roman"/>
          <w:b/>
          <w:lang w:val="uk-UA"/>
        </w:rPr>
      </w:pPr>
      <w:r w:rsidRPr="00D8419A">
        <w:rPr>
          <w:rFonts w:eastAsia="Times New Roman"/>
          <w:b/>
          <w:lang w:val="uk-UA"/>
        </w:rPr>
        <w:t xml:space="preserve">Додаток 3 </w:t>
      </w:r>
    </w:p>
    <w:p w14:paraId="0C31978D" w14:textId="658FB637" w:rsidR="00187E8D" w:rsidRPr="00D8419A" w:rsidRDefault="00187E8D" w:rsidP="00CA5A24">
      <w:pPr>
        <w:spacing w:after="0" w:line="240" w:lineRule="auto"/>
        <w:jc w:val="right"/>
        <w:rPr>
          <w:rFonts w:eastAsia="Times New Roman"/>
          <w:b/>
          <w:lang w:val="uk-UA"/>
        </w:rPr>
      </w:pPr>
    </w:p>
    <w:p w14:paraId="2971FA26" w14:textId="77777777" w:rsidR="00BA6296" w:rsidRPr="00D36ABA" w:rsidRDefault="00BA6296" w:rsidP="00BA6296">
      <w:pPr>
        <w:jc w:val="center"/>
        <w:rPr>
          <w:b/>
          <w:lang w:val="uk-UA"/>
        </w:rPr>
      </w:pPr>
      <w:r w:rsidRPr="00D36ABA">
        <w:rPr>
          <w:b/>
          <w:lang w:val="uk-UA"/>
        </w:rPr>
        <w:t>Інформація про необхідні технічні, якісні та кількісні</w:t>
      </w:r>
    </w:p>
    <w:p w14:paraId="149643CC" w14:textId="77777777" w:rsidR="00BA6296" w:rsidRDefault="00BA6296" w:rsidP="00BA6296">
      <w:pPr>
        <w:jc w:val="center"/>
        <w:outlineLvl w:val="0"/>
        <w:rPr>
          <w:b/>
        </w:rPr>
      </w:pPr>
      <w:r>
        <w:rPr>
          <w:b/>
        </w:rPr>
        <w:t>характеристики предмета закупівлі</w:t>
      </w:r>
    </w:p>
    <w:p w14:paraId="63B3A13B" w14:textId="77777777" w:rsidR="00BA6296" w:rsidRPr="00CC2EC0" w:rsidRDefault="00BA6296" w:rsidP="00BA6296">
      <w:pPr>
        <w:shd w:val="clear" w:color="auto" w:fill="FFFFFA"/>
        <w:jc w:val="center"/>
        <w:rPr>
          <w:b/>
          <w:bCs/>
          <w:color w:val="333333"/>
          <w:kern w:val="36"/>
          <w:lang w:val="uk-UA"/>
        </w:rPr>
      </w:pPr>
      <w:r w:rsidRPr="00F60DB6">
        <w:rPr>
          <w:b/>
          <w:lang w:val="uk-UA"/>
        </w:rPr>
        <w:t>код ДК021:2015</w:t>
      </w:r>
      <w:r w:rsidRPr="00F60DB6">
        <w:t>:</w:t>
      </w:r>
      <w:r w:rsidRPr="00F60DB6">
        <w:rPr>
          <w:lang w:val="uk-UA"/>
        </w:rPr>
        <w:t xml:space="preserve"> </w:t>
      </w:r>
      <w:r>
        <w:rPr>
          <w:b/>
          <w:bCs/>
          <w:kern w:val="36"/>
          <w:lang w:val="uk-UA"/>
        </w:rPr>
        <w:t xml:space="preserve">03220000-9-овочі,фрукти та горіхи </w:t>
      </w:r>
      <w:r w:rsidRPr="00CC2EC0">
        <w:rPr>
          <w:b/>
          <w:bCs/>
          <w:kern w:val="36"/>
          <w:lang w:val="uk-UA"/>
        </w:rPr>
        <w:t xml:space="preserve"> </w:t>
      </w:r>
    </w:p>
    <w:p w14:paraId="7D3D3024" w14:textId="77777777" w:rsidR="00BA6296" w:rsidRDefault="00BA6296" w:rsidP="00BA6296">
      <w:pPr>
        <w:ind w:firstLine="540"/>
        <w:jc w:val="both"/>
        <w:rPr>
          <w:rFonts w:eastAsia="Calibri"/>
          <w:color w:val="000000"/>
          <w:lang w:val="x-none" w:eastAsia="x-none"/>
        </w:rPr>
      </w:pPr>
    </w:p>
    <w:p w14:paraId="2F6CE1DF" w14:textId="77777777" w:rsidR="00BA6296" w:rsidRDefault="00BA6296" w:rsidP="00BA6296">
      <w:pPr>
        <w:ind w:firstLine="540"/>
        <w:jc w:val="both"/>
        <w:rPr>
          <w:rFonts w:eastAsia="Calibri"/>
          <w:color w:val="000000"/>
          <w:lang w:val="x-none" w:eastAsia="x-none"/>
        </w:rPr>
      </w:pPr>
      <w:r w:rsidRPr="001D1288">
        <w:rPr>
          <w:rFonts w:eastAsia="Calibri"/>
          <w:color w:val="000000"/>
          <w:lang w:val="x-none" w:eastAsia="x-none"/>
        </w:rPr>
        <w:t>1. Опис предмета закупівлі.</w:t>
      </w:r>
    </w:p>
    <w:p w14:paraId="7F21E72C" w14:textId="77777777" w:rsidR="00BA6296" w:rsidRDefault="00BA6296" w:rsidP="00BA6296">
      <w:pPr>
        <w:ind w:firstLine="540"/>
        <w:jc w:val="both"/>
        <w:rPr>
          <w:rFonts w:eastAsia="Calibri"/>
          <w:lang w:val="uk-UA" w:eastAsia="x-none"/>
        </w:rPr>
      </w:pPr>
    </w:p>
    <w:tbl>
      <w:tblPr>
        <w:tblW w:w="5327"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846"/>
        <w:gridCol w:w="968"/>
        <w:gridCol w:w="1275"/>
        <w:gridCol w:w="5712"/>
      </w:tblGrid>
      <w:tr w:rsidR="006C061A" w:rsidRPr="00142A95" w14:paraId="4C4CA78D" w14:textId="77777777" w:rsidTr="006C061A">
        <w:trPr>
          <w:jc w:val="right"/>
        </w:trPr>
        <w:tc>
          <w:tcPr>
            <w:tcW w:w="223" w:type="pct"/>
            <w:vAlign w:val="center"/>
          </w:tcPr>
          <w:p w14:paraId="52AE87E8" w14:textId="77777777" w:rsidR="00BA6296" w:rsidRPr="00142A95" w:rsidRDefault="00BA6296" w:rsidP="00BA6296">
            <w:pPr>
              <w:jc w:val="center"/>
              <w:rPr>
                <w:b/>
                <w:lang w:val="uk-UA"/>
              </w:rPr>
            </w:pPr>
            <w:r w:rsidRPr="00142A95">
              <w:rPr>
                <w:b/>
                <w:lang w:val="uk-UA"/>
              </w:rPr>
              <w:t>№</w:t>
            </w:r>
          </w:p>
        </w:tc>
        <w:tc>
          <w:tcPr>
            <w:tcW w:w="900" w:type="pct"/>
            <w:vAlign w:val="center"/>
          </w:tcPr>
          <w:p w14:paraId="0CA0B21D" w14:textId="77777777" w:rsidR="00BA6296" w:rsidRPr="00142A95" w:rsidRDefault="00BA6296" w:rsidP="00BA6296">
            <w:pPr>
              <w:rPr>
                <w:b/>
                <w:lang w:val="uk-UA"/>
              </w:rPr>
            </w:pPr>
            <w:r w:rsidRPr="00142A95">
              <w:rPr>
                <w:b/>
                <w:lang w:val="uk-UA"/>
              </w:rPr>
              <w:t>Найменування</w:t>
            </w:r>
          </w:p>
        </w:tc>
        <w:tc>
          <w:tcPr>
            <w:tcW w:w="472" w:type="pct"/>
            <w:vAlign w:val="center"/>
          </w:tcPr>
          <w:p w14:paraId="0BDDCC6B" w14:textId="77777777" w:rsidR="00BA6296" w:rsidRPr="00142A95" w:rsidRDefault="00BA6296" w:rsidP="00BA6296">
            <w:pPr>
              <w:jc w:val="center"/>
              <w:rPr>
                <w:b/>
                <w:lang w:val="uk-UA"/>
              </w:rPr>
            </w:pPr>
            <w:r w:rsidRPr="00142A95">
              <w:rPr>
                <w:b/>
                <w:lang w:val="uk-UA"/>
              </w:rPr>
              <w:t>Од. виміру</w:t>
            </w:r>
          </w:p>
        </w:tc>
        <w:tc>
          <w:tcPr>
            <w:tcW w:w="337" w:type="pct"/>
            <w:vAlign w:val="center"/>
          </w:tcPr>
          <w:p w14:paraId="56F7DC18" w14:textId="77777777" w:rsidR="00BA6296" w:rsidRPr="00142A95" w:rsidRDefault="00BA6296" w:rsidP="00BA6296">
            <w:pPr>
              <w:jc w:val="center"/>
              <w:rPr>
                <w:b/>
                <w:lang w:val="uk-UA"/>
              </w:rPr>
            </w:pPr>
            <w:r w:rsidRPr="00142A95">
              <w:rPr>
                <w:b/>
                <w:lang w:val="uk-UA"/>
              </w:rPr>
              <w:t>Кількість</w:t>
            </w:r>
          </w:p>
        </w:tc>
        <w:tc>
          <w:tcPr>
            <w:tcW w:w="3068" w:type="pct"/>
          </w:tcPr>
          <w:p w14:paraId="7DC35989" w14:textId="77777777" w:rsidR="00BA6296" w:rsidRDefault="00BA6296" w:rsidP="00BA6296">
            <w:pPr>
              <w:jc w:val="center"/>
              <w:rPr>
                <w:b/>
                <w:lang w:val="uk-UA"/>
              </w:rPr>
            </w:pPr>
            <w:r>
              <w:rPr>
                <w:b/>
                <w:lang w:val="uk-UA"/>
              </w:rPr>
              <w:t xml:space="preserve">Технічні, </w:t>
            </w:r>
            <w:r w:rsidRPr="00A26813">
              <w:rPr>
                <w:b/>
                <w:lang w:val="uk-UA"/>
              </w:rPr>
              <w:t>я</w:t>
            </w:r>
            <w:r>
              <w:rPr>
                <w:b/>
                <w:lang w:val="uk-UA"/>
              </w:rPr>
              <w:t xml:space="preserve">кісні характеристики до товару </w:t>
            </w:r>
          </w:p>
          <w:p w14:paraId="4A4ECE49" w14:textId="13214498" w:rsidR="00BA6296" w:rsidRPr="00A26813" w:rsidRDefault="006C061A" w:rsidP="00BA6296">
            <w:pPr>
              <w:jc w:val="center"/>
              <w:rPr>
                <w:b/>
                <w:lang w:val="uk-UA"/>
              </w:rPr>
            </w:pPr>
            <w:r>
              <w:rPr>
                <w:b/>
                <w:lang w:val="uk-UA"/>
              </w:rPr>
              <w:t xml:space="preserve">врожаю 2022 </w:t>
            </w:r>
            <w:r w:rsidR="00BA6296" w:rsidRPr="00A26813">
              <w:rPr>
                <w:b/>
                <w:lang w:val="uk-UA"/>
              </w:rPr>
              <w:t>року</w:t>
            </w:r>
          </w:p>
        </w:tc>
      </w:tr>
      <w:tr w:rsidR="006C061A" w:rsidRPr="00986E29" w14:paraId="677D931A" w14:textId="77777777" w:rsidTr="006C061A">
        <w:trPr>
          <w:jc w:val="right"/>
        </w:trPr>
        <w:tc>
          <w:tcPr>
            <w:tcW w:w="223" w:type="pct"/>
            <w:vAlign w:val="center"/>
          </w:tcPr>
          <w:p w14:paraId="33C4AEAE" w14:textId="77777777" w:rsidR="00BA6296" w:rsidRPr="00CD4B59" w:rsidRDefault="00BA6296" w:rsidP="00BA6296">
            <w:pPr>
              <w:jc w:val="center"/>
              <w:rPr>
                <w:b/>
                <w:sz w:val="22"/>
                <w:lang w:val="uk-UA"/>
              </w:rPr>
            </w:pPr>
            <w:r w:rsidRPr="00CD4B59">
              <w:rPr>
                <w:b/>
                <w:sz w:val="22"/>
                <w:lang w:val="uk-UA"/>
              </w:rPr>
              <w:t>1</w:t>
            </w:r>
          </w:p>
        </w:tc>
        <w:tc>
          <w:tcPr>
            <w:tcW w:w="900" w:type="pct"/>
          </w:tcPr>
          <w:p w14:paraId="1B6E169D" w14:textId="77777777" w:rsidR="00BA6296" w:rsidRDefault="00BA6296" w:rsidP="00BA6296">
            <w:pPr>
              <w:rPr>
                <w:sz w:val="22"/>
                <w:lang w:val="uk-UA"/>
              </w:rPr>
            </w:pPr>
          </w:p>
          <w:p w14:paraId="696650DC" w14:textId="77777777" w:rsidR="00BA6296" w:rsidRDefault="00BA6296" w:rsidP="00BA6296">
            <w:pPr>
              <w:rPr>
                <w:sz w:val="22"/>
                <w:lang w:val="uk-UA"/>
              </w:rPr>
            </w:pPr>
          </w:p>
          <w:p w14:paraId="1539013C" w14:textId="77777777" w:rsidR="00BA6296" w:rsidRDefault="00BA6296" w:rsidP="00BA6296">
            <w:pPr>
              <w:rPr>
                <w:sz w:val="22"/>
                <w:lang w:val="uk-UA"/>
              </w:rPr>
            </w:pPr>
          </w:p>
          <w:p w14:paraId="46F11132" w14:textId="77777777" w:rsidR="00BA6296" w:rsidRPr="00945FFE" w:rsidRDefault="00BA6296" w:rsidP="00BA6296">
            <w:pPr>
              <w:rPr>
                <w:sz w:val="22"/>
                <w:lang w:val="uk-UA"/>
              </w:rPr>
            </w:pPr>
            <w:r w:rsidRPr="00945FFE">
              <w:rPr>
                <w:sz w:val="22"/>
                <w:lang w:val="uk-UA"/>
              </w:rPr>
              <w:t>Буряк столовий</w:t>
            </w:r>
          </w:p>
        </w:tc>
        <w:tc>
          <w:tcPr>
            <w:tcW w:w="472" w:type="pct"/>
          </w:tcPr>
          <w:p w14:paraId="292D800F" w14:textId="77777777" w:rsidR="00BA6296" w:rsidRDefault="00BA6296" w:rsidP="00BA6296">
            <w:pPr>
              <w:jc w:val="center"/>
              <w:rPr>
                <w:lang w:val="uk-UA"/>
              </w:rPr>
            </w:pPr>
          </w:p>
          <w:p w14:paraId="51969192" w14:textId="77777777" w:rsidR="00BA6296" w:rsidRDefault="00BA6296" w:rsidP="00BA6296">
            <w:pPr>
              <w:jc w:val="center"/>
              <w:rPr>
                <w:lang w:val="uk-UA"/>
              </w:rPr>
            </w:pPr>
          </w:p>
          <w:p w14:paraId="185B6AE1" w14:textId="77777777" w:rsidR="00BA6296" w:rsidRPr="00945FFE" w:rsidRDefault="00BA6296" w:rsidP="00BA6296">
            <w:pPr>
              <w:jc w:val="center"/>
              <w:rPr>
                <w:lang w:val="uk-UA"/>
              </w:rPr>
            </w:pPr>
            <w:r w:rsidRPr="00945FFE">
              <w:rPr>
                <w:lang w:val="uk-UA"/>
              </w:rPr>
              <w:t>кг</w:t>
            </w:r>
          </w:p>
        </w:tc>
        <w:tc>
          <w:tcPr>
            <w:tcW w:w="337" w:type="pct"/>
            <w:vAlign w:val="center"/>
          </w:tcPr>
          <w:p w14:paraId="061FEF3E" w14:textId="6425951B" w:rsidR="00BA6296" w:rsidRPr="00945FFE" w:rsidRDefault="00BA6296" w:rsidP="00BA6296">
            <w:pPr>
              <w:rPr>
                <w:sz w:val="22"/>
                <w:lang w:val="uk-UA"/>
              </w:rPr>
            </w:pPr>
            <w:r>
              <w:rPr>
                <w:sz w:val="22"/>
                <w:lang w:val="uk-UA"/>
              </w:rPr>
              <w:t>800</w:t>
            </w:r>
          </w:p>
        </w:tc>
        <w:tc>
          <w:tcPr>
            <w:tcW w:w="3068" w:type="pct"/>
            <w:vAlign w:val="center"/>
          </w:tcPr>
          <w:p w14:paraId="1229C52A" w14:textId="77777777" w:rsidR="00BA6296" w:rsidRPr="001957A2" w:rsidRDefault="00BA6296" w:rsidP="00BA6296">
            <w:pPr>
              <w:rPr>
                <w:lang w:val="uk-UA"/>
              </w:rPr>
            </w:pPr>
            <w:r w:rsidRPr="001957A2">
              <w:rPr>
                <w:lang w:val="uk-UA"/>
              </w:rPr>
              <w:t xml:space="preserve">коренеплоди свіжі, цілі, чисті, не зів’ялі, не тріснуті, без пошкоджень, не уражені хворобами, без зайво зовнішньої вологи, типові для ботанічного сорту за формою і забарвленням, без ГМО. Допустимі коренеплоди з надламаними корінцями. </w:t>
            </w:r>
          </w:p>
        </w:tc>
      </w:tr>
      <w:tr w:rsidR="006C061A" w:rsidRPr="00906D86" w14:paraId="1C46A901" w14:textId="77777777" w:rsidTr="006C061A">
        <w:trPr>
          <w:jc w:val="right"/>
        </w:trPr>
        <w:tc>
          <w:tcPr>
            <w:tcW w:w="223" w:type="pct"/>
            <w:vAlign w:val="center"/>
          </w:tcPr>
          <w:p w14:paraId="5C030D21" w14:textId="77777777" w:rsidR="006C061A" w:rsidRDefault="006C061A" w:rsidP="00BA6296">
            <w:pPr>
              <w:jc w:val="center"/>
              <w:rPr>
                <w:b/>
                <w:sz w:val="22"/>
                <w:lang w:val="uk-UA"/>
              </w:rPr>
            </w:pPr>
          </w:p>
          <w:p w14:paraId="4661CF16" w14:textId="77777777" w:rsidR="006C061A" w:rsidRDefault="006C061A" w:rsidP="00BA6296">
            <w:pPr>
              <w:jc w:val="center"/>
              <w:rPr>
                <w:b/>
                <w:sz w:val="22"/>
                <w:lang w:val="uk-UA"/>
              </w:rPr>
            </w:pPr>
          </w:p>
          <w:p w14:paraId="57814B26" w14:textId="7C1B8247" w:rsidR="00BA6296" w:rsidRPr="00CD4B59" w:rsidRDefault="00BA6296" w:rsidP="00BA6296">
            <w:pPr>
              <w:jc w:val="center"/>
              <w:rPr>
                <w:b/>
                <w:sz w:val="22"/>
                <w:lang w:val="uk-UA"/>
              </w:rPr>
            </w:pPr>
            <w:r w:rsidRPr="00CD4B59">
              <w:rPr>
                <w:b/>
                <w:sz w:val="22"/>
                <w:lang w:val="uk-UA"/>
              </w:rPr>
              <w:lastRenderedPageBreak/>
              <w:t>2</w:t>
            </w:r>
          </w:p>
        </w:tc>
        <w:tc>
          <w:tcPr>
            <w:tcW w:w="900" w:type="pct"/>
          </w:tcPr>
          <w:p w14:paraId="162CD091" w14:textId="77777777" w:rsidR="00BA6296" w:rsidRDefault="00BA6296" w:rsidP="00BA6296">
            <w:pPr>
              <w:rPr>
                <w:sz w:val="22"/>
                <w:lang w:val="uk-UA"/>
              </w:rPr>
            </w:pPr>
          </w:p>
          <w:p w14:paraId="427126CA" w14:textId="77777777" w:rsidR="00BA6296" w:rsidRDefault="00BA6296" w:rsidP="00BA6296">
            <w:pPr>
              <w:rPr>
                <w:sz w:val="22"/>
                <w:lang w:val="uk-UA"/>
              </w:rPr>
            </w:pPr>
          </w:p>
          <w:p w14:paraId="09E9D8D8" w14:textId="77777777" w:rsidR="00BA6296" w:rsidRPr="00945FFE" w:rsidRDefault="00BA6296" w:rsidP="00BA6296">
            <w:pPr>
              <w:rPr>
                <w:sz w:val="22"/>
                <w:lang w:val="uk-UA"/>
              </w:rPr>
            </w:pPr>
            <w:r w:rsidRPr="00945FFE">
              <w:rPr>
                <w:sz w:val="22"/>
                <w:lang w:val="uk-UA"/>
              </w:rPr>
              <w:lastRenderedPageBreak/>
              <w:t>Морква столова</w:t>
            </w:r>
          </w:p>
        </w:tc>
        <w:tc>
          <w:tcPr>
            <w:tcW w:w="472" w:type="pct"/>
          </w:tcPr>
          <w:p w14:paraId="6B30988E" w14:textId="77777777" w:rsidR="00BA6296" w:rsidRDefault="00BA6296" w:rsidP="00BA6296">
            <w:pPr>
              <w:jc w:val="center"/>
              <w:rPr>
                <w:lang w:val="uk-UA"/>
              </w:rPr>
            </w:pPr>
          </w:p>
          <w:p w14:paraId="4259615E" w14:textId="77777777" w:rsidR="00BA6296" w:rsidRDefault="00BA6296" w:rsidP="00BA6296">
            <w:pPr>
              <w:jc w:val="center"/>
              <w:rPr>
                <w:lang w:val="uk-UA"/>
              </w:rPr>
            </w:pPr>
          </w:p>
          <w:p w14:paraId="79F92EA2" w14:textId="77777777" w:rsidR="00BA6296" w:rsidRPr="00945FFE" w:rsidRDefault="00BA6296" w:rsidP="00BA6296">
            <w:pPr>
              <w:jc w:val="center"/>
              <w:rPr>
                <w:lang w:val="uk-UA"/>
              </w:rPr>
            </w:pPr>
            <w:r w:rsidRPr="00945FFE">
              <w:rPr>
                <w:lang w:val="uk-UA"/>
              </w:rPr>
              <w:t>кг</w:t>
            </w:r>
          </w:p>
        </w:tc>
        <w:tc>
          <w:tcPr>
            <w:tcW w:w="337" w:type="pct"/>
            <w:vAlign w:val="center"/>
          </w:tcPr>
          <w:p w14:paraId="3D15CCD9" w14:textId="77777777" w:rsidR="006C061A" w:rsidRDefault="006C061A" w:rsidP="00BA6296">
            <w:pPr>
              <w:rPr>
                <w:sz w:val="22"/>
                <w:lang w:val="uk-UA"/>
              </w:rPr>
            </w:pPr>
          </w:p>
          <w:p w14:paraId="76E4BA73" w14:textId="77777777" w:rsidR="006C061A" w:rsidRDefault="006C061A" w:rsidP="00BA6296">
            <w:pPr>
              <w:rPr>
                <w:sz w:val="22"/>
                <w:lang w:val="uk-UA"/>
              </w:rPr>
            </w:pPr>
          </w:p>
          <w:p w14:paraId="677EF4BC" w14:textId="0860713C" w:rsidR="00BA6296" w:rsidRPr="00945FFE" w:rsidRDefault="00BA6296" w:rsidP="00BA6296">
            <w:pPr>
              <w:rPr>
                <w:sz w:val="22"/>
                <w:lang w:val="uk-UA"/>
              </w:rPr>
            </w:pPr>
            <w:r>
              <w:rPr>
                <w:sz w:val="22"/>
                <w:lang w:val="uk-UA"/>
              </w:rPr>
              <w:lastRenderedPageBreak/>
              <w:t>1000</w:t>
            </w:r>
          </w:p>
        </w:tc>
        <w:tc>
          <w:tcPr>
            <w:tcW w:w="3068" w:type="pct"/>
          </w:tcPr>
          <w:p w14:paraId="0C7FC21E" w14:textId="77777777" w:rsidR="00BA6296" w:rsidRDefault="00BA6296" w:rsidP="00BA6296">
            <w:pPr>
              <w:rPr>
                <w:sz w:val="22"/>
                <w:lang w:val="uk-UA"/>
              </w:rPr>
            </w:pPr>
            <w:r w:rsidRPr="001957A2">
              <w:rPr>
                <w:lang w:val="uk-UA"/>
              </w:rPr>
              <w:lastRenderedPageBreak/>
              <w:t xml:space="preserve"> Коренеплоди свіжі, чисті, здорові, сухі, однорідні за формою, стиглість залежно від сезону,  форма, запах, </w:t>
            </w:r>
            <w:r w:rsidRPr="001957A2">
              <w:rPr>
                <w:lang w:val="uk-UA"/>
              </w:rPr>
              <w:lastRenderedPageBreak/>
              <w:t>смак – властиві даному ботанічному сорту, без сторонніх запахів та присмаків, колір-оранжево-червоний, без ГМО.</w:t>
            </w:r>
          </w:p>
        </w:tc>
      </w:tr>
      <w:tr w:rsidR="006C061A" w:rsidRPr="00986E29" w14:paraId="318451F3" w14:textId="77777777" w:rsidTr="006C061A">
        <w:trPr>
          <w:jc w:val="right"/>
        </w:trPr>
        <w:tc>
          <w:tcPr>
            <w:tcW w:w="223" w:type="pct"/>
            <w:vAlign w:val="center"/>
          </w:tcPr>
          <w:p w14:paraId="5DCE565D" w14:textId="77777777" w:rsidR="00BA6296" w:rsidRPr="00CD4B59" w:rsidRDefault="00BA6296" w:rsidP="00BA6296">
            <w:pPr>
              <w:jc w:val="center"/>
              <w:rPr>
                <w:b/>
                <w:sz w:val="22"/>
                <w:lang w:val="uk-UA"/>
              </w:rPr>
            </w:pPr>
            <w:r w:rsidRPr="00CD4B59">
              <w:rPr>
                <w:b/>
                <w:sz w:val="22"/>
                <w:lang w:val="uk-UA"/>
              </w:rPr>
              <w:lastRenderedPageBreak/>
              <w:t>3</w:t>
            </w:r>
          </w:p>
        </w:tc>
        <w:tc>
          <w:tcPr>
            <w:tcW w:w="900" w:type="pct"/>
          </w:tcPr>
          <w:p w14:paraId="4FD4272B" w14:textId="77777777" w:rsidR="00BA6296" w:rsidRDefault="00BA6296" w:rsidP="00BA6296">
            <w:pPr>
              <w:rPr>
                <w:sz w:val="22"/>
                <w:lang w:val="uk-UA"/>
              </w:rPr>
            </w:pPr>
          </w:p>
          <w:p w14:paraId="6C1A877C" w14:textId="77777777" w:rsidR="006C061A" w:rsidRDefault="006C061A" w:rsidP="00BA6296">
            <w:pPr>
              <w:rPr>
                <w:sz w:val="22"/>
                <w:lang w:val="uk-UA"/>
              </w:rPr>
            </w:pPr>
          </w:p>
          <w:p w14:paraId="40A64717" w14:textId="3FD1BBB3" w:rsidR="00BA6296" w:rsidRPr="00945FFE" w:rsidRDefault="00BA6296" w:rsidP="00BA6296">
            <w:pPr>
              <w:rPr>
                <w:sz w:val="22"/>
                <w:lang w:val="uk-UA"/>
              </w:rPr>
            </w:pPr>
            <w:r w:rsidRPr="00945FFE">
              <w:rPr>
                <w:sz w:val="22"/>
                <w:lang w:val="uk-UA"/>
              </w:rPr>
              <w:t>Цибуля ріпчаста</w:t>
            </w:r>
          </w:p>
        </w:tc>
        <w:tc>
          <w:tcPr>
            <w:tcW w:w="472" w:type="pct"/>
          </w:tcPr>
          <w:p w14:paraId="460216AC" w14:textId="77777777" w:rsidR="00BA6296" w:rsidRDefault="00BA6296" w:rsidP="00BA6296">
            <w:pPr>
              <w:jc w:val="center"/>
              <w:rPr>
                <w:lang w:val="uk-UA"/>
              </w:rPr>
            </w:pPr>
          </w:p>
          <w:p w14:paraId="592C8BBD" w14:textId="77777777" w:rsidR="00BA6296" w:rsidRDefault="00BA6296" w:rsidP="00BA6296">
            <w:pPr>
              <w:jc w:val="center"/>
              <w:rPr>
                <w:lang w:val="uk-UA"/>
              </w:rPr>
            </w:pPr>
          </w:p>
          <w:p w14:paraId="1CF9C7E6" w14:textId="77777777" w:rsidR="00BA6296" w:rsidRPr="00945FFE" w:rsidRDefault="00BA6296" w:rsidP="00BA6296">
            <w:pPr>
              <w:jc w:val="center"/>
              <w:rPr>
                <w:lang w:val="uk-UA"/>
              </w:rPr>
            </w:pPr>
            <w:r w:rsidRPr="00945FFE">
              <w:rPr>
                <w:lang w:val="uk-UA"/>
              </w:rPr>
              <w:t>кг</w:t>
            </w:r>
          </w:p>
        </w:tc>
        <w:tc>
          <w:tcPr>
            <w:tcW w:w="337" w:type="pct"/>
            <w:vAlign w:val="center"/>
          </w:tcPr>
          <w:p w14:paraId="35768E29" w14:textId="1D2AEF50" w:rsidR="00BA6296" w:rsidRPr="00945FFE" w:rsidRDefault="00BA6296" w:rsidP="00BA6296">
            <w:pPr>
              <w:rPr>
                <w:sz w:val="22"/>
                <w:lang w:val="uk-UA"/>
              </w:rPr>
            </w:pPr>
            <w:r>
              <w:rPr>
                <w:sz w:val="22"/>
                <w:lang w:val="uk-UA"/>
              </w:rPr>
              <w:t>800</w:t>
            </w:r>
          </w:p>
        </w:tc>
        <w:tc>
          <w:tcPr>
            <w:tcW w:w="3068" w:type="pct"/>
          </w:tcPr>
          <w:p w14:paraId="203878F0" w14:textId="77777777" w:rsidR="00BA6296" w:rsidRDefault="00BA6296" w:rsidP="00BA6296">
            <w:pPr>
              <w:rPr>
                <w:sz w:val="22"/>
                <w:lang w:val="uk-UA"/>
              </w:rPr>
            </w:pPr>
            <w:r w:rsidRPr="001957A2">
              <w:rPr>
                <w:lang w:val="uk-UA"/>
              </w:rPr>
              <w:t xml:space="preserve">цибулини визрілі, здорові, чисті, свіжі, сухі, непророслі, властивої для цього ботанічного сорту форми і забарвлення. Допускається до </w:t>
            </w:r>
            <w:r w:rsidRPr="001957A2">
              <w:rPr>
                <w:i/>
                <w:iCs/>
                <w:lang w:val="uk-UA"/>
              </w:rPr>
              <w:t xml:space="preserve">5% </w:t>
            </w:r>
            <w:r w:rsidRPr="001957A2">
              <w:rPr>
                <w:lang w:val="uk-UA"/>
              </w:rPr>
              <w:t>цибулин з тріщинами сухих лусок, до 10 % роздвоєних, які знаходяться під спільними сухими зовнішніми лусками, без ГМО.</w:t>
            </w:r>
          </w:p>
        </w:tc>
      </w:tr>
      <w:tr w:rsidR="006C061A" w:rsidRPr="00986E29" w14:paraId="2E3D6BFF" w14:textId="77777777" w:rsidTr="006C061A">
        <w:trPr>
          <w:jc w:val="right"/>
        </w:trPr>
        <w:tc>
          <w:tcPr>
            <w:tcW w:w="223" w:type="pct"/>
            <w:vAlign w:val="center"/>
          </w:tcPr>
          <w:p w14:paraId="3C48AB0C" w14:textId="77777777" w:rsidR="00BA6296" w:rsidRPr="00CD4B59" w:rsidRDefault="00BA6296" w:rsidP="00BA6296">
            <w:pPr>
              <w:jc w:val="center"/>
              <w:rPr>
                <w:b/>
                <w:sz w:val="22"/>
                <w:lang w:val="uk-UA"/>
              </w:rPr>
            </w:pPr>
            <w:r>
              <w:rPr>
                <w:b/>
                <w:sz w:val="22"/>
                <w:lang w:val="uk-UA"/>
              </w:rPr>
              <w:t>4</w:t>
            </w:r>
          </w:p>
        </w:tc>
        <w:tc>
          <w:tcPr>
            <w:tcW w:w="900" w:type="pct"/>
          </w:tcPr>
          <w:p w14:paraId="4AD6C80C" w14:textId="77777777" w:rsidR="00BA6296" w:rsidRDefault="00BA6296" w:rsidP="00BA6296">
            <w:pPr>
              <w:rPr>
                <w:sz w:val="22"/>
                <w:lang w:val="uk-UA"/>
              </w:rPr>
            </w:pPr>
          </w:p>
          <w:p w14:paraId="2CC54249" w14:textId="77777777" w:rsidR="00BA6296" w:rsidRDefault="00BA6296" w:rsidP="00BA6296">
            <w:pPr>
              <w:rPr>
                <w:sz w:val="22"/>
                <w:lang w:val="uk-UA"/>
              </w:rPr>
            </w:pPr>
          </w:p>
          <w:p w14:paraId="268CC0C4" w14:textId="77777777" w:rsidR="00BA6296" w:rsidRPr="00945FFE" w:rsidRDefault="00BA6296" w:rsidP="00BA6296">
            <w:pPr>
              <w:rPr>
                <w:sz w:val="22"/>
                <w:lang w:val="uk-UA"/>
              </w:rPr>
            </w:pPr>
            <w:r w:rsidRPr="00945FFE">
              <w:rPr>
                <w:sz w:val="22"/>
                <w:lang w:val="uk-UA"/>
              </w:rPr>
              <w:t>Капуста свіжа</w:t>
            </w:r>
          </w:p>
        </w:tc>
        <w:tc>
          <w:tcPr>
            <w:tcW w:w="472" w:type="pct"/>
          </w:tcPr>
          <w:p w14:paraId="00CBD54E" w14:textId="77777777" w:rsidR="00BA6296" w:rsidRDefault="00BA6296" w:rsidP="00BA6296">
            <w:pPr>
              <w:jc w:val="center"/>
              <w:rPr>
                <w:lang w:val="uk-UA"/>
              </w:rPr>
            </w:pPr>
          </w:p>
          <w:p w14:paraId="26C2CA5C" w14:textId="77777777" w:rsidR="00BA6296" w:rsidRDefault="00BA6296" w:rsidP="00BA6296">
            <w:pPr>
              <w:jc w:val="center"/>
              <w:rPr>
                <w:lang w:val="uk-UA"/>
              </w:rPr>
            </w:pPr>
          </w:p>
          <w:p w14:paraId="19D9E7AB" w14:textId="77777777" w:rsidR="00BA6296" w:rsidRPr="00945FFE" w:rsidRDefault="00BA6296" w:rsidP="00BA6296">
            <w:pPr>
              <w:jc w:val="center"/>
              <w:rPr>
                <w:lang w:val="uk-UA"/>
              </w:rPr>
            </w:pPr>
            <w:r w:rsidRPr="00945FFE">
              <w:rPr>
                <w:lang w:val="uk-UA"/>
              </w:rPr>
              <w:t>кг</w:t>
            </w:r>
          </w:p>
        </w:tc>
        <w:tc>
          <w:tcPr>
            <w:tcW w:w="337" w:type="pct"/>
            <w:vAlign w:val="center"/>
          </w:tcPr>
          <w:p w14:paraId="57994B99" w14:textId="0B7BA1F3" w:rsidR="00BA6296" w:rsidRPr="00945FFE" w:rsidRDefault="00BA6296" w:rsidP="00BA6296">
            <w:pPr>
              <w:rPr>
                <w:sz w:val="22"/>
                <w:lang w:val="uk-UA"/>
              </w:rPr>
            </w:pPr>
            <w:r>
              <w:rPr>
                <w:sz w:val="22"/>
                <w:lang w:val="uk-UA"/>
              </w:rPr>
              <w:t>800</w:t>
            </w:r>
          </w:p>
        </w:tc>
        <w:tc>
          <w:tcPr>
            <w:tcW w:w="3068" w:type="pct"/>
          </w:tcPr>
          <w:p w14:paraId="2EF5FED1" w14:textId="77777777" w:rsidR="00BA6296" w:rsidRDefault="00BA6296" w:rsidP="00BA6296">
            <w:pPr>
              <w:rPr>
                <w:sz w:val="22"/>
                <w:lang w:val="uk-UA"/>
              </w:rPr>
            </w:pPr>
            <w:r w:rsidRPr="001957A2">
              <w:rPr>
                <w:lang w:val="uk-UA"/>
              </w:rPr>
              <w:t>головки свіжі, цілі, здорові, чисті, цілком сформовані, непророслі, типової для ботанічного сорту форми і забарвлення, без пошкоджень сі</w:t>
            </w:r>
            <w:r>
              <w:rPr>
                <w:lang w:val="uk-UA"/>
              </w:rPr>
              <w:t xml:space="preserve">льськогосподарськими шкідниками, </w:t>
            </w:r>
            <w:r>
              <w:rPr>
                <w:lang w:val="uk-UA" w:eastAsia="zh-CN"/>
              </w:rPr>
              <w:t xml:space="preserve"> </w:t>
            </w:r>
            <w:r w:rsidRPr="001957A2">
              <w:rPr>
                <w:lang w:val="uk-UA"/>
              </w:rPr>
              <w:t>без ГМО</w:t>
            </w:r>
            <w:r>
              <w:rPr>
                <w:lang w:val="uk-UA"/>
              </w:rPr>
              <w:t>.</w:t>
            </w:r>
            <w:r>
              <w:rPr>
                <w:lang w:val="uk-UA" w:eastAsia="zh-CN"/>
              </w:rPr>
              <w:t xml:space="preserve"> Товар повинен відповідати вимогам діючих державних стандартів.</w:t>
            </w:r>
          </w:p>
        </w:tc>
      </w:tr>
      <w:tr w:rsidR="006C061A" w:rsidRPr="00986E29" w14:paraId="146BF7A0" w14:textId="77777777" w:rsidTr="006C061A">
        <w:trPr>
          <w:jc w:val="right"/>
        </w:trPr>
        <w:tc>
          <w:tcPr>
            <w:tcW w:w="223" w:type="pct"/>
            <w:vAlign w:val="center"/>
          </w:tcPr>
          <w:p w14:paraId="0564E7D6" w14:textId="77777777" w:rsidR="00BA6296" w:rsidRDefault="00BA6296" w:rsidP="00BA6296">
            <w:pPr>
              <w:jc w:val="center"/>
              <w:rPr>
                <w:b/>
                <w:sz w:val="22"/>
                <w:lang w:val="uk-UA"/>
              </w:rPr>
            </w:pPr>
            <w:r>
              <w:rPr>
                <w:b/>
                <w:sz w:val="22"/>
                <w:lang w:val="uk-UA"/>
              </w:rPr>
              <w:t>5</w:t>
            </w:r>
          </w:p>
        </w:tc>
        <w:tc>
          <w:tcPr>
            <w:tcW w:w="900" w:type="pct"/>
          </w:tcPr>
          <w:p w14:paraId="1563444E" w14:textId="50CC887F" w:rsidR="00BA6296" w:rsidRDefault="00BA6296" w:rsidP="00BA6296">
            <w:pPr>
              <w:rPr>
                <w:sz w:val="22"/>
                <w:lang w:val="uk-UA"/>
              </w:rPr>
            </w:pPr>
          </w:p>
          <w:p w14:paraId="519D5211" w14:textId="77777777" w:rsidR="006C061A" w:rsidRDefault="006C061A" w:rsidP="00BA6296">
            <w:pPr>
              <w:rPr>
                <w:sz w:val="22"/>
                <w:lang w:val="uk-UA"/>
              </w:rPr>
            </w:pPr>
          </w:p>
          <w:p w14:paraId="1C4017AA" w14:textId="77777777" w:rsidR="00BA6296" w:rsidRDefault="00BA6296" w:rsidP="00BA6296">
            <w:pPr>
              <w:rPr>
                <w:sz w:val="22"/>
                <w:lang w:val="uk-UA"/>
              </w:rPr>
            </w:pPr>
            <w:r>
              <w:rPr>
                <w:sz w:val="22"/>
                <w:lang w:val="uk-UA"/>
              </w:rPr>
              <w:t>Капуста цвітна</w:t>
            </w:r>
          </w:p>
        </w:tc>
        <w:tc>
          <w:tcPr>
            <w:tcW w:w="472" w:type="pct"/>
          </w:tcPr>
          <w:p w14:paraId="61D8987E" w14:textId="77777777" w:rsidR="00BA6296" w:rsidRDefault="00BA6296" w:rsidP="00BA6296">
            <w:pPr>
              <w:jc w:val="center"/>
              <w:rPr>
                <w:lang w:val="uk-UA"/>
              </w:rPr>
            </w:pPr>
          </w:p>
          <w:p w14:paraId="4D5EFB68" w14:textId="77777777" w:rsidR="00BA6296" w:rsidRDefault="00BA6296" w:rsidP="00BA6296">
            <w:pPr>
              <w:jc w:val="center"/>
              <w:rPr>
                <w:lang w:val="uk-UA"/>
              </w:rPr>
            </w:pPr>
          </w:p>
          <w:p w14:paraId="4FDF9242" w14:textId="77777777" w:rsidR="00BA6296" w:rsidRDefault="00BA6296" w:rsidP="00BA6296">
            <w:pPr>
              <w:jc w:val="center"/>
              <w:rPr>
                <w:lang w:val="uk-UA"/>
              </w:rPr>
            </w:pPr>
          </w:p>
          <w:p w14:paraId="4EFAC0C6" w14:textId="77777777" w:rsidR="00BA6296" w:rsidRDefault="00BA6296" w:rsidP="00BA6296">
            <w:pPr>
              <w:jc w:val="center"/>
              <w:rPr>
                <w:lang w:val="uk-UA"/>
              </w:rPr>
            </w:pPr>
            <w:r>
              <w:rPr>
                <w:lang w:val="uk-UA"/>
              </w:rPr>
              <w:t xml:space="preserve">кг </w:t>
            </w:r>
          </w:p>
        </w:tc>
        <w:tc>
          <w:tcPr>
            <w:tcW w:w="337" w:type="pct"/>
            <w:vAlign w:val="center"/>
          </w:tcPr>
          <w:p w14:paraId="04C23AC2" w14:textId="62F2DA86" w:rsidR="00BA6296" w:rsidRDefault="00BA6296" w:rsidP="00BA6296">
            <w:pPr>
              <w:rPr>
                <w:sz w:val="22"/>
                <w:lang w:val="uk-UA"/>
              </w:rPr>
            </w:pPr>
            <w:r>
              <w:rPr>
                <w:sz w:val="22"/>
                <w:lang w:val="uk-UA"/>
              </w:rPr>
              <w:t>200</w:t>
            </w:r>
          </w:p>
        </w:tc>
        <w:tc>
          <w:tcPr>
            <w:tcW w:w="3068" w:type="pct"/>
          </w:tcPr>
          <w:p w14:paraId="2A54DB40" w14:textId="77777777" w:rsidR="00BA6296" w:rsidRPr="001957A2" w:rsidRDefault="00BA6296" w:rsidP="00BA6296">
            <w:pPr>
              <w:rPr>
                <w:lang w:val="uk-UA"/>
              </w:rPr>
            </w:pPr>
            <w:r w:rsidRPr="001957A2">
              <w:rPr>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Pr>
                <w:lang w:val="uk-UA"/>
              </w:rPr>
              <w:t xml:space="preserve"> </w:t>
            </w:r>
            <w:r w:rsidRPr="001957A2">
              <w:rPr>
                <w:lang w:val="uk-UA"/>
              </w:rPr>
              <w:t>без ГМО</w:t>
            </w:r>
            <w:r>
              <w:rPr>
                <w:lang w:val="uk-UA"/>
              </w:rPr>
              <w:t>.</w:t>
            </w:r>
            <w:r>
              <w:rPr>
                <w:lang w:val="uk-UA" w:eastAsia="zh-CN"/>
              </w:rPr>
              <w:t xml:space="preserve"> Товар повинен відповідати вимогам діючих державних стандартів.</w:t>
            </w:r>
          </w:p>
        </w:tc>
      </w:tr>
      <w:tr w:rsidR="006C061A" w:rsidRPr="00906D86" w14:paraId="3C9C5AA9" w14:textId="77777777" w:rsidTr="006C061A">
        <w:trPr>
          <w:jc w:val="right"/>
        </w:trPr>
        <w:tc>
          <w:tcPr>
            <w:tcW w:w="223" w:type="pct"/>
            <w:vAlign w:val="center"/>
          </w:tcPr>
          <w:p w14:paraId="26691B45" w14:textId="5D013DA4" w:rsidR="00BA6296" w:rsidRDefault="006C061A" w:rsidP="00BA6296">
            <w:pPr>
              <w:jc w:val="center"/>
              <w:rPr>
                <w:b/>
                <w:sz w:val="22"/>
                <w:lang w:val="uk-UA"/>
              </w:rPr>
            </w:pPr>
            <w:r>
              <w:rPr>
                <w:b/>
                <w:sz w:val="22"/>
                <w:lang w:val="uk-UA"/>
              </w:rPr>
              <w:t>6</w:t>
            </w:r>
          </w:p>
        </w:tc>
        <w:tc>
          <w:tcPr>
            <w:tcW w:w="900" w:type="pct"/>
          </w:tcPr>
          <w:p w14:paraId="2947E36F" w14:textId="77777777" w:rsidR="00BA6296" w:rsidRDefault="00BA6296" w:rsidP="00BA6296">
            <w:pPr>
              <w:rPr>
                <w:sz w:val="22"/>
                <w:lang w:val="uk-UA"/>
              </w:rPr>
            </w:pPr>
          </w:p>
          <w:p w14:paraId="45ECEA19" w14:textId="77777777" w:rsidR="00BA6296" w:rsidRDefault="00BA6296" w:rsidP="00BA6296">
            <w:pPr>
              <w:rPr>
                <w:sz w:val="22"/>
                <w:lang w:val="uk-UA"/>
              </w:rPr>
            </w:pPr>
          </w:p>
          <w:p w14:paraId="2CDD9394" w14:textId="77777777" w:rsidR="00BA6296" w:rsidRDefault="00BA6296" w:rsidP="00BA6296">
            <w:pPr>
              <w:rPr>
                <w:sz w:val="22"/>
                <w:lang w:val="uk-UA"/>
              </w:rPr>
            </w:pPr>
            <w:r>
              <w:rPr>
                <w:sz w:val="22"/>
                <w:lang w:val="uk-UA"/>
              </w:rPr>
              <w:t>Селера (корінь)</w:t>
            </w:r>
          </w:p>
        </w:tc>
        <w:tc>
          <w:tcPr>
            <w:tcW w:w="472" w:type="pct"/>
          </w:tcPr>
          <w:p w14:paraId="4B736E14" w14:textId="77777777" w:rsidR="00BA6296" w:rsidRDefault="00BA6296" w:rsidP="00BA6296">
            <w:pPr>
              <w:jc w:val="center"/>
              <w:rPr>
                <w:lang w:val="uk-UA"/>
              </w:rPr>
            </w:pPr>
          </w:p>
          <w:p w14:paraId="2652E2E3" w14:textId="77777777" w:rsidR="00BA6296" w:rsidRDefault="00BA6296" w:rsidP="00BA6296">
            <w:pPr>
              <w:jc w:val="center"/>
              <w:rPr>
                <w:lang w:val="uk-UA"/>
              </w:rPr>
            </w:pPr>
          </w:p>
          <w:p w14:paraId="54D6EE56" w14:textId="77777777" w:rsidR="00BA6296" w:rsidRDefault="00BA6296" w:rsidP="00BA6296">
            <w:pPr>
              <w:jc w:val="center"/>
              <w:rPr>
                <w:lang w:val="uk-UA"/>
              </w:rPr>
            </w:pPr>
            <w:r>
              <w:rPr>
                <w:lang w:val="uk-UA"/>
              </w:rPr>
              <w:t>кг</w:t>
            </w:r>
          </w:p>
        </w:tc>
        <w:tc>
          <w:tcPr>
            <w:tcW w:w="337" w:type="pct"/>
            <w:vAlign w:val="center"/>
          </w:tcPr>
          <w:p w14:paraId="54824B35" w14:textId="77777777" w:rsidR="00BA6296" w:rsidRDefault="00BA6296" w:rsidP="00BA6296">
            <w:pPr>
              <w:rPr>
                <w:sz w:val="22"/>
                <w:lang w:val="uk-UA"/>
              </w:rPr>
            </w:pPr>
            <w:r>
              <w:rPr>
                <w:sz w:val="22"/>
                <w:lang w:val="uk-UA"/>
              </w:rPr>
              <w:t xml:space="preserve">                                               </w:t>
            </w:r>
          </w:p>
          <w:p w14:paraId="258C14A9" w14:textId="77777777" w:rsidR="00BA6296" w:rsidRDefault="00BA6296" w:rsidP="00BA6296">
            <w:pPr>
              <w:rPr>
                <w:sz w:val="22"/>
                <w:lang w:val="uk-UA"/>
              </w:rPr>
            </w:pPr>
          </w:p>
          <w:p w14:paraId="0A015A29" w14:textId="73C6806C" w:rsidR="00BA6296" w:rsidRDefault="00BA6296" w:rsidP="00BA6296">
            <w:pPr>
              <w:rPr>
                <w:sz w:val="22"/>
                <w:lang w:val="uk-UA"/>
              </w:rPr>
            </w:pPr>
            <w:r>
              <w:rPr>
                <w:sz w:val="22"/>
                <w:lang w:val="uk-UA"/>
              </w:rPr>
              <w:t>10</w:t>
            </w:r>
          </w:p>
        </w:tc>
        <w:tc>
          <w:tcPr>
            <w:tcW w:w="3068" w:type="pct"/>
          </w:tcPr>
          <w:p w14:paraId="70EC844C" w14:textId="77777777" w:rsidR="00BA6296" w:rsidRPr="001957A2" w:rsidRDefault="00BA6296" w:rsidP="00BA6296">
            <w:pPr>
              <w:rPr>
                <w:lang w:val="uk-UA"/>
              </w:rPr>
            </w:pPr>
            <w:r w:rsidRPr="001957A2">
              <w:rPr>
                <w:lang w:val="uk-UA"/>
              </w:rPr>
              <w:t>коренеплоди свіжі, цілі, чисті, не зів’ялі, не тріснуті, без пошкоджень, не уражені хворобами, без зайво зовнішньої вологи, типові для ботанічного сорту за формою і забарвленням, без ГМО.</w:t>
            </w:r>
          </w:p>
        </w:tc>
      </w:tr>
      <w:tr w:rsidR="006C061A" w:rsidRPr="00986E29" w14:paraId="0F771AE6" w14:textId="77777777" w:rsidTr="006C061A">
        <w:trPr>
          <w:jc w:val="right"/>
        </w:trPr>
        <w:tc>
          <w:tcPr>
            <w:tcW w:w="223" w:type="pct"/>
            <w:vAlign w:val="center"/>
          </w:tcPr>
          <w:p w14:paraId="554ED365" w14:textId="209AA94B" w:rsidR="00BA6296" w:rsidRDefault="006C061A" w:rsidP="00BA6296">
            <w:pPr>
              <w:jc w:val="center"/>
              <w:rPr>
                <w:b/>
                <w:sz w:val="22"/>
                <w:lang w:val="uk-UA"/>
              </w:rPr>
            </w:pPr>
            <w:r>
              <w:rPr>
                <w:b/>
                <w:sz w:val="22"/>
                <w:lang w:val="uk-UA"/>
              </w:rPr>
              <w:t>7</w:t>
            </w:r>
          </w:p>
        </w:tc>
        <w:tc>
          <w:tcPr>
            <w:tcW w:w="900" w:type="pct"/>
          </w:tcPr>
          <w:p w14:paraId="4C10A6E7" w14:textId="77777777" w:rsidR="00BA6296" w:rsidRDefault="00BA6296" w:rsidP="00BA6296">
            <w:pPr>
              <w:rPr>
                <w:sz w:val="22"/>
                <w:lang w:val="uk-UA"/>
              </w:rPr>
            </w:pPr>
          </w:p>
          <w:p w14:paraId="35DFC442" w14:textId="77777777" w:rsidR="00BA6296" w:rsidRDefault="00BA6296" w:rsidP="00BA6296">
            <w:pPr>
              <w:rPr>
                <w:sz w:val="22"/>
                <w:lang w:val="uk-UA"/>
              </w:rPr>
            </w:pPr>
          </w:p>
          <w:p w14:paraId="6478F7BC" w14:textId="77777777" w:rsidR="00BA6296" w:rsidRDefault="00BA6296" w:rsidP="00BA6296">
            <w:pPr>
              <w:rPr>
                <w:sz w:val="22"/>
                <w:lang w:val="uk-UA"/>
              </w:rPr>
            </w:pPr>
          </w:p>
          <w:p w14:paraId="0FC4C662" w14:textId="77777777" w:rsidR="00BA6296" w:rsidRDefault="00BA6296" w:rsidP="00BA6296">
            <w:pPr>
              <w:rPr>
                <w:sz w:val="22"/>
                <w:lang w:val="uk-UA"/>
              </w:rPr>
            </w:pPr>
            <w:r>
              <w:rPr>
                <w:sz w:val="22"/>
                <w:lang w:val="uk-UA"/>
              </w:rPr>
              <w:t>Часник свіжий</w:t>
            </w:r>
          </w:p>
        </w:tc>
        <w:tc>
          <w:tcPr>
            <w:tcW w:w="472" w:type="pct"/>
          </w:tcPr>
          <w:p w14:paraId="0AFB6456" w14:textId="77777777" w:rsidR="00BA6296" w:rsidRDefault="00BA6296" w:rsidP="00BA6296">
            <w:pPr>
              <w:jc w:val="center"/>
              <w:rPr>
                <w:lang w:val="uk-UA"/>
              </w:rPr>
            </w:pPr>
          </w:p>
          <w:p w14:paraId="6944FCB3" w14:textId="77777777" w:rsidR="00BA6296" w:rsidRDefault="00BA6296" w:rsidP="00BA6296">
            <w:pPr>
              <w:jc w:val="center"/>
              <w:rPr>
                <w:lang w:val="uk-UA"/>
              </w:rPr>
            </w:pPr>
          </w:p>
          <w:p w14:paraId="169F477B" w14:textId="77777777" w:rsidR="00BA6296" w:rsidRDefault="00BA6296" w:rsidP="00BA6296">
            <w:pPr>
              <w:jc w:val="center"/>
              <w:rPr>
                <w:lang w:val="uk-UA"/>
              </w:rPr>
            </w:pPr>
          </w:p>
          <w:p w14:paraId="7785F519" w14:textId="77777777" w:rsidR="00BA6296" w:rsidRDefault="00BA6296" w:rsidP="00BA6296">
            <w:pPr>
              <w:jc w:val="center"/>
              <w:rPr>
                <w:lang w:val="uk-UA"/>
              </w:rPr>
            </w:pPr>
            <w:r>
              <w:rPr>
                <w:lang w:val="uk-UA"/>
              </w:rPr>
              <w:t>кг</w:t>
            </w:r>
          </w:p>
        </w:tc>
        <w:tc>
          <w:tcPr>
            <w:tcW w:w="337" w:type="pct"/>
            <w:vAlign w:val="center"/>
          </w:tcPr>
          <w:p w14:paraId="6918C1DB" w14:textId="1687F7FE" w:rsidR="00BA6296" w:rsidRDefault="00BA6296" w:rsidP="00BA6296">
            <w:pPr>
              <w:rPr>
                <w:sz w:val="22"/>
                <w:lang w:val="uk-UA"/>
              </w:rPr>
            </w:pPr>
            <w:r>
              <w:rPr>
                <w:sz w:val="22"/>
                <w:lang w:val="uk-UA"/>
              </w:rPr>
              <w:t>10</w:t>
            </w:r>
          </w:p>
        </w:tc>
        <w:tc>
          <w:tcPr>
            <w:tcW w:w="3068" w:type="pct"/>
          </w:tcPr>
          <w:p w14:paraId="75D1DF79" w14:textId="77777777" w:rsidR="00BA6296" w:rsidRPr="001957A2" w:rsidRDefault="00BA6296" w:rsidP="00BA6296">
            <w:pPr>
              <w:rPr>
                <w:lang w:val="uk-UA"/>
              </w:rPr>
            </w:pPr>
            <w:r w:rsidRPr="001957A2">
              <w:rPr>
                <w:lang w:val="uk-UA"/>
              </w:rPr>
              <w:t>головки свіжі, цілі, здорові, чисті, цілком сформовані, непророслі, типової для ботанічного сорту форми і забарвлення, без пошкоджень сі</w:t>
            </w:r>
            <w:r>
              <w:rPr>
                <w:lang w:val="uk-UA"/>
              </w:rPr>
              <w:t xml:space="preserve">льськогосподарськими шкідниками, </w:t>
            </w:r>
            <w:r>
              <w:rPr>
                <w:lang w:val="uk-UA" w:eastAsia="zh-CN"/>
              </w:rPr>
              <w:t xml:space="preserve"> </w:t>
            </w:r>
            <w:r w:rsidRPr="001957A2">
              <w:rPr>
                <w:lang w:val="uk-UA"/>
              </w:rPr>
              <w:t>без ГМО</w:t>
            </w:r>
            <w:r>
              <w:rPr>
                <w:lang w:val="uk-UA"/>
              </w:rPr>
              <w:t>.</w:t>
            </w:r>
            <w:r>
              <w:rPr>
                <w:lang w:val="uk-UA" w:eastAsia="zh-CN"/>
              </w:rPr>
              <w:t xml:space="preserve"> Товар повинен відповідати вимогам діючих державних стандартів.</w:t>
            </w:r>
          </w:p>
        </w:tc>
      </w:tr>
      <w:tr w:rsidR="006C061A" w:rsidRPr="00986E29" w14:paraId="348847BF" w14:textId="77777777" w:rsidTr="006C061A">
        <w:trPr>
          <w:jc w:val="right"/>
        </w:trPr>
        <w:tc>
          <w:tcPr>
            <w:tcW w:w="223" w:type="pct"/>
            <w:vAlign w:val="center"/>
          </w:tcPr>
          <w:p w14:paraId="674F996F" w14:textId="191B3FA0" w:rsidR="00BA6296" w:rsidRPr="00CD4B59" w:rsidRDefault="006C061A" w:rsidP="00BA6296">
            <w:pPr>
              <w:jc w:val="center"/>
              <w:rPr>
                <w:b/>
                <w:sz w:val="22"/>
                <w:lang w:val="uk-UA"/>
              </w:rPr>
            </w:pPr>
            <w:r>
              <w:rPr>
                <w:b/>
                <w:sz w:val="22"/>
                <w:lang w:val="uk-UA"/>
              </w:rPr>
              <w:t>8</w:t>
            </w:r>
          </w:p>
        </w:tc>
        <w:tc>
          <w:tcPr>
            <w:tcW w:w="900" w:type="pct"/>
          </w:tcPr>
          <w:p w14:paraId="73BE13C8" w14:textId="77777777" w:rsidR="00BA6296" w:rsidRDefault="00BA6296" w:rsidP="00BA6296">
            <w:pPr>
              <w:rPr>
                <w:sz w:val="22"/>
                <w:lang w:val="uk-UA"/>
              </w:rPr>
            </w:pPr>
          </w:p>
          <w:p w14:paraId="5E09E567" w14:textId="77777777" w:rsidR="00BA6296" w:rsidRDefault="00BA6296" w:rsidP="00BA6296">
            <w:pPr>
              <w:rPr>
                <w:sz w:val="22"/>
                <w:lang w:val="uk-UA"/>
              </w:rPr>
            </w:pPr>
          </w:p>
          <w:p w14:paraId="3CB28319" w14:textId="77777777" w:rsidR="00BA6296" w:rsidRPr="00945FFE" w:rsidRDefault="00BA6296" w:rsidP="00BA6296">
            <w:pPr>
              <w:rPr>
                <w:sz w:val="22"/>
                <w:lang w:val="uk-UA"/>
              </w:rPr>
            </w:pPr>
            <w:r w:rsidRPr="00945FFE">
              <w:rPr>
                <w:sz w:val="22"/>
                <w:lang w:val="uk-UA"/>
              </w:rPr>
              <w:t>Яблука</w:t>
            </w:r>
          </w:p>
        </w:tc>
        <w:tc>
          <w:tcPr>
            <w:tcW w:w="472" w:type="pct"/>
          </w:tcPr>
          <w:p w14:paraId="275C3864" w14:textId="77777777" w:rsidR="00BA6296" w:rsidRDefault="00BA6296" w:rsidP="00BA6296">
            <w:pPr>
              <w:jc w:val="center"/>
              <w:rPr>
                <w:lang w:val="uk-UA"/>
              </w:rPr>
            </w:pPr>
          </w:p>
          <w:p w14:paraId="17EC13CC" w14:textId="77777777" w:rsidR="00BA6296" w:rsidRDefault="00BA6296" w:rsidP="00BA6296">
            <w:pPr>
              <w:jc w:val="center"/>
              <w:rPr>
                <w:lang w:val="uk-UA"/>
              </w:rPr>
            </w:pPr>
          </w:p>
          <w:p w14:paraId="56C026D1" w14:textId="77777777" w:rsidR="00BA6296" w:rsidRPr="00945FFE" w:rsidRDefault="00BA6296" w:rsidP="00BA6296">
            <w:pPr>
              <w:jc w:val="center"/>
              <w:rPr>
                <w:lang w:val="uk-UA"/>
              </w:rPr>
            </w:pPr>
            <w:r w:rsidRPr="00945FFE">
              <w:rPr>
                <w:lang w:val="uk-UA"/>
              </w:rPr>
              <w:t>кг</w:t>
            </w:r>
          </w:p>
        </w:tc>
        <w:tc>
          <w:tcPr>
            <w:tcW w:w="337" w:type="pct"/>
            <w:vAlign w:val="center"/>
          </w:tcPr>
          <w:p w14:paraId="249DF220" w14:textId="1072DB6F" w:rsidR="00BA6296" w:rsidRPr="00945FFE" w:rsidRDefault="00BA6296" w:rsidP="00BA6296">
            <w:pPr>
              <w:rPr>
                <w:sz w:val="22"/>
                <w:lang w:val="uk-UA"/>
              </w:rPr>
            </w:pPr>
            <w:r>
              <w:rPr>
                <w:sz w:val="22"/>
                <w:lang w:val="uk-UA"/>
              </w:rPr>
              <w:t>950</w:t>
            </w:r>
          </w:p>
        </w:tc>
        <w:tc>
          <w:tcPr>
            <w:tcW w:w="3068" w:type="pct"/>
          </w:tcPr>
          <w:p w14:paraId="5A5E7311" w14:textId="77777777" w:rsidR="00BA6296" w:rsidRPr="001957A2" w:rsidRDefault="00BA6296" w:rsidP="00BA6296">
            <w:pPr>
              <w:rPr>
                <w:lang w:val="uk-UA"/>
              </w:rPr>
            </w:pPr>
            <w:r w:rsidRPr="001957A2">
              <w:rPr>
                <w:shd w:val="clear" w:color="auto" w:fill="FFFFFF"/>
                <w:lang w:val="uk-UA" w:eastAsia="uk-UA"/>
              </w:rPr>
              <w:t xml:space="preserve">плоди достатньої зрілості, без ознак гнилі, механічного пошкодження та пошкодження шкідниками. Колір відповідно до сорту, без плям, </w:t>
            </w:r>
            <w:r w:rsidRPr="001957A2">
              <w:rPr>
                <w:lang w:val="uk-UA"/>
              </w:rPr>
              <w:t>без ГМО.</w:t>
            </w:r>
            <w:r>
              <w:rPr>
                <w:lang w:val="uk-UA" w:eastAsia="zh-CN"/>
              </w:rPr>
              <w:t xml:space="preserve"> Товар повинен відповідати вимогам діючих державних стандартів </w:t>
            </w:r>
          </w:p>
          <w:p w14:paraId="74712AEA" w14:textId="77777777" w:rsidR="00BA6296" w:rsidRDefault="00BA6296" w:rsidP="00BA6296">
            <w:pPr>
              <w:rPr>
                <w:sz w:val="22"/>
                <w:lang w:val="uk-UA"/>
              </w:rPr>
            </w:pPr>
          </w:p>
        </w:tc>
      </w:tr>
      <w:tr w:rsidR="006C061A" w:rsidRPr="00986E29" w14:paraId="687CFD1D" w14:textId="77777777" w:rsidTr="006C061A">
        <w:trPr>
          <w:jc w:val="right"/>
        </w:trPr>
        <w:tc>
          <w:tcPr>
            <w:tcW w:w="223" w:type="pct"/>
            <w:vAlign w:val="center"/>
          </w:tcPr>
          <w:p w14:paraId="2FDEF304" w14:textId="77777777" w:rsidR="006C061A" w:rsidRDefault="006C061A" w:rsidP="00BA6296">
            <w:pPr>
              <w:jc w:val="center"/>
              <w:rPr>
                <w:b/>
                <w:sz w:val="22"/>
                <w:lang w:val="uk-UA"/>
              </w:rPr>
            </w:pPr>
          </w:p>
          <w:p w14:paraId="69195115" w14:textId="77777777" w:rsidR="006C061A" w:rsidRDefault="006C061A" w:rsidP="00BA6296">
            <w:pPr>
              <w:jc w:val="center"/>
              <w:rPr>
                <w:b/>
                <w:sz w:val="22"/>
                <w:lang w:val="uk-UA"/>
              </w:rPr>
            </w:pPr>
          </w:p>
          <w:p w14:paraId="76DA4DB7" w14:textId="77777777" w:rsidR="006C061A" w:rsidRDefault="006C061A" w:rsidP="00BA6296">
            <w:pPr>
              <w:jc w:val="center"/>
              <w:rPr>
                <w:b/>
                <w:sz w:val="22"/>
                <w:lang w:val="uk-UA"/>
              </w:rPr>
            </w:pPr>
          </w:p>
          <w:p w14:paraId="68BBD548" w14:textId="77777777" w:rsidR="006C061A" w:rsidRDefault="006C061A" w:rsidP="00BA6296">
            <w:pPr>
              <w:jc w:val="center"/>
              <w:rPr>
                <w:b/>
                <w:sz w:val="22"/>
                <w:lang w:val="uk-UA"/>
              </w:rPr>
            </w:pPr>
          </w:p>
          <w:p w14:paraId="4A42FEF4" w14:textId="77777777" w:rsidR="006C061A" w:rsidRDefault="006C061A" w:rsidP="00BA6296">
            <w:pPr>
              <w:jc w:val="center"/>
              <w:rPr>
                <w:b/>
                <w:sz w:val="22"/>
                <w:lang w:val="uk-UA"/>
              </w:rPr>
            </w:pPr>
          </w:p>
          <w:p w14:paraId="15A6AA9D" w14:textId="77777777" w:rsidR="006C061A" w:rsidRDefault="006C061A" w:rsidP="00BA6296">
            <w:pPr>
              <w:jc w:val="center"/>
              <w:rPr>
                <w:b/>
                <w:sz w:val="22"/>
                <w:lang w:val="uk-UA"/>
              </w:rPr>
            </w:pPr>
          </w:p>
          <w:p w14:paraId="38152CD7" w14:textId="77777777" w:rsidR="006C061A" w:rsidRDefault="006C061A" w:rsidP="00BA6296">
            <w:pPr>
              <w:jc w:val="center"/>
              <w:rPr>
                <w:b/>
                <w:sz w:val="22"/>
                <w:lang w:val="uk-UA"/>
              </w:rPr>
            </w:pPr>
          </w:p>
          <w:p w14:paraId="2ABB9CDF" w14:textId="77777777" w:rsidR="006C061A" w:rsidRDefault="006C061A" w:rsidP="00BA6296">
            <w:pPr>
              <w:jc w:val="center"/>
              <w:rPr>
                <w:b/>
                <w:sz w:val="22"/>
                <w:lang w:val="uk-UA"/>
              </w:rPr>
            </w:pPr>
          </w:p>
          <w:p w14:paraId="485D7D1B" w14:textId="77777777" w:rsidR="006C061A" w:rsidRDefault="006C061A" w:rsidP="00BA6296">
            <w:pPr>
              <w:jc w:val="center"/>
              <w:rPr>
                <w:b/>
                <w:sz w:val="22"/>
                <w:lang w:val="uk-UA"/>
              </w:rPr>
            </w:pPr>
          </w:p>
          <w:p w14:paraId="6B354439" w14:textId="7A7DD4E6" w:rsidR="00BA6296" w:rsidRPr="00CD4B59" w:rsidRDefault="006C061A" w:rsidP="00BA6296">
            <w:pPr>
              <w:jc w:val="center"/>
              <w:rPr>
                <w:b/>
                <w:sz w:val="22"/>
                <w:lang w:val="uk-UA"/>
              </w:rPr>
            </w:pPr>
            <w:r>
              <w:rPr>
                <w:b/>
                <w:sz w:val="22"/>
                <w:lang w:val="uk-UA"/>
              </w:rPr>
              <w:t>9</w:t>
            </w:r>
          </w:p>
        </w:tc>
        <w:tc>
          <w:tcPr>
            <w:tcW w:w="900" w:type="pct"/>
          </w:tcPr>
          <w:p w14:paraId="758736BD" w14:textId="77777777" w:rsidR="00BA6296" w:rsidRDefault="00BA6296" w:rsidP="00BA6296">
            <w:pPr>
              <w:rPr>
                <w:sz w:val="22"/>
                <w:lang w:val="uk-UA"/>
              </w:rPr>
            </w:pPr>
          </w:p>
          <w:p w14:paraId="5F4BF090" w14:textId="77777777" w:rsidR="00BA6296" w:rsidRDefault="00BA6296" w:rsidP="00BA6296">
            <w:pPr>
              <w:rPr>
                <w:sz w:val="22"/>
                <w:lang w:val="uk-UA"/>
              </w:rPr>
            </w:pPr>
          </w:p>
          <w:p w14:paraId="7F58A08C" w14:textId="77777777" w:rsidR="00BA6296" w:rsidRDefault="00BA6296" w:rsidP="00BA6296">
            <w:pPr>
              <w:rPr>
                <w:sz w:val="22"/>
                <w:lang w:val="uk-UA"/>
              </w:rPr>
            </w:pPr>
          </w:p>
          <w:p w14:paraId="06140BB5" w14:textId="77777777" w:rsidR="00BA6296" w:rsidRDefault="00BA6296" w:rsidP="00BA6296">
            <w:pPr>
              <w:rPr>
                <w:sz w:val="22"/>
                <w:lang w:val="uk-UA"/>
              </w:rPr>
            </w:pPr>
          </w:p>
          <w:p w14:paraId="4A11C125" w14:textId="77777777" w:rsidR="00BA6296" w:rsidRDefault="00BA6296" w:rsidP="00BA6296">
            <w:pPr>
              <w:rPr>
                <w:sz w:val="22"/>
                <w:lang w:val="uk-UA"/>
              </w:rPr>
            </w:pPr>
          </w:p>
          <w:p w14:paraId="262B9098" w14:textId="77777777" w:rsidR="00BA6296" w:rsidRDefault="00BA6296" w:rsidP="00BA6296">
            <w:pPr>
              <w:rPr>
                <w:sz w:val="22"/>
                <w:lang w:val="uk-UA"/>
              </w:rPr>
            </w:pPr>
          </w:p>
          <w:p w14:paraId="7056DD20" w14:textId="77777777" w:rsidR="00BA6296" w:rsidRDefault="00BA6296" w:rsidP="00BA6296">
            <w:pPr>
              <w:rPr>
                <w:sz w:val="22"/>
                <w:lang w:val="uk-UA"/>
              </w:rPr>
            </w:pPr>
          </w:p>
          <w:p w14:paraId="4F6E0085" w14:textId="77777777" w:rsidR="00BA6296" w:rsidRDefault="00BA6296" w:rsidP="00BA6296">
            <w:pPr>
              <w:rPr>
                <w:sz w:val="22"/>
                <w:lang w:val="uk-UA"/>
              </w:rPr>
            </w:pPr>
          </w:p>
          <w:p w14:paraId="4A16DDBC" w14:textId="77777777" w:rsidR="00BA6296" w:rsidRDefault="00BA6296" w:rsidP="00BA6296">
            <w:pPr>
              <w:rPr>
                <w:sz w:val="22"/>
                <w:lang w:val="uk-UA"/>
              </w:rPr>
            </w:pPr>
          </w:p>
          <w:p w14:paraId="6A4552F4" w14:textId="77777777" w:rsidR="00BA6296" w:rsidRPr="00945FFE" w:rsidRDefault="00BA6296" w:rsidP="00BA6296">
            <w:pPr>
              <w:rPr>
                <w:sz w:val="22"/>
                <w:lang w:val="uk-UA"/>
              </w:rPr>
            </w:pPr>
            <w:r w:rsidRPr="00945FFE">
              <w:rPr>
                <w:sz w:val="22"/>
                <w:lang w:val="uk-UA"/>
              </w:rPr>
              <w:t>Банани</w:t>
            </w:r>
          </w:p>
        </w:tc>
        <w:tc>
          <w:tcPr>
            <w:tcW w:w="472" w:type="pct"/>
          </w:tcPr>
          <w:p w14:paraId="008C5CCC" w14:textId="77777777" w:rsidR="00BA6296" w:rsidRDefault="00BA6296" w:rsidP="00BA6296">
            <w:pPr>
              <w:jc w:val="center"/>
              <w:rPr>
                <w:lang w:val="uk-UA"/>
              </w:rPr>
            </w:pPr>
          </w:p>
          <w:p w14:paraId="23D09EC8" w14:textId="77777777" w:rsidR="00BA6296" w:rsidRDefault="00BA6296" w:rsidP="00BA6296">
            <w:pPr>
              <w:jc w:val="center"/>
              <w:rPr>
                <w:lang w:val="uk-UA"/>
              </w:rPr>
            </w:pPr>
          </w:p>
          <w:p w14:paraId="156819A1" w14:textId="77777777" w:rsidR="00BA6296" w:rsidRDefault="00BA6296" w:rsidP="00BA6296">
            <w:pPr>
              <w:jc w:val="center"/>
              <w:rPr>
                <w:lang w:val="uk-UA"/>
              </w:rPr>
            </w:pPr>
          </w:p>
          <w:p w14:paraId="55ABF297" w14:textId="77777777" w:rsidR="00BA6296" w:rsidRDefault="00BA6296" w:rsidP="00BA6296">
            <w:pPr>
              <w:jc w:val="center"/>
              <w:rPr>
                <w:lang w:val="uk-UA"/>
              </w:rPr>
            </w:pPr>
          </w:p>
          <w:p w14:paraId="40867CC9" w14:textId="77777777" w:rsidR="00BA6296" w:rsidRDefault="00BA6296" w:rsidP="00BA6296">
            <w:pPr>
              <w:jc w:val="center"/>
              <w:rPr>
                <w:lang w:val="uk-UA"/>
              </w:rPr>
            </w:pPr>
          </w:p>
          <w:p w14:paraId="026DF8CD" w14:textId="77777777" w:rsidR="00BA6296" w:rsidRDefault="00BA6296" w:rsidP="00BA6296">
            <w:pPr>
              <w:jc w:val="center"/>
              <w:rPr>
                <w:lang w:val="uk-UA"/>
              </w:rPr>
            </w:pPr>
          </w:p>
          <w:p w14:paraId="4FEE726A" w14:textId="77777777" w:rsidR="00BA6296" w:rsidRDefault="00BA6296" w:rsidP="00BA6296">
            <w:pPr>
              <w:jc w:val="center"/>
              <w:rPr>
                <w:lang w:val="uk-UA"/>
              </w:rPr>
            </w:pPr>
          </w:p>
          <w:p w14:paraId="09A83138" w14:textId="77777777" w:rsidR="00BA6296" w:rsidRDefault="00BA6296" w:rsidP="00BA6296">
            <w:pPr>
              <w:jc w:val="center"/>
              <w:rPr>
                <w:lang w:val="uk-UA"/>
              </w:rPr>
            </w:pPr>
          </w:p>
          <w:p w14:paraId="1474DA42" w14:textId="77777777" w:rsidR="00BA6296" w:rsidRDefault="00BA6296" w:rsidP="00BA6296">
            <w:pPr>
              <w:jc w:val="center"/>
              <w:rPr>
                <w:lang w:val="uk-UA"/>
              </w:rPr>
            </w:pPr>
          </w:p>
          <w:p w14:paraId="61E5D032" w14:textId="77777777" w:rsidR="00BA6296" w:rsidRPr="00945FFE" w:rsidRDefault="00BA6296" w:rsidP="00BA6296">
            <w:pPr>
              <w:jc w:val="center"/>
              <w:rPr>
                <w:lang w:val="uk-UA"/>
              </w:rPr>
            </w:pPr>
            <w:r>
              <w:rPr>
                <w:lang w:val="uk-UA"/>
              </w:rPr>
              <w:t>кг</w:t>
            </w:r>
          </w:p>
        </w:tc>
        <w:tc>
          <w:tcPr>
            <w:tcW w:w="337" w:type="pct"/>
            <w:vAlign w:val="center"/>
          </w:tcPr>
          <w:p w14:paraId="232BE05B" w14:textId="77777777" w:rsidR="006C061A" w:rsidRDefault="006C061A" w:rsidP="00BA6296">
            <w:pPr>
              <w:rPr>
                <w:sz w:val="22"/>
                <w:lang w:val="uk-UA"/>
              </w:rPr>
            </w:pPr>
          </w:p>
          <w:p w14:paraId="029C25A8" w14:textId="77777777" w:rsidR="006C061A" w:rsidRDefault="006C061A" w:rsidP="00BA6296">
            <w:pPr>
              <w:rPr>
                <w:sz w:val="22"/>
                <w:lang w:val="uk-UA"/>
              </w:rPr>
            </w:pPr>
          </w:p>
          <w:p w14:paraId="03ED7259" w14:textId="77777777" w:rsidR="006C061A" w:rsidRDefault="006C061A" w:rsidP="00BA6296">
            <w:pPr>
              <w:rPr>
                <w:sz w:val="22"/>
                <w:lang w:val="uk-UA"/>
              </w:rPr>
            </w:pPr>
          </w:p>
          <w:p w14:paraId="40EEA51D" w14:textId="77777777" w:rsidR="006C061A" w:rsidRDefault="006C061A" w:rsidP="00BA6296">
            <w:pPr>
              <w:rPr>
                <w:sz w:val="22"/>
                <w:lang w:val="uk-UA"/>
              </w:rPr>
            </w:pPr>
          </w:p>
          <w:p w14:paraId="43FCAB4A" w14:textId="77777777" w:rsidR="006C061A" w:rsidRDefault="006C061A" w:rsidP="00BA6296">
            <w:pPr>
              <w:rPr>
                <w:sz w:val="22"/>
                <w:lang w:val="uk-UA"/>
              </w:rPr>
            </w:pPr>
          </w:p>
          <w:p w14:paraId="7FCE8CE1" w14:textId="77777777" w:rsidR="006C061A" w:rsidRDefault="006C061A" w:rsidP="00BA6296">
            <w:pPr>
              <w:rPr>
                <w:sz w:val="22"/>
                <w:lang w:val="uk-UA"/>
              </w:rPr>
            </w:pPr>
          </w:p>
          <w:p w14:paraId="31B0BAC5" w14:textId="77777777" w:rsidR="006C061A" w:rsidRDefault="006C061A" w:rsidP="00BA6296">
            <w:pPr>
              <w:rPr>
                <w:sz w:val="22"/>
                <w:lang w:val="uk-UA"/>
              </w:rPr>
            </w:pPr>
          </w:p>
          <w:p w14:paraId="03987806" w14:textId="77777777" w:rsidR="006C061A" w:rsidRDefault="006C061A" w:rsidP="00BA6296">
            <w:pPr>
              <w:rPr>
                <w:sz w:val="22"/>
                <w:lang w:val="uk-UA"/>
              </w:rPr>
            </w:pPr>
          </w:p>
          <w:p w14:paraId="5C660ADF" w14:textId="77777777" w:rsidR="006C061A" w:rsidRDefault="006C061A" w:rsidP="00BA6296">
            <w:pPr>
              <w:rPr>
                <w:sz w:val="22"/>
                <w:lang w:val="uk-UA"/>
              </w:rPr>
            </w:pPr>
          </w:p>
          <w:p w14:paraId="4870ED2C" w14:textId="0B411F9A" w:rsidR="00BA6296" w:rsidRPr="00945FFE" w:rsidRDefault="00BA6296" w:rsidP="00BA6296">
            <w:pPr>
              <w:rPr>
                <w:sz w:val="22"/>
                <w:lang w:val="uk-UA"/>
              </w:rPr>
            </w:pPr>
            <w:r>
              <w:rPr>
                <w:sz w:val="22"/>
                <w:lang w:val="uk-UA"/>
              </w:rPr>
              <w:t>700</w:t>
            </w:r>
          </w:p>
        </w:tc>
        <w:tc>
          <w:tcPr>
            <w:tcW w:w="3068" w:type="pct"/>
          </w:tcPr>
          <w:p w14:paraId="2F47971D" w14:textId="77777777" w:rsidR="00BA6296" w:rsidRDefault="00BA6296" w:rsidP="00BA6296">
            <w:pPr>
              <w:rPr>
                <w:sz w:val="22"/>
                <w:lang w:val="uk-UA"/>
              </w:rPr>
            </w:pPr>
            <w:r w:rsidRPr="001957A2">
              <w:rPr>
                <w:lang w:val="uk-UA"/>
              </w:rPr>
              <w:lastRenderedPageBreak/>
              <w:t xml:space="preserve">Банани повинні бути свіжі, чисті, не в’ялі, без механічних пошкоджень, не пошкоджені хворобами і шкідниками, достатньої зрілості. Запах специфічний спілим бананам, смак солодкий, без зайвого присмаку та аромату. Плоди з зеленувато-жовтим, жовтим забарвленням шкірки, але не перезрілі, щільні,  м'якуш кремовий. Без ГМО. Не допускається - вміст плодів поламаних, з надривом шкірки у плодоніжки, глибокими порізами, сильними натисками, тріщинами шкірки, гнилих, </w:t>
            </w:r>
            <w:r w:rsidRPr="001957A2">
              <w:rPr>
                <w:lang w:val="uk-UA"/>
              </w:rPr>
              <w:lastRenderedPageBreak/>
              <w:t>запарених, зелених, підморожених, розчавлених, з сильними пошкодженнями,   перезрілих з темно-коричневим, чорним або плямистим забарвленням шкірки. Банани повинні бути запаковані гронами в ящик картонний. Тара повинна бути міцною, сухою, чистою, без сторонніх запахів.</w:t>
            </w:r>
          </w:p>
        </w:tc>
      </w:tr>
      <w:tr w:rsidR="006C061A" w:rsidRPr="00986E29" w14:paraId="465C7858" w14:textId="77777777" w:rsidTr="006C061A">
        <w:trPr>
          <w:jc w:val="right"/>
        </w:trPr>
        <w:tc>
          <w:tcPr>
            <w:tcW w:w="223" w:type="pct"/>
            <w:vAlign w:val="center"/>
          </w:tcPr>
          <w:p w14:paraId="1E07299D" w14:textId="0B635B0E" w:rsidR="00BA6296" w:rsidRPr="00CD4B59" w:rsidRDefault="006C061A" w:rsidP="00BA6296">
            <w:pPr>
              <w:jc w:val="center"/>
              <w:rPr>
                <w:b/>
                <w:sz w:val="22"/>
                <w:lang w:val="uk-UA"/>
              </w:rPr>
            </w:pPr>
            <w:r>
              <w:rPr>
                <w:b/>
                <w:sz w:val="22"/>
                <w:lang w:val="uk-UA"/>
              </w:rPr>
              <w:lastRenderedPageBreak/>
              <w:t>10</w:t>
            </w:r>
          </w:p>
        </w:tc>
        <w:tc>
          <w:tcPr>
            <w:tcW w:w="900" w:type="pct"/>
          </w:tcPr>
          <w:p w14:paraId="13D42AFA" w14:textId="77777777" w:rsidR="00BA6296" w:rsidRDefault="00BA6296" w:rsidP="00BA6296">
            <w:pPr>
              <w:rPr>
                <w:sz w:val="22"/>
                <w:lang w:val="uk-UA"/>
              </w:rPr>
            </w:pPr>
          </w:p>
          <w:p w14:paraId="4D818279" w14:textId="77777777" w:rsidR="00BA6296" w:rsidRDefault="00BA6296" w:rsidP="00BA6296">
            <w:pPr>
              <w:rPr>
                <w:sz w:val="22"/>
                <w:lang w:val="uk-UA"/>
              </w:rPr>
            </w:pPr>
          </w:p>
          <w:p w14:paraId="7C774AFF" w14:textId="77777777" w:rsidR="00BA6296" w:rsidRDefault="00BA6296" w:rsidP="00BA6296">
            <w:pPr>
              <w:rPr>
                <w:sz w:val="22"/>
                <w:lang w:val="uk-UA"/>
              </w:rPr>
            </w:pPr>
          </w:p>
          <w:p w14:paraId="07852030" w14:textId="77777777" w:rsidR="00BA6296" w:rsidRDefault="00BA6296" w:rsidP="00BA6296">
            <w:pPr>
              <w:rPr>
                <w:sz w:val="22"/>
                <w:lang w:val="uk-UA"/>
              </w:rPr>
            </w:pPr>
          </w:p>
          <w:p w14:paraId="1930752E" w14:textId="77777777" w:rsidR="00BA6296" w:rsidRDefault="00BA6296" w:rsidP="00BA6296">
            <w:pPr>
              <w:rPr>
                <w:sz w:val="22"/>
                <w:lang w:val="uk-UA"/>
              </w:rPr>
            </w:pPr>
          </w:p>
          <w:p w14:paraId="730C31D6" w14:textId="77777777" w:rsidR="00BA6296" w:rsidRDefault="00BA6296" w:rsidP="00BA6296">
            <w:pPr>
              <w:rPr>
                <w:sz w:val="22"/>
                <w:lang w:val="uk-UA"/>
              </w:rPr>
            </w:pPr>
          </w:p>
          <w:p w14:paraId="35E0CD90" w14:textId="77777777" w:rsidR="00BA6296" w:rsidRPr="00945FFE" w:rsidRDefault="00BA6296" w:rsidP="00BA6296">
            <w:pPr>
              <w:rPr>
                <w:sz w:val="22"/>
                <w:lang w:val="uk-UA"/>
              </w:rPr>
            </w:pPr>
            <w:r w:rsidRPr="00945FFE">
              <w:rPr>
                <w:sz w:val="22"/>
                <w:lang w:val="uk-UA"/>
              </w:rPr>
              <w:t>Апельсини</w:t>
            </w:r>
          </w:p>
        </w:tc>
        <w:tc>
          <w:tcPr>
            <w:tcW w:w="472" w:type="pct"/>
          </w:tcPr>
          <w:p w14:paraId="0C3AD9AB" w14:textId="77777777" w:rsidR="00BA6296" w:rsidRDefault="00BA6296" w:rsidP="00BA6296">
            <w:pPr>
              <w:jc w:val="center"/>
              <w:rPr>
                <w:lang w:val="uk-UA"/>
              </w:rPr>
            </w:pPr>
          </w:p>
          <w:p w14:paraId="48BD2C1E" w14:textId="77777777" w:rsidR="00BA6296" w:rsidRDefault="00BA6296" w:rsidP="00BA6296">
            <w:pPr>
              <w:jc w:val="center"/>
              <w:rPr>
                <w:lang w:val="uk-UA"/>
              </w:rPr>
            </w:pPr>
          </w:p>
          <w:p w14:paraId="1C52612E" w14:textId="77777777" w:rsidR="00BA6296" w:rsidRDefault="00BA6296" w:rsidP="00BA6296">
            <w:pPr>
              <w:jc w:val="center"/>
              <w:rPr>
                <w:lang w:val="uk-UA"/>
              </w:rPr>
            </w:pPr>
          </w:p>
          <w:p w14:paraId="1F66D2DE" w14:textId="77777777" w:rsidR="00BA6296" w:rsidRDefault="00BA6296" w:rsidP="00BA6296">
            <w:pPr>
              <w:jc w:val="center"/>
              <w:rPr>
                <w:lang w:val="uk-UA"/>
              </w:rPr>
            </w:pPr>
          </w:p>
          <w:p w14:paraId="46B4481E" w14:textId="77777777" w:rsidR="00BA6296" w:rsidRDefault="00BA6296" w:rsidP="00BA6296">
            <w:pPr>
              <w:jc w:val="center"/>
              <w:rPr>
                <w:lang w:val="uk-UA"/>
              </w:rPr>
            </w:pPr>
          </w:p>
          <w:p w14:paraId="0D3F8CF4" w14:textId="77777777" w:rsidR="00BA6296" w:rsidRPr="00945FFE" w:rsidRDefault="00BA6296" w:rsidP="00BA6296">
            <w:pPr>
              <w:jc w:val="center"/>
              <w:rPr>
                <w:lang w:val="uk-UA"/>
              </w:rPr>
            </w:pPr>
            <w:r w:rsidRPr="00945FFE">
              <w:rPr>
                <w:lang w:val="uk-UA"/>
              </w:rPr>
              <w:t>кг</w:t>
            </w:r>
          </w:p>
        </w:tc>
        <w:tc>
          <w:tcPr>
            <w:tcW w:w="337" w:type="pct"/>
            <w:vAlign w:val="center"/>
          </w:tcPr>
          <w:p w14:paraId="5A0F2F40" w14:textId="445E6C4C" w:rsidR="00BA6296" w:rsidRPr="00945FFE" w:rsidRDefault="00BA6296" w:rsidP="00BA6296">
            <w:pPr>
              <w:rPr>
                <w:sz w:val="22"/>
                <w:lang w:val="uk-UA"/>
              </w:rPr>
            </w:pPr>
            <w:r>
              <w:rPr>
                <w:sz w:val="22"/>
                <w:lang w:val="uk-UA"/>
              </w:rPr>
              <w:t>700</w:t>
            </w:r>
          </w:p>
        </w:tc>
        <w:tc>
          <w:tcPr>
            <w:tcW w:w="3068" w:type="pct"/>
          </w:tcPr>
          <w:p w14:paraId="13949673" w14:textId="77777777" w:rsidR="00BA6296" w:rsidRDefault="00BA6296" w:rsidP="00BA6296">
            <w:pPr>
              <w:rPr>
                <w:sz w:val="22"/>
                <w:lang w:val="uk-UA"/>
              </w:rPr>
            </w:pPr>
            <w:r w:rsidRPr="001957A2">
              <w:rPr>
                <w:lang w:val="uk-UA"/>
              </w:rPr>
              <w:t>Апельсини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Апельсини повинні бути запаковані в  картонний ящик. Тара повинна бути міцною, сухою, чистою, без сторонніх запахів.</w:t>
            </w:r>
          </w:p>
        </w:tc>
      </w:tr>
    </w:tbl>
    <w:p w14:paraId="5FE475B7" w14:textId="77777777" w:rsidR="003C47BB" w:rsidRPr="003E5CD1" w:rsidRDefault="003C47BB" w:rsidP="003C47BB">
      <w:pPr>
        <w:ind w:firstLine="540"/>
        <w:jc w:val="both"/>
        <w:rPr>
          <w:b/>
          <w:sz w:val="28"/>
          <w:szCs w:val="28"/>
          <w:lang w:val="uk-UA"/>
        </w:rPr>
      </w:pPr>
    </w:p>
    <w:p w14:paraId="15D681A7" w14:textId="77777777" w:rsidR="007B6A21" w:rsidRDefault="007B6A21" w:rsidP="007B6A21">
      <w:pPr>
        <w:rPr>
          <w:b/>
          <w:lang w:eastAsia="uk-UA"/>
        </w:rPr>
      </w:pPr>
      <w:r>
        <w:rPr>
          <w:b/>
          <w:lang w:eastAsia="uk-UA"/>
        </w:rPr>
        <w:t>Загальні умови постачання:</w:t>
      </w:r>
    </w:p>
    <w:p w14:paraId="6138AA06" w14:textId="77777777" w:rsidR="007B6A21" w:rsidRDefault="007B6A21" w:rsidP="007B6A21">
      <w:pPr>
        <w:rPr>
          <w:b/>
          <w:lang w:val="uk-UA" w:eastAsia="uk-UA"/>
        </w:rPr>
      </w:pPr>
      <w:r>
        <w:rPr>
          <w:b/>
          <w:lang w:val="uk-UA" w:eastAsia="uk-UA"/>
        </w:rPr>
        <w:t xml:space="preserve"> </w:t>
      </w:r>
    </w:p>
    <w:p w14:paraId="55DF9786" w14:textId="77777777" w:rsidR="007B6A21" w:rsidRPr="00E85D62" w:rsidRDefault="007B6A21" w:rsidP="007B6A21">
      <w:pPr>
        <w:rPr>
          <w:lang w:eastAsia="uk-UA"/>
        </w:rPr>
      </w:pPr>
      <w:r>
        <w:rPr>
          <w:b/>
          <w:lang w:val="uk-UA" w:eastAsia="uk-UA"/>
        </w:rPr>
        <w:t xml:space="preserve">1. </w:t>
      </w:r>
      <w:r w:rsidRPr="00E85D62">
        <w:rPr>
          <w:lang w:val="uk-UA" w:eastAsia="uk-UA"/>
        </w:rPr>
        <w:t>Учасник надає</w:t>
      </w:r>
      <w:r>
        <w:rPr>
          <w:b/>
          <w:lang w:val="uk-UA" w:eastAsia="uk-UA"/>
        </w:rPr>
        <w:t xml:space="preserve"> гарантійний лист </w:t>
      </w:r>
      <w:r w:rsidRPr="00E85D62">
        <w:rPr>
          <w:lang w:val="uk-UA" w:eastAsia="uk-UA"/>
        </w:rPr>
        <w:t>про те, що він погоджується з такими умовами постачання товару:</w:t>
      </w:r>
    </w:p>
    <w:p w14:paraId="7DC4C65E" w14:textId="77777777" w:rsidR="007B6A21" w:rsidRDefault="007B6A21" w:rsidP="007B6A21">
      <w:pPr>
        <w:jc w:val="both"/>
        <w:rPr>
          <w:lang w:eastAsia="uk-UA"/>
        </w:rPr>
      </w:pPr>
      <w:r>
        <w:rPr>
          <w:lang w:eastAsia="uk-UA"/>
        </w:rPr>
        <w:t xml:space="preserve">          - Постачання товару відбуватиметься відповідно до заявок партіями, спеціальним транспортом постачальника починаючи з 7:30 години і </w:t>
      </w:r>
      <w:r>
        <w:rPr>
          <w:lang w:val="uk-UA" w:eastAsia="uk-UA"/>
        </w:rPr>
        <w:t>впродовж</w:t>
      </w:r>
      <w:r>
        <w:rPr>
          <w:lang w:eastAsia="uk-UA"/>
        </w:rPr>
        <w:t xml:space="preserve"> дня поставки. Поставка товару  здійснюється в день</w:t>
      </w:r>
      <w:r>
        <w:rPr>
          <w:lang w:val="uk-UA" w:eastAsia="uk-UA"/>
        </w:rPr>
        <w:t>,</w:t>
      </w:r>
      <w:r>
        <w:rPr>
          <w:lang w:eastAsia="uk-UA"/>
        </w:rPr>
        <w:t xml:space="preserve"> зазначений в замовленні Покупця.</w:t>
      </w:r>
    </w:p>
    <w:p w14:paraId="00FB0A6D" w14:textId="77777777" w:rsidR="007B6A21" w:rsidRDefault="007B6A21" w:rsidP="007B6A21">
      <w:pPr>
        <w:jc w:val="both"/>
        <w:rPr>
          <w:lang w:eastAsia="uk-UA"/>
        </w:rPr>
      </w:pPr>
      <w:r>
        <w:rPr>
          <w:lang w:eastAsia="uk-UA"/>
        </w:rPr>
        <w:t xml:space="preserve">          - Розрахунок за поставлений товар – у безготівковій формі.</w:t>
      </w:r>
      <w:r w:rsidRPr="00211533">
        <w:rPr>
          <w:lang w:val="uk-UA"/>
        </w:rPr>
        <w:t xml:space="preserve"> </w:t>
      </w:r>
      <w:r>
        <w:rPr>
          <w:lang w:val="uk-UA"/>
        </w:rPr>
        <w:t>Р</w:t>
      </w:r>
      <w:r w:rsidRPr="00A75063">
        <w:rPr>
          <w:lang w:val="uk-UA"/>
        </w:rPr>
        <w:t>озрахунки за поставлений товар здійсню</w:t>
      </w:r>
      <w:r>
        <w:rPr>
          <w:lang w:val="uk-UA"/>
        </w:rPr>
        <w:t xml:space="preserve">ватиметься за фактом його постачання </w:t>
      </w:r>
      <w:r w:rsidRPr="00493996">
        <w:rPr>
          <w:lang w:val="uk-UA"/>
        </w:rPr>
        <w:t>згідно зведеного реєстру накладних від 20 числа місяця протягом 7 банківських днів з моменту отримання даного реєстру</w:t>
      </w:r>
      <w:r>
        <w:rPr>
          <w:lang w:val="uk-UA"/>
        </w:rPr>
        <w:t>.</w:t>
      </w:r>
    </w:p>
    <w:p w14:paraId="39CB97E4" w14:textId="77777777" w:rsidR="007B6A21" w:rsidRPr="00E428B0" w:rsidRDefault="007B6A21" w:rsidP="007B6A21">
      <w:pPr>
        <w:shd w:val="clear" w:color="auto" w:fill="FFFFFF"/>
        <w:tabs>
          <w:tab w:val="center" w:pos="426"/>
        </w:tabs>
        <w:jc w:val="both"/>
        <w:rPr>
          <w:u w:val="single"/>
          <w:lang w:val="uk-UA" w:eastAsia="uk-UA"/>
        </w:rPr>
      </w:pPr>
      <w:r>
        <w:rPr>
          <w:lang w:eastAsia="uk-UA"/>
        </w:rPr>
        <w:t xml:space="preserve">           - Разом з кожною партією товару буде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w:t>
      </w:r>
      <w:r>
        <w:rPr>
          <w:lang w:val="uk-UA" w:eastAsia="uk-UA"/>
        </w:rPr>
        <w:t>.</w:t>
      </w:r>
      <w:r>
        <w:rPr>
          <w:lang w:eastAsia="uk-UA"/>
        </w:rPr>
        <w:t xml:space="preserve"> </w:t>
      </w:r>
      <w:r>
        <w:rPr>
          <w:lang w:val="uk-UA" w:eastAsia="uk-UA"/>
        </w:rPr>
        <w:t>Надані</w:t>
      </w:r>
      <w:r>
        <w:rPr>
          <w:lang w:eastAsia="uk-UA"/>
        </w:rPr>
        <w:t xml:space="preserve"> документ</w:t>
      </w:r>
      <w:r>
        <w:rPr>
          <w:lang w:val="uk-UA" w:eastAsia="uk-UA"/>
        </w:rPr>
        <w:t>и</w:t>
      </w:r>
      <w:r>
        <w:rPr>
          <w:lang w:eastAsia="uk-UA"/>
        </w:rPr>
        <w:t xml:space="preserve"> повинен</w:t>
      </w:r>
      <w:r>
        <w:rPr>
          <w:lang w:val="uk-UA" w:eastAsia="uk-UA"/>
        </w:rPr>
        <w:t>ні</w:t>
      </w:r>
      <w:r>
        <w:rPr>
          <w:lang w:eastAsia="uk-UA"/>
        </w:rPr>
        <w:t xml:space="preserve"> бути діючим з урахуванням терміну реалізації товару</w:t>
      </w:r>
      <w:r w:rsidRPr="00E428B0">
        <w:rPr>
          <w:lang w:eastAsia="uk-UA"/>
        </w:rPr>
        <w:t>.</w:t>
      </w:r>
      <w:r w:rsidRPr="00E428B0">
        <w:rPr>
          <w:lang w:val="uk-UA" w:eastAsia="uk-UA"/>
        </w:rPr>
        <w:t xml:space="preserve"> </w:t>
      </w:r>
      <w:r w:rsidRPr="00E428B0">
        <w:rPr>
          <w:rFonts w:eastAsia="Calibri"/>
        </w:rPr>
        <w:t xml:space="preserve">При передачі продуктів харчування покупцеві постачальник </w:t>
      </w:r>
      <w:r>
        <w:rPr>
          <w:rFonts w:eastAsia="Calibri"/>
          <w:lang w:val="uk-UA"/>
        </w:rPr>
        <w:t>буде</w:t>
      </w:r>
      <w:r w:rsidRPr="00E428B0">
        <w:rPr>
          <w:rFonts w:eastAsia="Calibri"/>
        </w:rPr>
        <w:t xml:space="preserve"> надавати первинні документи бухгалтерського обліку </w:t>
      </w:r>
      <w:r w:rsidRPr="00E428B0">
        <w:rPr>
          <w:rFonts w:eastAsia="Calibri"/>
          <w:color w:val="000000"/>
        </w:rPr>
        <w:t>та</w:t>
      </w:r>
      <w:r w:rsidRPr="00E428B0">
        <w:rPr>
          <w:rFonts w:eastAsia="Calibri"/>
          <w:color w:val="FF0000"/>
        </w:rPr>
        <w:t xml:space="preserve"> </w:t>
      </w:r>
      <w:r w:rsidRPr="00E428B0">
        <w:rPr>
          <w:rFonts w:eastAsia="Calibri"/>
        </w:rPr>
        <w:t xml:space="preserve"> товарно-транспортні накладні.</w:t>
      </w:r>
    </w:p>
    <w:p w14:paraId="528EEAAF" w14:textId="77777777" w:rsidR="007B6A21" w:rsidRDefault="007B6A21" w:rsidP="007B6A21">
      <w:pPr>
        <w:jc w:val="both"/>
        <w:rPr>
          <w:snapToGrid w:val="0"/>
          <w:color w:val="000000"/>
          <w:lang w:eastAsia="uk-UA"/>
        </w:rPr>
      </w:pPr>
      <w:r>
        <w:rPr>
          <w:lang w:val="uk-UA" w:eastAsia="uk-UA"/>
        </w:rPr>
        <w:t xml:space="preserve">          - </w:t>
      </w:r>
      <w:r>
        <w:rPr>
          <w:lang w:eastAsia="uk-UA"/>
        </w:rPr>
        <w:t xml:space="preserve"> </w:t>
      </w:r>
      <w:r>
        <w:rPr>
          <w:snapToGrid w:val="0"/>
          <w:color w:val="000000"/>
          <w:lang w:eastAsia="uk-UA"/>
        </w:rPr>
        <w:t>Завантаження та  вивантаження товару здійснюється  представниками Учасника.</w:t>
      </w:r>
    </w:p>
    <w:p w14:paraId="4FCE0D3F" w14:textId="77777777" w:rsidR="007B6A21" w:rsidRDefault="007B6A21" w:rsidP="007B6A21">
      <w:pPr>
        <w:jc w:val="both"/>
        <w:rPr>
          <w:lang w:eastAsia="uk-UA"/>
        </w:rPr>
      </w:pPr>
      <w:r>
        <w:rPr>
          <w:lang w:val="uk-UA" w:eastAsia="uk-UA"/>
        </w:rPr>
        <w:t xml:space="preserve">          - </w:t>
      </w:r>
      <w:r>
        <w:rPr>
          <w:lang w:eastAsia="uk-UA"/>
        </w:rPr>
        <w:t xml:space="preserve">Якщо поставлений товар не буде відповідати своїм якісним характеристикам, постачальник </w:t>
      </w:r>
      <w:r>
        <w:rPr>
          <w:lang w:val="uk-UA" w:eastAsia="uk-UA"/>
        </w:rPr>
        <w:t>замінить</w:t>
      </w:r>
      <w:r>
        <w:rPr>
          <w:lang w:eastAsia="uk-UA"/>
        </w:rPr>
        <w:t xml:space="preserve"> товар своїми силами і за свій рахунок протягом 8 годин. </w:t>
      </w:r>
    </w:p>
    <w:p w14:paraId="2EDF0347" w14:textId="77777777" w:rsidR="007B6A21" w:rsidRDefault="007B6A21" w:rsidP="007B6A21">
      <w:pPr>
        <w:jc w:val="both"/>
        <w:rPr>
          <w:lang w:eastAsia="uk-UA"/>
        </w:rPr>
      </w:pPr>
      <w:r>
        <w:rPr>
          <w:lang w:val="uk-UA" w:eastAsia="uk-UA"/>
        </w:rPr>
        <w:t xml:space="preserve">          -</w:t>
      </w:r>
      <w:r>
        <w:rPr>
          <w:lang w:eastAsia="uk-UA"/>
        </w:rPr>
        <w:t xml:space="preserve"> Товар буде постачатися з терміном придатності не менше 80% загального терміну зберігання.</w:t>
      </w:r>
    </w:p>
    <w:p w14:paraId="3C8D8905" w14:textId="77777777" w:rsidR="007B6A21" w:rsidRDefault="007B6A21" w:rsidP="007B6A21">
      <w:pPr>
        <w:jc w:val="both"/>
        <w:rPr>
          <w:lang w:eastAsia="uk-UA"/>
        </w:rPr>
      </w:pPr>
      <w:r>
        <w:rPr>
          <w:lang w:val="uk-UA" w:eastAsia="uk-UA"/>
        </w:rPr>
        <w:t xml:space="preserve">          -</w:t>
      </w:r>
      <w:r>
        <w:rPr>
          <w:lang w:eastAsia="uk-UA"/>
        </w:rPr>
        <w:t xml:space="preserve"> Товар </w:t>
      </w:r>
      <w:r>
        <w:rPr>
          <w:lang w:val="uk-UA" w:eastAsia="uk-UA"/>
        </w:rPr>
        <w:t>буде</w:t>
      </w:r>
      <w:r>
        <w:rPr>
          <w:lang w:eastAsia="uk-UA"/>
        </w:rPr>
        <w:t xml:space="preserve"> в упаковці, яка відповідає характеру товару і захищатиме його від пошкоджень під час поставки. Упаковка </w:t>
      </w:r>
      <w:r>
        <w:rPr>
          <w:lang w:val="uk-UA" w:eastAsia="uk-UA"/>
        </w:rPr>
        <w:t>міститиме</w:t>
      </w:r>
      <w:r>
        <w:rPr>
          <w:lang w:eastAsia="uk-UA"/>
        </w:rPr>
        <w:t xml:space="preserve"> всю необхідну інформацію про товар, згідно вимог чинного законодавства.</w:t>
      </w:r>
    </w:p>
    <w:p w14:paraId="1CCE5092" w14:textId="77777777" w:rsidR="007B6A21" w:rsidRDefault="007B6A21" w:rsidP="007B6A21">
      <w:pPr>
        <w:jc w:val="both"/>
        <w:rPr>
          <w:lang w:eastAsia="uk-UA"/>
        </w:rPr>
      </w:pPr>
    </w:p>
    <w:p w14:paraId="31F5BD04" w14:textId="77777777" w:rsidR="007B6A21" w:rsidRDefault="007B6A21" w:rsidP="007B6A21">
      <w:pPr>
        <w:jc w:val="both"/>
        <w:rPr>
          <w:lang w:eastAsia="uk-UA"/>
        </w:rPr>
      </w:pPr>
    </w:p>
    <w:p w14:paraId="3B612356" w14:textId="77777777" w:rsidR="007B6A21" w:rsidRDefault="007B6A21" w:rsidP="007B6A21">
      <w:pPr>
        <w:numPr>
          <w:ilvl w:val="0"/>
          <w:numId w:val="19"/>
        </w:numPr>
        <w:spacing w:after="0" w:line="240" w:lineRule="auto"/>
        <w:jc w:val="both"/>
        <w:rPr>
          <w:lang w:eastAsia="uk-UA"/>
        </w:rPr>
      </w:pPr>
      <w:r>
        <w:rPr>
          <w:lang w:val="uk-UA" w:eastAsia="uk-UA"/>
        </w:rPr>
        <w:lastRenderedPageBreak/>
        <w:t xml:space="preserve">Учасник </w:t>
      </w:r>
      <w:r w:rsidRPr="006F1E3C">
        <w:rPr>
          <w:b/>
          <w:lang w:val="uk-UA" w:eastAsia="uk-UA"/>
        </w:rPr>
        <w:t>надає лист-гарантію</w:t>
      </w:r>
      <w:r>
        <w:rPr>
          <w:lang w:val="uk-UA" w:eastAsia="uk-UA"/>
        </w:rPr>
        <w:t xml:space="preserve"> про те, що </w:t>
      </w:r>
      <w:r>
        <w:rPr>
          <w:lang w:eastAsia="uk-UA"/>
        </w:rPr>
        <w:t xml:space="preserve"> всі поставленні товари </w:t>
      </w:r>
      <w:r>
        <w:rPr>
          <w:lang w:val="uk-UA" w:eastAsia="uk-UA"/>
        </w:rPr>
        <w:t>будуть</w:t>
      </w:r>
      <w:r>
        <w:rPr>
          <w:lang w:eastAsia="uk-UA"/>
        </w:rPr>
        <w:t xml:space="preserve"> відповідати вимогам Закону України «</w:t>
      </w:r>
      <w:r>
        <w:rPr>
          <w:bCs/>
          <w:bdr w:val="none" w:sz="0" w:space="0" w:color="auto" w:frame="1"/>
          <w:lang w:eastAsia="uk-UA"/>
        </w:rPr>
        <w:t>Про безпечність та якість харчових продуктів</w:t>
      </w:r>
      <w:r>
        <w:rPr>
          <w:lang w:eastAsia="uk-UA"/>
        </w:rPr>
        <w:t>»</w:t>
      </w:r>
      <w:r>
        <w:rPr>
          <w:bdr w:val="none" w:sz="0" w:space="0" w:color="auto" w:frame="1"/>
          <w:shd w:val="clear" w:color="auto" w:fill="FFFFFF"/>
          <w:lang w:eastAsia="uk-UA"/>
        </w:rPr>
        <w:t xml:space="preserve"> від 23.12.1997</w:t>
      </w:r>
      <w:r>
        <w:rPr>
          <w:shd w:val="clear" w:color="auto" w:fill="FFFFFF"/>
          <w:lang w:eastAsia="uk-UA"/>
        </w:rPr>
        <w:t> № </w:t>
      </w:r>
      <w:r>
        <w:rPr>
          <w:bCs/>
          <w:bdr w:val="none" w:sz="0" w:space="0" w:color="auto" w:frame="1"/>
          <w:shd w:val="clear" w:color="auto" w:fill="FFFFFF"/>
          <w:lang w:eastAsia="uk-UA"/>
        </w:rPr>
        <w:t>771/97-ВР</w:t>
      </w:r>
      <w:r>
        <w:rPr>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18956EC4" w14:textId="77777777" w:rsidR="007B6A21" w:rsidRDefault="007B6A21" w:rsidP="007B6A21">
      <w:pPr>
        <w:ind w:left="720"/>
        <w:jc w:val="both"/>
        <w:rPr>
          <w:lang w:eastAsia="uk-UA"/>
        </w:rPr>
      </w:pPr>
    </w:p>
    <w:p w14:paraId="37C7047C" w14:textId="77777777" w:rsidR="007B6A21" w:rsidRDefault="007B6A21" w:rsidP="007B6A21">
      <w:pPr>
        <w:pStyle w:val="ad"/>
        <w:ind w:left="709" w:hanging="709"/>
        <w:jc w:val="both"/>
        <w:rPr>
          <w:color w:val="000000"/>
        </w:rPr>
      </w:pPr>
      <w:r>
        <w:rPr>
          <w:b/>
        </w:rPr>
        <w:t xml:space="preserve">      </w:t>
      </w:r>
      <w:r w:rsidRPr="00E85D62">
        <w:rPr>
          <w:b/>
        </w:rPr>
        <w:t>3</w:t>
      </w:r>
      <w:r>
        <w:t xml:space="preserve">.  </w:t>
      </w:r>
      <w:r w:rsidRPr="006A0DDC">
        <w:rPr>
          <w:color w:val="000000"/>
        </w:rPr>
        <w:t>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w:t>
      </w:r>
      <w:r>
        <w:rPr>
          <w:color w:val="000000"/>
        </w:rPr>
        <w:t>і пропозиції наступні документи:</w:t>
      </w:r>
    </w:p>
    <w:p w14:paraId="6903D41F" w14:textId="77777777" w:rsidR="007B6A21" w:rsidRPr="00211533" w:rsidRDefault="007B6A21" w:rsidP="007B6A21">
      <w:pPr>
        <w:pStyle w:val="ad"/>
        <w:jc w:val="both"/>
        <w:rPr>
          <w:color w:val="000000"/>
        </w:rPr>
      </w:pPr>
    </w:p>
    <w:p w14:paraId="68E42354" w14:textId="419A7E3F" w:rsidR="007B6A21" w:rsidRPr="006C061A" w:rsidRDefault="007B6A21" w:rsidP="007B6A21">
      <w:pPr>
        <w:widowControl w:val="0"/>
        <w:ind w:left="851" w:hanging="851"/>
        <w:jc w:val="both"/>
        <w:rPr>
          <w:b/>
          <w:shd w:val="clear" w:color="auto" w:fill="FFFFFF"/>
          <w:lang w:val="uk-UA"/>
        </w:rPr>
      </w:pPr>
      <w:r>
        <w:rPr>
          <w:lang w:val="uk-UA" w:eastAsia="uk-UA"/>
        </w:rPr>
        <w:t xml:space="preserve">           - </w:t>
      </w:r>
      <w:r w:rsidRPr="006C061A">
        <w:rPr>
          <w:lang w:val="uk-UA" w:eastAsia="uk-UA"/>
        </w:rPr>
        <w:t xml:space="preserve"> </w:t>
      </w:r>
      <w:r w:rsidRPr="006C061A">
        <w:rPr>
          <w:b/>
          <w:lang w:val="uk-UA" w:eastAsia="uk-UA"/>
        </w:rPr>
        <w:t>копію</w:t>
      </w:r>
      <w:r w:rsidRPr="006C061A">
        <w:rPr>
          <w:b/>
          <w:shd w:val="clear" w:color="auto" w:fill="FFFFFF"/>
          <w:lang w:val="uk-UA"/>
        </w:rPr>
        <w:t xml:space="preserve"> декларації виробника або сертифікату якості на товар або посвідчення         якості</w:t>
      </w:r>
      <w:r w:rsidR="006C061A" w:rsidRPr="006C061A">
        <w:rPr>
          <w:b/>
          <w:shd w:val="clear" w:color="auto" w:fill="FFFFFF"/>
          <w:lang w:val="uk-UA"/>
        </w:rPr>
        <w:t xml:space="preserve"> або інший подібний документ, який підтверджує якість товару;</w:t>
      </w:r>
    </w:p>
    <w:p w14:paraId="598C7B0D" w14:textId="21D9C8C0" w:rsidR="007B6A21" w:rsidRPr="006A0DDC" w:rsidRDefault="007B6A21" w:rsidP="007B6A21">
      <w:pPr>
        <w:pStyle w:val="ad"/>
        <w:ind w:left="709"/>
        <w:jc w:val="both"/>
        <w:rPr>
          <w:color w:val="000000"/>
        </w:rPr>
      </w:pPr>
      <w:r>
        <w:rPr>
          <w:color w:val="000000"/>
        </w:rPr>
        <w:t xml:space="preserve"> -  </w:t>
      </w:r>
      <w:r w:rsidRPr="00E428B0">
        <w:rPr>
          <w:b/>
          <w:color w:val="000000"/>
        </w:rPr>
        <w:t>копію</w:t>
      </w:r>
      <w:r>
        <w:rPr>
          <w:color w:val="000000"/>
        </w:rPr>
        <w:t xml:space="preserve"> </w:t>
      </w:r>
      <w:r w:rsidRPr="00E428B0">
        <w:rPr>
          <w:b/>
          <w:color w:val="000000"/>
        </w:rPr>
        <w:t>рішення про державну реєстрацію потужностей</w:t>
      </w:r>
      <w:r w:rsidRPr="006A0DDC">
        <w:rPr>
          <w:color w:val="000000"/>
        </w:rPr>
        <w:t xml:space="preserve">, (адреси складів із довідки </w:t>
      </w:r>
      <w:r>
        <w:rPr>
          <w:color w:val="000000"/>
        </w:rPr>
        <w:t xml:space="preserve">       </w:t>
      </w:r>
      <w:r w:rsidRPr="006A0DDC">
        <w:rPr>
          <w:color w:val="000000"/>
        </w:rPr>
        <w:t>про матеріально-технічну базу та зареєстрованих потужностей повинні співпадати);</w:t>
      </w:r>
    </w:p>
    <w:p w14:paraId="71330373" w14:textId="3AF741F8" w:rsidR="007B6A21" w:rsidRDefault="007B6A21" w:rsidP="007B6A21">
      <w:pPr>
        <w:pStyle w:val="ad"/>
        <w:ind w:left="709"/>
        <w:jc w:val="both"/>
        <w:rPr>
          <w:color w:val="000000"/>
        </w:rPr>
      </w:pPr>
      <w:r>
        <w:rPr>
          <w:color w:val="000000"/>
        </w:rPr>
        <w:t xml:space="preserve">-  </w:t>
      </w:r>
      <w:r w:rsidRPr="00E428B0">
        <w:rPr>
          <w:b/>
          <w:color w:val="000000"/>
        </w:rPr>
        <w:t>лист-гарантію</w:t>
      </w:r>
      <w:r>
        <w:rPr>
          <w:color w:val="000000"/>
        </w:rPr>
        <w:t xml:space="preserve">, </w:t>
      </w:r>
      <w:r w:rsidRPr="006A0DDC">
        <w:rPr>
          <w:color w:val="000000"/>
        </w:rPr>
        <w:t xml:space="preserve">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D184D23" w14:textId="77777777" w:rsidR="007B6A21" w:rsidRPr="00C356BA" w:rsidRDefault="007B6A21" w:rsidP="007B6A21">
      <w:pPr>
        <w:shd w:val="clear" w:color="auto" w:fill="FFFFFF"/>
        <w:tabs>
          <w:tab w:val="center" w:pos="426"/>
        </w:tabs>
        <w:spacing w:line="276" w:lineRule="auto"/>
        <w:jc w:val="both"/>
        <w:rPr>
          <w:rFonts w:eastAsia="Calibri"/>
          <w:color w:val="000000" w:themeColor="text1"/>
          <w:sz w:val="26"/>
          <w:szCs w:val="26"/>
        </w:rPr>
      </w:pPr>
      <w:r w:rsidRPr="00C356BA">
        <w:rPr>
          <w:color w:val="000000" w:themeColor="text1"/>
          <w:lang w:val="uk-UA"/>
        </w:rPr>
        <w:t xml:space="preserve">            </w:t>
      </w:r>
      <w:r w:rsidRPr="00C356BA">
        <w:rPr>
          <w:b/>
          <w:color w:val="000000" w:themeColor="text1"/>
          <w:lang w:val="uk-UA"/>
        </w:rPr>
        <w:t>- лист-гарантію</w:t>
      </w:r>
      <w:r w:rsidRPr="00C356BA">
        <w:rPr>
          <w:color w:val="000000" w:themeColor="text1"/>
          <w:lang w:val="uk-UA"/>
        </w:rPr>
        <w:t xml:space="preserve"> про те, що :</w:t>
      </w:r>
    </w:p>
    <w:p w14:paraId="38540305" w14:textId="558043EC" w:rsidR="007B6A21" w:rsidRPr="00E428B0" w:rsidRDefault="007B6A21" w:rsidP="007B6A21">
      <w:pPr>
        <w:numPr>
          <w:ilvl w:val="0"/>
          <w:numId w:val="20"/>
        </w:numPr>
        <w:shd w:val="clear" w:color="auto" w:fill="FFFFFF"/>
        <w:tabs>
          <w:tab w:val="center" w:pos="426"/>
        </w:tabs>
        <w:spacing w:after="0" w:line="276" w:lineRule="auto"/>
        <w:jc w:val="both"/>
        <w:rPr>
          <w:rFonts w:eastAsia="Calibri"/>
        </w:rPr>
      </w:pPr>
      <w:r w:rsidRPr="00C356BA">
        <w:rPr>
          <w:rFonts w:eastAsia="Calibri"/>
          <w:color w:val="000000" w:themeColor="text1"/>
        </w:rPr>
        <w:t xml:space="preserve">працівники Учасника, які будуть пов'язані з </w:t>
      </w:r>
      <w:r w:rsidRPr="00C356BA">
        <w:rPr>
          <w:rFonts w:eastAsia="Calibri"/>
          <w:color w:val="000000" w:themeColor="text1"/>
          <w:lang w:val="uk-UA"/>
        </w:rPr>
        <w:t xml:space="preserve">безпосереднім </w:t>
      </w:r>
      <w:r w:rsidRPr="00C356BA">
        <w:rPr>
          <w:rFonts w:eastAsia="Calibri"/>
          <w:color w:val="000000" w:themeColor="text1"/>
        </w:rPr>
        <w:t>постачанням предмета закупівлі</w:t>
      </w:r>
      <w:r w:rsidRPr="00C356BA">
        <w:rPr>
          <w:rFonts w:eastAsia="Calibri"/>
          <w:color w:val="000000" w:themeColor="text1"/>
          <w:lang w:val="uk-UA"/>
        </w:rPr>
        <w:t xml:space="preserve"> до Замовника:</w:t>
      </w:r>
      <w:r w:rsidRPr="00C356BA">
        <w:rPr>
          <w:rFonts w:eastAsia="Calibri"/>
          <w:color w:val="000000" w:themeColor="text1"/>
        </w:rPr>
        <w:t xml:space="preserve"> водій транспорту,  особи</w:t>
      </w:r>
      <w:r w:rsidRPr="00E428B0">
        <w:rPr>
          <w:rFonts w:eastAsia="Calibri"/>
          <w:color w:val="000000"/>
        </w:rPr>
        <w:t xml:space="preserve">, що супроводжують продукти у дорозі </w:t>
      </w:r>
      <w:r w:rsidRPr="00E428B0">
        <w:rPr>
          <w:rFonts w:eastAsia="Calibri"/>
        </w:rPr>
        <w:t>та виконуватимуть  вантажно-розвантажувальні роботи</w:t>
      </w:r>
      <w:r>
        <w:rPr>
          <w:rFonts w:eastAsia="Calibri"/>
          <w:color w:val="000000"/>
          <w:lang w:val="uk-UA"/>
        </w:rPr>
        <w:t xml:space="preserve">, </w:t>
      </w:r>
      <w:r w:rsidRPr="00E428B0">
        <w:rPr>
          <w:rFonts w:eastAsia="Calibri"/>
          <w:color w:val="000000"/>
        </w:rPr>
        <w:t>будуть мати особисті медичні книжки</w:t>
      </w:r>
      <w:r w:rsidRPr="00E428B0">
        <w:rPr>
          <w:rFonts w:eastAsia="Calibri"/>
        </w:rPr>
        <w:t>, з відмітками результатів медичного огляду, дійсних на дату постачання</w:t>
      </w:r>
    </w:p>
    <w:p w14:paraId="0A049F5A" w14:textId="77777777" w:rsidR="007B6A21" w:rsidRDefault="007B6A21" w:rsidP="007B6A21">
      <w:pPr>
        <w:widowControl w:val="0"/>
        <w:numPr>
          <w:ilvl w:val="0"/>
          <w:numId w:val="20"/>
        </w:numPr>
        <w:shd w:val="clear" w:color="auto" w:fill="FFFFFF"/>
        <w:tabs>
          <w:tab w:val="center" w:pos="426"/>
        </w:tabs>
        <w:spacing w:after="0" w:line="276" w:lineRule="auto"/>
        <w:ind w:left="709" w:right="113" w:hanging="393"/>
        <w:contextualSpacing/>
        <w:jc w:val="both"/>
        <w:rPr>
          <w:lang w:eastAsia="uk-UA"/>
        </w:rPr>
      </w:pPr>
      <w:r w:rsidRPr="008D729F">
        <w:rPr>
          <w:rFonts w:eastAsia="Calibri"/>
        </w:rPr>
        <w:t>водій транспорту або  особи, що супроводжуватимуть  продукти та виконуватимуть  вантажно-розвантажувальні роботи, будуть забезпечені санітарним одягом (халатом, рукавицями, тощо)</w:t>
      </w:r>
      <w:r w:rsidRPr="008D729F">
        <w:rPr>
          <w:rFonts w:eastAsia="Calibri"/>
          <w:lang w:val="uk-UA"/>
        </w:rPr>
        <w:t xml:space="preserve"> </w:t>
      </w:r>
    </w:p>
    <w:p w14:paraId="7A73E0E8" w14:textId="77777777" w:rsidR="003C47BB" w:rsidRPr="003B4B9C" w:rsidRDefault="003C47BB" w:rsidP="003C47BB">
      <w:pPr>
        <w:shd w:val="clear" w:color="auto" w:fill="FFFFFF"/>
        <w:tabs>
          <w:tab w:val="center" w:pos="426"/>
        </w:tabs>
        <w:spacing w:after="0"/>
        <w:jc w:val="both"/>
        <w:rPr>
          <w:rFonts w:eastAsia="Calibri"/>
          <w:lang w:val="uk-UA"/>
        </w:rPr>
      </w:pPr>
    </w:p>
    <w:p w14:paraId="4A881041" w14:textId="77777777" w:rsidR="003C47BB" w:rsidRPr="00D8419A" w:rsidRDefault="003C47BB" w:rsidP="003C47BB">
      <w:pPr>
        <w:shd w:val="clear" w:color="auto" w:fill="FFFFFF"/>
        <w:tabs>
          <w:tab w:val="center" w:pos="426"/>
        </w:tabs>
        <w:spacing w:after="0"/>
        <w:jc w:val="both"/>
        <w:rPr>
          <w:rFonts w:eastAsia="Calibri"/>
          <w:lang w:val="uk-UA"/>
        </w:rPr>
      </w:pPr>
    </w:p>
    <w:p w14:paraId="60E45DB6" w14:textId="77777777" w:rsidR="003C47BB" w:rsidRPr="00EA7807" w:rsidRDefault="003C47BB" w:rsidP="003C47BB">
      <w:pPr>
        <w:contextualSpacing/>
        <w:jc w:val="center"/>
        <w:rPr>
          <w:b/>
          <w:bCs/>
          <w:lang w:val="uk-UA"/>
        </w:rPr>
      </w:pPr>
    </w:p>
    <w:p w14:paraId="33EBEFA0" w14:textId="77777777" w:rsidR="003C47BB" w:rsidRPr="00EA7807" w:rsidRDefault="003C47BB" w:rsidP="003C47BB">
      <w:pPr>
        <w:shd w:val="clear" w:color="auto" w:fill="FFFFFF"/>
        <w:tabs>
          <w:tab w:val="center" w:pos="426"/>
        </w:tabs>
        <w:spacing w:after="0"/>
        <w:ind w:left="720"/>
        <w:jc w:val="both"/>
        <w:rPr>
          <w:rFonts w:eastAsia="Calibri"/>
          <w:lang w:val="uk-UA"/>
        </w:rPr>
      </w:pPr>
    </w:p>
    <w:tbl>
      <w:tblPr>
        <w:tblW w:w="9926" w:type="dxa"/>
        <w:tblLook w:val="01E0" w:firstRow="1" w:lastRow="1" w:firstColumn="1" w:lastColumn="1" w:noHBand="0" w:noVBand="0"/>
      </w:tblPr>
      <w:tblGrid>
        <w:gridCol w:w="3268"/>
        <w:gridCol w:w="3922"/>
        <w:gridCol w:w="2736"/>
      </w:tblGrid>
      <w:tr w:rsidR="003C47BB" w:rsidRPr="00EA7807" w14:paraId="7F3C4652" w14:textId="77777777" w:rsidTr="00B240BB">
        <w:tc>
          <w:tcPr>
            <w:tcW w:w="3268" w:type="dxa"/>
          </w:tcPr>
          <w:p w14:paraId="7D54A52A" w14:textId="77777777" w:rsidR="003C47BB" w:rsidRPr="00EA7807" w:rsidRDefault="003C47BB" w:rsidP="00B240BB">
            <w:pPr>
              <w:tabs>
                <w:tab w:val="left" w:pos="2160"/>
                <w:tab w:val="left" w:pos="3600"/>
              </w:tabs>
              <w:contextualSpacing/>
              <w:rPr>
                <w:b/>
                <w:bCs/>
                <w:lang w:val="uk-UA"/>
              </w:rPr>
            </w:pPr>
            <w:r w:rsidRPr="00EA7807">
              <w:rPr>
                <w:b/>
                <w:bCs/>
                <w:lang w:val="uk-UA"/>
              </w:rPr>
              <w:t>Учасник процедури закупівлі або</w:t>
            </w:r>
            <w:r>
              <w:rPr>
                <w:b/>
                <w:bCs/>
                <w:lang w:val="uk-UA"/>
              </w:rPr>
              <w:t xml:space="preserve"> </w:t>
            </w:r>
            <w:r w:rsidRPr="00EA7807">
              <w:rPr>
                <w:b/>
                <w:bCs/>
                <w:lang w:val="uk-UA"/>
              </w:rPr>
              <w:t>інша</w:t>
            </w:r>
            <w:r>
              <w:rPr>
                <w:b/>
                <w:bCs/>
                <w:lang w:val="uk-UA"/>
              </w:rPr>
              <w:t xml:space="preserve"> у</w:t>
            </w:r>
            <w:r w:rsidRPr="00EA7807">
              <w:rPr>
                <w:b/>
                <w:bCs/>
                <w:lang w:val="uk-UA"/>
              </w:rPr>
              <w:t>повноважена посадова особа</w:t>
            </w:r>
          </w:p>
        </w:tc>
        <w:tc>
          <w:tcPr>
            <w:tcW w:w="3922" w:type="dxa"/>
          </w:tcPr>
          <w:p w14:paraId="33512682" w14:textId="77777777" w:rsidR="003C47BB" w:rsidRPr="00EA7807" w:rsidRDefault="003C47BB" w:rsidP="00B240BB">
            <w:pPr>
              <w:tabs>
                <w:tab w:val="left" w:pos="2160"/>
                <w:tab w:val="left" w:pos="3600"/>
              </w:tabs>
              <w:contextualSpacing/>
              <w:rPr>
                <w:lang w:val="uk-UA"/>
              </w:rPr>
            </w:pPr>
            <w:r w:rsidRPr="00EA7807">
              <w:rPr>
                <w:lang w:val="uk-UA"/>
              </w:rPr>
              <w:t xml:space="preserve">            __________________________</w:t>
            </w:r>
          </w:p>
          <w:p w14:paraId="4B3F1295" w14:textId="77777777" w:rsidR="003C47BB" w:rsidRPr="00EA7807" w:rsidRDefault="003C47BB" w:rsidP="00B240BB">
            <w:pPr>
              <w:tabs>
                <w:tab w:val="left" w:pos="2160"/>
                <w:tab w:val="left" w:pos="3600"/>
              </w:tabs>
              <w:contextualSpacing/>
              <w:jc w:val="center"/>
              <w:rPr>
                <w:i/>
                <w:iCs/>
                <w:lang w:val="uk-UA"/>
              </w:rPr>
            </w:pPr>
            <w:r w:rsidRPr="00EA7807">
              <w:rPr>
                <w:i/>
                <w:iCs/>
                <w:lang w:val="uk-UA"/>
              </w:rPr>
              <w:t>(підпис) МП (за наявності)</w:t>
            </w:r>
          </w:p>
        </w:tc>
        <w:tc>
          <w:tcPr>
            <w:tcW w:w="2736" w:type="dxa"/>
          </w:tcPr>
          <w:p w14:paraId="4DB8B14C" w14:textId="77777777" w:rsidR="003C47BB" w:rsidRPr="00EA7807" w:rsidRDefault="003C47BB" w:rsidP="00B240BB">
            <w:pPr>
              <w:tabs>
                <w:tab w:val="left" w:pos="2160"/>
                <w:tab w:val="left" w:pos="3600"/>
              </w:tabs>
              <w:contextualSpacing/>
              <w:rPr>
                <w:lang w:val="uk-UA"/>
              </w:rPr>
            </w:pPr>
            <w:r w:rsidRPr="00EA7807">
              <w:rPr>
                <w:lang w:val="uk-UA"/>
              </w:rPr>
              <w:t>_____________________</w:t>
            </w:r>
          </w:p>
          <w:p w14:paraId="4176A247" w14:textId="77777777" w:rsidR="003C47BB" w:rsidRPr="00EA7807" w:rsidRDefault="003C47BB" w:rsidP="00B240BB">
            <w:pPr>
              <w:tabs>
                <w:tab w:val="left" w:pos="2160"/>
                <w:tab w:val="left" w:pos="3600"/>
              </w:tabs>
              <w:contextualSpacing/>
              <w:jc w:val="center"/>
              <w:rPr>
                <w:lang w:val="uk-UA"/>
              </w:rPr>
            </w:pPr>
            <w:r w:rsidRPr="00EA7807">
              <w:rPr>
                <w:i/>
                <w:iCs/>
                <w:lang w:val="uk-UA"/>
              </w:rPr>
              <w:t>(ініціали та прізвище)</w:t>
            </w:r>
          </w:p>
        </w:tc>
      </w:tr>
    </w:tbl>
    <w:p w14:paraId="4662B166" w14:textId="77777777" w:rsidR="003C47BB" w:rsidRDefault="003C47BB" w:rsidP="003C47BB">
      <w:pPr>
        <w:rPr>
          <w:lang w:val="uk-UA"/>
        </w:rPr>
      </w:pPr>
    </w:p>
    <w:p w14:paraId="04AC6354" w14:textId="61B6DD32" w:rsidR="00D57C69" w:rsidRPr="00D8419A" w:rsidRDefault="00D57C69" w:rsidP="00D57C69">
      <w:pPr>
        <w:rPr>
          <w:lang w:val="uk-UA"/>
        </w:rPr>
      </w:pPr>
    </w:p>
    <w:p w14:paraId="3F50B9CE" w14:textId="16F4EA3B" w:rsidR="00020103" w:rsidRPr="00D8419A" w:rsidRDefault="00020103" w:rsidP="00D57C69">
      <w:pPr>
        <w:rPr>
          <w:lang w:val="uk-UA"/>
        </w:rPr>
      </w:pPr>
    </w:p>
    <w:p w14:paraId="4CCA9D78" w14:textId="1407DBBD" w:rsidR="00020103" w:rsidRPr="00D8419A" w:rsidRDefault="00020103" w:rsidP="00D57C69">
      <w:pPr>
        <w:rPr>
          <w:lang w:val="uk-UA"/>
        </w:rPr>
      </w:pPr>
    </w:p>
    <w:p w14:paraId="0C859EA8" w14:textId="58AA5708" w:rsidR="00020103" w:rsidRDefault="00020103" w:rsidP="00D57C69">
      <w:pPr>
        <w:rPr>
          <w:lang w:val="uk-UA"/>
        </w:rPr>
      </w:pPr>
    </w:p>
    <w:p w14:paraId="19D9BDDA" w14:textId="515515E8" w:rsidR="00B32D58" w:rsidRDefault="00B32D58" w:rsidP="00D57C69">
      <w:pPr>
        <w:rPr>
          <w:lang w:val="uk-UA"/>
        </w:rPr>
      </w:pPr>
    </w:p>
    <w:p w14:paraId="48364A96" w14:textId="65D82625" w:rsidR="00B32D58" w:rsidRDefault="00B32D58" w:rsidP="00D57C69">
      <w:pPr>
        <w:rPr>
          <w:lang w:val="uk-UA"/>
        </w:rPr>
      </w:pPr>
    </w:p>
    <w:p w14:paraId="303C487D" w14:textId="13B59E3B" w:rsidR="00B32D58" w:rsidRDefault="00B32D58" w:rsidP="00D57C69">
      <w:pPr>
        <w:rPr>
          <w:lang w:val="uk-UA"/>
        </w:rPr>
      </w:pPr>
    </w:p>
    <w:p w14:paraId="39840777" w14:textId="191F2564" w:rsidR="00B32D58" w:rsidRDefault="00B32D58" w:rsidP="00D57C69">
      <w:pPr>
        <w:rPr>
          <w:lang w:val="uk-UA"/>
        </w:rPr>
      </w:pPr>
    </w:p>
    <w:p w14:paraId="5AEA39E7" w14:textId="66BC452E" w:rsidR="00B32D58" w:rsidRDefault="00B32D58" w:rsidP="00D57C69">
      <w:pPr>
        <w:rPr>
          <w:lang w:val="uk-UA"/>
        </w:rPr>
      </w:pPr>
    </w:p>
    <w:p w14:paraId="5FB6F5FD" w14:textId="0907C38E" w:rsidR="00B32D58" w:rsidRDefault="00B32D58" w:rsidP="00D57C69">
      <w:pPr>
        <w:rPr>
          <w:lang w:val="uk-UA"/>
        </w:rPr>
      </w:pPr>
    </w:p>
    <w:p w14:paraId="09E5CD7F" w14:textId="5009295F" w:rsidR="00B32D58" w:rsidRDefault="00B32D58" w:rsidP="00D57C69">
      <w:pPr>
        <w:rPr>
          <w:lang w:val="uk-UA"/>
        </w:rPr>
      </w:pPr>
    </w:p>
    <w:p w14:paraId="0A85101C" w14:textId="2DC7B98C" w:rsidR="00B32D58" w:rsidRDefault="00B32D58" w:rsidP="00D57C69">
      <w:pPr>
        <w:rPr>
          <w:lang w:val="uk-UA"/>
        </w:rPr>
      </w:pPr>
    </w:p>
    <w:p w14:paraId="6225EC40" w14:textId="63E53C86" w:rsidR="00B32D58" w:rsidRDefault="00B32D58" w:rsidP="00D57C69">
      <w:pPr>
        <w:rPr>
          <w:lang w:val="uk-UA"/>
        </w:rPr>
      </w:pPr>
    </w:p>
    <w:p w14:paraId="6C4FC262" w14:textId="4AE12469" w:rsidR="00B32D58" w:rsidRDefault="00B32D58" w:rsidP="00D57C69">
      <w:pPr>
        <w:rPr>
          <w:lang w:val="uk-UA"/>
        </w:rPr>
      </w:pPr>
    </w:p>
    <w:p w14:paraId="3A3E9EE5" w14:textId="0F628D5D" w:rsidR="00B32D58" w:rsidRDefault="00B32D58" w:rsidP="00D57C69">
      <w:pPr>
        <w:rPr>
          <w:lang w:val="uk-UA"/>
        </w:rPr>
      </w:pPr>
    </w:p>
    <w:p w14:paraId="52D5D7EA" w14:textId="70C90F83" w:rsidR="00B32D58" w:rsidRDefault="00B32D58" w:rsidP="00D57C69">
      <w:pPr>
        <w:rPr>
          <w:lang w:val="uk-UA"/>
        </w:rPr>
      </w:pPr>
    </w:p>
    <w:p w14:paraId="6C64F6D2" w14:textId="785DB538" w:rsidR="00B32D58" w:rsidRDefault="00B32D58" w:rsidP="00D57C69">
      <w:pPr>
        <w:rPr>
          <w:lang w:val="uk-UA"/>
        </w:rPr>
      </w:pPr>
    </w:p>
    <w:p w14:paraId="3DFE2AF1" w14:textId="5AC2344B" w:rsidR="00B32D58" w:rsidRDefault="00B32D58" w:rsidP="00D57C69">
      <w:pPr>
        <w:rPr>
          <w:lang w:val="uk-UA"/>
        </w:rPr>
      </w:pPr>
    </w:p>
    <w:p w14:paraId="675D0BCB" w14:textId="779A4FD2" w:rsidR="00B32D58" w:rsidRDefault="00B32D58" w:rsidP="00D57C69">
      <w:pPr>
        <w:rPr>
          <w:lang w:val="uk-UA"/>
        </w:rPr>
      </w:pPr>
    </w:p>
    <w:p w14:paraId="75F52CC3" w14:textId="59C3303F" w:rsidR="00B32D58" w:rsidRDefault="00B32D58" w:rsidP="00D57C69">
      <w:pPr>
        <w:rPr>
          <w:lang w:val="uk-UA"/>
        </w:rPr>
      </w:pPr>
    </w:p>
    <w:p w14:paraId="301EC105" w14:textId="580602A1" w:rsidR="00B32D58" w:rsidRDefault="00B32D58" w:rsidP="00D57C69">
      <w:pPr>
        <w:rPr>
          <w:lang w:val="uk-UA"/>
        </w:rPr>
      </w:pPr>
    </w:p>
    <w:p w14:paraId="799FC449" w14:textId="013A10A5" w:rsidR="0014795A" w:rsidRDefault="0014795A" w:rsidP="00D57C69">
      <w:pPr>
        <w:rPr>
          <w:lang w:val="uk-UA"/>
        </w:rPr>
      </w:pPr>
    </w:p>
    <w:p w14:paraId="2B9D419D" w14:textId="4AEAFC4D" w:rsidR="0014795A" w:rsidRDefault="0014795A" w:rsidP="00D57C69">
      <w:pPr>
        <w:rPr>
          <w:lang w:val="uk-UA"/>
        </w:rPr>
      </w:pPr>
    </w:p>
    <w:p w14:paraId="33DDFA44" w14:textId="77777777" w:rsidR="0014795A" w:rsidRDefault="0014795A" w:rsidP="00D57C69">
      <w:pPr>
        <w:rPr>
          <w:lang w:val="uk-UA"/>
        </w:rPr>
      </w:pPr>
    </w:p>
    <w:p w14:paraId="7B56AAAC" w14:textId="77777777" w:rsidR="00187E8D" w:rsidRPr="00D8419A" w:rsidRDefault="00187E8D" w:rsidP="00D57C69">
      <w:pPr>
        <w:spacing w:after="0" w:line="240" w:lineRule="auto"/>
        <w:jc w:val="right"/>
        <w:rPr>
          <w:rFonts w:eastAsia="Times New Roman"/>
          <w:b/>
          <w:lang w:val="uk-UA"/>
        </w:rPr>
      </w:pPr>
    </w:p>
    <w:p w14:paraId="72CE21D7" w14:textId="79FBD618" w:rsidR="00B321DF" w:rsidRPr="00D8419A" w:rsidRDefault="00B321DF" w:rsidP="00CA5A24">
      <w:pPr>
        <w:spacing w:after="0" w:line="240" w:lineRule="auto"/>
        <w:jc w:val="right"/>
        <w:rPr>
          <w:rFonts w:eastAsia="Times New Roman"/>
          <w:b/>
          <w:lang w:val="uk-UA"/>
        </w:rPr>
      </w:pPr>
      <w:r w:rsidRPr="00D8419A">
        <w:rPr>
          <w:rFonts w:eastAsia="Times New Roman"/>
          <w:b/>
          <w:lang w:val="uk-UA"/>
        </w:rPr>
        <w:t>Додаток №4</w:t>
      </w:r>
    </w:p>
    <w:p w14:paraId="3D02A0E0" w14:textId="47156CD8" w:rsidR="00C16D0C" w:rsidRPr="00D8419A" w:rsidRDefault="00C16D0C" w:rsidP="00CA5A24">
      <w:pPr>
        <w:spacing w:after="0" w:line="240" w:lineRule="auto"/>
        <w:jc w:val="center"/>
        <w:rPr>
          <w:rFonts w:eastAsia="Times New Roman"/>
          <w:b/>
          <w:lang w:val="uk-UA"/>
        </w:rPr>
      </w:pPr>
      <w:r w:rsidRPr="00D8419A">
        <w:rPr>
          <w:rFonts w:eastAsia="Times New Roman"/>
          <w:b/>
          <w:lang w:val="uk-UA"/>
        </w:rPr>
        <w:t>Перелік «Інших документів», які необхідно подати учасникам для участі в спрощеній закупівлі:</w:t>
      </w:r>
    </w:p>
    <w:tbl>
      <w:tblPr>
        <w:tblW w:w="10207" w:type="dxa"/>
        <w:jc w:val="center"/>
        <w:tblLayout w:type="fixed"/>
        <w:tblLook w:val="00A0" w:firstRow="1" w:lastRow="0" w:firstColumn="1" w:lastColumn="0" w:noHBand="0" w:noVBand="0"/>
      </w:tblPr>
      <w:tblGrid>
        <w:gridCol w:w="426"/>
        <w:gridCol w:w="2835"/>
        <w:gridCol w:w="6946"/>
      </w:tblGrid>
      <w:tr w:rsidR="00DE0BF1" w:rsidRPr="00D8419A" w14:paraId="408F15BC" w14:textId="77777777" w:rsidTr="00020103">
        <w:trPr>
          <w:trHeight w:val="375"/>
          <w:jc w:val="center"/>
        </w:trPr>
        <w:tc>
          <w:tcPr>
            <w:tcW w:w="426" w:type="dxa"/>
            <w:tcBorders>
              <w:top w:val="single" w:sz="4" w:space="0" w:color="000000"/>
              <w:left w:val="single" w:sz="4" w:space="0" w:color="000000"/>
              <w:bottom w:val="single" w:sz="4" w:space="0" w:color="000000"/>
              <w:right w:val="nil"/>
            </w:tcBorders>
          </w:tcPr>
          <w:p w14:paraId="451AC56E" w14:textId="7C2E26CF" w:rsidR="00C16D0C" w:rsidRPr="00D8419A" w:rsidRDefault="00C16D0C" w:rsidP="00CA5A24">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D8419A" w:rsidRDefault="00C16D0C" w:rsidP="00CA5A24">
            <w:pPr>
              <w:widowControl w:val="0"/>
              <w:suppressAutoHyphens/>
              <w:autoSpaceDE w:val="0"/>
              <w:spacing w:after="0" w:line="240" w:lineRule="auto"/>
              <w:rPr>
                <w:rFonts w:eastAsia="Times New Roman"/>
                <w:b/>
                <w:lang w:val="uk-UA"/>
              </w:rPr>
            </w:pPr>
            <w:r w:rsidRPr="00D8419A">
              <w:rPr>
                <w:rFonts w:eastAsia="Times New Roman"/>
                <w:b/>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D8419A" w:rsidRDefault="00C16D0C" w:rsidP="00CA5A24">
            <w:pPr>
              <w:spacing w:after="0" w:line="240" w:lineRule="auto"/>
              <w:jc w:val="both"/>
              <w:rPr>
                <w:rFonts w:eastAsia="Times New Roman"/>
                <w:lang w:val="uk-UA"/>
              </w:rPr>
            </w:pPr>
            <w:r w:rsidRPr="00D8419A">
              <w:rPr>
                <w:rFonts w:eastAsia="Times New Roman"/>
                <w:lang w:val="uk-UA"/>
              </w:rPr>
              <w:t>Відомості про учасника за встановленою формою:</w:t>
            </w:r>
          </w:p>
          <w:p w14:paraId="156CA18B" w14:textId="77777777" w:rsidR="00C16D0C" w:rsidRPr="00D8419A" w:rsidRDefault="00C16D0C" w:rsidP="00CA5A24">
            <w:pPr>
              <w:spacing w:after="0" w:line="240" w:lineRule="auto"/>
              <w:jc w:val="center"/>
              <w:rPr>
                <w:rFonts w:eastAsia="Times New Roman"/>
                <w:b/>
                <w:lang w:val="uk-UA"/>
              </w:rPr>
            </w:pPr>
            <w:r w:rsidRPr="00D8419A">
              <w:rPr>
                <w:rFonts w:eastAsia="Times New Roman"/>
                <w:b/>
                <w:lang w:val="uk-UA"/>
              </w:rPr>
              <w:t>Форма «ВІДОМОСТІ ПРО УЧАСНИКА».</w:t>
            </w:r>
          </w:p>
          <w:p w14:paraId="037E17C8"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Повна та скорочена назва учасника:</w:t>
            </w:r>
          </w:p>
          <w:p w14:paraId="176315AC"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Назва документа, яким затверджено Статут учасника, його номер та дата (для юридичних осіб):</w:t>
            </w:r>
          </w:p>
          <w:p w14:paraId="4F431BEF"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Місце та дата проведення державної реєстрації учасника:</w:t>
            </w:r>
          </w:p>
          <w:p w14:paraId="5C937F5B"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 xml:space="preserve">Статус учасника </w:t>
            </w:r>
            <w:r w:rsidRPr="00D8419A">
              <w:rPr>
                <w:rFonts w:eastAsia="Times New Roman"/>
                <w:u w:val="single"/>
                <w:lang w:val="uk-UA"/>
              </w:rPr>
              <w:t>(виробник або надавач послуг або виконавець робіт, дилер, представник або ін.)</w:t>
            </w:r>
            <w:r w:rsidRPr="00D8419A">
              <w:rPr>
                <w:rFonts w:eastAsia="Times New Roman"/>
                <w:lang w:val="uk-UA"/>
              </w:rPr>
              <w:t>:</w:t>
            </w:r>
          </w:p>
          <w:p w14:paraId="2189B69A"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Організаційно-правова форма:</w:t>
            </w:r>
          </w:p>
          <w:p w14:paraId="3B2F050B"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Форма власності:</w:t>
            </w:r>
          </w:p>
          <w:p w14:paraId="15E13B55"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Юридична адреса:</w:t>
            </w:r>
          </w:p>
          <w:p w14:paraId="7CADF887" w14:textId="77777777" w:rsidR="00C16D0C" w:rsidRPr="00D8419A" w:rsidRDefault="00C16D0C" w:rsidP="00CA5A24">
            <w:pPr>
              <w:numPr>
                <w:ilvl w:val="0"/>
                <w:numId w:val="1"/>
              </w:numPr>
              <w:spacing w:after="0" w:line="240" w:lineRule="auto"/>
              <w:ind w:left="0" w:firstLine="0"/>
              <w:jc w:val="both"/>
              <w:rPr>
                <w:rFonts w:eastAsia="Times New Roman"/>
                <w:lang w:val="uk-UA"/>
              </w:rPr>
            </w:pPr>
            <w:r w:rsidRPr="00D8419A">
              <w:rPr>
                <w:rFonts w:eastAsia="Times New Roman"/>
                <w:lang w:val="uk-UA"/>
              </w:rPr>
              <w:t xml:space="preserve">Поштова адреса: </w:t>
            </w:r>
          </w:p>
          <w:p w14:paraId="39244C47" w14:textId="77777777" w:rsidR="00C16D0C" w:rsidRPr="00D8419A" w:rsidRDefault="00C16D0C" w:rsidP="00CA5A24">
            <w:pPr>
              <w:widowControl w:val="0"/>
              <w:numPr>
                <w:ilvl w:val="0"/>
                <w:numId w:val="1"/>
              </w:numPr>
              <w:suppressAutoHyphens/>
              <w:autoSpaceDE w:val="0"/>
              <w:spacing w:after="0" w:line="240" w:lineRule="auto"/>
              <w:ind w:left="0" w:firstLine="0"/>
              <w:jc w:val="both"/>
              <w:rPr>
                <w:rFonts w:eastAsia="Times New Roman"/>
                <w:lang w:val="uk-UA"/>
              </w:rPr>
            </w:pPr>
            <w:r w:rsidRPr="00D8419A">
              <w:rPr>
                <w:rFonts w:eastAsia="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D8419A">
              <w:rPr>
                <w:rFonts w:eastAsia="Times New Roman"/>
                <w:i/>
                <w:lang w:val="uk-UA"/>
              </w:rPr>
              <w:t>у даному пункті зазначаються реквізити банку (банків) у якому (яких) обслуговується учасник).</w:t>
            </w:r>
          </w:p>
        </w:tc>
      </w:tr>
      <w:tr w:rsidR="00DE0BF1" w:rsidRPr="00D8419A" w14:paraId="5D6A3605" w14:textId="77777777" w:rsidTr="00020103">
        <w:trPr>
          <w:trHeight w:val="375"/>
          <w:jc w:val="center"/>
        </w:trPr>
        <w:tc>
          <w:tcPr>
            <w:tcW w:w="426" w:type="dxa"/>
            <w:tcBorders>
              <w:top w:val="single" w:sz="4" w:space="0" w:color="000000"/>
              <w:left w:val="single" w:sz="4" w:space="0" w:color="000000"/>
              <w:bottom w:val="single" w:sz="4" w:space="0" w:color="000000"/>
              <w:right w:val="nil"/>
            </w:tcBorders>
          </w:tcPr>
          <w:p w14:paraId="4C41B43F" w14:textId="7060F9E2" w:rsidR="00C16D0C" w:rsidRPr="00D8419A" w:rsidRDefault="00C16D0C" w:rsidP="00CA5A24">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D8419A" w:rsidRDefault="00C16D0C" w:rsidP="00CA5A24">
            <w:pPr>
              <w:widowControl w:val="0"/>
              <w:suppressAutoHyphens/>
              <w:autoSpaceDE w:val="0"/>
              <w:spacing w:after="0" w:line="240" w:lineRule="auto"/>
              <w:rPr>
                <w:rFonts w:eastAsia="Times New Roman"/>
                <w:b/>
                <w:lang w:val="uk-UA"/>
              </w:rPr>
            </w:pPr>
            <w:r w:rsidRPr="00D8419A">
              <w:rPr>
                <w:rFonts w:eastAsia="Times New Roman"/>
                <w:b/>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7B6A21" w:rsidRDefault="00C16D0C" w:rsidP="00CA5A24">
            <w:pPr>
              <w:spacing w:after="0" w:line="240" w:lineRule="auto"/>
              <w:jc w:val="both"/>
              <w:rPr>
                <w:rFonts w:eastAsia="Times New Roman"/>
                <w:b/>
                <w:lang w:val="uk-UA"/>
              </w:rPr>
            </w:pPr>
            <w:r w:rsidRPr="007B6A21">
              <w:rPr>
                <w:rFonts w:eastAsia="Times New Roman"/>
                <w:b/>
                <w:lang w:val="uk-UA"/>
              </w:rPr>
              <w:t xml:space="preserve">Для платників ПДВ: </w:t>
            </w:r>
          </w:p>
          <w:p w14:paraId="450CAAC5" w14:textId="77777777" w:rsidR="00C16D0C" w:rsidRPr="00D8419A" w:rsidRDefault="00C16D0C" w:rsidP="00CA5A24">
            <w:pPr>
              <w:keepNext/>
              <w:keepLines/>
              <w:spacing w:after="0" w:line="240" w:lineRule="auto"/>
              <w:jc w:val="both"/>
              <w:rPr>
                <w:rFonts w:eastAsia="Times New Roman"/>
                <w:kern w:val="2"/>
                <w:lang w:val="uk-UA" w:eastAsia="ar-SA"/>
              </w:rPr>
            </w:pPr>
            <w:r w:rsidRPr="00D8419A">
              <w:rPr>
                <w:rFonts w:eastAsia="Times New Roman"/>
                <w:kern w:val="2"/>
                <w:lang w:val="uk-UA"/>
              </w:rPr>
              <w:t xml:space="preserve">- </w:t>
            </w:r>
            <w:r w:rsidRPr="00D8419A">
              <w:rPr>
                <w:rFonts w:eastAsia="Times New Roman"/>
                <w:lang w:val="uk-UA"/>
              </w:rPr>
              <w:t xml:space="preserve">Сканована з оригіналу копія </w:t>
            </w:r>
            <w:r w:rsidRPr="00D8419A">
              <w:rPr>
                <w:rFonts w:eastAsia="Times New Roman"/>
                <w:kern w:val="2"/>
                <w:lang w:val="uk-UA"/>
              </w:rPr>
              <w:t xml:space="preserve">свідоцтва про реєстрацію платника ПДВ або копія витягу з реєстру платників ПДВ </w:t>
            </w:r>
          </w:p>
          <w:p w14:paraId="120010ED" w14:textId="77777777" w:rsidR="00C16D0C" w:rsidRPr="00D8419A" w:rsidRDefault="00C16D0C" w:rsidP="00CA5A24">
            <w:pPr>
              <w:spacing w:after="0" w:line="240" w:lineRule="auto"/>
              <w:jc w:val="both"/>
              <w:rPr>
                <w:rFonts w:eastAsia="Times New Roman"/>
                <w:lang w:val="uk-UA"/>
              </w:rPr>
            </w:pPr>
            <w:r w:rsidRPr="007B6A21">
              <w:rPr>
                <w:rFonts w:eastAsia="Times New Roman"/>
                <w:b/>
                <w:lang w:val="uk-UA"/>
              </w:rPr>
              <w:t>Для платників єдиного податку</w:t>
            </w:r>
            <w:r w:rsidRPr="00D8419A">
              <w:rPr>
                <w:rFonts w:eastAsia="Times New Roman"/>
                <w:lang w:val="uk-UA"/>
              </w:rPr>
              <w:t>:</w:t>
            </w:r>
          </w:p>
          <w:p w14:paraId="40AD8F96" w14:textId="07C16F0E" w:rsidR="00C16D0C" w:rsidRPr="00D8419A" w:rsidRDefault="00C16D0C" w:rsidP="00CA5A24">
            <w:pPr>
              <w:keepNext/>
              <w:keepLines/>
              <w:widowControl w:val="0"/>
              <w:suppressAutoHyphens/>
              <w:autoSpaceDE w:val="0"/>
              <w:spacing w:after="0" w:line="240" w:lineRule="auto"/>
              <w:jc w:val="both"/>
              <w:rPr>
                <w:rFonts w:eastAsia="Times New Roman"/>
                <w:kern w:val="2"/>
                <w:lang w:val="uk-UA"/>
              </w:rPr>
            </w:pPr>
            <w:r w:rsidRPr="00D8419A">
              <w:rPr>
                <w:rFonts w:eastAsia="Times New Roman"/>
                <w:kern w:val="2"/>
                <w:lang w:val="uk-UA"/>
              </w:rPr>
              <w:lastRenderedPageBreak/>
              <w:t xml:space="preserve">- </w:t>
            </w:r>
            <w:r w:rsidRPr="00D8419A">
              <w:rPr>
                <w:rFonts w:eastAsia="Times New Roman"/>
                <w:lang w:val="uk-UA"/>
              </w:rPr>
              <w:t xml:space="preserve">Сканована з оригіналу копія </w:t>
            </w:r>
            <w:r w:rsidRPr="00D8419A">
              <w:rPr>
                <w:rFonts w:eastAsia="Times New Roman"/>
                <w:kern w:val="2"/>
                <w:lang w:val="uk-UA"/>
              </w:rPr>
              <w:t xml:space="preserve">свідоцтва про сплату єдиного податку або копія витягу з реєстру платників єдиного податку . </w:t>
            </w:r>
          </w:p>
        </w:tc>
      </w:tr>
      <w:tr w:rsidR="00DE0BF1" w:rsidRPr="00D8419A" w14:paraId="38C967DB" w14:textId="77777777" w:rsidTr="00020103">
        <w:trPr>
          <w:trHeight w:val="375"/>
          <w:jc w:val="center"/>
        </w:trPr>
        <w:tc>
          <w:tcPr>
            <w:tcW w:w="426" w:type="dxa"/>
            <w:tcBorders>
              <w:top w:val="single" w:sz="4" w:space="0" w:color="000000"/>
              <w:left w:val="single" w:sz="4" w:space="0" w:color="000000"/>
              <w:bottom w:val="single" w:sz="4" w:space="0" w:color="000000"/>
              <w:right w:val="nil"/>
            </w:tcBorders>
          </w:tcPr>
          <w:p w14:paraId="4EA7576D" w14:textId="579DD47E" w:rsidR="00C16D0C" w:rsidRPr="00D8419A" w:rsidRDefault="00C16D0C" w:rsidP="00CA5A24">
            <w:pPr>
              <w:widowControl w:val="0"/>
              <w:suppressAutoHyphens/>
              <w:autoSpaceDE w:val="0"/>
              <w:spacing w:after="0" w:line="240" w:lineRule="auto"/>
              <w:jc w:val="center"/>
              <w:rPr>
                <w:rFonts w:eastAsia="Times New Roman"/>
                <w:b/>
                <w:bCs/>
                <w:lang w:val="uk-UA"/>
              </w:rPr>
            </w:pPr>
            <w:r w:rsidRPr="00D8419A">
              <w:rPr>
                <w:rFonts w:eastAsia="Times New Roman"/>
                <w:b/>
                <w:bCs/>
                <w:lang w:val="uk-UA"/>
              </w:rPr>
              <w:lastRenderedPageBreak/>
              <w:t>3.</w:t>
            </w:r>
          </w:p>
        </w:tc>
        <w:tc>
          <w:tcPr>
            <w:tcW w:w="2835" w:type="dxa"/>
            <w:tcBorders>
              <w:top w:val="single" w:sz="4" w:space="0" w:color="000000"/>
              <w:left w:val="single" w:sz="4" w:space="0" w:color="000000"/>
              <w:bottom w:val="single" w:sz="4" w:space="0" w:color="000000"/>
              <w:right w:val="nil"/>
            </w:tcBorders>
          </w:tcPr>
          <w:p w14:paraId="04D1C2DF" w14:textId="77777777" w:rsidR="00C16D0C" w:rsidRPr="00D8419A" w:rsidRDefault="00C16D0C" w:rsidP="00CA5A24">
            <w:pPr>
              <w:widowControl w:val="0"/>
              <w:suppressAutoHyphens/>
              <w:autoSpaceDE w:val="0"/>
              <w:spacing w:after="0" w:line="240" w:lineRule="auto"/>
              <w:rPr>
                <w:rFonts w:eastAsia="Times New Roman"/>
                <w:b/>
                <w:lang w:val="uk-UA"/>
              </w:rPr>
            </w:pPr>
            <w:r w:rsidRPr="00D8419A">
              <w:rPr>
                <w:rFonts w:eastAsia="Times New Roman"/>
                <w:b/>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14:paraId="7E2DA96B" w14:textId="5CEDD4AA" w:rsidR="00C16D0C" w:rsidRPr="00D8419A" w:rsidRDefault="00C16D0C" w:rsidP="00CA5A24">
            <w:pPr>
              <w:widowControl w:val="0"/>
              <w:suppressAutoHyphens/>
              <w:autoSpaceDE w:val="0"/>
              <w:spacing w:after="0" w:line="240" w:lineRule="auto"/>
              <w:jc w:val="both"/>
              <w:rPr>
                <w:rFonts w:eastAsia="Times New Roman"/>
                <w:lang w:val="uk-UA"/>
              </w:rPr>
            </w:pPr>
            <w:r w:rsidRPr="00D8419A">
              <w:rPr>
                <w:rFonts w:eastAsia="Times New Roman"/>
                <w:lang w:val="uk-UA"/>
              </w:rPr>
              <w:t xml:space="preserve">Учасники при підготовці пропозиції повинні враховувати заходи щодо захисту довкілля. </w:t>
            </w:r>
            <w:r w:rsidRPr="007B6A21">
              <w:rPr>
                <w:rFonts w:eastAsia="Times New Roman"/>
                <w:b/>
                <w:lang w:val="uk-UA"/>
              </w:rPr>
              <w:t>Інформація подається у формі довідки довільної форми за підписом уповноваженої особи учасника.</w:t>
            </w:r>
          </w:p>
        </w:tc>
      </w:tr>
    </w:tbl>
    <w:p w14:paraId="3DFDCD7E" w14:textId="77777777" w:rsidR="00D8419A" w:rsidRDefault="00D8419A">
      <w:pPr>
        <w:rPr>
          <w:b/>
          <w:bCs/>
          <w:lang w:val="uk-UA"/>
        </w:rPr>
      </w:pPr>
      <w:r>
        <w:rPr>
          <w:b/>
          <w:bCs/>
          <w:lang w:val="uk-UA"/>
        </w:rPr>
        <w:br w:type="page"/>
      </w:r>
    </w:p>
    <w:p w14:paraId="438EFCD5" w14:textId="77777777" w:rsidR="00D8419A" w:rsidRDefault="00D8419A" w:rsidP="001737AA">
      <w:pPr>
        <w:rPr>
          <w:b/>
          <w:bCs/>
          <w:lang w:val="uk-UA"/>
        </w:rPr>
      </w:pPr>
    </w:p>
    <w:p w14:paraId="11F78861" w14:textId="7704378B" w:rsidR="00B321DF" w:rsidRPr="00D8419A" w:rsidRDefault="00CC67D1" w:rsidP="001737AA">
      <w:pPr>
        <w:rPr>
          <w:b/>
          <w:bCs/>
          <w:lang w:val="uk-UA"/>
        </w:rPr>
      </w:pPr>
      <w:r w:rsidRPr="00D8419A">
        <w:rPr>
          <w:b/>
          <w:bCs/>
          <w:lang w:val="uk-UA"/>
        </w:rPr>
        <w:t>Додаток №5</w:t>
      </w:r>
    </w:p>
    <w:p w14:paraId="63AD9ED5" w14:textId="2932F007" w:rsidR="00CC67D1" w:rsidRPr="00D8419A" w:rsidRDefault="008E31C4" w:rsidP="00CA5A24">
      <w:pPr>
        <w:spacing w:after="0" w:line="240" w:lineRule="auto"/>
        <w:jc w:val="center"/>
        <w:rPr>
          <w:lang w:val="uk-UA"/>
        </w:rPr>
      </w:pPr>
      <w:r w:rsidRPr="00D8419A">
        <w:rPr>
          <w:lang w:val="uk-UA"/>
        </w:rPr>
        <w:t>ПРОЄ</w:t>
      </w:r>
      <w:r w:rsidR="00CC67D1" w:rsidRPr="00D8419A">
        <w:rPr>
          <w:lang w:val="uk-UA"/>
        </w:rPr>
        <w:t xml:space="preserve">КТ ДОГОВОРУ </w:t>
      </w:r>
    </w:p>
    <w:p w14:paraId="6ADC54EA" w14:textId="21B27DE9" w:rsidR="005C7B60" w:rsidRPr="00D8419A" w:rsidRDefault="005C7B60" w:rsidP="00CA5A24">
      <w:pPr>
        <w:spacing w:after="0" w:line="240" w:lineRule="auto"/>
        <w:jc w:val="center"/>
        <w:rPr>
          <w:lang w:val="uk-UA"/>
        </w:rPr>
      </w:pPr>
    </w:p>
    <w:p w14:paraId="61BC7818" w14:textId="77777777" w:rsidR="005C7B60" w:rsidRPr="00D8419A" w:rsidRDefault="005C7B60" w:rsidP="005C7B60">
      <w:pPr>
        <w:jc w:val="center"/>
        <w:rPr>
          <w:b/>
          <w:lang w:val="uk-UA"/>
        </w:rPr>
      </w:pPr>
    </w:p>
    <w:p w14:paraId="16580A7C" w14:textId="688653E4" w:rsidR="005C7B60" w:rsidRPr="00D8419A" w:rsidRDefault="005C7B60" w:rsidP="005C7B60">
      <w:pPr>
        <w:jc w:val="center"/>
        <w:rPr>
          <w:b/>
          <w:lang w:val="uk-UA"/>
        </w:rPr>
      </w:pPr>
      <w:r w:rsidRPr="00D8419A">
        <w:rPr>
          <w:b/>
          <w:lang w:val="uk-UA"/>
        </w:rPr>
        <w:t>м. Золочів</w:t>
      </w:r>
      <w:r w:rsidRPr="00D8419A">
        <w:rPr>
          <w:b/>
          <w:lang w:val="uk-UA"/>
        </w:rPr>
        <w:tab/>
      </w:r>
      <w:r w:rsidRPr="00D8419A">
        <w:rPr>
          <w:b/>
          <w:lang w:val="uk-UA"/>
        </w:rPr>
        <w:tab/>
      </w:r>
      <w:r w:rsidRPr="00D8419A">
        <w:rPr>
          <w:b/>
          <w:lang w:val="uk-UA"/>
        </w:rPr>
        <w:tab/>
        <w:t xml:space="preserve">         </w:t>
      </w:r>
      <w:r w:rsidRPr="00D8419A">
        <w:rPr>
          <w:b/>
          <w:lang w:val="uk-UA"/>
        </w:rPr>
        <w:tab/>
        <w:t xml:space="preserve">                                                </w:t>
      </w:r>
      <w:r w:rsidR="0014795A">
        <w:rPr>
          <w:b/>
          <w:lang w:val="uk-UA"/>
        </w:rPr>
        <w:t xml:space="preserve">          « ____» _________ 2022</w:t>
      </w:r>
      <w:r w:rsidRPr="00D8419A">
        <w:rPr>
          <w:b/>
          <w:lang w:val="uk-UA"/>
        </w:rPr>
        <w:t>р</w:t>
      </w:r>
    </w:p>
    <w:p w14:paraId="4A9701C0" w14:textId="77777777" w:rsidR="005C7B60" w:rsidRPr="00D8419A" w:rsidRDefault="005C7B60" w:rsidP="005C7B60">
      <w:pPr>
        <w:jc w:val="center"/>
        <w:rPr>
          <w:b/>
          <w:lang w:val="uk-UA"/>
        </w:rPr>
      </w:pPr>
    </w:p>
    <w:p w14:paraId="72B5D830" w14:textId="078357B1" w:rsidR="005C7B60" w:rsidRPr="00D8419A" w:rsidRDefault="005C7B60" w:rsidP="005C7B60">
      <w:pPr>
        <w:pStyle w:val="a8"/>
        <w:jc w:val="both"/>
        <w:rPr>
          <w:lang w:val="uk-UA"/>
        </w:rPr>
      </w:pPr>
      <w:r w:rsidRPr="00D8419A">
        <w:rPr>
          <w:b/>
          <w:bCs/>
          <w:color w:val="000000"/>
          <w:lang w:val="uk-UA"/>
        </w:rPr>
        <w:t xml:space="preserve">___________________________________________________________________ , </w:t>
      </w:r>
      <w:r w:rsidRPr="00D8419A">
        <w:rPr>
          <w:color w:val="000000"/>
          <w:lang w:val="uk-UA"/>
        </w:rPr>
        <w:t>в подальшому “Продавець”, в особі директора ___________________________, який діє на підставі Виписки про державну реєстрацію</w:t>
      </w:r>
      <w:r w:rsidRPr="00D8419A">
        <w:rPr>
          <w:lang w:val="uk-UA"/>
        </w:rPr>
        <w:t xml:space="preserve">, в подальшому “ Продавець” з одної сторони і </w:t>
      </w:r>
      <w:r w:rsidRPr="00D8419A">
        <w:rPr>
          <w:b/>
          <w:lang w:val="uk-UA"/>
        </w:rPr>
        <w:t>Відділ з питань освіти, молоді і спорту Золочівської міської ради Золочівського району Львівської області</w:t>
      </w:r>
      <w:r w:rsidRPr="00D8419A">
        <w:rPr>
          <w:lang w:val="uk-UA"/>
        </w:rPr>
        <w:t xml:space="preserve"> </w:t>
      </w:r>
      <w:r w:rsidR="00EB5892" w:rsidRPr="00D8419A">
        <w:rPr>
          <w:lang w:val="uk-UA"/>
        </w:rPr>
        <w:t xml:space="preserve">в подальшому  </w:t>
      </w:r>
      <w:r w:rsidRPr="00D8419A">
        <w:rPr>
          <w:lang w:val="uk-UA"/>
        </w:rPr>
        <w:t xml:space="preserve">“ Покупець”, в особі начальника </w:t>
      </w:r>
      <w:r w:rsidR="00FD7836" w:rsidRPr="00D8419A">
        <w:rPr>
          <w:b/>
          <w:lang w:val="uk-UA"/>
        </w:rPr>
        <w:t>Заброцького Андрія Володимировича</w:t>
      </w:r>
      <w:r w:rsidRPr="00D8419A">
        <w:rPr>
          <w:b/>
          <w:lang w:val="uk-UA"/>
        </w:rPr>
        <w:t xml:space="preserve"> , </w:t>
      </w:r>
      <w:r w:rsidRPr="00D8419A">
        <w:rPr>
          <w:lang w:val="uk-UA"/>
        </w:rPr>
        <w:t>яка діє на підставі Положення про відділ освіти, з іншої сторони разом Сторони уклали даний Договір про наступне:(далі - Договір):</w:t>
      </w:r>
    </w:p>
    <w:p w14:paraId="45339F13" w14:textId="77777777" w:rsidR="005C7B60" w:rsidRPr="00D8419A" w:rsidRDefault="005C7B60" w:rsidP="005C7B60">
      <w:pPr>
        <w:pStyle w:val="a8"/>
        <w:jc w:val="both"/>
        <w:rPr>
          <w:lang w:val="uk-UA"/>
        </w:rPr>
      </w:pPr>
    </w:p>
    <w:p w14:paraId="686A7CA2" w14:textId="77777777" w:rsidR="005C7B60" w:rsidRPr="00D8419A" w:rsidRDefault="005C7B60" w:rsidP="005C7B60">
      <w:pPr>
        <w:numPr>
          <w:ilvl w:val="0"/>
          <w:numId w:val="14"/>
        </w:numPr>
        <w:spacing w:line="240" w:lineRule="auto"/>
        <w:jc w:val="center"/>
        <w:rPr>
          <w:b/>
          <w:lang w:val="uk-UA"/>
        </w:rPr>
      </w:pPr>
      <w:r w:rsidRPr="00D8419A">
        <w:rPr>
          <w:b/>
          <w:lang w:val="uk-UA"/>
        </w:rPr>
        <w:t>ПРЕДМЕТ ДОГОВОРУ</w:t>
      </w:r>
    </w:p>
    <w:p w14:paraId="1A6852FF" w14:textId="2DB609C0" w:rsidR="005C7B60" w:rsidRPr="00D8419A" w:rsidRDefault="005C7B60" w:rsidP="00EB5892">
      <w:pPr>
        <w:spacing w:after="0"/>
        <w:jc w:val="both"/>
        <w:rPr>
          <w:lang w:val="uk-UA"/>
        </w:rPr>
      </w:pPr>
      <w:r w:rsidRPr="00D8419A">
        <w:rPr>
          <w:lang w:val="uk-UA"/>
        </w:rPr>
        <w:t>1.1. По</w:t>
      </w:r>
      <w:r w:rsidR="007B6A21">
        <w:rPr>
          <w:lang w:val="uk-UA"/>
        </w:rPr>
        <w:t>стачальник зобов'язується у 2022</w:t>
      </w:r>
      <w:r w:rsidRPr="00D8419A">
        <w:rPr>
          <w:lang w:val="uk-UA"/>
        </w:rPr>
        <w:t xml:space="preserve"> році поставити Покупцеві товари, зазначені в Специфікації (Додаток № 1 до Договору), а Покупець - прийняти і оплатити такі товари.</w:t>
      </w:r>
    </w:p>
    <w:p w14:paraId="4BC56387" w14:textId="7BD68AC1" w:rsidR="006C061A" w:rsidRPr="00A75063" w:rsidRDefault="005C7B60" w:rsidP="006C061A">
      <w:pPr>
        <w:shd w:val="clear" w:color="auto" w:fill="FFFFFF"/>
        <w:jc w:val="both"/>
        <w:rPr>
          <w:lang w:val="uk-UA"/>
        </w:rPr>
      </w:pPr>
      <w:r w:rsidRPr="00D8419A">
        <w:rPr>
          <w:lang w:val="uk-UA"/>
        </w:rPr>
        <w:t xml:space="preserve">1.2. Найменування (номенклатура, асортимент) товару: </w:t>
      </w:r>
      <w:r w:rsidR="006C061A" w:rsidRPr="006C061A">
        <w:rPr>
          <w:b/>
          <w:lang w:val="uk-UA"/>
        </w:rPr>
        <w:t>Овочі та фрукти згідно коду</w:t>
      </w:r>
      <w:r w:rsidR="006C061A">
        <w:rPr>
          <w:lang w:val="uk-UA"/>
        </w:rPr>
        <w:t xml:space="preserve"> </w:t>
      </w:r>
      <w:r w:rsidR="006C061A" w:rsidRPr="00A75063">
        <w:rPr>
          <w:b/>
          <w:iCs/>
          <w:lang w:val="uk-UA"/>
        </w:rPr>
        <w:t xml:space="preserve">ДК 021:2015 </w:t>
      </w:r>
      <w:r w:rsidR="006C061A">
        <w:rPr>
          <w:b/>
          <w:color w:val="000000"/>
          <w:lang w:val="uk-UA"/>
        </w:rPr>
        <w:t xml:space="preserve">(03220000-9)-овочі, фрукти та горіхи   </w:t>
      </w:r>
    </w:p>
    <w:p w14:paraId="7D2B46C2" w14:textId="79B28B46" w:rsidR="005C7B60" w:rsidRPr="00D8419A" w:rsidRDefault="005C7B60" w:rsidP="007B6A21">
      <w:pPr>
        <w:spacing w:after="0" w:line="240" w:lineRule="auto"/>
        <w:jc w:val="both"/>
        <w:rPr>
          <w:lang w:val="uk-UA"/>
        </w:rPr>
      </w:pPr>
      <w:r w:rsidRPr="00D8419A">
        <w:rPr>
          <w:lang w:val="uk-UA"/>
        </w:rPr>
        <w:t>Кількість товарів:</w:t>
      </w:r>
      <w:r w:rsidRPr="00D8419A">
        <w:rPr>
          <w:b/>
          <w:color w:val="000000"/>
          <w:lang w:val="uk-UA"/>
        </w:rPr>
        <w:t xml:space="preserve"> </w:t>
      </w:r>
      <w:r w:rsidR="00EB5892" w:rsidRPr="00D8419A">
        <w:rPr>
          <w:b/>
          <w:lang w:val="uk-UA"/>
        </w:rPr>
        <w:t xml:space="preserve">– </w:t>
      </w:r>
      <w:r w:rsidR="006C061A">
        <w:rPr>
          <w:b/>
          <w:lang w:val="uk-UA"/>
        </w:rPr>
        <w:t>10 найменувань</w:t>
      </w:r>
      <w:r w:rsidR="00DE602A" w:rsidRPr="00D8419A">
        <w:rPr>
          <w:b/>
          <w:lang w:val="uk-UA"/>
        </w:rPr>
        <w:t xml:space="preserve"> </w:t>
      </w:r>
      <w:r w:rsidRPr="00D8419A">
        <w:rPr>
          <w:b/>
          <w:lang w:val="uk-UA"/>
        </w:rPr>
        <w:t xml:space="preserve"> </w:t>
      </w:r>
      <w:r w:rsidRPr="00D8419A">
        <w:rPr>
          <w:lang w:val="uk-UA"/>
        </w:rPr>
        <w:t xml:space="preserve"> </w:t>
      </w:r>
    </w:p>
    <w:p w14:paraId="0046894D" w14:textId="77777777" w:rsidR="005C7B60" w:rsidRPr="00D8419A" w:rsidRDefault="005C7B60" w:rsidP="00EB5892">
      <w:pPr>
        <w:shd w:val="clear" w:color="auto" w:fill="FFFFFF"/>
        <w:spacing w:after="0"/>
        <w:jc w:val="both"/>
        <w:rPr>
          <w:lang w:val="uk-UA"/>
        </w:rPr>
      </w:pPr>
      <w:r w:rsidRPr="00D8419A">
        <w:rPr>
          <w:lang w:val="uk-UA"/>
        </w:rPr>
        <w:t>1.3. Обсяги закупівлі товарів можуть бути зменшені залежно від реального фінансування видатків. </w:t>
      </w:r>
      <w:r w:rsidRPr="00D8419A">
        <w:rPr>
          <w:b/>
          <w:lang w:val="uk-UA"/>
        </w:rPr>
        <w:t xml:space="preserve">                                 </w:t>
      </w:r>
    </w:p>
    <w:p w14:paraId="2D0DF629" w14:textId="77777777" w:rsidR="005C7B60" w:rsidRPr="00D8419A" w:rsidRDefault="005C7B60" w:rsidP="005C7B60">
      <w:pPr>
        <w:jc w:val="both"/>
        <w:rPr>
          <w:b/>
          <w:lang w:val="uk-UA"/>
        </w:rPr>
      </w:pPr>
      <w:r w:rsidRPr="00D8419A">
        <w:rPr>
          <w:b/>
          <w:lang w:val="uk-UA"/>
        </w:rPr>
        <w:t xml:space="preserve">                                                            II. ЯКІСТЬ ТОВАРІВ </w:t>
      </w:r>
    </w:p>
    <w:p w14:paraId="0BA95CAA" w14:textId="4BC8DBDC" w:rsidR="005C7B60" w:rsidRPr="00D8419A" w:rsidRDefault="005C7B60" w:rsidP="005C7B60">
      <w:pPr>
        <w:pStyle w:val="3"/>
        <w:spacing w:before="240" w:beforeAutospacing="0" w:after="0"/>
        <w:rPr>
          <w:b w:val="0"/>
          <w:sz w:val="24"/>
          <w:szCs w:val="24"/>
        </w:rPr>
      </w:pPr>
      <w:r w:rsidRPr="00D8419A">
        <w:rPr>
          <w:b w:val="0"/>
          <w:sz w:val="24"/>
          <w:szCs w:val="24"/>
        </w:rPr>
        <w:t>2.1.</w:t>
      </w:r>
      <w:r w:rsidRPr="00D8419A">
        <w:rPr>
          <w:sz w:val="24"/>
          <w:szCs w:val="24"/>
        </w:rPr>
        <w:t xml:space="preserve"> </w:t>
      </w:r>
      <w:r w:rsidRPr="00D8419A">
        <w:rPr>
          <w:b w:val="0"/>
          <w:sz w:val="24"/>
          <w:szCs w:val="24"/>
        </w:rPr>
        <w:t xml:space="preserve"> Продавець повинен поставити </w:t>
      </w:r>
      <w:r w:rsidR="008D7F69" w:rsidRPr="00D8419A">
        <w:rPr>
          <w:b w:val="0"/>
          <w:sz w:val="24"/>
          <w:szCs w:val="24"/>
        </w:rPr>
        <w:t>Покупцю</w:t>
      </w:r>
      <w:r w:rsidRPr="00D8419A">
        <w:rPr>
          <w:b w:val="0"/>
          <w:sz w:val="24"/>
          <w:szCs w:val="24"/>
        </w:rPr>
        <w:t xml:space="preserve"> товари, якість яких відповідає державним стандартам та:                                              </w:t>
      </w:r>
    </w:p>
    <w:p w14:paraId="7B54987B" w14:textId="77777777" w:rsidR="005C7B60" w:rsidRPr="00D8419A" w:rsidRDefault="005C7B60" w:rsidP="005C7B60">
      <w:pPr>
        <w:pStyle w:val="3"/>
        <w:spacing w:before="240" w:beforeAutospacing="0" w:after="0"/>
        <w:rPr>
          <w:b w:val="0"/>
          <w:sz w:val="24"/>
          <w:szCs w:val="24"/>
        </w:rPr>
      </w:pPr>
      <w:r w:rsidRPr="00D8419A">
        <w:rPr>
          <w:b w:val="0"/>
          <w:sz w:val="24"/>
          <w:szCs w:val="24"/>
        </w:rPr>
        <w:t xml:space="preserve"> - посвідченню про якість на продукцію з дотриманням </w:t>
      </w:r>
      <w:r w:rsidRPr="00D8419A">
        <w:rPr>
          <w:b w:val="0"/>
          <w:color w:val="000000"/>
          <w:sz w:val="24"/>
          <w:szCs w:val="24"/>
        </w:rPr>
        <w:t xml:space="preserve"> терміну зберігання</w:t>
      </w:r>
      <w:r w:rsidRPr="00D8419A">
        <w:rPr>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 гарантії Продавця  не розповсюджуються на випадки  недодержання правил зберігання  Покупця.                   </w:t>
      </w:r>
      <w:r w:rsidRPr="00D8419A">
        <w:rPr>
          <w:sz w:val="24"/>
          <w:szCs w:val="24"/>
        </w:rPr>
        <w:t xml:space="preserve">                    </w:t>
      </w:r>
    </w:p>
    <w:p w14:paraId="776AA5C2" w14:textId="77777777" w:rsidR="005C7B60" w:rsidRPr="00D8419A" w:rsidRDefault="005C7B60" w:rsidP="005C7B60">
      <w:pPr>
        <w:pStyle w:val="3"/>
        <w:spacing w:before="0" w:after="0"/>
        <w:ind w:left="720"/>
        <w:jc w:val="center"/>
        <w:rPr>
          <w:sz w:val="24"/>
          <w:szCs w:val="24"/>
        </w:rPr>
      </w:pPr>
      <w:r w:rsidRPr="00D8419A">
        <w:rPr>
          <w:sz w:val="24"/>
          <w:szCs w:val="24"/>
        </w:rPr>
        <w:t>III. СУМА ДОГОВОРУ</w:t>
      </w:r>
    </w:p>
    <w:p w14:paraId="51660613" w14:textId="12A0C5BE" w:rsidR="005C7B60" w:rsidRPr="00D8419A" w:rsidRDefault="005C7B60" w:rsidP="005C7B60">
      <w:pPr>
        <w:tabs>
          <w:tab w:val="left" w:pos="1440"/>
        </w:tabs>
        <w:outlineLvl w:val="2"/>
        <w:rPr>
          <w:b/>
          <w:lang w:val="uk-UA"/>
        </w:rPr>
      </w:pPr>
      <w:r w:rsidRPr="00D8419A">
        <w:rPr>
          <w:lang w:val="uk-UA"/>
        </w:rPr>
        <w:t>3.1. Сума цього Договору становить.</w:t>
      </w:r>
      <w:r w:rsidRPr="00D8419A">
        <w:rPr>
          <w:b/>
          <w:lang w:val="uk-UA"/>
        </w:rPr>
        <w:t xml:space="preserve"> </w:t>
      </w:r>
      <w:r w:rsidRPr="00D8419A">
        <w:rPr>
          <w:lang w:val="uk-UA"/>
        </w:rPr>
        <w:t>________________________________________ з</w:t>
      </w:r>
      <w:r w:rsidRPr="00D8419A">
        <w:rPr>
          <w:b/>
          <w:u w:val="single"/>
          <w:lang w:val="uk-UA"/>
        </w:rPr>
        <w:t xml:space="preserve"> </w:t>
      </w:r>
      <w:r w:rsidRPr="00D8419A">
        <w:rPr>
          <w:lang w:val="uk-UA"/>
        </w:rPr>
        <w:t>ПДВ.</w:t>
      </w:r>
    </w:p>
    <w:p w14:paraId="5203F7D2" w14:textId="77777777" w:rsidR="005C7B60" w:rsidRPr="00D8419A" w:rsidRDefault="005C7B60" w:rsidP="005C7B60">
      <w:pPr>
        <w:tabs>
          <w:tab w:val="left" w:pos="1440"/>
        </w:tabs>
        <w:outlineLvl w:val="2"/>
        <w:rPr>
          <w:b/>
          <w:lang w:val="uk-UA"/>
        </w:rPr>
      </w:pPr>
      <w:r w:rsidRPr="00D8419A">
        <w:rPr>
          <w:lang w:val="uk-UA"/>
        </w:rPr>
        <w:t>Сума договору формується виходячи з ціни за одиницю товару, яка відображена в Додатку №1 «Специфікація» і є його невід’ємною частиною.                                                                                                                                                3.2</w:t>
      </w:r>
      <w:r w:rsidRPr="00D8419A">
        <w:rPr>
          <w:color w:val="000000"/>
          <w:lang w:val="uk-UA"/>
        </w:rPr>
        <w:t>. 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середньо статичні ціни по регіону.                                                                                                                                                            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sidRPr="00D8419A">
        <w:rPr>
          <w:lang w:val="uk-UA"/>
        </w:rPr>
        <w:t>.2 п.11.2 Договору.</w:t>
      </w:r>
    </w:p>
    <w:p w14:paraId="7D4702DC" w14:textId="5390DEED" w:rsidR="005C7B60" w:rsidRDefault="005C7B60" w:rsidP="005C7B60">
      <w:pPr>
        <w:rPr>
          <w:lang w:val="uk-UA"/>
        </w:rPr>
      </w:pPr>
    </w:p>
    <w:p w14:paraId="77C5019C" w14:textId="77777777" w:rsidR="00D91453" w:rsidRPr="00D8419A" w:rsidRDefault="00D91453" w:rsidP="005C7B60">
      <w:pPr>
        <w:rPr>
          <w:lang w:val="uk-UA"/>
        </w:rPr>
      </w:pPr>
    </w:p>
    <w:p w14:paraId="2845AE61" w14:textId="77777777" w:rsidR="005C7B60" w:rsidRPr="00D8419A" w:rsidRDefault="005C7B60" w:rsidP="005C7B60">
      <w:pPr>
        <w:spacing w:after="0"/>
        <w:jc w:val="center"/>
        <w:rPr>
          <w:b/>
          <w:lang w:val="uk-UA"/>
        </w:rPr>
      </w:pPr>
      <w:r w:rsidRPr="00D8419A">
        <w:rPr>
          <w:b/>
          <w:lang w:val="uk-UA"/>
        </w:rPr>
        <w:lastRenderedPageBreak/>
        <w:t>IV. ПОРЯДОК ЗДІЙСНЕННЯ ОПЛАТИ</w:t>
      </w:r>
    </w:p>
    <w:p w14:paraId="143F8DD7" w14:textId="77777777" w:rsidR="005C7B60" w:rsidRPr="00D8419A" w:rsidRDefault="005C7B60" w:rsidP="005C7B60">
      <w:pPr>
        <w:spacing w:after="0"/>
        <w:rPr>
          <w:rStyle w:val="FontStyle12"/>
          <w:b w:val="0"/>
          <w:bCs/>
          <w:lang w:val="uk-UA"/>
        </w:rPr>
      </w:pPr>
      <w:r w:rsidRPr="00D8419A">
        <w:rPr>
          <w:lang w:val="uk-UA"/>
        </w:rPr>
        <w:t xml:space="preserve"> 4.1.Розрахунки проводяться шляхом: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sidRPr="00D8419A">
        <w:rPr>
          <w:b/>
          <w:bCs/>
          <w:lang w:val="uk-UA"/>
        </w:rPr>
        <w:t xml:space="preserve">;                                                                                                                            </w:t>
      </w:r>
      <w:r w:rsidRPr="00D8419A">
        <w:rPr>
          <w:lang w:val="uk-UA"/>
        </w:rPr>
        <w:t xml:space="preserve">-  розрахунки за поставлений товар здійснюються за фактом його постачання;-  </w:t>
      </w:r>
      <w:r w:rsidRPr="00D8419A">
        <w:rPr>
          <w:rStyle w:val="FontStyle12"/>
          <w:b w:val="0"/>
          <w:bCs/>
          <w:lang w:val="uk-UA"/>
        </w:rPr>
        <w:t xml:space="preserve">у разі затримки бюджетного фінансування розрахунок за поставлений товар   здійснюється протягом </w:t>
      </w:r>
    </w:p>
    <w:p w14:paraId="65313956" w14:textId="77777777" w:rsidR="005C7B60" w:rsidRPr="00D8419A" w:rsidRDefault="005C7B60" w:rsidP="005C7B60">
      <w:pPr>
        <w:spacing w:after="0"/>
        <w:rPr>
          <w:lang w:val="uk-UA"/>
        </w:rPr>
      </w:pPr>
      <w:r w:rsidRPr="00D8419A">
        <w:rPr>
          <w:rStyle w:val="FontStyle12"/>
          <w:b w:val="0"/>
          <w:bCs/>
          <w:lang w:val="uk-UA"/>
        </w:rPr>
        <w:t xml:space="preserve"> 7- ми банківських днів з дати отримання </w:t>
      </w:r>
      <w:r w:rsidRPr="00D8419A">
        <w:rPr>
          <w:lang w:val="uk-UA"/>
        </w:rPr>
        <w:t xml:space="preserve">Замовником бюджетного призначення </w:t>
      </w:r>
      <w:r w:rsidRPr="00D8419A">
        <w:rPr>
          <w:rStyle w:val="FontStyle12"/>
          <w:b w:val="0"/>
          <w:bCs/>
          <w:lang w:val="uk-UA"/>
        </w:rPr>
        <w:t>на  фінансування закупівлі на свій  розрахунковий рахунок.</w:t>
      </w:r>
    </w:p>
    <w:p w14:paraId="2C7175FB" w14:textId="77777777" w:rsidR="005C7B60" w:rsidRPr="00D8419A" w:rsidRDefault="005C7B60" w:rsidP="005C7B60">
      <w:pPr>
        <w:spacing w:after="0"/>
        <w:rPr>
          <w:lang w:val="uk-UA"/>
        </w:rPr>
      </w:pPr>
      <w:r w:rsidRPr="00D8419A">
        <w:rPr>
          <w:lang w:val="uk-UA"/>
        </w:rPr>
        <w:t xml:space="preserve"> 4.2.До рахунку додаються: видаткові накладні.</w:t>
      </w:r>
    </w:p>
    <w:p w14:paraId="17C7DA94" w14:textId="77777777" w:rsidR="005C7B60" w:rsidRPr="00D8419A" w:rsidRDefault="005C7B60" w:rsidP="005C7B60">
      <w:pPr>
        <w:spacing w:after="0"/>
        <w:rPr>
          <w:lang w:val="uk-UA"/>
        </w:rPr>
      </w:pPr>
      <w:r w:rsidRPr="00D8419A">
        <w:rPr>
          <w:lang w:val="uk-UA"/>
        </w:rPr>
        <w:t xml:space="preserve"> 4.3. Розрахунки за поставлені товари здійснюється на умовах відстрочки платежу на термін до десяти банківських днів, з дня отримання товару Покупцем.</w:t>
      </w:r>
    </w:p>
    <w:p w14:paraId="691922AD" w14:textId="77777777" w:rsidR="005C7B60" w:rsidRPr="00D8419A" w:rsidRDefault="005C7B60" w:rsidP="005C7B60">
      <w:pPr>
        <w:spacing w:after="0"/>
        <w:rPr>
          <w:lang w:val="uk-UA"/>
        </w:rPr>
      </w:pPr>
      <w:r w:rsidRPr="00D8419A">
        <w:rPr>
          <w:lang w:val="uk-UA"/>
        </w:rPr>
        <w:t>4.4. У разі затримки бюджетного фінансування на вказані цілі, розрахунок за поставлений товар здійснюється  протягом трьох банківських днів з дати отримання Покупцем бюджетного призначення на фінансування закупівлі на свій реєстраційний рахунок.</w:t>
      </w:r>
    </w:p>
    <w:p w14:paraId="0454288F" w14:textId="77777777" w:rsidR="005C7B60" w:rsidRPr="00D8419A" w:rsidRDefault="005C7B60" w:rsidP="005C7B60">
      <w:pPr>
        <w:rPr>
          <w:lang w:val="uk-UA"/>
        </w:rPr>
      </w:pPr>
    </w:p>
    <w:p w14:paraId="2BA4A408" w14:textId="77777777" w:rsidR="005C7B60" w:rsidRPr="00D8419A" w:rsidRDefault="005C7B60" w:rsidP="005C7B60">
      <w:pPr>
        <w:jc w:val="center"/>
        <w:rPr>
          <w:b/>
          <w:bCs/>
          <w:lang w:val="uk-UA"/>
        </w:rPr>
      </w:pPr>
      <w:r w:rsidRPr="00D8419A">
        <w:rPr>
          <w:b/>
          <w:bCs/>
          <w:lang w:val="uk-UA"/>
        </w:rPr>
        <w:t>V. ПОСТАВКА ТОВАРІВ (НАДАННЯ ПОСЛУГ АБО ВИКОНАННЯ РОБІТ)</w:t>
      </w:r>
    </w:p>
    <w:p w14:paraId="66359594" w14:textId="5A118D9E" w:rsidR="005C7B60" w:rsidRPr="00D8419A" w:rsidRDefault="005C7B60" w:rsidP="005C7B60">
      <w:pPr>
        <w:spacing w:after="0"/>
        <w:jc w:val="both"/>
        <w:rPr>
          <w:lang w:val="uk-UA"/>
        </w:rPr>
      </w:pPr>
      <w:r w:rsidRPr="00D8419A">
        <w:rPr>
          <w:lang w:val="uk-UA"/>
        </w:rPr>
        <w:t>5.1. Строк поставки товарів</w:t>
      </w:r>
      <w:r w:rsidRPr="00D8419A">
        <w:rPr>
          <w:color w:val="FF0000"/>
          <w:lang w:val="uk-UA"/>
        </w:rPr>
        <w:t xml:space="preserve">:  </w:t>
      </w:r>
      <w:r w:rsidR="00CC3D74">
        <w:rPr>
          <w:lang w:val="uk-UA"/>
        </w:rPr>
        <w:t>до 31 грудня</w:t>
      </w:r>
      <w:r w:rsidR="007B6A21">
        <w:rPr>
          <w:lang w:val="uk-UA"/>
        </w:rPr>
        <w:t xml:space="preserve"> 2022 </w:t>
      </w:r>
      <w:r w:rsidRPr="00D8419A">
        <w:rPr>
          <w:lang w:val="uk-UA"/>
        </w:rPr>
        <w:t xml:space="preserve">року на вимогу Покупця.     </w:t>
      </w:r>
    </w:p>
    <w:p w14:paraId="5D1AD2F5" w14:textId="179702DB" w:rsidR="005C7B60" w:rsidRPr="00D8419A" w:rsidRDefault="005C7B60" w:rsidP="005C7B60">
      <w:pPr>
        <w:spacing w:after="0"/>
        <w:jc w:val="both"/>
        <w:rPr>
          <w:lang w:val="uk-UA"/>
        </w:rPr>
      </w:pPr>
      <w:r w:rsidRPr="00D8419A">
        <w:rPr>
          <w:lang w:val="uk-UA"/>
        </w:rPr>
        <w:t xml:space="preserve">5.2. Місце поставки товарів: </w:t>
      </w:r>
      <w:r w:rsidR="008D7F69" w:rsidRPr="00D8419A">
        <w:rPr>
          <w:lang w:val="uk-UA"/>
        </w:rPr>
        <w:t>Продавець</w:t>
      </w:r>
      <w:r w:rsidRPr="00D8419A">
        <w:rPr>
          <w:lang w:val="uk-UA"/>
        </w:rPr>
        <w:t xml:space="preserve"> здійснює поставку товару </w:t>
      </w:r>
      <w:r w:rsidR="000E37D3" w:rsidRPr="00D8419A">
        <w:rPr>
          <w:lang w:val="uk-UA"/>
        </w:rPr>
        <w:t>за кінцевим місцем призначення</w:t>
      </w:r>
      <w:r w:rsidRPr="00D8419A">
        <w:rPr>
          <w:lang w:val="uk-UA"/>
        </w:rPr>
        <w:t xml:space="preserve">– заклади освіти Золочівської територіальної громади Золочівського району Львівської області.                                                                       </w:t>
      </w:r>
    </w:p>
    <w:p w14:paraId="30B84454" w14:textId="5432A2B9" w:rsidR="005C7B60" w:rsidRPr="00D8419A" w:rsidRDefault="005C7B60" w:rsidP="005C7B60">
      <w:pPr>
        <w:spacing w:after="0"/>
        <w:jc w:val="both"/>
        <w:rPr>
          <w:lang w:val="uk-UA"/>
        </w:rPr>
      </w:pPr>
      <w:r w:rsidRPr="00D8419A">
        <w:rPr>
          <w:lang w:val="uk-UA"/>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14:paraId="35996EEC" w14:textId="0ED167D1" w:rsidR="008D7F69" w:rsidRPr="00D8419A" w:rsidRDefault="008D7F69" w:rsidP="005C7B60">
      <w:pPr>
        <w:spacing w:after="0"/>
        <w:jc w:val="both"/>
        <w:rPr>
          <w:lang w:val="uk-UA"/>
        </w:rPr>
      </w:pPr>
      <w:r w:rsidRPr="00D8419A">
        <w:rPr>
          <w:lang w:val="uk-UA"/>
        </w:rPr>
        <w:t>5.4</w:t>
      </w:r>
      <w:r w:rsidR="00BB50E8" w:rsidRPr="00D8419A">
        <w:rPr>
          <w:lang w:val="uk-UA"/>
        </w:rPr>
        <w:t xml:space="preserve">. Постачання товару здійснюється </w:t>
      </w:r>
      <w:r w:rsidR="004A3050" w:rsidRPr="00D8419A">
        <w:rPr>
          <w:lang w:val="uk-UA"/>
        </w:rPr>
        <w:t>двічі на тиждень (у понеділок та четвер)</w:t>
      </w:r>
      <w:r w:rsidR="00DD7F24" w:rsidRPr="00D8419A">
        <w:rPr>
          <w:lang w:val="uk-UA"/>
        </w:rPr>
        <w:t xml:space="preserve"> </w:t>
      </w:r>
      <w:r w:rsidR="00BB50E8" w:rsidRPr="00D8419A">
        <w:rPr>
          <w:lang w:val="uk-UA"/>
        </w:rPr>
        <w:t>, окрім святкових і вихідних днів. У разі перенесення робочих днів на суботу або неділю, постачання в ці дні здійснюється  у порядку, визначеному для робочих днів.</w:t>
      </w:r>
    </w:p>
    <w:p w14:paraId="40D0E91E" w14:textId="3CF33F2F" w:rsidR="005C7B60" w:rsidRPr="00D8419A" w:rsidRDefault="00BB50E8" w:rsidP="005C7B60">
      <w:pPr>
        <w:spacing w:after="0"/>
        <w:jc w:val="both"/>
        <w:rPr>
          <w:lang w:val="uk-UA"/>
        </w:rPr>
      </w:pPr>
      <w:r w:rsidRPr="00D8419A">
        <w:rPr>
          <w:lang w:val="uk-UA"/>
        </w:rPr>
        <w:t>5.</w:t>
      </w:r>
      <w:r w:rsidR="00186A26" w:rsidRPr="00D8419A">
        <w:rPr>
          <w:lang w:val="uk-UA"/>
        </w:rPr>
        <w:t>5</w:t>
      </w:r>
      <w:r w:rsidR="005C7B60" w:rsidRPr="00D8419A">
        <w:rPr>
          <w:lang w:val="uk-UA"/>
        </w:rPr>
        <w:t xml:space="preserve">. </w:t>
      </w:r>
      <w:r w:rsidR="008D7F69" w:rsidRPr="00D8419A">
        <w:rPr>
          <w:lang w:val="uk-UA"/>
        </w:rPr>
        <w:t>Поставка товару до об’єктів Покупця та н</w:t>
      </w:r>
      <w:r w:rsidR="005C7B60" w:rsidRPr="00D8419A">
        <w:rPr>
          <w:lang w:val="uk-UA"/>
        </w:rPr>
        <w:t xml:space="preserve">авантажувально-розвантажувальні роботи здійснюються </w:t>
      </w:r>
      <w:r w:rsidR="008D7F69" w:rsidRPr="00D8419A">
        <w:rPr>
          <w:lang w:val="uk-UA"/>
        </w:rPr>
        <w:t xml:space="preserve">Продавцем </w:t>
      </w:r>
      <w:r w:rsidR="005C7B60" w:rsidRPr="00D8419A">
        <w:rPr>
          <w:lang w:val="uk-UA"/>
        </w:rPr>
        <w:t xml:space="preserve"> за власні кошти.</w:t>
      </w:r>
    </w:p>
    <w:p w14:paraId="298C09A7" w14:textId="7B7A5BBC" w:rsidR="005C7B60" w:rsidRPr="00D8419A" w:rsidRDefault="00186A26" w:rsidP="005C7B60">
      <w:pPr>
        <w:spacing w:after="0"/>
        <w:jc w:val="both"/>
        <w:rPr>
          <w:lang w:val="uk-UA"/>
        </w:rPr>
      </w:pPr>
      <w:r w:rsidRPr="00D8419A">
        <w:rPr>
          <w:lang w:val="uk-UA"/>
        </w:rPr>
        <w:t>5.6</w:t>
      </w:r>
      <w:r w:rsidR="005C7B60" w:rsidRPr="00D8419A">
        <w:rPr>
          <w:lang w:val="uk-UA"/>
        </w:rPr>
        <w:t>.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14:paraId="7C5B18C4" w14:textId="798BBDE4" w:rsidR="005C7B60" w:rsidRPr="00D8419A" w:rsidRDefault="00186A26" w:rsidP="005C7B60">
      <w:pPr>
        <w:spacing w:after="0"/>
        <w:jc w:val="both"/>
        <w:rPr>
          <w:lang w:val="uk-UA"/>
        </w:rPr>
      </w:pPr>
      <w:r w:rsidRPr="00D8419A">
        <w:rPr>
          <w:lang w:val="uk-UA"/>
        </w:rPr>
        <w:t>5.7</w:t>
      </w:r>
      <w:r w:rsidR="005C7B60" w:rsidRPr="00D8419A">
        <w:rPr>
          <w:lang w:val="uk-UA"/>
        </w:rPr>
        <w:t>.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14:paraId="4DD213E2" w14:textId="45970245" w:rsidR="005C7B60" w:rsidRPr="00D8419A" w:rsidRDefault="00186A26" w:rsidP="005C7B60">
      <w:pPr>
        <w:spacing w:after="0"/>
        <w:jc w:val="both"/>
        <w:rPr>
          <w:lang w:val="uk-UA"/>
        </w:rPr>
      </w:pPr>
      <w:r w:rsidRPr="00D8419A">
        <w:rPr>
          <w:lang w:val="uk-UA"/>
        </w:rPr>
        <w:t>5.8</w:t>
      </w:r>
      <w:r w:rsidR="005C7B60" w:rsidRPr="00D8419A">
        <w:rPr>
          <w:lang w:val="uk-UA"/>
        </w:rPr>
        <w:t>.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14:paraId="0F51A889" w14:textId="77777777" w:rsidR="005C7B60" w:rsidRPr="00D8419A" w:rsidRDefault="005C7B60" w:rsidP="005C7B60">
      <w:pPr>
        <w:rPr>
          <w:lang w:val="uk-UA"/>
        </w:rPr>
      </w:pPr>
    </w:p>
    <w:p w14:paraId="4ABB44AB" w14:textId="77777777" w:rsidR="005C7B60" w:rsidRPr="00D8419A" w:rsidRDefault="005C7B60" w:rsidP="005C7B60">
      <w:pPr>
        <w:spacing w:after="0"/>
        <w:jc w:val="center"/>
        <w:rPr>
          <w:b/>
          <w:lang w:val="uk-UA"/>
        </w:rPr>
      </w:pPr>
      <w:r w:rsidRPr="00D8419A">
        <w:rPr>
          <w:b/>
          <w:lang w:val="uk-UA"/>
        </w:rPr>
        <w:t>VI. ПРАВА ТА ОБОВ'ЯЗКИ СТОРІН</w:t>
      </w:r>
    </w:p>
    <w:p w14:paraId="0D46371B" w14:textId="77777777" w:rsidR="005C7B60" w:rsidRPr="00D8419A" w:rsidRDefault="005C7B60" w:rsidP="005C7B60">
      <w:pPr>
        <w:spacing w:after="0"/>
        <w:rPr>
          <w:lang w:val="uk-UA"/>
        </w:rPr>
      </w:pPr>
      <w:r w:rsidRPr="00D8419A">
        <w:rPr>
          <w:lang w:val="uk-UA"/>
        </w:rPr>
        <w:t xml:space="preserve">6.1. Покупець зобов'язаний: </w:t>
      </w:r>
    </w:p>
    <w:p w14:paraId="59BCB843" w14:textId="77777777" w:rsidR="005C7B60" w:rsidRPr="00D8419A" w:rsidRDefault="005C7B60" w:rsidP="005C7B60">
      <w:pPr>
        <w:spacing w:after="0"/>
        <w:rPr>
          <w:lang w:val="uk-UA"/>
        </w:rPr>
      </w:pPr>
      <w:r w:rsidRPr="00D8419A">
        <w:rPr>
          <w:lang w:val="uk-UA"/>
        </w:rPr>
        <w:t>6.1.1. Своєчасно та в повному обсязі сплачувати за  поставлений товар;</w:t>
      </w:r>
    </w:p>
    <w:p w14:paraId="37F5B7AF" w14:textId="77777777" w:rsidR="005C7B60" w:rsidRPr="00D8419A" w:rsidRDefault="005C7B60" w:rsidP="005C7B60">
      <w:pPr>
        <w:spacing w:after="0"/>
        <w:rPr>
          <w:lang w:val="uk-UA"/>
        </w:rPr>
      </w:pPr>
      <w:r w:rsidRPr="00D8419A">
        <w:rPr>
          <w:lang w:val="uk-UA"/>
        </w:rPr>
        <w:t xml:space="preserve">6.1.2. Приймати поставленй товар згідно з товаро - транспортними накладними;                                                                    6.1.3. Інші обов'язки:  ------                                                                                                                                  6.2. Покупець має право: </w:t>
      </w:r>
    </w:p>
    <w:p w14:paraId="68948A24" w14:textId="77777777" w:rsidR="005C7B60" w:rsidRPr="00D8419A" w:rsidRDefault="005C7B60" w:rsidP="005C7B60">
      <w:pPr>
        <w:spacing w:after="0"/>
        <w:rPr>
          <w:lang w:val="uk-UA"/>
        </w:rPr>
      </w:pPr>
      <w:r w:rsidRPr="00D8419A">
        <w:rPr>
          <w:lang w:val="uk-UA"/>
        </w:rPr>
        <w:t xml:space="preserve">6.2.1. Достроково розірвати цей Договір у разі невиконання зобов'язань Продавцем, повідомивши про це його за п’ять днів;                                                                         </w:t>
      </w:r>
    </w:p>
    <w:p w14:paraId="2584718E" w14:textId="77777777" w:rsidR="005C7B60" w:rsidRPr="00D8419A" w:rsidRDefault="005C7B60" w:rsidP="005C7B60">
      <w:pPr>
        <w:spacing w:after="0"/>
        <w:rPr>
          <w:lang w:val="uk-UA"/>
        </w:rPr>
      </w:pPr>
      <w:r w:rsidRPr="00D8419A">
        <w:rPr>
          <w:lang w:val="uk-UA"/>
        </w:rPr>
        <w:lastRenderedPageBreak/>
        <w:t xml:space="preserve">6.2.2. Контролювати  поставку товарів у строки, визначені цим Договором.                                      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5050C55" w14:textId="77777777" w:rsidR="005C7B60" w:rsidRPr="00D8419A" w:rsidRDefault="005C7B60" w:rsidP="005C7B60">
      <w:pPr>
        <w:spacing w:after="0"/>
        <w:rPr>
          <w:lang w:val="uk-UA"/>
        </w:rPr>
      </w:pPr>
      <w:r w:rsidRPr="00D8419A">
        <w:rPr>
          <w:lang w:val="uk-UA"/>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6.2.5. Інші права:  Покупець має право контролювати якість товару.                                                                 6.3. Продавець зобов'язаний:                                                                                                                                   6.3.1. Забезпечити   постачання товару, якість якого  відповідає умовам, встановленим розділом        II цього Договору;                                                                                                                                                    6.3.2.  Нести відповідальність за відпуск  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14:paraId="0DB6F81E" w14:textId="77777777" w:rsidR="005C7B60" w:rsidRPr="00D8419A" w:rsidRDefault="005C7B60" w:rsidP="005C7B60">
      <w:pPr>
        <w:spacing w:after="0"/>
        <w:rPr>
          <w:lang w:val="uk-UA"/>
        </w:rPr>
      </w:pPr>
      <w:r w:rsidRPr="00D8419A">
        <w:rPr>
          <w:lang w:val="uk-UA"/>
        </w:rPr>
        <w:t>6.3.4. Нести відповідальність за несвоєчасне постачання товарів та постачання товарів, що не відповідає вимогам, викладеним в розділі ІІ.                                                                                                                                                         6.3.5. Інші обов'язки:                                                                                                                                                                                                                                                                                                                                 - завчасно, згідно чинного законодавства повідомити Замовника про призупинення виконання Договору, якщо на підприємстві виникатимуть непередбачувані обставини щодо його діяльності       6.4. Учасник має право:</w:t>
      </w:r>
    </w:p>
    <w:p w14:paraId="3F594534" w14:textId="77777777" w:rsidR="005C7B60" w:rsidRPr="00D8419A" w:rsidRDefault="005C7B60" w:rsidP="005C7B60">
      <w:pPr>
        <w:spacing w:after="0"/>
        <w:rPr>
          <w:lang w:val="uk-UA"/>
        </w:rPr>
      </w:pPr>
      <w:r w:rsidRPr="00D8419A">
        <w:rPr>
          <w:lang w:val="uk-UA"/>
        </w:rPr>
        <w:t xml:space="preserve"> 6.4.1. Своєчасно та в повному обсязі отримувати плату за  поставлені товари;</w:t>
      </w:r>
    </w:p>
    <w:p w14:paraId="5EC0BF78" w14:textId="77777777" w:rsidR="005C7B60" w:rsidRPr="00D8419A" w:rsidRDefault="005C7B60" w:rsidP="005C7B60">
      <w:pPr>
        <w:spacing w:after="0"/>
        <w:rPr>
          <w:lang w:val="uk-UA"/>
        </w:rPr>
      </w:pPr>
      <w:r w:rsidRPr="00D8419A">
        <w:rPr>
          <w:lang w:val="uk-UA"/>
        </w:rPr>
        <w:t xml:space="preserve"> 6.4.2. На дострокове постачання Товару за письмовим  погодженням  Покупця; </w:t>
      </w:r>
    </w:p>
    <w:p w14:paraId="237E47CC" w14:textId="77777777" w:rsidR="005C7B60" w:rsidRPr="00D8419A" w:rsidRDefault="005C7B60" w:rsidP="005C7B60">
      <w:pPr>
        <w:rPr>
          <w:lang w:val="uk-UA"/>
        </w:rPr>
      </w:pPr>
    </w:p>
    <w:p w14:paraId="3E95117C" w14:textId="77777777" w:rsidR="005C7B60" w:rsidRPr="00D8419A" w:rsidRDefault="005C7B60" w:rsidP="005C7B60">
      <w:pPr>
        <w:jc w:val="center"/>
        <w:rPr>
          <w:b/>
          <w:lang w:val="uk-UA"/>
        </w:rPr>
      </w:pPr>
      <w:r w:rsidRPr="00D8419A">
        <w:rPr>
          <w:b/>
          <w:lang w:val="uk-UA"/>
        </w:rPr>
        <w:t>VII. ВІДПОВІДАЛЬНІСТЬ СТОРІН</w:t>
      </w:r>
    </w:p>
    <w:p w14:paraId="77CC9A9C" w14:textId="77777777" w:rsidR="005C7B60" w:rsidRPr="00D8419A" w:rsidRDefault="005C7B60" w:rsidP="005C7B60">
      <w:pPr>
        <w:spacing w:after="0"/>
        <w:jc w:val="both"/>
        <w:rPr>
          <w:lang w:val="uk-UA"/>
        </w:rPr>
      </w:pPr>
      <w:r w:rsidRPr="00D8419A">
        <w:rPr>
          <w:lang w:val="uk-UA"/>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544755" w14:textId="77777777" w:rsidR="005C7B60" w:rsidRPr="00D8419A" w:rsidRDefault="005C7B60" w:rsidP="005C7B60">
      <w:pPr>
        <w:spacing w:after="0"/>
        <w:jc w:val="both"/>
        <w:rPr>
          <w:lang w:val="uk-UA"/>
        </w:rPr>
      </w:pPr>
      <w:r w:rsidRPr="00D8419A">
        <w:rPr>
          <w:lang w:val="uk-UA"/>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14:paraId="5F418109" w14:textId="77777777" w:rsidR="005C7B60" w:rsidRPr="00D8419A" w:rsidRDefault="005C7B60" w:rsidP="005C7B60">
      <w:pPr>
        <w:spacing w:after="0"/>
        <w:jc w:val="both"/>
        <w:rPr>
          <w:lang w:val="uk-UA"/>
        </w:rPr>
      </w:pPr>
      <w:r w:rsidRPr="00D8419A">
        <w:rPr>
          <w:lang w:val="uk-UA"/>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14:paraId="6F002B88" w14:textId="77777777" w:rsidR="005C7B60" w:rsidRPr="00D8419A" w:rsidRDefault="005C7B60" w:rsidP="005C7B60">
      <w:pPr>
        <w:spacing w:after="0"/>
        <w:jc w:val="both"/>
        <w:rPr>
          <w:b/>
          <w:bCs/>
          <w:lang w:val="uk-UA"/>
        </w:rPr>
      </w:pPr>
      <w:r w:rsidRPr="00D8419A">
        <w:rPr>
          <w:lang w:val="uk-UA"/>
        </w:rPr>
        <w:t>- за  несвоєчасне постачання з Продавця стягується   пеня  у розмірі 0,1 відсотка вартості товару за кожний день прострочення</w:t>
      </w:r>
      <w:r w:rsidRPr="00D8419A">
        <w:rPr>
          <w:b/>
          <w:bCs/>
          <w:lang w:val="uk-UA"/>
        </w:rPr>
        <w:t xml:space="preserve">; </w:t>
      </w:r>
    </w:p>
    <w:p w14:paraId="7492E482" w14:textId="77777777" w:rsidR="005C7B60" w:rsidRPr="00D8419A" w:rsidRDefault="005C7B60" w:rsidP="005C7B60">
      <w:pPr>
        <w:spacing w:after="0"/>
        <w:jc w:val="both"/>
        <w:rPr>
          <w:b/>
          <w:bCs/>
          <w:lang w:val="uk-UA"/>
        </w:rPr>
      </w:pPr>
      <w:r w:rsidRPr="00D8419A">
        <w:rPr>
          <w:b/>
          <w:bCs/>
          <w:lang w:val="uk-UA"/>
        </w:rPr>
        <w:t xml:space="preserve">                                                                                                                                </w:t>
      </w:r>
    </w:p>
    <w:p w14:paraId="425542D7" w14:textId="77777777" w:rsidR="005C7B60" w:rsidRPr="00D8419A" w:rsidRDefault="005C7B60" w:rsidP="005C7B60">
      <w:pPr>
        <w:spacing w:after="0"/>
        <w:jc w:val="center"/>
        <w:rPr>
          <w:b/>
          <w:lang w:val="uk-UA"/>
        </w:rPr>
      </w:pPr>
      <w:r w:rsidRPr="00D8419A">
        <w:rPr>
          <w:b/>
          <w:lang w:val="uk-UA"/>
        </w:rPr>
        <w:t>VIII. ОБСТАВИНИ НЕПЕРЕБОРНОЇ СИЛИ</w:t>
      </w:r>
    </w:p>
    <w:p w14:paraId="5BF2166F" w14:textId="77777777" w:rsidR="005C7B60" w:rsidRPr="00D8419A" w:rsidRDefault="005C7B60" w:rsidP="005C7B60">
      <w:pPr>
        <w:spacing w:after="0"/>
        <w:jc w:val="both"/>
        <w:rPr>
          <w:lang w:val="uk-UA"/>
        </w:rPr>
      </w:pPr>
      <w:r w:rsidRPr="00D8419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53827A" w14:textId="77777777" w:rsidR="005C7B60" w:rsidRPr="00D8419A" w:rsidRDefault="005C7B60" w:rsidP="005C7B60">
      <w:pPr>
        <w:spacing w:after="0"/>
        <w:jc w:val="both"/>
        <w:rPr>
          <w:lang w:val="uk-UA"/>
        </w:rPr>
      </w:pPr>
      <w:r w:rsidRPr="00D8419A">
        <w:rPr>
          <w:lang w:val="uk-UA"/>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14:paraId="2BC18093" w14:textId="77777777" w:rsidR="005C7B60" w:rsidRPr="00D8419A" w:rsidRDefault="005C7B60" w:rsidP="005C7B60">
      <w:pPr>
        <w:spacing w:after="0"/>
        <w:jc w:val="both"/>
        <w:rPr>
          <w:lang w:val="uk-UA"/>
        </w:rPr>
      </w:pPr>
      <w:r w:rsidRPr="00D8419A">
        <w:rPr>
          <w:lang w:val="uk-UA"/>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14:paraId="396E63CA" w14:textId="77777777" w:rsidR="005C7B60" w:rsidRPr="00D8419A" w:rsidRDefault="005C7B60" w:rsidP="005C7B60">
      <w:pPr>
        <w:spacing w:after="0"/>
        <w:jc w:val="both"/>
        <w:rPr>
          <w:lang w:val="uk-UA"/>
        </w:rPr>
      </w:pPr>
      <w:r w:rsidRPr="00D8419A">
        <w:rPr>
          <w:lang w:val="uk-UA"/>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14:paraId="5AF714CC" w14:textId="77777777" w:rsidR="005C7B60" w:rsidRPr="00D8419A" w:rsidRDefault="005C7B60" w:rsidP="005C7B60">
      <w:pPr>
        <w:spacing w:after="0"/>
        <w:rPr>
          <w:lang w:val="uk-UA"/>
        </w:rPr>
      </w:pPr>
    </w:p>
    <w:p w14:paraId="53E5BCD6" w14:textId="77777777" w:rsidR="005C7B60" w:rsidRPr="00D8419A" w:rsidRDefault="005C7B60" w:rsidP="005C7B60">
      <w:pPr>
        <w:spacing w:after="0"/>
        <w:jc w:val="both"/>
        <w:rPr>
          <w:b/>
          <w:lang w:val="uk-UA"/>
        </w:rPr>
      </w:pPr>
      <w:r w:rsidRPr="00D8419A">
        <w:rPr>
          <w:lang w:val="uk-UA"/>
        </w:rPr>
        <w:t xml:space="preserve">                                                               </w:t>
      </w:r>
      <w:r w:rsidRPr="00D8419A">
        <w:rPr>
          <w:b/>
          <w:lang w:val="uk-UA"/>
        </w:rPr>
        <w:t>IX. ВИРІШЕННЯ СПОРІВ</w:t>
      </w:r>
    </w:p>
    <w:p w14:paraId="2F8A38B5" w14:textId="77777777" w:rsidR="005C7B60" w:rsidRPr="00D8419A" w:rsidRDefault="005C7B60" w:rsidP="005C7B60">
      <w:pPr>
        <w:spacing w:after="0"/>
        <w:jc w:val="both"/>
        <w:rPr>
          <w:lang w:val="uk-UA"/>
        </w:rPr>
      </w:pPr>
      <w:r w:rsidRPr="00D8419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AE3EDC" w14:textId="77777777" w:rsidR="005C7B60" w:rsidRPr="00D8419A" w:rsidRDefault="005C7B60" w:rsidP="005C7B60">
      <w:pPr>
        <w:spacing w:after="0"/>
        <w:jc w:val="both"/>
        <w:rPr>
          <w:lang w:val="uk-UA"/>
        </w:rPr>
      </w:pPr>
      <w:r w:rsidRPr="00D8419A">
        <w:rPr>
          <w:lang w:val="uk-UA"/>
        </w:rPr>
        <w:t>9.2. У разі недосягнення Сторонами згоди спори (розбіжності) вирішуються у судовому порядку.</w:t>
      </w:r>
    </w:p>
    <w:p w14:paraId="0BAE663A" w14:textId="77777777" w:rsidR="005C7B60" w:rsidRPr="00D8419A" w:rsidRDefault="005C7B60" w:rsidP="005C7B60">
      <w:pPr>
        <w:rPr>
          <w:lang w:val="uk-UA"/>
        </w:rPr>
      </w:pPr>
    </w:p>
    <w:p w14:paraId="3C946C8D" w14:textId="77777777" w:rsidR="005C7B60" w:rsidRPr="00D8419A" w:rsidRDefault="005C7B60" w:rsidP="005C7B60">
      <w:pPr>
        <w:jc w:val="center"/>
        <w:rPr>
          <w:b/>
          <w:lang w:val="uk-UA"/>
        </w:rPr>
      </w:pPr>
      <w:r w:rsidRPr="00D8419A">
        <w:rPr>
          <w:b/>
          <w:lang w:val="uk-UA"/>
        </w:rPr>
        <w:t>X. СТРОК ДІЇ ДОГОВОРУ</w:t>
      </w:r>
    </w:p>
    <w:p w14:paraId="251540E1" w14:textId="4FE33FFF" w:rsidR="005C7B60" w:rsidRPr="00D8419A" w:rsidRDefault="005C7B60" w:rsidP="000E37D3">
      <w:pPr>
        <w:jc w:val="both"/>
        <w:rPr>
          <w:lang w:val="uk-UA"/>
        </w:rPr>
      </w:pPr>
      <w:r w:rsidRPr="00D8419A">
        <w:rPr>
          <w:lang w:val="uk-UA"/>
        </w:rPr>
        <w:t xml:space="preserve">10.1. Цей Договір набирає чинності з моменту підписання  і діє до  </w:t>
      </w:r>
      <w:r w:rsidRPr="00D8419A">
        <w:rPr>
          <w:b/>
          <w:lang w:val="uk-UA"/>
        </w:rPr>
        <w:t xml:space="preserve">31 </w:t>
      </w:r>
      <w:r w:rsidR="00CC3D74">
        <w:rPr>
          <w:b/>
          <w:lang w:val="uk-UA"/>
        </w:rPr>
        <w:t>грудня</w:t>
      </w:r>
      <w:r w:rsidR="004D3E8E" w:rsidRPr="00D8419A">
        <w:rPr>
          <w:b/>
          <w:lang w:val="uk-UA"/>
        </w:rPr>
        <w:t xml:space="preserve"> </w:t>
      </w:r>
      <w:r w:rsidR="007B6A21">
        <w:rPr>
          <w:b/>
          <w:lang w:val="uk-UA"/>
        </w:rPr>
        <w:t xml:space="preserve"> 2022</w:t>
      </w:r>
      <w:r w:rsidR="00EB5892" w:rsidRPr="00D8419A">
        <w:rPr>
          <w:b/>
          <w:lang w:val="uk-UA"/>
        </w:rPr>
        <w:t xml:space="preserve"> </w:t>
      </w:r>
      <w:r w:rsidRPr="00D8419A">
        <w:rPr>
          <w:b/>
          <w:lang w:val="uk-UA"/>
        </w:rPr>
        <w:t>року</w:t>
      </w:r>
      <w:r w:rsidRPr="00D8419A">
        <w:rPr>
          <w:lang w:val="uk-UA"/>
        </w:rPr>
        <w:t xml:space="preserve"> або  до повного виконання Сторонами грошових зобов’язань за цим  Договором.                                                                                   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w:t>
      </w:r>
      <w:r w:rsidR="000E37D3" w:rsidRPr="00D8419A">
        <w:rPr>
          <w:lang w:val="uk-UA"/>
        </w:rPr>
        <w:t xml:space="preserve"> в </w:t>
      </w:r>
      <w:r w:rsidRPr="00D8419A">
        <w:rPr>
          <w:lang w:val="uk-UA"/>
        </w:rPr>
        <w:t xml:space="preserve"> установленому порядку.                                                                                                                                  10.3. Цей Договір укладається  і  підписується у 2-х  примірниках, що мають однакову юридичну силу.                                                                                                                                                             . 10.4. Всі доповнення або зміни до Договору повинні бути складені у вигляді Додаткової угоди, підписаної Сторонами. Додаткові угоди є невід’ємною частиною цього Договору. </w:t>
      </w:r>
    </w:p>
    <w:p w14:paraId="3B66C18B" w14:textId="77777777" w:rsidR="005C7B60" w:rsidRPr="00D8419A" w:rsidRDefault="005C7B60" w:rsidP="005C7B60">
      <w:pPr>
        <w:rPr>
          <w:lang w:val="uk-UA"/>
        </w:rPr>
      </w:pPr>
    </w:p>
    <w:p w14:paraId="701BC81C" w14:textId="77777777" w:rsidR="005C7B60" w:rsidRPr="00D8419A" w:rsidRDefault="005C7B60" w:rsidP="005C7B60">
      <w:pPr>
        <w:jc w:val="center"/>
        <w:rPr>
          <w:b/>
          <w:lang w:val="uk-UA"/>
        </w:rPr>
      </w:pPr>
      <w:r w:rsidRPr="00D8419A">
        <w:rPr>
          <w:b/>
          <w:lang w:val="uk-UA"/>
        </w:rPr>
        <w:t>XI. ІНШІ УМОВИ</w:t>
      </w:r>
    </w:p>
    <w:p w14:paraId="74D8D979" w14:textId="7CD06DD4" w:rsidR="005C7B60" w:rsidRPr="00D8419A" w:rsidRDefault="005C7B60" w:rsidP="005C7B60">
      <w:pPr>
        <w:tabs>
          <w:tab w:val="left" w:pos="1440"/>
        </w:tabs>
        <w:spacing w:after="0"/>
        <w:rPr>
          <w:lang w:val="uk-UA"/>
        </w:rPr>
      </w:pPr>
      <w:r w:rsidRPr="00D8419A">
        <w:rPr>
          <w:lang w:val="uk-UA"/>
        </w:rPr>
        <w:t xml:space="preserve">11.1.На момент укладання цього  договору Учасник є платником ______________________.                                                                                                                                                                 </w:t>
      </w:r>
    </w:p>
    <w:p w14:paraId="3E1BE82D" w14:textId="77777777" w:rsidR="005C7B60" w:rsidRPr="00D8419A" w:rsidRDefault="005C7B60" w:rsidP="005C7B60">
      <w:pPr>
        <w:tabs>
          <w:tab w:val="left" w:pos="1440"/>
        </w:tabs>
        <w:spacing w:after="0"/>
        <w:jc w:val="both"/>
        <w:rPr>
          <w:lang w:val="uk-UA"/>
        </w:rPr>
      </w:pPr>
      <w:r w:rsidRPr="00D8419A">
        <w:rPr>
          <w:lang w:val="uk-UA"/>
        </w:rPr>
        <w:t xml:space="preserve">11.2. Істотні умови договору не повинні змінюватися після його підписання, крім випадків                           - зменшення обсягів закупівлі залежно від реального фінансування видатків та затвердження бюджетом асигнувань на ці цілі;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p>
    <w:p w14:paraId="4FA6CB81" w14:textId="77777777" w:rsidR="005C7B60" w:rsidRPr="00D8419A" w:rsidRDefault="005C7B60" w:rsidP="005C7B60">
      <w:pPr>
        <w:tabs>
          <w:tab w:val="left" w:pos="1440"/>
        </w:tabs>
        <w:spacing w:after="0"/>
        <w:jc w:val="both"/>
        <w:rPr>
          <w:lang w:val="uk-UA"/>
        </w:rPr>
      </w:pPr>
      <w:r w:rsidRPr="00D8419A">
        <w:rPr>
          <w:lang w:val="uk-UA"/>
        </w:rPr>
        <w:t xml:space="preserve">- покращення якості предмета закупівлі за умови, що таке покращення не призведе до збільшення суми, визначеної в договорі; </w:t>
      </w:r>
    </w:p>
    <w:p w14:paraId="4CDA06CE" w14:textId="77777777" w:rsidR="005C7B60" w:rsidRPr="00D8419A" w:rsidRDefault="005C7B60" w:rsidP="005C7B60">
      <w:pPr>
        <w:tabs>
          <w:tab w:val="left" w:pos="1440"/>
        </w:tabs>
        <w:spacing w:after="0"/>
        <w:jc w:val="both"/>
        <w:rPr>
          <w:lang w:val="uk-UA"/>
        </w:rPr>
      </w:pPr>
      <w:r w:rsidRPr="00D8419A">
        <w:rPr>
          <w:lang w:val="uk-UA"/>
        </w:rPr>
        <w:t xml:space="preserve">- продовження строку дії договору та виконання зобов’язань щодо поставки товару вразі виникнення документально підтверджених об’єктивних обставин, що спричинили таке </w:t>
      </w:r>
    </w:p>
    <w:p w14:paraId="6343D8BD" w14:textId="77777777" w:rsidR="005C7B60" w:rsidRPr="00D8419A" w:rsidRDefault="005C7B60" w:rsidP="005C7B60">
      <w:pPr>
        <w:tabs>
          <w:tab w:val="left" w:pos="1440"/>
        </w:tabs>
        <w:spacing w:after="0"/>
        <w:jc w:val="both"/>
        <w:rPr>
          <w:lang w:val="uk-UA"/>
        </w:rPr>
      </w:pPr>
      <w:r w:rsidRPr="00D8419A">
        <w:rPr>
          <w:lang w:val="uk-UA"/>
        </w:rPr>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в договорі;</w:t>
      </w:r>
    </w:p>
    <w:p w14:paraId="3CDEA493" w14:textId="77777777" w:rsidR="005C7B60" w:rsidRPr="00D8419A" w:rsidRDefault="005C7B60" w:rsidP="005C7B60">
      <w:pPr>
        <w:tabs>
          <w:tab w:val="left" w:pos="1440"/>
        </w:tabs>
        <w:spacing w:after="0"/>
        <w:jc w:val="both"/>
        <w:rPr>
          <w:lang w:val="uk-UA"/>
        </w:rPr>
      </w:pPr>
      <w:r w:rsidRPr="00D8419A">
        <w:rPr>
          <w:lang w:val="uk-UA"/>
        </w:rPr>
        <w:t>- узгодженої ціни в бік зменшення (без зміни кількості (обсягу) та якості товарів, робіт і послуг);</w:t>
      </w:r>
    </w:p>
    <w:p w14:paraId="445C740B" w14:textId="77777777" w:rsidR="005C7B60" w:rsidRPr="00D8419A" w:rsidRDefault="005C7B60" w:rsidP="005C7B60">
      <w:pPr>
        <w:tabs>
          <w:tab w:val="left" w:pos="1440"/>
        </w:tabs>
        <w:spacing w:after="0"/>
        <w:jc w:val="both"/>
        <w:rPr>
          <w:color w:val="000000"/>
          <w:bdr w:val="none" w:sz="0" w:space="0" w:color="auto" w:frame="1"/>
          <w:lang w:val="uk-UA"/>
        </w:rPr>
      </w:pPr>
      <w:r w:rsidRPr="00D8419A">
        <w:rPr>
          <w:lang w:val="uk-UA"/>
        </w:rPr>
        <w:t xml:space="preserve">- зміни ціни у зв’язку із зміною ставок податків  і зборів пропорційно до змін таких ставок;                            - </w:t>
      </w:r>
      <w:r w:rsidRPr="00D8419A">
        <w:rPr>
          <w:color w:val="000000"/>
          <w:bdr w:val="none" w:sz="0" w:space="0" w:color="auto" w:frame="1"/>
          <w:lang w:val="uk-UA"/>
        </w:rPr>
        <w:t>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0FD6C24E" w14:textId="5692A0DA" w:rsidR="005C7B60" w:rsidRPr="00D8419A" w:rsidRDefault="005C7B60" w:rsidP="008E31C4">
      <w:pPr>
        <w:spacing w:after="0"/>
        <w:jc w:val="both"/>
        <w:rPr>
          <w:lang w:val="uk-UA"/>
        </w:rPr>
      </w:pPr>
      <w:r w:rsidRPr="00D8419A">
        <w:rPr>
          <w:lang w:val="uk-UA"/>
        </w:rPr>
        <w:t>- зміни умов у зв’язку з п.10.2. Договору.</w:t>
      </w:r>
    </w:p>
    <w:p w14:paraId="5231A57C" w14:textId="55A65B2A" w:rsidR="00DD7F24" w:rsidRPr="00D8419A" w:rsidRDefault="00DD7F24" w:rsidP="008E31C4">
      <w:pPr>
        <w:spacing w:after="0"/>
        <w:jc w:val="both"/>
        <w:rPr>
          <w:lang w:val="uk-UA"/>
        </w:rPr>
      </w:pPr>
    </w:p>
    <w:p w14:paraId="6A044148" w14:textId="77777777" w:rsidR="00DD7F24" w:rsidRPr="00D8419A" w:rsidRDefault="00DD7F24" w:rsidP="008E31C4">
      <w:pPr>
        <w:spacing w:after="0"/>
        <w:jc w:val="both"/>
        <w:rPr>
          <w:lang w:val="uk-UA"/>
        </w:rPr>
      </w:pPr>
    </w:p>
    <w:p w14:paraId="3CE8F291" w14:textId="77777777" w:rsidR="005C7B60" w:rsidRPr="00D8419A" w:rsidRDefault="005C7B60" w:rsidP="005C7B60">
      <w:pPr>
        <w:jc w:val="center"/>
        <w:rPr>
          <w:b/>
          <w:lang w:val="uk-UA"/>
        </w:rPr>
      </w:pPr>
      <w:r w:rsidRPr="00D8419A">
        <w:rPr>
          <w:b/>
          <w:lang w:val="uk-UA"/>
        </w:rPr>
        <w:t>XII. ДОДАТКИ ДО ДОГОВОРУ</w:t>
      </w:r>
    </w:p>
    <w:p w14:paraId="4FAE8269" w14:textId="77777777" w:rsidR="005C7B60" w:rsidRPr="00D8419A" w:rsidRDefault="005C7B60" w:rsidP="005C7B60">
      <w:pPr>
        <w:rPr>
          <w:lang w:val="uk-UA"/>
        </w:rPr>
      </w:pPr>
      <w:r w:rsidRPr="00D8419A">
        <w:rPr>
          <w:lang w:val="uk-UA"/>
        </w:rPr>
        <w:t>Невід'ємною частиною цього Договору є:</w:t>
      </w:r>
    </w:p>
    <w:p w14:paraId="74CDD8E6" w14:textId="05623CDA" w:rsidR="005C7B60" w:rsidRPr="00D8419A" w:rsidRDefault="00EB5892" w:rsidP="005C7B60">
      <w:pPr>
        <w:tabs>
          <w:tab w:val="left" w:pos="851"/>
        </w:tabs>
        <w:rPr>
          <w:lang w:val="uk-UA"/>
        </w:rPr>
      </w:pPr>
      <w:r w:rsidRPr="00D8419A">
        <w:rPr>
          <w:lang w:val="uk-UA"/>
        </w:rPr>
        <w:t>-Специфікація ;</w:t>
      </w:r>
    </w:p>
    <w:p w14:paraId="4BCBEBCC" w14:textId="24C533AA" w:rsidR="00923ED4" w:rsidRPr="00D8419A" w:rsidRDefault="00923ED4" w:rsidP="00923ED4">
      <w:pPr>
        <w:rPr>
          <w:lang w:val="uk-UA"/>
        </w:rPr>
      </w:pPr>
      <w:r w:rsidRPr="00D8419A">
        <w:rPr>
          <w:lang w:val="uk-UA"/>
        </w:rPr>
        <w:t xml:space="preserve">- </w:t>
      </w:r>
      <w:r w:rsidR="00EB5892" w:rsidRPr="00D8419A">
        <w:rPr>
          <w:lang w:val="uk-UA"/>
        </w:rPr>
        <w:t>Дислокація об’єктів З</w:t>
      </w:r>
      <w:r w:rsidRPr="00D8419A">
        <w:rPr>
          <w:lang w:val="uk-UA"/>
        </w:rPr>
        <w:t>амовника</w:t>
      </w:r>
      <w:r w:rsidR="00EB5892" w:rsidRPr="00D8419A">
        <w:rPr>
          <w:lang w:val="uk-UA"/>
        </w:rPr>
        <w:t>.</w:t>
      </w:r>
    </w:p>
    <w:p w14:paraId="0AAAE612" w14:textId="3C5BCAA3" w:rsidR="00923ED4" w:rsidRPr="00D8419A" w:rsidRDefault="00923ED4" w:rsidP="005C7B60">
      <w:pPr>
        <w:tabs>
          <w:tab w:val="left" w:pos="851"/>
        </w:tabs>
        <w:rPr>
          <w:lang w:val="uk-UA"/>
        </w:rPr>
      </w:pPr>
    </w:p>
    <w:p w14:paraId="2879ACCD" w14:textId="77777777" w:rsidR="00EB5892" w:rsidRPr="00D8419A" w:rsidRDefault="00EB5892" w:rsidP="005C7B60">
      <w:pPr>
        <w:tabs>
          <w:tab w:val="left" w:pos="851"/>
        </w:tabs>
        <w:rPr>
          <w:lang w:val="uk-UA"/>
        </w:rPr>
      </w:pPr>
    </w:p>
    <w:p w14:paraId="1806D8D5" w14:textId="77777777" w:rsidR="005C7B60" w:rsidRPr="00D8419A" w:rsidRDefault="005C7B60" w:rsidP="005C7B60">
      <w:pPr>
        <w:tabs>
          <w:tab w:val="left" w:pos="851"/>
        </w:tabs>
        <w:rPr>
          <w:lang w:val="uk-UA"/>
        </w:rPr>
      </w:pPr>
    </w:p>
    <w:p w14:paraId="59B91ECC" w14:textId="77777777" w:rsidR="005C7B60" w:rsidRPr="00D8419A" w:rsidRDefault="005C7B60" w:rsidP="005C7B60">
      <w:pPr>
        <w:jc w:val="center"/>
        <w:rPr>
          <w:b/>
          <w:lang w:val="uk-UA"/>
        </w:rPr>
      </w:pPr>
      <w:r w:rsidRPr="00D8419A">
        <w:rPr>
          <w:b/>
          <w:lang w:val="uk-UA"/>
        </w:rPr>
        <w:t>XIII. МІСЦЕЗНАХОДЖЕННЯ ТА БАНКІВСЬКІ РЕКВІЗИТИ СТОРІН</w:t>
      </w:r>
    </w:p>
    <w:p w14:paraId="2DDF5386" w14:textId="77777777" w:rsidR="005C7B60" w:rsidRPr="00D8419A" w:rsidRDefault="005C7B60" w:rsidP="005C7B60">
      <w:pPr>
        <w:jc w:val="center"/>
        <w:rPr>
          <w:b/>
          <w:lang w:val="uk-UA"/>
        </w:rPr>
      </w:pPr>
    </w:p>
    <w:p w14:paraId="6B94063B" w14:textId="77777777" w:rsidR="005C7B60" w:rsidRPr="00D8419A" w:rsidRDefault="005C7B60" w:rsidP="005C7B60">
      <w:pPr>
        <w:rPr>
          <w:b/>
          <w:lang w:val="uk-UA"/>
        </w:rPr>
      </w:pPr>
    </w:p>
    <w:tbl>
      <w:tblPr>
        <w:tblW w:w="10810" w:type="dxa"/>
        <w:jc w:val="center"/>
        <w:tblCellSpacing w:w="15" w:type="dxa"/>
        <w:tblLook w:val="04A0" w:firstRow="1" w:lastRow="0" w:firstColumn="1" w:lastColumn="0" w:noHBand="0" w:noVBand="1"/>
      </w:tblPr>
      <w:tblGrid>
        <w:gridCol w:w="5405"/>
        <w:gridCol w:w="5405"/>
      </w:tblGrid>
      <w:tr w:rsidR="005C7B60" w:rsidRPr="00D8419A" w14:paraId="5E099ACF" w14:textId="77777777" w:rsidTr="001103EB">
        <w:trPr>
          <w:trHeight w:val="3599"/>
          <w:tblCellSpacing w:w="15" w:type="dxa"/>
          <w:jc w:val="center"/>
        </w:trPr>
        <w:tc>
          <w:tcPr>
            <w:tcW w:w="2479" w:type="pct"/>
            <w:tcMar>
              <w:top w:w="15" w:type="dxa"/>
              <w:left w:w="15" w:type="dxa"/>
              <w:bottom w:w="15" w:type="dxa"/>
              <w:right w:w="15" w:type="dxa"/>
            </w:tcMar>
          </w:tcPr>
          <w:p w14:paraId="28BFFB5F" w14:textId="77777777" w:rsidR="005C7B60" w:rsidRPr="00D8419A" w:rsidRDefault="005C7B60" w:rsidP="001103EB">
            <w:pPr>
              <w:pStyle w:val="a8"/>
              <w:jc w:val="both"/>
              <w:rPr>
                <w:b/>
                <w:lang w:val="uk-UA"/>
              </w:rPr>
            </w:pPr>
            <w:r w:rsidRPr="00D8419A">
              <w:rPr>
                <w:b/>
                <w:lang w:val="uk-UA"/>
              </w:rPr>
              <w:t xml:space="preserve">       “ПОКУПЕЦЬ”</w:t>
            </w:r>
            <w:r w:rsidRPr="00D8419A">
              <w:rPr>
                <w:b/>
                <w:lang w:val="uk-UA"/>
              </w:rPr>
              <w:tab/>
              <w:t xml:space="preserve">   </w:t>
            </w:r>
          </w:p>
          <w:p w14:paraId="7E5D5948" w14:textId="77777777" w:rsidR="00923ED4" w:rsidRPr="00D8419A" w:rsidRDefault="005C7B60" w:rsidP="00923ED4">
            <w:pPr>
              <w:pStyle w:val="a8"/>
              <w:rPr>
                <w:b/>
                <w:lang w:val="uk-UA"/>
              </w:rPr>
            </w:pPr>
            <w:r w:rsidRPr="00D8419A">
              <w:rPr>
                <w:b/>
                <w:lang w:val="uk-UA"/>
              </w:rPr>
              <w:t xml:space="preserve">Відділ з питань освіти, молоді і спорту Золочівської міської ради Золочівського району Львівської області </w:t>
            </w:r>
          </w:p>
          <w:p w14:paraId="086397CA" w14:textId="66DE6F36" w:rsidR="005C7B60" w:rsidRPr="00D8419A" w:rsidRDefault="005C7B60" w:rsidP="005C7B60">
            <w:pPr>
              <w:pStyle w:val="a8"/>
              <w:jc w:val="both"/>
              <w:rPr>
                <w:color w:val="000000"/>
                <w:lang w:val="uk-UA"/>
              </w:rPr>
            </w:pPr>
            <w:r w:rsidRPr="00D8419A">
              <w:rPr>
                <w:color w:val="000000"/>
                <w:lang w:val="uk-UA"/>
              </w:rPr>
              <w:t>код 43978239</w:t>
            </w:r>
          </w:p>
          <w:p w14:paraId="6724B8E6" w14:textId="77777777" w:rsidR="00923ED4" w:rsidRPr="00D8419A" w:rsidRDefault="005C7B60" w:rsidP="00923ED4">
            <w:pPr>
              <w:pStyle w:val="ad"/>
              <w:spacing w:before="0" w:beforeAutospacing="0" w:after="0" w:afterAutospacing="0"/>
              <w:ind w:hanging="26"/>
              <w:jc w:val="both"/>
              <w:rPr>
                <w:rFonts w:eastAsia="Calibri"/>
                <w:color w:val="000000"/>
                <w:lang w:eastAsia="en-US"/>
              </w:rPr>
            </w:pPr>
            <w:r w:rsidRPr="00D8419A">
              <w:rPr>
                <w:color w:val="000000"/>
              </w:rPr>
              <w:t>80700,</w:t>
            </w:r>
            <w:r w:rsidR="00923ED4" w:rsidRPr="00D8419A">
              <w:rPr>
                <w:color w:val="000000"/>
              </w:rPr>
              <w:t xml:space="preserve"> </w:t>
            </w:r>
            <w:r w:rsidR="00923ED4" w:rsidRPr="00D8419A">
              <w:rPr>
                <w:rFonts w:eastAsia="Calibri"/>
                <w:color w:val="000000"/>
                <w:lang w:eastAsia="en-US"/>
              </w:rPr>
              <w:t>вул. В. Івасюка, 12</w:t>
            </w:r>
          </w:p>
          <w:p w14:paraId="6FC2DCB3" w14:textId="2AAA6D02" w:rsidR="005C7B60" w:rsidRPr="00D8419A" w:rsidRDefault="005C7B60" w:rsidP="001103EB">
            <w:pPr>
              <w:tabs>
                <w:tab w:val="left" w:pos="1500"/>
              </w:tabs>
              <w:ind w:hanging="26"/>
              <w:rPr>
                <w:color w:val="000000"/>
                <w:lang w:val="uk-UA"/>
              </w:rPr>
            </w:pPr>
            <w:r w:rsidRPr="00D8419A">
              <w:rPr>
                <w:color w:val="000000"/>
                <w:lang w:val="uk-UA"/>
              </w:rPr>
              <w:t xml:space="preserve"> м. Золочів, Львівська обл.,</w:t>
            </w:r>
          </w:p>
          <w:p w14:paraId="1DCF1FB5" w14:textId="77777777" w:rsidR="005C7B60" w:rsidRPr="00D8419A" w:rsidRDefault="005C7B60" w:rsidP="001103EB">
            <w:pPr>
              <w:pStyle w:val="ad"/>
              <w:spacing w:before="0" w:beforeAutospacing="0" w:after="0" w:afterAutospacing="0"/>
              <w:ind w:hanging="26"/>
              <w:jc w:val="both"/>
            </w:pPr>
            <w:r w:rsidRPr="00D8419A">
              <w:rPr>
                <w:rFonts w:eastAsia="Calibri"/>
                <w:color w:val="000000"/>
                <w:lang w:eastAsia="en-US"/>
              </w:rPr>
              <w:t>тел./факс: (03265) 4-42-86</w:t>
            </w:r>
          </w:p>
          <w:p w14:paraId="22FA7EA3" w14:textId="029722B3" w:rsidR="005C7B60" w:rsidRPr="00D8419A" w:rsidRDefault="005C7B60" w:rsidP="001103EB">
            <w:pPr>
              <w:tabs>
                <w:tab w:val="left" w:pos="1500"/>
              </w:tabs>
              <w:ind w:hanging="26"/>
              <w:rPr>
                <w:b/>
                <w:color w:val="000000"/>
                <w:lang w:val="uk-UA"/>
              </w:rPr>
            </w:pPr>
            <w:r w:rsidRPr="00D8419A">
              <w:rPr>
                <w:color w:val="000000"/>
                <w:lang w:val="uk-UA"/>
              </w:rPr>
              <w:t xml:space="preserve">р/р </w:t>
            </w:r>
            <w:r w:rsidR="00663159" w:rsidRPr="00D8419A">
              <w:rPr>
                <w:color w:val="000000"/>
                <w:lang w:val="uk-UA"/>
              </w:rPr>
              <w:t>UA348201720344240001000102827</w:t>
            </w:r>
          </w:p>
          <w:p w14:paraId="7ED90AF4" w14:textId="77777777" w:rsidR="005C7B60" w:rsidRPr="00D8419A" w:rsidRDefault="005C7B60" w:rsidP="001103EB">
            <w:pPr>
              <w:tabs>
                <w:tab w:val="left" w:pos="1500"/>
              </w:tabs>
              <w:ind w:hanging="26"/>
              <w:rPr>
                <w:b/>
                <w:color w:val="000000"/>
                <w:lang w:val="uk-UA"/>
              </w:rPr>
            </w:pPr>
          </w:p>
          <w:p w14:paraId="67862760" w14:textId="77777777" w:rsidR="005C7B60" w:rsidRPr="00D8419A" w:rsidRDefault="005C7B60" w:rsidP="001103EB">
            <w:pPr>
              <w:tabs>
                <w:tab w:val="left" w:pos="1500"/>
              </w:tabs>
              <w:ind w:hanging="26"/>
              <w:rPr>
                <w:b/>
                <w:lang w:val="uk-UA"/>
              </w:rPr>
            </w:pPr>
            <w:r w:rsidRPr="00D8419A">
              <w:rPr>
                <w:b/>
                <w:bCs/>
                <w:lang w:val="uk-UA"/>
              </w:rPr>
              <w:t xml:space="preserve">Начальник </w:t>
            </w:r>
          </w:p>
          <w:p w14:paraId="70D466EF" w14:textId="4A329CCE" w:rsidR="005C7B60" w:rsidRPr="00D8419A" w:rsidRDefault="005C7B60" w:rsidP="001103EB">
            <w:pPr>
              <w:pStyle w:val="a8"/>
              <w:ind w:hanging="26"/>
              <w:jc w:val="both"/>
              <w:rPr>
                <w:b/>
                <w:lang w:val="uk-UA"/>
              </w:rPr>
            </w:pPr>
            <w:r w:rsidRPr="00D8419A">
              <w:rPr>
                <w:b/>
                <w:bCs/>
                <w:lang w:val="uk-UA"/>
              </w:rPr>
              <w:t xml:space="preserve">___________________ </w:t>
            </w:r>
            <w:r w:rsidR="00FD7836" w:rsidRPr="00D8419A">
              <w:rPr>
                <w:b/>
                <w:bCs/>
                <w:lang w:val="uk-UA"/>
              </w:rPr>
              <w:t>Заброцький А.В.</w:t>
            </w:r>
          </w:p>
          <w:p w14:paraId="1F7DDE94" w14:textId="77777777" w:rsidR="005C7B60" w:rsidRPr="00D8419A" w:rsidRDefault="005C7B60" w:rsidP="001103EB">
            <w:pPr>
              <w:pStyle w:val="a8"/>
              <w:jc w:val="both"/>
              <w:rPr>
                <w:lang w:val="uk-UA"/>
              </w:rPr>
            </w:pPr>
          </w:p>
        </w:tc>
        <w:tc>
          <w:tcPr>
            <w:tcW w:w="2479" w:type="pct"/>
            <w:tcMar>
              <w:top w:w="15" w:type="dxa"/>
              <w:left w:w="15" w:type="dxa"/>
              <w:bottom w:w="15" w:type="dxa"/>
              <w:right w:w="15" w:type="dxa"/>
            </w:tcMar>
          </w:tcPr>
          <w:p w14:paraId="3AD0A211" w14:textId="77777777" w:rsidR="005C7B60" w:rsidRPr="00D8419A" w:rsidRDefault="005C7B60" w:rsidP="001103EB">
            <w:pPr>
              <w:pStyle w:val="a8"/>
              <w:jc w:val="both"/>
              <w:rPr>
                <w:b/>
                <w:lang w:val="uk-UA"/>
              </w:rPr>
            </w:pPr>
            <w:r w:rsidRPr="00D8419A">
              <w:rPr>
                <w:b/>
                <w:lang w:val="uk-UA"/>
              </w:rPr>
              <w:t xml:space="preserve">                    «ПРОДАВЕЦЬ»</w:t>
            </w:r>
          </w:p>
          <w:p w14:paraId="70E638E5" w14:textId="77777777" w:rsidR="005C7B60" w:rsidRPr="00D8419A" w:rsidRDefault="005C7B60" w:rsidP="001103EB">
            <w:pPr>
              <w:rPr>
                <w:b/>
                <w:bCs/>
                <w:color w:val="000000"/>
                <w:lang w:val="uk-UA"/>
              </w:rPr>
            </w:pPr>
          </w:p>
          <w:p w14:paraId="4B219769" w14:textId="77777777" w:rsidR="005C7B60" w:rsidRPr="00D8419A" w:rsidRDefault="005C7B60" w:rsidP="001103EB">
            <w:pPr>
              <w:rPr>
                <w:b/>
                <w:bCs/>
                <w:color w:val="000000"/>
                <w:lang w:val="uk-UA"/>
              </w:rPr>
            </w:pPr>
          </w:p>
          <w:p w14:paraId="62BA7879" w14:textId="77777777" w:rsidR="005C7B60" w:rsidRPr="00D8419A" w:rsidRDefault="005C7B60" w:rsidP="001103EB">
            <w:pPr>
              <w:rPr>
                <w:b/>
                <w:bCs/>
                <w:color w:val="000000"/>
                <w:lang w:val="uk-UA"/>
              </w:rPr>
            </w:pPr>
          </w:p>
          <w:p w14:paraId="26ACB84A" w14:textId="77777777" w:rsidR="005C7B60" w:rsidRPr="00D8419A" w:rsidRDefault="005C7B60" w:rsidP="001103EB">
            <w:pPr>
              <w:rPr>
                <w:b/>
                <w:bCs/>
                <w:color w:val="000000"/>
                <w:lang w:val="uk-UA"/>
              </w:rPr>
            </w:pPr>
          </w:p>
          <w:p w14:paraId="4B26ABCD" w14:textId="77777777" w:rsidR="005C7B60" w:rsidRPr="00D8419A" w:rsidRDefault="005C7B60" w:rsidP="001103EB">
            <w:pPr>
              <w:rPr>
                <w:b/>
                <w:bCs/>
                <w:color w:val="000000"/>
                <w:lang w:val="uk-UA"/>
              </w:rPr>
            </w:pPr>
          </w:p>
          <w:p w14:paraId="2599A4CD" w14:textId="77777777" w:rsidR="005C7B60" w:rsidRPr="00D8419A" w:rsidRDefault="005C7B60" w:rsidP="001103EB">
            <w:pPr>
              <w:rPr>
                <w:b/>
                <w:bCs/>
                <w:color w:val="000000"/>
                <w:lang w:val="uk-UA"/>
              </w:rPr>
            </w:pPr>
          </w:p>
          <w:p w14:paraId="12541156" w14:textId="77777777" w:rsidR="005C7B60" w:rsidRPr="00D8419A" w:rsidRDefault="005C7B60" w:rsidP="001103EB">
            <w:pPr>
              <w:rPr>
                <w:b/>
                <w:bCs/>
                <w:color w:val="000000"/>
                <w:lang w:val="uk-UA"/>
              </w:rPr>
            </w:pPr>
          </w:p>
          <w:p w14:paraId="3E29C0F2" w14:textId="77777777" w:rsidR="005C7B60" w:rsidRPr="00D8419A" w:rsidRDefault="005C7B60" w:rsidP="001103EB">
            <w:pPr>
              <w:rPr>
                <w:b/>
                <w:bCs/>
                <w:color w:val="000000"/>
                <w:lang w:val="uk-UA"/>
              </w:rPr>
            </w:pPr>
          </w:p>
          <w:p w14:paraId="62DBE04D" w14:textId="77777777" w:rsidR="005C7B60" w:rsidRPr="00D8419A" w:rsidRDefault="005C7B60" w:rsidP="001103EB">
            <w:pPr>
              <w:rPr>
                <w:b/>
                <w:bCs/>
                <w:color w:val="000000"/>
                <w:lang w:val="uk-UA"/>
              </w:rPr>
            </w:pPr>
          </w:p>
          <w:p w14:paraId="2838C264" w14:textId="77777777" w:rsidR="005C7B60" w:rsidRPr="00D8419A" w:rsidRDefault="005C7B60" w:rsidP="001103EB">
            <w:pPr>
              <w:rPr>
                <w:b/>
                <w:bCs/>
                <w:color w:val="000000"/>
                <w:lang w:val="uk-UA"/>
              </w:rPr>
            </w:pPr>
          </w:p>
          <w:p w14:paraId="248636B2" w14:textId="77777777" w:rsidR="005C7B60" w:rsidRPr="00D8419A" w:rsidRDefault="005C7B60" w:rsidP="001103EB">
            <w:pPr>
              <w:rPr>
                <w:b/>
                <w:bCs/>
                <w:color w:val="000000"/>
                <w:lang w:val="uk-UA"/>
              </w:rPr>
            </w:pPr>
          </w:p>
          <w:p w14:paraId="4BECFF43" w14:textId="77777777" w:rsidR="005C7B60" w:rsidRPr="00D8419A" w:rsidRDefault="005C7B60" w:rsidP="001103EB">
            <w:pPr>
              <w:pStyle w:val="a8"/>
              <w:jc w:val="both"/>
              <w:rPr>
                <w:lang w:val="uk-UA"/>
              </w:rPr>
            </w:pPr>
          </w:p>
        </w:tc>
      </w:tr>
    </w:tbl>
    <w:p w14:paraId="3184DF80" w14:textId="77777777" w:rsidR="005C7B60" w:rsidRPr="00D8419A" w:rsidRDefault="005C7B60" w:rsidP="005C7B60">
      <w:pPr>
        <w:pStyle w:val="ae"/>
        <w:spacing w:after="0"/>
        <w:ind w:left="0"/>
        <w:rPr>
          <w:b/>
          <w:bCs/>
        </w:rPr>
      </w:pPr>
      <w:r w:rsidRPr="00D8419A">
        <w:rPr>
          <w:b/>
          <w:bCs/>
        </w:rPr>
        <w:t xml:space="preserve">     </w:t>
      </w:r>
    </w:p>
    <w:p w14:paraId="517F0558" w14:textId="7B609C63" w:rsidR="005C7B60" w:rsidRDefault="005C7B60" w:rsidP="005C7B60">
      <w:pPr>
        <w:rPr>
          <w:b/>
          <w:lang w:val="uk-UA"/>
        </w:rPr>
      </w:pPr>
      <w:r w:rsidRPr="00D8419A">
        <w:rPr>
          <w:b/>
          <w:lang w:val="uk-UA"/>
        </w:rPr>
        <w:br w:type="page"/>
      </w:r>
      <w:r w:rsidRPr="00D8419A">
        <w:rPr>
          <w:b/>
          <w:lang w:val="uk-UA"/>
        </w:rPr>
        <w:lastRenderedPageBreak/>
        <w:t xml:space="preserve">                    </w:t>
      </w:r>
      <w:r w:rsidR="00923ED4" w:rsidRPr="00D8419A">
        <w:rPr>
          <w:b/>
          <w:lang w:val="uk-UA"/>
        </w:rPr>
        <w:t xml:space="preserve">                           </w:t>
      </w:r>
      <w:r w:rsidRPr="00D8419A">
        <w:rPr>
          <w:b/>
          <w:lang w:val="uk-UA"/>
        </w:rPr>
        <w:t xml:space="preserve">  Додаток № 1 до Договору №</w:t>
      </w:r>
      <w:r w:rsidRPr="00D8419A">
        <w:rPr>
          <w:lang w:val="uk-UA"/>
        </w:rPr>
        <w:t xml:space="preserve"> ___________</w:t>
      </w:r>
      <w:r w:rsidRPr="00D8419A">
        <w:rPr>
          <w:b/>
          <w:lang w:val="uk-UA"/>
        </w:rPr>
        <w:t>від_________ 202</w:t>
      </w:r>
      <w:r w:rsidR="007B6A21">
        <w:rPr>
          <w:b/>
          <w:lang w:val="uk-UA"/>
        </w:rPr>
        <w:t>2</w:t>
      </w:r>
      <w:r w:rsidR="00923ED4" w:rsidRPr="00D8419A">
        <w:rPr>
          <w:b/>
          <w:lang w:val="uk-UA"/>
        </w:rPr>
        <w:t xml:space="preserve"> </w:t>
      </w:r>
      <w:r w:rsidRPr="00D8419A">
        <w:rPr>
          <w:b/>
          <w:lang w:val="uk-UA"/>
        </w:rPr>
        <w:t>р.</w:t>
      </w:r>
    </w:p>
    <w:p w14:paraId="2B650418" w14:textId="77777777" w:rsidR="006C061A" w:rsidRPr="00240B95" w:rsidRDefault="006C061A" w:rsidP="006C061A">
      <w:pPr>
        <w:ind w:firstLine="708"/>
        <w:jc w:val="both"/>
        <w:rPr>
          <w:i/>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
        <w:gridCol w:w="2552"/>
        <w:gridCol w:w="850"/>
        <w:gridCol w:w="902"/>
        <w:gridCol w:w="1508"/>
        <w:gridCol w:w="1418"/>
        <w:gridCol w:w="1915"/>
      </w:tblGrid>
      <w:tr w:rsidR="006C061A" w:rsidRPr="00240B95" w14:paraId="0BE7F700"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hideMark/>
          </w:tcPr>
          <w:p w14:paraId="5D5ADD31" w14:textId="77777777" w:rsidR="006C061A" w:rsidRPr="00240B95" w:rsidRDefault="006C061A" w:rsidP="007C5C2B">
            <w:pPr>
              <w:jc w:val="center"/>
              <w:rPr>
                <w:b/>
                <w:bCs/>
              </w:rPr>
            </w:pPr>
            <w:r w:rsidRPr="00240B95">
              <w:rPr>
                <w:b/>
                <w:bCs/>
              </w:rPr>
              <w:t xml:space="preserve">№ п/п </w:t>
            </w:r>
          </w:p>
        </w:tc>
        <w:tc>
          <w:tcPr>
            <w:tcW w:w="2552" w:type="dxa"/>
            <w:tcBorders>
              <w:top w:val="single" w:sz="6" w:space="0" w:color="auto"/>
              <w:left w:val="single" w:sz="4" w:space="0" w:color="auto"/>
              <w:bottom w:val="single" w:sz="6" w:space="0" w:color="auto"/>
              <w:right w:val="single" w:sz="6" w:space="0" w:color="auto"/>
            </w:tcBorders>
            <w:vAlign w:val="center"/>
            <w:hideMark/>
          </w:tcPr>
          <w:p w14:paraId="01E47DCA" w14:textId="77777777" w:rsidR="006C061A" w:rsidRPr="00240B95" w:rsidRDefault="006C061A" w:rsidP="007C5C2B">
            <w:pPr>
              <w:jc w:val="center"/>
              <w:rPr>
                <w:b/>
                <w:bCs/>
              </w:rPr>
            </w:pPr>
            <w:r w:rsidRPr="00240B95">
              <w:rPr>
                <w:b/>
                <w:bCs/>
              </w:rPr>
              <w:t>Найменуванн</w:t>
            </w:r>
            <w:r w:rsidRPr="00240B95">
              <w:rPr>
                <w:b/>
                <w:bCs/>
                <w:lang w:val="uk-UA"/>
              </w:rPr>
              <w:t>я</w:t>
            </w:r>
            <w:r w:rsidRPr="00240B95">
              <w:rPr>
                <w:b/>
                <w:bCs/>
              </w:rPr>
              <w:t xml:space="preserve"> товару</w:t>
            </w:r>
          </w:p>
        </w:tc>
        <w:tc>
          <w:tcPr>
            <w:tcW w:w="850" w:type="dxa"/>
            <w:tcBorders>
              <w:top w:val="single" w:sz="6" w:space="0" w:color="auto"/>
              <w:left w:val="single" w:sz="6" w:space="0" w:color="auto"/>
              <w:bottom w:val="single" w:sz="6" w:space="0" w:color="auto"/>
              <w:right w:val="single" w:sz="4" w:space="0" w:color="auto"/>
            </w:tcBorders>
            <w:vAlign w:val="center"/>
            <w:hideMark/>
          </w:tcPr>
          <w:p w14:paraId="35BA71D2" w14:textId="77777777" w:rsidR="006C061A" w:rsidRPr="00240B95" w:rsidRDefault="006C061A" w:rsidP="007C5C2B">
            <w:pPr>
              <w:jc w:val="center"/>
              <w:rPr>
                <w:b/>
                <w:bCs/>
              </w:rPr>
            </w:pPr>
            <w:r w:rsidRPr="00240B95">
              <w:rPr>
                <w:b/>
                <w:bCs/>
              </w:rPr>
              <w:t>Одиниця виміру</w:t>
            </w:r>
          </w:p>
        </w:tc>
        <w:tc>
          <w:tcPr>
            <w:tcW w:w="902" w:type="dxa"/>
            <w:tcBorders>
              <w:top w:val="single" w:sz="6" w:space="0" w:color="auto"/>
              <w:left w:val="single" w:sz="4" w:space="0" w:color="auto"/>
              <w:bottom w:val="single" w:sz="6" w:space="0" w:color="auto"/>
              <w:right w:val="single" w:sz="6" w:space="0" w:color="auto"/>
            </w:tcBorders>
            <w:vAlign w:val="center"/>
            <w:hideMark/>
          </w:tcPr>
          <w:p w14:paraId="4CAD4B0D" w14:textId="77777777" w:rsidR="006C061A" w:rsidRPr="00240B95" w:rsidRDefault="006C061A" w:rsidP="007C5C2B">
            <w:pPr>
              <w:jc w:val="center"/>
              <w:rPr>
                <w:b/>
                <w:bCs/>
              </w:rPr>
            </w:pPr>
            <w:r w:rsidRPr="00240B95">
              <w:rPr>
                <w:b/>
                <w:bCs/>
              </w:rPr>
              <w:t>Кількість</w:t>
            </w:r>
          </w:p>
        </w:tc>
        <w:tc>
          <w:tcPr>
            <w:tcW w:w="1508" w:type="dxa"/>
            <w:tcBorders>
              <w:top w:val="single" w:sz="6" w:space="0" w:color="auto"/>
              <w:left w:val="single" w:sz="6" w:space="0" w:color="auto"/>
              <w:bottom w:val="single" w:sz="6" w:space="0" w:color="auto"/>
              <w:right w:val="single" w:sz="4" w:space="0" w:color="auto"/>
            </w:tcBorders>
            <w:vAlign w:val="center"/>
            <w:hideMark/>
          </w:tcPr>
          <w:p w14:paraId="2F250053" w14:textId="77777777" w:rsidR="006C061A" w:rsidRPr="00240B95" w:rsidRDefault="006C061A" w:rsidP="007C5C2B">
            <w:pPr>
              <w:jc w:val="center"/>
              <w:rPr>
                <w:b/>
                <w:bCs/>
                <w:lang w:val="uk-UA"/>
              </w:rPr>
            </w:pPr>
            <w:r w:rsidRPr="00240B95">
              <w:rPr>
                <w:b/>
                <w:bCs/>
              </w:rPr>
              <w:t>Ціна</w:t>
            </w:r>
            <w:r w:rsidRPr="00240B95">
              <w:rPr>
                <w:b/>
                <w:bCs/>
                <w:vertAlign w:val="superscript"/>
              </w:rPr>
              <w:footnoteReference w:id="2"/>
            </w:r>
            <w:r w:rsidRPr="00240B95">
              <w:rPr>
                <w:b/>
                <w:bCs/>
              </w:rPr>
              <w:t xml:space="preserve"> за одиницю,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98A3862" w14:textId="77777777" w:rsidR="006C061A" w:rsidRPr="00240B95" w:rsidRDefault="006C061A" w:rsidP="007C5C2B">
            <w:pPr>
              <w:jc w:val="center"/>
              <w:rPr>
                <w:b/>
                <w:bCs/>
                <w:lang w:val="uk-UA"/>
              </w:rPr>
            </w:pPr>
            <w:r w:rsidRPr="00240B95">
              <w:rPr>
                <w:b/>
                <w:bCs/>
              </w:rPr>
              <w:t>Ціна за одиницю, грн. з ПДВ</w:t>
            </w:r>
            <w:r w:rsidRPr="00240B95">
              <w:rPr>
                <w:b/>
                <w:bCs/>
                <w:lang w:val="uk-UA"/>
              </w:rPr>
              <w:t>*</w:t>
            </w:r>
          </w:p>
        </w:tc>
        <w:tc>
          <w:tcPr>
            <w:tcW w:w="1915" w:type="dxa"/>
            <w:tcBorders>
              <w:top w:val="single" w:sz="6" w:space="0" w:color="auto"/>
              <w:left w:val="single" w:sz="4" w:space="0" w:color="auto"/>
              <w:bottom w:val="single" w:sz="6" w:space="0" w:color="auto"/>
              <w:right w:val="single" w:sz="6" w:space="0" w:color="auto"/>
            </w:tcBorders>
            <w:vAlign w:val="center"/>
            <w:hideMark/>
          </w:tcPr>
          <w:p w14:paraId="06A1E557" w14:textId="77777777" w:rsidR="006C061A" w:rsidRPr="00240B95" w:rsidRDefault="006C061A" w:rsidP="007C5C2B">
            <w:pPr>
              <w:jc w:val="center"/>
              <w:rPr>
                <w:b/>
                <w:bCs/>
              </w:rPr>
            </w:pPr>
            <w:r w:rsidRPr="00240B95">
              <w:rPr>
                <w:b/>
                <w:bCs/>
              </w:rPr>
              <w:t>Загальна вартість</w:t>
            </w:r>
            <w:r w:rsidRPr="00240B95">
              <w:rPr>
                <w:b/>
                <w:bCs/>
                <w:lang w:val="uk-UA"/>
              </w:rPr>
              <w:t>, грн. з ПДВ*</w:t>
            </w:r>
          </w:p>
        </w:tc>
      </w:tr>
      <w:tr w:rsidR="006C061A" w:rsidRPr="00240B95" w14:paraId="3F450993"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CFB7DE9" w14:textId="77777777" w:rsidR="006C061A" w:rsidRPr="005553F1" w:rsidRDefault="006C061A" w:rsidP="007C5C2B">
            <w:pPr>
              <w:jc w:val="center"/>
              <w:rPr>
                <w:b/>
                <w:bCs/>
                <w:lang w:val="uk-UA"/>
              </w:rPr>
            </w:pPr>
            <w:r>
              <w:rPr>
                <w:b/>
                <w:bCs/>
                <w:lang w:val="uk-UA"/>
              </w:rPr>
              <w:t>1</w:t>
            </w:r>
          </w:p>
        </w:tc>
        <w:tc>
          <w:tcPr>
            <w:tcW w:w="2552" w:type="dxa"/>
            <w:tcBorders>
              <w:top w:val="single" w:sz="6" w:space="0" w:color="auto"/>
              <w:left w:val="single" w:sz="4" w:space="0" w:color="auto"/>
              <w:bottom w:val="single" w:sz="6" w:space="0" w:color="auto"/>
              <w:right w:val="single" w:sz="6" w:space="0" w:color="auto"/>
            </w:tcBorders>
          </w:tcPr>
          <w:p w14:paraId="371A355A" w14:textId="77777777" w:rsidR="006C061A" w:rsidRPr="005553F1" w:rsidRDefault="006C061A" w:rsidP="007C5C2B">
            <w:pPr>
              <w:rPr>
                <w:bCs/>
                <w:lang w:val="uk-UA"/>
              </w:rPr>
            </w:pPr>
            <w:r>
              <w:rPr>
                <w:bCs/>
                <w:lang w:val="uk-UA"/>
              </w:rPr>
              <w:t>Буряк столовий</w:t>
            </w:r>
          </w:p>
        </w:tc>
        <w:tc>
          <w:tcPr>
            <w:tcW w:w="850" w:type="dxa"/>
            <w:tcBorders>
              <w:top w:val="single" w:sz="6" w:space="0" w:color="auto"/>
              <w:left w:val="single" w:sz="6" w:space="0" w:color="auto"/>
              <w:bottom w:val="single" w:sz="6" w:space="0" w:color="auto"/>
              <w:right w:val="single" w:sz="4" w:space="0" w:color="auto"/>
            </w:tcBorders>
            <w:vAlign w:val="center"/>
          </w:tcPr>
          <w:p w14:paraId="037D9225"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35C3DC2" w14:textId="77777777" w:rsidR="006C061A" w:rsidRPr="00335610" w:rsidRDefault="006C061A" w:rsidP="007C5C2B">
            <w:pPr>
              <w:jc w:val="center"/>
              <w:rPr>
                <w:lang w:val="uk-UA"/>
              </w:rPr>
            </w:pPr>
            <w:r>
              <w:rPr>
                <w:lang w:val="uk-UA"/>
              </w:rPr>
              <w:t>800</w:t>
            </w:r>
          </w:p>
        </w:tc>
        <w:tc>
          <w:tcPr>
            <w:tcW w:w="1508" w:type="dxa"/>
            <w:tcBorders>
              <w:top w:val="single" w:sz="6" w:space="0" w:color="auto"/>
              <w:left w:val="single" w:sz="6" w:space="0" w:color="auto"/>
              <w:bottom w:val="single" w:sz="6" w:space="0" w:color="auto"/>
              <w:right w:val="single" w:sz="4" w:space="0" w:color="auto"/>
            </w:tcBorders>
          </w:tcPr>
          <w:p w14:paraId="04B9E451"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A78AAAD"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323891FB" w14:textId="77777777" w:rsidR="006C061A" w:rsidRPr="00240B95" w:rsidRDefault="006C061A" w:rsidP="007C5C2B">
            <w:pPr>
              <w:jc w:val="center"/>
              <w:rPr>
                <w:b/>
                <w:bCs/>
              </w:rPr>
            </w:pPr>
          </w:p>
        </w:tc>
      </w:tr>
      <w:tr w:rsidR="006C061A" w:rsidRPr="00240B95" w14:paraId="3D8974EF"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68D1981" w14:textId="77777777" w:rsidR="006C061A" w:rsidRDefault="006C061A" w:rsidP="007C5C2B">
            <w:pPr>
              <w:jc w:val="center"/>
              <w:rPr>
                <w:b/>
                <w:bCs/>
                <w:lang w:val="uk-UA"/>
              </w:rPr>
            </w:pPr>
            <w:r>
              <w:rPr>
                <w:b/>
                <w:bCs/>
                <w:lang w:val="uk-UA"/>
              </w:rPr>
              <w:t>2</w:t>
            </w:r>
          </w:p>
        </w:tc>
        <w:tc>
          <w:tcPr>
            <w:tcW w:w="2552" w:type="dxa"/>
            <w:tcBorders>
              <w:top w:val="single" w:sz="6" w:space="0" w:color="auto"/>
              <w:left w:val="single" w:sz="4" w:space="0" w:color="auto"/>
              <w:bottom w:val="single" w:sz="6" w:space="0" w:color="auto"/>
              <w:right w:val="single" w:sz="6" w:space="0" w:color="auto"/>
            </w:tcBorders>
          </w:tcPr>
          <w:p w14:paraId="7E18402D" w14:textId="77777777" w:rsidR="006C061A" w:rsidRPr="005553F1" w:rsidRDefault="006C061A" w:rsidP="007C5C2B">
            <w:pPr>
              <w:rPr>
                <w:bCs/>
                <w:lang w:val="uk-UA"/>
              </w:rPr>
            </w:pPr>
            <w:r>
              <w:rPr>
                <w:bCs/>
                <w:lang w:val="uk-UA"/>
              </w:rPr>
              <w:t>Морква столова</w:t>
            </w:r>
          </w:p>
        </w:tc>
        <w:tc>
          <w:tcPr>
            <w:tcW w:w="850" w:type="dxa"/>
            <w:tcBorders>
              <w:top w:val="single" w:sz="6" w:space="0" w:color="auto"/>
              <w:left w:val="single" w:sz="6" w:space="0" w:color="auto"/>
              <w:bottom w:val="single" w:sz="6" w:space="0" w:color="auto"/>
              <w:right w:val="single" w:sz="4" w:space="0" w:color="auto"/>
            </w:tcBorders>
            <w:vAlign w:val="center"/>
          </w:tcPr>
          <w:p w14:paraId="03630825"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93C286B" w14:textId="77777777" w:rsidR="006C061A" w:rsidRPr="00335610" w:rsidRDefault="006C061A" w:rsidP="007C5C2B">
            <w:pPr>
              <w:jc w:val="center"/>
              <w:rPr>
                <w:lang w:val="uk-UA"/>
              </w:rPr>
            </w:pPr>
            <w:r>
              <w:rPr>
                <w:lang w:val="uk-UA"/>
              </w:rPr>
              <w:t>1000</w:t>
            </w:r>
          </w:p>
        </w:tc>
        <w:tc>
          <w:tcPr>
            <w:tcW w:w="1508" w:type="dxa"/>
            <w:tcBorders>
              <w:top w:val="single" w:sz="6" w:space="0" w:color="auto"/>
              <w:left w:val="single" w:sz="6" w:space="0" w:color="auto"/>
              <w:bottom w:val="single" w:sz="6" w:space="0" w:color="auto"/>
              <w:right w:val="single" w:sz="4" w:space="0" w:color="auto"/>
            </w:tcBorders>
          </w:tcPr>
          <w:p w14:paraId="63E75474"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3C9FE033"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5C68DA3E" w14:textId="77777777" w:rsidR="006C061A" w:rsidRPr="00240B95" w:rsidRDefault="006C061A" w:rsidP="007C5C2B">
            <w:pPr>
              <w:jc w:val="center"/>
              <w:rPr>
                <w:b/>
                <w:bCs/>
              </w:rPr>
            </w:pPr>
          </w:p>
        </w:tc>
      </w:tr>
      <w:tr w:rsidR="006C061A" w:rsidRPr="00240B95" w14:paraId="1FABCA6E"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D57CAB1" w14:textId="77777777" w:rsidR="006C061A" w:rsidRDefault="006C061A" w:rsidP="007C5C2B">
            <w:pPr>
              <w:jc w:val="center"/>
              <w:rPr>
                <w:b/>
                <w:bCs/>
                <w:lang w:val="uk-UA"/>
              </w:rPr>
            </w:pPr>
            <w:r>
              <w:rPr>
                <w:b/>
                <w:bCs/>
                <w:lang w:val="uk-UA"/>
              </w:rPr>
              <w:t>3</w:t>
            </w:r>
          </w:p>
        </w:tc>
        <w:tc>
          <w:tcPr>
            <w:tcW w:w="2552" w:type="dxa"/>
            <w:tcBorders>
              <w:top w:val="single" w:sz="6" w:space="0" w:color="auto"/>
              <w:left w:val="single" w:sz="4" w:space="0" w:color="auto"/>
              <w:bottom w:val="single" w:sz="6" w:space="0" w:color="auto"/>
              <w:right w:val="single" w:sz="6" w:space="0" w:color="auto"/>
            </w:tcBorders>
          </w:tcPr>
          <w:p w14:paraId="0C07C84A" w14:textId="77777777" w:rsidR="006C061A" w:rsidRPr="005553F1" w:rsidRDefault="006C061A" w:rsidP="007C5C2B">
            <w:pPr>
              <w:rPr>
                <w:bCs/>
                <w:lang w:val="uk-UA"/>
              </w:rPr>
            </w:pPr>
            <w:r>
              <w:rPr>
                <w:bCs/>
                <w:lang w:val="uk-UA"/>
              </w:rPr>
              <w:t xml:space="preserve">Цибуля ріпчаста </w:t>
            </w:r>
          </w:p>
        </w:tc>
        <w:tc>
          <w:tcPr>
            <w:tcW w:w="850" w:type="dxa"/>
            <w:tcBorders>
              <w:top w:val="single" w:sz="6" w:space="0" w:color="auto"/>
              <w:left w:val="single" w:sz="6" w:space="0" w:color="auto"/>
              <w:bottom w:val="single" w:sz="6" w:space="0" w:color="auto"/>
              <w:right w:val="single" w:sz="4" w:space="0" w:color="auto"/>
            </w:tcBorders>
            <w:vAlign w:val="center"/>
          </w:tcPr>
          <w:p w14:paraId="219B6626"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61AA7A2C" w14:textId="77777777" w:rsidR="006C061A" w:rsidRPr="00335610" w:rsidRDefault="006C061A" w:rsidP="007C5C2B">
            <w:pPr>
              <w:jc w:val="center"/>
              <w:rPr>
                <w:lang w:val="uk-UA"/>
              </w:rPr>
            </w:pPr>
            <w:r>
              <w:rPr>
                <w:lang w:val="uk-UA"/>
              </w:rPr>
              <w:t>800</w:t>
            </w:r>
          </w:p>
        </w:tc>
        <w:tc>
          <w:tcPr>
            <w:tcW w:w="1508" w:type="dxa"/>
            <w:tcBorders>
              <w:top w:val="single" w:sz="6" w:space="0" w:color="auto"/>
              <w:left w:val="single" w:sz="6" w:space="0" w:color="auto"/>
              <w:bottom w:val="single" w:sz="6" w:space="0" w:color="auto"/>
              <w:right w:val="single" w:sz="4" w:space="0" w:color="auto"/>
            </w:tcBorders>
          </w:tcPr>
          <w:p w14:paraId="641DD6EE"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7CB4658"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7C568EA8" w14:textId="77777777" w:rsidR="006C061A" w:rsidRPr="00240B95" w:rsidRDefault="006C061A" w:rsidP="007C5C2B">
            <w:pPr>
              <w:jc w:val="center"/>
              <w:rPr>
                <w:b/>
                <w:bCs/>
              </w:rPr>
            </w:pPr>
          </w:p>
        </w:tc>
      </w:tr>
      <w:tr w:rsidR="006C061A" w:rsidRPr="00240B95" w14:paraId="5792C66A"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1C819A21" w14:textId="77777777" w:rsidR="006C061A" w:rsidRDefault="006C061A" w:rsidP="007C5C2B">
            <w:pPr>
              <w:jc w:val="center"/>
              <w:rPr>
                <w:b/>
                <w:bCs/>
                <w:lang w:val="uk-UA"/>
              </w:rPr>
            </w:pPr>
            <w:r>
              <w:rPr>
                <w:b/>
                <w:bCs/>
                <w:lang w:val="uk-UA"/>
              </w:rPr>
              <w:t>4</w:t>
            </w:r>
          </w:p>
        </w:tc>
        <w:tc>
          <w:tcPr>
            <w:tcW w:w="2552" w:type="dxa"/>
            <w:tcBorders>
              <w:top w:val="single" w:sz="6" w:space="0" w:color="auto"/>
              <w:left w:val="single" w:sz="4" w:space="0" w:color="auto"/>
              <w:bottom w:val="single" w:sz="6" w:space="0" w:color="auto"/>
              <w:right w:val="single" w:sz="6" w:space="0" w:color="auto"/>
            </w:tcBorders>
          </w:tcPr>
          <w:p w14:paraId="3302B85C" w14:textId="77777777" w:rsidR="006C061A" w:rsidRPr="005553F1" w:rsidRDefault="006C061A" w:rsidP="007C5C2B">
            <w:pPr>
              <w:rPr>
                <w:bCs/>
                <w:lang w:val="uk-UA"/>
              </w:rPr>
            </w:pPr>
            <w:r>
              <w:rPr>
                <w:bCs/>
                <w:lang w:val="uk-UA"/>
              </w:rPr>
              <w:t>Капуста свіжа</w:t>
            </w:r>
          </w:p>
        </w:tc>
        <w:tc>
          <w:tcPr>
            <w:tcW w:w="850" w:type="dxa"/>
            <w:tcBorders>
              <w:top w:val="single" w:sz="6" w:space="0" w:color="auto"/>
              <w:left w:val="single" w:sz="6" w:space="0" w:color="auto"/>
              <w:bottom w:val="single" w:sz="6" w:space="0" w:color="auto"/>
              <w:right w:val="single" w:sz="4" w:space="0" w:color="auto"/>
            </w:tcBorders>
            <w:vAlign w:val="center"/>
          </w:tcPr>
          <w:p w14:paraId="0A676922"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C38EA4F" w14:textId="77777777" w:rsidR="006C061A" w:rsidRPr="00335610" w:rsidRDefault="006C061A" w:rsidP="007C5C2B">
            <w:pPr>
              <w:jc w:val="center"/>
              <w:rPr>
                <w:lang w:val="uk-UA"/>
              </w:rPr>
            </w:pPr>
            <w:r>
              <w:rPr>
                <w:lang w:val="uk-UA"/>
              </w:rPr>
              <w:t>800</w:t>
            </w:r>
          </w:p>
        </w:tc>
        <w:tc>
          <w:tcPr>
            <w:tcW w:w="1508" w:type="dxa"/>
            <w:tcBorders>
              <w:top w:val="single" w:sz="6" w:space="0" w:color="auto"/>
              <w:left w:val="single" w:sz="6" w:space="0" w:color="auto"/>
              <w:bottom w:val="single" w:sz="6" w:space="0" w:color="auto"/>
              <w:right w:val="single" w:sz="4" w:space="0" w:color="auto"/>
            </w:tcBorders>
          </w:tcPr>
          <w:p w14:paraId="6E81B1F0"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0942AD8"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4F3C4E40" w14:textId="77777777" w:rsidR="006C061A" w:rsidRPr="00240B95" w:rsidRDefault="006C061A" w:rsidP="007C5C2B">
            <w:pPr>
              <w:jc w:val="center"/>
              <w:rPr>
                <w:b/>
                <w:bCs/>
              </w:rPr>
            </w:pPr>
          </w:p>
        </w:tc>
      </w:tr>
      <w:tr w:rsidR="006C061A" w:rsidRPr="00240B95" w14:paraId="5C267328"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4D2BBA8" w14:textId="77777777" w:rsidR="006C061A" w:rsidRDefault="006C061A" w:rsidP="007C5C2B">
            <w:pPr>
              <w:jc w:val="center"/>
              <w:rPr>
                <w:b/>
                <w:bCs/>
                <w:lang w:val="uk-UA"/>
              </w:rPr>
            </w:pPr>
            <w:r>
              <w:rPr>
                <w:b/>
                <w:bCs/>
                <w:lang w:val="uk-UA"/>
              </w:rPr>
              <w:t>5</w:t>
            </w:r>
          </w:p>
        </w:tc>
        <w:tc>
          <w:tcPr>
            <w:tcW w:w="2552" w:type="dxa"/>
            <w:tcBorders>
              <w:top w:val="single" w:sz="6" w:space="0" w:color="auto"/>
              <w:left w:val="single" w:sz="4" w:space="0" w:color="auto"/>
              <w:bottom w:val="single" w:sz="6" w:space="0" w:color="auto"/>
              <w:right w:val="single" w:sz="6" w:space="0" w:color="auto"/>
            </w:tcBorders>
          </w:tcPr>
          <w:p w14:paraId="1375EC22" w14:textId="77777777" w:rsidR="006C061A" w:rsidRDefault="006C061A" w:rsidP="007C5C2B">
            <w:pPr>
              <w:rPr>
                <w:bCs/>
                <w:lang w:val="uk-UA"/>
              </w:rPr>
            </w:pPr>
            <w:r>
              <w:rPr>
                <w:bCs/>
                <w:lang w:val="uk-UA"/>
              </w:rPr>
              <w:t>Капуста цвітна</w:t>
            </w:r>
          </w:p>
        </w:tc>
        <w:tc>
          <w:tcPr>
            <w:tcW w:w="850" w:type="dxa"/>
            <w:tcBorders>
              <w:top w:val="single" w:sz="6" w:space="0" w:color="auto"/>
              <w:left w:val="single" w:sz="6" w:space="0" w:color="auto"/>
              <w:bottom w:val="single" w:sz="6" w:space="0" w:color="auto"/>
              <w:right w:val="single" w:sz="4" w:space="0" w:color="auto"/>
            </w:tcBorders>
            <w:vAlign w:val="center"/>
          </w:tcPr>
          <w:p w14:paraId="2DF08E7F" w14:textId="77777777" w:rsidR="006C061A"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097762F" w14:textId="77777777" w:rsidR="006C061A" w:rsidRDefault="006C061A" w:rsidP="007C5C2B">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4D9D8698"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2F4164CA"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7AC46A14" w14:textId="77777777" w:rsidR="006C061A" w:rsidRPr="00240B95" w:rsidRDefault="006C061A" w:rsidP="007C5C2B">
            <w:pPr>
              <w:jc w:val="center"/>
              <w:rPr>
                <w:b/>
                <w:bCs/>
              </w:rPr>
            </w:pPr>
          </w:p>
        </w:tc>
      </w:tr>
      <w:tr w:rsidR="006C061A" w:rsidRPr="00240B95" w14:paraId="3CE7FD82"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A1CA2F7" w14:textId="77777777" w:rsidR="006C061A" w:rsidRDefault="006C061A" w:rsidP="007C5C2B">
            <w:pPr>
              <w:jc w:val="center"/>
              <w:rPr>
                <w:b/>
                <w:bCs/>
                <w:lang w:val="uk-UA"/>
              </w:rPr>
            </w:pPr>
            <w:r>
              <w:rPr>
                <w:b/>
                <w:bCs/>
                <w:lang w:val="uk-UA"/>
              </w:rPr>
              <w:t>6</w:t>
            </w:r>
          </w:p>
        </w:tc>
        <w:tc>
          <w:tcPr>
            <w:tcW w:w="2552" w:type="dxa"/>
            <w:tcBorders>
              <w:top w:val="single" w:sz="6" w:space="0" w:color="auto"/>
              <w:left w:val="single" w:sz="4" w:space="0" w:color="auto"/>
              <w:bottom w:val="single" w:sz="6" w:space="0" w:color="auto"/>
              <w:right w:val="single" w:sz="6" w:space="0" w:color="auto"/>
            </w:tcBorders>
          </w:tcPr>
          <w:p w14:paraId="47A4CAFA" w14:textId="77777777" w:rsidR="006C061A" w:rsidRDefault="006C061A" w:rsidP="007C5C2B">
            <w:pPr>
              <w:rPr>
                <w:bCs/>
                <w:lang w:val="uk-UA"/>
              </w:rPr>
            </w:pPr>
            <w:r>
              <w:rPr>
                <w:bCs/>
                <w:lang w:val="uk-UA"/>
              </w:rPr>
              <w:t>(Селера) корінь</w:t>
            </w:r>
          </w:p>
        </w:tc>
        <w:tc>
          <w:tcPr>
            <w:tcW w:w="850" w:type="dxa"/>
            <w:tcBorders>
              <w:top w:val="single" w:sz="6" w:space="0" w:color="auto"/>
              <w:left w:val="single" w:sz="6" w:space="0" w:color="auto"/>
              <w:bottom w:val="single" w:sz="6" w:space="0" w:color="auto"/>
              <w:right w:val="single" w:sz="4" w:space="0" w:color="auto"/>
            </w:tcBorders>
            <w:vAlign w:val="center"/>
          </w:tcPr>
          <w:p w14:paraId="180BAC38" w14:textId="77777777" w:rsidR="006C061A"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12DA9A31" w14:textId="77777777" w:rsidR="006C061A" w:rsidRDefault="006C061A" w:rsidP="007C5C2B">
            <w:pPr>
              <w:jc w:val="center"/>
              <w:rPr>
                <w:lang w:val="uk-UA"/>
              </w:rPr>
            </w:pPr>
            <w:r>
              <w:rPr>
                <w:lang w:val="uk-UA"/>
              </w:rPr>
              <w:t>10</w:t>
            </w:r>
          </w:p>
        </w:tc>
        <w:tc>
          <w:tcPr>
            <w:tcW w:w="1508" w:type="dxa"/>
            <w:tcBorders>
              <w:top w:val="single" w:sz="6" w:space="0" w:color="auto"/>
              <w:left w:val="single" w:sz="6" w:space="0" w:color="auto"/>
              <w:bottom w:val="single" w:sz="6" w:space="0" w:color="auto"/>
              <w:right w:val="single" w:sz="4" w:space="0" w:color="auto"/>
            </w:tcBorders>
          </w:tcPr>
          <w:p w14:paraId="675A05F7"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3A3CF78"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3E5ACFF0" w14:textId="77777777" w:rsidR="006C061A" w:rsidRPr="00240B95" w:rsidRDefault="006C061A" w:rsidP="007C5C2B">
            <w:pPr>
              <w:jc w:val="center"/>
              <w:rPr>
                <w:b/>
                <w:bCs/>
              </w:rPr>
            </w:pPr>
          </w:p>
        </w:tc>
      </w:tr>
      <w:tr w:rsidR="006C061A" w:rsidRPr="00240B95" w14:paraId="77381C7D"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AF53D78" w14:textId="77777777" w:rsidR="006C061A" w:rsidRDefault="006C061A" w:rsidP="007C5C2B">
            <w:pPr>
              <w:jc w:val="center"/>
              <w:rPr>
                <w:b/>
                <w:bCs/>
                <w:lang w:val="uk-UA"/>
              </w:rPr>
            </w:pPr>
            <w:r>
              <w:rPr>
                <w:b/>
                <w:bCs/>
                <w:lang w:val="uk-UA"/>
              </w:rPr>
              <w:t>7</w:t>
            </w:r>
          </w:p>
        </w:tc>
        <w:tc>
          <w:tcPr>
            <w:tcW w:w="2552" w:type="dxa"/>
            <w:tcBorders>
              <w:top w:val="single" w:sz="6" w:space="0" w:color="auto"/>
              <w:left w:val="single" w:sz="4" w:space="0" w:color="auto"/>
              <w:bottom w:val="single" w:sz="6" w:space="0" w:color="auto"/>
              <w:right w:val="single" w:sz="6" w:space="0" w:color="auto"/>
            </w:tcBorders>
          </w:tcPr>
          <w:p w14:paraId="1D43E4E2" w14:textId="77777777" w:rsidR="006C061A" w:rsidRDefault="006C061A" w:rsidP="007C5C2B">
            <w:pPr>
              <w:rPr>
                <w:bCs/>
                <w:lang w:val="uk-UA"/>
              </w:rPr>
            </w:pPr>
            <w:r>
              <w:rPr>
                <w:bCs/>
                <w:lang w:val="uk-UA"/>
              </w:rPr>
              <w:t>Часник свіжий</w:t>
            </w:r>
          </w:p>
        </w:tc>
        <w:tc>
          <w:tcPr>
            <w:tcW w:w="850" w:type="dxa"/>
            <w:tcBorders>
              <w:top w:val="single" w:sz="6" w:space="0" w:color="auto"/>
              <w:left w:val="single" w:sz="6" w:space="0" w:color="auto"/>
              <w:bottom w:val="single" w:sz="6" w:space="0" w:color="auto"/>
              <w:right w:val="single" w:sz="4" w:space="0" w:color="auto"/>
            </w:tcBorders>
            <w:vAlign w:val="center"/>
          </w:tcPr>
          <w:p w14:paraId="50B08618" w14:textId="77777777" w:rsidR="006C061A"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1F153850" w14:textId="77777777" w:rsidR="006C061A" w:rsidRDefault="006C061A" w:rsidP="007C5C2B">
            <w:pPr>
              <w:jc w:val="center"/>
              <w:rPr>
                <w:lang w:val="uk-UA"/>
              </w:rPr>
            </w:pPr>
            <w:r>
              <w:rPr>
                <w:lang w:val="uk-UA"/>
              </w:rPr>
              <w:t>10</w:t>
            </w:r>
          </w:p>
        </w:tc>
        <w:tc>
          <w:tcPr>
            <w:tcW w:w="1508" w:type="dxa"/>
            <w:tcBorders>
              <w:top w:val="single" w:sz="6" w:space="0" w:color="auto"/>
              <w:left w:val="single" w:sz="6" w:space="0" w:color="auto"/>
              <w:bottom w:val="single" w:sz="6" w:space="0" w:color="auto"/>
              <w:right w:val="single" w:sz="4" w:space="0" w:color="auto"/>
            </w:tcBorders>
          </w:tcPr>
          <w:p w14:paraId="0C1E16A1"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7956CF7D"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262E6AC" w14:textId="77777777" w:rsidR="006C061A" w:rsidRPr="00240B95" w:rsidRDefault="006C061A" w:rsidP="007C5C2B">
            <w:pPr>
              <w:jc w:val="center"/>
              <w:rPr>
                <w:b/>
                <w:bCs/>
              </w:rPr>
            </w:pPr>
          </w:p>
        </w:tc>
      </w:tr>
      <w:tr w:rsidR="006C061A" w:rsidRPr="00240B95" w14:paraId="50F34ABD"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EA9D69B" w14:textId="77777777" w:rsidR="006C061A" w:rsidRDefault="006C061A" w:rsidP="007C5C2B">
            <w:pPr>
              <w:jc w:val="center"/>
              <w:rPr>
                <w:b/>
                <w:bCs/>
                <w:lang w:val="uk-UA"/>
              </w:rPr>
            </w:pPr>
            <w:r>
              <w:rPr>
                <w:b/>
                <w:bCs/>
                <w:lang w:val="uk-UA"/>
              </w:rPr>
              <w:t>8</w:t>
            </w:r>
          </w:p>
        </w:tc>
        <w:tc>
          <w:tcPr>
            <w:tcW w:w="2552" w:type="dxa"/>
            <w:tcBorders>
              <w:top w:val="single" w:sz="6" w:space="0" w:color="auto"/>
              <w:left w:val="single" w:sz="4" w:space="0" w:color="auto"/>
              <w:bottom w:val="single" w:sz="6" w:space="0" w:color="auto"/>
              <w:right w:val="single" w:sz="6" w:space="0" w:color="auto"/>
            </w:tcBorders>
          </w:tcPr>
          <w:p w14:paraId="149AC111" w14:textId="77777777" w:rsidR="006C061A" w:rsidRPr="005553F1" w:rsidRDefault="006C061A" w:rsidP="007C5C2B">
            <w:pPr>
              <w:rPr>
                <w:bCs/>
                <w:lang w:val="uk-UA"/>
              </w:rPr>
            </w:pPr>
            <w:r>
              <w:rPr>
                <w:bCs/>
                <w:lang w:val="uk-UA"/>
              </w:rPr>
              <w:t>Яблука</w:t>
            </w:r>
          </w:p>
        </w:tc>
        <w:tc>
          <w:tcPr>
            <w:tcW w:w="850" w:type="dxa"/>
            <w:tcBorders>
              <w:top w:val="single" w:sz="6" w:space="0" w:color="auto"/>
              <w:left w:val="single" w:sz="6" w:space="0" w:color="auto"/>
              <w:bottom w:val="single" w:sz="6" w:space="0" w:color="auto"/>
              <w:right w:val="single" w:sz="4" w:space="0" w:color="auto"/>
            </w:tcBorders>
            <w:vAlign w:val="center"/>
          </w:tcPr>
          <w:p w14:paraId="0FED6AF7"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222D4BA4" w14:textId="77777777" w:rsidR="006C061A" w:rsidRPr="00335610" w:rsidRDefault="006C061A" w:rsidP="007C5C2B">
            <w:pPr>
              <w:jc w:val="center"/>
              <w:rPr>
                <w:lang w:val="uk-UA"/>
              </w:rPr>
            </w:pPr>
            <w:r>
              <w:rPr>
                <w:lang w:val="uk-UA"/>
              </w:rPr>
              <w:t>950</w:t>
            </w:r>
          </w:p>
        </w:tc>
        <w:tc>
          <w:tcPr>
            <w:tcW w:w="1508" w:type="dxa"/>
            <w:tcBorders>
              <w:top w:val="single" w:sz="6" w:space="0" w:color="auto"/>
              <w:left w:val="single" w:sz="6" w:space="0" w:color="auto"/>
              <w:bottom w:val="single" w:sz="6" w:space="0" w:color="auto"/>
              <w:right w:val="single" w:sz="4" w:space="0" w:color="auto"/>
            </w:tcBorders>
          </w:tcPr>
          <w:p w14:paraId="3EBB981D"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3DC75997"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23C4D385" w14:textId="77777777" w:rsidR="006C061A" w:rsidRPr="00240B95" w:rsidRDefault="006C061A" w:rsidP="007C5C2B">
            <w:pPr>
              <w:jc w:val="center"/>
              <w:rPr>
                <w:b/>
                <w:bCs/>
              </w:rPr>
            </w:pPr>
          </w:p>
        </w:tc>
      </w:tr>
      <w:tr w:rsidR="006C061A" w:rsidRPr="00240B95" w14:paraId="06BAD994"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087220F" w14:textId="77777777" w:rsidR="006C061A" w:rsidRDefault="006C061A" w:rsidP="007C5C2B">
            <w:pPr>
              <w:jc w:val="center"/>
              <w:rPr>
                <w:b/>
                <w:bCs/>
                <w:lang w:val="uk-UA"/>
              </w:rPr>
            </w:pPr>
            <w:r>
              <w:rPr>
                <w:b/>
                <w:bCs/>
                <w:lang w:val="uk-UA"/>
              </w:rPr>
              <w:t>9</w:t>
            </w:r>
          </w:p>
        </w:tc>
        <w:tc>
          <w:tcPr>
            <w:tcW w:w="2552" w:type="dxa"/>
            <w:tcBorders>
              <w:top w:val="single" w:sz="6" w:space="0" w:color="auto"/>
              <w:left w:val="single" w:sz="4" w:space="0" w:color="auto"/>
              <w:bottom w:val="single" w:sz="6" w:space="0" w:color="auto"/>
              <w:right w:val="single" w:sz="6" w:space="0" w:color="auto"/>
            </w:tcBorders>
          </w:tcPr>
          <w:p w14:paraId="7B32546A" w14:textId="77777777" w:rsidR="006C061A" w:rsidRPr="005553F1" w:rsidRDefault="006C061A" w:rsidP="007C5C2B">
            <w:pPr>
              <w:rPr>
                <w:bCs/>
                <w:lang w:val="uk-UA"/>
              </w:rPr>
            </w:pPr>
            <w:r>
              <w:rPr>
                <w:bCs/>
                <w:lang w:val="uk-UA"/>
              </w:rPr>
              <w:t>Банани</w:t>
            </w:r>
          </w:p>
        </w:tc>
        <w:tc>
          <w:tcPr>
            <w:tcW w:w="850" w:type="dxa"/>
            <w:tcBorders>
              <w:top w:val="single" w:sz="6" w:space="0" w:color="auto"/>
              <w:left w:val="single" w:sz="6" w:space="0" w:color="auto"/>
              <w:bottom w:val="single" w:sz="6" w:space="0" w:color="auto"/>
              <w:right w:val="single" w:sz="4" w:space="0" w:color="auto"/>
            </w:tcBorders>
            <w:vAlign w:val="center"/>
          </w:tcPr>
          <w:p w14:paraId="54DD64D6"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4C72492C" w14:textId="77777777" w:rsidR="006C061A" w:rsidRPr="00335610" w:rsidRDefault="006C061A" w:rsidP="007C5C2B">
            <w:pPr>
              <w:jc w:val="center"/>
              <w:rPr>
                <w:lang w:val="uk-UA"/>
              </w:rPr>
            </w:pPr>
            <w:r>
              <w:rPr>
                <w:lang w:val="uk-UA"/>
              </w:rPr>
              <w:t>700</w:t>
            </w:r>
          </w:p>
        </w:tc>
        <w:tc>
          <w:tcPr>
            <w:tcW w:w="1508" w:type="dxa"/>
            <w:tcBorders>
              <w:top w:val="single" w:sz="6" w:space="0" w:color="auto"/>
              <w:left w:val="single" w:sz="6" w:space="0" w:color="auto"/>
              <w:bottom w:val="single" w:sz="6" w:space="0" w:color="auto"/>
              <w:right w:val="single" w:sz="4" w:space="0" w:color="auto"/>
            </w:tcBorders>
          </w:tcPr>
          <w:p w14:paraId="576DF83F"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30D96BDE"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200BFB77" w14:textId="77777777" w:rsidR="006C061A" w:rsidRPr="00240B95" w:rsidRDefault="006C061A" w:rsidP="007C5C2B">
            <w:pPr>
              <w:jc w:val="center"/>
              <w:rPr>
                <w:b/>
                <w:bCs/>
              </w:rPr>
            </w:pPr>
          </w:p>
        </w:tc>
      </w:tr>
      <w:tr w:rsidR="006C061A" w:rsidRPr="00240B95" w14:paraId="016BC1E1" w14:textId="77777777" w:rsidTr="007C5C2B">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939B1F8" w14:textId="77777777" w:rsidR="006C061A" w:rsidRDefault="006C061A" w:rsidP="007C5C2B">
            <w:pPr>
              <w:jc w:val="center"/>
              <w:rPr>
                <w:b/>
                <w:bCs/>
                <w:lang w:val="uk-UA"/>
              </w:rPr>
            </w:pPr>
            <w:r>
              <w:rPr>
                <w:b/>
                <w:bCs/>
                <w:lang w:val="uk-UA"/>
              </w:rPr>
              <w:t>10</w:t>
            </w:r>
          </w:p>
        </w:tc>
        <w:tc>
          <w:tcPr>
            <w:tcW w:w="2552" w:type="dxa"/>
            <w:tcBorders>
              <w:top w:val="single" w:sz="6" w:space="0" w:color="auto"/>
              <w:left w:val="single" w:sz="4" w:space="0" w:color="auto"/>
              <w:bottom w:val="single" w:sz="6" w:space="0" w:color="auto"/>
              <w:right w:val="single" w:sz="6" w:space="0" w:color="auto"/>
            </w:tcBorders>
          </w:tcPr>
          <w:p w14:paraId="456D6191" w14:textId="77777777" w:rsidR="006C061A" w:rsidRPr="005553F1" w:rsidRDefault="006C061A" w:rsidP="007C5C2B">
            <w:pPr>
              <w:rPr>
                <w:bCs/>
                <w:lang w:val="uk-UA"/>
              </w:rPr>
            </w:pPr>
            <w:r>
              <w:rPr>
                <w:bCs/>
                <w:lang w:val="uk-UA"/>
              </w:rPr>
              <w:t>Апельсини</w:t>
            </w:r>
          </w:p>
        </w:tc>
        <w:tc>
          <w:tcPr>
            <w:tcW w:w="850" w:type="dxa"/>
            <w:tcBorders>
              <w:top w:val="single" w:sz="6" w:space="0" w:color="auto"/>
              <w:left w:val="single" w:sz="6" w:space="0" w:color="auto"/>
              <w:bottom w:val="single" w:sz="6" w:space="0" w:color="auto"/>
              <w:right w:val="single" w:sz="4" w:space="0" w:color="auto"/>
            </w:tcBorders>
            <w:vAlign w:val="center"/>
          </w:tcPr>
          <w:p w14:paraId="1044D5CA" w14:textId="77777777" w:rsidR="006C061A" w:rsidRPr="005553F1" w:rsidRDefault="006C061A" w:rsidP="007C5C2B">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BCA5F41" w14:textId="77777777" w:rsidR="006C061A" w:rsidRPr="00335610" w:rsidRDefault="006C061A" w:rsidP="007C5C2B">
            <w:pPr>
              <w:jc w:val="center"/>
              <w:rPr>
                <w:lang w:val="uk-UA"/>
              </w:rPr>
            </w:pPr>
            <w:r>
              <w:rPr>
                <w:lang w:val="uk-UA"/>
              </w:rPr>
              <w:t>700</w:t>
            </w:r>
          </w:p>
        </w:tc>
        <w:tc>
          <w:tcPr>
            <w:tcW w:w="1508" w:type="dxa"/>
            <w:tcBorders>
              <w:top w:val="single" w:sz="6" w:space="0" w:color="auto"/>
              <w:left w:val="single" w:sz="6" w:space="0" w:color="auto"/>
              <w:bottom w:val="single" w:sz="6" w:space="0" w:color="auto"/>
              <w:right w:val="single" w:sz="4" w:space="0" w:color="auto"/>
            </w:tcBorders>
          </w:tcPr>
          <w:p w14:paraId="5DB51548" w14:textId="77777777" w:rsidR="006C061A" w:rsidRPr="00240B95" w:rsidRDefault="006C061A" w:rsidP="007C5C2B">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6FE4EBD" w14:textId="77777777" w:rsidR="006C061A" w:rsidRPr="00240B95" w:rsidRDefault="006C061A" w:rsidP="007C5C2B">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651F6B7F" w14:textId="77777777" w:rsidR="006C061A" w:rsidRPr="00240B95" w:rsidRDefault="006C061A" w:rsidP="007C5C2B">
            <w:pPr>
              <w:jc w:val="center"/>
              <w:rPr>
                <w:b/>
                <w:bCs/>
              </w:rPr>
            </w:pPr>
          </w:p>
        </w:tc>
      </w:tr>
      <w:tr w:rsidR="006C061A" w:rsidRPr="00240B95" w14:paraId="79AD1E6A" w14:textId="77777777" w:rsidTr="007C5C2B">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vAlign w:val="center"/>
            <w:hideMark/>
          </w:tcPr>
          <w:p w14:paraId="1DF986F1" w14:textId="77777777" w:rsidR="006C061A" w:rsidRPr="00240B95" w:rsidRDefault="006C061A" w:rsidP="007C5C2B">
            <w:pPr>
              <w:jc w:val="both"/>
              <w:rPr>
                <w:b/>
                <w:bCs/>
                <w:lang w:val="uk-UA"/>
              </w:rPr>
            </w:pPr>
            <w:r w:rsidRPr="00240B95">
              <w:rPr>
                <w:b/>
              </w:rPr>
              <w:t>Загальна вартість тендерної пропозиції</w:t>
            </w:r>
            <w:r>
              <w:rPr>
                <w:b/>
                <w:lang w:val="uk-UA"/>
              </w:rPr>
              <w:t xml:space="preserve"> </w:t>
            </w:r>
            <w:r w:rsidRPr="00240B95">
              <w:rPr>
                <w:b/>
              </w:rPr>
              <w:t>без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08BA99DB" w14:textId="77777777" w:rsidR="006C061A" w:rsidRPr="00240B95" w:rsidRDefault="006C061A" w:rsidP="007C5C2B">
            <w:pPr>
              <w:jc w:val="center"/>
              <w:rPr>
                <w:b/>
                <w:bCs/>
              </w:rPr>
            </w:pPr>
          </w:p>
        </w:tc>
      </w:tr>
      <w:tr w:rsidR="006C061A" w:rsidRPr="00240B95" w14:paraId="55456972" w14:textId="77777777" w:rsidTr="007C5C2B">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0174C561" w14:textId="77777777" w:rsidR="006C061A" w:rsidRPr="00240B95" w:rsidRDefault="006C061A" w:rsidP="007C5C2B">
            <w:pPr>
              <w:widowControl w:val="0"/>
              <w:autoSpaceDE w:val="0"/>
              <w:snapToGrid w:val="0"/>
              <w:jc w:val="both"/>
              <w:rPr>
                <w:lang w:val="uk-UA"/>
              </w:rPr>
            </w:pPr>
            <w:r w:rsidRPr="00240B95">
              <w:rPr>
                <w:b/>
              </w:rPr>
              <w:t>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77C4D5A7" w14:textId="77777777" w:rsidR="006C061A" w:rsidRPr="00240B95" w:rsidRDefault="006C061A" w:rsidP="007C5C2B">
            <w:pPr>
              <w:jc w:val="center"/>
              <w:rPr>
                <w:b/>
                <w:bCs/>
              </w:rPr>
            </w:pPr>
          </w:p>
        </w:tc>
      </w:tr>
      <w:tr w:rsidR="006C061A" w:rsidRPr="00240B95" w14:paraId="6619C260" w14:textId="77777777" w:rsidTr="007C5C2B">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62EB1081" w14:textId="77777777" w:rsidR="006C061A" w:rsidRPr="00240B95" w:rsidRDefault="006C061A" w:rsidP="007C5C2B">
            <w:pPr>
              <w:widowControl w:val="0"/>
              <w:autoSpaceDE w:val="0"/>
              <w:snapToGrid w:val="0"/>
              <w:jc w:val="both"/>
            </w:pPr>
            <w:r w:rsidRPr="00240B95">
              <w:rPr>
                <w:b/>
              </w:rPr>
              <w:t>Загальна вартість тендерної пропозиції 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6EE519C0" w14:textId="77777777" w:rsidR="006C061A" w:rsidRPr="00240B95" w:rsidRDefault="006C061A" w:rsidP="007C5C2B">
            <w:pPr>
              <w:jc w:val="center"/>
              <w:rPr>
                <w:b/>
                <w:bCs/>
              </w:rPr>
            </w:pPr>
          </w:p>
        </w:tc>
      </w:tr>
    </w:tbl>
    <w:p w14:paraId="445C7E45" w14:textId="77777777" w:rsidR="006C061A" w:rsidRPr="006C061A" w:rsidRDefault="006C061A" w:rsidP="005C7B60">
      <w:pPr>
        <w:rPr>
          <w:b/>
        </w:rPr>
      </w:pPr>
    </w:p>
    <w:p w14:paraId="09FCDD48" w14:textId="57947ABE" w:rsidR="005C7B60" w:rsidRDefault="005C7B60" w:rsidP="005C7B60">
      <w:pPr>
        <w:jc w:val="right"/>
        <w:rPr>
          <w:b/>
          <w:lang w:val="uk-UA"/>
        </w:rPr>
      </w:pPr>
    </w:p>
    <w:p w14:paraId="7635C00F" w14:textId="77777777" w:rsidR="006C061A" w:rsidRPr="00D8419A" w:rsidRDefault="006C061A" w:rsidP="005C7B60">
      <w:pPr>
        <w:jc w:val="right"/>
        <w:rPr>
          <w:b/>
          <w:lang w:val="uk-UA"/>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5C7B60" w:rsidRPr="00D8419A" w14:paraId="3E5B68BF" w14:textId="77777777" w:rsidTr="001103EB">
        <w:trPr>
          <w:trHeight w:val="3418"/>
          <w:tblCellSpacing w:w="15" w:type="dxa"/>
          <w:jc w:val="center"/>
        </w:trPr>
        <w:tc>
          <w:tcPr>
            <w:tcW w:w="2479" w:type="pct"/>
          </w:tcPr>
          <w:p w14:paraId="44C1C163" w14:textId="77777777" w:rsidR="005C7B60" w:rsidRPr="00D8419A" w:rsidRDefault="005C7B60" w:rsidP="001103EB">
            <w:pPr>
              <w:pStyle w:val="a8"/>
              <w:rPr>
                <w:b/>
                <w:lang w:val="uk-UA"/>
              </w:rPr>
            </w:pPr>
            <w:r w:rsidRPr="00D8419A">
              <w:rPr>
                <w:b/>
                <w:lang w:val="uk-UA"/>
              </w:rPr>
              <w:t>“ПОКУПЕЦЬ”</w:t>
            </w:r>
            <w:r w:rsidRPr="00D8419A">
              <w:rPr>
                <w:b/>
                <w:lang w:val="uk-UA"/>
              </w:rPr>
              <w:tab/>
              <w:t xml:space="preserve">    </w:t>
            </w:r>
          </w:p>
          <w:p w14:paraId="26E3F332" w14:textId="77777777" w:rsidR="00923ED4" w:rsidRPr="00D8419A" w:rsidRDefault="00923ED4" w:rsidP="00923ED4">
            <w:pPr>
              <w:pStyle w:val="a8"/>
              <w:jc w:val="both"/>
              <w:rPr>
                <w:b/>
                <w:lang w:val="uk-UA"/>
              </w:rPr>
            </w:pPr>
            <w:r w:rsidRPr="00D8419A">
              <w:rPr>
                <w:b/>
                <w:lang w:val="uk-UA"/>
              </w:rPr>
              <w:t xml:space="preserve">Відділ з питань освіти, молоді і спорту Золочівської міської ради Золочівського району Львівської області </w:t>
            </w:r>
          </w:p>
          <w:p w14:paraId="11F59198" w14:textId="77777777" w:rsidR="00923ED4" w:rsidRPr="00D8419A" w:rsidRDefault="00923ED4" w:rsidP="00923ED4">
            <w:pPr>
              <w:pStyle w:val="a8"/>
              <w:jc w:val="both"/>
              <w:rPr>
                <w:color w:val="000000"/>
                <w:lang w:val="uk-UA"/>
              </w:rPr>
            </w:pPr>
            <w:r w:rsidRPr="00D8419A">
              <w:rPr>
                <w:color w:val="000000"/>
                <w:lang w:val="uk-UA"/>
              </w:rPr>
              <w:t>код 43978239</w:t>
            </w:r>
          </w:p>
          <w:p w14:paraId="14DF3230" w14:textId="77777777" w:rsidR="00923ED4" w:rsidRPr="00D8419A" w:rsidRDefault="00923ED4" w:rsidP="00923ED4">
            <w:pPr>
              <w:pStyle w:val="ad"/>
              <w:spacing w:before="0" w:beforeAutospacing="0" w:after="0" w:afterAutospacing="0"/>
              <w:ind w:hanging="26"/>
              <w:jc w:val="both"/>
              <w:rPr>
                <w:rFonts w:eastAsia="Calibri"/>
                <w:color w:val="000000"/>
                <w:lang w:eastAsia="en-US"/>
              </w:rPr>
            </w:pPr>
            <w:r w:rsidRPr="00D8419A">
              <w:rPr>
                <w:color w:val="000000"/>
              </w:rPr>
              <w:t xml:space="preserve">80700, </w:t>
            </w:r>
            <w:r w:rsidRPr="00D8419A">
              <w:rPr>
                <w:rFonts w:eastAsia="Calibri"/>
                <w:color w:val="000000"/>
                <w:lang w:eastAsia="en-US"/>
              </w:rPr>
              <w:t>вул. В. Івасюка, 12</w:t>
            </w:r>
          </w:p>
          <w:p w14:paraId="5195173B" w14:textId="77777777" w:rsidR="00923ED4" w:rsidRPr="00D8419A" w:rsidRDefault="00923ED4" w:rsidP="00923ED4">
            <w:pPr>
              <w:tabs>
                <w:tab w:val="left" w:pos="1500"/>
              </w:tabs>
              <w:ind w:hanging="26"/>
              <w:rPr>
                <w:color w:val="000000"/>
                <w:lang w:val="uk-UA"/>
              </w:rPr>
            </w:pPr>
            <w:r w:rsidRPr="00D8419A">
              <w:rPr>
                <w:color w:val="000000"/>
                <w:lang w:val="uk-UA"/>
              </w:rPr>
              <w:t xml:space="preserve"> м. Золочів, Львівська обл.,</w:t>
            </w:r>
          </w:p>
          <w:p w14:paraId="5FA90A53" w14:textId="77777777" w:rsidR="00923ED4" w:rsidRPr="00D8419A" w:rsidRDefault="00923ED4" w:rsidP="00923ED4">
            <w:pPr>
              <w:pStyle w:val="ad"/>
              <w:spacing w:before="0" w:beforeAutospacing="0" w:after="0" w:afterAutospacing="0"/>
              <w:ind w:hanging="26"/>
              <w:jc w:val="both"/>
            </w:pPr>
            <w:r w:rsidRPr="00D8419A">
              <w:rPr>
                <w:rFonts w:eastAsia="Calibri"/>
                <w:color w:val="000000"/>
                <w:lang w:eastAsia="en-US"/>
              </w:rPr>
              <w:t>тел./факс: (03265) 4-42-86</w:t>
            </w:r>
          </w:p>
          <w:p w14:paraId="3B370361" w14:textId="77777777" w:rsidR="006C061A" w:rsidRDefault="00923ED4" w:rsidP="001103EB">
            <w:pPr>
              <w:tabs>
                <w:tab w:val="left" w:pos="1500"/>
              </w:tabs>
              <w:ind w:hanging="26"/>
              <w:rPr>
                <w:color w:val="000000"/>
                <w:lang w:val="uk-UA"/>
              </w:rPr>
            </w:pPr>
            <w:r w:rsidRPr="00D8419A">
              <w:rPr>
                <w:color w:val="000000"/>
                <w:lang w:val="uk-UA"/>
              </w:rPr>
              <w:t xml:space="preserve">р/р </w:t>
            </w:r>
            <w:r w:rsidR="00514ECD" w:rsidRPr="00D8419A">
              <w:rPr>
                <w:color w:val="000000"/>
                <w:lang w:val="uk-UA"/>
              </w:rPr>
              <w:t>UA348201720344240001000102827</w:t>
            </w:r>
          </w:p>
          <w:p w14:paraId="6771AC5B" w14:textId="68B6786E" w:rsidR="005C7B60" w:rsidRPr="00D8419A" w:rsidRDefault="005C7B60" w:rsidP="001103EB">
            <w:pPr>
              <w:tabs>
                <w:tab w:val="left" w:pos="1500"/>
              </w:tabs>
              <w:ind w:hanging="26"/>
              <w:rPr>
                <w:b/>
                <w:lang w:val="uk-UA"/>
              </w:rPr>
            </w:pPr>
            <w:r w:rsidRPr="00D8419A">
              <w:rPr>
                <w:b/>
                <w:bCs/>
                <w:lang w:val="uk-UA"/>
              </w:rPr>
              <w:t xml:space="preserve">Начальник </w:t>
            </w:r>
          </w:p>
          <w:p w14:paraId="0EEE10E1" w14:textId="4941DA76" w:rsidR="005C7B60" w:rsidRPr="00D8419A" w:rsidRDefault="005C7B60" w:rsidP="001103EB">
            <w:pPr>
              <w:pStyle w:val="a8"/>
              <w:ind w:hanging="26"/>
              <w:rPr>
                <w:b/>
                <w:lang w:val="uk-UA"/>
              </w:rPr>
            </w:pPr>
            <w:r w:rsidRPr="00D8419A">
              <w:rPr>
                <w:b/>
                <w:bCs/>
                <w:lang w:val="uk-UA"/>
              </w:rPr>
              <w:t xml:space="preserve">___________________ </w:t>
            </w:r>
            <w:r w:rsidR="00FD7836" w:rsidRPr="00D8419A">
              <w:rPr>
                <w:b/>
                <w:bCs/>
                <w:lang w:val="uk-UA"/>
              </w:rPr>
              <w:t>Заброцький А.В.</w:t>
            </w:r>
          </w:p>
          <w:p w14:paraId="490D2479" w14:textId="77777777" w:rsidR="005C7B60" w:rsidRPr="00D8419A" w:rsidRDefault="005C7B60" w:rsidP="001103EB">
            <w:pPr>
              <w:tabs>
                <w:tab w:val="left" w:pos="1500"/>
              </w:tabs>
              <w:rPr>
                <w:lang w:val="uk-UA"/>
              </w:rPr>
            </w:pPr>
          </w:p>
        </w:tc>
        <w:tc>
          <w:tcPr>
            <w:tcW w:w="2479" w:type="pct"/>
          </w:tcPr>
          <w:p w14:paraId="183D08FB" w14:textId="77777777" w:rsidR="005C7B60" w:rsidRPr="00D8419A" w:rsidRDefault="005C7B60" w:rsidP="001103EB">
            <w:pPr>
              <w:pStyle w:val="a8"/>
              <w:rPr>
                <w:b/>
                <w:lang w:val="uk-UA"/>
              </w:rPr>
            </w:pPr>
            <w:r w:rsidRPr="00D8419A">
              <w:rPr>
                <w:b/>
                <w:lang w:val="uk-UA"/>
              </w:rPr>
              <w:t xml:space="preserve">                    «ПРОДАВЕЦЬ»</w:t>
            </w:r>
          </w:p>
          <w:p w14:paraId="788E428C" w14:textId="77777777" w:rsidR="005C7B60" w:rsidRPr="00D8419A" w:rsidRDefault="005C7B60" w:rsidP="001103EB">
            <w:pPr>
              <w:pStyle w:val="a8"/>
              <w:rPr>
                <w:b/>
                <w:bCs/>
                <w:lang w:val="uk-UA"/>
              </w:rPr>
            </w:pPr>
          </w:p>
          <w:p w14:paraId="049BEC00" w14:textId="77777777" w:rsidR="005C7B60" w:rsidRPr="00D8419A" w:rsidRDefault="005C7B60" w:rsidP="001103EB">
            <w:pPr>
              <w:pStyle w:val="a8"/>
              <w:rPr>
                <w:b/>
                <w:bCs/>
                <w:lang w:val="uk-UA"/>
              </w:rPr>
            </w:pPr>
          </w:p>
          <w:p w14:paraId="6CB96848" w14:textId="77777777" w:rsidR="005C7B60" w:rsidRPr="00D8419A" w:rsidRDefault="005C7B60" w:rsidP="001103EB">
            <w:pPr>
              <w:pStyle w:val="a8"/>
              <w:rPr>
                <w:b/>
                <w:bCs/>
                <w:lang w:val="uk-UA"/>
              </w:rPr>
            </w:pPr>
          </w:p>
          <w:p w14:paraId="1FE27969" w14:textId="77777777" w:rsidR="005C7B60" w:rsidRPr="00D8419A" w:rsidRDefault="005C7B60" w:rsidP="001103EB">
            <w:pPr>
              <w:pStyle w:val="a8"/>
              <w:rPr>
                <w:b/>
                <w:bCs/>
                <w:lang w:val="uk-UA"/>
              </w:rPr>
            </w:pPr>
          </w:p>
          <w:p w14:paraId="4E58704F" w14:textId="77777777" w:rsidR="005C7B60" w:rsidRPr="00D8419A" w:rsidRDefault="005C7B60" w:rsidP="001103EB">
            <w:pPr>
              <w:pStyle w:val="a8"/>
              <w:rPr>
                <w:b/>
                <w:bCs/>
                <w:lang w:val="uk-UA"/>
              </w:rPr>
            </w:pPr>
          </w:p>
          <w:p w14:paraId="31D96543" w14:textId="77777777" w:rsidR="005C7B60" w:rsidRPr="00D8419A" w:rsidRDefault="005C7B60" w:rsidP="001103EB">
            <w:pPr>
              <w:pStyle w:val="a8"/>
              <w:rPr>
                <w:b/>
                <w:bCs/>
                <w:lang w:val="uk-UA"/>
              </w:rPr>
            </w:pPr>
          </w:p>
          <w:p w14:paraId="7C0E77A7" w14:textId="77777777" w:rsidR="005C7B60" w:rsidRPr="00D8419A" w:rsidRDefault="005C7B60" w:rsidP="001103EB">
            <w:pPr>
              <w:pStyle w:val="a8"/>
              <w:rPr>
                <w:b/>
                <w:bCs/>
                <w:lang w:val="uk-UA"/>
              </w:rPr>
            </w:pPr>
          </w:p>
          <w:p w14:paraId="52114A56" w14:textId="77777777" w:rsidR="005C7B60" w:rsidRPr="00D8419A" w:rsidRDefault="005C7B60" w:rsidP="001103EB">
            <w:pPr>
              <w:pStyle w:val="a8"/>
              <w:rPr>
                <w:b/>
                <w:bCs/>
                <w:lang w:val="uk-UA"/>
              </w:rPr>
            </w:pPr>
          </w:p>
          <w:p w14:paraId="7C5DAB11" w14:textId="77777777" w:rsidR="005C7B60" w:rsidRPr="00D8419A" w:rsidRDefault="005C7B60" w:rsidP="001103EB">
            <w:pPr>
              <w:pStyle w:val="a8"/>
              <w:rPr>
                <w:b/>
                <w:bCs/>
                <w:lang w:val="uk-UA"/>
              </w:rPr>
            </w:pPr>
          </w:p>
          <w:p w14:paraId="3078A59C" w14:textId="77777777" w:rsidR="005C7B60" w:rsidRPr="00D8419A" w:rsidRDefault="005C7B60" w:rsidP="001103EB">
            <w:pPr>
              <w:pStyle w:val="a8"/>
              <w:rPr>
                <w:b/>
                <w:bCs/>
                <w:lang w:val="uk-UA"/>
              </w:rPr>
            </w:pPr>
          </w:p>
          <w:p w14:paraId="1F762405" w14:textId="77777777" w:rsidR="005C7B60" w:rsidRPr="00D8419A" w:rsidRDefault="005C7B60" w:rsidP="001103EB">
            <w:pPr>
              <w:pStyle w:val="a8"/>
              <w:rPr>
                <w:b/>
                <w:bCs/>
                <w:lang w:val="uk-UA"/>
              </w:rPr>
            </w:pPr>
          </w:p>
          <w:p w14:paraId="12509F33" w14:textId="77777777" w:rsidR="005C7B60" w:rsidRPr="00D8419A" w:rsidRDefault="005C7B60" w:rsidP="001103EB">
            <w:pPr>
              <w:pStyle w:val="a8"/>
              <w:rPr>
                <w:b/>
                <w:bCs/>
                <w:lang w:val="uk-UA"/>
              </w:rPr>
            </w:pPr>
          </w:p>
          <w:p w14:paraId="39F810AA" w14:textId="77777777" w:rsidR="005C7B60" w:rsidRPr="00D8419A" w:rsidRDefault="005C7B60" w:rsidP="001103EB">
            <w:pPr>
              <w:pStyle w:val="a8"/>
              <w:rPr>
                <w:b/>
                <w:bCs/>
                <w:lang w:val="uk-UA"/>
              </w:rPr>
            </w:pPr>
          </w:p>
          <w:p w14:paraId="7CA418E1" w14:textId="77777777" w:rsidR="005C7B60" w:rsidRPr="00D8419A" w:rsidRDefault="005C7B60" w:rsidP="001103EB">
            <w:pPr>
              <w:pStyle w:val="22"/>
              <w:spacing w:after="0" w:line="240" w:lineRule="auto"/>
            </w:pPr>
          </w:p>
        </w:tc>
      </w:tr>
    </w:tbl>
    <w:p w14:paraId="6D12A1CA" w14:textId="7ED5ABBA" w:rsidR="003C0258" w:rsidRPr="00D8419A" w:rsidRDefault="003C0258" w:rsidP="00CA5A24">
      <w:pPr>
        <w:spacing w:after="0" w:line="240" w:lineRule="auto"/>
        <w:jc w:val="center"/>
        <w:rPr>
          <w:lang w:val="uk-UA"/>
        </w:rPr>
      </w:pPr>
    </w:p>
    <w:p w14:paraId="662A0DC2" w14:textId="77777777" w:rsidR="003C0258" w:rsidRPr="00D8419A" w:rsidRDefault="003C0258" w:rsidP="00CA5A24">
      <w:pPr>
        <w:spacing w:after="0" w:line="240" w:lineRule="auto"/>
        <w:jc w:val="center"/>
        <w:rPr>
          <w:lang w:val="uk-UA"/>
        </w:rPr>
      </w:pPr>
    </w:p>
    <w:p w14:paraId="27255DE7" w14:textId="5F902063" w:rsidR="00923ED4" w:rsidRPr="00D8419A" w:rsidRDefault="00923ED4" w:rsidP="00CA5A24">
      <w:pPr>
        <w:spacing w:after="0" w:line="240" w:lineRule="auto"/>
        <w:jc w:val="center"/>
        <w:rPr>
          <w:lang w:val="uk-UA"/>
        </w:rPr>
      </w:pPr>
    </w:p>
    <w:p w14:paraId="66982926" w14:textId="77777777" w:rsidR="00DD7F24" w:rsidRPr="00D8419A" w:rsidRDefault="00DD7F24" w:rsidP="00DD7F24">
      <w:pPr>
        <w:tabs>
          <w:tab w:val="left" w:pos="2160"/>
          <w:tab w:val="left" w:pos="3600"/>
        </w:tabs>
        <w:jc w:val="right"/>
        <w:rPr>
          <w:b/>
          <w:i/>
          <w:noProof/>
          <w:lang w:val="uk-UA"/>
        </w:rPr>
      </w:pPr>
      <w:r w:rsidRPr="00D8419A">
        <w:rPr>
          <w:lang w:val="uk-UA"/>
        </w:rPr>
        <w:t xml:space="preserve">                        </w:t>
      </w:r>
      <w:r w:rsidRPr="00D8419A">
        <w:rPr>
          <w:b/>
          <w:i/>
          <w:noProof/>
          <w:lang w:val="uk-UA"/>
        </w:rPr>
        <w:t>Додаток 6</w:t>
      </w:r>
    </w:p>
    <w:p w14:paraId="766F864C" w14:textId="77777777" w:rsidR="00DD7F24" w:rsidRPr="00D8419A" w:rsidRDefault="00DD7F24" w:rsidP="00DD7F24">
      <w:pPr>
        <w:jc w:val="right"/>
        <w:rPr>
          <w:bCs/>
          <w:lang w:val="uk-UA"/>
        </w:rPr>
      </w:pPr>
      <w:r w:rsidRPr="00D8419A">
        <w:rPr>
          <w:i/>
          <w:noProof/>
          <w:lang w:val="uk-UA"/>
        </w:rPr>
        <w:t>до тендерної документації</w:t>
      </w:r>
    </w:p>
    <w:p w14:paraId="37375C05" w14:textId="0C6DAD25" w:rsidR="00923ED4" w:rsidRPr="00D8419A" w:rsidRDefault="00923ED4" w:rsidP="00CA5A24">
      <w:pPr>
        <w:spacing w:after="0" w:line="240" w:lineRule="auto"/>
        <w:jc w:val="center"/>
        <w:rPr>
          <w:lang w:val="uk-UA"/>
        </w:rPr>
      </w:pPr>
    </w:p>
    <w:p w14:paraId="4DB4B7CB" w14:textId="28FBCBAD" w:rsidR="00923ED4" w:rsidRPr="00D8419A" w:rsidRDefault="00923ED4" w:rsidP="00CA5A24">
      <w:pPr>
        <w:spacing w:after="0" w:line="240" w:lineRule="auto"/>
        <w:jc w:val="center"/>
        <w:rPr>
          <w:lang w:val="uk-UA"/>
        </w:rPr>
      </w:pPr>
    </w:p>
    <w:p w14:paraId="5EC17906" w14:textId="3F4CB877" w:rsidR="00923ED4" w:rsidRPr="00D8419A" w:rsidRDefault="00923ED4" w:rsidP="00CA5A24">
      <w:pPr>
        <w:spacing w:after="0" w:line="240" w:lineRule="auto"/>
        <w:jc w:val="center"/>
        <w:rPr>
          <w:lang w:val="uk-UA"/>
        </w:rPr>
      </w:pPr>
    </w:p>
    <w:p w14:paraId="7D4D8C89" w14:textId="231565C6" w:rsidR="00923ED4" w:rsidRPr="00D8419A" w:rsidRDefault="00923ED4" w:rsidP="00CA5A24">
      <w:pPr>
        <w:spacing w:after="0" w:line="240" w:lineRule="auto"/>
        <w:jc w:val="center"/>
        <w:rPr>
          <w:lang w:val="uk-UA"/>
        </w:rPr>
      </w:pPr>
    </w:p>
    <w:p w14:paraId="0864503E" w14:textId="3986E96F" w:rsidR="00923ED4" w:rsidRPr="00D8419A" w:rsidRDefault="00923ED4" w:rsidP="00923ED4">
      <w:pPr>
        <w:jc w:val="center"/>
        <w:rPr>
          <w:b/>
          <w:lang w:val="uk-UA"/>
        </w:rPr>
      </w:pPr>
      <w:r w:rsidRPr="00D8419A">
        <w:rPr>
          <w:b/>
          <w:lang w:val="uk-UA"/>
        </w:rPr>
        <w:t xml:space="preserve">                                                                  Додаток 2 до  </w:t>
      </w:r>
      <w:r w:rsidR="007B6A21">
        <w:rPr>
          <w:b/>
          <w:lang w:val="uk-UA"/>
        </w:rPr>
        <w:t>Договору № ________________ 2022</w:t>
      </w:r>
      <w:r w:rsidRPr="00D8419A">
        <w:rPr>
          <w:b/>
          <w:lang w:val="uk-UA"/>
        </w:rPr>
        <w:t xml:space="preserve"> р. </w:t>
      </w:r>
    </w:p>
    <w:p w14:paraId="0B672156" w14:textId="77777777" w:rsidR="00923ED4" w:rsidRPr="00D8419A" w:rsidRDefault="00923ED4" w:rsidP="00923ED4">
      <w:pPr>
        <w:jc w:val="center"/>
        <w:rPr>
          <w:b/>
          <w:lang w:val="uk-UA"/>
        </w:rPr>
      </w:pPr>
      <w:r w:rsidRPr="00D8419A">
        <w:rPr>
          <w:b/>
          <w:lang w:val="uk-UA"/>
        </w:rPr>
        <w:t xml:space="preserve"> </w:t>
      </w:r>
    </w:p>
    <w:p w14:paraId="0E76864F" w14:textId="77777777" w:rsidR="00923ED4" w:rsidRPr="00D8419A" w:rsidRDefault="00923ED4" w:rsidP="00923ED4">
      <w:pPr>
        <w:jc w:val="center"/>
        <w:rPr>
          <w:b/>
          <w:lang w:val="uk-UA"/>
        </w:rPr>
      </w:pPr>
      <w:r w:rsidRPr="00D8419A">
        <w:rPr>
          <w:b/>
          <w:lang w:val="uk-UA"/>
        </w:rPr>
        <w:t>Дислокація об’єктів замовника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18"/>
        <w:gridCol w:w="5105"/>
      </w:tblGrid>
      <w:tr w:rsidR="00923ED4" w:rsidRPr="00D8419A" w14:paraId="3161A3DD"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6F0955E9" w14:textId="77777777" w:rsidR="00923ED4" w:rsidRPr="00D8419A" w:rsidRDefault="00923ED4" w:rsidP="001103EB">
            <w:pPr>
              <w:contextualSpacing/>
              <w:rPr>
                <w:lang w:val="uk-UA"/>
              </w:rPr>
            </w:pPr>
            <w:r w:rsidRPr="00D8419A">
              <w:rPr>
                <w:lang w:val="uk-UA"/>
              </w:rPr>
              <w:t>№</w:t>
            </w:r>
          </w:p>
        </w:tc>
        <w:tc>
          <w:tcPr>
            <w:tcW w:w="4818" w:type="dxa"/>
            <w:tcBorders>
              <w:top w:val="single" w:sz="4" w:space="0" w:color="auto"/>
              <w:left w:val="single" w:sz="4" w:space="0" w:color="auto"/>
              <w:bottom w:val="single" w:sz="4" w:space="0" w:color="auto"/>
              <w:right w:val="single" w:sz="4" w:space="0" w:color="auto"/>
            </w:tcBorders>
            <w:noWrap/>
            <w:vAlign w:val="center"/>
            <w:hideMark/>
          </w:tcPr>
          <w:p w14:paraId="5431CA0C" w14:textId="77777777" w:rsidR="00923ED4" w:rsidRPr="00D8419A" w:rsidRDefault="00923ED4" w:rsidP="001103EB">
            <w:pPr>
              <w:contextualSpacing/>
              <w:jc w:val="center"/>
              <w:rPr>
                <w:lang w:val="uk-UA"/>
              </w:rPr>
            </w:pPr>
            <w:r w:rsidRPr="00D8419A">
              <w:rPr>
                <w:lang w:val="uk-UA"/>
              </w:rPr>
              <w:t xml:space="preserve">Назва </w:t>
            </w:r>
          </w:p>
        </w:tc>
        <w:tc>
          <w:tcPr>
            <w:tcW w:w="5105" w:type="dxa"/>
            <w:tcBorders>
              <w:top w:val="single" w:sz="4" w:space="0" w:color="auto"/>
              <w:left w:val="single" w:sz="4" w:space="0" w:color="auto"/>
              <w:bottom w:val="single" w:sz="4" w:space="0" w:color="auto"/>
              <w:right w:val="single" w:sz="4" w:space="0" w:color="auto"/>
            </w:tcBorders>
            <w:vAlign w:val="center"/>
            <w:hideMark/>
          </w:tcPr>
          <w:p w14:paraId="152118B0" w14:textId="77777777" w:rsidR="00923ED4" w:rsidRPr="00D8419A" w:rsidRDefault="00923ED4" w:rsidP="001103EB">
            <w:pPr>
              <w:contextualSpacing/>
              <w:jc w:val="center"/>
              <w:rPr>
                <w:lang w:val="uk-UA"/>
              </w:rPr>
            </w:pPr>
            <w:r w:rsidRPr="00D8419A">
              <w:rPr>
                <w:lang w:val="uk-UA"/>
              </w:rPr>
              <w:t>Адреса</w:t>
            </w:r>
          </w:p>
          <w:p w14:paraId="31BCC1C0" w14:textId="77777777" w:rsidR="00923ED4" w:rsidRPr="00D8419A" w:rsidRDefault="00923ED4" w:rsidP="001103EB">
            <w:pPr>
              <w:contextualSpacing/>
              <w:jc w:val="center"/>
              <w:rPr>
                <w:lang w:val="uk-UA"/>
              </w:rPr>
            </w:pPr>
            <w:r w:rsidRPr="00D8419A">
              <w:rPr>
                <w:lang w:val="uk-UA"/>
              </w:rPr>
              <w:t>(</w:t>
            </w:r>
            <w:r w:rsidRPr="00D8419A">
              <w:rPr>
                <w:b/>
                <w:bCs/>
                <w:lang w:val="uk-UA"/>
              </w:rPr>
              <w:t>Місцезнаходження)</w:t>
            </w:r>
          </w:p>
        </w:tc>
      </w:tr>
      <w:tr w:rsidR="00923ED4" w:rsidRPr="00D8419A" w14:paraId="3F0A673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9D8293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4B19A83" w14:textId="77777777" w:rsidR="00923ED4" w:rsidRPr="00D8419A" w:rsidRDefault="00923ED4" w:rsidP="001103EB">
            <w:pPr>
              <w:rPr>
                <w:lang w:val="uk-UA"/>
              </w:rPr>
            </w:pPr>
            <w:r w:rsidRPr="00D8419A">
              <w:rPr>
                <w:sz w:val="22"/>
                <w:lang w:val="uk-UA"/>
              </w:rPr>
              <w:t>Дитячий будинок «Рідний дім»</w:t>
            </w:r>
          </w:p>
        </w:tc>
        <w:tc>
          <w:tcPr>
            <w:tcW w:w="5105" w:type="dxa"/>
            <w:tcBorders>
              <w:top w:val="single" w:sz="4" w:space="0" w:color="auto"/>
              <w:left w:val="single" w:sz="4" w:space="0" w:color="auto"/>
              <w:bottom w:val="single" w:sz="4" w:space="0" w:color="auto"/>
              <w:right w:val="single" w:sz="4" w:space="0" w:color="auto"/>
            </w:tcBorders>
          </w:tcPr>
          <w:p w14:paraId="6C817FA2" w14:textId="77777777" w:rsidR="00923ED4" w:rsidRPr="00D8419A" w:rsidRDefault="00923ED4" w:rsidP="001103EB">
            <w:pPr>
              <w:ind w:firstLine="5"/>
              <w:rPr>
                <w:sz w:val="18"/>
                <w:lang w:val="uk-UA"/>
              </w:rPr>
            </w:pPr>
            <w:r w:rsidRPr="00D8419A">
              <w:rPr>
                <w:lang w:val="uk-UA"/>
              </w:rPr>
              <w:t>с.Сасів вул. Бродівська,23а</w:t>
            </w:r>
          </w:p>
        </w:tc>
      </w:tr>
      <w:tr w:rsidR="00923ED4" w:rsidRPr="00D8419A" w14:paraId="68ACDE4E"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D2631C0"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D4F4FE5" w14:textId="77777777" w:rsidR="00923ED4" w:rsidRPr="00D8419A" w:rsidRDefault="00923ED4" w:rsidP="001103EB">
            <w:pPr>
              <w:rPr>
                <w:lang w:val="uk-UA"/>
              </w:rPr>
            </w:pPr>
            <w:r w:rsidRPr="00D8419A">
              <w:rPr>
                <w:sz w:val="22"/>
                <w:lang w:val="uk-UA"/>
              </w:rPr>
              <w:t>Золочівська ЗОШ I-III ст. № 1</w:t>
            </w:r>
          </w:p>
        </w:tc>
        <w:tc>
          <w:tcPr>
            <w:tcW w:w="5105" w:type="dxa"/>
            <w:tcBorders>
              <w:top w:val="single" w:sz="4" w:space="0" w:color="auto"/>
              <w:left w:val="single" w:sz="4" w:space="0" w:color="auto"/>
              <w:bottom w:val="single" w:sz="4" w:space="0" w:color="auto"/>
              <w:right w:val="single" w:sz="4" w:space="0" w:color="auto"/>
            </w:tcBorders>
          </w:tcPr>
          <w:p w14:paraId="36B8C00F" w14:textId="77777777" w:rsidR="00923ED4" w:rsidRPr="00D8419A" w:rsidRDefault="00923ED4" w:rsidP="001103EB">
            <w:pPr>
              <w:ind w:firstLine="5"/>
              <w:rPr>
                <w:lang w:val="uk-UA"/>
              </w:rPr>
            </w:pPr>
            <w:r w:rsidRPr="00D8419A">
              <w:rPr>
                <w:lang w:val="uk-UA"/>
              </w:rPr>
              <w:t>м.Золочів вул.Чайковського, 4а</w:t>
            </w:r>
          </w:p>
        </w:tc>
      </w:tr>
      <w:tr w:rsidR="00923ED4" w:rsidRPr="00906D86" w14:paraId="1B36D7D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4AD954E4"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E9A80A7" w14:textId="77777777" w:rsidR="00923ED4" w:rsidRPr="00D8419A" w:rsidRDefault="00923ED4" w:rsidP="001103EB">
            <w:pPr>
              <w:rPr>
                <w:lang w:val="uk-UA"/>
              </w:rPr>
            </w:pPr>
            <w:r w:rsidRPr="00D8419A">
              <w:rPr>
                <w:sz w:val="22"/>
                <w:lang w:val="uk-UA"/>
              </w:rPr>
              <w:t>Золочівська ЗОШ I-III ст.  № 2</w:t>
            </w:r>
          </w:p>
        </w:tc>
        <w:tc>
          <w:tcPr>
            <w:tcW w:w="5105" w:type="dxa"/>
            <w:tcBorders>
              <w:top w:val="single" w:sz="4" w:space="0" w:color="auto"/>
              <w:left w:val="single" w:sz="4" w:space="0" w:color="auto"/>
              <w:bottom w:val="single" w:sz="4" w:space="0" w:color="auto"/>
              <w:right w:val="single" w:sz="4" w:space="0" w:color="auto"/>
            </w:tcBorders>
          </w:tcPr>
          <w:p w14:paraId="584647A1" w14:textId="77777777" w:rsidR="00923ED4" w:rsidRPr="00D8419A" w:rsidRDefault="00923ED4" w:rsidP="001103EB">
            <w:pPr>
              <w:ind w:firstLine="5"/>
              <w:rPr>
                <w:lang w:val="uk-UA"/>
              </w:rPr>
            </w:pPr>
            <w:r w:rsidRPr="00D8419A">
              <w:rPr>
                <w:lang w:val="uk-UA"/>
              </w:rPr>
              <w:t>м.Золочів вул.С.Стрільців, 2</w:t>
            </w:r>
          </w:p>
        </w:tc>
      </w:tr>
      <w:tr w:rsidR="00923ED4" w:rsidRPr="00D8419A" w14:paraId="7B20006A"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2202F93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720AAD2" w14:textId="77777777" w:rsidR="00923ED4" w:rsidRPr="00D8419A" w:rsidRDefault="00923ED4" w:rsidP="001103EB">
            <w:pPr>
              <w:rPr>
                <w:lang w:val="uk-UA"/>
              </w:rPr>
            </w:pPr>
            <w:r w:rsidRPr="00D8419A">
              <w:rPr>
                <w:sz w:val="22"/>
                <w:lang w:val="uk-UA"/>
              </w:rPr>
              <w:t>Золочівська ЗОШ I-III ст.  № 3</w:t>
            </w:r>
          </w:p>
        </w:tc>
        <w:tc>
          <w:tcPr>
            <w:tcW w:w="5105" w:type="dxa"/>
            <w:tcBorders>
              <w:top w:val="single" w:sz="4" w:space="0" w:color="auto"/>
              <w:left w:val="single" w:sz="4" w:space="0" w:color="auto"/>
              <w:bottom w:val="single" w:sz="4" w:space="0" w:color="auto"/>
              <w:right w:val="single" w:sz="4" w:space="0" w:color="auto"/>
            </w:tcBorders>
          </w:tcPr>
          <w:p w14:paraId="6B461852" w14:textId="77777777" w:rsidR="00923ED4" w:rsidRPr="00D8419A" w:rsidRDefault="00923ED4" w:rsidP="001103EB">
            <w:pPr>
              <w:ind w:firstLine="5"/>
              <w:rPr>
                <w:lang w:val="uk-UA"/>
              </w:rPr>
            </w:pPr>
            <w:r w:rsidRPr="00D8419A">
              <w:rPr>
                <w:lang w:val="uk-UA"/>
              </w:rPr>
              <w:t>м.Золочів вул.Сковороди, 7</w:t>
            </w:r>
          </w:p>
        </w:tc>
      </w:tr>
      <w:tr w:rsidR="00923ED4" w:rsidRPr="00D8419A" w14:paraId="7EB0809C"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5BCE1D0"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A2FB36B" w14:textId="77777777" w:rsidR="00923ED4" w:rsidRPr="00D8419A" w:rsidRDefault="00923ED4" w:rsidP="001103EB">
            <w:pPr>
              <w:rPr>
                <w:lang w:val="uk-UA"/>
              </w:rPr>
            </w:pPr>
            <w:r w:rsidRPr="00D8419A">
              <w:rPr>
                <w:sz w:val="22"/>
                <w:lang w:val="uk-UA"/>
              </w:rPr>
              <w:t>Золочівська ЗОШ I-III ст.  № 4</w:t>
            </w:r>
          </w:p>
        </w:tc>
        <w:tc>
          <w:tcPr>
            <w:tcW w:w="5105" w:type="dxa"/>
            <w:tcBorders>
              <w:top w:val="single" w:sz="4" w:space="0" w:color="auto"/>
              <w:left w:val="single" w:sz="4" w:space="0" w:color="auto"/>
              <w:bottom w:val="single" w:sz="4" w:space="0" w:color="auto"/>
              <w:right w:val="single" w:sz="4" w:space="0" w:color="auto"/>
            </w:tcBorders>
          </w:tcPr>
          <w:p w14:paraId="6302D4F4" w14:textId="77777777" w:rsidR="00923ED4" w:rsidRPr="00D8419A" w:rsidRDefault="00923ED4" w:rsidP="001103EB">
            <w:pPr>
              <w:ind w:firstLine="5"/>
              <w:rPr>
                <w:lang w:val="uk-UA"/>
              </w:rPr>
            </w:pPr>
            <w:r w:rsidRPr="00D8419A">
              <w:rPr>
                <w:lang w:val="uk-UA"/>
              </w:rPr>
              <w:t>м.Золочів вул.Ак.Павлова, 68</w:t>
            </w:r>
          </w:p>
        </w:tc>
      </w:tr>
      <w:tr w:rsidR="00923ED4" w:rsidRPr="00D8419A" w14:paraId="63BD956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442D70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34133FE" w14:textId="77777777" w:rsidR="00923ED4" w:rsidRPr="00D8419A" w:rsidRDefault="00923ED4" w:rsidP="001103EB">
            <w:pPr>
              <w:rPr>
                <w:lang w:val="uk-UA"/>
              </w:rPr>
            </w:pPr>
            <w:r w:rsidRPr="00D8419A">
              <w:rPr>
                <w:sz w:val="22"/>
                <w:lang w:val="uk-UA"/>
              </w:rPr>
              <w:t>Білокамінський НВК I-III ст.</w:t>
            </w:r>
          </w:p>
        </w:tc>
        <w:tc>
          <w:tcPr>
            <w:tcW w:w="5105" w:type="dxa"/>
            <w:tcBorders>
              <w:top w:val="single" w:sz="4" w:space="0" w:color="auto"/>
              <w:left w:val="single" w:sz="4" w:space="0" w:color="auto"/>
              <w:bottom w:val="single" w:sz="4" w:space="0" w:color="auto"/>
              <w:right w:val="single" w:sz="4" w:space="0" w:color="auto"/>
            </w:tcBorders>
          </w:tcPr>
          <w:p w14:paraId="17744D13" w14:textId="77777777" w:rsidR="00923ED4" w:rsidRPr="00D8419A" w:rsidRDefault="00923ED4" w:rsidP="001103EB">
            <w:pPr>
              <w:ind w:firstLine="5"/>
              <w:rPr>
                <w:lang w:val="uk-UA"/>
              </w:rPr>
            </w:pPr>
            <w:r w:rsidRPr="00D8419A">
              <w:rPr>
                <w:lang w:val="uk-UA"/>
              </w:rPr>
              <w:t>с.Б.Камінь вул. Центральна,1</w:t>
            </w:r>
          </w:p>
        </w:tc>
      </w:tr>
      <w:tr w:rsidR="00923ED4" w:rsidRPr="00D8419A" w14:paraId="4DCF22B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B19D03B"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85667A3" w14:textId="77777777" w:rsidR="00923ED4" w:rsidRPr="00D8419A" w:rsidRDefault="00923ED4" w:rsidP="001103EB">
            <w:pPr>
              <w:rPr>
                <w:lang w:val="uk-UA"/>
              </w:rPr>
            </w:pPr>
            <w:r w:rsidRPr="00D8419A">
              <w:rPr>
                <w:sz w:val="22"/>
                <w:lang w:val="uk-UA"/>
              </w:rPr>
              <w:t>Великовільшаницька ЗОШ I-III ст.</w:t>
            </w:r>
          </w:p>
        </w:tc>
        <w:tc>
          <w:tcPr>
            <w:tcW w:w="5105" w:type="dxa"/>
            <w:tcBorders>
              <w:top w:val="single" w:sz="4" w:space="0" w:color="auto"/>
              <w:left w:val="single" w:sz="4" w:space="0" w:color="auto"/>
              <w:bottom w:val="single" w:sz="4" w:space="0" w:color="auto"/>
              <w:right w:val="single" w:sz="4" w:space="0" w:color="auto"/>
            </w:tcBorders>
          </w:tcPr>
          <w:p w14:paraId="15D2A9F7" w14:textId="77777777" w:rsidR="00923ED4" w:rsidRPr="00D8419A" w:rsidRDefault="00923ED4" w:rsidP="001103EB">
            <w:pPr>
              <w:ind w:firstLine="5"/>
              <w:rPr>
                <w:lang w:val="uk-UA"/>
              </w:rPr>
            </w:pPr>
            <w:r w:rsidRPr="00D8419A">
              <w:rPr>
                <w:lang w:val="uk-UA"/>
              </w:rPr>
              <w:t>с.В.Вільшаниця вул. Незалежності,39</w:t>
            </w:r>
          </w:p>
        </w:tc>
      </w:tr>
      <w:tr w:rsidR="00923ED4" w:rsidRPr="00D8419A" w14:paraId="548CDA1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E7403AD"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3BDCFF9" w14:textId="77777777" w:rsidR="00923ED4" w:rsidRPr="00D8419A" w:rsidRDefault="00923ED4" w:rsidP="001103EB">
            <w:pPr>
              <w:rPr>
                <w:lang w:val="uk-UA"/>
              </w:rPr>
            </w:pPr>
            <w:r w:rsidRPr="00D8419A">
              <w:rPr>
                <w:sz w:val="22"/>
                <w:lang w:val="uk-UA"/>
              </w:rPr>
              <w:t>Гологірський НВК I-III ст.</w:t>
            </w:r>
          </w:p>
        </w:tc>
        <w:tc>
          <w:tcPr>
            <w:tcW w:w="5105" w:type="dxa"/>
            <w:tcBorders>
              <w:top w:val="single" w:sz="4" w:space="0" w:color="auto"/>
              <w:left w:val="single" w:sz="4" w:space="0" w:color="auto"/>
              <w:bottom w:val="single" w:sz="4" w:space="0" w:color="auto"/>
              <w:right w:val="single" w:sz="4" w:space="0" w:color="auto"/>
            </w:tcBorders>
          </w:tcPr>
          <w:p w14:paraId="03E07248" w14:textId="77777777" w:rsidR="00923ED4" w:rsidRPr="00D8419A" w:rsidRDefault="00923ED4" w:rsidP="001103EB">
            <w:pPr>
              <w:ind w:firstLine="5"/>
              <w:rPr>
                <w:lang w:val="uk-UA"/>
              </w:rPr>
            </w:pPr>
            <w:r w:rsidRPr="00D8419A">
              <w:rPr>
                <w:lang w:val="uk-UA"/>
              </w:rPr>
              <w:t>с.Гологори вул. Головна,14</w:t>
            </w:r>
          </w:p>
        </w:tc>
      </w:tr>
      <w:tr w:rsidR="00923ED4" w:rsidRPr="00D8419A" w14:paraId="1E17522B"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A96BAE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38E26DC" w14:textId="77777777" w:rsidR="00923ED4" w:rsidRPr="00D8419A" w:rsidRDefault="00923ED4" w:rsidP="001103EB">
            <w:pPr>
              <w:rPr>
                <w:lang w:val="uk-UA"/>
              </w:rPr>
            </w:pPr>
            <w:r w:rsidRPr="00D8419A">
              <w:rPr>
                <w:sz w:val="22"/>
                <w:lang w:val="uk-UA"/>
              </w:rPr>
              <w:t>Зозулівський НВК I-III ст.</w:t>
            </w:r>
          </w:p>
        </w:tc>
        <w:tc>
          <w:tcPr>
            <w:tcW w:w="5105" w:type="dxa"/>
            <w:tcBorders>
              <w:top w:val="single" w:sz="4" w:space="0" w:color="auto"/>
              <w:left w:val="single" w:sz="4" w:space="0" w:color="auto"/>
              <w:bottom w:val="single" w:sz="4" w:space="0" w:color="auto"/>
              <w:right w:val="single" w:sz="4" w:space="0" w:color="auto"/>
            </w:tcBorders>
          </w:tcPr>
          <w:p w14:paraId="3F759D10" w14:textId="77777777" w:rsidR="00923ED4" w:rsidRPr="00D8419A" w:rsidRDefault="00923ED4" w:rsidP="001103EB">
            <w:pPr>
              <w:ind w:firstLine="5"/>
              <w:rPr>
                <w:lang w:val="uk-UA"/>
              </w:rPr>
            </w:pPr>
            <w:r w:rsidRPr="00D8419A">
              <w:rPr>
                <w:lang w:val="uk-UA"/>
              </w:rPr>
              <w:t>с.Зозулі вул. Підбір,32</w:t>
            </w:r>
          </w:p>
        </w:tc>
      </w:tr>
      <w:tr w:rsidR="00923ED4" w:rsidRPr="00D8419A" w14:paraId="69BCA7E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FB80FE9"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476B1C" w14:textId="77777777" w:rsidR="00923ED4" w:rsidRPr="00D8419A" w:rsidRDefault="00923ED4" w:rsidP="001103EB">
            <w:pPr>
              <w:rPr>
                <w:lang w:val="uk-UA"/>
              </w:rPr>
            </w:pPr>
            <w:r w:rsidRPr="00D8419A">
              <w:rPr>
                <w:sz w:val="22"/>
                <w:lang w:val="uk-UA"/>
              </w:rPr>
              <w:t>Колтівська ЗОШ I-III ст.</w:t>
            </w:r>
          </w:p>
        </w:tc>
        <w:tc>
          <w:tcPr>
            <w:tcW w:w="5105" w:type="dxa"/>
            <w:tcBorders>
              <w:top w:val="single" w:sz="4" w:space="0" w:color="auto"/>
              <w:left w:val="single" w:sz="4" w:space="0" w:color="auto"/>
              <w:bottom w:val="single" w:sz="4" w:space="0" w:color="auto"/>
              <w:right w:val="single" w:sz="4" w:space="0" w:color="auto"/>
            </w:tcBorders>
          </w:tcPr>
          <w:p w14:paraId="75E4E89C" w14:textId="77777777" w:rsidR="00923ED4" w:rsidRPr="00D8419A" w:rsidRDefault="00923ED4" w:rsidP="001103EB">
            <w:pPr>
              <w:ind w:firstLine="5"/>
              <w:rPr>
                <w:lang w:val="uk-UA"/>
              </w:rPr>
            </w:pPr>
            <w:r w:rsidRPr="00D8419A">
              <w:rPr>
                <w:lang w:val="uk-UA"/>
              </w:rPr>
              <w:t>с.Колтів вул. Головна,30</w:t>
            </w:r>
          </w:p>
        </w:tc>
      </w:tr>
      <w:tr w:rsidR="00923ED4" w:rsidRPr="00D8419A" w14:paraId="17B9FE2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5820CE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934E3E9" w14:textId="77777777" w:rsidR="00923ED4" w:rsidRPr="00D8419A" w:rsidRDefault="00923ED4" w:rsidP="001103EB">
            <w:pPr>
              <w:rPr>
                <w:lang w:val="uk-UA"/>
              </w:rPr>
            </w:pPr>
            <w:r w:rsidRPr="00D8419A">
              <w:rPr>
                <w:sz w:val="22"/>
                <w:lang w:val="uk-UA"/>
              </w:rPr>
              <w:t>Плугівське НВК I-III ст.</w:t>
            </w:r>
          </w:p>
        </w:tc>
        <w:tc>
          <w:tcPr>
            <w:tcW w:w="5105" w:type="dxa"/>
            <w:tcBorders>
              <w:top w:val="single" w:sz="4" w:space="0" w:color="auto"/>
              <w:left w:val="single" w:sz="4" w:space="0" w:color="auto"/>
              <w:bottom w:val="single" w:sz="4" w:space="0" w:color="auto"/>
              <w:right w:val="single" w:sz="4" w:space="0" w:color="auto"/>
            </w:tcBorders>
          </w:tcPr>
          <w:p w14:paraId="2D18491F" w14:textId="77777777" w:rsidR="00923ED4" w:rsidRPr="00D8419A" w:rsidRDefault="00923ED4" w:rsidP="001103EB">
            <w:pPr>
              <w:ind w:firstLine="5"/>
              <w:rPr>
                <w:lang w:val="uk-UA"/>
              </w:rPr>
            </w:pPr>
            <w:r w:rsidRPr="00D8419A">
              <w:rPr>
                <w:lang w:val="uk-UA"/>
              </w:rPr>
              <w:t>с.Плугів вул. Львівська,41</w:t>
            </w:r>
          </w:p>
        </w:tc>
      </w:tr>
      <w:tr w:rsidR="00923ED4" w:rsidRPr="00D8419A" w14:paraId="4B75A7C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559155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59449ED" w14:textId="77777777" w:rsidR="00923ED4" w:rsidRPr="00D8419A" w:rsidRDefault="00923ED4" w:rsidP="001103EB">
            <w:pPr>
              <w:rPr>
                <w:lang w:val="uk-UA"/>
              </w:rPr>
            </w:pPr>
            <w:r w:rsidRPr="00D8419A">
              <w:rPr>
                <w:sz w:val="22"/>
                <w:lang w:val="uk-UA"/>
              </w:rPr>
              <w:t>Сасівський НВК I-III ст.</w:t>
            </w:r>
          </w:p>
        </w:tc>
        <w:tc>
          <w:tcPr>
            <w:tcW w:w="5105" w:type="dxa"/>
            <w:tcBorders>
              <w:top w:val="single" w:sz="4" w:space="0" w:color="auto"/>
              <w:left w:val="single" w:sz="4" w:space="0" w:color="auto"/>
              <w:bottom w:val="single" w:sz="4" w:space="0" w:color="auto"/>
              <w:right w:val="single" w:sz="4" w:space="0" w:color="auto"/>
            </w:tcBorders>
          </w:tcPr>
          <w:p w14:paraId="34E4E017" w14:textId="77777777" w:rsidR="00923ED4" w:rsidRPr="00D8419A" w:rsidRDefault="00923ED4" w:rsidP="001103EB">
            <w:pPr>
              <w:ind w:firstLine="5"/>
              <w:rPr>
                <w:lang w:val="uk-UA"/>
              </w:rPr>
            </w:pPr>
            <w:r w:rsidRPr="00D8419A">
              <w:rPr>
                <w:lang w:val="uk-UA"/>
              </w:rPr>
              <w:t>с.Сасів вул. Колтівська,1</w:t>
            </w:r>
          </w:p>
        </w:tc>
      </w:tr>
      <w:tr w:rsidR="00923ED4" w:rsidRPr="00D8419A" w14:paraId="5BE21E9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BB23376"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E6D4294" w14:textId="77777777" w:rsidR="00923ED4" w:rsidRPr="00D8419A" w:rsidRDefault="00923ED4" w:rsidP="001103EB">
            <w:pPr>
              <w:rPr>
                <w:lang w:val="uk-UA"/>
              </w:rPr>
            </w:pPr>
            <w:r w:rsidRPr="00D8419A">
              <w:rPr>
                <w:sz w:val="22"/>
                <w:lang w:val="uk-UA"/>
              </w:rPr>
              <w:t>Скварявська ЗОШ I-III ст.</w:t>
            </w:r>
          </w:p>
        </w:tc>
        <w:tc>
          <w:tcPr>
            <w:tcW w:w="5105" w:type="dxa"/>
            <w:tcBorders>
              <w:top w:val="single" w:sz="4" w:space="0" w:color="auto"/>
              <w:left w:val="single" w:sz="4" w:space="0" w:color="auto"/>
              <w:bottom w:val="single" w:sz="4" w:space="0" w:color="auto"/>
              <w:right w:val="single" w:sz="4" w:space="0" w:color="auto"/>
            </w:tcBorders>
          </w:tcPr>
          <w:p w14:paraId="40A02CC3" w14:textId="77777777" w:rsidR="00923ED4" w:rsidRPr="00D8419A" w:rsidRDefault="00923ED4" w:rsidP="001103EB">
            <w:pPr>
              <w:ind w:firstLine="5"/>
              <w:rPr>
                <w:lang w:val="uk-UA"/>
              </w:rPr>
            </w:pPr>
            <w:r w:rsidRPr="00D8419A">
              <w:rPr>
                <w:lang w:val="uk-UA"/>
              </w:rPr>
              <w:t>с.Скварява вул. С. Стрільців,35</w:t>
            </w:r>
          </w:p>
        </w:tc>
      </w:tr>
      <w:tr w:rsidR="00923ED4" w:rsidRPr="00D8419A" w14:paraId="11BCA6FC"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CBB5F7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B4A3A51" w14:textId="77777777" w:rsidR="00923ED4" w:rsidRPr="00D8419A" w:rsidRDefault="00923ED4" w:rsidP="001103EB">
            <w:pPr>
              <w:rPr>
                <w:lang w:val="uk-UA"/>
              </w:rPr>
            </w:pPr>
            <w:r w:rsidRPr="00D8419A">
              <w:rPr>
                <w:sz w:val="22"/>
                <w:lang w:val="uk-UA"/>
              </w:rPr>
              <w:t>Червоненська ЗОШ I-III ст.</w:t>
            </w:r>
          </w:p>
        </w:tc>
        <w:tc>
          <w:tcPr>
            <w:tcW w:w="5105" w:type="dxa"/>
            <w:tcBorders>
              <w:top w:val="single" w:sz="4" w:space="0" w:color="auto"/>
              <w:left w:val="single" w:sz="4" w:space="0" w:color="auto"/>
              <w:bottom w:val="single" w:sz="4" w:space="0" w:color="auto"/>
              <w:right w:val="single" w:sz="4" w:space="0" w:color="auto"/>
            </w:tcBorders>
          </w:tcPr>
          <w:p w14:paraId="39ABDFFC" w14:textId="77777777" w:rsidR="00923ED4" w:rsidRPr="00D8419A" w:rsidRDefault="00923ED4" w:rsidP="001103EB">
            <w:pPr>
              <w:ind w:firstLine="5"/>
              <w:rPr>
                <w:lang w:val="uk-UA"/>
              </w:rPr>
            </w:pPr>
            <w:r w:rsidRPr="00D8419A">
              <w:rPr>
                <w:lang w:val="uk-UA"/>
              </w:rPr>
              <w:t>с.Червоне вул. Скалецьких,2</w:t>
            </w:r>
          </w:p>
        </w:tc>
      </w:tr>
      <w:tr w:rsidR="00923ED4" w:rsidRPr="00D8419A" w14:paraId="4D051CFE"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D5EBC4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668F7FD" w14:textId="77777777" w:rsidR="00923ED4" w:rsidRPr="00D8419A" w:rsidRDefault="00923ED4" w:rsidP="001103EB">
            <w:pPr>
              <w:rPr>
                <w:lang w:val="uk-UA"/>
              </w:rPr>
            </w:pPr>
            <w:r w:rsidRPr="00D8419A">
              <w:rPr>
                <w:sz w:val="22"/>
                <w:lang w:val="uk-UA"/>
              </w:rPr>
              <w:t>Верхобузька ЗОШ I-II ст.</w:t>
            </w:r>
          </w:p>
        </w:tc>
        <w:tc>
          <w:tcPr>
            <w:tcW w:w="5105" w:type="dxa"/>
            <w:tcBorders>
              <w:top w:val="single" w:sz="4" w:space="0" w:color="auto"/>
              <w:left w:val="single" w:sz="4" w:space="0" w:color="auto"/>
              <w:bottom w:val="single" w:sz="4" w:space="0" w:color="auto"/>
              <w:right w:val="single" w:sz="4" w:space="0" w:color="auto"/>
            </w:tcBorders>
          </w:tcPr>
          <w:p w14:paraId="03FE4762" w14:textId="77777777" w:rsidR="00923ED4" w:rsidRPr="00D8419A" w:rsidRDefault="00923ED4" w:rsidP="001103EB">
            <w:pPr>
              <w:ind w:firstLine="5"/>
              <w:rPr>
                <w:lang w:val="uk-UA"/>
              </w:rPr>
            </w:pPr>
            <w:r w:rsidRPr="00D8419A">
              <w:rPr>
                <w:lang w:val="uk-UA"/>
              </w:rPr>
              <w:t>с.Верхобуж вул. Шкільна,3а</w:t>
            </w:r>
          </w:p>
        </w:tc>
      </w:tr>
      <w:tr w:rsidR="00923ED4" w:rsidRPr="00D8419A" w14:paraId="5C5928E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836246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0202F82" w14:textId="77777777" w:rsidR="00923ED4" w:rsidRPr="00D8419A" w:rsidRDefault="00923ED4" w:rsidP="001103EB">
            <w:pPr>
              <w:rPr>
                <w:lang w:val="uk-UA"/>
              </w:rPr>
            </w:pPr>
            <w:r w:rsidRPr="00D8419A">
              <w:rPr>
                <w:sz w:val="22"/>
                <w:lang w:val="uk-UA"/>
              </w:rPr>
              <w:t>Вороняківська ЗОШ I-III ст.</w:t>
            </w:r>
          </w:p>
        </w:tc>
        <w:tc>
          <w:tcPr>
            <w:tcW w:w="5105" w:type="dxa"/>
            <w:tcBorders>
              <w:top w:val="single" w:sz="4" w:space="0" w:color="auto"/>
              <w:left w:val="single" w:sz="4" w:space="0" w:color="auto"/>
              <w:bottom w:val="single" w:sz="4" w:space="0" w:color="auto"/>
              <w:right w:val="single" w:sz="4" w:space="0" w:color="auto"/>
            </w:tcBorders>
          </w:tcPr>
          <w:p w14:paraId="5DCB53C2" w14:textId="77777777" w:rsidR="00923ED4" w:rsidRPr="00D8419A" w:rsidRDefault="00923ED4" w:rsidP="001103EB">
            <w:pPr>
              <w:ind w:firstLine="5"/>
              <w:rPr>
                <w:lang w:val="uk-UA"/>
              </w:rPr>
            </w:pPr>
            <w:r w:rsidRPr="00D8419A">
              <w:rPr>
                <w:lang w:val="uk-UA"/>
              </w:rPr>
              <w:t>с.Вороняки вул. Гнучка,34</w:t>
            </w:r>
          </w:p>
        </w:tc>
      </w:tr>
      <w:tr w:rsidR="00923ED4" w:rsidRPr="00D8419A" w14:paraId="7B64F518"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382B6DA"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8ADA4FC" w14:textId="77777777" w:rsidR="00923ED4" w:rsidRPr="00D8419A" w:rsidRDefault="00923ED4" w:rsidP="001103EB">
            <w:pPr>
              <w:rPr>
                <w:lang w:val="uk-UA"/>
              </w:rPr>
            </w:pPr>
            <w:r w:rsidRPr="00D8419A">
              <w:rPr>
                <w:sz w:val="22"/>
                <w:lang w:val="uk-UA"/>
              </w:rPr>
              <w:t>Новоселищна ЗОШ I-II ст.</w:t>
            </w:r>
          </w:p>
        </w:tc>
        <w:tc>
          <w:tcPr>
            <w:tcW w:w="5105" w:type="dxa"/>
            <w:tcBorders>
              <w:top w:val="single" w:sz="4" w:space="0" w:color="auto"/>
              <w:left w:val="single" w:sz="4" w:space="0" w:color="auto"/>
              <w:bottom w:val="single" w:sz="4" w:space="0" w:color="auto"/>
              <w:right w:val="single" w:sz="4" w:space="0" w:color="auto"/>
            </w:tcBorders>
          </w:tcPr>
          <w:p w14:paraId="289F1E95" w14:textId="77777777" w:rsidR="00923ED4" w:rsidRPr="00D8419A" w:rsidRDefault="00923ED4" w:rsidP="001103EB">
            <w:pPr>
              <w:ind w:firstLine="5"/>
              <w:rPr>
                <w:lang w:val="uk-UA"/>
              </w:rPr>
            </w:pPr>
            <w:r w:rsidRPr="00D8419A">
              <w:rPr>
                <w:lang w:val="uk-UA"/>
              </w:rPr>
              <w:t>с.Новоселище вул. Шашкевича,17</w:t>
            </w:r>
          </w:p>
        </w:tc>
      </w:tr>
      <w:tr w:rsidR="00923ED4" w:rsidRPr="00D8419A" w14:paraId="75977BCA"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B1B980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1CA4E7CB" w14:textId="77777777" w:rsidR="00923ED4" w:rsidRPr="00D8419A" w:rsidRDefault="00923ED4" w:rsidP="001103EB">
            <w:pPr>
              <w:rPr>
                <w:lang w:val="uk-UA"/>
              </w:rPr>
            </w:pPr>
            <w:r w:rsidRPr="00D8419A">
              <w:rPr>
                <w:sz w:val="22"/>
                <w:lang w:val="uk-UA"/>
              </w:rPr>
              <w:t>Підлипецька ЗОШ I-II ст.</w:t>
            </w:r>
          </w:p>
        </w:tc>
        <w:tc>
          <w:tcPr>
            <w:tcW w:w="5105" w:type="dxa"/>
            <w:tcBorders>
              <w:top w:val="single" w:sz="4" w:space="0" w:color="auto"/>
              <w:left w:val="single" w:sz="4" w:space="0" w:color="auto"/>
              <w:bottom w:val="single" w:sz="4" w:space="0" w:color="auto"/>
              <w:right w:val="single" w:sz="4" w:space="0" w:color="auto"/>
            </w:tcBorders>
          </w:tcPr>
          <w:p w14:paraId="7D5D0BB8" w14:textId="77777777" w:rsidR="00923ED4" w:rsidRPr="00D8419A" w:rsidRDefault="00923ED4" w:rsidP="001103EB">
            <w:pPr>
              <w:ind w:firstLine="5"/>
              <w:rPr>
                <w:lang w:val="uk-UA"/>
              </w:rPr>
            </w:pPr>
            <w:r w:rsidRPr="00D8419A">
              <w:rPr>
                <w:lang w:val="uk-UA"/>
              </w:rPr>
              <w:t>с.Підлипці вул. Шкільна,43</w:t>
            </w:r>
          </w:p>
        </w:tc>
      </w:tr>
      <w:tr w:rsidR="00923ED4" w:rsidRPr="00D8419A" w14:paraId="489A8C33"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4F74EE9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F1FA96" w14:textId="77777777" w:rsidR="00923ED4" w:rsidRPr="00D8419A" w:rsidRDefault="00923ED4" w:rsidP="001103EB">
            <w:pPr>
              <w:rPr>
                <w:lang w:val="uk-UA"/>
              </w:rPr>
            </w:pPr>
            <w:r w:rsidRPr="00D8419A">
              <w:rPr>
                <w:sz w:val="22"/>
                <w:lang w:val="uk-UA"/>
              </w:rPr>
              <w:t>Струтинська ЗОШ I-II ст.</w:t>
            </w:r>
          </w:p>
        </w:tc>
        <w:tc>
          <w:tcPr>
            <w:tcW w:w="5105" w:type="dxa"/>
            <w:tcBorders>
              <w:top w:val="single" w:sz="4" w:space="0" w:color="auto"/>
              <w:left w:val="single" w:sz="4" w:space="0" w:color="auto"/>
              <w:bottom w:val="single" w:sz="4" w:space="0" w:color="auto"/>
              <w:right w:val="single" w:sz="4" w:space="0" w:color="auto"/>
            </w:tcBorders>
          </w:tcPr>
          <w:p w14:paraId="05271D45" w14:textId="77777777" w:rsidR="00923ED4" w:rsidRPr="00D8419A" w:rsidRDefault="00923ED4" w:rsidP="001103EB">
            <w:pPr>
              <w:ind w:firstLine="5"/>
              <w:rPr>
                <w:lang w:val="uk-UA"/>
              </w:rPr>
            </w:pPr>
            <w:r w:rsidRPr="00D8419A">
              <w:rPr>
                <w:lang w:val="uk-UA"/>
              </w:rPr>
              <w:t>с.Струтин вул. О.Зарицького,3</w:t>
            </w:r>
          </w:p>
        </w:tc>
      </w:tr>
      <w:tr w:rsidR="00923ED4" w:rsidRPr="00D8419A" w14:paraId="4D341DE3"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C0159D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AE07ABB" w14:textId="77777777" w:rsidR="00923ED4" w:rsidRPr="00D8419A" w:rsidRDefault="00923ED4" w:rsidP="001103EB">
            <w:pPr>
              <w:rPr>
                <w:lang w:val="uk-UA"/>
              </w:rPr>
            </w:pPr>
            <w:r w:rsidRPr="00D8419A">
              <w:rPr>
                <w:sz w:val="22"/>
                <w:lang w:val="uk-UA"/>
              </w:rPr>
              <w:t>Ясеновецька НВК I-II ст.</w:t>
            </w:r>
          </w:p>
        </w:tc>
        <w:tc>
          <w:tcPr>
            <w:tcW w:w="5105" w:type="dxa"/>
            <w:tcBorders>
              <w:top w:val="single" w:sz="4" w:space="0" w:color="auto"/>
              <w:left w:val="single" w:sz="4" w:space="0" w:color="auto"/>
              <w:bottom w:val="single" w:sz="4" w:space="0" w:color="auto"/>
              <w:right w:val="single" w:sz="4" w:space="0" w:color="auto"/>
            </w:tcBorders>
          </w:tcPr>
          <w:p w14:paraId="60D10184" w14:textId="77777777" w:rsidR="00923ED4" w:rsidRPr="00D8419A" w:rsidRDefault="00923ED4" w:rsidP="001103EB">
            <w:pPr>
              <w:ind w:firstLine="5"/>
              <w:rPr>
                <w:lang w:val="uk-UA"/>
              </w:rPr>
            </w:pPr>
            <w:r w:rsidRPr="00D8419A">
              <w:rPr>
                <w:lang w:val="uk-UA"/>
              </w:rPr>
              <w:t>с.Ясенівці вул. Миру,2</w:t>
            </w:r>
          </w:p>
        </w:tc>
      </w:tr>
      <w:tr w:rsidR="00923ED4" w:rsidRPr="00D8419A" w14:paraId="18E8219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36B6DB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B5E21E3" w14:textId="77777777" w:rsidR="00923ED4" w:rsidRPr="00D8419A" w:rsidRDefault="00923ED4" w:rsidP="001103EB">
            <w:pPr>
              <w:rPr>
                <w:lang w:val="uk-UA"/>
              </w:rPr>
            </w:pPr>
            <w:r w:rsidRPr="00D8419A">
              <w:rPr>
                <w:sz w:val="22"/>
                <w:lang w:val="uk-UA"/>
              </w:rPr>
              <w:t>Школа радості НВК I-II ст.</w:t>
            </w:r>
          </w:p>
        </w:tc>
        <w:tc>
          <w:tcPr>
            <w:tcW w:w="5105" w:type="dxa"/>
            <w:tcBorders>
              <w:top w:val="single" w:sz="4" w:space="0" w:color="auto"/>
              <w:left w:val="single" w:sz="4" w:space="0" w:color="auto"/>
              <w:bottom w:val="single" w:sz="4" w:space="0" w:color="auto"/>
              <w:right w:val="single" w:sz="4" w:space="0" w:color="auto"/>
            </w:tcBorders>
          </w:tcPr>
          <w:p w14:paraId="5546D1B6" w14:textId="77777777" w:rsidR="00923ED4" w:rsidRPr="00D8419A" w:rsidRDefault="00923ED4" w:rsidP="001103EB">
            <w:pPr>
              <w:ind w:firstLine="5"/>
              <w:rPr>
                <w:lang w:val="uk-UA"/>
              </w:rPr>
            </w:pPr>
            <w:r w:rsidRPr="00D8419A">
              <w:rPr>
                <w:lang w:val="uk-UA"/>
              </w:rPr>
              <w:t>м.Золочів вул.Ак.Павлова, 68</w:t>
            </w:r>
          </w:p>
        </w:tc>
      </w:tr>
      <w:tr w:rsidR="00923ED4" w:rsidRPr="00D8419A" w14:paraId="02E4D03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C5C611D"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1F065A2C" w14:textId="77777777" w:rsidR="00923ED4" w:rsidRPr="00D8419A" w:rsidRDefault="00923ED4" w:rsidP="001103EB">
            <w:pPr>
              <w:rPr>
                <w:lang w:val="uk-UA"/>
              </w:rPr>
            </w:pPr>
            <w:r w:rsidRPr="00D8419A">
              <w:rPr>
                <w:sz w:val="22"/>
                <w:lang w:val="uk-UA"/>
              </w:rPr>
              <w:t>Гончарівка ЗОШ I-II ст.</w:t>
            </w:r>
          </w:p>
        </w:tc>
        <w:tc>
          <w:tcPr>
            <w:tcW w:w="5105" w:type="dxa"/>
            <w:tcBorders>
              <w:top w:val="single" w:sz="4" w:space="0" w:color="auto"/>
              <w:left w:val="single" w:sz="4" w:space="0" w:color="auto"/>
              <w:bottom w:val="single" w:sz="4" w:space="0" w:color="auto"/>
              <w:right w:val="single" w:sz="4" w:space="0" w:color="auto"/>
            </w:tcBorders>
          </w:tcPr>
          <w:p w14:paraId="51BE0C25" w14:textId="77777777" w:rsidR="00923ED4" w:rsidRPr="00D8419A" w:rsidRDefault="00923ED4" w:rsidP="001103EB">
            <w:pPr>
              <w:ind w:firstLine="5"/>
              <w:rPr>
                <w:lang w:val="uk-UA"/>
              </w:rPr>
            </w:pPr>
            <w:r w:rsidRPr="00D8419A">
              <w:rPr>
                <w:lang w:val="uk-UA"/>
              </w:rPr>
              <w:t>с.Гончарівка вул. Шашкевича,7</w:t>
            </w:r>
          </w:p>
        </w:tc>
      </w:tr>
      <w:tr w:rsidR="00923ED4" w:rsidRPr="00D8419A" w14:paraId="3E53F53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F13BF1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96C6A6" w14:textId="77777777" w:rsidR="00923ED4" w:rsidRPr="00D8419A" w:rsidRDefault="00923ED4" w:rsidP="001103EB">
            <w:pPr>
              <w:rPr>
                <w:lang w:val="uk-UA"/>
              </w:rPr>
            </w:pPr>
            <w:r w:rsidRPr="00D8419A">
              <w:rPr>
                <w:sz w:val="22"/>
                <w:lang w:val="uk-UA"/>
              </w:rPr>
              <w:t>Жуличівська ЗОШ I-II ст.</w:t>
            </w:r>
          </w:p>
        </w:tc>
        <w:tc>
          <w:tcPr>
            <w:tcW w:w="5105" w:type="dxa"/>
            <w:tcBorders>
              <w:top w:val="single" w:sz="4" w:space="0" w:color="auto"/>
              <w:left w:val="single" w:sz="4" w:space="0" w:color="auto"/>
              <w:bottom w:val="single" w:sz="4" w:space="0" w:color="auto"/>
              <w:right w:val="single" w:sz="4" w:space="0" w:color="auto"/>
            </w:tcBorders>
          </w:tcPr>
          <w:p w14:paraId="5A4FB15C" w14:textId="77777777" w:rsidR="00923ED4" w:rsidRPr="00D8419A" w:rsidRDefault="00923ED4" w:rsidP="001103EB">
            <w:pPr>
              <w:ind w:firstLine="5"/>
              <w:rPr>
                <w:lang w:val="uk-UA"/>
              </w:rPr>
            </w:pPr>
            <w:r w:rsidRPr="00D8419A">
              <w:rPr>
                <w:lang w:val="uk-UA"/>
              </w:rPr>
              <w:t>с.Жуличі вул. Шевченка,29</w:t>
            </w:r>
          </w:p>
        </w:tc>
      </w:tr>
      <w:tr w:rsidR="00923ED4" w:rsidRPr="00906D86" w14:paraId="6FDDF0C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5F2C37A"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D41F543" w14:textId="77777777" w:rsidR="00923ED4" w:rsidRPr="00D8419A" w:rsidRDefault="00923ED4" w:rsidP="001103EB">
            <w:pPr>
              <w:rPr>
                <w:lang w:val="uk-UA"/>
              </w:rPr>
            </w:pPr>
            <w:r w:rsidRPr="00D8419A">
              <w:rPr>
                <w:sz w:val="22"/>
                <w:lang w:val="uk-UA"/>
              </w:rPr>
              <w:t>Золочівський економічний ліцей</w:t>
            </w:r>
          </w:p>
        </w:tc>
        <w:tc>
          <w:tcPr>
            <w:tcW w:w="5105" w:type="dxa"/>
            <w:tcBorders>
              <w:top w:val="single" w:sz="4" w:space="0" w:color="auto"/>
              <w:left w:val="single" w:sz="4" w:space="0" w:color="auto"/>
              <w:bottom w:val="single" w:sz="4" w:space="0" w:color="auto"/>
              <w:right w:val="single" w:sz="4" w:space="0" w:color="auto"/>
            </w:tcBorders>
            <w:vAlign w:val="center"/>
          </w:tcPr>
          <w:p w14:paraId="266AF24B" w14:textId="77777777" w:rsidR="00923ED4" w:rsidRPr="00D8419A" w:rsidRDefault="00923ED4" w:rsidP="001103EB">
            <w:pPr>
              <w:ind w:firstLine="5"/>
              <w:rPr>
                <w:lang w:val="uk-UA"/>
              </w:rPr>
            </w:pPr>
            <w:r w:rsidRPr="00D8419A">
              <w:rPr>
                <w:lang w:val="uk-UA"/>
              </w:rPr>
              <w:t>м.Золочів, вул.Січових Стрільців,7</w:t>
            </w:r>
          </w:p>
        </w:tc>
      </w:tr>
      <w:tr w:rsidR="00923ED4" w:rsidRPr="00D8419A" w14:paraId="5FCBA537"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069D6D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76478FB" w14:textId="77777777" w:rsidR="00923ED4" w:rsidRPr="00D8419A" w:rsidRDefault="00923ED4" w:rsidP="001103EB">
            <w:pPr>
              <w:rPr>
                <w:color w:val="000000"/>
                <w:lang w:val="uk-UA"/>
              </w:rPr>
            </w:pPr>
            <w:r w:rsidRPr="00D8419A">
              <w:rPr>
                <w:color w:val="000000"/>
                <w:sz w:val="22"/>
                <w:lang w:val="uk-UA"/>
              </w:rPr>
              <w:t>ДНЗ №2 "Вишенька"</w:t>
            </w:r>
          </w:p>
        </w:tc>
        <w:tc>
          <w:tcPr>
            <w:tcW w:w="5105" w:type="dxa"/>
            <w:tcBorders>
              <w:top w:val="single" w:sz="4" w:space="0" w:color="auto"/>
              <w:left w:val="single" w:sz="4" w:space="0" w:color="auto"/>
              <w:bottom w:val="single" w:sz="4" w:space="0" w:color="auto"/>
              <w:right w:val="single" w:sz="4" w:space="0" w:color="auto"/>
            </w:tcBorders>
            <w:vAlign w:val="center"/>
          </w:tcPr>
          <w:p w14:paraId="148224D4" w14:textId="77777777" w:rsidR="00923ED4" w:rsidRPr="00D8419A" w:rsidRDefault="00923ED4" w:rsidP="001103EB">
            <w:pPr>
              <w:ind w:firstLine="5"/>
              <w:rPr>
                <w:lang w:val="uk-UA"/>
              </w:rPr>
            </w:pPr>
            <w:r w:rsidRPr="00D8419A">
              <w:rPr>
                <w:lang w:val="uk-UA"/>
              </w:rPr>
              <w:t>м.Золочів, вул.Сковороди,2</w:t>
            </w:r>
          </w:p>
        </w:tc>
      </w:tr>
      <w:tr w:rsidR="00923ED4" w:rsidRPr="00D8419A" w14:paraId="651E535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228E24C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22561B9" w14:textId="77777777" w:rsidR="00923ED4" w:rsidRPr="00D8419A" w:rsidRDefault="00923ED4" w:rsidP="001103EB">
            <w:pPr>
              <w:rPr>
                <w:color w:val="000000"/>
                <w:lang w:val="uk-UA"/>
              </w:rPr>
            </w:pPr>
            <w:r w:rsidRPr="00D8419A">
              <w:rPr>
                <w:color w:val="000000"/>
                <w:sz w:val="22"/>
                <w:lang w:val="uk-UA"/>
              </w:rPr>
              <w:t>ДНЗ №3 "Сонечко"</w:t>
            </w:r>
          </w:p>
        </w:tc>
        <w:tc>
          <w:tcPr>
            <w:tcW w:w="5105" w:type="dxa"/>
            <w:tcBorders>
              <w:top w:val="single" w:sz="4" w:space="0" w:color="auto"/>
              <w:left w:val="single" w:sz="4" w:space="0" w:color="auto"/>
              <w:bottom w:val="single" w:sz="4" w:space="0" w:color="auto"/>
              <w:right w:val="single" w:sz="4" w:space="0" w:color="auto"/>
            </w:tcBorders>
          </w:tcPr>
          <w:p w14:paraId="2F22CCFA" w14:textId="77777777" w:rsidR="00923ED4" w:rsidRPr="00D8419A" w:rsidRDefault="00923ED4" w:rsidP="001103EB">
            <w:pPr>
              <w:ind w:firstLine="5"/>
              <w:rPr>
                <w:lang w:val="uk-UA"/>
              </w:rPr>
            </w:pPr>
            <w:r w:rsidRPr="00D8419A">
              <w:rPr>
                <w:lang w:val="uk-UA"/>
              </w:rPr>
              <w:t>м.Золочів, вул.Львівська,29а</w:t>
            </w:r>
          </w:p>
        </w:tc>
      </w:tr>
      <w:tr w:rsidR="00923ED4" w:rsidRPr="00D8419A" w14:paraId="6D26A91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76FCCC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70FD385" w14:textId="77777777" w:rsidR="00923ED4" w:rsidRPr="00D8419A" w:rsidRDefault="00923ED4" w:rsidP="001103EB">
            <w:pPr>
              <w:rPr>
                <w:color w:val="000000"/>
                <w:lang w:val="uk-UA"/>
              </w:rPr>
            </w:pPr>
            <w:r w:rsidRPr="00D8419A">
              <w:rPr>
                <w:color w:val="000000"/>
                <w:sz w:val="22"/>
                <w:lang w:val="uk-UA"/>
              </w:rPr>
              <w:t>ДНЗ №4 "Малятко"</w:t>
            </w:r>
          </w:p>
        </w:tc>
        <w:tc>
          <w:tcPr>
            <w:tcW w:w="5105" w:type="dxa"/>
            <w:tcBorders>
              <w:top w:val="single" w:sz="4" w:space="0" w:color="auto"/>
              <w:left w:val="single" w:sz="4" w:space="0" w:color="auto"/>
              <w:bottom w:val="single" w:sz="4" w:space="0" w:color="auto"/>
              <w:right w:val="single" w:sz="4" w:space="0" w:color="auto"/>
            </w:tcBorders>
          </w:tcPr>
          <w:p w14:paraId="35327E5E" w14:textId="77777777" w:rsidR="00923ED4" w:rsidRPr="00D8419A" w:rsidRDefault="00923ED4" w:rsidP="001103EB">
            <w:pPr>
              <w:ind w:firstLine="5"/>
              <w:rPr>
                <w:lang w:val="uk-UA"/>
              </w:rPr>
            </w:pPr>
            <w:r w:rsidRPr="00D8419A">
              <w:rPr>
                <w:lang w:val="uk-UA"/>
              </w:rPr>
              <w:t>м.Золочів, вул.Мазепи,6</w:t>
            </w:r>
          </w:p>
        </w:tc>
      </w:tr>
      <w:tr w:rsidR="00923ED4" w:rsidRPr="00D8419A" w14:paraId="2EC6AD6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F3212D3"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F091479" w14:textId="77777777" w:rsidR="00923ED4" w:rsidRPr="00D8419A" w:rsidRDefault="00923ED4" w:rsidP="001103EB">
            <w:pPr>
              <w:rPr>
                <w:color w:val="000000"/>
                <w:lang w:val="uk-UA"/>
              </w:rPr>
            </w:pPr>
            <w:r w:rsidRPr="00D8419A">
              <w:rPr>
                <w:color w:val="000000"/>
                <w:sz w:val="22"/>
                <w:lang w:val="uk-UA"/>
              </w:rPr>
              <w:t>ДНЗ №6 "Вербиченька"</w:t>
            </w:r>
          </w:p>
        </w:tc>
        <w:tc>
          <w:tcPr>
            <w:tcW w:w="5105" w:type="dxa"/>
            <w:tcBorders>
              <w:top w:val="single" w:sz="4" w:space="0" w:color="auto"/>
              <w:left w:val="single" w:sz="4" w:space="0" w:color="auto"/>
              <w:bottom w:val="single" w:sz="4" w:space="0" w:color="auto"/>
              <w:right w:val="single" w:sz="4" w:space="0" w:color="auto"/>
            </w:tcBorders>
          </w:tcPr>
          <w:p w14:paraId="5A634E7B" w14:textId="77777777" w:rsidR="00923ED4" w:rsidRPr="00D8419A" w:rsidRDefault="00923ED4" w:rsidP="001103EB">
            <w:pPr>
              <w:ind w:firstLine="5"/>
              <w:rPr>
                <w:lang w:val="uk-UA"/>
              </w:rPr>
            </w:pPr>
            <w:r w:rsidRPr="00D8419A">
              <w:rPr>
                <w:lang w:val="uk-UA"/>
              </w:rPr>
              <w:t>м.Золочів, вул.Б.Хмельницького,3</w:t>
            </w:r>
          </w:p>
        </w:tc>
      </w:tr>
      <w:tr w:rsidR="00923ED4" w:rsidRPr="00D8419A" w14:paraId="050B0E88"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6F8529E"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F864253" w14:textId="77777777" w:rsidR="00923ED4" w:rsidRPr="00D8419A" w:rsidRDefault="00923ED4" w:rsidP="001103EB">
            <w:pPr>
              <w:rPr>
                <w:color w:val="000000"/>
                <w:lang w:val="uk-UA"/>
              </w:rPr>
            </w:pPr>
            <w:r w:rsidRPr="00D8419A">
              <w:rPr>
                <w:color w:val="000000"/>
                <w:sz w:val="22"/>
                <w:lang w:val="uk-UA"/>
              </w:rPr>
              <w:t>ДНЗ №7 "Веселка"</w:t>
            </w:r>
          </w:p>
        </w:tc>
        <w:tc>
          <w:tcPr>
            <w:tcW w:w="5105" w:type="dxa"/>
            <w:tcBorders>
              <w:top w:val="single" w:sz="4" w:space="0" w:color="auto"/>
              <w:left w:val="single" w:sz="4" w:space="0" w:color="auto"/>
              <w:bottom w:val="single" w:sz="4" w:space="0" w:color="auto"/>
              <w:right w:val="single" w:sz="4" w:space="0" w:color="auto"/>
            </w:tcBorders>
          </w:tcPr>
          <w:p w14:paraId="6CAB5C91" w14:textId="77777777" w:rsidR="00923ED4" w:rsidRPr="00D8419A" w:rsidRDefault="00923ED4" w:rsidP="001103EB">
            <w:pPr>
              <w:ind w:firstLine="5"/>
              <w:rPr>
                <w:lang w:val="uk-UA"/>
              </w:rPr>
            </w:pPr>
            <w:r w:rsidRPr="00D8419A">
              <w:rPr>
                <w:lang w:val="uk-UA"/>
              </w:rPr>
              <w:t>м.Золочів, вул.Огієнка,9</w:t>
            </w:r>
          </w:p>
        </w:tc>
      </w:tr>
      <w:tr w:rsidR="00923ED4" w:rsidRPr="00D8419A" w14:paraId="3C1AC8F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439219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ECA81CF" w14:textId="77777777" w:rsidR="00923ED4" w:rsidRPr="00D8419A" w:rsidRDefault="00923ED4" w:rsidP="001103EB">
            <w:pPr>
              <w:rPr>
                <w:color w:val="000000"/>
                <w:sz w:val="22"/>
                <w:lang w:val="uk-UA"/>
              </w:rPr>
            </w:pPr>
            <w:r w:rsidRPr="00D8419A">
              <w:rPr>
                <w:color w:val="000000"/>
                <w:sz w:val="22"/>
                <w:lang w:val="uk-UA"/>
              </w:rPr>
              <w:t>ДНЗ "Пролісок "</w:t>
            </w:r>
          </w:p>
        </w:tc>
        <w:tc>
          <w:tcPr>
            <w:tcW w:w="5105" w:type="dxa"/>
            <w:tcBorders>
              <w:top w:val="single" w:sz="4" w:space="0" w:color="auto"/>
              <w:left w:val="single" w:sz="4" w:space="0" w:color="auto"/>
              <w:bottom w:val="single" w:sz="4" w:space="0" w:color="auto"/>
              <w:right w:val="single" w:sz="4" w:space="0" w:color="auto"/>
            </w:tcBorders>
          </w:tcPr>
          <w:p w14:paraId="69E2C7E0" w14:textId="77777777" w:rsidR="00923ED4" w:rsidRPr="00D8419A" w:rsidRDefault="00923ED4" w:rsidP="001103EB">
            <w:pPr>
              <w:ind w:firstLine="5"/>
              <w:rPr>
                <w:lang w:val="uk-UA"/>
              </w:rPr>
            </w:pPr>
            <w:r w:rsidRPr="00D8419A">
              <w:rPr>
                <w:lang w:val="uk-UA"/>
              </w:rPr>
              <w:t>с. Гончарівка, вул.Шашкевича,7</w:t>
            </w:r>
          </w:p>
        </w:tc>
      </w:tr>
      <w:tr w:rsidR="00923ED4" w:rsidRPr="00D8419A" w14:paraId="74E584F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A9BCD5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620A1B8" w14:textId="77777777" w:rsidR="00923ED4" w:rsidRPr="00D8419A" w:rsidRDefault="00923ED4" w:rsidP="001103EB">
            <w:pPr>
              <w:rPr>
                <w:color w:val="000000"/>
                <w:sz w:val="22"/>
                <w:lang w:val="uk-UA"/>
              </w:rPr>
            </w:pPr>
            <w:r w:rsidRPr="00D8419A">
              <w:rPr>
                <w:color w:val="000000"/>
                <w:sz w:val="22"/>
                <w:lang w:val="uk-UA"/>
              </w:rPr>
              <w:t>ДНЗ « Дивосвіт »</w:t>
            </w:r>
          </w:p>
        </w:tc>
        <w:tc>
          <w:tcPr>
            <w:tcW w:w="5105" w:type="dxa"/>
            <w:tcBorders>
              <w:top w:val="single" w:sz="4" w:space="0" w:color="auto"/>
              <w:left w:val="single" w:sz="4" w:space="0" w:color="auto"/>
              <w:bottom w:val="single" w:sz="4" w:space="0" w:color="auto"/>
              <w:right w:val="single" w:sz="4" w:space="0" w:color="auto"/>
            </w:tcBorders>
          </w:tcPr>
          <w:p w14:paraId="5CE9155D" w14:textId="77777777" w:rsidR="00923ED4" w:rsidRPr="00D8419A" w:rsidRDefault="00923ED4" w:rsidP="001103EB">
            <w:pPr>
              <w:ind w:firstLine="5"/>
              <w:rPr>
                <w:lang w:val="uk-UA"/>
              </w:rPr>
            </w:pPr>
            <w:r w:rsidRPr="00D8419A">
              <w:rPr>
                <w:lang w:val="uk-UA"/>
              </w:rPr>
              <w:t>с. Єлиховичі, вул. Зозулівська ,4</w:t>
            </w:r>
          </w:p>
        </w:tc>
      </w:tr>
    </w:tbl>
    <w:p w14:paraId="18289CF6" w14:textId="252902E7" w:rsidR="00923ED4" w:rsidRPr="00D8419A" w:rsidRDefault="00923ED4" w:rsidP="00923ED4">
      <w:pPr>
        <w:spacing w:after="0" w:line="240" w:lineRule="auto"/>
        <w:jc w:val="center"/>
        <w:rPr>
          <w:lang w:val="uk-UA"/>
        </w:rPr>
      </w:pPr>
    </w:p>
    <w:sectPr w:rsidR="00923ED4" w:rsidRPr="00D8419A" w:rsidSect="00923ED4">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19D1" w14:textId="77777777" w:rsidR="004C66CF" w:rsidRDefault="004C66CF" w:rsidP="00B321DF">
      <w:pPr>
        <w:spacing w:after="0" w:line="240" w:lineRule="auto"/>
      </w:pPr>
      <w:r>
        <w:separator/>
      </w:r>
    </w:p>
  </w:endnote>
  <w:endnote w:type="continuationSeparator" w:id="0">
    <w:p w14:paraId="54130710" w14:textId="77777777" w:rsidR="004C66CF" w:rsidRDefault="004C66CF"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DAA2" w14:textId="77777777" w:rsidR="004C66CF" w:rsidRDefault="004C66CF" w:rsidP="00B321DF">
      <w:pPr>
        <w:spacing w:after="0" w:line="240" w:lineRule="auto"/>
      </w:pPr>
      <w:r>
        <w:separator/>
      </w:r>
    </w:p>
  </w:footnote>
  <w:footnote w:type="continuationSeparator" w:id="0">
    <w:p w14:paraId="424AE7FA" w14:textId="77777777" w:rsidR="004C66CF" w:rsidRDefault="004C66CF" w:rsidP="00B321DF">
      <w:pPr>
        <w:spacing w:after="0" w:line="240" w:lineRule="auto"/>
      </w:pPr>
      <w:r>
        <w:continuationSeparator/>
      </w:r>
    </w:p>
  </w:footnote>
  <w:footnote w:id="1">
    <w:p w14:paraId="566B9790" w14:textId="77777777" w:rsidR="00BA6296" w:rsidRPr="00240B95" w:rsidRDefault="00BA6296" w:rsidP="00BA6296">
      <w:pPr>
        <w:pStyle w:val="ad"/>
        <w:spacing w:after="200" w:line="276" w:lineRule="auto"/>
        <w:rPr>
          <w:lang w:val="ru-RU" w:eastAsia="en-US"/>
        </w:rPr>
      </w:pPr>
      <w:r w:rsidRPr="00240B95">
        <w:rPr>
          <w:rStyle w:val="a3"/>
          <w:lang w:eastAsia="en-US"/>
        </w:rPr>
        <w:footnoteRef/>
      </w:r>
      <w:r w:rsidRPr="00240B95">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8A24554" w14:textId="77777777" w:rsidR="00BA6296" w:rsidRPr="00240B95" w:rsidRDefault="00BA6296" w:rsidP="00BA6296">
      <w:pPr>
        <w:pStyle w:val="ad"/>
        <w:spacing w:after="200" w:line="276" w:lineRule="auto"/>
        <w:rPr>
          <w:sz w:val="20"/>
          <w:szCs w:val="20"/>
          <w:lang w:eastAsia="en-US"/>
        </w:rPr>
      </w:pPr>
    </w:p>
  </w:footnote>
  <w:footnote w:id="2">
    <w:p w14:paraId="0542BECF" w14:textId="62D219AE" w:rsidR="006C061A" w:rsidRPr="00240B95" w:rsidRDefault="006C061A" w:rsidP="006C061A">
      <w:pPr>
        <w:pStyle w:val="ad"/>
        <w:spacing w:after="200" w:line="276" w:lineRule="auto"/>
        <w:rPr>
          <w:lang w:val="ru-RU" w:eastAsia="en-US"/>
        </w:rPr>
      </w:pPr>
    </w:p>
    <w:p w14:paraId="6C9ECE2F" w14:textId="77777777" w:rsidR="006C061A" w:rsidRPr="00240B95" w:rsidRDefault="006C061A" w:rsidP="006C061A">
      <w:pPr>
        <w:pStyle w:val="ad"/>
        <w:spacing w:after="200" w:line="276" w:lineRule="auto"/>
        <w:rPr>
          <w:sz w:val="20"/>
          <w:szCs w:val="20"/>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214B6D"/>
    <w:multiLevelType w:val="hybridMultilevel"/>
    <w:tmpl w:val="C05640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1403B4"/>
    <w:multiLevelType w:val="hybridMultilevel"/>
    <w:tmpl w:val="13283396"/>
    <w:lvl w:ilvl="0" w:tplc="856057E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A6C15"/>
    <w:multiLevelType w:val="hybridMultilevel"/>
    <w:tmpl w:val="463E4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0028E2"/>
    <w:multiLevelType w:val="multilevel"/>
    <w:tmpl w:val="5E4012B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6C53F3A"/>
    <w:multiLevelType w:val="multilevel"/>
    <w:tmpl w:val="A2123F48"/>
    <w:lvl w:ilvl="0">
      <w:start w:val="1"/>
      <w:numFmt w:val="decimal"/>
      <w:lvlText w:val="%1"/>
      <w:lvlJc w:val="left"/>
      <w:pPr>
        <w:ind w:left="360" w:hanging="360"/>
      </w:pPr>
      <w:rPr>
        <w:rFonts w:eastAsia="Calibri" w:hint="default"/>
        <w:color w:val="000000" w:themeColor="text1"/>
      </w:rPr>
    </w:lvl>
    <w:lvl w:ilvl="1">
      <w:start w:val="1"/>
      <w:numFmt w:val="decimal"/>
      <w:lvlText w:val="%1.%2"/>
      <w:lvlJc w:val="left"/>
      <w:pPr>
        <w:ind w:left="540" w:hanging="360"/>
      </w:pPr>
      <w:rPr>
        <w:rFonts w:eastAsia="Calibri" w:hint="default"/>
        <w:color w:val="000000" w:themeColor="text1"/>
      </w:rPr>
    </w:lvl>
    <w:lvl w:ilvl="2">
      <w:start w:val="1"/>
      <w:numFmt w:val="decimal"/>
      <w:lvlText w:val="%1.%2.%3"/>
      <w:lvlJc w:val="left"/>
      <w:pPr>
        <w:ind w:left="1080" w:hanging="720"/>
      </w:pPr>
      <w:rPr>
        <w:rFonts w:eastAsia="Calibri" w:hint="default"/>
        <w:color w:val="000000" w:themeColor="text1"/>
      </w:rPr>
    </w:lvl>
    <w:lvl w:ilvl="3">
      <w:start w:val="1"/>
      <w:numFmt w:val="decimal"/>
      <w:lvlText w:val="%1.%2.%3.%4"/>
      <w:lvlJc w:val="left"/>
      <w:pPr>
        <w:ind w:left="1260" w:hanging="720"/>
      </w:pPr>
      <w:rPr>
        <w:rFonts w:eastAsia="Calibri" w:hint="default"/>
        <w:color w:val="000000" w:themeColor="text1"/>
      </w:rPr>
    </w:lvl>
    <w:lvl w:ilvl="4">
      <w:start w:val="1"/>
      <w:numFmt w:val="decimal"/>
      <w:lvlText w:val="%1.%2.%3.%4.%5"/>
      <w:lvlJc w:val="left"/>
      <w:pPr>
        <w:ind w:left="1800" w:hanging="1080"/>
      </w:pPr>
      <w:rPr>
        <w:rFonts w:eastAsia="Calibri" w:hint="default"/>
        <w:color w:val="000000" w:themeColor="text1"/>
      </w:rPr>
    </w:lvl>
    <w:lvl w:ilvl="5">
      <w:start w:val="1"/>
      <w:numFmt w:val="decimal"/>
      <w:lvlText w:val="%1.%2.%3.%4.%5.%6"/>
      <w:lvlJc w:val="left"/>
      <w:pPr>
        <w:ind w:left="1980" w:hanging="1080"/>
      </w:pPr>
      <w:rPr>
        <w:rFonts w:eastAsia="Calibri" w:hint="default"/>
        <w:color w:val="000000" w:themeColor="text1"/>
      </w:rPr>
    </w:lvl>
    <w:lvl w:ilvl="6">
      <w:start w:val="1"/>
      <w:numFmt w:val="decimal"/>
      <w:lvlText w:val="%1.%2.%3.%4.%5.%6.%7"/>
      <w:lvlJc w:val="left"/>
      <w:pPr>
        <w:ind w:left="2520" w:hanging="1440"/>
      </w:pPr>
      <w:rPr>
        <w:rFonts w:eastAsia="Calibri" w:hint="default"/>
        <w:color w:val="000000" w:themeColor="text1"/>
      </w:rPr>
    </w:lvl>
    <w:lvl w:ilvl="7">
      <w:start w:val="1"/>
      <w:numFmt w:val="decimal"/>
      <w:lvlText w:val="%1.%2.%3.%4.%5.%6.%7.%8"/>
      <w:lvlJc w:val="left"/>
      <w:pPr>
        <w:ind w:left="2700" w:hanging="1440"/>
      </w:pPr>
      <w:rPr>
        <w:rFonts w:eastAsia="Calibri" w:hint="default"/>
        <w:color w:val="000000" w:themeColor="text1"/>
      </w:rPr>
    </w:lvl>
    <w:lvl w:ilvl="8">
      <w:start w:val="1"/>
      <w:numFmt w:val="decimal"/>
      <w:lvlText w:val="%1.%2.%3.%4.%5.%6.%7.%8.%9"/>
      <w:lvlJc w:val="left"/>
      <w:pPr>
        <w:ind w:left="3240" w:hanging="1800"/>
      </w:pPr>
      <w:rPr>
        <w:rFonts w:eastAsia="Calibri" w:hint="default"/>
        <w:color w:val="000000" w:themeColor="text1"/>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8"/>
  </w:num>
  <w:num w:numId="5">
    <w:abstractNumId w:val="13"/>
  </w:num>
  <w:num w:numId="6">
    <w:abstractNumId w:val="18"/>
  </w:num>
  <w:num w:numId="7">
    <w:abstractNumId w:val="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2"/>
  </w:num>
  <w:num w:numId="13">
    <w:abstractNumId w:val="9"/>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010F7"/>
    <w:rsid w:val="0000626F"/>
    <w:rsid w:val="000112C1"/>
    <w:rsid w:val="00014A7F"/>
    <w:rsid w:val="00020103"/>
    <w:rsid w:val="00022573"/>
    <w:rsid w:val="00030A7D"/>
    <w:rsid w:val="00043293"/>
    <w:rsid w:val="00044D63"/>
    <w:rsid w:val="00052533"/>
    <w:rsid w:val="0005273B"/>
    <w:rsid w:val="00060607"/>
    <w:rsid w:val="0006091C"/>
    <w:rsid w:val="000675BC"/>
    <w:rsid w:val="00074EEE"/>
    <w:rsid w:val="000777BC"/>
    <w:rsid w:val="00080CF6"/>
    <w:rsid w:val="000B4C78"/>
    <w:rsid w:val="000B5CDF"/>
    <w:rsid w:val="000D2E9B"/>
    <w:rsid w:val="000E37D3"/>
    <w:rsid w:val="000F45BC"/>
    <w:rsid w:val="001103EB"/>
    <w:rsid w:val="00113116"/>
    <w:rsid w:val="00114590"/>
    <w:rsid w:val="00124E44"/>
    <w:rsid w:val="00133A1B"/>
    <w:rsid w:val="0014795A"/>
    <w:rsid w:val="00152C4C"/>
    <w:rsid w:val="00156D4D"/>
    <w:rsid w:val="001737AA"/>
    <w:rsid w:val="00174E1A"/>
    <w:rsid w:val="00184816"/>
    <w:rsid w:val="00186A26"/>
    <w:rsid w:val="00187E8D"/>
    <w:rsid w:val="001C6567"/>
    <w:rsid w:val="001D321C"/>
    <w:rsid w:val="001D55DC"/>
    <w:rsid w:val="001E03FD"/>
    <w:rsid w:val="001E77FD"/>
    <w:rsid w:val="001F0125"/>
    <w:rsid w:val="001F4BE1"/>
    <w:rsid w:val="00203E69"/>
    <w:rsid w:val="00205885"/>
    <w:rsid w:val="00205E73"/>
    <w:rsid w:val="00206AD8"/>
    <w:rsid w:val="00217D91"/>
    <w:rsid w:val="00236705"/>
    <w:rsid w:val="00240F82"/>
    <w:rsid w:val="00241914"/>
    <w:rsid w:val="00251D03"/>
    <w:rsid w:val="00262EF2"/>
    <w:rsid w:val="00267A53"/>
    <w:rsid w:val="002706C3"/>
    <w:rsid w:val="002749B0"/>
    <w:rsid w:val="00282FFB"/>
    <w:rsid w:val="00285C34"/>
    <w:rsid w:val="002914FF"/>
    <w:rsid w:val="00291802"/>
    <w:rsid w:val="002926B1"/>
    <w:rsid w:val="002A1682"/>
    <w:rsid w:val="002A4F87"/>
    <w:rsid w:val="002A5833"/>
    <w:rsid w:val="002A7C45"/>
    <w:rsid w:val="002B528A"/>
    <w:rsid w:val="002D17D3"/>
    <w:rsid w:val="002D4027"/>
    <w:rsid w:val="002E326B"/>
    <w:rsid w:val="002F53D0"/>
    <w:rsid w:val="00302051"/>
    <w:rsid w:val="00302403"/>
    <w:rsid w:val="00311771"/>
    <w:rsid w:val="00327DEA"/>
    <w:rsid w:val="00334395"/>
    <w:rsid w:val="00361424"/>
    <w:rsid w:val="00365F55"/>
    <w:rsid w:val="003702CC"/>
    <w:rsid w:val="003915F8"/>
    <w:rsid w:val="003A1D27"/>
    <w:rsid w:val="003A7464"/>
    <w:rsid w:val="003B04D3"/>
    <w:rsid w:val="003B29D0"/>
    <w:rsid w:val="003B4613"/>
    <w:rsid w:val="003B5E48"/>
    <w:rsid w:val="003B6B17"/>
    <w:rsid w:val="003C0258"/>
    <w:rsid w:val="003C2D7D"/>
    <w:rsid w:val="003C47BB"/>
    <w:rsid w:val="003F437B"/>
    <w:rsid w:val="00413CD4"/>
    <w:rsid w:val="00425503"/>
    <w:rsid w:val="004258DD"/>
    <w:rsid w:val="004303D2"/>
    <w:rsid w:val="00431A12"/>
    <w:rsid w:val="0044636D"/>
    <w:rsid w:val="00446E49"/>
    <w:rsid w:val="00451801"/>
    <w:rsid w:val="00456360"/>
    <w:rsid w:val="00472BDF"/>
    <w:rsid w:val="00477397"/>
    <w:rsid w:val="004A3050"/>
    <w:rsid w:val="004A3855"/>
    <w:rsid w:val="004C2CEA"/>
    <w:rsid w:val="004C66CF"/>
    <w:rsid w:val="004D3E8E"/>
    <w:rsid w:val="004D57D4"/>
    <w:rsid w:val="004E1765"/>
    <w:rsid w:val="0050596C"/>
    <w:rsid w:val="00507093"/>
    <w:rsid w:val="00514CDA"/>
    <w:rsid w:val="00514ECD"/>
    <w:rsid w:val="00516C04"/>
    <w:rsid w:val="005174AE"/>
    <w:rsid w:val="0052076A"/>
    <w:rsid w:val="00521926"/>
    <w:rsid w:val="00527C5F"/>
    <w:rsid w:val="0053765F"/>
    <w:rsid w:val="005476E6"/>
    <w:rsid w:val="005518BA"/>
    <w:rsid w:val="00560072"/>
    <w:rsid w:val="00560921"/>
    <w:rsid w:val="00564CB3"/>
    <w:rsid w:val="0056508C"/>
    <w:rsid w:val="0058102C"/>
    <w:rsid w:val="005819BC"/>
    <w:rsid w:val="005C13C6"/>
    <w:rsid w:val="005C7B60"/>
    <w:rsid w:val="005F3BCA"/>
    <w:rsid w:val="005F522C"/>
    <w:rsid w:val="005F58C2"/>
    <w:rsid w:val="00621E74"/>
    <w:rsid w:val="0062574F"/>
    <w:rsid w:val="006271C3"/>
    <w:rsid w:val="00627F89"/>
    <w:rsid w:val="00633AE0"/>
    <w:rsid w:val="0063704B"/>
    <w:rsid w:val="00663159"/>
    <w:rsid w:val="00677960"/>
    <w:rsid w:val="00682C81"/>
    <w:rsid w:val="00685A6F"/>
    <w:rsid w:val="00685F3C"/>
    <w:rsid w:val="00687B77"/>
    <w:rsid w:val="006950C2"/>
    <w:rsid w:val="00696540"/>
    <w:rsid w:val="006A273A"/>
    <w:rsid w:val="006A4AD8"/>
    <w:rsid w:val="006C061A"/>
    <w:rsid w:val="006E0A2F"/>
    <w:rsid w:val="006F0811"/>
    <w:rsid w:val="00704E5D"/>
    <w:rsid w:val="00722B04"/>
    <w:rsid w:val="00725203"/>
    <w:rsid w:val="00755EF1"/>
    <w:rsid w:val="00765543"/>
    <w:rsid w:val="007802CC"/>
    <w:rsid w:val="007828D7"/>
    <w:rsid w:val="00783B49"/>
    <w:rsid w:val="00796BFD"/>
    <w:rsid w:val="007B6A21"/>
    <w:rsid w:val="007C6267"/>
    <w:rsid w:val="007E04BC"/>
    <w:rsid w:val="007E2D9F"/>
    <w:rsid w:val="0080299E"/>
    <w:rsid w:val="00806CDE"/>
    <w:rsid w:val="00832C62"/>
    <w:rsid w:val="00842996"/>
    <w:rsid w:val="00853537"/>
    <w:rsid w:val="008543E6"/>
    <w:rsid w:val="00855458"/>
    <w:rsid w:val="00862116"/>
    <w:rsid w:val="00865B46"/>
    <w:rsid w:val="00885671"/>
    <w:rsid w:val="00892237"/>
    <w:rsid w:val="008956AD"/>
    <w:rsid w:val="008A33A2"/>
    <w:rsid w:val="008A7C10"/>
    <w:rsid w:val="008B4E42"/>
    <w:rsid w:val="008C5E6C"/>
    <w:rsid w:val="008D2DCA"/>
    <w:rsid w:val="008D4217"/>
    <w:rsid w:val="008D7F69"/>
    <w:rsid w:val="008E31C4"/>
    <w:rsid w:val="008F0CE6"/>
    <w:rsid w:val="00906D86"/>
    <w:rsid w:val="00916464"/>
    <w:rsid w:val="00923ED4"/>
    <w:rsid w:val="00932A33"/>
    <w:rsid w:val="00932AAC"/>
    <w:rsid w:val="00947022"/>
    <w:rsid w:val="00961EFE"/>
    <w:rsid w:val="00986AD0"/>
    <w:rsid w:val="00996D8B"/>
    <w:rsid w:val="009A10A0"/>
    <w:rsid w:val="009B6DA7"/>
    <w:rsid w:val="009E18E9"/>
    <w:rsid w:val="009E6466"/>
    <w:rsid w:val="009E6CA4"/>
    <w:rsid w:val="00A0647E"/>
    <w:rsid w:val="00A107FF"/>
    <w:rsid w:val="00A12157"/>
    <w:rsid w:val="00A16231"/>
    <w:rsid w:val="00A22DC0"/>
    <w:rsid w:val="00A25795"/>
    <w:rsid w:val="00A304DD"/>
    <w:rsid w:val="00A316F4"/>
    <w:rsid w:val="00A31ECE"/>
    <w:rsid w:val="00A33CEB"/>
    <w:rsid w:val="00A60D71"/>
    <w:rsid w:val="00A6380A"/>
    <w:rsid w:val="00A642D9"/>
    <w:rsid w:val="00A90505"/>
    <w:rsid w:val="00A959FA"/>
    <w:rsid w:val="00A96FE5"/>
    <w:rsid w:val="00AA7E85"/>
    <w:rsid w:val="00AB3FAF"/>
    <w:rsid w:val="00AB40A3"/>
    <w:rsid w:val="00AD7B25"/>
    <w:rsid w:val="00AE2910"/>
    <w:rsid w:val="00AE619D"/>
    <w:rsid w:val="00B240BB"/>
    <w:rsid w:val="00B262CE"/>
    <w:rsid w:val="00B321DF"/>
    <w:rsid w:val="00B32D58"/>
    <w:rsid w:val="00B35F1E"/>
    <w:rsid w:val="00B4621E"/>
    <w:rsid w:val="00B47B83"/>
    <w:rsid w:val="00B5210E"/>
    <w:rsid w:val="00B81069"/>
    <w:rsid w:val="00B95423"/>
    <w:rsid w:val="00B96D3C"/>
    <w:rsid w:val="00BA209F"/>
    <w:rsid w:val="00BA30E9"/>
    <w:rsid w:val="00BA6296"/>
    <w:rsid w:val="00BB50E8"/>
    <w:rsid w:val="00BC78BA"/>
    <w:rsid w:val="00BD675A"/>
    <w:rsid w:val="00BE4E56"/>
    <w:rsid w:val="00C004C0"/>
    <w:rsid w:val="00C040F2"/>
    <w:rsid w:val="00C0565C"/>
    <w:rsid w:val="00C16D0C"/>
    <w:rsid w:val="00C2449B"/>
    <w:rsid w:val="00C24EDC"/>
    <w:rsid w:val="00C356BA"/>
    <w:rsid w:val="00C648B9"/>
    <w:rsid w:val="00C64F62"/>
    <w:rsid w:val="00C72E7A"/>
    <w:rsid w:val="00C86457"/>
    <w:rsid w:val="00C972DD"/>
    <w:rsid w:val="00CA5A24"/>
    <w:rsid w:val="00CB3BFC"/>
    <w:rsid w:val="00CB4BFF"/>
    <w:rsid w:val="00CC3D74"/>
    <w:rsid w:val="00CC67D1"/>
    <w:rsid w:val="00CD6A3B"/>
    <w:rsid w:val="00CE2853"/>
    <w:rsid w:val="00D0019A"/>
    <w:rsid w:val="00D10027"/>
    <w:rsid w:val="00D101D6"/>
    <w:rsid w:val="00D4036C"/>
    <w:rsid w:val="00D41104"/>
    <w:rsid w:val="00D57C69"/>
    <w:rsid w:val="00D8419A"/>
    <w:rsid w:val="00D902DB"/>
    <w:rsid w:val="00D91453"/>
    <w:rsid w:val="00DC7CD7"/>
    <w:rsid w:val="00DD4EF2"/>
    <w:rsid w:val="00DD777A"/>
    <w:rsid w:val="00DD7F24"/>
    <w:rsid w:val="00DE0BF1"/>
    <w:rsid w:val="00DE0E3C"/>
    <w:rsid w:val="00DE3568"/>
    <w:rsid w:val="00DE602A"/>
    <w:rsid w:val="00E13675"/>
    <w:rsid w:val="00E1730C"/>
    <w:rsid w:val="00E5049A"/>
    <w:rsid w:val="00E50FA6"/>
    <w:rsid w:val="00E53DE6"/>
    <w:rsid w:val="00E70552"/>
    <w:rsid w:val="00E77AB7"/>
    <w:rsid w:val="00E94877"/>
    <w:rsid w:val="00E94A33"/>
    <w:rsid w:val="00EA1A4E"/>
    <w:rsid w:val="00EA2FC3"/>
    <w:rsid w:val="00EB17FD"/>
    <w:rsid w:val="00EB5892"/>
    <w:rsid w:val="00EC7017"/>
    <w:rsid w:val="00ED62F6"/>
    <w:rsid w:val="00ED7634"/>
    <w:rsid w:val="00EF62E7"/>
    <w:rsid w:val="00F00AD7"/>
    <w:rsid w:val="00F05BD8"/>
    <w:rsid w:val="00F10C86"/>
    <w:rsid w:val="00F125B1"/>
    <w:rsid w:val="00F24FDE"/>
    <w:rsid w:val="00F265BD"/>
    <w:rsid w:val="00F44B54"/>
    <w:rsid w:val="00F730C7"/>
    <w:rsid w:val="00F9493D"/>
    <w:rsid w:val="00F95D86"/>
    <w:rsid w:val="00FB3F95"/>
    <w:rsid w:val="00FC44B4"/>
    <w:rsid w:val="00FC7214"/>
    <w:rsid w:val="00FD153D"/>
    <w:rsid w:val="00FD3331"/>
    <w:rsid w:val="00FD7836"/>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90A0AB57-91EF-46C9-8BD7-3B46A40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0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5C7B60"/>
    <w:pPr>
      <w:keepNext/>
      <w:spacing w:before="240" w:after="60" w:line="240" w:lineRule="auto"/>
      <w:outlineLvl w:val="1"/>
    </w:pPr>
    <w:rPr>
      <w:rFonts w:ascii="Cambria" w:eastAsia="Times New Roman" w:hAnsi="Cambria"/>
      <w:b/>
      <w:bCs/>
      <w:i/>
      <w:iCs/>
      <w:sz w:val="28"/>
      <w:szCs w:val="28"/>
      <w:lang w:val="uk-UA" w:eastAsia="uk-UA"/>
    </w:rPr>
  </w:style>
  <w:style w:type="paragraph" w:styleId="3">
    <w:name w:val="heading 3"/>
    <w:basedOn w:val="a"/>
    <w:link w:val="30"/>
    <w:qFormat/>
    <w:rsid w:val="005C7B60"/>
    <w:pPr>
      <w:spacing w:before="100" w:beforeAutospacing="1" w:after="100" w:afterAutospacing="1" w:line="240" w:lineRule="auto"/>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uiPriority w:val="1"/>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rsid w:val="002B528A"/>
  </w:style>
  <w:style w:type="paragraph" w:styleId="ad">
    <w:name w:val="Normal (Web)"/>
    <w:aliases w:val="Обычный (веб) Знак,Normal (Web) Char,Знак5 Знак,Знак5,Обычный (Web),Знак5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unhideWhenUsed/>
    <w:qFormat/>
    <w:rsid w:val="00187E8D"/>
    <w:pPr>
      <w:spacing w:before="100" w:beforeAutospacing="1" w:after="100" w:afterAutospacing="1" w:line="240" w:lineRule="auto"/>
    </w:pPr>
    <w:rPr>
      <w:rFonts w:eastAsia="Times New Roman"/>
      <w:lang w:val="uk-UA" w:eastAsia="uk-UA"/>
    </w:rPr>
  </w:style>
  <w:style w:type="character" w:customStyle="1" w:styleId="21">
    <w:name w:val="Обычный (веб) Знак2"/>
    <w:aliases w:val="Обычный (веб) Знак Знак,Normal (Web) Char Знак,Знак5 Знак Знак,Знак5 Знак2,Обычный (Web) Знак,Знак5 Знак1 Знак,Знак2 Знак Знак,Обычный (веб) Знак1 Знак,Обычный (веб) Знак Знак1 Знак,Обычный (Web) Знак Знак Знак Знак Знак"/>
    <w:link w:val="ad"/>
    <w:locked/>
    <w:rsid w:val="00187E8D"/>
    <w:rPr>
      <w:rFonts w:eastAsia="Times New Roman"/>
      <w:lang w:val="uk-UA" w:eastAsia="uk-UA"/>
    </w:rPr>
  </w:style>
  <w:style w:type="character" w:customStyle="1" w:styleId="20">
    <w:name w:val="Заголовок 2 Знак"/>
    <w:basedOn w:val="a0"/>
    <w:link w:val="2"/>
    <w:semiHidden/>
    <w:rsid w:val="005C7B60"/>
    <w:rPr>
      <w:rFonts w:ascii="Cambria" w:eastAsia="Times New Roman" w:hAnsi="Cambria"/>
      <w:b/>
      <w:bCs/>
      <w:i/>
      <w:iCs/>
      <w:sz w:val="28"/>
      <w:szCs w:val="28"/>
      <w:lang w:val="uk-UA" w:eastAsia="uk-UA"/>
    </w:rPr>
  </w:style>
  <w:style w:type="character" w:customStyle="1" w:styleId="30">
    <w:name w:val="Заголовок 3 Знак"/>
    <w:basedOn w:val="a0"/>
    <w:link w:val="3"/>
    <w:rsid w:val="005C7B60"/>
    <w:rPr>
      <w:rFonts w:eastAsia="Times New Roman"/>
      <w:b/>
      <w:bCs/>
      <w:sz w:val="27"/>
      <w:szCs w:val="27"/>
      <w:lang w:val="uk-UA" w:eastAsia="uk-UA"/>
    </w:rPr>
  </w:style>
  <w:style w:type="paragraph" w:styleId="ae">
    <w:name w:val="Body Text Indent"/>
    <w:basedOn w:val="a"/>
    <w:link w:val="af"/>
    <w:rsid w:val="005C7B60"/>
    <w:pPr>
      <w:spacing w:after="120" w:line="240" w:lineRule="auto"/>
      <w:ind w:left="283"/>
    </w:pPr>
    <w:rPr>
      <w:rFonts w:eastAsia="Times New Roman"/>
      <w:lang w:val="uk-UA" w:eastAsia="uk-UA"/>
    </w:rPr>
  </w:style>
  <w:style w:type="character" w:customStyle="1" w:styleId="af">
    <w:name w:val="Основной текст с отступом Знак"/>
    <w:basedOn w:val="a0"/>
    <w:link w:val="ae"/>
    <w:rsid w:val="005C7B60"/>
    <w:rPr>
      <w:rFonts w:eastAsia="Times New Roman"/>
      <w:lang w:val="uk-UA" w:eastAsia="uk-UA"/>
    </w:rPr>
  </w:style>
  <w:style w:type="paragraph" w:styleId="af0">
    <w:name w:val="Body Text"/>
    <w:basedOn w:val="a"/>
    <w:link w:val="af1"/>
    <w:rsid w:val="005C7B60"/>
    <w:pPr>
      <w:spacing w:after="120" w:line="240" w:lineRule="auto"/>
    </w:pPr>
    <w:rPr>
      <w:rFonts w:eastAsia="Times New Roman"/>
      <w:lang w:val="uk-UA" w:eastAsia="uk-UA"/>
    </w:rPr>
  </w:style>
  <w:style w:type="character" w:customStyle="1" w:styleId="af1">
    <w:name w:val="Основной текст Знак"/>
    <w:basedOn w:val="a0"/>
    <w:link w:val="af0"/>
    <w:rsid w:val="005C7B60"/>
    <w:rPr>
      <w:rFonts w:eastAsia="Times New Roman"/>
      <w:lang w:val="uk-UA" w:eastAsia="uk-UA"/>
    </w:rPr>
  </w:style>
  <w:style w:type="paragraph" w:styleId="22">
    <w:name w:val="Body Text 2"/>
    <w:basedOn w:val="a"/>
    <w:link w:val="23"/>
    <w:rsid w:val="005C7B60"/>
    <w:pPr>
      <w:spacing w:after="120" w:line="480" w:lineRule="auto"/>
    </w:pPr>
    <w:rPr>
      <w:rFonts w:eastAsia="Times New Roman"/>
      <w:lang w:val="uk-UA" w:eastAsia="uk-UA"/>
    </w:rPr>
  </w:style>
  <w:style w:type="character" w:customStyle="1" w:styleId="23">
    <w:name w:val="Основной текст 2 Знак"/>
    <w:basedOn w:val="a0"/>
    <w:link w:val="22"/>
    <w:rsid w:val="005C7B60"/>
    <w:rPr>
      <w:rFonts w:eastAsia="Times New Roman"/>
      <w:lang w:val="uk-UA" w:eastAsia="uk-UA"/>
    </w:rPr>
  </w:style>
  <w:style w:type="character" w:customStyle="1" w:styleId="FontStyle12">
    <w:name w:val="Font Style12"/>
    <w:uiPriority w:val="99"/>
    <w:rsid w:val="005C7B60"/>
    <w:rPr>
      <w:rFonts w:ascii="Times New Roman" w:hAnsi="Times New Roman"/>
      <w:b/>
      <w:spacing w:val="-10"/>
      <w:sz w:val="24"/>
    </w:rPr>
  </w:style>
  <w:style w:type="character" w:customStyle="1" w:styleId="10">
    <w:name w:val="Заголовок 1 Знак"/>
    <w:basedOn w:val="a0"/>
    <w:link w:val="1"/>
    <w:uiPriority w:val="9"/>
    <w:rsid w:val="001E03FD"/>
    <w:rPr>
      <w:rFonts w:asciiTheme="majorHAnsi" w:eastAsiaTheme="majorEastAsia" w:hAnsiTheme="majorHAnsi" w:cstheme="majorBidi"/>
      <w:color w:val="2F5496" w:themeColor="accent1" w:themeShade="BF"/>
      <w:sz w:val="32"/>
      <w:szCs w:val="32"/>
    </w:rPr>
  </w:style>
  <w:style w:type="character" w:customStyle="1" w:styleId="rvts0">
    <w:name w:val="rvts0"/>
    <w:basedOn w:val="a0"/>
    <w:rsid w:val="002D17D3"/>
  </w:style>
  <w:style w:type="table" w:styleId="af2">
    <w:name w:val="Table Grid"/>
    <w:basedOn w:val="a1"/>
    <w:uiPriority w:val="39"/>
    <w:rsid w:val="007C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0B5C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B5CDF"/>
    <w:rPr>
      <w:rFonts w:ascii="Segoe UI" w:hAnsi="Segoe UI" w:cs="Segoe UI"/>
      <w:sz w:val="18"/>
      <w:szCs w:val="18"/>
    </w:rPr>
  </w:style>
  <w:style w:type="paragraph" w:styleId="af5">
    <w:name w:val="header"/>
    <w:basedOn w:val="a"/>
    <w:link w:val="af6"/>
    <w:uiPriority w:val="99"/>
    <w:unhideWhenUsed/>
    <w:rsid w:val="002A4F8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2A4F87"/>
  </w:style>
  <w:style w:type="paragraph" w:styleId="af7">
    <w:name w:val="footer"/>
    <w:basedOn w:val="a"/>
    <w:link w:val="af8"/>
    <w:uiPriority w:val="99"/>
    <w:unhideWhenUsed/>
    <w:rsid w:val="002A4F8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2A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032">
      <w:bodyDiv w:val="1"/>
      <w:marLeft w:val="0"/>
      <w:marRight w:val="0"/>
      <w:marTop w:val="0"/>
      <w:marBottom w:val="0"/>
      <w:divBdr>
        <w:top w:val="none" w:sz="0" w:space="0" w:color="auto"/>
        <w:left w:val="none" w:sz="0" w:space="0" w:color="auto"/>
        <w:bottom w:val="none" w:sz="0" w:space="0" w:color="auto"/>
        <w:right w:val="none" w:sz="0" w:space="0" w:color="auto"/>
      </w:divBdr>
    </w:div>
    <w:div w:id="182597969">
      <w:bodyDiv w:val="1"/>
      <w:marLeft w:val="0"/>
      <w:marRight w:val="0"/>
      <w:marTop w:val="0"/>
      <w:marBottom w:val="0"/>
      <w:divBdr>
        <w:top w:val="none" w:sz="0" w:space="0" w:color="auto"/>
        <w:left w:val="none" w:sz="0" w:space="0" w:color="auto"/>
        <w:bottom w:val="none" w:sz="0" w:space="0" w:color="auto"/>
        <w:right w:val="none" w:sz="0" w:space="0" w:color="auto"/>
      </w:divBdr>
    </w:div>
    <w:div w:id="256602075">
      <w:bodyDiv w:val="1"/>
      <w:marLeft w:val="0"/>
      <w:marRight w:val="0"/>
      <w:marTop w:val="0"/>
      <w:marBottom w:val="0"/>
      <w:divBdr>
        <w:top w:val="none" w:sz="0" w:space="0" w:color="auto"/>
        <w:left w:val="none" w:sz="0" w:space="0" w:color="auto"/>
        <w:bottom w:val="none" w:sz="0" w:space="0" w:color="auto"/>
        <w:right w:val="none" w:sz="0" w:space="0" w:color="auto"/>
      </w:divBdr>
    </w:div>
    <w:div w:id="291635786">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77775479">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06300739">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219709596">
      <w:bodyDiv w:val="1"/>
      <w:marLeft w:val="0"/>
      <w:marRight w:val="0"/>
      <w:marTop w:val="0"/>
      <w:marBottom w:val="0"/>
      <w:divBdr>
        <w:top w:val="none" w:sz="0" w:space="0" w:color="auto"/>
        <w:left w:val="none" w:sz="0" w:space="0" w:color="auto"/>
        <w:bottom w:val="none" w:sz="0" w:space="0" w:color="auto"/>
        <w:right w:val="none" w:sz="0" w:space="0" w:color="auto"/>
      </w:divBdr>
    </w:div>
    <w:div w:id="1256016781">
      <w:bodyDiv w:val="1"/>
      <w:marLeft w:val="0"/>
      <w:marRight w:val="0"/>
      <w:marTop w:val="0"/>
      <w:marBottom w:val="0"/>
      <w:divBdr>
        <w:top w:val="none" w:sz="0" w:space="0" w:color="auto"/>
        <w:left w:val="none" w:sz="0" w:space="0" w:color="auto"/>
        <w:bottom w:val="none" w:sz="0" w:space="0" w:color="auto"/>
        <w:right w:val="none" w:sz="0" w:space="0" w:color="auto"/>
      </w:divBdr>
    </w:div>
    <w:div w:id="1383358652">
      <w:bodyDiv w:val="1"/>
      <w:marLeft w:val="0"/>
      <w:marRight w:val="0"/>
      <w:marTop w:val="0"/>
      <w:marBottom w:val="0"/>
      <w:divBdr>
        <w:top w:val="none" w:sz="0" w:space="0" w:color="auto"/>
        <w:left w:val="none" w:sz="0" w:space="0" w:color="auto"/>
        <w:bottom w:val="none" w:sz="0" w:space="0" w:color="auto"/>
        <w:right w:val="none" w:sz="0" w:space="0" w:color="auto"/>
      </w:divBdr>
    </w:div>
    <w:div w:id="1726490742">
      <w:bodyDiv w:val="1"/>
      <w:marLeft w:val="0"/>
      <w:marRight w:val="0"/>
      <w:marTop w:val="0"/>
      <w:marBottom w:val="0"/>
      <w:divBdr>
        <w:top w:val="none" w:sz="0" w:space="0" w:color="auto"/>
        <w:left w:val="none" w:sz="0" w:space="0" w:color="auto"/>
        <w:bottom w:val="none" w:sz="0" w:space="0" w:color="auto"/>
        <w:right w:val="none" w:sz="0" w:space="0" w:color="auto"/>
      </w:divBdr>
    </w:div>
    <w:div w:id="1792479121">
      <w:bodyDiv w:val="1"/>
      <w:marLeft w:val="0"/>
      <w:marRight w:val="0"/>
      <w:marTop w:val="0"/>
      <w:marBottom w:val="0"/>
      <w:divBdr>
        <w:top w:val="none" w:sz="0" w:space="0" w:color="auto"/>
        <w:left w:val="none" w:sz="0" w:space="0" w:color="auto"/>
        <w:bottom w:val="none" w:sz="0" w:space="0" w:color="auto"/>
        <w:right w:val="none" w:sz="0" w:space="0" w:color="auto"/>
      </w:divBdr>
    </w:div>
    <w:div w:id="1843738082">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52468216">
      <w:bodyDiv w:val="1"/>
      <w:marLeft w:val="0"/>
      <w:marRight w:val="0"/>
      <w:marTop w:val="0"/>
      <w:marBottom w:val="0"/>
      <w:divBdr>
        <w:top w:val="none" w:sz="0" w:space="0" w:color="auto"/>
        <w:left w:val="none" w:sz="0" w:space="0" w:color="auto"/>
        <w:bottom w:val="none" w:sz="0" w:space="0" w:color="auto"/>
        <w:right w:val="none" w:sz="0" w:space="0" w:color="auto"/>
      </w:divBdr>
    </w:div>
    <w:div w:id="2024017025">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zolochiv@gmail.com"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5916-E69E-4F0E-B5A9-A9A5790F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38592</Words>
  <Characters>21998</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8</cp:revision>
  <cp:lastPrinted>2021-03-25T13:32:00Z</cp:lastPrinted>
  <dcterms:created xsi:type="dcterms:W3CDTF">2021-04-20T10:40:00Z</dcterms:created>
  <dcterms:modified xsi:type="dcterms:W3CDTF">2022-08-15T08:08:00Z</dcterms:modified>
</cp:coreProperties>
</file>