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43" w:rsidRPr="00384A50" w:rsidRDefault="00E97243" w:rsidP="00E97243">
      <w:pPr>
        <w:pStyle w:val="a3"/>
        <w:jc w:val="right"/>
        <w:rPr>
          <w:rFonts w:ascii="Times New Roman" w:hAnsi="Times New Roman"/>
          <w:b/>
          <w:bCs/>
          <w:sz w:val="24"/>
          <w:szCs w:val="24"/>
        </w:rPr>
      </w:pPr>
      <w:r w:rsidRPr="00384A50">
        <w:rPr>
          <w:rFonts w:ascii="Times New Roman" w:hAnsi="Times New Roman"/>
          <w:b/>
          <w:bCs/>
          <w:sz w:val="24"/>
          <w:szCs w:val="24"/>
        </w:rPr>
        <w:t>Додаток 2 Технічні вимоги</w:t>
      </w:r>
    </w:p>
    <w:p w:rsidR="00E97243" w:rsidRPr="00384A50" w:rsidRDefault="00E97243" w:rsidP="00E97243">
      <w:pPr>
        <w:pStyle w:val="a3"/>
        <w:jc w:val="right"/>
        <w:rPr>
          <w:rFonts w:ascii="Times New Roman" w:hAnsi="Times New Roman"/>
          <w:bCs/>
          <w:i/>
          <w:sz w:val="24"/>
          <w:szCs w:val="24"/>
        </w:rPr>
      </w:pPr>
      <w:r w:rsidRPr="00384A50">
        <w:rPr>
          <w:rFonts w:ascii="Times New Roman" w:hAnsi="Times New Roman"/>
          <w:bCs/>
          <w:i/>
          <w:sz w:val="24"/>
          <w:szCs w:val="24"/>
        </w:rPr>
        <w:t>До тендерної документації на закупівлю</w:t>
      </w:r>
    </w:p>
    <w:p w:rsidR="00E97243" w:rsidRPr="00384A50" w:rsidRDefault="00E97243" w:rsidP="00E97243">
      <w:pPr>
        <w:pStyle w:val="a3"/>
        <w:jc w:val="right"/>
        <w:rPr>
          <w:rFonts w:ascii="Times New Roman" w:hAnsi="Times New Roman"/>
          <w:bCs/>
          <w:i/>
          <w:sz w:val="24"/>
          <w:szCs w:val="24"/>
        </w:rPr>
      </w:pPr>
    </w:p>
    <w:p w:rsidR="00E97243" w:rsidRPr="00384A50" w:rsidRDefault="00E97243" w:rsidP="00E97243">
      <w:pPr>
        <w:spacing w:after="0" w:line="240" w:lineRule="auto"/>
        <w:jc w:val="center"/>
        <w:rPr>
          <w:rFonts w:ascii="Times New Roman" w:hAnsi="Times New Roman"/>
          <w:b/>
          <w:bCs/>
          <w:sz w:val="24"/>
          <w:szCs w:val="24"/>
          <w:lang w:val="uk-UA"/>
        </w:rPr>
      </w:pPr>
      <w:bookmarkStart w:id="0" w:name="_Hlk41389426"/>
      <w:r w:rsidRPr="00384A50">
        <w:rPr>
          <w:rFonts w:ascii="Times New Roman" w:hAnsi="Times New Roman"/>
          <w:b/>
          <w:bCs/>
          <w:sz w:val="24"/>
          <w:szCs w:val="24"/>
          <w:lang w:val="uk-UA"/>
        </w:rPr>
        <w:t>ТЕХНІЧНІ ВИМОГИ</w:t>
      </w:r>
    </w:p>
    <w:p w:rsidR="00E97243" w:rsidRPr="00384A50" w:rsidRDefault="00E97243" w:rsidP="00E97243">
      <w:pPr>
        <w:spacing w:after="0" w:line="240" w:lineRule="auto"/>
        <w:jc w:val="center"/>
        <w:rPr>
          <w:rFonts w:ascii="Times New Roman" w:hAnsi="Times New Roman"/>
          <w:b/>
          <w:bCs/>
          <w:sz w:val="24"/>
          <w:szCs w:val="24"/>
          <w:lang w:val="uk-UA"/>
        </w:rPr>
      </w:pPr>
    </w:p>
    <w:p w:rsidR="00E97243" w:rsidRPr="00384A50" w:rsidRDefault="00E97243" w:rsidP="00E97243">
      <w:pPr>
        <w:spacing w:after="0" w:line="240" w:lineRule="auto"/>
        <w:jc w:val="both"/>
        <w:rPr>
          <w:rFonts w:ascii="Times New Roman" w:hAnsi="Times New Roman"/>
          <w:b/>
          <w:bCs/>
          <w:i/>
          <w:sz w:val="24"/>
          <w:szCs w:val="24"/>
          <w:lang w:val="uk-UA"/>
        </w:rPr>
      </w:pPr>
      <w:r w:rsidRPr="00384A50">
        <w:rPr>
          <w:rFonts w:ascii="Times New Roman" w:hAnsi="Times New Roman"/>
          <w:b/>
          <w:bCs/>
          <w:sz w:val="24"/>
          <w:szCs w:val="24"/>
          <w:lang w:val="uk-UA"/>
        </w:rPr>
        <w:t xml:space="preserve">Предмет закупівлі: </w:t>
      </w:r>
      <w:r w:rsidRPr="00384A50">
        <w:rPr>
          <w:rFonts w:ascii="Times New Roman" w:hAnsi="Times New Roman"/>
          <w:bCs/>
          <w:sz w:val="24"/>
          <w:szCs w:val="24"/>
          <w:lang w:val="uk-UA"/>
        </w:rPr>
        <w:t>ДК 021:2015 "Єдиний закупівельний словник"</w:t>
      </w:r>
      <w:r w:rsidRPr="00384A50">
        <w:rPr>
          <w:rFonts w:ascii="Times New Roman" w:hAnsi="Times New Roman"/>
          <w:b/>
          <w:bCs/>
          <w:sz w:val="24"/>
          <w:szCs w:val="24"/>
          <w:lang w:val="uk-UA"/>
        </w:rPr>
        <w:t xml:space="preserve"> — 55520000-1 - </w:t>
      </w:r>
      <w:proofErr w:type="spellStart"/>
      <w:r w:rsidRPr="00384A50">
        <w:rPr>
          <w:rFonts w:ascii="Times New Roman" w:hAnsi="Times New Roman"/>
          <w:b/>
          <w:bCs/>
          <w:i/>
          <w:sz w:val="24"/>
          <w:szCs w:val="24"/>
          <w:lang w:val="uk-UA"/>
        </w:rPr>
        <w:t>Кейтерингові</w:t>
      </w:r>
      <w:proofErr w:type="spellEnd"/>
      <w:r w:rsidRPr="00384A50">
        <w:rPr>
          <w:rFonts w:ascii="Times New Roman" w:hAnsi="Times New Roman"/>
          <w:b/>
          <w:bCs/>
          <w:i/>
          <w:sz w:val="24"/>
          <w:szCs w:val="24"/>
          <w:lang w:val="uk-UA"/>
        </w:rPr>
        <w:t xml:space="preserve"> послуги </w:t>
      </w:r>
    </w:p>
    <w:p w:rsidR="00E97243" w:rsidRPr="00384A50" w:rsidRDefault="00E97243" w:rsidP="00E97243">
      <w:pPr>
        <w:spacing w:after="0" w:line="240" w:lineRule="auto"/>
        <w:jc w:val="both"/>
        <w:rPr>
          <w:rFonts w:ascii="Times New Roman" w:hAnsi="Times New Roman"/>
          <w:b/>
          <w:bCs/>
          <w:i/>
          <w:sz w:val="24"/>
          <w:szCs w:val="24"/>
          <w:lang w:val="uk-UA"/>
        </w:rPr>
      </w:pPr>
      <w:r w:rsidRPr="00384A50">
        <w:rPr>
          <w:rFonts w:ascii="Times New Roman" w:hAnsi="Times New Roman"/>
          <w:b/>
          <w:bCs/>
          <w:sz w:val="24"/>
          <w:szCs w:val="24"/>
          <w:lang w:val="uk-UA"/>
        </w:rPr>
        <w:t>Конкретна назва предмету закупівлі</w:t>
      </w:r>
      <w:r w:rsidRPr="00384A50">
        <w:rPr>
          <w:rFonts w:ascii="Times New Roman" w:hAnsi="Times New Roman"/>
          <w:b/>
          <w:bCs/>
          <w:i/>
          <w:sz w:val="24"/>
          <w:szCs w:val="24"/>
          <w:lang w:val="uk-UA"/>
        </w:rPr>
        <w:t>: Послуги із забезпечення  щоденним триразовим харчуванням стаціонарних хворих</w:t>
      </w:r>
    </w:p>
    <w:p w:rsidR="00E97243" w:rsidRPr="00384A50" w:rsidRDefault="00E97243" w:rsidP="00E97243">
      <w:pPr>
        <w:spacing w:after="0" w:line="240" w:lineRule="auto"/>
        <w:jc w:val="both"/>
        <w:rPr>
          <w:rFonts w:ascii="Times New Roman" w:hAnsi="Times New Roman"/>
          <w:sz w:val="24"/>
          <w:szCs w:val="24"/>
          <w:lang w:val="uk-UA"/>
        </w:rPr>
      </w:pPr>
      <w:r w:rsidRPr="00384A50">
        <w:rPr>
          <w:rFonts w:ascii="Times New Roman" w:eastAsia="Times New Roman CYR" w:hAnsi="Times New Roman"/>
          <w:b/>
          <w:sz w:val="24"/>
          <w:szCs w:val="24"/>
          <w:lang w:val="uk-UA"/>
        </w:rPr>
        <w:t>Строк надання послуг</w:t>
      </w:r>
      <w:r w:rsidRPr="00384A50">
        <w:rPr>
          <w:rFonts w:ascii="Times New Roman" w:eastAsia="Times New Roman CYR" w:hAnsi="Times New Roman"/>
          <w:sz w:val="24"/>
          <w:szCs w:val="24"/>
          <w:lang w:val="uk-UA"/>
        </w:rPr>
        <w:t xml:space="preserve">: </w:t>
      </w:r>
      <w:r w:rsidR="006518DB">
        <w:rPr>
          <w:rFonts w:ascii="Times New Roman" w:hAnsi="Times New Roman"/>
          <w:sz w:val="24"/>
          <w:szCs w:val="24"/>
          <w:lang w:val="uk-UA"/>
        </w:rPr>
        <w:t xml:space="preserve">протягом </w:t>
      </w:r>
      <w:r w:rsidRPr="00384A50">
        <w:rPr>
          <w:rFonts w:ascii="Times New Roman" w:hAnsi="Times New Roman"/>
          <w:sz w:val="24"/>
          <w:szCs w:val="24"/>
          <w:lang w:val="uk-UA"/>
        </w:rPr>
        <w:t>202</w:t>
      </w:r>
      <w:r w:rsidR="00384A50">
        <w:rPr>
          <w:rFonts w:ascii="Times New Roman" w:hAnsi="Times New Roman"/>
          <w:sz w:val="24"/>
          <w:szCs w:val="24"/>
          <w:lang w:val="uk-UA"/>
        </w:rPr>
        <w:t>3</w:t>
      </w:r>
      <w:r w:rsidRPr="00384A50">
        <w:rPr>
          <w:rFonts w:ascii="Times New Roman" w:hAnsi="Times New Roman"/>
          <w:sz w:val="24"/>
          <w:szCs w:val="24"/>
          <w:lang w:val="uk-UA"/>
        </w:rPr>
        <w:t xml:space="preserve"> року </w:t>
      </w:r>
      <w:r w:rsidR="006518DB">
        <w:rPr>
          <w:rFonts w:ascii="Times New Roman" w:hAnsi="Times New Roman"/>
          <w:sz w:val="24"/>
          <w:szCs w:val="24"/>
          <w:lang w:val="uk-UA"/>
        </w:rPr>
        <w:t xml:space="preserve">по 31.12.2023 року </w:t>
      </w:r>
      <w:bookmarkStart w:id="1" w:name="_GoBack"/>
      <w:bookmarkEnd w:id="1"/>
      <w:r w:rsidRPr="00384A50">
        <w:rPr>
          <w:rFonts w:ascii="Times New Roman" w:hAnsi="Times New Roman"/>
          <w:sz w:val="24"/>
          <w:szCs w:val="24"/>
          <w:lang w:val="uk-UA"/>
        </w:rPr>
        <w:t>включно.</w:t>
      </w:r>
    </w:p>
    <w:p w:rsidR="00E97243" w:rsidRPr="00384A50" w:rsidRDefault="00E97243" w:rsidP="00E97243">
      <w:pPr>
        <w:spacing w:after="0" w:line="240" w:lineRule="auto"/>
        <w:jc w:val="both"/>
        <w:rPr>
          <w:rFonts w:ascii="Times New Roman" w:hAnsi="Times New Roman"/>
          <w:sz w:val="24"/>
          <w:szCs w:val="24"/>
          <w:lang w:val="uk-UA"/>
        </w:rPr>
      </w:pPr>
    </w:p>
    <w:p w:rsidR="00E97243" w:rsidRPr="00384A50" w:rsidRDefault="00E97243" w:rsidP="00E97243">
      <w:pPr>
        <w:spacing w:after="0" w:line="240" w:lineRule="auto"/>
        <w:ind w:firstLine="708"/>
        <w:jc w:val="both"/>
        <w:rPr>
          <w:rFonts w:ascii="Times New Roman" w:hAnsi="Times New Roman"/>
          <w:bCs/>
          <w:lang w:val="uk-UA"/>
        </w:rPr>
      </w:pPr>
      <w:r w:rsidRPr="00384A50">
        <w:rPr>
          <w:rFonts w:ascii="Times New Roman" w:hAnsi="Times New Roman"/>
          <w:bCs/>
          <w:lang w:val="uk-UA"/>
        </w:rPr>
        <w:t xml:space="preserve">Метою проведення закупівлі є забезпечення </w:t>
      </w:r>
      <w:r w:rsidRPr="00384A50">
        <w:rPr>
          <w:rFonts w:ascii="Times New Roman" w:hAnsi="Times New Roman"/>
          <w:b/>
          <w:bCs/>
          <w:lang w:val="uk-UA"/>
        </w:rPr>
        <w:t xml:space="preserve">щоденним триразовим харчуванням стаціонарних хворих </w:t>
      </w:r>
      <w:r w:rsidRPr="00384A50">
        <w:rPr>
          <w:rFonts w:ascii="Times New Roman" w:hAnsi="Times New Roman"/>
          <w:bCs/>
          <w:lang w:val="uk-UA"/>
        </w:rPr>
        <w:t>КНП «ЛІЛ І рівня м. Горішні Плавні», а саме: приготування та доставка їжі у кількості:</w:t>
      </w:r>
    </w:p>
    <w:p w:rsidR="00E97243" w:rsidRPr="00384A50" w:rsidRDefault="00E97243" w:rsidP="00E97243">
      <w:pPr>
        <w:spacing w:after="0" w:line="240" w:lineRule="auto"/>
        <w:ind w:firstLine="708"/>
        <w:jc w:val="both"/>
        <w:rPr>
          <w:rFonts w:ascii="Times New Roman" w:hAnsi="Times New Roman"/>
          <w:bCs/>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087"/>
        <w:gridCol w:w="4594"/>
      </w:tblGrid>
      <w:tr w:rsidR="00E97243" w:rsidRPr="00384A50" w:rsidTr="00E97243">
        <w:tc>
          <w:tcPr>
            <w:tcW w:w="675" w:type="dxa"/>
          </w:tcPr>
          <w:p w:rsidR="00E97243" w:rsidRPr="00384A50" w:rsidRDefault="00E97243" w:rsidP="00E97243">
            <w:pPr>
              <w:pStyle w:val="22"/>
              <w:spacing w:after="0" w:line="240" w:lineRule="auto"/>
              <w:ind w:left="0"/>
              <w:jc w:val="center"/>
              <w:rPr>
                <w:lang w:val="uk-UA"/>
              </w:rPr>
            </w:pPr>
            <w:r w:rsidRPr="00384A50">
              <w:rPr>
                <w:lang w:val="uk-UA"/>
              </w:rPr>
              <w:t>№ з/п</w:t>
            </w:r>
          </w:p>
        </w:tc>
        <w:tc>
          <w:tcPr>
            <w:tcW w:w="4253" w:type="dxa"/>
          </w:tcPr>
          <w:p w:rsidR="00E97243" w:rsidRPr="00384A50" w:rsidRDefault="00E97243" w:rsidP="00E97243">
            <w:pPr>
              <w:pStyle w:val="22"/>
              <w:spacing w:after="0" w:line="240" w:lineRule="auto"/>
              <w:ind w:left="0"/>
              <w:jc w:val="center"/>
              <w:rPr>
                <w:lang w:val="uk-UA"/>
              </w:rPr>
            </w:pPr>
          </w:p>
          <w:p w:rsidR="00E97243" w:rsidRPr="00384A50" w:rsidRDefault="00E97243" w:rsidP="00E97243">
            <w:pPr>
              <w:pStyle w:val="22"/>
              <w:spacing w:after="0" w:line="240" w:lineRule="auto"/>
              <w:ind w:left="0"/>
              <w:jc w:val="center"/>
              <w:rPr>
                <w:lang w:val="uk-UA"/>
              </w:rPr>
            </w:pPr>
            <w:r w:rsidRPr="00384A50">
              <w:rPr>
                <w:lang w:val="uk-UA"/>
              </w:rPr>
              <w:t xml:space="preserve">Найменування дієти </w:t>
            </w:r>
          </w:p>
          <w:p w:rsidR="00E97243" w:rsidRPr="00384A50" w:rsidRDefault="00E97243" w:rsidP="00E97243">
            <w:pPr>
              <w:pStyle w:val="22"/>
              <w:spacing w:after="0" w:line="240" w:lineRule="auto"/>
              <w:ind w:left="0"/>
              <w:jc w:val="center"/>
              <w:rPr>
                <w:lang w:val="uk-UA"/>
              </w:rPr>
            </w:pPr>
          </w:p>
        </w:tc>
        <w:tc>
          <w:tcPr>
            <w:tcW w:w="4819" w:type="dxa"/>
          </w:tcPr>
          <w:p w:rsidR="00E97243" w:rsidRPr="00384A50" w:rsidRDefault="00E97243" w:rsidP="00E97243">
            <w:pPr>
              <w:pStyle w:val="22"/>
              <w:spacing w:after="0" w:line="240" w:lineRule="auto"/>
              <w:ind w:left="0"/>
              <w:jc w:val="center"/>
              <w:rPr>
                <w:lang w:val="uk-UA"/>
              </w:rPr>
            </w:pPr>
            <w:r w:rsidRPr="00384A50">
              <w:rPr>
                <w:lang w:val="uk-UA"/>
              </w:rPr>
              <w:t>Орієнтовна</w:t>
            </w:r>
          </w:p>
          <w:p w:rsidR="00E97243" w:rsidRPr="00384A50" w:rsidRDefault="00E97243" w:rsidP="00E97243">
            <w:pPr>
              <w:pStyle w:val="22"/>
              <w:spacing w:after="0" w:line="240" w:lineRule="auto"/>
              <w:ind w:left="0"/>
              <w:jc w:val="center"/>
              <w:rPr>
                <w:lang w:val="uk-UA"/>
              </w:rPr>
            </w:pPr>
            <w:r w:rsidRPr="00384A50">
              <w:rPr>
                <w:lang w:val="uk-UA"/>
              </w:rPr>
              <w:t xml:space="preserve">кількість комплектів 3-разового харчування </w:t>
            </w:r>
          </w:p>
        </w:tc>
      </w:tr>
      <w:tr w:rsidR="00E97243" w:rsidRPr="00384A50" w:rsidTr="00E97243">
        <w:tc>
          <w:tcPr>
            <w:tcW w:w="675" w:type="dxa"/>
          </w:tcPr>
          <w:p w:rsidR="00E97243" w:rsidRPr="00384A50" w:rsidRDefault="00E97243" w:rsidP="00E97243">
            <w:pPr>
              <w:pStyle w:val="22"/>
              <w:spacing w:after="0" w:line="240" w:lineRule="auto"/>
              <w:ind w:left="0"/>
              <w:jc w:val="center"/>
              <w:rPr>
                <w:lang w:val="uk-UA"/>
              </w:rPr>
            </w:pPr>
            <w:r w:rsidRPr="00384A50">
              <w:rPr>
                <w:lang w:val="uk-UA"/>
              </w:rPr>
              <w:t>1</w:t>
            </w:r>
          </w:p>
        </w:tc>
        <w:tc>
          <w:tcPr>
            <w:tcW w:w="4253" w:type="dxa"/>
            <w:vAlign w:val="center"/>
          </w:tcPr>
          <w:p w:rsidR="00E97243" w:rsidRPr="00384A50" w:rsidRDefault="00E97243" w:rsidP="00E97243">
            <w:pPr>
              <w:pStyle w:val="22"/>
              <w:spacing w:after="0" w:line="240" w:lineRule="auto"/>
              <w:ind w:left="0"/>
              <w:rPr>
                <w:lang w:val="uk-UA"/>
              </w:rPr>
            </w:pPr>
            <w:proofErr w:type="spellStart"/>
            <w:r w:rsidRPr="00384A50">
              <w:rPr>
                <w:lang w:val="uk-UA"/>
              </w:rPr>
              <w:t>Нормотрофія</w:t>
            </w:r>
            <w:proofErr w:type="spellEnd"/>
          </w:p>
        </w:tc>
        <w:tc>
          <w:tcPr>
            <w:tcW w:w="4819" w:type="dxa"/>
            <w:vAlign w:val="center"/>
          </w:tcPr>
          <w:p w:rsidR="00E97243" w:rsidRPr="00384A50" w:rsidRDefault="00384A50" w:rsidP="00E97243">
            <w:pPr>
              <w:pStyle w:val="22"/>
              <w:spacing w:after="0" w:line="240" w:lineRule="auto"/>
              <w:ind w:left="0"/>
              <w:jc w:val="center"/>
              <w:rPr>
                <w:lang w:val="uk-UA"/>
              </w:rPr>
            </w:pPr>
            <w:r>
              <w:rPr>
                <w:lang w:val="uk-UA"/>
              </w:rPr>
              <w:t>8706</w:t>
            </w:r>
          </w:p>
        </w:tc>
      </w:tr>
      <w:tr w:rsidR="00E97243" w:rsidRPr="00384A50" w:rsidTr="00E97243">
        <w:tc>
          <w:tcPr>
            <w:tcW w:w="675" w:type="dxa"/>
          </w:tcPr>
          <w:p w:rsidR="00E97243" w:rsidRPr="00384A50" w:rsidRDefault="00E97243" w:rsidP="00E97243">
            <w:pPr>
              <w:pStyle w:val="22"/>
              <w:spacing w:after="0" w:line="240" w:lineRule="auto"/>
              <w:ind w:left="0"/>
              <w:jc w:val="center"/>
              <w:rPr>
                <w:lang w:val="uk-UA"/>
              </w:rPr>
            </w:pPr>
            <w:r w:rsidRPr="00384A50">
              <w:rPr>
                <w:lang w:val="uk-UA"/>
              </w:rPr>
              <w:t>2</w:t>
            </w:r>
          </w:p>
        </w:tc>
        <w:tc>
          <w:tcPr>
            <w:tcW w:w="4253" w:type="dxa"/>
            <w:vAlign w:val="center"/>
          </w:tcPr>
          <w:p w:rsidR="00E97243" w:rsidRPr="00384A50" w:rsidRDefault="00E97243" w:rsidP="00E97243">
            <w:pPr>
              <w:pStyle w:val="22"/>
              <w:spacing w:after="0" w:line="240" w:lineRule="auto"/>
              <w:ind w:left="0"/>
              <w:rPr>
                <w:lang w:val="uk-UA"/>
              </w:rPr>
            </w:pPr>
            <w:r w:rsidRPr="00384A50">
              <w:rPr>
                <w:lang w:val="uk-UA"/>
              </w:rPr>
              <w:t>Гіпотрофія</w:t>
            </w:r>
          </w:p>
        </w:tc>
        <w:tc>
          <w:tcPr>
            <w:tcW w:w="4819" w:type="dxa"/>
            <w:vAlign w:val="center"/>
          </w:tcPr>
          <w:p w:rsidR="00E97243" w:rsidRPr="00384A50" w:rsidRDefault="00384A50" w:rsidP="00E97243">
            <w:pPr>
              <w:pStyle w:val="22"/>
              <w:spacing w:after="0" w:line="240" w:lineRule="auto"/>
              <w:ind w:left="0"/>
              <w:jc w:val="center"/>
              <w:rPr>
                <w:lang w:val="uk-UA"/>
              </w:rPr>
            </w:pPr>
            <w:r>
              <w:rPr>
                <w:lang w:val="uk-UA"/>
              </w:rPr>
              <w:t>2266</w:t>
            </w:r>
          </w:p>
        </w:tc>
      </w:tr>
      <w:tr w:rsidR="00E97243" w:rsidRPr="00384A50" w:rsidTr="00E97243">
        <w:tc>
          <w:tcPr>
            <w:tcW w:w="675" w:type="dxa"/>
          </w:tcPr>
          <w:p w:rsidR="00E97243" w:rsidRPr="00384A50" w:rsidRDefault="00E97243" w:rsidP="00E97243">
            <w:pPr>
              <w:pStyle w:val="22"/>
              <w:spacing w:after="0" w:line="240" w:lineRule="auto"/>
              <w:ind w:left="0"/>
              <w:jc w:val="center"/>
              <w:rPr>
                <w:lang w:val="uk-UA"/>
              </w:rPr>
            </w:pPr>
            <w:r w:rsidRPr="00384A50">
              <w:rPr>
                <w:lang w:val="uk-UA"/>
              </w:rPr>
              <w:t>3</w:t>
            </w:r>
          </w:p>
        </w:tc>
        <w:tc>
          <w:tcPr>
            <w:tcW w:w="4253" w:type="dxa"/>
            <w:vAlign w:val="center"/>
          </w:tcPr>
          <w:p w:rsidR="00E97243" w:rsidRPr="00384A50" w:rsidRDefault="00E97243" w:rsidP="00E97243">
            <w:pPr>
              <w:pStyle w:val="22"/>
              <w:spacing w:after="0" w:line="240" w:lineRule="auto"/>
              <w:ind w:left="0"/>
              <w:rPr>
                <w:lang w:val="uk-UA"/>
              </w:rPr>
            </w:pPr>
            <w:r w:rsidRPr="00384A50">
              <w:rPr>
                <w:lang w:val="uk-UA"/>
              </w:rPr>
              <w:t>Гіпертрофія, ЦД (цукровий діабет)</w:t>
            </w:r>
          </w:p>
        </w:tc>
        <w:tc>
          <w:tcPr>
            <w:tcW w:w="4819" w:type="dxa"/>
            <w:vAlign w:val="center"/>
          </w:tcPr>
          <w:p w:rsidR="00E97243" w:rsidRPr="00384A50" w:rsidRDefault="00384A50" w:rsidP="00E97243">
            <w:pPr>
              <w:pStyle w:val="22"/>
              <w:spacing w:after="0" w:line="240" w:lineRule="auto"/>
              <w:ind w:left="0"/>
              <w:jc w:val="center"/>
              <w:rPr>
                <w:lang w:val="uk-UA"/>
              </w:rPr>
            </w:pPr>
            <w:r>
              <w:rPr>
                <w:lang w:val="uk-UA"/>
              </w:rPr>
              <w:t>954</w:t>
            </w:r>
          </w:p>
        </w:tc>
      </w:tr>
    </w:tbl>
    <w:p w:rsidR="00E97243" w:rsidRPr="00384A50" w:rsidRDefault="00E97243" w:rsidP="00E97243">
      <w:pPr>
        <w:spacing w:after="0" w:line="240" w:lineRule="auto"/>
        <w:ind w:firstLine="708"/>
        <w:jc w:val="both"/>
        <w:rPr>
          <w:rFonts w:ascii="Times New Roman" w:hAnsi="Times New Roman"/>
          <w:bCs/>
          <w:lang w:val="uk-UA"/>
        </w:rPr>
      </w:pPr>
    </w:p>
    <w:bookmarkEnd w:id="0"/>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 xml:space="preserve">Виконавець послуг повинен забезпечити для пацієнтів </w:t>
      </w:r>
      <w:r w:rsidRPr="00384A50">
        <w:rPr>
          <w:rFonts w:ascii="Times New Roman" w:hAnsi="Times New Roman"/>
          <w:sz w:val="24"/>
          <w:szCs w:val="24"/>
          <w:lang w:val="uk-UA" w:eastAsia="zh-CN"/>
        </w:rPr>
        <w:t>щоденне приготування та постачання (доставку) на перший сніданок, обід і вечерю «готової їжі» високої якості за 7-денним циклічним меню.</w:t>
      </w:r>
    </w:p>
    <w:p w:rsidR="00E97243" w:rsidRPr="00384A50" w:rsidRDefault="00E97243" w:rsidP="00E97243">
      <w:pPr>
        <w:pStyle w:val="a5"/>
        <w:numPr>
          <w:ilvl w:val="0"/>
          <w:numId w:val="20"/>
        </w:numPr>
        <w:shd w:val="clear" w:color="auto" w:fill="FFFFFF"/>
        <w:spacing w:after="0" w:line="240" w:lineRule="auto"/>
        <w:jc w:val="both"/>
        <w:rPr>
          <w:rFonts w:ascii="Times New Roman" w:hAnsi="Times New Roman"/>
          <w:sz w:val="24"/>
          <w:szCs w:val="24"/>
          <w:lang w:val="uk-UA"/>
        </w:rPr>
      </w:pPr>
      <w:r w:rsidRPr="00384A50">
        <w:rPr>
          <w:rFonts w:ascii="Times New Roman" w:hAnsi="Times New Roman"/>
          <w:sz w:val="24"/>
          <w:szCs w:val="24"/>
          <w:lang w:val="uk-UA"/>
        </w:rPr>
        <w:t xml:space="preserve">Доставка готової їжі у відповідності із 7-денним меню здійснюється Виконавцем у відповідності з графіком доставки безпосередньо транспортом Виконавця в терміни не пізніше : </w:t>
      </w:r>
    </w:p>
    <w:p w:rsidR="00E97243" w:rsidRPr="00384A50" w:rsidRDefault="00E97243" w:rsidP="00E97243">
      <w:pPr>
        <w:pStyle w:val="a5"/>
        <w:numPr>
          <w:ilvl w:val="0"/>
          <w:numId w:val="20"/>
        </w:numPr>
        <w:shd w:val="clear" w:color="auto" w:fill="FFFFFF"/>
        <w:spacing w:after="0" w:line="240" w:lineRule="auto"/>
        <w:jc w:val="both"/>
        <w:rPr>
          <w:rFonts w:ascii="Times New Roman" w:hAnsi="Times New Roman"/>
          <w:sz w:val="24"/>
          <w:szCs w:val="24"/>
          <w:lang w:val="uk-UA"/>
        </w:rPr>
      </w:pPr>
      <w:r w:rsidRPr="00384A50">
        <w:rPr>
          <w:rFonts w:ascii="Times New Roman" w:hAnsi="Times New Roman"/>
          <w:sz w:val="24"/>
          <w:szCs w:val="24"/>
          <w:lang w:val="uk-UA"/>
        </w:rPr>
        <w:t xml:space="preserve">сніданок  з 08 год. 00 хв. -08 год.30 хв;  </w:t>
      </w:r>
    </w:p>
    <w:p w:rsidR="00E97243" w:rsidRPr="00384A50" w:rsidRDefault="00E97243" w:rsidP="00E97243">
      <w:pPr>
        <w:pStyle w:val="a5"/>
        <w:numPr>
          <w:ilvl w:val="0"/>
          <w:numId w:val="20"/>
        </w:numPr>
        <w:shd w:val="clear" w:color="auto" w:fill="FFFFFF"/>
        <w:spacing w:after="0" w:line="240" w:lineRule="auto"/>
        <w:jc w:val="both"/>
        <w:rPr>
          <w:rFonts w:ascii="Times New Roman" w:hAnsi="Times New Roman"/>
          <w:sz w:val="24"/>
          <w:szCs w:val="24"/>
          <w:lang w:val="uk-UA"/>
        </w:rPr>
      </w:pPr>
      <w:r w:rsidRPr="00384A50">
        <w:rPr>
          <w:rFonts w:ascii="Times New Roman" w:hAnsi="Times New Roman"/>
          <w:sz w:val="24"/>
          <w:szCs w:val="24"/>
          <w:lang w:val="uk-UA"/>
        </w:rPr>
        <w:t xml:space="preserve">обід –  з 12 год. 00 хв. -12 год 30 хв.; </w:t>
      </w:r>
    </w:p>
    <w:p w:rsidR="00E97243" w:rsidRPr="00384A50" w:rsidRDefault="00E97243" w:rsidP="00E97243">
      <w:pPr>
        <w:pStyle w:val="a5"/>
        <w:numPr>
          <w:ilvl w:val="0"/>
          <w:numId w:val="20"/>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 xml:space="preserve">вечеря – з 16 год. 30 хв.- 17.00 год.00 хв. </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Температура готової їжі при доставці гарячих страв повинна становити 60-65</w:t>
      </w:r>
      <w:r w:rsidRPr="00384A50">
        <w:rPr>
          <w:rFonts w:ascii="Times New Roman" w:hAnsi="Times New Roman"/>
          <w:sz w:val="24"/>
          <w:szCs w:val="24"/>
          <w:vertAlign w:val="superscript"/>
          <w:lang w:val="uk-UA"/>
        </w:rPr>
        <w:t>0</w:t>
      </w:r>
      <w:r w:rsidRPr="00384A50">
        <w:rPr>
          <w:rFonts w:ascii="Times New Roman" w:hAnsi="Times New Roman"/>
          <w:sz w:val="24"/>
          <w:szCs w:val="24"/>
          <w:lang w:val="uk-UA"/>
        </w:rPr>
        <w:t>С, а холодних страв – 10-15</w:t>
      </w:r>
      <w:r w:rsidRPr="00384A50">
        <w:rPr>
          <w:rFonts w:ascii="Times New Roman" w:hAnsi="Times New Roman"/>
          <w:sz w:val="24"/>
          <w:szCs w:val="24"/>
          <w:vertAlign w:val="superscript"/>
          <w:lang w:val="uk-UA"/>
        </w:rPr>
        <w:t>0</w:t>
      </w:r>
      <w:r w:rsidRPr="00384A50">
        <w:rPr>
          <w:rFonts w:ascii="Times New Roman" w:hAnsi="Times New Roman"/>
          <w:sz w:val="24"/>
          <w:szCs w:val="24"/>
          <w:lang w:val="uk-UA"/>
        </w:rPr>
        <w:t>С. Доставка їжі має здійснюватися три рази на день (сніданок, обід та вечеря) та не передбачає можливості її розігріву на території Замовника. Учасник надає у складі тендерної пропозиції довідку з обґрунтуванням можливості доставки готової їжі три рази на день з дотриманням такого температурного режиму.</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пацієнтів Замовника відповідно до Заявки.</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 xml:space="preserve">Готова їжа передається Замовнику у одноразовій тарі (упаковці), яка відповідає існуючим санітарно-епідеміологічним вимогам. Тара повинна забезпечувати збереження якості готової їжі під час транспортування та температурний режим. Для транспортування готової їжі використовують </w:t>
      </w:r>
      <w:proofErr w:type="spellStart"/>
      <w:r w:rsidRPr="00384A50">
        <w:rPr>
          <w:rFonts w:ascii="Times New Roman" w:hAnsi="Times New Roman"/>
          <w:sz w:val="24"/>
          <w:szCs w:val="24"/>
          <w:lang w:val="uk-UA"/>
        </w:rPr>
        <w:t>термобокс</w:t>
      </w:r>
      <w:proofErr w:type="spellEnd"/>
      <w:r w:rsidRPr="00384A50">
        <w:rPr>
          <w:rFonts w:ascii="Times New Roman" w:hAnsi="Times New Roman"/>
          <w:sz w:val="24"/>
          <w:szCs w:val="24"/>
          <w:lang w:val="uk-UA"/>
        </w:rPr>
        <w:t xml:space="preserve"> та термоси для транспортування їжі в якій буде здійснюватися транспортування готової їжі згідно Закону України «Про основні принципи та вимоги до безпечності та якості харчових продуктів» №771/97-ВР від 23.12.1997 року. </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Готова їжа повинна транспортуватися у транспорті відповідного призначення.</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На кожній одиниці тари повинно бути нанесено найменування готової їжі, а також назва відділення Замовника.</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lastRenderedPageBreak/>
        <w:t xml:space="preserve">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 xml:space="preserve">Доставка та розвантаження готової їжі здійснюється силами та засобами Виконавця за адресом Замовника. </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Виконавець відповідає за цілісність посуду при транспортуванні.</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eastAsia="zh-CN"/>
        </w:rPr>
      </w:pPr>
      <w:r w:rsidRPr="00384A50">
        <w:rPr>
          <w:rFonts w:ascii="Times New Roman" w:hAnsi="Times New Roman"/>
          <w:sz w:val="24"/>
          <w:szCs w:val="24"/>
          <w:lang w:val="uk-UA"/>
        </w:rPr>
        <w:t>Для підтвердження відповідності послуг вимогам тендерної документації, Учасники у тендерній пропозиції повинні надати меню із зазначенням вартості кожної із страв із наданням у складі пропозиції калькуляційних карт на кожну страву, яка вказана у меню, з урахуванням вимог наказу Міністерства охорони здоров’я України від 29.10.2013 № 931 «Про удосконалення організації лікувального харчування та роботи дієтичної системи в Україні».</w:t>
      </w:r>
    </w:p>
    <w:p w:rsidR="00E97243" w:rsidRPr="00384A50" w:rsidRDefault="00E97243" w:rsidP="00E97243">
      <w:pPr>
        <w:pStyle w:val="a5"/>
        <w:numPr>
          <w:ilvl w:val="0"/>
          <w:numId w:val="13"/>
        </w:numPr>
        <w:spacing w:after="0" w:line="240" w:lineRule="auto"/>
        <w:jc w:val="both"/>
        <w:rPr>
          <w:rFonts w:ascii="Times New Roman" w:hAnsi="Times New Roman"/>
          <w:sz w:val="24"/>
          <w:szCs w:val="24"/>
          <w:lang w:val="uk-UA"/>
        </w:rPr>
      </w:pPr>
      <w:r w:rsidRPr="00384A50">
        <w:rPr>
          <w:rFonts w:ascii="Times New Roman" w:hAnsi="Times New Roman"/>
          <w:sz w:val="24"/>
          <w:szCs w:val="24"/>
          <w:lang w:val="uk-UA"/>
        </w:rPr>
        <w:t>Відповідальність за безпеку і якість продуктів харчування та продовольчої сировини покладається на учасника, що буде забезпечувати харчування.</w:t>
      </w:r>
    </w:p>
    <w:p w:rsidR="00E97243" w:rsidRPr="00384A50" w:rsidRDefault="00E97243" w:rsidP="00E97243">
      <w:pPr>
        <w:pStyle w:val="a5"/>
        <w:numPr>
          <w:ilvl w:val="0"/>
          <w:numId w:val="13"/>
        </w:numPr>
        <w:shd w:val="clear" w:color="auto" w:fill="FFFFFF"/>
        <w:spacing w:after="0" w:line="240" w:lineRule="auto"/>
        <w:jc w:val="both"/>
        <w:rPr>
          <w:rFonts w:ascii="Times New Roman" w:hAnsi="Times New Roman"/>
          <w:sz w:val="24"/>
          <w:szCs w:val="24"/>
          <w:lang w:val="uk-UA"/>
        </w:rPr>
      </w:pPr>
      <w:r w:rsidRPr="00384A50">
        <w:rPr>
          <w:rFonts w:ascii="Times New Roman" w:hAnsi="Times New Roman"/>
          <w:sz w:val="24"/>
          <w:szCs w:val="24"/>
          <w:lang w:val="uk-UA"/>
        </w:rPr>
        <w:t>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rsidR="00E97243" w:rsidRPr="00384A50" w:rsidRDefault="00E97243" w:rsidP="00E97243">
      <w:pPr>
        <w:pStyle w:val="a5"/>
        <w:numPr>
          <w:ilvl w:val="0"/>
          <w:numId w:val="13"/>
        </w:numPr>
        <w:suppressAutoHyphens/>
        <w:spacing w:after="0" w:line="240" w:lineRule="auto"/>
        <w:jc w:val="both"/>
        <w:rPr>
          <w:rFonts w:ascii="Times New Roman" w:hAnsi="Times New Roman"/>
          <w:bCs/>
          <w:sz w:val="24"/>
          <w:szCs w:val="24"/>
          <w:lang w:val="uk-UA"/>
        </w:rPr>
      </w:pPr>
      <w:r w:rsidRPr="00384A50">
        <w:rPr>
          <w:rFonts w:ascii="Times New Roman" w:hAnsi="Times New Roman"/>
          <w:bCs/>
          <w:sz w:val="24"/>
          <w:szCs w:val="24"/>
          <w:lang w:val="uk-UA"/>
        </w:rPr>
        <w:t>Учасник повинен надати сканований оригінал  або завірену копію експлуатаційного дозволу , що виданий згідно з вимогами ч.1 ст.23 Закону «</w:t>
      </w:r>
      <w:r w:rsidRPr="00384A50">
        <w:rPr>
          <w:rFonts w:ascii="Times New Roman" w:hAnsi="Times New Roman"/>
          <w:bCs/>
          <w:sz w:val="24"/>
          <w:szCs w:val="24"/>
          <w:shd w:val="clear" w:color="auto" w:fill="FFFFFF"/>
          <w:lang w:val="uk-UA"/>
        </w:rPr>
        <w:t>Про основні принципи та вимоги до безпечності та якості харчових продуктів».</w:t>
      </w:r>
    </w:p>
    <w:p w:rsidR="00E97243" w:rsidRPr="00384A50" w:rsidRDefault="00E97243" w:rsidP="00E97243">
      <w:pPr>
        <w:pStyle w:val="a5"/>
        <w:numPr>
          <w:ilvl w:val="0"/>
          <w:numId w:val="13"/>
        </w:numPr>
        <w:suppressAutoHyphens/>
        <w:spacing w:after="0" w:line="240" w:lineRule="auto"/>
        <w:jc w:val="both"/>
        <w:rPr>
          <w:rFonts w:ascii="Times New Roman" w:hAnsi="Times New Roman"/>
          <w:bCs/>
          <w:sz w:val="24"/>
          <w:szCs w:val="24"/>
          <w:lang w:val="uk-UA"/>
        </w:rPr>
      </w:pPr>
      <w:r w:rsidRPr="00384A50">
        <w:rPr>
          <w:rFonts w:ascii="Times New Roman" w:hAnsi="Times New Roman"/>
          <w:bCs/>
          <w:sz w:val="24"/>
          <w:szCs w:val="24"/>
          <w:lang w:val="uk-UA"/>
        </w:rPr>
        <w:t xml:space="preserve">Учасник повинен надати сканований оригінал або завірену копію рішення, виданого уповноваженим органом, який підтверджує реєстрацію </w:t>
      </w:r>
      <w:proofErr w:type="spellStart"/>
      <w:r w:rsidRPr="00384A50">
        <w:rPr>
          <w:rFonts w:ascii="Times New Roman" w:hAnsi="Times New Roman"/>
          <w:bCs/>
          <w:sz w:val="24"/>
          <w:szCs w:val="24"/>
          <w:lang w:val="uk-UA"/>
        </w:rPr>
        <w:t>потужностей</w:t>
      </w:r>
      <w:proofErr w:type="spellEnd"/>
      <w:r w:rsidRPr="00384A50">
        <w:rPr>
          <w:rFonts w:ascii="Times New Roman" w:hAnsi="Times New Roman"/>
          <w:bCs/>
          <w:sz w:val="24"/>
          <w:szCs w:val="24"/>
          <w:lang w:val="uk-UA"/>
        </w:rPr>
        <w:t xml:space="preserve"> за видом діяльності транспортування, та їх особистий реєстраційний номер, згідно з вимогами ч.1 ст.25 Закону «</w:t>
      </w:r>
      <w:r w:rsidRPr="00384A50">
        <w:rPr>
          <w:rFonts w:ascii="Times New Roman" w:hAnsi="Times New Roman"/>
          <w:bCs/>
          <w:sz w:val="24"/>
          <w:szCs w:val="24"/>
          <w:shd w:val="clear" w:color="auto" w:fill="FFFFFF"/>
          <w:lang w:val="uk-UA"/>
        </w:rPr>
        <w:t>Про основні принципи та вимоги до безпечності та якості харчових продуктів».</w:t>
      </w:r>
    </w:p>
    <w:p w:rsidR="00E97243" w:rsidRPr="00384A50" w:rsidRDefault="00E97243" w:rsidP="00E97243">
      <w:pPr>
        <w:pStyle w:val="a5"/>
        <w:numPr>
          <w:ilvl w:val="0"/>
          <w:numId w:val="13"/>
        </w:numPr>
        <w:suppressAutoHyphens/>
        <w:spacing w:after="0" w:line="240" w:lineRule="auto"/>
        <w:jc w:val="both"/>
        <w:rPr>
          <w:rFonts w:ascii="Times New Roman" w:hAnsi="Times New Roman"/>
          <w:bCs/>
          <w:sz w:val="24"/>
          <w:szCs w:val="24"/>
          <w:lang w:val="uk-UA"/>
        </w:rPr>
      </w:pPr>
      <w:r w:rsidRPr="00384A50">
        <w:rPr>
          <w:rFonts w:ascii="Times New Roman" w:hAnsi="Times New Roman"/>
          <w:bCs/>
          <w:sz w:val="24"/>
          <w:szCs w:val="24"/>
          <w:lang w:val="uk-UA"/>
        </w:rPr>
        <w:t xml:space="preserve">Учасник повинен надати сканований 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w:t>
      </w:r>
      <w:proofErr w:type="spellStart"/>
      <w:r w:rsidRPr="00384A50">
        <w:rPr>
          <w:rFonts w:ascii="Times New Roman" w:hAnsi="Times New Roman"/>
          <w:bCs/>
          <w:sz w:val="24"/>
          <w:szCs w:val="24"/>
          <w:lang w:val="uk-UA"/>
        </w:rPr>
        <w:t>Держпродспоживслужби</w:t>
      </w:r>
      <w:proofErr w:type="spellEnd"/>
      <w:r w:rsidRPr="00384A50">
        <w:rPr>
          <w:rFonts w:ascii="Times New Roman" w:hAnsi="Times New Roman"/>
          <w:bCs/>
          <w:sz w:val="24"/>
          <w:szCs w:val="24"/>
          <w:lang w:val="uk-UA"/>
        </w:rPr>
        <w:t xml:space="preserve"> України у 2020/2021 році на обстеження транспорту Учасника. </w:t>
      </w:r>
    </w:p>
    <w:p w:rsidR="00E97243" w:rsidRPr="00384A50" w:rsidRDefault="00E97243" w:rsidP="00E97243">
      <w:pPr>
        <w:pStyle w:val="a5"/>
        <w:numPr>
          <w:ilvl w:val="0"/>
          <w:numId w:val="13"/>
        </w:numPr>
        <w:suppressAutoHyphens/>
        <w:spacing w:after="0" w:line="240" w:lineRule="auto"/>
        <w:jc w:val="both"/>
        <w:rPr>
          <w:rFonts w:ascii="Times New Roman" w:hAnsi="Times New Roman"/>
          <w:bCs/>
          <w:sz w:val="24"/>
          <w:szCs w:val="24"/>
          <w:lang w:val="uk-UA"/>
        </w:rPr>
      </w:pPr>
      <w:r w:rsidRPr="00384A50">
        <w:rPr>
          <w:rFonts w:ascii="Times New Roman" w:hAnsi="Times New Roman"/>
          <w:bCs/>
          <w:sz w:val="24"/>
          <w:szCs w:val="24"/>
          <w:lang w:val="uk-UA"/>
        </w:rPr>
        <w:t xml:space="preserve">Учасник повинен надати сканований 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w:t>
      </w:r>
      <w:proofErr w:type="spellStart"/>
      <w:r w:rsidRPr="00384A50">
        <w:rPr>
          <w:rFonts w:ascii="Times New Roman" w:hAnsi="Times New Roman"/>
          <w:bCs/>
          <w:sz w:val="24"/>
          <w:szCs w:val="24"/>
          <w:lang w:val="uk-UA"/>
        </w:rPr>
        <w:t>Держпродспоживслужби</w:t>
      </w:r>
      <w:proofErr w:type="spellEnd"/>
      <w:r w:rsidRPr="00384A50">
        <w:rPr>
          <w:rFonts w:ascii="Times New Roman" w:hAnsi="Times New Roman"/>
          <w:bCs/>
          <w:sz w:val="24"/>
          <w:szCs w:val="24"/>
          <w:lang w:val="uk-UA"/>
        </w:rPr>
        <w:t xml:space="preserve"> України у 2020/2021 році на</w:t>
      </w:r>
      <w:r w:rsidRPr="00384A50">
        <w:rPr>
          <w:bCs/>
          <w:lang w:val="uk-UA"/>
        </w:rPr>
        <w:t xml:space="preserve"> </w:t>
      </w:r>
      <w:r w:rsidRPr="00384A50">
        <w:rPr>
          <w:rFonts w:ascii="Times New Roman" w:hAnsi="Times New Roman"/>
          <w:bCs/>
          <w:sz w:val="24"/>
          <w:szCs w:val="24"/>
          <w:lang w:val="uk-UA"/>
        </w:rPr>
        <w:t>обстеження приміщень для збереження товарів (складських приміщень) Учасника.</w:t>
      </w:r>
    </w:p>
    <w:p w:rsidR="00E97243" w:rsidRPr="00384A50" w:rsidRDefault="00E97243" w:rsidP="00E97243">
      <w:pPr>
        <w:suppressAutoHyphens/>
        <w:spacing w:after="0"/>
        <w:ind w:firstLine="567"/>
        <w:contextualSpacing/>
        <w:jc w:val="both"/>
        <w:rPr>
          <w:rFonts w:ascii="Times New Roman" w:hAnsi="Times New Roman"/>
          <w:sz w:val="24"/>
          <w:szCs w:val="24"/>
          <w:lang w:val="uk-UA" w:eastAsia="zh-CN"/>
        </w:rPr>
      </w:pPr>
    </w:p>
    <w:p w:rsidR="00384A50" w:rsidRPr="00384A50" w:rsidRDefault="00384A50" w:rsidP="00384A50">
      <w:pPr>
        <w:suppressAutoHyphens/>
        <w:jc w:val="center"/>
        <w:rPr>
          <w:b/>
          <w:sz w:val="28"/>
          <w:szCs w:val="28"/>
          <w:lang w:eastAsia="zh-CN"/>
        </w:rPr>
      </w:pPr>
      <w:r w:rsidRPr="00384A50">
        <w:rPr>
          <w:b/>
          <w:sz w:val="28"/>
          <w:szCs w:val="28"/>
          <w:lang w:eastAsia="zh-CN"/>
        </w:rPr>
        <w:t>МЕНЮ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03"/>
        <w:gridCol w:w="1133"/>
        <w:gridCol w:w="1573"/>
        <w:gridCol w:w="1420"/>
        <w:gridCol w:w="1559"/>
      </w:tblGrid>
      <w:tr w:rsidR="00384A50" w:rsidRPr="00384A50" w:rsidTr="00384A50">
        <w:trPr>
          <w:trHeight w:val="251"/>
        </w:trPr>
        <w:tc>
          <w:tcPr>
            <w:tcW w:w="9889" w:type="dxa"/>
            <w:gridSpan w:val="6"/>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ПОНЕДІЛОК</w:t>
            </w:r>
          </w:p>
        </w:tc>
      </w:tr>
      <w:tr w:rsidR="00384A50" w:rsidRPr="00384A50" w:rsidTr="00384A50">
        <w:trPr>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10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384A50">
        <w:trPr>
          <w:trHeight w:val="4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384A50">
        <w:trPr>
          <w:trHeight w:val="112"/>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384A50">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lastRenderedPageBreak/>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lastRenderedPageBreak/>
              <w:t xml:space="preserve">Каша </w:t>
            </w:r>
            <w:proofErr w:type="spellStart"/>
            <w:r w:rsidRPr="00384A50">
              <w:rPr>
                <w:rFonts w:ascii="Times New Roman" w:hAnsi="Times New Roman"/>
              </w:rPr>
              <w:t>ячмінна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Котлета </w:t>
            </w:r>
            <w:proofErr w:type="spellStart"/>
            <w:r w:rsidRPr="00384A50">
              <w:rPr>
                <w:rFonts w:ascii="Times New Roman" w:hAnsi="Times New Roman"/>
              </w:rPr>
              <w:t>рибна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rPr>
          <w:trHeight w:val="29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384A50">
        <w:trPr>
          <w:trHeight w:val="28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384A50">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Суп </w:t>
            </w:r>
            <w:proofErr w:type="spellStart"/>
            <w:r w:rsidRPr="00384A50">
              <w:rPr>
                <w:rFonts w:ascii="Times New Roman" w:hAnsi="Times New Roman"/>
              </w:rPr>
              <w:t>гречаний</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пшенична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Морква</w:t>
            </w:r>
            <w:proofErr w:type="spellEnd"/>
            <w:r w:rsidRPr="00384A50">
              <w:rPr>
                <w:rFonts w:ascii="Times New Roman" w:hAnsi="Times New Roman"/>
              </w:rPr>
              <w:t xml:space="preserve"> </w:t>
            </w:r>
            <w:proofErr w:type="spellStart"/>
            <w:r w:rsidRPr="00384A50">
              <w:rPr>
                <w:rFonts w:ascii="Times New Roman" w:hAnsi="Times New Roman"/>
              </w:rPr>
              <w:t>тушкована</w:t>
            </w:r>
            <w:proofErr w:type="spellEnd"/>
            <w:r w:rsidRPr="00384A50">
              <w:rPr>
                <w:rFonts w:ascii="Times New Roman" w:hAnsi="Times New Roman"/>
              </w:rPr>
              <w:t xml:space="preserve">/Буряк </w:t>
            </w:r>
            <w:proofErr w:type="spellStart"/>
            <w:r w:rsidRPr="00384A50">
              <w:rPr>
                <w:rFonts w:ascii="Times New Roman" w:hAnsi="Times New Roman"/>
              </w:rPr>
              <w:t>відварний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Котлета </w:t>
            </w:r>
            <w:proofErr w:type="spellStart"/>
            <w:r w:rsidRPr="00384A50">
              <w:rPr>
                <w:rFonts w:ascii="Times New Roman" w:hAnsi="Times New Roman"/>
              </w:rPr>
              <w:t>печінкова</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Кисіль</w:t>
            </w:r>
            <w:proofErr w:type="spellEnd"/>
            <w:r w:rsidRPr="00384A50">
              <w:rPr>
                <w:rFonts w:ascii="Times New Roman" w:hAnsi="Times New Roman"/>
              </w:rPr>
              <w:t xml:space="preserve"> з </w:t>
            </w:r>
            <w:proofErr w:type="spellStart"/>
            <w:r w:rsidRPr="00384A50">
              <w:rPr>
                <w:rFonts w:ascii="Times New Roman" w:hAnsi="Times New Roman"/>
              </w:rPr>
              <w:t>цукром</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Кисіль</w:t>
            </w:r>
            <w:proofErr w:type="spellEnd"/>
            <w:r w:rsidRPr="00384A50">
              <w:rPr>
                <w:rFonts w:ascii="Times New Roman" w:hAnsi="Times New Roman"/>
              </w:rPr>
              <w:t xml:space="preserve"> без </w:t>
            </w:r>
            <w:proofErr w:type="spellStart"/>
            <w:r w:rsidRPr="00384A50">
              <w:rPr>
                <w:rFonts w:ascii="Times New Roman" w:hAnsi="Times New Roman"/>
              </w:rPr>
              <w:t>цукру</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r w:rsidRPr="00384A50">
              <w:rPr>
                <w:rFonts w:ascii="Times New Roman" w:hAnsi="Times New Roman"/>
              </w:rPr>
              <w:t xml:space="preserve"> </w:t>
            </w:r>
            <w:proofErr w:type="spellStart"/>
            <w:r w:rsidRPr="00384A50">
              <w:rPr>
                <w:rFonts w:ascii="Times New Roman" w:hAnsi="Times New Roman"/>
              </w:rPr>
              <w:t>або</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rPr>
          <w:trHeight w:val="309"/>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384A50">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кукурудзяна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Венігрет</w:t>
            </w:r>
            <w:proofErr w:type="spellEnd"/>
            <w:r w:rsidRPr="00384A50">
              <w:rPr>
                <w:rFonts w:ascii="Times New Roman" w:hAnsi="Times New Roman"/>
              </w:rPr>
              <w:t xml:space="preserve">/Салат з </w:t>
            </w:r>
            <w:proofErr w:type="spellStart"/>
            <w:r w:rsidRPr="00384A50">
              <w:rPr>
                <w:rFonts w:ascii="Times New Roman" w:hAnsi="Times New Roman"/>
              </w:rPr>
              <w:t>капусти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384A50">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Кефір</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suppressAutoHyphens/>
        <w:ind w:firstLine="567"/>
        <w:jc w:val="both"/>
        <w:rPr>
          <w:rFonts w:ascii="Times New Roman" w:hAnsi="Times New Roman"/>
          <w:lang w:eastAsia="zh-CN"/>
        </w:rPr>
      </w:pPr>
    </w:p>
    <w:p w:rsidR="00384A50" w:rsidRPr="00384A50" w:rsidRDefault="00384A50" w:rsidP="00384A50">
      <w:pPr>
        <w:suppressAutoHyphens/>
        <w:ind w:firstLine="567"/>
        <w:jc w:val="both"/>
        <w:rPr>
          <w:rFonts w:ascii="Times New Roman" w:hAnsi="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075"/>
        <w:gridCol w:w="1133"/>
        <w:gridCol w:w="1573"/>
        <w:gridCol w:w="1420"/>
        <w:gridCol w:w="1559"/>
      </w:tblGrid>
      <w:tr w:rsidR="00384A50" w:rsidRPr="00384A50" w:rsidTr="0013128F">
        <w:trPr>
          <w:trHeight w:val="251"/>
        </w:trPr>
        <w:tc>
          <w:tcPr>
            <w:tcW w:w="9889" w:type="dxa"/>
            <w:gridSpan w:val="6"/>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ВІВТОРОК</w:t>
            </w:r>
          </w:p>
        </w:tc>
      </w:tr>
      <w:tr w:rsidR="00384A50" w:rsidRPr="00384A50" w:rsidTr="0013128F">
        <w:trPr>
          <w:trHeight w:val="285"/>
        </w:trPr>
        <w:tc>
          <w:tcPr>
            <w:tcW w:w="1129"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075"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13128F">
        <w:trPr>
          <w:trHeight w:val="41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384A50">
        <w:trPr>
          <w:trHeight w:val="433"/>
        </w:trPr>
        <w:tc>
          <w:tcPr>
            <w:tcW w:w="1129"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075" w:type="dxa"/>
            <w:tcBorders>
              <w:top w:val="single" w:sz="4" w:space="0" w:color="auto"/>
              <w:left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lastRenderedPageBreak/>
              <w:t xml:space="preserve">Рагу </w:t>
            </w:r>
            <w:proofErr w:type="spellStart"/>
            <w:r w:rsidRPr="00384A50">
              <w:rPr>
                <w:rFonts w:ascii="Times New Roman" w:hAnsi="Times New Roman"/>
              </w:rPr>
              <w:t>овочеве</w:t>
            </w:r>
            <w:proofErr w:type="spellEnd"/>
            <w:r w:rsidRPr="00384A50">
              <w:rPr>
                <w:rFonts w:ascii="Times New Roman" w:hAnsi="Times New Roman"/>
              </w:rPr>
              <w:t xml:space="preserve"> з </w:t>
            </w:r>
            <w:proofErr w:type="spellStart"/>
            <w:r w:rsidRPr="00384A50">
              <w:rPr>
                <w:rFonts w:ascii="Times New Roman" w:hAnsi="Times New Roman"/>
              </w:rPr>
              <w:t>м’ясом</w:t>
            </w:r>
            <w:proofErr w:type="spellEnd"/>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strike/>
              </w:rPr>
            </w:pPr>
            <w:r w:rsidRPr="00384A50">
              <w:rPr>
                <w:rFonts w:ascii="Times New Roman" w:hAnsi="Times New Roman"/>
              </w:rPr>
              <w:t>200/20</w:t>
            </w:r>
            <w:r w:rsidRPr="00384A50">
              <w:rPr>
                <w:rFonts w:ascii="Times New Roman" w:hAnsi="Times New Roman"/>
                <w:strike/>
              </w:rPr>
              <w:t xml:space="preserve"> </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94"/>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139"/>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13128F">
        <w:tc>
          <w:tcPr>
            <w:tcW w:w="1129"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Суп </w:t>
            </w:r>
            <w:proofErr w:type="spellStart"/>
            <w:r w:rsidRPr="00384A50">
              <w:rPr>
                <w:rFonts w:ascii="Times New Roman" w:hAnsi="Times New Roman"/>
              </w:rPr>
              <w:t>рисовий</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перлова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Салат з </w:t>
            </w:r>
            <w:proofErr w:type="spellStart"/>
            <w:r w:rsidRPr="00384A50">
              <w:rPr>
                <w:rFonts w:ascii="Times New Roman" w:hAnsi="Times New Roman"/>
              </w:rPr>
              <w:t>капусти</w:t>
            </w:r>
            <w:proofErr w:type="spellEnd"/>
            <w:r w:rsidRPr="00384A50">
              <w:rPr>
                <w:rFonts w:ascii="Times New Roman" w:hAnsi="Times New Roman"/>
              </w:rPr>
              <w:t>/</w:t>
            </w:r>
            <w:proofErr w:type="spellStart"/>
            <w:r w:rsidRPr="00384A50">
              <w:rPr>
                <w:rFonts w:ascii="Times New Roman" w:hAnsi="Times New Roman"/>
              </w:rPr>
              <w:t>Тушковані</w:t>
            </w:r>
            <w:proofErr w:type="spellEnd"/>
            <w:r w:rsidRPr="00384A50">
              <w:rPr>
                <w:rFonts w:ascii="Times New Roman" w:hAnsi="Times New Roman"/>
              </w:rPr>
              <w:t xml:space="preserve">  кабачки/Буряк </w:t>
            </w:r>
            <w:proofErr w:type="spellStart"/>
            <w:r w:rsidRPr="00384A50">
              <w:rPr>
                <w:rFonts w:ascii="Times New Roman" w:hAnsi="Times New Roman"/>
              </w:rPr>
              <w:t>відварний</w:t>
            </w:r>
            <w:proofErr w:type="spellEnd"/>
            <w:r w:rsidRPr="00384A50">
              <w:rPr>
                <w:rFonts w:ascii="Times New Roman" w:hAnsi="Times New Roman"/>
              </w:rPr>
              <w:t>/</w:t>
            </w:r>
            <w:proofErr w:type="spellStart"/>
            <w:r w:rsidRPr="00384A50">
              <w:rPr>
                <w:rFonts w:ascii="Times New Roman" w:hAnsi="Times New Roman"/>
              </w:rPr>
              <w:t>Морква</w:t>
            </w:r>
            <w:proofErr w:type="spellEnd"/>
            <w:r w:rsidRPr="00384A50">
              <w:rPr>
                <w:rFonts w:ascii="Times New Roman" w:hAnsi="Times New Roman"/>
              </w:rPr>
              <w:t xml:space="preserve"> </w:t>
            </w:r>
            <w:proofErr w:type="spellStart"/>
            <w:r w:rsidRPr="00384A50">
              <w:rPr>
                <w:rFonts w:ascii="Times New Roman" w:hAnsi="Times New Roman"/>
              </w:rPr>
              <w:t>тушкована</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Тефтелі</w:t>
            </w:r>
            <w:proofErr w:type="spellEnd"/>
            <w:r w:rsidRPr="00384A50">
              <w:rPr>
                <w:rFonts w:ascii="Times New Roman" w:hAnsi="Times New Roman"/>
              </w:rPr>
              <w:t xml:space="preserve"> </w:t>
            </w:r>
            <w:proofErr w:type="spellStart"/>
            <w:r w:rsidRPr="00384A50">
              <w:rPr>
                <w:rFonts w:ascii="Times New Roman" w:hAnsi="Times New Roman"/>
              </w:rPr>
              <w:t>курячі</w:t>
            </w:r>
            <w:proofErr w:type="spellEnd"/>
            <w:r w:rsidRPr="00384A50">
              <w:rPr>
                <w:rFonts w:ascii="Times New Roman" w:hAnsi="Times New Roman"/>
              </w:rPr>
              <w:t xml:space="preserve"> в молочному </w:t>
            </w:r>
            <w:proofErr w:type="spellStart"/>
            <w:r w:rsidRPr="00384A50">
              <w:rPr>
                <w:rFonts w:ascii="Times New Roman" w:hAnsi="Times New Roman"/>
              </w:rPr>
              <w:t>соусі</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309"/>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13128F">
        <w:tc>
          <w:tcPr>
            <w:tcW w:w="1129"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рисова</w:t>
            </w:r>
            <w:proofErr w:type="spellEnd"/>
            <w:r w:rsidRPr="00384A50">
              <w:rPr>
                <w:rFonts w:ascii="Times New Roman" w:hAnsi="Times New Roman"/>
              </w:rPr>
              <w:t xml:space="preserve"> з </w:t>
            </w:r>
            <w:proofErr w:type="spellStart"/>
            <w:r w:rsidRPr="00384A50">
              <w:rPr>
                <w:rFonts w:ascii="Times New Roman" w:hAnsi="Times New Roman"/>
              </w:rPr>
              <w:t>овочами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strike/>
              </w:rPr>
            </w:pPr>
            <w:r w:rsidRPr="00384A50">
              <w:rPr>
                <w:rFonts w:ascii="Times New Roman" w:hAnsi="Times New Roman"/>
              </w:rPr>
              <w:t xml:space="preserve">Капуста </w:t>
            </w:r>
            <w:proofErr w:type="spellStart"/>
            <w:r w:rsidRPr="00384A50">
              <w:rPr>
                <w:rFonts w:ascii="Times New Roman" w:hAnsi="Times New Roman"/>
              </w:rPr>
              <w:t>тушкована</w:t>
            </w:r>
            <w:proofErr w:type="spellEnd"/>
            <w:r w:rsidRPr="00384A50">
              <w:rPr>
                <w:rFonts w:ascii="Times New Roman" w:hAnsi="Times New Roman"/>
                <w:strike/>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jc w:val="right"/>
              <w:rPr>
                <w:rFonts w:ascii="Times New Roman" w:hAnsi="Times New Roman"/>
                <w:strike/>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29"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suppressAutoHyphens/>
        <w:jc w:val="both"/>
        <w:rPr>
          <w:rFonts w:ascii="Times New Roman" w:hAnsi="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
        <w:gridCol w:w="3075"/>
        <w:gridCol w:w="1133"/>
        <w:gridCol w:w="1573"/>
        <w:gridCol w:w="1420"/>
        <w:gridCol w:w="1559"/>
      </w:tblGrid>
      <w:tr w:rsidR="00384A50" w:rsidRPr="00384A50" w:rsidTr="0013128F">
        <w:trPr>
          <w:trHeight w:val="251"/>
        </w:trPr>
        <w:tc>
          <w:tcPr>
            <w:tcW w:w="9889" w:type="dxa"/>
            <w:gridSpan w:val="7"/>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СЕРЕДА</w:t>
            </w:r>
          </w:p>
        </w:tc>
      </w:tr>
      <w:tr w:rsidR="00384A50" w:rsidRPr="00384A50" w:rsidTr="0013128F">
        <w:trPr>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103" w:type="dxa"/>
            <w:gridSpan w:val="2"/>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13128F">
        <w:trPr>
          <w:trHeight w:val="4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13128F">
        <w:tc>
          <w:tcPr>
            <w:tcW w:w="9889" w:type="dxa"/>
            <w:gridSpan w:val="7"/>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lastRenderedPageBreak/>
              <w:t xml:space="preserve">Каша </w:t>
            </w:r>
            <w:proofErr w:type="spellStart"/>
            <w:r w:rsidRPr="00384A50">
              <w:rPr>
                <w:rFonts w:ascii="Times New Roman" w:hAnsi="Times New Roman"/>
              </w:rPr>
              <w:t>кукурудзяна</w:t>
            </w:r>
            <w:proofErr w:type="spellEnd"/>
            <w:r w:rsidRPr="00384A50">
              <w:rPr>
                <w:rFonts w:ascii="Times New Roman" w:hAnsi="Times New Roman"/>
              </w:rPr>
              <w:t xml:space="preserve"> </w:t>
            </w:r>
            <w:r w:rsidRPr="00384A50">
              <w:rPr>
                <w:rFonts w:ascii="Times New Roman" w:hAnsi="Times New Roman"/>
                <w:strike/>
              </w:rPr>
              <w:t xml:space="preserve">Каша </w:t>
            </w:r>
            <w:proofErr w:type="spellStart"/>
            <w:r w:rsidRPr="00384A50">
              <w:rPr>
                <w:rFonts w:ascii="Times New Roman" w:hAnsi="Times New Roman"/>
                <w:strike/>
              </w:rPr>
              <w:t>рисова</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strike/>
              </w:rPr>
            </w:pPr>
            <w:r w:rsidRPr="00384A50">
              <w:rPr>
                <w:rFonts w:ascii="Times New Roman" w:hAnsi="Times New Roman"/>
                <w:strike/>
              </w:rPr>
              <w:t xml:space="preserve">Каша </w:t>
            </w:r>
            <w:proofErr w:type="spellStart"/>
            <w:r w:rsidRPr="00384A50">
              <w:rPr>
                <w:rFonts w:ascii="Times New Roman" w:hAnsi="Times New Roman"/>
                <w:strike/>
              </w:rPr>
              <w:t>перлова</w:t>
            </w:r>
            <w:proofErr w:type="spellEnd"/>
            <w:r w:rsidRPr="00384A50">
              <w:rPr>
                <w:rFonts w:ascii="Times New Roman" w:hAnsi="Times New Roman"/>
                <w:strike/>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Сосиски </w:t>
            </w:r>
            <w:proofErr w:type="spellStart"/>
            <w:r w:rsidRPr="00384A50">
              <w:rPr>
                <w:rFonts w:ascii="Times New Roman" w:hAnsi="Times New Roman"/>
              </w:rPr>
              <w:t>відварні</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9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13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9889" w:type="dxa"/>
            <w:gridSpan w:val="7"/>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Борщ </w:t>
            </w:r>
            <w:proofErr w:type="spellStart"/>
            <w:r w:rsidRPr="00384A50">
              <w:rPr>
                <w:rFonts w:ascii="Times New Roman" w:hAnsi="Times New Roman"/>
              </w:rPr>
              <w:t>дієтичний</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Картопля</w:t>
            </w:r>
            <w:proofErr w:type="spellEnd"/>
            <w:r w:rsidRPr="00384A50">
              <w:rPr>
                <w:rFonts w:ascii="Times New Roman" w:hAnsi="Times New Roman"/>
              </w:rPr>
              <w:t xml:space="preserve"> </w:t>
            </w:r>
            <w:proofErr w:type="spellStart"/>
            <w:r w:rsidRPr="00384A50">
              <w:rPr>
                <w:rFonts w:ascii="Times New Roman" w:hAnsi="Times New Roman"/>
              </w:rPr>
              <w:t>відварна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Сосиски </w:t>
            </w:r>
            <w:proofErr w:type="spellStart"/>
            <w:r w:rsidRPr="00384A50">
              <w:rPr>
                <w:rFonts w:ascii="Times New Roman" w:hAnsi="Times New Roman"/>
              </w:rPr>
              <w:t>відварні</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Салат з </w:t>
            </w:r>
            <w:proofErr w:type="spellStart"/>
            <w:r w:rsidRPr="00384A50">
              <w:rPr>
                <w:rFonts w:ascii="Times New Roman" w:hAnsi="Times New Roman"/>
              </w:rPr>
              <w:t>капусти</w:t>
            </w:r>
            <w:proofErr w:type="spellEnd"/>
            <w:r w:rsidRPr="00384A50">
              <w:rPr>
                <w:rFonts w:ascii="Times New Roman" w:hAnsi="Times New Roman"/>
              </w:rPr>
              <w:t>/</w:t>
            </w:r>
            <w:proofErr w:type="spellStart"/>
            <w:r w:rsidRPr="00384A50">
              <w:rPr>
                <w:rFonts w:ascii="Times New Roman" w:hAnsi="Times New Roman"/>
              </w:rPr>
              <w:t>Тушковані</w:t>
            </w:r>
            <w:proofErr w:type="spellEnd"/>
            <w:r w:rsidRPr="00384A50">
              <w:rPr>
                <w:rFonts w:ascii="Times New Roman" w:hAnsi="Times New Roman"/>
              </w:rPr>
              <w:t xml:space="preserve">  кабачки/Буряк </w:t>
            </w:r>
            <w:proofErr w:type="spellStart"/>
            <w:r w:rsidRPr="00384A50">
              <w:rPr>
                <w:rFonts w:ascii="Times New Roman" w:hAnsi="Times New Roman"/>
              </w:rPr>
              <w:t>відварний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r w:rsidRPr="00384A50">
              <w:rPr>
                <w:rFonts w:ascii="Times New Roman" w:hAnsi="Times New Roman"/>
              </w:rPr>
              <w:t xml:space="preserve"> </w:t>
            </w:r>
            <w:proofErr w:type="spellStart"/>
            <w:r w:rsidRPr="00384A50">
              <w:rPr>
                <w:rFonts w:ascii="Times New Roman" w:hAnsi="Times New Roman"/>
              </w:rPr>
              <w:t>або</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309"/>
        </w:trPr>
        <w:tc>
          <w:tcPr>
            <w:tcW w:w="9889" w:type="dxa"/>
            <w:gridSpan w:val="7"/>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13128F">
        <w:tc>
          <w:tcPr>
            <w:tcW w:w="1129" w:type="dxa"/>
            <w:gridSpan w:val="2"/>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075" w:type="dxa"/>
            <w:tcBorders>
              <w:top w:val="single" w:sz="4" w:space="0" w:color="auto"/>
              <w:left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пшоняна</w:t>
            </w:r>
            <w:proofErr w:type="spellEnd"/>
            <w:r w:rsidRPr="00384A50">
              <w:rPr>
                <w:rFonts w:ascii="Times New Roman" w:hAnsi="Times New Roman"/>
              </w:rPr>
              <w:t xml:space="preserve"> з </w:t>
            </w:r>
            <w:proofErr w:type="spellStart"/>
            <w:r w:rsidRPr="00384A50">
              <w:rPr>
                <w:rFonts w:ascii="Times New Roman" w:hAnsi="Times New Roman"/>
              </w:rPr>
              <w:t>м’ясом</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175/25</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233"/>
        </w:trPr>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075"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suppressAutoHyphens/>
        <w:jc w:val="both"/>
        <w:rPr>
          <w:rFonts w:ascii="Times New Roman" w:hAnsi="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03"/>
        <w:gridCol w:w="1133"/>
        <w:gridCol w:w="1573"/>
        <w:gridCol w:w="1420"/>
        <w:gridCol w:w="1559"/>
      </w:tblGrid>
      <w:tr w:rsidR="00384A50" w:rsidRPr="00384A50" w:rsidTr="0013128F">
        <w:trPr>
          <w:trHeight w:val="251"/>
        </w:trPr>
        <w:tc>
          <w:tcPr>
            <w:tcW w:w="9889" w:type="dxa"/>
            <w:gridSpan w:val="6"/>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ЧЕТВЕР</w:t>
            </w:r>
          </w:p>
        </w:tc>
      </w:tr>
      <w:tr w:rsidR="00384A50" w:rsidRPr="00384A50" w:rsidTr="0013128F">
        <w:trPr>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10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13128F">
        <w:trPr>
          <w:trHeight w:val="4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lastRenderedPageBreak/>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lastRenderedPageBreak/>
              <w:t>Пшоняна</w:t>
            </w:r>
            <w:proofErr w:type="spellEnd"/>
            <w:r w:rsidRPr="00384A50">
              <w:rPr>
                <w:rFonts w:ascii="Times New Roman" w:hAnsi="Times New Roman"/>
              </w:rPr>
              <w:t xml:space="preserve"> </w:t>
            </w:r>
            <w:proofErr w:type="spellStart"/>
            <w:r w:rsidRPr="00384A50">
              <w:rPr>
                <w:rFonts w:ascii="Times New Roman" w:hAnsi="Times New Roman"/>
              </w:rPr>
              <w:t>молочна</w:t>
            </w:r>
            <w:proofErr w:type="spellEnd"/>
            <w:r w:rsidRPr="00384A50">
              <w:rPr>
                <w:rFonts w:ascii="Times New Roman" w:hAnsi="Times New Roman"/>
              </w:rPr>
              <w:t xml:space="preserve"> каша з </w:t>
            </w:r>
            <w:proofErr w:type="spellStart"/>
            <w:r w:rsidRPr="00384A50">
              <w:rPr>
                <w:rFonts w:ascii="Times New Roman" w:hAnsi="Times New Roman"/>
              </w:rPr>
              <w:t>вершковим</w:t>
            </w:r>
            <w:proofErr w:type="spellEnd"/>
            <w:r w:rsidRPr="00384A50">
              <w:rPr>
                <w:rFonts w:ascii="Times New Roman" w:hAnsi="Times New Roman"/>
              </w:rPr>
              <w:t xml:space="preserve"> маслом</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9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13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Суп </w:t>
            </w:r>
            <w:proofErr w:type="spellStart"/>
            <w:r w:rsidRPr="00384A50">
              <w:rPr>
                <w:rFonts w:ascii="Times New Roman" w:hAnsi="Times New Roman"/>
              </w:rPr>
              <w:t>овочевий</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350/20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гречана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Котлета </w:t>
            </w:r>
            <w:proofErr w:type="spellStart"/>
            <w:r w:rsidRPr="00384A50">
              <w:rPr>
                <w:rFonts w:ascii="Times New Roman" w:hAnsi="Times New Roman"/>
              </w:rPr>
              <w:t>рибна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Салат з </w:t>
            </w:r>
            <w:proofErr w:type="spellStart"/>
            <w:r w:rsidRPr="00384A50">
              <w:rPr>
                <w:rFonts w:ascii="Times New Roman" w:hAnsi="Times New Roman"/>
              </w:rPr>
              <w:t>капусти</w:t>
            </w:r>
            <w:proofErr w:type="spellEnd"/>
            <w:r w:rsidRPr="00384A50">
              <w:rPr>
                <w:rFonts w:ascii="Times New Roman" w:hAnsi="Times New Roman"/>
              </w:rPr>
              <w:t>/</w:t>
            </w:r>
            <w:proofErr w:type="spellStart"/>
            <w:r w:rsidRPr="00384A50">
              <w:rPr>
                <w:rFonts w:ascii="Times New Roman" w:hAnsi="Times New Roman"/>
              </w:rPr>
              <w:t>Тушковані</w:t>
            </w:r>
            <w:proofErr w:type="spellEnd"/>
            <w:r w:rsidRPr="00384A50">
              <w:rPr>
                <w:rFonts w:ascii="Times New Roman" w:hAnsi="Times New Roman"/>
              </w:rPr>
              <w:t xml:space="preserve">  кабачки/Буряк </w:t>
            </w:r>
            <w:proofErr w:type="spellStart"/>
            <w:r w:rsidRPr="00384A50">
              <w:rPr>
                <w:rFonts w:ascii="Times New Roman" w:hAnsi="Times New Roman"/>
              </w:rPr>
              <w:t>відварний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Кисіль</w:t>
            </w:r>
            <w:proofErr w:type="spellEnd"/>
            <w:r w:rsidRPr="00384A50">
              <w:rPr>
                <w:rFonts w:ascii="Times New Roman" w:hAnsi="Times New Roman"/>
              </w:rPr>
              <w:t xml:space="preserve"> з </w:t>
            </w:r>
            <w:proofErr w:type="spellStart"/>
            <w:r w:rsidRPr="00384A50">
              <w:rPr>
                <w:rFonts w:ascii="Times New Roman" w:hAnsi="Times New Roman"/>
              </w:rPr>
              <w:t>цукром</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Кисіль</w:t>
            </w:r>
            <w:proofErr w:type="spellEnd"/>
            <w:r w:rsidRPr="00384A50">
              <w:rPr>
                <w:rFonts w:ascii="Times New Roman" w:hAnsi="Times New Roman"/>
              </w:rPr>
              <w:t xml:space="preserve"> без </w:t>
            </w:r>
            <w:proofErr w:type="spellStart"/>
            <w:r w:rsidRPr="00384A50">
              <w:rPr>
                <w:rFonts w:ascii="Times New Roman" w:hAnsi="Times New Roman"/>
              </w:rPr>
              <w:t>цукру</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r w:rsidRPr="00384A50">
              <w:rPr>
                <w:rFonts w:ascii="Times New Roman" w:hAnsi="Times New Roman"/>
              </w:rPr>
              <w:t xml:space="preserve"> </w:t>
            </w:r>
            <w:proofErr w:type="spellStart"/>
            <w:r w:rsidRPr="00384A50">
              <w:rPr>
                <w:rFonts w:ascii="Times New Roman" w:hAnsi="Times New Roman"/>
              </w:rPr>
              <w:t>або</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309"/>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103" w:type="dxa"/>
            <w:tcBorders>
              <w:top w:val="single" w:sz="4" w:space="0" w:color="auto"/>
              <w:left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Ліниві</w:t>
            </w:r>
            <w:proofErr w:type="spellEnd"/>
            <w:r w:rsidRPr="00384A50">
              <w:rPr>
                <w:rFonts w:ascii="Times New Roman" w:hAnsi="Times New Roman"/>
              </w:rPr>
              <w:t xml:space="preserve"> </w:t>
            </w:r>
            <w:proofErr w:type="spellStart"/>
            <w:r w:rsidRPr="00384A50">
              <w:rPr>
                <w:rFonts w:ascii="Times New Roman" w:hAnsi="Times New Roman"/>
              </w:rPr>
              <w:t>голубці</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170</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Буряк </w:t>
            </w:r>
            <w:proofErr w:type="spellStart"/>
            <w:r w:rsidRPr="00384A50">
              <w:rPr>
                <w:rFonts w:ascii="Times New Roman" w:hAnsi="Times New Roman"/>
              </w:rPr>
              <w:t>відварний</w:t>
            </w:r>
            <w:proofErr w:type="spellEnd"/>
            <w:r w:rsidRPr="00384A50">
              <w:rPr>
                <w:rFonts w:ascii="Times New Roman" w:hAnsi="Times New Roman"/>
              </w:rPr>
              <w:t>/</w:t>
            </w:r>
            <w:proofErr w:type="spellStart"/>
            <w:r w:rsidRPr="00384A50">
              <w:rPr>
                <w:rFonts w:ascii="Times New Roman" w:hAnsi="Times New Roman"/>
              </w:rPr>
              <w:t>Морква</w:t>
            </w:r>
            <w:proofErr w:type="spellEnd"/>
            <w:r w:rsidRPr="00384A50">
              <w:rPr>
                <w:rFonts w:ascii="Times New Roman" w:hAnsi="Times New Roman"/>
              </w:rPr>
              <w:t xml:space="preserve"> </w:t>
            </w:r>
            <w:proofErr w:type="spellStart"/>
            <w:r w:rsidRPr="00384A50">
              <w:rPr>
                <w:rFonts w:ascii="Times New Roman" w:hAnsi="Times New Roman"/>
              </w:rPr>
              <w:t>тушкована</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3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suppressAutoHyphens/>
        <w:jc w:val="both"/>
        <w:rPr>
          <w:rFonts w:ascii="Times New Roman" w:hAnsi="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03"/>
        <w:gridCol w:w="1133"/>
        <w:gridCol w:w="1573"/>
        <w:gridCol w:w="1420"/>
        <w:gridCol w:w="1559"/>
      </w:tblGrid>
      <w:tr w:rsidR="00384A50" w:rsidRPr="00384A50" w:rsidTr="0013128F">
        <w:trPr>
          <w:trHeight w:val="251"/>
        </w:trPr>
        <w:tc>
          <w:tcPr>
            <w:tcW w:w="9889" w:type="dxa"/>
            <w:gridSpan w:val="6"/>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П’ЯТНИЦЯ</w:t>
            </w:r>
          </w:p>
        </w:tc>
      </w:tr>
      <w:tr w:rsidR="00384A50" w:rsidRPr="00384A50" w:rsidTr="0013128F">
        <w:trPr>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10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13128F">
        <w:trPr>
          <w:trHeight w:val="4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lastRenderedPageBreak/>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103" w:type="dxa"/>
            <w:tcBorders>
              <w:top w:val="single" w:sz="4" w:space="0" w:color="auto"/>
              <w:left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lastRenderedPageBreak/>
              <w:t xml:space="preserve">Омлет з </w:t>
            </w:r>
            <w:proofErr w:type="spellStart"/>
            <w:r w:rsidRPr="00384A50">
              <w:rPr>
                <w:rFonts w:ascii="Times New Roman" w:hAnsi="Times New Roman"/>
              </w:rPr>
              <w:t>овочами</w:t>
            </w:r>
            <w:proofErr w:type="spellEnd"/>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9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13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Суп </w:t>
            </w:r>
            <w:proofErr w:type="spellStart"/>
            <w:r w:rsidRPr="00384A50">
              <w:rPr>
                <w:rFonts w:ascii="Times New Roman" w:hAnsi="Times New Roman"/>
              </w:rPr>
              <w:t>картопляний</w:t>
            </w:r>
            <w:proofErr w:type="spellEnd"/>
            <w:r w:rsidRPr="00384A50">
              <w:rPr>
                <w:rFonts w:ascii="Times New Roman" w:hAnsi="Times New Roman"/>
              </w:rPr>
              <w:t xml:space="preserve"> з гречкою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Макарони</w:t>
            </w:r>
            <w:proofErr w:type="spellEnd"/>
            <w:r w:rsidRPr="00384A50">
              <w:rPr>
                <w:rFonts w:ascii="Times New Roman" w:hAnsi="Times New Roman"/>
              </w:rPr>
              <w:t xml:space="preserve"> по </w:t>
            </w:r>
            <w:proofErr w:type="spellStart"/>
            <w:r w:rsidRPr="00384A50">
              <w:rPr>
                <w:rFonts w:ascii="Times New Roman" w:hAnsi="Times New Roman"/>
              </w:rPr>
              <w:t>флотськи</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150/25</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Салат з </w:t>
            </w:r>
            <w:proofErr w:type="spellStart"/>
            <w:r w:rsidRPr="00384A50">
              <w:rPr>
                <w:rFonts w:ascii="Times New Roman" w:hAnsi="Times New Roman"/>
              </w:rPr>
              <w:t>капусти</w:t>
            </w:r>
            <w:proofErr w:type="spellEnd"/>
            <w:r w:rsidRPr="00384A50">
              <w:rPr>
                <w:rFonts w:ascii="Times New Roman" w:hAnsi="Times New Roman"/>
              </w:rPr>
              <w:t>/</w:t>
            </w:r>
            <w:proofErr w:type="spellStart"/>
            <w:r w:rsidRPr="00384A50">
              <w:rPr>
                <w:rFonts w:ascii="Times New Roman" w:hAnsi="Times New Roman"/>
              </w:rPr>
              <w:t>Тушковані</w:t>
            </w:r>
            <w:proofErr w:type="spellEnd"/>
            <w:r w:rsidRPr="00384A50">
              <w:rPr>
                <w:rFonts w:ascii="Times New Roman" w:hAnsi="Times New Roman"/>
              </w:rPr>
              <w:t xml:space="preserve">  кабачки/Буряк </w:t>
            </w:r>
            <w:proofErr w:type="spellStart"/>
            <w:r w:rsidRPr="00384A50">
              <w:rPr>
                <w:rFonts w:ascii="Times New Roman" w:hAnsi="Times New Roman"/>
              </w:rPr>
              <w:t>відварний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r w:rsidRPr="00384A50">
              <w:rPr>
                <w:rFonts w:ascii="Times New Roman" w:hAnsi="Times New Roman"/>
              </w:rPr>
              <w:t xml:space="preserve"> </w:t>
            </w:r>
            <w:proofErr w:type="spellStart"/>
            <w:r w:rsidRPr="00384A50">
              <w:rPr>
                <w:rFonts w:ascii="Times New Roman" w:hAnsi="Times New Roman"/>
              </w:rPr>
              <w:t>або</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309"/>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103" w:type="dxa"/>
            <w:tcBorders>
              <w:top w:val="single" w:sz="4" w:space="0" w:color="auto"/>
              <w:left w:val="single" w:sz="4" w:space="0" w:color="auto"/>
              <w:right w:val="single" w:sz="4" w:space="0" w:color="auto"/>
            </w:tcBorders>
            <w:hideMark/>
          </w:tcPr>
          <w:p w:rsidR="00384A50" w:rsidRPr="00384A50" w:rsidRDefault="00384A50" w:rsidP="0013128F">
            <w:pPr>
              <w:rPr>
                <w:rFonts w:ascii="Times New Roman" w:hAnsi="Times New Roman"/>
                <w:strike/>
              </w:rPr>
            </w:pPr>
            <w:proofErr w:type="spellStart"/>
            <w:r w:rsidRPr="00384A50">
              <w:rPr>
                <w:rFonts w:ascii="Times New Roman" w:hAnsi="Times New Roman"/>
              </w:rPr>
              <w:t>Ліниві</w:t>
            </w:r>
            <w:proofErr w:type="spellEnd"/>
            <w:r w:rsidRPr="00384A50">
              <w:rPr>
                <w:rFonts w:ascii="Times New Roman" w:hAnsi="Times New Roman"/>
              </w:rPr>
              <w:t xml:space="preserve"> </w:t>
            </w:r>
            <w:proofErr w:type="spellStart"/>
            <w:r w:rsidRPr="00384A50">
              <w:rPr>
                <w:rFonts w:ascii="Times New Roman" w:hAnsi="Times New Roman"/>
              </w:rPr>
              <w:t>голубці</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170</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3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Буряк </w:t>
            </w:r>
            <w:proofErr w:type="spellStart"/>
            <w:r w:rsidRPr="00384A50">
              <w:rPr>
                <w:rFonts w:ascii="Times New Roman" w:hAnsi="Times New Roman"/>
              </w:rPr>
              <w:t>відварний</w:t>
            </w:r>
            <w:proofErr w:type="spellEnd"/>
            <w:r w:rsidRPr="00384A50">
              <w:rPr>
                <w:rFonts w:ascii="Times New Roman" w:hAnsi="Times New Roman"/>
              </w:rPr>
              <w:t>/</w:t>
            </w:r>
            <w:proofErr w:type="spellStart"/>
            <w:r w:rsidRPr="00384A50">
              <w:rPr>
                <w:rFonts w:ascii="Times New Roman" w:hAnsi="Times New Roman"/>
              </w:rPr>
              <w:t>Венігрет</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suppressAutoHyphens/>
        <w:jc w:val="both"/>
        <w:rPr>
          <w:rFonts w:ascii="Times New Roman" w:hAnsi="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03"/>
        <w:gridCol w:w="1133"/>
        <w:gridCol w:w="1573"/>
        <w:gridCol w:w="1420"/>
        <w:gridCol w:w="1559"/>
      </w:tblGrid>
      <w:tr w:rsidR="00384A50" w:rsidRPr="00384A50" w:rsidTr="0013128F">
        <w:trPr>
          <w:trHeight w:val="251"/>
        </w:trPr>
        <w:tc>
          <w:tcPr>
            <w:tcW w:w="9889" w:type="dxa"/>
            <w:gridSpan w:val="6"/>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СУБОТА</w:t>
            </w:r>
          </w:p>
        </w:tc>
      </w:tr>
      <w:tr w:rsidR="00384A50" w:rsidRPr="00384A50" w:rsidTr="0013128F">
        <w:trPr>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10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13128F">
        <w:trPr>
          <w:trHeight w:val="4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lastRenderedPageBreak/>
              <w:t xml:space="preserve">Суп </w:t>
            </w:r>
            <w:proofErr w:type="spellStart"/>
            <w:r w:rsidRPr="00384A50">
              <w:rPr>
                <w:rFonts w:ascii="Times New Roman" w:hAnsi="Times New Roman"/>
              </w:rPr>
              <w:t>молочний</w:t>
            </w:r>
            <w:proofErr w:type="spellEnd"/>
            <w:r w:rsidRPr="00384A50">
              <w:rPr>
                <w:rFonts w:ascii="Times New Roman" w:hAnsi="Times New Roman"/>
              </w:rPr>
              <w:t xml:space="preserve"> з </w:t>
            </w:r>
            <w:proofErr w:type="spellStart"/>
            <w:r w:rsidRPr="00384A50">
              <w:rPr>
                <w:rFonts w:ascii="Times New Roman" w:hAnsi="Times New Roman"/>
              </w:rPr>
              <w:t>вівсяною</w:t>
            </w:r>
            <w:proofErr w:type="spellEnd"/>
            <w:r w:rsidRPr="00384A50">
              <w:rPr>
                <w:rFonts w:ascii="Times New Roman" w:hAnsi="Times New Roman"/>
              </w:rPr>
              <w:t xml:space="preserve"> крупою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250</w:t>
            </w:r>
          </w:p>
          <w:p w:rsidR="00384A50" w:rsidRPr="00384A50" w:rsidRDefault="00384A50" w:rsidP="0013128F">
            <w:pPr>
              <w:jc w:val="right"/>
              <w:rPr>
                <w:rFonts w:ascii="Times New Roman" w:hAnsi="Times New Roman"/>
                <w:strike/>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9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13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Борщ </w:t>
            </w:r>
            <w:proofErr w:type="spellStart"/>
            <w:r w:rsidRPr="00384A50">
              <w:rPr>
                <w:rFonts w:ascii="Times New Roman" w:hAnsi="Times New Roman"/>
              </w:rPr>
              <w:t>дієтичний</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рисова</w:t>
            </w:r>
            <w:proofErr w:type="spellEnd"/>
            <w:r w:rsidRPr="00384A50">
              <w:rPr>
                <w:rFonts w:ascii="Times New Roman" w:hAnsi="Times New Roman"/>
              </w:rPr>
              <w:t xml:space="preserve"> з </w:t>
            </w:r>
            <w:proofErr w:type="spellStart"/>
            <w:r w:rsidRPr="00384A50">
              <w:rPr>
                <w:rFonts w:ascii="Times New Roman" w:hAnsi="Times New Roman"/>
              </w:rPr>
              <w:t>овочами</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5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Курячі</w:t>
            </w:r>
            <w:proofErr w:type="spellEnd"/>
            <w:r w:rsidRPr="00384A50">
              <w:rPr>
                <w:rFonts w:ascii="Times New Roman" w:hAnsi="Times New Roman"/>
              </w:rPr>
              <w:t xml:space="preserve"> </w:t>
            </w:r>
            <w:proofErr w:type="spellStart"/>
            <w:r w:rsidRPr="00384A50">
              <w:rPr>
                <w:rFonts w:ascii="Times New Roman" w:hAnsi="Times New Roman"/>
              </w:rPr>
              <w:t>тефтелі</w:t>
            </w:r>
            <w:proofErr w:type="spellEnd"/>
            <w:r w:rsidRPr="00384A50">
              <w:rPr>
                <w:rFonts w:ascii="Times New Roman" w:hAnsi="Times New Roman"/>
              </w:rPr>
              <w:t xml:space="preserve"> в молочному </w:t>
            </w:r>
            <w:proofErr w:type="spellStart"/>
            <w:r w:rsidRPr="00384A50">
              <w:rPr>
                <w:rFonts w:ascii="Times New Roman" w:hAnsi="Times New Roman"/>
              </w:rPr>
              <w:t>соусі</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Салат з </w:t>
            </w:r>
            <w:proofErr w:type="spellStart"/>
            <w:r w:rsidRPr="00384A50">
              <w:rPr>
                <w:rFonts w:ascii="Times New Roman" w:hAnsi="Times New Roman"/>
              </w:rPr>
              <w:t>капусти</w:t>
            </w:r>
            <w:proofErr w:type="spellEnd"/>
            <w:r w:rsidRPr="00384A50">
              <w:rPr>
                <w:rFonts w:ascii="Times New Roman" w:hAnsi="Times New Roman"/>
              </w:rPr>
              <w:t>/</w:t>
            </w:r>
            <w:proofErr w:type="spellStart"/>
            <w:r w:rsidRPr="00384A50">
              <w:rPr>
                <w:rFonts w:ascii="Times New Roman" w:hAnsi="Times New Roman"/>
              </w:rPr>
              <w:t>Тушковані</w:t>
            </w:r>
            <w:proofErr w:type="spellEnd"/>
            <w:r w:rsidRPr="00384A50">
              <w:rPr>
                <w:rFonts w:ascii="Times New Roman" w:hAnsi="Times New Roman"/>
              </w:rPr>
              <w:t xml:space="preserve">  кабачки/Буряк </w:t>
            </w:r>
            <w:proofErr w:type="spellStart"/>
            <w:r w:rsidRPr="00384A50">
              <w:rPr>
                <w:rFonts w:ascii="Times New Roman" w:hAnsi="Times New Roman"/>
              </w:rPr>
              <w:t>відварний</w:t>
            </w:r>
            <w:proofErr w:type="spellEnd"/>
            <w:r w:rsidRPr="00384A50">
              <w:rPr>
                <w:rFonts w:ascii="Times New Roman" w:hAnsi="Times New Roman"/>
              </w:rPr>
              <w:t>/</w:t>
            </w:r>
            <w:proofErr w:type="spellStart"/>
            <w:r w:rsidRPr="00384A50">
              <w:rPr>
                <w:rFonts w:ascii="Times New Roman" w:hAnsi="Times New Roman"/>
              </w:rPr>
              <w:t>Морква</w:t>
            </w:r>
            <w:proofErr w:type="spellEnd"/>
            <w:r w:rsidRPr="00384A50">
              <w:rPr>
                <w:rFonts w:ascii="Times New Roman" w:hAnsi="Times New Roman"/>
              </w:rPr>
              <w:t xml:space="preserve"> </w:t>
            </w:r>
            <w:proofErr w:type="spellStart"/>
            <w:r w:rsidRPr="00384A50">
              <w:rPr>
                <w:rFonts w:ascii="Times New Roman" w:hAnsi="Times New Roman"/>
              </w:rPr>
              <w:t>тушкована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75</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Кисіль</w:t>
            </w:r>
            <w:proofErr w:type="spellEnd"/>
            <w:r w:rsidRPr="00384A50">
              <w:rPr>
                <w:rFonts w:ascii="Times New Roman" w:hAnsi="Times New Roman"/>
              </w:rPr>
              <w:t xml:space="preserve"> з </w:t>
            </w:r>
            <w:proofErr w:type="spellStart"/>
            <w:r w:rsidRPr="00384A50">
              <w:rPr>
                <w:rFonts w:ascii="Times New Roman" w:hAnsi="Times New Roman"/>
              </w:rPr>
              <w:t>цукром</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Кисіль</w:t>
            </w:r>
            <w:proofErr w:type="spellEnd"/>
            <w:r w:rsidRPr="00384A50">
              <w:rPr>
                <w:rFonts w:ascii="Times New Roman" w:hAnsi="Times New Roman"/>
              </w:rPr>
              <w:t xml:space="preserve"> без </w:t>
            </w:r>
            <w:proofErr w:type="spellStart"/>
            <w:r w:rsidRPr="00384A50">
              <w:rPr>
                <w:rFonts w:ascii="Times New Roman" w:hAnsi="Times New Roman"/>
              </w:rPr>
              <w:t>цукру</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r w:rsidRPr="00384A50">
              <w:rPr>
                <w:rFonts w:ascii="Times New Roman" w:hAnsi="Times New Roman"/>
              </w:rPr>
              <w:t xml:space="preserve"> </w:t>
            </w:r>
            <w:proofErr w:type="spellStart"/>
            <w:r w:rsidRPr="00384A50">
              <w:rPr>
                <w:rFonts w:ascii="Times New Roman" w:hAnsi="Times New Roman"/>
              </w:rPr>
              <w:t>або</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309"/>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13128F">
        <w:trPr>
          <w:trHeight w:val="331"/>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103" w:type="dxa"/>
            <w:tcBorders>
              <w:top w:val="single" w:sz="4" w:space="0" w:color="auto"/>
              <w:left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Рагу </w:t>
            </w:r>
            <w:proofErr w:type="spellStart"/>
            <w:r w:rsidRPr="00384A50">
              <w:rPr>
                <w:rFonts w:ascii="Times New Roman" w:hAnsi="Times New Roman"/>
              </w:rPr>
              <w:t>овочеве</w:t>
            </w:r>
            <w:proofErr w:type="spellEnd"/>
            <w:r w:rsidRPr="00384A50">
              <w:rPr>
                <w:rFonts w:ascii="Times New Roman" w:hAnsi="Times New Roman"/>
              </w:rPr>
              <w:t xml:space="preserve"> з </w:t>
            </w:r>
            <w:proofErr w:type="spellStart"/>
            <w:r w:rsidRPr="00384A50">
              <w:rPr>
                <w:rFonts w:ascii="Times New Roman" w:hAnsi="Times New Roman"/>
              </w:rPr>
              <w:t>м’ясом</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Сосиски </w:t>
            </w:r>
            <w:proofErr w:type="spellStart"/>
            <w:r w:rsidRPr="00384A50">
              <w:rPr>
                <w:rFonts w:ascii="Times New Roman" w:hAnsi="Times New Roman"/>
              </w:rPr>
              <w:t>відварні</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3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Салат з </w:t>
            </w:r>
            <w:proofErr w:type="spellStart"/>
            <w:r w:rsidRPr="00384A50">
              <w:rPr>
                <w:rFonts w:ascii="Times New Roman" w:hAnsi="Times New Roman"/>
              </w:rPr>
              <w:t>капусти</w:t>
            </w:r>
            <w:proofErr w:type="spellEnd"/>
            <w:r w:rsidRPr="00384A50">
              <w:rPr>
                <w:rFonts w:ascii="Times New Roman" w:hAnsi="Times New Roman"/>
              </w:rPr>
              <w:t>/</w:t>
            </w:r>
            <w:proofErr w:type="spellStart"/>
            <w:r w:rsidRPr="00384A50">
              <w:rPr>
                <w:rFonts w:ascii="Times New Roman" w:hAnsi="Times New Roman"/>
              </w:rPr>
              <w:t>Тушковані</w:t>
            </w:r>
            <w:proofErr w:type="spellEnd"/>
            <w:r w:rsidRPr="00384A50">
              <w:rPr>
                <w:rFonts w:ascii="Times New Roman" w:hAnsi="Times New Roman"/>
              </w:rPr>
              <w:t xml:space="preserve">  кабачки/Буряк </w:t>
            </w:r>
            <w:proofErr w:type="spellStart"/>
            <w:r w:rsidRPr="00384A50">
              <w:rPr>
                <w:rFonts w:ascii="Times New Roman" w:hAnsi="Times New Roman"/>
              </w:rPr>
              <w:t>відварний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03"/>
        <w:gridCol w:w="1133"/>
        <w:gridCol w:w="1573"/>
        <w:gridCol w:w="1420"/>
        <w:gridCol w:w="1559"/>
      </w:tblGrid>
      <w:tr w:rsidR="00384A50" w:rsidRPr="00384A50" w:rsidTr="0013128F">
        <w:trPr>
          <w:trHeight w:val="251"/>
        </w:trPr>
        <w:tc>
          <w:tcPr>
            <w:tcW w:w="9889" w:type="dxa"/>
            <w:gridSpan w:val="6"/>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b/>
              </w:rPr>
            </w:pPr>
            <w:r w:rsidRPr="00384A50">
              <w:rPr>
                <w:rFonts w:ascii="Times New Roman" w:hAnsi="Times New Roman"/>
                <w:b/>
              </w:rPr>
              <w:t>НЕДІЛЯ</w:t>
            </w:r>
          </w:p>
        </w:tc>
      </w:tr>
      <w:tr w:rsidR="00384A50" w:rsidRPr="00384A50" w:rsidTr="0013128F">
        <w:trPr>
          <w:trHeight w:val="285"/>
        </w:trPr>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tc>
        <w:tc>
          <w:tcPr>
            <w:tcW w:w="310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Найменування</w:t>
            </w:r>
            <w:proofErr w:type="spellEnd"/>
            <w:r w:rsidRPr="00384A50">
              <w:rPr>
                <w:rFonts w:ascii="Times New Roman" w:hAnsi="Times New Roman"/>
              </w:rPr>
              <w:t xml:space="preserve"> страви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Вихід</w:t>
            </w:r>
            <w:proofErr w:type="spellEnd"/>
            <w:r w:rsidRPr="00384A50">
              <w:rPr>
                <w:rFonts w:ascii="Times New Roman" w:hAnsi="Times New Roman"/>
              </w:rPr>
              <w:t>, г</w:t>
            </w:r>
          </w:p>
        </w:tc>
        <w:tc>
          <w:tcPr>
            <w:tcW w:w="4552" w:type="dxa"/>
            <w:gridSpan w:val="3"/>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Дієти</w:t>
            </w:r>
            <w:proofErr w:type="spellEnd"/>
          </w:p>
        </w:tc>
      </w:tr>
      <w:tr w:rsidR="00384A50" w:rsidRPr="00384A50" w:rsidTr="0013128F">
        <w:trPr>
          <w:trHeight w:val="4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нормотрофія</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гіпотрофія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proofErr w:type="spellStart"/>
            <w:r w:rsidRPr="00384A50">
              <w:rPr>
                <w:rFonts w:ascii="Times New Roman" w:hAnsi="Times New Roman"/>
              </w:rPr>
              <w:t>Гіпертрофія</w:t>
            </w:r>
            <w:proofErr w:type="spellEnd"/>
            <w:r w:rsidRPr="00384A50">
              <w:rPr>
                <w:rFonts w:ascii="Times New Roman" w:hAnsi="Times New Roman"/>
              </w:rPr>
              <w:t>, ЦД</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СНІДАНОК</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Сніданок</w:t>
            </w:r>
            <w:proofErr w:type="spellEnd"/>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jc w:val="center"/>
              <w:rPr>
                <w:rFonts w:ascii="Times New Roman" w:hAnsi="Times New Roman"/>
              </w:rPr>
            </w:pPr>
          </w:p>
        </w:tc>
        <w:tc>
          <w:tcPr>
            <w:tcW w:w="3103" w:type="dxa"/>
            <w:tcBorders>
              <w:top w:val="single" w:sz="4" w:space="0" w:color="auto"/>
              <w:left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lastRenderedPageBreak/>
              <w:t xml:space="preserve">Омлет з </w:t>
            </w:r>
            <w:proofErr w:type="spellStart"/>
            <w:r w:rsidRPr="00384A50">
              <w:rPr>
                <w:rFonts w:ascii="Times New Roman" w:hAnsi="Times New Roman"/>
              </w:rPr>
              <w:t>овочами</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lastRenderedPageBreak/>
              <w:t>200</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lastRenderedPageBreak/>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9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rPr>
          <w:trHeight w:val="13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ОБІД</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roofErr w:type="spellStart"/>
            <w:r w:rsidRPr="00384A50">
              <w:rPr>
                <w:rFonts w:ascii="Times New Roman" w:hAnsi="Times New Roman"/>
              </w:rPr>
              <w:t>Обід</w:t>
            </w:r>
            <w:proofErr w:type="spellEnd"/>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Суп з ячневою крупою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350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right w:val="single" w:sz="4" w:space="0" w:color="auto"/>
            </w:tcBorders>
            <w:hideMark/>
          </w:tcPr>
          <w:p w:rsidR="00384A50" w:rsidRPr="00384A50" w:rsidRDefault="00384A50" w:rsidP="00384A50">
            <w:pPr>
              <w:rPr>
                <w:rFonts w:ascii="Times New Roman" w:hAnsi="Times New Roman"/>
              </w:rPr>
            </w:pPr>
            <w:proofErr w:type="spellStart"/>
            <w:r w:rsidRPr="00384A50">
              <w:rPr>
                <w:rFonts w:ascii="Times New Roman" w:hAnsi="Times New Roman"/>
              </w:rPr>
              <w:t>Макарони</w:t>
            </w:r>
            <w:proofErr w:type="spellEnd"/>
            <w:r w:rsidRPr="00384A50">
              <w:rPr>
                <w:rFonts w:ascii="Times New Roman" w:hAnsi="Times New Roman"/>
              </w:rPr>
              <w:t xml:space="preserve"> по </w:t>
            </w:r>
            <w:proofErr w:type="spellStart"/>
            <w:r w:rsidRPr="00384A50">
              <w:rPr>
                <w:rFonts w:ascii="Times New Roman" w:hAnsi="Times New Roman"/>
              </w:rPr>
              <w:t>флотськи</w:t>
            </w:r>
            <w:proofErr w:type="spellEnd"/>
            <w:r w:rsidRPr="00384A50">
              <w:rPr>
                <w:rFonts w:ascii="Times New Roman" w:hAnsi="Times New Roman"/>
              </w:rPr>
              <w:t xml:space="preserve"> </w:t>
            </w:r>
          </w:p>
          <w:p w:rsidR="00384A50" w:rsidRPr="00384A50" w:rsidRDefault="00384A50" w:rsidP="0013128F">
            <w:pPr>
              <w:rPr>
                <w:rFonts w:ascii="Times New Roman" w:hAnsi="Times New Roman"/>
              </w:rPr>
            </w:pPr>
          </w:p>
        </w:tc>
        <w:tc>
          <w:tcPr>
            <w:tcW w:w="1133" w:type="dxa"/>
            <w:tcBorders>
              <w:top w:val="single" w:sz="4" w:space="0" w:color="auto"/>
              <w:left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Компот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r w:rsidRPr="00384A50">
              <w:rPr>
                <w:rFonts w:ascii="Times New Roman" w:hAnsi="Times New Roman"/>
              </w:rPr>
              <w:t xml:space="preserve"> </w:t>
            </w:r>
            <w:proofErr w:type="spellStart"/>
            <w:r w:rsidRPr="00384A50">
              <w:rPr>
                <w:rFonts w:ascii="Times New Roman" w:hAnsi="Times New Roman"/>
              </w:rPr>
              <w:t>або</w:t>
            </w:r>
            <w:proofErr w:type="spellEnd"/>
            <w:r w:rsidRPr="00384A50">
              <w:rPr>
                <w:rFonts w:ascii="Times New Roman" w:hAnsi="Times New Roman"/>
              </w:rPr>
              <w:t xml:space="preserve"> </w:t>
            </w:r>
            <w:proofErr w:type="spellStart"/>
            <w:r w:rsidRPr="00384A50">
              <w:rPr>
                <w:rFonts w:ascii="Times New Roman" w:hAnsi="Times New Roman"/>
              </w:rPr>
              <w:t>пшеничний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proofErr w:type="spellStart"/>
            <w:r w:rsidRPr="00384A50">
              <w:rPr>
                <w:rFonts w:ascii="Times New Roman" w:hAnsi="Times New Roman"/>
              </w:rPr>
              <w:t>Хліб</w:t>
            </w:r>
            <w:proofErr w:type="spellEnd"/>
            <w:r w:rsidRPr="00384A50">
              <w:rPr>
                <w:rFonts w:ascii="Times New Roman" w:hAnsi="Times New Roman"/>
              </w:rPr>
              <w:t xml:space="preserve"> </w:t>
            </w:r>
            <w:proofErr w:type="spellStart"/>
            <w:r w:rsidRPr="00384A50">
              <w:rPr>
                <w:rFonts w:ascii="Times New Roman" w:hAnsi="Times New Roman"/>
              </w:rPr>
              <w:t>житній</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309"/>
        </w:trPr>
        <w:tc>
          <w:tcPr>
            <w:tcW w:w="9889" w:type="dxa"/>
            <w:gridSpan w:val="6"/>
            <w:tcBorders>
              <w:top w:val="single" w:sz="4" w:space="0" w:color="auto"/>
              <w:left w:val="single" w:sz="4" w:space="0" w:color="auto"/>
              <w:bottom w:val="single" w:sz="4" w:space="0" w:color="auto"/>
              <w:right w:val="single" w:sz="4" w:space="0" w:color="auto"/>
            </w:tcBorders>
            <w:shd w:val="clear" w:color="auto" w:fill="92CDDC"/>
            <w:hideMark/>
          </w:tcPr>
          <w:p w:rsidR="00384A50" w:rsidRPr="00384A50" w:rsidRDefault="00384A50" w:rsidP="0013128F">
            <w:pPr>
              <w:jc w:val="center"/>
              <w:rPr>
                <w:rFonts w:ascii="Times New Roman" w:hAnsi="Times New Roman"/>
              </w:rPr>
            </w:pPr>
            <w:r w:rsidRPr="00384A50">
              <w:rPr>
                <w:rFonts w:ascii="Times New Roman" w:hAnsi="Times New Roman"/>
              </w:rPr>
              <w:t>ВЕЧЕРЯ</w:t>
            </w:r>
          </w:p>
        </w:tc>
      </w:tr>
      <w:tr w:rsidR="00384A50" w:rsidRPr="00384A50" w:rsidTr="0013128F">
        <w:tc>
          <w:tcPr>
            <w:tcW w:w="1101" w:type="dxa"/>
            <w:vMerge w:val="restart"/>
            <w:tcBorders>
              <w:top w:val="single" w:sz="4" w:space="0" w:color="auto"/>
              <w:left w:val="single" w:sz="4" w:space="0" w:color="auto"/>
              <w:bottom w:val="single" w:sz="4" w:space="0" w:color="auto"/>
              <w:right w:val="single" w:sz="4" w:space="0" w:color="auto"/>
            </w:tcBorders>
          </w:tcPr>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p>
          <w:p w:rsidR="00384A50" w:rsidRPr="00384A50" w:rsidRDefault="00384A50" w:rsidP="0013128F">
            <w:pPr>
              <w:rPr>
                <w:rFonts w:ascii="Times New Roman" w:hAnsi="Times New Roman"/>
              </w:rPr>
            </w:pPr>
            <w:r w:rsidRPr="00384A50">
              <w:rPr>
                <w:rFonts w:ascii="Times New Roman" w:hAnsi="Times New Roman"/>
              </w:rPr>
              <w:t>Вечеря</w:t>
            </w: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Каша </w:t>
            </w:r>
            <w:proofErr w:type="spellStart"/>
            <w:r w:rsidRPr="00384A50">
              <w:rPr>
                <w:rFonts w:ascii="Times New Roman" w:hAnsi="Times New Roman"/>
              </w:rPr>
              <w:t>вівсяна</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150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384A50">
            <w:pPr>
              <w:rPr>
                <w:rFonts w:ascii="Times New Roman" w:hAnsi="Times New Roman"/>
              </w:rPr>
            </w:pPr>
            <w:r w:rsidRPr="00384A50">
              <w:rPr>
                <w:rFonts w:ascii="Times New Roman" w:hAnsi="Times New Roman"/>
              </w:rPr>
              <w:t xml:space="preserve">Яйце </w:t>
            </w:r>
            <w:proofErr w:type="spellStart"/>
            <w:r w:rsidRPr="00384A50">
              <w:rPr>
                <w:rFonts w:ascii="Times New Roman" w:hAnsi="Times New Roman"/>
              </w:rPr>
              <w:t>варене</w:t>
            </w:r>
            <w:proofErr w:type="spellEnd"/>
            <w:r w:rsidRPr="00384A50">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40</w:t>
            </w:r>
          </w:p>
          <w:p w:rsidR="00384A50" w:rsidRPr="00384A50" w:rsidRDefault="00384A50" w:rsidP="0013128F">
            <w:pPr>
              <w:jc w:val="right"/>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з </w:t>
            </w:r>
            <w:proofErr w:type="spellStart"/>
            <w:r w:rsidRPr="00384A50">
              <w:rPr>
                <w:rFonts w:ascii="Times New Roman" w:hAnsi="Times New Roman"/>
              </w:rPr>
              <w:t>цукром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r>
      <w:tr w:rsidR="00384A50" w:rsidRPr="00384A50" w:rsidTr="0013128F">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Чай без </w:t>
            </w:r>
            <w:proofErr w:type="spellStart"/>
            <w:r w:rsidRPr="00384A50">
              <w:rPr>
                <w:rFonts w:ascii="Times New Roman" w:hAnsi="Times New Roman"/>
              </w:rPr>
              <w:t>цукру</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200</w:t>
            </w:r>
          </w:p>
        </w:tc>
        <w:tc>
          <w:tcPr>
            <w:tcW w:w="1573"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tcPr>
          <w:p w:rsidR="00384A50" w:rsidRPr="00384A50" w:rsidRDefault="00384A50" w:rsidP="0013128F">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r w:rsidR="00384A50" w:rsidRPr="00384A50" w:rsidTr="0013128F">
        <w:trPr>
          <w:trHeight w:val="23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84A50" w:rsidRPr="00384A50" w:rsidRDefault="00384A50" w:rsidP="0013128F">
            <w:pPr>
              <w:rPr>
                <w:rFonts w:ascii="Times New Roman" w:hAnsi="Times New Roman"/>
              </w:rPr>
            </w:pPr>
          </w:p>
        </w:tc>
        <w:tc>
          <w:tcPr>
            <w:tcW w:w="310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rPr>
                <w:rFonts w:ascii="Times New Roman" w:hAnsi="Times New Roman"/>
              </w:rPr>
            </w:pPr>
            <w:r w:rsidRPr="00384A50">
              <w:rPr>
                <w:rFonts w:ascii="Times New Roman" w:hAnsi="Times New Roman"/>
              </w:rPr>
              <w:t xml:space="preserve">Буряк </w:t>
            </w:r>
            <w:proofErr w:type="spellStart"/>
            <w:r w:rsidRPr="00384A50">
              <w:rPr>
                <w:rFonts w:ascii="Times New Roman" w:hAnsi="Times New Roman"/>
              </w:rPr>
              <w:t>відварний</w:t>
            </w:r>
            <w:proofErr w:type="spellEnd"/>
            <w:r w:rsidRPr="00384A50">
              <w:rPr>
                <w:rFonts w:ascii="Times New Roman" w:hAnsi="Times New Roman"/>
              </w:rPr>
              <w:t>/</w:t>
            </w:r>
            <w:proofErr w:type="spellStart"/>
            <w:r w:rsidRPr="00384A50">
              <w:rPr>
                <w:rFonts w:ascii="Times New Roman" w:hAnsi="Times New Roman"/>
              </w:rPr>
              <w:t>Венігрет</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right"/>
              <w:rPr>
                <w:rFonts w:ascii="Times New Roman" w:hAnsi="Times New Roman"/>
              </w:rPr>
            </w:pPr>
            <w:r w:rsidRPr="00384A50">
              <w:rPr>
                <w:rFonts w:ascii="Times New Roman" w:hAnsi="Times New Roman"/>
              </w:rPr>
              <w:t>50</w:t>
            </w:r>
          </w:p>
        </w:tc>
        <w:tc>
          <w:tcPr>
            <w:tcW w:w="1573"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384A50" w:rsidRPr="00384A50" w:rsidRDefault="00384A50" w:rsidP="0013128F">
            <w:pPr>
              <w:jc w:val="center"/>
              <w:rPr>
                <w:rFonts w:ascii="Times New Roman" w:hAnsi="Times New Roman"/>
              </w:rPr>
            </w:pPr>
            <w:r w:rsidRPr="00384A50">
              <w:rPr>
                <w:rFonts w:ascii="Times New Roman" w:hAnsi="Times New Roman"/>
              </w:rPr>
              <w:t>*</w:t>
            </w:r>
          </w:p>
        </w:tc>
      </w:tr>
    </w:tbl>
    <w:p w:rsidR="00384A50" w:rsidRPr="00384A50" w:rsidRDefault="00384A50" w:rsidP="00384A50">
      <w:pPr>
        <w:ind w:right="17" w:firstLine="709"/>
        <w:jc w:val="both"/>
        <w:rPr>
          <w:i/>
          <w:iCs/>
        </w:rPr>
      </w:pPr>
    </w:p>
    <w:p w:rsidR="00384A50" w:rsidRPr="00384A50" w:rsidRDefault="00384A50" w:rsidP="00384A50">
      <w:pPr>
        <w:pStyle w:val="a5"/>
        <w:ind w:left="825" w:right="17"/>
        <w:jc w:val="both"/>
        <w:rPr>
          <w:i/>
          <w:iCs/>
          <w:color w:val="000000"/>
          <w:lang w:eastAsia="ru-RU"/>
        </w:rPr>
      </w:pPr>
      <w:r w:rsidRPr="00384A50">
        <w:rPr>
          <w:i/>
          <w:iCs/>
          <w:color w:val="000000"/>
          <w:lang w:eastAsia="ru-RU"/>
        </w:rPr>
        <w:t xml:space="preserve">* </w:t>
      </w:r>
      <w:proofErr w:type="spellStart"/>
      <w:r w:rsidRPr="00384A50">
        <w:rPr>
          <w:i/>
          <w:iCs/>
          <w:color w:val="000000"/>
          <w:lang w:eastAsia="ru-RU"/>
        </w:rPr>
        <w:t>пацієнти</w:t>
      </w:r>
      <w:proofErr w:type="spellEnd"/>
      <w:r w:rsidRPr="00384A50">
        <w:rPr>
          <w:i/>
          <w:iCs/>
          <w:color w:val="000000"/>
          <w:lang w:eastAsia="ru-RU"/>
        </w:rPr>
        <w:t xml:space="preserve"> на </w:t>
      </w:r>
      <w:proofErr w:type="spellStart"/>
      <w:r w:rsidRPr="00384A50">
        <w:rPr>
          <w:i/>
          <w:iCs/>
          <w:color w:val="000000"/>
          <w:lang w:eastAsia="ru-RU"/>
        </w:rPr>
        <w:t>харчуванні</w:t>
      </w:r>
      <w:proofErr w:type="spellEnd"/>
    </w:p>
    <w:p w:rsidR="00384A50" w:rsidRPr="00384A50" w:rsidRDefault="00384A50" w:rsidP="00384A50">
      <w:pPr>
        <w:ind w:right="17" w:firstLine="709"/>
        <w:jc w:val="both"/>
        <w:rPr>
          <w:i/>
          <w:iCs/>
        </w:rPr>
      </w:pPr>
    </w:p>
    <w:p w:rsidR="00384A50" w:rsidRPr="00384A50" w:rsidRDefault="00384A50" w:rsidP="00384A50">
      <w:pPr>
        <w:ind w:right="17" w:firstLine="709"/>
        <w:jc w:val="both"/>
        <w:rPr>
          <w:i/>
          <w:iCs/>
        </w:rPr>
      </w:pPr>
      <w:proofErr w:type="spellStart"/>
      <w:r w:rsidRPr="00384A50">
        <w:rPr>
          <w:i/>
          <w:iCs/>
        </w:rPr>
        <w:t>Усі</w:t>
      </w:r>
      <w:proofErr w:type="spellEnd"/>
      <w:r w:rsidRPr="00384A50">
        <w:rPr>
          <w:i/>
          <w:iCs/>
        </w:rPr>
        <w:t xml:space="preserve"> </w:t>
      </w:r>
      <w:proofErr w:type="spellStart"/>
      <w:r w:rsidRPr="00384A50">
        <w:rPr>
          <w:i/>
          <w:iCs/>
        </w:rPr>
        <w:t>посилання</w:t>
      </w:r>
      <w:proofErr w:type="spellEnd"/>
      <w:r w:rsidRPr="00384A50">
        <w:rPr>
          <w:i/>
          <w:iCs/>
        </w:rPr>
        <w:t xml:space="preserve"> на </w:t>
      </w:r>
      <w:proofErr w:type="spellStart"/>
      <w:r w:rsidRPr="00384A50">
        <w:rPr>
          <w:i/>
          <w:iCs/>
        </w:rPr>
        <w:t>конкретні</w:t>
      </w:r>
      <w:proofErr w:type="spellEnd"/>
      <w:r w:rsidRPr="00384A50">
        <w:rPr>
          <w:i/>
          <w:iCs/>
        </w:rPr>
        <w:t xml:space="preserve"> </w:t>
      </w:r>
      <w:proofErr w:type="spellStart"/>
      <w:r w:rsidRPr="00384A50">
        <w:rPr>
          <w:i/>
          <w:iCs/>
        </w:rPr>
        <w:t>торговельну</w:t>
      </w:r>
      <w:proofErr w:type="spellEnd"/>
      <w:r w:rsidRPr="00384A50">
        <w:rPr>
          <w:i/>
          <w:iCs/>
        </w:rPr>
        <w:t xml:space="preserve"> марку </w:t>
      </w:r>
      <w:proofErr w:type="spellStart"/>
      <w:r w:rsidRPr="00384A50">
        <w:rPr>
          <w:i/>
          <w:iCs/>
        </w:rPr>
        <w:t>чи</w:t>
      </w:r>
      <w:proofErr w:type="spellEnd"/>
      <w:r w:rsidRPr="00384A50">
        <w:rPr>
          <w:i/>
          <w:iCs/>
        </w:rPr>
        <w:t xml:space="preserve"> </w:t>
      </w:r>
      <w:proofErr w:type="spellStart"/>
      <w:r w:rsidRPr="00384A50">
        <w:rPr>
          <w:i/>
          <w:iCs/>
        </w:rPr>
        <w:t>фірму</w:t>
      </w:r>
      <w:proofErr w:type="spellEnd"/>
      <w:r w:rsidRPr="00384A50">
        <w:rPr>
          <w:i/>
          <w:iCs/>
        </w:rPr>
        <w:t xml:space="preserve">, патент, </w:t>
      </w:r>
      <w:proofErr w:type="spellStart"/>
      <w:r w:rsidRPr="00384A50">
        <w:rPr>
          <w:i/>
          <w:iCs/>
        </w:rPr>
        <w:t>конструкцію</w:t>
      </w:r>
      <w:proofErr w:type="spellEnd"/>
      <w:r w:rsidRPr="00384A50">
        <w:rPr>
          <w:i/>
          <w:iCs/>
        </w:rPr>
        <w:t xml:space="preserve"> </w:t>
      </w:r>
      <w:proofErr w:type="spellStart"/>
      <w:r w:rsidRPr="00384A50">
        <w:rPr>
          <w:i/>
          <w:iCs/>
        </w:rPr>
        <w:t>або</w:t>
      </w:r>
      <w:proofErr w:type="spellEnd"/>
      <w:r w:rsidRPr="00384A50">
        <w:rPr>
          <w:i/>
          <w:iCs/>
        </w:rPr>
        <w:t xml:space="preserve"> тип предмета </w:t>
      </w:r>
      <w:proofErr w:type="spellStart"/>
      <w:r w:rsidRPr="00384A50">
        <w:rPr>
          <w:i/>
          <w:iCs/>
        </w:rPr>
        <w:t>закупівлі</w:t>
      </w:r>
      <w:proofErr w:type="spellEnd"/>
      <w:r w:rsidRPr="00384A50">
        <w:rPr>
          <w:i/>
          <w:iCs/>
        </w:rPr>
        <w:t xml:space="preserve">, </w:t>
      </w:r>
      <w:proofErr w:type="spellStart"/>
      <w:r w:rsidRPr="00384A50">
        <w:rPr>
          <w:i/>
          <w:iCs/>
        </w:rPr>
        <w:t>джерело</w:t>
      </w:r>
      <w:proofErr w:type="spellEnd"/>
      <w:r w:rsidRPr="00384A50">
        <w:rPr>
          <w:i/>
          <w:iCs/>
        </w:rPr>
        <w:t xml:space="preserve"> </w:t>
      </w:r>
      <w:proofErr w:type="spellStart"/>
      <w:r w:rsidRPr="00384A50">
        <w:rPr>
          <w:i/>
          <w:iCs/>
        </w:rPr>
        <w:t>його</w:t>
      </w:r>
      <w:proofErr w:type="spellEnd"/>
      <w:r w:rsidRPr="00384A50">
        <w:rPr>
          <w:i/>
          <w:iCs/>
        </w:rPr>
        <w:t xml:space="preserve"> </w:t>
      </w:r>
      <w:proofErr w:type="spellStart"/>
      <w:r w:rsidRPr="00384A50">
        <w:rPr>
          <w:i/>
          <w:iCs/>
        </w:rPr>
        <w:t>походження</w:t>
      </w:r>
      <w:proofErr w:type="spellEnd"/>
      <w:r w:rsidRPr="00384A50">
        <w:rPr>
          <w:i/>
          <w:iCs/>
        </w:rPr>
        <w:t xml:space="preserve"> </w:t>
      </w:r>
      <w:proofErr w:type="spellStart"/>
      <w:r w:rsidRPr="00384A50">
        <w:rPr>
          <w:i/>
          <w:iCs/>
        </w:rPr>
        <w:t>або</w:t>
      </w:r>
      <w:proofErr w:type="spellEnd"/>
      <w:r w:rsidRPr="00384A50">
        <w:rPr>
          <w:i/>
          <w:iCs/>
        </w:rPr>
        <w:t xml:space="preserve"> </w:t>
      </w:r>
      <w:proofErr w:type="spellStart"/>
      <w:r w:rsidRPr="00384A50">
        <w:rPr>
          <w:i/>
          <w:iCs/>
        </w:rPr>
        <w:t>виробника</w:t>
      </w:r>
      <w:proofErr w:type="spellEnd"/>
      <w:r w:rsidRPr="00384A50">
        <w:rPr>
          <w:i/>
          <w:iCs/>
        </w:rPr>
        <w:t xml:space="preserve">, </w:t>
      </w:r>
      <w:proofErr w:type="spellStart"/>
      <w:r w:rsidRPr="00384A50">
        <w:rPr>
          <w:i/>
          <w:iCs/>
        </w:rPr>
        <w:t>вважати</w:t>
      </w:r>
      <w:proofErr w:type="spellEnd"/>
      <w:r w:rsidRPr="00384A50">
        <w:rPr>
          <w:i/>
          <w:iCs/>
        </w:rPr>
        <w:t xml:space="preserve"> такими, </w:t>
      </w:r>
      <w:proofErr w:type="spellStart"/>
      <w:r w:rsidRPr="00384A50">
        <w:rPr>
          <w:i/>
          <w:iCs/>
        </w:rPr>
        <w:t>що</w:t>
      </w:r>
      <w:proofErr w:type="spellEnd"/>
      <w:r w:rsidRPr="00384A50">
        <w:rPr>
          <w:i/>
          <w:iCs/>
        </w:rPr>
        <w:t xml:space="preserve"> </w:t>
      </w:r>
      <w:proofErr w:type="spellStart"/>
      <w:r w:rsidRPr="00384A50">
        <w:rPr>
          <w:i/>
          <w:iCs/>
        </w:rPr>
        <w:t>містять</w:t>
      </w:r>
      <w:proofErr w:type="spellEnd"/>
      <w:r w:rsidRPr="00384A50">
        <w:rPr>
          <w:i/>
          <w:iCs/>
        </w:rPr>
        <w:t xml:space="preserve"> </w:t>
      </w:r>
      <w:proofErr w:type="spellStart"/>
      <w:r w:rsidRPr="00384A50">
        <w:rPr>
          <w:i/>
          <w:iCs/>
        </w:rPr>
        <w:t>вираз</w:t>
      </w:r>
      <w:proofErr w:type="spellEnd"/>
      <w:r w:rsidRPr="00384A50">
        <w:rPr>
          <w:i/>
          <w:iCs/>
        </w:rPr>
        <w:t xml:space="preserve"> </w:t>
      </w:r>
      <w:r w:rsidRPr="00384A50">
        <w:rPr>
          <w:b/>
          <w:i/>
          <w:iCs/>
        </w:rPr>
        <w:t>«</w:t>
      </w:r>
      <w:proofErr w:type="spellStart"/>
      <w:r w:rsidRPr="00384A50">
        <w:rPr>
          <w:b/>
          <w:i/>
          <w:iCs/>
        </w:rPr>
        <w:t>або</w:t>
      </w:r>
      <w:proofErr w:type="spellEnd"/>
      <w:r w:rsidRPr="00384A50">
        <w:rPr>
          <w:b/>
          <w:i/>
          <w:iCs/>
        </w:rPr>
        <w:t xml:space="preserve"> </w:t>
      </w:r>
      <w:proofErr w:type="spellStart"/>
      <w:r w:rsidRPr="00384A50">
        <w:rPr>
          <w:b/>
          <w:i/>
          <w:iCs/>
        </w:rPr>
        <w:t>еквівалент</w:t>
      </w:r>
      <w:proofErr w:type="spellEnd"/>
      <w:r w:rsidRPr="00384A50">
        <w:rPr>
          <w:b/>
          <w:i/>
          <w:iCs/>
        </w:rPr>
        <w:t>»</w:t>
      </w:r>
      <w:r w:rsidRPr="00384A50">
        <w:rPr>
          <w:i/>
          <w:iCs/>
        </w:rPr>
        <w:t>.</w:t>
      </w:r>
    </w:p>
    <w:p w:rsidR="00384A50" w:rsidRPr="00384A50" w:rsidRDefault="00384A50" w:rsidP="00384A50">
      <w:pPr>
        <w:ind w:firstLine="708"/>
        <w:jc w:val="both"/>
      </w:pPr>
    </w:p>
    <w:p w:rsidR="00384A50" w:rsidRPr="00384A50" w:rsidRDefault="00384A50" w:rsidP="00384A50"/>
    <w:p w:rsidR="00E97243" w:rsidRPr="00384A50" w:rsidRDefault="00E97243" w:rsidP="00E97243">
      <w:pPr>
        <w:spacing w:after="0" w:line="240" w:lineRule="auto"/>
        <w:ind w:right="17" w:firstLine="709"/>
        <w:jc w:val="both"/>
        <w:rPr>
          <w:rFonts w:ascii="Times New Roman" w:hAnsi="Times New Roman"/>
          <w:i/>
          <w:iCs/>
          <w:sz w:val="24"/>
          <w:lang w:val="uk-UA" w:eastAsia="ru-RU"/>
        </w:rPr>
      </w:pPr>
    </w:p>
    <w:p w:rsidR="00384A50" w:rsidRPr="00384A50" w:rsidRDefault="00384A50" w:rsidP="00E97243">
      <w:pPr>
        <w:spacing w:after="0" w:line="240" w:lineRule="auto"/>
        <w:ind w:right="17" w:firstLine="709"/>
        <w:jc w:val="both"/>
        <w:rPr>
          <w:rFonts w:ascii="Times New Roman" w:hAnsi="Times New Roman"/>
          <w:i/>
          <w:iCs/>
          <w:sz w:val="24"/>
          <w:lang w:val="uk-UA" w:eastAsia="ru-RU"/>
        </w:rPr>
      </w:pPr>
    </w:p>
    <w:p w:rsidR="00384A50" w:rsidRPr="00384A50" w:rsidRDefault="00384A50" w:rsidP="00E97243">
      <w:pPr>
        <w:spacing w:after="0" w:line="240" w:lineRule="auto"/>
        <w:ind w:right="17" w:firstLine="709"/>
        <w:jc w:val="both"/>
        <w:rPr>
          <w:rFonts w:ascii="Times New Roman" w:hAnsi="Times New Roman"/>
          <w:i/>
          <w:iCs/>
          <w:sz w:val="24"/>
          <w:lang w:val="uk-UA" w:eastAsia="ru-RU"/>
        </w:rPr>
      </w:pPr>
    </w:p>
    <w:p w:rsidR="00E97243" w:rsidRPr="00384A50" w:rsidRDefault="00E97243" w:rsidP="00E97243">
      <w:pPr>
        <w:pStyle w:val="a5"/>
        <w:ind w:left="825" w:right="17"/>
        <w:jc w:val="both"/>
        <w:rPr>
          <w:i/>
          <w:iCs/>
          <w:color w:val="000000" w:themeColor="text1"/>
          <w:lang w:val="uk-UA" w:eastAsia="ru-RU"/>
        </w:rPr>
      </w:pPr>
      <w:r w:rsidRPr="00384A50">
        <w:rPr>
          <w:i/>
          <w:iCs/>
          <w:color w:val="000000" w:themeColor="text1"/>
          <w:lang w:val="uk-UA" w:eastAsia="ru-RU"/>
        </w:rPr>
        <w:t>* пацієнти на харчуванні</w:t>
      </w:r>
    </w:p>
    <w:p w:rsidR="00E97243" w:rsidRPr="00384A50" w:rsidRDefault="00E97243" w:rsidP="00E97243">
      <w:pPr>
        <w:spacing w:after="0" w:line="240" w:lineRule="auto"/>
        <w:ind w:right="17" w:firstLine="709"/>
        <w:jc w:val="both"/>
        <w:rPr>
          <w:rFonts w:ascii="Times New Roman" w:hAnsi="Times New Roman"/>
          <w:i/>
          <w:iCs/>
          <w:sz w:val="24"/>
          <w:lang w:val="uk-UA" w:eastAsia="ru-RU"/>
        </w:rPr>
      </w:pPr>
    </w:p>
    <w:p w:rsidR="00E97243" w:rsidRPr="00384A50" w:rsidRDefault="00E97243" w:rsidP="00E97243">
      <w:pPr>
        <w:spacing w:after="0" w:line="240" w:lineRule="auto"/>
        <w:ind w:right="17" w:firstLine="709"/>
        <w:jc w:val="both"/>
        <w:rPr>
          <w:rFonts w:ascii="Times New Roman" w:hAnsi="Times New Roman"/>
          <w:i/>
          <w:iCs/>
          <w:sz w:val="24"/>
          <w:lang w:val="uk-UA" w:eastAsia="ru-RU"/>
        </w:rPr>
      </w:pPr>
      <w:r w:rsidRPr="00384A50">
        <w:rPr>
          <w:rFonts w:ascii="Times New Roman" w:hAnsi="Times New Roman"/>
          <w:i/>
          <w:iCs/>
          <w:sz w:val="24"/>
          <w:lang w:val="uk-UA" w:eastAsia="ru-RU"/>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384A50">
        <w:rPr>
          <w:rFonts w:ascii="Times New Roman" w:hAnsi="Times New Roman"/>
          <w:b/>
          <w:i/>
          <w:iCs/>
          <w:sz w:val="24"/>
          <w:lang w:val="uk-UA" w:eastAsia="ru-RU"/>
        </w:rPr>
        <w:t>«або еквівалент»</w:t>
      </w:r>
      <w:r w:rsidRPr="00384A50">
        <w:rPr>
          <w:rFonts w:ascii="Times New Roman" w:hAnsi="Times New Roman"/>
          <w:i/>
          <w:iCs/>
          <w:sz w:val="24"/>
          <w:lang w:val="uk-UA" w:eastAsia="ru-RU"/>
        </w:rPr>
        <w:t>.</w:t>
      </w:r>
    </w:p>
    <w:p w:rsidR="00E97243" w:rsidRPr="00384A50" w:rsidRDefault="00E97243" w:rsidP="00E97243">
      <w:pPr>
        <w:spacing w:after="0" w:line="240" w:lineRule="auto"/>
        <w:ind w:right="17" w:firstLine="709"/>
        <w:jc w:val="both"/>
        <w:rPr>
          <w:rFonts w:ascii="Times New Roman" w:hAnsi="Times New Roman"/>
          <w:i/>
          <w:iCs/>
          <w:sz w:val="24"/>
          <w:lang w:val="uk-UA" w:eastAsia="ru-RU"/>
        </w:rPr>
      </w:pPr>
    </w:p>
    <w:p w:rsidR="00E97243" w:rsidRPr="00384A50" w:rsidRDefault="00E97243" w:rsidP="00E97243">
      <w:pPr>
        <w:spacing w:after="0" w:line="240" w:lineRule="auto"/>
        <w:ind w:right="17" w:firstLine="709"/>
        <w:jc w:val="both"/>
        <w:rPr>
          <w:rFonts w:ascii="Times New Roman" w:hAnsi="Times New Roman"/>
          <w:i/>
          <w:iCs/>
          <w:sz w:val="24"/>
          <w:lang w:val="uk-UA" w:eastAsia="ru-RU"/>
        </w:rPr>
      </w:pPr>
    </w:p>
    <w:p w:rsidR="00E97243" w:rsidRPr="00384A50" w:rsidRDefault="00E97243" w:rsidP="00E97243">
      <w:pPr>
        <w:spacing w:after="0" w:line="240" w:lineRule="auto"/>
        <w:ind w:right="17" w:firstLine="709"/>
        <w:jc w:val="both"/>
        <w:rPr>
          <w:rFonts w:ascii="Times New Roman" w:hAnsi="Times New Roman"/>
          <w:i/>
          <w:iCs/>
          <w:sz w:val="24"/>
          <w:lang w:val="uk-UA" w:eastAsia="ru-RU"/>
        </w:rPr>
      </w:pPr>
      <w:proofErr w:type="spellStart"/>
      <w:r w:rsidRPr="00384A50">
        <w:rPr>
          <w:rFonts w:ascii="Times New Roman" w:hAnsi="Times New Roman"/>
          <w:i/>
          <w:iCs/>
          <w:sz w:val="24"/>
          <w:lang w:val="uk-UA" w:eastAsia="ru-RU"/>
        </w:rPr>
        <w:t>Нормотрофія</w:t>
      </w:r>
      <w:proofErr w:type="spellEnd"/>
      <w:r w:rsidRPr="00384A50">
        <w:rPr>
          <w:rFonts w:ascii="Times New Roman" w:hAnsi="Times New Roman"/>
          <w:i/>
          <w:iCs/>
          <w:sz w:val="24"/>
          <w:lang w:val="uk-UA" w:eastAsia="ru-RU"/>
        </w:rPr>
        <w:t xml:space="preserve"> – </w:t>
      </w:r>
    </w:p>
    <w:p w:rsidR="00E97243" w:rsidRPr="00384A50" w:rsidRDefault="00E97243" w:rsidP="00E97243">
      <w:pPr>
        <w:spacing w:after="0" w:line="240" w:lineRule="auto"/>
        <w:ind w:right="17" w:firstLine="709"/>
        <w:jc w:val="both"/>
        <w:rPr>
          <w:rFonts w:ascii="Times New Roman" w:hAnsi="Times New Roman"/>
          <w:i/>
          <w:iCs/>
          <w:sz w:val="24"/>
          <w:lang w:val="uk-UA" w:eastAsia="ru-RU"/>
        </w:rPr>
      </w:pPr>
      <w:r w:rsidRPr="00384A50">
        <w:rPr>
          <w:rFonts w:ascii="Times New Roman" w:hAnsi="Times New Roman"/>
          <w:i/>
          <w:iCs/>
          <w:sz w:val="24"/>
          <w:lang w:val="uk-UA" w:eastAsia="ru-RU"/>
        </w:rPr>
        <w:t>Гіпотрофія –</w:t>
      </w:r>
    </w:p>
    <w:p w:rsidR="00E97243" w:rsidRPr="00CD4176" w:rsidRDefault="00E97243" w:rsidP="00E97243">
      <w:pPr>
        <w:spacing w:after="0" w:line="240" w:lineRule="auto"/>
        <w:ind w:right="17" w:firstLine="709"/>
        <w:jc w:val="both"/>
        <w:rPr>
          <w:rFonts w:ascii="Times New Roman" w:hAnsi="Times New Roman"/>
          <w:i/>
          <w:iCs/>
          <w:sz w:val="24"/>
          <w:lang w:val="uk-UA" w:eastAsia="ru-RU"/>
        </w:rPr>
      </w:pPr>
      <w:r w:rsidRPr="00384A50">
        <w:rPr>
          <w:rFonts w:ascii="Times New Roman" w:hAnsi="Times New Roman"/>
          <w:i/>
          <w:iCs/>
          <w:sz w:val="24"/>
          <w:lang w:val="uk-UA" w:eastAsia="ru-RU"/>
        </w:rPr>
        <w:t>Гіпертрофія, ЦД –</w:t>
      </w:r>
      <w:r w:rsidRPr="00CD4176">
        <w:rPr>
          <w:rFonts w:ascii="Times New Roman" w:hAnsi="Times New Roman"/>
          <w:i/>
          <w:iCs/>
          <w:sz w:val="24"/>
          <w:lang w:val="uk-UA" w:eastAsia="ru-RU"/>
        </w:rPr>
        <w:t xml:space="preserve"> </w:t>
      </w:r>
    </w:p>
    <w:p w:rsidR="00E97243" w:rsidRPr="00CD4176" w:rsidRDefault="00E97243" w:rsidP="00E97243">
      <w:pPr>
        <w:spacing w:after="0" w:line="240" w:lineRule="auto"/>
        <w:ind w:right="17" w:firstLine="709"/>
        <w:jc w:val="both"/>
        <w:rPr>
          <w:rFonts w:ascii="Times New Roman" w:hAnsi="Times New Roman"/>
          <w:i/>
          <w:iCs/>
          <w:sz w:val="24"/>
          <w:lang w:val="uk-UA" w:eastAsia="ru-RU"/>
        </w:rPr>
      </w:pPr>
    </w:p>
    <w:p w:rsidR="00E97243" w:rsidRPr="00CD4176" w:rsidRDefault="00E97243" w:rsidP="00E97243">
      <w:pPr>
        <w:spacing w:after="0" w:line="240" w:lineRule="auto"/>
        <w:ind w:firstLine="708"/>
        <w:jc w:val="both"/>
        <w:rPr>
          <w:rFonts w:ascii="Times New Roman" w:hAnsi="Times New Roman"/>
          <w:b/>
          <w:bCs/>
          <w:sz w:val="24"/>
          <w:szCs w:val="24"/>
          <w:lang w:val="uk-UA"/>
        </w:rPr>
      </w:pPr>
    </w:p>
    <w:p w:rsidR="008C1AEC" w:rsidRDefault="008C1AEC"/>
    <w:sectPr w:rsidR="008C1AEC" w:rsidSect="00E972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7A2"/>
    <w:multiLevelType w:val="hybridMultilevel"/>
    <w:tmpl w:val="DF742502"/>
    <w:lvl w:ilvl="0" w:tplc="40CEAF76">
      <w:start w:val="1"/>
      <w:numFmt w:val="decimal"/>
      <w:lvlText w:val="%1."/>
      <w:lvlJc w:val="left"/>
      <w:pPr>
        <w:tabs>
          <w:tab w:val="num" w:pos="501"/>
        </w:tabs>
        <w:ind w:left="501" w:hanging="360"/>
      </w:pPr>
      <w:rPr>
        <w:rFonts w:hint="default"/>
        <w:b w:val="0"/>
      </w:rPr>
    </w:lvl>
    <w:lvl w:ilvl="1" w:tplc="CF6CE216">
      <w:numFmt w:val="bullet"/>
      <w:lvlText w:val="-"/>
      <w:lvlJc w:val="left"/>
      <w:pPr>
        <w:tabs>
          <w:tab w:val="num" w:pos="1221"/>
        </w:tabs>
        <w:ind w:left="1221" w:hanging="360"/>
      </w:pPr>
      <w:rPr>
        <w:rFonts w:ascii="Times New Roman" w:eastAsia="Times New Roman" w:hAnsi="Times New Roman" w:cs="Times New Roman" w:hint="default"/>
      </w:r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 w15:restartNumberingAfterBreak="0">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4"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8"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1"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15:restartNumberingAfterBreak="0">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4" w15:restartNumberingAfterBreak="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15:restartNumberingAfterBreak="0">
    <w:nsid w:val="768B7165"/>
    <w:multiLevelType w:val="hybridMultilevel"/>
    <w:tmpl w:val="E18C60E8"/>
    <w:lvl w:ilvl="0" w:tplc="17707BB2">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2"/>
  </w:num>
  <w:num w:numId="10">
    <w:abstractNumId w:val="4"/>
  </w:num>
  <w:num w:numId="11">
    <w:abstractNumId w:val="7"/>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5"/>
  </w:num>
  <w:num w:numId="18">
    <w:abstractNumId w:val="1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43"/>
    <w:rsid w:val="00266487"/>
    <w:rsid w:val="00384A50"/>
    <w:rsid w:val="006518DB"/>
    <w:rsid w:val="008C1AEC"/>
    <w:rsid w:val="00913413"/>
    <w:rsid w:val="00E97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918D"/>
  <w15:chartTrackingRefBased/>
  <w15:docId w15:val="{BF8D7B40-9F09-4C91-B19B-056391BF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4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97243"/>
    <w:pPr>
      <w:spacing w:after="0" w:line="240" w:lineRule="auto"/>
    </w:pPr>
    <w:rPr>
      <w:rFonts w:ascii="Calibri" w:eastAsia="Calibri" w:hAnsi="Calibri" w:cs="Times New Roman"/>
    </w:rPr>
  </w:style>
  <w:style w:type="character" w:customStyle="1" w:styleId="a4">
    <w:name w:val="Без интервала Знак"/>
    <w:link w:val="a3"/>
    <w:rsid w:val="00E97243"/>
    <w:rPr>
      <w:rFonts w:ascii="Calibri" w:eastAsia="Calibri" w:hAnsi="Calibri" w:cs="Times New Roman"/>
    </w:rPr>
  </w:style>
  <w:style w:type="paragraph" w:styleId="a5">
    <w:name w:val="List Paragraph"/>
    <w:aliases w:val="Текст таблицы,EBRD List"/>
    <w:basedOn w:val="a"/>
    <w:link w:val="a6"/>
    <w:qFormat/>
    <w:rsid w:val="00E97243"/>
    <w:pPr>
      <w:ind w:left="720"/>
      <w:contextualSpacing/>
    </w:pPr>
  </w:style>
  <w:style w:type="character" w:customStyle="1" w:styleId="a6">
    <w:name w:val="Абзац списка Знак"/>
    <w:aliases w:val="Текст таблицы Знак,EBRD List Знак"/>
    <w:link w:val="a5"/>
    <w:locked/>
    <w:rsid w:val="00E97243"/>
    <w:rPr>
      <w:rFonts w:ascii="Calibri" w:eastAsia="Calibri" w:hAnsi="Calibri" w:cs="Times New Roman"/>
      <w:lang w:val="ru-RU"/>
    </w:rPr>
  </w:style>
  <w:style w:type="paragraph" w:customStyle="1" w:styleId="22">
    <w:name w:val="Основной текст с отступом 22"/>
    <w:basedOn w:val="a"/>
    <w:rsid w:val="00E97243"/>
    <w:pPr>
      <w:suppressAutoHyphens/>
      <w:spacing w:after="120" w:line="480" w:lineRule="auto"/>
      <w:ind w:left="283"/>
    </w:pPr>
    <w:rPr>
      <w:rFonts w:ascii="Times New Roman" w:eastAsia="Times New Roman" w:hAnsi="Times New Roman"/>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E972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E97243"/>
    <w:rPr>
      <w:rFonts w:ascii="Times New Roman" w:eastAsia="Times New Roman" w:hAnsi="Times New Roman" w:cs="Times New Roman"/>
      <w:sz w:val="24"/>
      <w:szCs w:val="24"/>
      <w:lang w:eastAsia="uk-UA"/>
    </w:rPr>
  </w:style>
  <w:style w:type="paragraph" w:customStyle="1" w:styleId="NoSpacing1">
    <w:name w:val="No Spacing1"/>
    <w:uiPriority w:val="99"/>
    <w:rsid w:val="00E97243"/>
    <w:pPr>
      <w:spacing w:after="0" w:line="240" w:lineRule="auto"/>
    </w:pPr>
    <w:rPr>
      <w:rFonts w:ascii="Calibri" w:eastAsia="Calibri" w:hAnsi="Calibri" w:cs="Times New Roman"/>
    </w:rPr>
  </w:style>
  <w:style w:type="paragraph" w:styleId="a9">
    <w:name w:val="Block Text"/>
    <w:basedOn w:val="a"/>
    <w:unhideWhenUsed/>
    <w:rsid w:val="00E97243"/>
    <w:pPr>
      <w:spacing w:after="0" w:line="240" w:lineRule="auto"/>
      <w:ind w:left="284" w:right="-58" w:firstLine="436"/>
      <w:jc w:val="both"/>
    </w:pPr>
    <w:rPr>
      <w:rFonts w:ascii="Times New Roman" w:eastAsia="Times New Roman" w:hAnsi="Times New Roman"/>
      <w:sz w:val="24"/>
      <w:szCs w:val="20"/>
      <w:lang w:val="uk-UA"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E97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E97243"/>
  </w:style>
  <w:style w:type="paragraph" w:customStyle="1" w:styleId="1">
    <w:name w:val="Обычный1"/>
    <w:rsid w:val="00E97243"/>
    <w:pPr>
      <w:spacing w:after="0" w:line="276" w:lineRule="auto"/>
    </w:pPr>
    <w:rPr>
      <w:rFonts w:ascii="Arial" w:eastAsia="Times New Roman" w:hAnsi="Arial" w:cs="Times New Roman"/>
      <w:color w:val="000000"/>
      <w:szCs w:val="20"/>
      <w:lang w:val="ru-RU" w:eastAsia="ru-RU"/>
    </w:rPr>
  </w:style>
  <w:style w:type="paragraph" w:customStyle="1" w:styleId="10">
    <w:name w:val="Абзац списка1"/>
    <w:basedOn w:val="a"/>
    <w:rsid w:val="00E97243"/>
    <w:pPr>
      <w:ind w:left="720"/>
      <w:contextualSpacing/>
    </w:pPr>
    <w:rPr>
      <w:rFonts w:eastAsia="Times New Roman"/>
    </w:rPr>
  </w:style>
  <w:style w:type="paragraph" w:styleId="aa">
    <w:name w:val="Balloon Text"/>
    <w:basedOn w:val="a"/>
    <w:link w:val="ab"/>
    <w:uiPriority w:val="99"/>
    <w:semiHidden/>
    <w:unhideWhenUsed/>
    <w:rsid w:val="00E97243"/>
    <w:pPr>
      <w:spacing w:after="0" w:line="240" w:lineRule="auto"/>
    </w:pPr>
    <w:rPr>
      <w:rFonts w:ascii="Segoe UI" w:eastAsiaTheme="minorHAnsi" w:hAnsi="Segoe UI" w:cs="Segoe UI"/>
      <w:sz w:val="18"/>
      <w:szCs w:val="18"/>
      <w:lang w:val="uk-UA"/>
    </w:rPr>
  </w:style>
  <w:style w:type="character" w:customStyle="1" w:styleId="ab">
    <w:name w:val="Текст выноски Знак"/>
    <w:basedOn w:val="a0"/>
    <w:link w:val="aa"/>
    <w:uiPriority w:val="99"/>
    <w:semiHidden/>
    <w:rsid w:val="00E97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6615</Words>
  <Characters>3771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2022-12-05T12:37:00Z</cp:lastPrinted>
  <dcterms:created xsi:type="dcterms:W3CDTF">2022-11-03T07:04:00Z</dcterms:created>
  <dcterms:modified xsi:type="dcterms:W3CDTF">2022-12-05T12:49:00Z</dcterms:modified>
</cp:coreProperties>
</file>