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BDB3" w14:textId="77777777" w:rsidR="00042218" w:rsidRPr="00042218" w:rsidRDefault="00042218" w:rsidP="0004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218"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КОМУНАЛЬНЕ ПІДПРИЄМСТВО </w:t>
      </w:r>
    </w:p>
    <w:p w14:paraId="0E406DFF" w14:textId="77777777" w:rsidR="00042218" w:rsidRPr="00042218" w:rsidRDefault="00042218" w:rsidP="0004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218">
        <w:rPr>
          <w:rFonts w:ascii="Times New Roman" w:eastAsia="Times New Roman" w:hAnsi="Times New Roman" w:cs="Times New Roman"/>
          <w:b/>
          <w:sz w:val="24"/>
          <w:szCs w:val="24"/>
        </w:rPr>
        <w:t xml:space="preserve">«КРИВОРІЗЬКИЙ ОНКОЛОГІЧНИЙ ДИСПАНСЕР» </w:t>
      </w:r>
    </w:p>
    <w:p w14:paraId="58C8994A" w14:textId="77777777" w:rsidR="00042218" w:rsidRPr="00042218" w:rsidRDefault="00042218" w:rsidP="0004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218">
        <w:rPr>
          <w:rFonts w:ascii="Times New Roman" w:eastAsia="Times New Roman" w:hAnsi="Times New Roman" w:cs="Times New Roman"/>
          <w:b/>
          <w:sz w:val="24"/>
          <w:szCs w:val="24"/>
        </w:rPr>
        <w:t>ДНІПРОПЕТРОВСЬКОЇ ОБЛАСНОЇ РАДИ»</w:t>
      </w:r>
    </w:p>
    <w:p w14:paraId="012DAB63" w14:textId="22AD9AEE" w:rsidR="009814E3" w:rsidRDefault="00042218" w:rsidP="0004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042218">
        <w:rPr>
          <w:rFonts w:ascii="Times New Roman" w:eastAsia="Times New Roman" w:hAnsi="Times New Roman" w:cs="Times New Roman"/>
          <w:b/>
          <w:sz w:val="24"/>
          <w:szCs w:val="24"/>
        </w:rPr>
        <w:t>КП «КРИВОРІЗЬКИЙ ОД» ДОР»</w:t>
      </w:r>
    </w:p>
    <w:p w14:paraId="75AA2F2F" w14:textId="77777777" w:rsidR="00042218" w:rsidRDefault="0004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039FF3D" w14:textId="77777777" w:rsidR="00042218" w:rsidRDefault="0004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B7E68B1" w14:textId="4B21A9E3" w:rsidR="00042218" w:rsidRPr="00042218" w:rsidRDefault="00042218" w:rsidP="0004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218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4260F64E" w14:textId="5B82FC9B" w:rsidR="009814E3" w:rsidRDefault="00042218" w:rsidP="0004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042218"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14:paraId="1CD5D78B" w14:textId="77777777" w:rsidR="009814E3" w:rsidRDefault="00981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FB43D7A" w14:textId="5A37682F" w:rsidR="009814E3" w:rsidRPr="00042218" w:rsidRDefault="00042218" w:rsidP="00042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0" w:name="_heading=h.gjdgxs" w:colFirst="0" w:colLast="0"/>
      <w:bookmarkEnd w:id="0"/>
      <w:r w:rsidRPr="0004221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C4001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0422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.12.2022        </w:t>
      </w:r>
      <w:r w:rsidRPr="000422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422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422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422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м.Кривий Ріг</w:t>
      </w:r>
      <w:r w:rsidRPr="000422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422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422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№Т-25/</w:t>
      </w:r>
      <w:r w:rsidR="00C4001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20A75F78" w14:textId="77777777" w:rsidR="009814E3" w:rsidRDefault="0098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8CCED70" w14:textId="77777777" w:rsidR="009814E3" w:rsidRDefault="009814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BDA25B" w14:textId="77777777" w:rsidR="009814E3" w:rsidRDefault="0000000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14:paraId="6E0A272A" w14:textId="7FC8F59C" w:rsidR="009814E3" w:rsidRPr="00042218" w:rsidRDefault="00000000" w:rsidP="00042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внесення змін до тендерної документації (далі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Тендерна документація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оприлюдненої в електронній системі закупівель у процедурі закупівлі </w:t>
      </w:r>
      <w:r w:rsidR="00042218" w:rsidRPr="00042218">
        <w:rPr>
          <w:rFonts w:ascii="Times New Roman" w:eastAsia="Times New Roman" w:hAnsi="Times New Roman" w:cs="Times New Roman"/>
          <w:color w:val="000000"/>
          <w:sz w:val="24"/>
          <w:szCs w:val="24"/>
        </w:rPr>
        <w:t>09130000-9 «Нафта і дистиляти»,  дизельне паливо Євро</w:t>
      </w:r>
      <w:r w:rsidR="00042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2218" w:rsidRPr="00042218">
        <w:rPr>
          <w:rFonts w:ascii="Times New Roman" w:eastAsia="Times New Roman" w:hAnsi="Times New Roman" w:cs="Times New Roman"/>
          <w:color w:val="000000"/>
          <w:sz w:val="24"/>
          <w:szCs w:val="24"/>
        </w:rPr>
        <w:t>(в талонах</w:t>
      </w:r>
      <w:r w:rsidR="0004221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42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ДК 021:2015 Єдиного закупівельного словника</w:t>
      </w:r>
      <w:r w:rsidRPr="000422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42218">
        <w:rPr>
          <w:rFonts w:ascii="Times New Roman" w:eastAsia="Times New Roman" w:hAnsi="Times New Roman" w:cs="Times New Roman"/>
          <w:color w:val="000000"/>
          <w:sz w:val="24"/>
          <w:szCs w:val="24"/>
        </w:rPr>
        <w:t>(далі</w:t>
      </w:r>
      <w:r w:rsidRPr="000422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42218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0422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Закупівля)</w:t>
      </w:r>
      <w:r w:rsidRPr="000422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168D799C" w14:textId="77777777" w:rsidR="009814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розміщення в електронній системі закупівель змін, що вносяться до тендерної документації, у вигляді нової редакції тендерної документації та переліку змін, що вносяться.</w:t>
      </w:r>
    </w:p>
    <w:p w14:paraId="4C7F192F" w14:textId="77777777" w:rsidR="009814E3" w:rsidRDefault="009814E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A4E4F" w14:textId="0AA69A4E" w:rsidR="009814E3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зареєстрована за ідентифікатором: </w:t>
      </w:r>
      <w:r w:rsidRPr="0004221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42218" w:rsidRPr="00042218">
        <w:rPr>
          <w:rFonts w:ascii="Times New Roman" w:eastAsia="Times New Roman" w:hAnsi="Times New Roman" w:cs="Times New Roman"/>
          <w:sz w:val="24"/>
          <w:szCs w:val="24"/>
        </w:rPr>
        <w:t>UA-2022-12-05-009785-a</w:t>
      </w:r>
    </w:p>
    <w:p w14:paraId="27EB24BC" w14:textId="77777777" w:rsidR="009814E3" w:rsidRDefault="0000000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02ED19D7" w14:textId="77777777" w:rsidR="009814E3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1178,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має право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 власної ініціативи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</w:t>
      </w:r>
    </w:p>
    <w:p w14:paraId="5D0502E7" w14:textId="77777777" w:rsidR="009814E3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повинен протягом трьох днів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дати їх оприлюднення надати роз’яснення на звернення шляхом оприлюднення його в електронній системі закупівель.</w:t>
      </w:r>
    </w:p>
    <w:p w14:paraId="302EF232" w14:textId="51788587" w:rsidR="00CF5AF7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 менше чотирьох днів</w:t>
      </w:r>
      <w:r w:rsidR="00CF5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AF7" w:rsidRPr="00CF5AF7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статті </w:t>
      </w:r>
      <w:r w:rsidR="00CF5AF7">
        <w:rPr>
          <w:rFonts w:ascii="Times New Roman" w:eastAsia="Times New Roman" w:hAnsi="Times New Roman" w:cs="Times New Roman"/>
          <w:sz w:val="24"/>
          <w:szCs w:val="24"/>
        </w:rPr>
        <w:t>51 з Особливостями.</w:t>
      </w:r>
    </w:p>
    <w:p w14:paraId="42E1EC7A" w14:textId="4BF78CCD" w:rsidR="009814E3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</w:t>
      </w:r>
      <w:r w:rsidR="00CF5A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0A505D" w14:textId="50237EFC" w:rsidR="00B3233F" w:rsidRDefault="007F57FE" w:rsidP="00B32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ЗМІНЕНО</w:t>
      </w:r>
      <w:r w:rsidR="00C45D91" w:rsidRPr="00C45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33F" w:rsidRPr="00B3233F"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  <w:r w:rsidR="00C400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233F" w:rsidRPr="00B3233F">
        <w:rPr>
          <w:rFonts w:ascii="Times New Roman" w:eastAsia="Times New Roman" w:hAnsi="Times New Roman" w:cs="Times New Roman"/>
          <w:sz w:val="24"/>
          <w:szCs w:val="24"/>
        </w:rPr>
        <w:t xml:space="preserve"> Тендерної документації</w:t>
      </w:r>
      <w:r w:rsidR="00B32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0016" w:rsidRPr="00C40016">
        <w:rPr>
          <w:rFonts w:ascii="Times New Roman" w:eastAsia="Times New Roman" w:hAnsi="Times New Roman" w:cs="Times New Roman"/>
          <w:sz w:val="24"/>
          <w:szCs w:val="24"/>
        </w:rPr>
        <w:t>ІНФОРМАЦІЯ ПРО НЕОБХІДНІ ТЕХНІЧНІ ВИМОГИ ДО ПРЕДМЕТА 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>, а саме</w:t>
      </w:r>
      <w:r w:rsidR="00B3233F" w:rsidRPr="00B3233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8E5C7E6" w14:textId="51B537AC" w:rsidR="00C40016" w:rsidRPr="00C40016" w:rsidRDefault="00C40016" w:rsidP="00C4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16">
        <w:rPr>
          <w:rFonts w:ascii="Times New Roman" w:eastAsia="Times New Roman" w:hAnsi="Times New Roman" w:cs="Times New Roman"/>
          <w:sz w:val="24"/>
          <w:szCs w:val="24"/>
        </w:rPr>
        <w:t>1. Гарантійний лист, що дизельне паливо Євро відпускається цілодобово на підставі пред’явлення  талонів на власних або орендованих, або партнерських АЗС Постачальника в м. Кривий Ріг.</w:t>
      </w:r>
    </w:p>
    <w:p w14:paraId="11FACBFD" w14:textId="05BAA2C9" w:rsidR="00C40016" w:rsidRDefault="00C40016" w:rsidP="00C4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016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цієї вимоги учасник в складі тендерної пропозиції повинен надати гарантійний лист від власника/(орендаря - оператора)  АЗС  по м. Кривий Ріг та Криворізькому району Дніпропетровської області про забезпечення ним безперебійного, цілодобового відпуску палива за талонами та/або скретч-картками Учасника. Такий гарантійний лист має бути виданий на ім’я Замовника із посиланням на реквізити процедури закупівлі, містити перелік АЗС (із зазначенням їх місцезнаходження), найменування виробника та країну </w:t>
      </w:r>
      <w:r w:rsidRPr="00C40016">
        <w:rPr>
          <w:rFonts w:ascii="Times New Roman" w:eastAsia="Times New Roman" w:hAnsi="Times New Roman" w:cs="Times New Roman"/>
          <w:sz w:val="24"/>
          <w:szCs w:val="24"/>
        </w:rPr>
        <w:lastRenderedPageBreak/>
        <w:t>виробництва нафтопродуктів, які реалізуються через дану АЗС, та підписаний  керівником власника (орендаря - оператора) АЗС або уповноваженою ним особою.</w:t>
      </w:r>
    </w:p>
    <w:p w14:paraId="64039FE8" w14:textId="0E0EB926" w:rsidR="0086019D" w:rsidRDefault="0086019D" w:rsidP="00C4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</w:t>
      </w:r>
    </w:p>
    <w:p w14:paraId="1BBA1C30" w14:textId="77777777" w:rsidR="0086019D" w:rsidRPr="0086019D" w:rsidRDefault="0086019D" w:rsidP="00860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6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</w:t>
      </w:r>
      <w:r w:rsidRPr="008601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6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Учасник  повинен підтвердити право користування цією АЗС (в складі пропозиції надаються копії  відповідних документів), а саме:</w:t>
      </w:r>
    </w:p>
    <w:p w14:paraId="4DD82A17" w14:textId="77777777" w:rsidR="0086019D" w:rsidRPr="0086019D" w:rsidRDefault="0086019D" w:rsidP="00860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6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  <w:t>- стосовно АЗС, які є власністю Учасника – копії документів, що підтверджують право власності Учасника на АЗС;</w:t>
      </w:r>
    </w:p>
    <w:p w14:paraId="78D38739" w14:textId="77777777" w:rsidR="0086019D" w:rsidRPr="0086019D" w:rsidRDefault="0086019D" w:rsidP="00860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6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  <w:t>- стосовно АЗС, які орендуються Учасником – копію діючого Договору(ів) оренди цих АЗС;</w:t>
      </w:r>
    </w:p>
    <w:p w14:paraId="65F791DC" w14:textId="77777777" w:rsidR="0086019D" w:rsidRPr="0086019D" w:rsidRDefault="0086019D" w:rsidP="00860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60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  <w:t>- стосовно АЗС, які використовуються на договірних умовах - копію діючої угоди на здійснення відпуску нафтопродуктів, завіреної печаткою та підписом власника/орендаря/партнера.</w:t>
      </w:r>
    </w:p>
    <w:p w14:paraId="325A1FEC" w14:textId="77777777" w:rsidR="0086019D" w:rsidRDefault="0086019D" w:rsidP="00C4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9A91D0" w14:textId="77777777" w:rsidR="009814E3" w:rsidRDefault="00000000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викладене, необхідно внести зміни до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Тендерної документації </w:t>
      </w:r>
      <w:r>
        <w:rPr>
          <w:rFonts w:ascii="Times New Roman" w:eastAsia="Times New Roman" w:hAnsi="Times New Roman" w:cs="Times New Roman"/>
          <w:sz w:val="24"/>
          <w:szCs w:val="24"/>
        </w:rPr>
        <w:t>шляхом затвердження нової редакції тендерної документації.</w:t>
      </w:r>
      <w:r>
        <w:rPr>
          <w:sz w:val="24"/>
          <w:szCs w:val="24"/>
        </w:rPr>
        <w:t xml:space="preserve"> </w:t>
      </w:r>
    </w:p>
    <w:p w14:paraId="05D8AB4A" w14:textId="6777CA2E" w:rsidR="009814E3" w:rsidRPr="00B3233F" w:rsidRDefault="000000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33F">
        <w:rPr>
          <w:rFonts w:ascii="Times New Roman" w:eastAsia="Times New Roman" w:hAnsi="Times New Roman" w:cs="Times New Roman"/>
          <w:sz w:val="24"/>
          <w:szCs w:val="24"/>
        </w:rPr>
        <w:t xml:space="preserve">Згідно зі змінами строк подання тендерних пропозицій закінчується </w:t>
      </w:r>
      <w:r w:rsidR="00C40016">
        <w:rPr>
          <w:rFonts w:ascii="Times New Roman" w:eastAsia="Times New Roman" w:hAnsi="Times New Roman" w:cs="Times New Roman"/>
          <w:sz w:val="24"/>
          <w:szCs w:val="24"/>
        </w:rPr>
        <w:t>14</w:t>
      </w:r>
      <w:r w:rsidR="00B3233F" w:rsidRPr="00B3233F">
        <w:rPr>
          <w:rFonts w:ascii="Times New Roman" w:eastAsia="Times New Roman" w:hAnsi="Times New Roman" w:cs="Times New Roman"/>
          <w:sz w:val="24"/>
          <w:szCs w:val="24"/>
        </w:rPr>
        <w:t>.12.2022 о 00.00</w:t>
      </w:r>
    </w:p>
    <w:p w14:paraId="642FD760" w14:textId="77777777" w:rsidR="009814E3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цього розроблено проєкт нової редакції тендерної документації та перелік змін, що вносяться. </w:t>
      </w:r>
    </w:p>
    <w:p w14:paraId="1A665F22" w14:textId="77777777" w:rsidR="009814E3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Зазначені документи відповідають вимогам Замовника та нормам чинного законодавства.</w:t>
      </w:r>
    </w:p>
    <w:p w14:paraId="645C6C59" w14:textId="77777777" w:rsidR="009814E3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нової редакції тендерної документації (з Додатками до неї), в т. ч. проєкту договору про закупівлю, та переліку змін, що вносяться, для проведення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розглянутим проєктом.</w:t>
      </w:r>
    </w:p>
    <w:p w14:paraId="48B579BC" w14:textId="77777777" w:rsidR="009814E3" w:rsidRDefault="00981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BEE3F" w14:textId="77777777" w:rsidR="009814E3" w:rsidRDefault="0000000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65BFD5A1" w14:textId="77777777" w:rsidR="009814E3" w:rsidRDefault="000000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>
        <w:rPr>
          <w:rFonts w:ascii="Times New Roman" w:eastAsia="Times New Roman" w:hAnsi="Times New Roman" w:cs="Times New Roman"/>
          <w:sz w:val="24"/>
          <w:szCs w:val="24"/>
        </w:rPr>
        <w:t>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внесення.</w:t>
      </w:r>
    </w:p>
    <w:p w14:paraId="0B736D50" w14:textId="77777777" w:rsidR="009814E3" w:rsidRDefault="00000000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Таким чином, необхідно оприлюднити в електронній системі закупівель нову редакцію тендерної документації </w:t>
      </w:r>
      <w:r w:rsidRPr="00CF5AF7">
        <w:rPr>
          <w:rFonts w:ascii="Times New Roman" w:eastAsia="Times New Roman" w:hAnsi="Times New Roman" w:cs="Times New Roman"/>
          <w:color w:val="000000"/>
          <w:sz w:val="24"/>
          <w:szCs w:val="24"/>
        </w:rPr>
        <w:t>(з Додатками д</w:t>
      </w:r>
      <w:r w:rsidRPr="00CF5A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5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неї),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т. ч. проєкту договору про закупівлю, та перелік змін, що вносяться, у строк, встановлений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51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b/>
          <w:i/>
          <w:color w:val="000000"/>
          <w:sz w:val="24"/>
          <w:szCs w:val="24"/>
          <w:highlight w:val="white"/>
        </w:rPr>
        <w:t>.</w:t>
      </w:r>
    </w:p>
    <w:p w14:paraId="66355826" w14:textId="77777777" w:rsidR="009814E3" w:rsidRDefault="00981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38B97" w14:textId="77777777" w:rsidR="009814E3" w:rsidRDefault="00000000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C8ED4E7" w14:textId="77777777" w:rsidR="009814E3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зміни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затвердження нової редакції тендерної документації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 Додатками до неї),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т. ч. проєкту договору про закупівлю, </w:t>
      </w:r>
      <w:r>
        <w:rPr>
          <w:rFonts w:ascii="Times New Roman" w:eastAsia="Times New Roman" w:hAnsi="Times New Roman" w:cs="Times New Roman"/>
          <w:sz w:val="24"/>
          <w:szCs w:val="24"/>
        </w:rPr>
        <w:t>та переліку змін, що вносяться.</w:t>
      </w:r>
    </w:p>
    <w:p w14:paraId="0E8A92D7" w14:textId="77777777" w:rsidR="009814E3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Оприлюднити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нову редакцію тендерної документації та перелік змін, що вносяться, в електронній системі закупівель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2FEB63" w14:textId="59FA1666" w:rsidR="009814E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</w:p>
    <w:p w14:paraId="6A3A320D" w14:textId="559F053F" w:rsidR="00CF5AF7" w:rsidRDefault="00CF5A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50992AA3" w14:textId="3BD67C30" w:rsidR="00CF5AF7" w:rsidRDefault="00CF5A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Уповноважена особа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  <w:t xml:space="preserve">Оксана Артамонова </w:t>
      </w:r>
    </w:p>
    <w:sectPr w:rsidR="00CF5AF7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5488B"/>
    <w:multiLevelType w:val="multilevel"/>
    <w:tmpl w:val="7CB80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736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E3"/>
    <w:rsid w:val="00042218"/>
    <w:rsid w:val="00586914"/>
    <w:rsid w:val="007F57FE"/>
    <w:rsid w:val="0086019D"/>
    <w:rsid w:val="00946631"/>
    <w:rsid w:val="00966F92"/>
    <w:rsid w:val="009814E3"/>
    <w:rsid w:val="00B3233F"/>
    <w:rsid w:val="00BF7F43"/>
    <w:rsid w:val="00C40016"/>
    <w:rsid w:val="00C45D91"/>
    <w:rsid w:val="00CF5AF7"/>
    <w:rsid w:val="00DC1F02"/>
    <w:rsid w:val="00E26029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1BEC"/>
  <w15:docId w15:val="{6238DC43-0AAE-46FF-937B-CDA8F999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5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3iiVAqVVEC4+8LD/wi+RTPOgRw==">AMUW2mUbivdFZMBfmQY/YXEw0eo/1i/fpQid+RPkVYFnjkubrULhcE0REje1+SD+um4nDftZJvYQ41dMDuDyXyJ61JlsIAlqPJQjoW155lT+gXNgrVW30T1wBXjUnu3WOlRSHBhtrKZcSFKOk/HBEly919j2+UxMQJktQ42A09kbAhPPpJGvRgNn+r4/7/UtIzf5Tl3Qp9ItqpwrFpRnUZtd4EKWcj0NXg==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Рената</cp:lastModifiedBy>
  <cp:revision>18</cp:revision>
  <dcterms:created xsi:type="dcterms:W3CDTF">2019-02-12T21:18:00Z</dcterms:created>
  <dcterms:modified xsi:type="dcterms:W3CDTF">2022-12-08T17:50:00Z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4d438b05963f95b3c26979522b1c0527c55ccedf3bceb55897fb107c685222e8</vt:lpwstr>
  </property>
</Properties>
</file>