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15" w:rsidRPr="00E82615" w:rsidRDefault="00E82615" w:rsidP="00E82615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ДОГОВІР</w:t>
      </w:r>
    </w:p>
    <w:p w:rsidR="00E82615" w:rsidRPr="00E82615" w:rsidRDefault="00E82615" w:rsidP="00E82615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закупівлю послуг</w:t>
      </w:r>
    </w:p>
    <w:p w:rsidR="00E82615" w:rsidRPr="00E82615" w:rsidRDefault="00E82615" w:rsidP="00E8261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82615" w:rsidRPr="00E82615" w:rsidRDefault="00E82615" w:rsidP="00E82615">
      <w:pPr>
        <w:widowControl w:val="0"/>
        <w:shd w:val="clear" w:color="auto" w:fill="FFFFFF"/>
        <w:tabs>
          <w:tab w:val="left" w:pos="36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E82615" w:rsidRPr="00E82615" w:rsidRDefault="00E82615" w:rsidP="00E8261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м. Черкаси</w:t>
      </w: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 xml:space="preserve">                                      «____»_________202</w:t>
      </w:r>
      <w:r w:rsidRPr="00E82615">
        <w:rPr>
          <w:rFonts w:ascii="Times New Roman" w:eastAsia="SimSun" w:hAnsi="Times New Roman" w:cs="Times New Roman"/>
          <w:kern w:val="2"/>
          <w:sz w:val="24"/>
          <w:szCs w:val="24"/>
          <w:lang w:val="ru-RU" w:eastAsia="zh-CN" w:bidi="hi-IN"/>
        </w:rPr>
        <w:t>2</w:t>
      </w: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року</w:t>
      </w:r>
    </w:p>
    <w:p w:rsidR="00E82615" w:rsidRPr="00E82615" w:rsidRDefault="00E82615" w:rsidP="00E82615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E82615" w:rsidRPr="00E82615" w:rsidRDefault="00E82615" w:rsidP="0062110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E82615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ДЕРЖАВНА ПОДАТКОВА СЛУЖБА УКРАЇНИ</w:t>
      </w: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«Замовник», в</w:t>
      </w:r>
      <w:r w:rsidR="0062110B" w:rsidRPr="00621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10B">
        <w:rPr>
          <w:rFonts w:ascii="Times New Roman" w:hAnsi="Times New Roman" w:cs="Times New Roman"/>
          <w:b/>
          <w:sz w:val="24"/>
          <w:szCs w:val="24"/>
        </w:rPr>
        <w:t xml:space="preserve">особі </w:t>
      </w:r>
      <w:r w:rsidR="0062110B" w:rsidRPr="00C4100D">
        <w:rPr>
          <w:rFonts w:ascii="Times New Roman" w:hAnsi="Times New Roman" w:cs="Times New Roman"/>
          <w:b/>
          <w:sz w:val="24"/>
          <w:szCs w:val="24"/>
        </w:rPr>
        <w:t xml:space="preserve">в.о. начальника Головного управління ДПС у Черкаській області </w:t>
      </w:r>
      <w:r w:rsidR="0062110B" w:rsidRPr="00C4100D">
        <w:rPr>
          <w:rFonts w:ascii="Times New Roman" w:hAnsi="Times New Roman" w:cs="Times New Roman"/>
          <w:sz w:val="24"/>
          <w:szCs w:val="24"/>
        </w:rPr>
        <w:t xml:space="preserve">Гришка Сергія Івановича, який діє на підставі Положення про Головне управління ДПС у Черкаській області затвердженого наказом ДПС від 12.11.2020 № 643, (зі змінами внесеними наказом ДПС від 04.03.2021 № 264), та Довіреності від 23.05.2022 </w:t>
      </w:r>
      <w:r w:rsidR="0062110B">
        <w:rPr>
          <w:rFonts w:ascii="Times New Roman" w:hAnsi="Times New Roman" w:cs="Times New Roman"/>
          <w:sz w:val="24"/>
          <w:szCs w:val="24"/>
        </w:rPr>
        <w:br/>
      </w:r>
      <w:r w:rsidR="0062110B" w:rsidRPr="00C4100D">
        <w:rPr>
          <w:rFonts w:ascii="Times New Roman" w:hAnsi="Times New Roman" w:cs="Times New Roman"/>
          <w:sz w:val="24"/>
          <w:szCs w:val="24"/>
        </w:rPr>
        <w:t>№</w:t>
      </w:r>
      <w:r w:rsidR="0062110B">
        <w:rPr>
          <w:rFonts w:ascii="Times New Roman" w:hAnsi="Times New Roman" w:cs="Times New Roman"/>
          <w:sz w:val="24"/>
          <w:szCs w:val="24"/>
        </w:rPr>
        <w:t xml:space="preserve"> </w:t>
      </w:r>
      <w:r w:rsidR="0062110B" w:rsidRPr="00C4100D">
        <w:rPr>
          <w:rFonts w:ascii="Times New Roman" w:hAnsi="Times New Roman" w:cs="Times New Roman"/>
          <w:sz w:val="24"/>
          <w:szCs w:val="24"/>
        </w:rPr>
        <w:t>111/99-00-10-06-02-23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з однієї сторони, та</w:t>
      </w:r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_________________________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що іменується надалі «Виконавець», в особі</w:t>
      </w:r>
      <w:r w:rsidRPr="006211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а при спільному згадуванні іменовані СТОРОНИ, уклали цей договір – далі Договір, про нижченаведене: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24"/>
      <w:bookmarkEnd w:id="0"/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I. Предмет Договору</w:t>
      </w:r>
    </w:p>
    <w:p w:rsidR="00E82615" w:rsidRPr="00E82615" w:rsidRDefault="00E82615" w:rsidP="0062110B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bookmarkStart w:id="1" w:name="25"/>
      <w:bookmarkEnd w:id="1"/>
      <w:r w:rsidRPr="00E82615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1.1. Виконавець зобов'язується надати Замовникові послуги за предметом закупівлі: </w:t>
      </w:r>
      <w:r w:rsidR="0062110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поточний ремонт </w:t>
      </w:r>
      <w:proofErr w:type="spellStart"/>
      <w:r w:rsidR="0062110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комп</w:t>
      </w:r>
      <w:proofErr w:type="spellEnd"/>
      <w:r w:rsidR="0062110B" w:rsidRPr="0062110B">
        <w:rPr>
          <w:rFonts w:ascii="Times New Roman" w:eastAsia="Times New Roman" w:hAnsi="Times New Roman" w:cs="Arial"/>
          <w:bCs/>
          <w:kern w:val="32"/>
          <w:sz w:val="24"/>
          <w:szCs w:val="24"/>
          <w:lang w:val="ru-RU" w:eastAsia="ru-RU"/>
        </w:rPr>
        <w:t>’</w:t>
      </w:r>
      <w:proofErr w:type="spellStart"/>
      <w:r w:rsidR="0062110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ютерної</w:t>
      </w:r>
      <w:proofErr w:type="spellEnd"/>
      <w:r w:rsidR="0062110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техніки (послуги з ремонту і технічного обслуговування персональних </w:t>
      </w:r>
      <w:proofErr w:type="spellStart"/>
      <w:r w:rsidR="0062110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комп</w:t>
      </w:r>
      <w:proofErr w:type="spellEnd"/>
      <w:r w:rsidR="0062110B" w:rsidRPr="0062110B">
        <w:rPr>
          <w:rFonts w:ascii="Times New Roman" w:eastAsia="Times New Roman" w:hAnsi="Times New Roman" w:cs="Arial"/>
          <w:bCs/>
          <w:kern w:val="32"/>
          <w:sz w:val="24"/>
          <w:szCs w:val="24"/>
          <w:lang w:val="ru-RU" w:eastAsia="ru-RU"/>
        </w:rPr>
        <w:t>’</w:t>
      </w:r>
      <w:proofErr w:type="spellStart"/>
      <w:r w:rsidR="0062110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ютерів</w:t>
      </w:r>
      <w:proofErr w:type="spellEnd"/>
      <w:r w:rsidR="0062110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) </w:t>
      </w:r>
      <w:r w:rsidR="0062110B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код за ДК 021:2015: 50320000-4</w:t>
      </w:r>
      <w:r w:rsidRPr="00E82615">
        <w:rPr>
          <w:rFonts w:ascii="Times New Roman" w:eastAsia="Times New Roman" w:hAnsi="Times New Roman" w:cs="Arial"/>
          <w:bCs/>
          <w:kern w:val="32"/>
          <w:sz w:val="24"/>
          <w:szCs w:val="24"/>
          <w:lang w:val="ru-RU" w:eastAsia="ru-RU"/>
        </w:rPr>
        <w:t xml:space="preserve">, </w:t>
      </w:r>
      <w:r w:rsidRPr="00E82615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а Замовник </w:t>
      </w:r>
      <w:r w:rsidRPr="00E82615">
        <w:rPr>
          <w:rFonts w:ascii="Times New Roman" w:eastAsia="Times New Roman" w:hAnsi="Times New Roman" w:cs="Arial"/>
          <w:bCs/>
          <w:snapToGrid w:val="0"/>
          <w:kern w:val="32"/>
          <w:sz w:val="24"/>
          <w:szCs w:val="24"/>
          <w:lang w:eastAsia="ru-RU"/>
        </w:rPr>
        <w:t>зобов'язується оплатити надані йому послуги в розмірі, у строки та в порядку, що встановлені даним Договором.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" w:name="27"/>
      <w:bookmarkEnd w:id="2"/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1.2. Найменування, перелік, кількість послуг </w:t>
      </w:r>
      <w:bookmarkStart w:id="3" w:name="31"/>
      <w:bookmarkEnd w:id="3"/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цим Догов</w:t>
      </w:r>
      <w:r w:rsidR="00F8500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ором визначається у кошторисі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згідно Додатку № 1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що є невід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’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ємною частиною цього Договору.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4" w:name="34"/>
      <w:bookmarkEnd w:id="4"/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1.3. Обсяги закупівлі послуг можуть бути зменшені Замовником залежно від реального фінансування видатків, потреби та з інших причин. 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5" w:name="38"/>
      <w:bookmarkEnd w:id="5"/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II. Ціна Договору</w:t>
      </w:r>
    </w:p>
    <w:p w:rsidR="00E82615" w:rsidRPr="00E82615" w:rsidRDefault="00E82615" w:rsidP="00E82615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bookmarkStart w:id="6" w:name="39"/>
      <w:bookmarkEnd w:id="6"/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2.1. </w:t>
      </w:r>
      <w:bookmarkStart w:id="7" w:name="41"/>
      <w:bookmarkEnd w:id="7"/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Ціна цього Договору становить: ______________________________з ПДВ/без ПДВ.</w:t>
      </w:r>
    </w:p>
    <w:p w:rsidR="00E82615" w:rsidRPr="00E82615" w:rsidRDefault="00E82615" w:rsidP="00E826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Ціна Договору включає витрати на матеріали, що використовуються для надання послуг, сплату податків, зборів, інших платежів, оплату праці працівників та всі інші витрати, пов’язані із виконанням цього Договору.</w:t>
      </w:r>
    </w:p>
    <w:p w:rsidR="00E82615" w:rsidRPr="00E82615" w:rsidRDefault="00E82615" w:rsidP="00E826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2.2. Ціна цього Договору може бути зменшена за взаємною згодою Сторін.</w:t>
      </w:r>
    </w:p>
    <w:p w:rsidR="00E82615" w:rsidRPr="00E82615" w:rsidRDefault="00E82615" w:rsidP="00E82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8" w:name="42"/>
      <w:bookmarkStart w:id="9" w:name="44"/>
      <w:bookmarkEnd w:id="8"/>
      <w:bookmarkEnd w:id="9"/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III</w:t>
      </w:r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Порядок здійснення оплати</w:t>
      </w:r>
    </w:p>
    <w:p w:rsidR="00E82615" w:rsidRPr="00E82615" w:rsidRDefault="00E82615" w:rsidP="00E826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bookmarkStart w:id="10" w:name="45"/>
      <w:bookmarkEnd w:id="10"/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</w:t>
      </w:r>
      <w:bookmarkStart w:id="11" w:name="49"/>
      <w:bookmarkEnd w:id="11"/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Розрахунки за надані Виконавцем послуги здійснюються Замовником протягом 10 (десяти) банківських днів з дати підписання акту приймання-передачі наданих послуг.</w:t>
      </w:r>
    </w:p>
    <w:p w:rsidR="00E82615" w:rsidRPr="00E82615" w:rsidRDefault="00E82615" w:rsidP="00E826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У разі затримки фінансування Замовника, з урахуванням підпункту 2 пункту 14 Прикінцевих положень Бюджетного кодексу України, розрахунки здійснюються протягом трьох банківських днів з дати отримання Замовником коштів для закупівлі на свій рахунок. Будь-які штрафні санкції в такому випадку не застосовуються.</w:t>
      </w:r>
    </w:p>
    <w:p w:rsidR="00E82615" w:rsidRPr="00E82615" w:rsidRDefault="00E82615" w:rsidP="00E826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3.2. Виконавець повинен надати Замовнику в двох примірниках акт приймання-передачі наданих послуг та рахунок.</w:t>
      </w:r>
    </w:p>
    <w:p w:rsidR="00E82615" w:rsidRPr="00E82615" w:rsidRDefault="00E82615" w:rsidP="00E826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 xml:space="preserve">3.3. Замовник протягом 5 (п’яти) робочих днів після одержання від Виконавця </w:t>
      </w:r>
      <w:proofErr w:type="spellStart"/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акта</w:t>
      </w:r>
      <w:proofErr w:type="spellEnd"/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 xml:space="preserve"> приймання-передачі наданих послуг у двох примірниках передає його екземпляр Виконавцю підписаним або направляє мотивовану відмову від підписання такого акту.</w:t>
      </w:r>
    </w:p>
    <w:p w:rsidR="00E82615" w:rsidRPr="00E82615" w:rsidRDefault="00E82615" w:rsidP="00E826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У випадку відсутності такої відмови у зазначений строк, послуги Виконавця вважаються прийнятими Замовником у повному обсязі без зауважень.</w:t>
      </w:r>
    </w:p>
    <w:p w:rsidR="00E82615" w:rsidRPr="00E82615" w:rsidRDefault="00E82615" w:rsidP="00E826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3.4. У випадку мотивованої письмової відмови Замовника в прийнятті послуг, Сторонами складається акт із переліком необхідних доробок та зазначенням строків їх виконання. Виконавець зобов’язаний усунути недоліки в узгоджені із Замовником строки.</w:t>
      </w:r>
    </w:p>
    <w:p w:rsidR="00E82615" w:rsidRPr="00E82615" w:rsidRDefault="00E82615" w:rsidP="00E826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 xml:space="preserve">3.5. Належним чином оформлений і підписаний сторонами акт приймання-передачі </w:t>
      </w: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lastRenderedPageBreak/>
        <w:t>наданих послуг є підтвердженням приймання послуг за якістю і кількістю.</w:t>
      </w:r>
    </w:p>
    <w:p w:rsidR="00E82615" w:rsidRPr="00E82615" w:rsidRDefault="00E82615" w:rsidP="00E826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3.6. Зобов’язання за договором виникають у Замовника в разі наявності та в межах фінансування.</w:t>
      </w:r>
    </w:p>
    <w:p w:rsidR="00E82615" w:rsidRPr="00E82615" w:rsidRDefault="00E82615" w:rsidP="00E826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3.7. Платіжні зобов’язання Замовника виникають виключно в межах асигнувань, встановлених кошторисом (при наявності відповідного бюджетного призначення).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IV</w:t>
      </w:r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Строк дії Договору та місце надання послуг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2" w:name="56"/>
      <w:bookmarkEnd w:id="12"/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</w:t>
      </w:r>
      <w:r w:rsidR="0062110B" w:rsidRPr="00F470B4">
        <w:rPr>
          <w:rFonts w:ascii="Times New Roman" w:hAnsi="Times New Roman" w:cs="Times New Roman"/>
          <w:sz w:val="24"/>
          <w:szCs w:val="24"/>
        </w:rPr>
        <w:t>Цей Договір набирає чинності з дня його підписання та діє до завершення воєнного стану, оголошеного Указом Президента України від 24.02.2022 № 64 «Про введення воєнного стану в Україні» (зі змінами), але не пізніше 31.12.2022, а в частині розрахунків до повного виконання Сторонами своїх зобов’язань.</w:t>
      </w:r>
    </w:p>
    <w:p w:rsidR="00E82615" w:rsidRPr="00E82615" w:rsidRDefault="00E82615" w:rsidP="00E82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13" w:name="58"/>
      <w:bookmarkEnd w:id="13"/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.2. Місце  надання послуг</w:t>
      </w:r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18002</w:t>
      </w:r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м. Черкаси</w:t>
      </w:r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вул. Хрещатик</w:t>
      </w:r>
      <w:r w:rsidRPr="006211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235.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14" w:name="61"/>
      <w:bookmarkEnd w:id="14"/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V. Права та обов’язки Сторін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5" w:name="62"/>
      <w:bookmarkStart w:id="16" w:name="80"/>
      <w:bookmarkEnd w:id="15"/>
      <w:bookmarkEnd w:id="16"/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5.1. Обов’язки Виконавця:</w:t>
      </w:r>
    </w:p>
    <w:p w:rsidR="00E82615" w:rsidRPr="00E82615" w:rsidRDefault="00E82615" w:rsidP="0062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5.1.1.</w:t>
      </w:r>
      <w:r w:rsidRPr="00E8261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</w:t>
      </w:r>
      <w:r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Виконавець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зобов’язується надавати послуги з </w:t>
      </w:r>
      <w:r w:rsidR="006211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поточного ремонту офісної техніки 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згідно з умовами регламентів та інструкцій для такого виду обладнання.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.1.2. Негайно повідомити Замовника про виявлені недоліки у роботі обладнання. 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.1.3.</w:t>
      </w:r>
      <w:r w:rsidR="00F8500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bookmarkStart w:id="17" w:name="_GoBack"/>
      <w:bookmarkEnd w:id="17"/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Надати Замовнику належним чином оформлений Акт наданих Послуг.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.1.4. Усунути недоліки, у разі звернення Замовника, щодо неналежної якості наданих Послуг.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.1.5. Інформувати про терміни виконання, порядок надання Послуг.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.1.6. Представник</w:t>
      </w:r>
      <w:r w:rsidRPr="00E8261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</w:t>
      </w:r>
      <w:r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Виконавця</w:t>
      </w:r>
      <w:r w:rsidRPr="00E8261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зобов’язаний з’явитися до</w:t>
      </w:r>
      <w:r w:rsidRPr="00E8261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</w:t>
      </w:r>
      <w:r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Замовника</w:t>
      </w:r>
      <w:r w:rsidRPr="00E8261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протягом дня (щонайбільше доби) з моменту виклику його Замовником.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.1.7. Виконавець несе відповідальність за додержання своїм представником заходів техніки безпеки, та пожежної безпеки при наданні Послуг.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 w:eastAsia="ru-RU"/>
        </w:rPr>
        <w:t>5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.2. </w:t>
      </w:r>
      <w:r w:rsidRPr="00E82615"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  <w:lang w:eastAsia="ru-RU"/>
        </w:rPr>
        <w:t xml:space="preserve">Виконавець 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має право: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.2.1. Своєчасно та в повному обсязі отримати плату за надані Послуги;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.2.2. На дострокове надання Послуг  за письмовим погодженням Замовника;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.2.3. У разі невиконання зобов’язань Замовником  достроково розірвати  цей  Договір,  письмово повідомивши  про  це  Замовника за 20 робочих днів до моменту його розірвання.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 w:eastAsia="ru-RU"/>
        </w:rPr>
        <w:t>5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.3. Обов’язки Замовника: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ru-RU" w:eastAsia="ru-RU"/>
        </w:rPr>
        <w:t>5</w:t>
      </w:r>
      <w:r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.3.1.</w:t>
      </w:r>
      <w:r w:rsidRPr="00E8261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</w:t>
      </w:r>
      <w:r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Замовник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зобов’язується призначити працівника, відповідального за зв’язок з </w:t>
      </w:r>
      <w:r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Виконавцем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та оформлення документації.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.3.2. </w:t>
      </w:r>
      <w:r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Замовник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зобов’язується виконувати всі вказівки представника</w:t>
      </w:r>
      <w:r w:rsidRPr="00E8261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</w:t>
      </w:r>
      <w:r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Виконавця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з експлуатації Обладнання та допускати до роботи на ньому працівників, які пройшли спеціальний курс навчання.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.3.3. Прийняти надані Виконавцем Послуги. 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.3.4. Сплатити Виконавцю за надані Послуги згідно умов даного Договору.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 w:eastAsia="ru-RU"/>
        </w:rPr>
        <w:t>5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.4.  Замовник має право: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.4.1. З</w:t>
      </w:r>
      <w:r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амовник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має право викликати представника </w:t>
      </w:r>
      <w:r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Виконавця</w:t>
      </w:r>
      <w:r w:rsidRPr="00E8261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усіх випадках зупинки обладнання через несправність. 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.4.2. У випадку наявності претензій щодо кількості та якості наданих Послуг Замовник зобов’язаний зазначити про це в Акті наданих послуг до моменту його підписання.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.4.3. Достроково розірвати цей Договір у разі невиконання зобов’язань </w:t>
      </w:r>
      <w:r w:rsidRPr="00E8261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Виконавцем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письмово повідомивши про це за 20 робочих днів;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.4.4. Контролювати надання Послуг у строки, встановлені цим Договором.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18" w:name="81"/>
      <w:bookmarkEnd w:id="18"/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VI. Відповідальність сторін</w:t>
      </w:r>
    </w:p>
    <w:p w:rsidR="00E82615" w:rsidRPr="00E82615" w:rsidRDefault="00E82615" w:rsidP="00E826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bookmarkStart w:id="19" w:name="82"/>
      <w:bookmarkEnd w:id="19"/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 xml:space="preserve">6.1. У разі невиконання або неналежного виконання своїх зобов’язань за цим </w:t>
      </w: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lastRenderedPageBreak/>
        <w:t xml:space="preserve">Договором Сторони несуть відповідальність, передбачену законами та цим Договором. </w:t>
      </w:r>
    </w:p>
    <w:p w:rsidR="00E82615" w:rsidRPr="00E82615" w:rsidRDefault="00E82615" w:rsidP="00E826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6.2. За порушення умов зобов’язання щодо якості наданих послуг Виконавець сплачує на користь Замовника штраф у розмірі 20 % вартості неякісно наданих послуг.</w:t>
      </w:r>
    </w:p>
    <w:p w:rsidR="00E82615" w:rsidRPr="00E82615" w:rsidRDefault="00E82615" w:rsidP="00E826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6.3. За порушення строків надання послуг, Виконавець сплачує Замовнику пеню у розмірі 0,1 відсотка вартості послуг, з яких допущено прострочення надання за кожний день прострочення, а за прострочення понад 30 днів додатково штраф у розмірі 7% вказаної вартості.</w:t>
      </w:r>
    </w:p>
    <w:p w:rsidR="00E82615" w:rsidRPr="00E82615" w:rsidRDefault="00E82615" w:rsidP="00E826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6.4. За порушення Замовником строків оплати вартості наданих послуг, Замовник сплачує Виконавцю пеню у розмірі 0,1 відсотка від вартості простроченого зобов’язання за кожний день прострочення, але не більше подвійної облікової ставки НБУ, що діяла у період, за який сплачується пеня. У випадках передбачених п. 4.1. Договору б</w:t>
      </w:r>
      <w:r w:rsidRPr="00E82615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удь-які штрафні санкції не застосовуються. </w:t>
      </w:r>
    </w:p>
    <w:p w:rsidR="00E82615" w:rsidRPr="00E82615" w:rsidRDefault="00E82615" w:rsidP="00E826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E82615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6.5. </w:t>
      </w:r>
      <w:r w:rsidRPr="00E82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Замовник звільняється від відповідальності за порушення грошових зобов’язань у зв’язку з несвоєчасним відкриттям бюджетних асигнувань не з вини Замовника, а також несвоєчасним проведенням органами казначейської служби відповідних платежів.</w:t>
      </w:r>
    </w:p>
    <w:p w:rsidR="00E82615" w:rsidRPr="00E82615" w:rsidRDefault="00E82615" w:rsidP="00E826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6.6. Сплата штрафних санкцій не звільняє Сторони від виконання договірних зобов’язань.</w:t>
      </w:r>
    </w:p>
    <w:p w:rsidR="00E82615" w:rsidRPr="00E82615" w:rsidRDefault="00E82615" w:rsidP="00E826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6.7. Сторона не несе відповідальності за порушення договору, якщо воно сталося не з її вини (умислу чи необережності).</w:t>
      </w:r>
    </w:p>
    <w:p w:rsidR="00E82615" w:rsidRPr="00E82615" w:rsidRDefault="00E82615" w:rsidP="00E82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2615">
        <w:rPr>
          <w:rFonts w:ascii="Times New Roman" w:eastAsia="Times New Roman" w:hAnsi="Times New Roman" w:cs="Times New Roman"/>
          <w:sz w:val="24"/>
          <w:szCs w:val="24"/>
          <w:lang w:eastAsia="uk-UA"/>
        </w:rPr>
        <w:t>6.8. Оплата штрафних санкцій не звільняє винну Сторону від обов’язку виконати всі свої зобов’язання за цим Договором.</w:t>
      </w:r>
    </w:p>
    <w:p w:rsidR="00E82615" w:rsidRPr="00E82615" w:rsidRDefault="00E82615" w:rsidP="00E82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2615">
        <w:rPr>
          <w:rFonts w:ascii="Times New Roman" w:eastAsia="Times New Roman" w:hAnsi="Times New Roman" w:cs="Times New Roman"/>
          <w:sz w:val="24"/>
          <w:szCs w:val="24"/>
          <w:lang w:eastAsia="uk-UA"/>
        </w:rPr>
        <w:t>6.9. Одностороння відмова від виконання зобов’язань за Договором не допускається, крім випадків, передбачених цим Договором.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20" w:name="86"/>
      <w:bookmarkEnd w:id="20"/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VII. Обставини непереборної сили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1" w:name="87"/>
      <w:bookmarkEnd w:id="21"/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7.1.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2" w:name="88"/>
      <w:bookmarkEnd w:id="22"/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7.2. Сторона, що не  може  виконувати  зобов’язання за цим Договором унаслідок дії обставин непереборної сили, повинна не пізніше ніж протягом 2-х днів з моменту їх виникнення повідомити про це іншу Сторону у письмовій формі. Зобов’язання Сторін за Договором відкладаються на час дії таких обставин.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3" w:name="89"/>
      <w:bookmarkEnd w:id="23"/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7.3. Доказом  виникнення обставин непереборної сили та строку їх дії є відповідні документи, які видаються Торгово-промислової палати України.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4" w:name="91"/>
      <w:bookmarkEnd w:id="24"/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7.4. У  разі  коли  строк  дії  обставин  непереборної   сили продовжується більше ніж 30 днів, кожна із Сторін в установленому порядку має право розірвати цей Договір. 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25" w:name="92"/>
      <w:bookmarkEnd w:id="25"/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VIII</w:t>
      </w:r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Вирішення спорів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6" w:name="93"/>
      <w:bookmarkEnd w:id="26"/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8.1. У випадку виникнення спорів або розбіжностей Сторони зобов’язуються   вирішувати  їх  шляхом взаємних  переговорів  та консультацій. 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7" w:name="94"/>
      <w:bookmarkEnd w:id="27"/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8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.2. У разі недосягнення Сторонами згоди спори (розбіжності) вирішуються у судовому порядку.</w:t>
      </w:r>
      <w:bookmarkStart w:id="28" w:name="98"/>
      <w:bookmarkStart w:id="29" w:name="101"/>
      <w:bookmarkStart w:id="30" w:name="102"/>
      <w:bookmarkEnd w:id="28"/>
      <w:bookmarkEnd w:id="29"/>
      <w:bookmarkEnd w:id="30"/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IX</w:t>
      </w:r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Інші умови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31" w:name="103"/>
      <w:bookmarkStart w:id="32" w:name="106"/>
      <w:bookmarkEnd w:id="31"/>
      <w:bookmarkEnd w:id="32"/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9.1.</w:t>
      </w:r>
      <w:r w:rsidRPr="00E82615">
        <w:rPr>
          <w:rFonts w:ascii="Times New Roman" w:eastAsia="Arial Unicode MS" w:hAnsi="Times New Roman" w:cs="Times New Roman"/>
          <w:snapToGrid w:val="0"/>
          <w:color w:val="00000A"/>
          <w:kern w:val="1"/>
          <w:sz w:val="24"/>
          <w:szCs w:val="24"/>
          <w:lang w:eastAsia="ru-RU" w:bidi="hi-IN"/>
        </w:rPr>
        <w:t xml:space="preserve">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E82615" w:rsidRPr="00E82615" w:rsidRDefault="00E82615" w:rsidP="00E826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9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 </w:t>
      </w: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У разі недосягнення Сторонами згоди спори (розбіжності) вирішуються у судовому порядку.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9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Якщо інше прямо не передбачено цим Договором або чинним в Україні законодавством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зміни в цей Договір можуть бути внесені тільки за домовленістю Сторін, яка оформлюється додатковою угодою до цього Договору.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9.4. Додаткові угоди та додатки до цього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9.5. Після підписання цього Договору всі попередні переговори за ним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листування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попередні угоди з питань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що так чи інакше стосуються цього Договору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втрачають юридичну силу.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9.6. При зміні реквізитів будь-яка сторона Договору не пізніше ніж за 3 (три) календарних дні письмові повідомляє про це іншу сторону.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9.7. Істотні умови Договору про закупівлю не можуть змінюватися після його підписання до виконання зобов’язань Сторонами у повному обсязі, крім випадків, передбачених ст.41 Закону України «Про публічні закупівлі».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x-none"/>
        </w:rPr>
        <w:t>9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.8. 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Дія Договору може продовжуватися на строк, достатній для проведення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9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.9. Жодна із Сторін не має права передавати свої права за Договором третій Стороні без письмової згоди другої Сторони.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9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.10. Дія цього Договору не розповсюджується на ремонт обладнання по гарантії. 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9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.11. Перелік обладнання для яких надаються послуги з технічного обслуговування може бути змінений в рамках укладеного Договору.</w:t>
      </w:r>
    </w:p>
    <w:p w:rsidR="00E82615" w:rsidRPr="00E82615" w:rsidRDefault="00E82615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9.12. 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Цей Договір складений українською мовою в двох ідентичних примірниках, що мають однакову юридичну силу.</w:t>
      </w:r>
    </w:p>
    <w:p w:rsidR="00F85004" w:rsidRDefault="00F85004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F85004" w:rsidRPr="00E82615" w:rsidRDefault="00F85004" w:rsidP="00E8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82615" w:rsidRPr="00E82615" w:rsidRDefault="00E82615" w:rsidP="00E82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X. Місцезнаходження та банківські реквізити Сторін</w:t>
      </w:r>
    </w:p>
    <w:p w:rsidR="00E82615" w:rsidRPr="00E82615" w:rsidRDefault="00E82615" w:rsidP="00E82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82615" w:rsidRPr="00E82615" w:rsidTr="00CA2ECE">
        <w:trPr>
          <w:trHeight w:val="271"/>
        </w:trPr>
        <w:tc>
          <w:tcPr>
            <w:tcW w:w="4678" w:type="dxa"/>
            <w:shd w:val="clear" w:color="auto" w:fill="auto"/>
          </w:tcPr>
          <w:p w:rsidR="00E82615" w:rsidRPr="00E82615" w:rsidRDefault="00E82615" w:rsidP="00E82615">
            <w:pPr>
              <w:tabs>
                <w:tab w:val="left" w:pos="60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ЗАМОВНИК:</w:t>
            </w:r>
          </w:p>
        </w:tc>
        <w:tc>
          <w:tcPr>
            <w:tcW w:w="4820" w:type="dxa"/>
            <w:shd w:val="clear" w:color="auto" w:fill="auto"/>
          </w:tcPr>
          <w:p w:rsidR="00E82615" w:rsidRPr="00E82615" w:rsidRDefault="00E82615" w:rsidP="00E82615">
            <w:pPr>
              <w:tabs>
                <w:tab w:val="left" w:pos="6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826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ВИКОНАВЕЦЬ:</w:t>
            </w:r>
          </w:p>
        </w:tc>
      </w:tr>
      <w:tr w:rsidR="00E82615" w:rsidRPr="00E82615" w:rsidTr="00CA2ECE">
        <w:trPr>
          <w:trHeight w:val="556"/>
        </w:trPr>
        <w:tc>
          <w:tcPr>
            <w:tcW w:w="4678" w:type="dxa"/>
            <w:shd w:val="clear" w:color="auto" w:fill="auto"/>
          </w:tcPr>
          <w:p w:rsidR="00E82615" w:rsidRPr="00E82615" w:rsidRDefault="00E82615" w:rsidP="00E8261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ДЕРЖАВНА ПОДАТКОВА СЛУЖБА УКРАЇНИ </w:t>
            </w:r>
          </w:p>
          <w:p w:rsidR="00E82615" w:rsidRPr="00E82615" w:rsidRDefault="00E82615" w:rsidP="00E8261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Львівська плоша,8,м.Київ, 04053</w:t>
            </w:r>
          </w:p>
          <w:p w:rsidR="00E82615" w:rsidRPr="00E82615" w:rsidRDefault="00E82615" w:rsidP="00E8261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Код ЄДРПОУ 43005393</w:t>
            </w:r>
          </w:p>
          <w:p w:rsidR="00E82615" w:rsidRPr="00E82615" w:rsidRDefault="00E82615" w:rsidP="00E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highlight w:val="yellow"/>
              </w:rPr>
            </w:pPr>
            <w:r w:rsidRPr="00E826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ГОЛОВНЕ УПРАВЛІННЯ ДПС У ЧЕРКАСЬКІЙ ОБЛАСТІ, </w:t>
            </w:r>
          </w:p>
          <w:p w:rsidR="00E82615" w:rsidRPr="00E82615" w:rsidRDefault="00E82615" w:rsidP="00E8261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18002, Україна, вул. Хрещатик, буд. 235, </w:t>
            </w:r>
          </w:p>
          <w:p w:rsidR="00E82615" w:rsidRPr="00E82615" w:rsidRDefault="00E82615" w:rsidP="00E8261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м. Черкаси</w:t>
            </w:r>
          </w:p>
          <w:p w:rsidR="00E82615" w:rsidRPr="00E82615" w:rsidRDefault="00E82615" w:rsidP="00E82615">
            <w:pPr>
              <w:tabs>
                <w:tab w:val="left" w:pos="28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Код ЄДРПОУ 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44131663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:rsidR="00E82615" w:rsidRPr="00E82615" w:rsidRDefault="00E82615" w:rsidP="00E82615">
            <w:pPr>
              <w:tabs>
                <w:tab w:val="left" w:pos="28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р/р 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UA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158201720343170001000183344</w:t>
            </w:r>
          </w:p>
          <w:p w:rsidR="00E82615" w:rsidRPr="00E82615" w:rsidRDefault="00E82615" w:rsidP="00E8261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банк ДКСУ м. Київ МФО 820172</w:t>
            </w:r>
          </w:p>
          <w:p w:rsidR="00E82615" w:rsidRPr="00E82615" w:rsidRDefault="00E82615" w:rsidP="00E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тел</w:t>
            </w:r>
            <w:proofErr w:type="spellEnd"/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.. (0472) 540-531; 339-151</w:t>
            </w:r>
          </w:p>
          <w:p w:rsidR="00E82615" w:rsidRPr="00E82615" w:rsidRDefault="00E82615" w:rsidP="00E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66CC"/>
                <w:sz w:val="24"/>
                <w:szCs w:val="24"/>
                <w:u w:val="single"/>
                <w:lang w:val="ru-RU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Ел. пошта </w:t>
            </w:r>
            <w:hyperlink r:id="rId6" w:history="1"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</w:rPr>
                <w:t>ck.offic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  <w:lang w:val="en-US"/>
                </w:rPr>
                <w:t>ial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</w:rPr>
                <w:t>@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  <w:lang w:val="en-US"/>
                </w:rPr>
                <w:t>tax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</w:rPr>
                <w:t>.gov.ua</w:t>
              </w:r>
            </w:hyperlink>
          </w:p>
          <w:p w:rsidR="00E82615" w:rsidRPr="00E82615" w:rsidRDefault="00E82615" w:rsidP="00E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66CC"/>
                <w:sz w:val="24"/>
                <w:szCs w:val="24"/>
                <w:u w:val="single"/>
                <w:lang w:val="ru-RU"/>
              </w:rPr>
            </w:pPr>
          </w:p>
          <w:p w:rsidR="00E82615" w:rsidRPr="00E82615" w:rsidRDefault="0062110B" w:rsidP="00E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В.о. </w:t>
            </w:r>
            <w:r w:rsidR="00E82615"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начальника</w:t>
            </w:r>
          </w:p>
          <w:p w:rsidR="00E82615" w:rsidRPr="00E82615" w:rsidRDefault="00E82615" w:rsidP="00E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ru-RU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__</w:t>
            </w:r>
            <w:r w:rsidR="0062110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____________________Сергій ГРИШКО</w:t>
            </w:r>
          </w:p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E82615" w:rsidRPr="00E82615" w:rsidRDefault="00E82615" w:rsidP="00E82615">
            <w:pPr>
              <w:tabs>
                <w:tab w:val="left" w:pos="38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</w:tbl>
    <w:p w:rsidR="00E82615" w:rsidRPr="00E82615" w:rsidRDefault="00E82615" w:rsidP="00E8261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E82615" w:rsidRPr="00E82615" w:rsidRDefault="00E82615" w:rsidP="00E8261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E82615" w:rsidRPr="00E82615" w:rsidRDefault="00E82615" w:rsidP="00E8261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E82615" w:rsidRPr="00E82615" w:rsidRDefault="00E82615" w:rsidP="00E8261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E82615" w:rsidRPr="00E82615" w:rsidRDefault="00E82615" w:rsidP="00E8261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E82615" w:rsidRPr="00E82615" w:rsidRDefault="00E82615" w:rsidP="00E8261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E82615" w:rsidRPr="00E82615" w:rsidRDefault="00E82615" w:rsidP="00E8261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E82615" w:rsidRPr="00E82615" w:rsidRDefault="00E82615" w:rsidP="00E8261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E82615" w:rsidRDefault="00E82615" w:rsidP="00E8261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E82615" w:rsidRPr="00E82615" w:rsidRDefault="00E82615" w:rsidP="0062110B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E82615" w:rsidRPr="00E82615" w:rsidRDefault="00E82615" w:rsidP="00E8261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Додаток № 1</w:t>
      </w:r>
    </w:p>
    <w:p w:rsidR="00E82615" w:rsidRPr="00E82615" w:rsidRDefault="00E82615" w:rsidP="00E8261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до Договору від ________________ № ________ </w:t>
      </w:r>
    </w:p>
    <w:p w:rsidR="00E82615" w:rsidRPr="00E82615" w:rsidRDefault="00E82615" w:rsidP="00E8261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від «___» ____________________ 2022 р.</w:t>
      </w:r>
    </w:p>
    <w:p w:rsidR="00E82615" w:rsidRPr="00E82615" w:rsidRDefault="00E82615" w:rsidP="00E82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82615" w:rsidRPr="00E82615" w:rsidRDefault="00F85004" w:rsidP="00E82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КОШТОРИС</w:t>
      </w:r>
      <w:r w:rsidR="00E82615"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E82615" w:rsidRPr="00E82615" w:rsidRDefault="00E82615" w:rsidP="00E82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8"/>
        <w:gridCol w:w="1275"/>
        <w:gridCol w:w="851"/>
        <w:gridCol w:w="1134"/>
        <w:gridCol w:w="1276"/>
      </w:tblGrid>
      <w:tr w:rsidR="00E82615" w:rsidRPr="00E82615" w:rsidTr="00CA2ECE">
        <w:trPr>
          <w:trHeight w:val="429"/>
        </w:trPr>
        <w:tc>
          <w:tcPr>
            <w:tcW w:w="567" w:type="dxa"/>
            <w:shd w:val="clear" w:color="auto" w:fill="auto"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  <w:r w:rsidRPr="00E826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388" w:type="dxa"/>
            <w:vAlign w:val="center"/>
          </w:tcPr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  <w:r w:rsidRPr="00E826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  <w:r w:rsidRPr="00E826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851" w:type="dxa"/>
            <w:vAlign w:val="center"/>
          </w:tcPr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  <w:r w:rsidRPr="00E826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  <w:r w:rsidRPr="00E826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Ціна за послугу (грн),</w:t>
            </w:r>
          </w:p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  <w:r w:rsidRPr="00E826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6" w:type="dxa"/>
          </w:tcPr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  <w:r w:rsidRPr="00E826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Сума (грн)</w:t>
            </w:r>
          </w:p>
        </w:tc>
      </w:tr>
      <w:tr w:rsidR="00E82615" w:rsidRPr="00E82615" w:rsidTr="00CA2ECE">
        <w:trPr>
          <w:trHeight w:val="224"/>
        </w:trPr>
        <w:tc>
          <w:tcPr>
            <w:tcW w:w="567" w:type="dxa"/>
            <w:shd w:val="clear" w:color="auto" w:fill="auto"/>
          </w:tcPr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E82615" w:rsidRPr="000B727C" w:rsidRDefault="000B727C" w:rsidP="00E82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Ремонт блока живлення ПК </w:t>
            </w:r>
            <w:proofErr w:type="spellStart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Vinga</w:t>
            </w:r>
            <w:proofErr w:type="spellEnd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 VPS-400A-120 шляхом заміни.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615" w:rsidRPr="00E82615" w:rsidRDefault="000B727C" w:rsidP="000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851" w:type="dxa"/>
            <w:vAlign w:val="center"/>
          </w:tcPr>
          <w:p w:rsidR="00E82615" w:rsidRPr="00E82615" w:rsidRDefault="000B727C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34" w:type="dxa"/>
            <w:vAlign w:val="center"/>
          </w:tcPr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276" w:type="dxa"/>
            <w:vAlign w:val="center"/>
          </w:tcPr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uk-UA"/>
              </w:rPr>
            </w:pPr>
          </w:p>
        </w:tc>
      </w:tr>
      <w:tr w:rsidR="00E82615" w:rsidRPr="00E82615" w:rsidTr="00CA2ECE">
        <w:trPr>
          <w:trHeight w:val="224"/>
        </w:trPr>
        <w:tc>
          <w:tcPr>
            <w:tcW w:w="567" w:type="dxa"/>
            <w:shd w:val="clear" w:color="auto" w:fill="auto"/>
          </w:tcPr>
          <w:p w:rsidR="00E82615" w:rsidRPr="000B727C" w:rsidRDefault="00E82615" w:rsidP="00E82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E82615" w:rsidRPr="000B727C" w:rsidRDefault="000B727C" w:rsidP="00E82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Ремонт материнської плати </w:t>
            </w:r>
            <w:proofErr w:type="spellStart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Asrock</w:t>
            </w:r>
            <w:proofErr w:type="spellEnd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 H81M шляхом заміни на аналог (</w:t>
            </w:r>
            <w:proofErr w:type="spellStart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MicroATX</w:t>
            </w:r>
            <w:proofErr w:type="spellEnd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Socket</w:t>
            </w:r>
            <w:proofErr w:type="spellEnd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 1150, </w:t>
            </w:r>
            <w:proofErr w:type="spellStart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 H81, DDR3, Без контролера RAID, вбудований мережевий адаптер 100 </w:t>
            </w:r>
            <w:proofErr w:type="spellStart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-TX/1000 </w:t>
            </w:r>
            <w:proofErr w:type="spellStart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-TX </w:t>
            </w:r>
            <w:proofErr w:type="spellStart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 RJ45)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615" w:rsidRPr="00E82615" w:rsidRDefault="000B727C" w:rsidP="000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851" w:type="dxa"/>
            <w:vAlign w:val="center"/>
          </w:tcPr>
          <w:p w:rsidR="00E82615" w:rsidRPr="00E82615" w:rsidRDefault="000B727C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vAlign w:val="center"/>
          </w:tcPr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276" w:type="dxa"/>
            <w:vAlign w:val="center"/>
          </w:tcPr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uk-UA"/>
              </w:rPr>
            </w:pPr>
          </w:p>
        </w:tc>
      </w:tr>
      <w:tr w:rsidR="00E82615" w:rsidRPr="00E82615" w:rsidTr="00CA2ECE">
        <w:trPr>
          <w:trHeight w:val="224"/>
        </w:trPr>
        <w:tc>
          <w:tcPr>
            <w:tcW w:w="567" w:type="dxa"/>
            <w:shd w:val="clear" w:color="auto" w:fill="auto"/>
          </w:tcPr>
          <w:p w:rsidR="00E82615" w:rsidRPr="000B727C" w:rsidRDefault="00E82615" w:rsidP="00E82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E82615" w:rsidRPr="000B727C" w:rsidRDefault="000B727C" w:rsidP="00E82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процесора </w:t>
            </w:r>
            <w:proofErr w:type="spellStart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 G3260 шляхом заміни на аналог (</w:t>
            </w:r>
            <w:proofErr w:type="spellStart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Socket</w:t>
            </w:r>
            <w:proofErr w:type="spellEnd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 1150, інтегрована графіка </w:t>
            </w:r>
            <w:proofErr w:type="spellStart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 HD </w:t>
            </w:r>
            <w:proofErr w:type="spellStart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Graphics</w:t>
            </w:r>
            <w:proofErr w:type="spellEnd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, кількість </w:t>
            </w:r>
            <w:proofErr w:type="spellStart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ядер</w:t>
            </w:r>
            <w:proofErr w:type="spellEnd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 – не менше 2, EM64T, тактова частота </w:t>
            </w:r>
            <w:r w:rsidRPr="000B727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не менше 3,3Mhz)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615" w:rsidRPr="00E82615" w:rsidRDefault="000B727C" w:rsidP="000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851" w:type="dxa"/>
            <w:vAlign w:val="center"/>
          </w:tcPr>
          <w:p w:rsidR="00E82615" w:rsidRPr="00E82615" w:rsidRDefault="000B727C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vAlign w:val="center"/>
          </w:tcPr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276" w:type="dxa"/>
            <w:vAlign w:val="center"/>
          </w:tcPr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uk-UA"/>
              </w:rPr>
            </w:pPr>
          </w:p>
        </w:tc>
      </w:tr>
      <w:tr w:rsidR="00E82615" w:rsidRPr="00E82615" w:rsidTr="00CA2ECE">
        <w:trPr>
          <w:trHeight w:val="224"/>
        </w:trPr>
        <w:tc>
          <w:tcPr>
            <w:tcW w:w="567" w:type="dxa"/>
            <w:shd w:val="clear" w:color="auto" w:fill="auto"/>
          </w:tcPr>
          <w:p w:rsidR="00E82615" w:rsidRPr="000B727C" w:rsidRDefault="00E82615" w:rsidP="00E82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E82615" w:rsidRPr="000B727C" w:rsidRDefault="000B727C" w:rsidP="00E82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Ремонт системи охолодження процесора шляхом заміни на аналог (</w:t>
            </w:r>
            <w:proofErr w:type="spellStart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Socket</w:t>
            </w:r>
            <w:proofErr w:type="spellEnd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 1150, радіатор та </w:t>
            </w:r>
            <w:proofErr w:type="spellStart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615" w:rsidRPr="00E82615" w:rsidRDefault="000B727C" w:rsidP="000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851" w:type="dxa"/>
            <w:vAlign w:val="center"/>
          </w:tcPr>
          <w:p w:rsidR="00E82615" w:rsidRPr="00E82615" w:rsidRDefault="000B727C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vAlign w:val="center"/>
          </w:tcPr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276" w:type="dxa"/>
            <w:vAlign w:val="center"/>
          </w:tcPr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uk-UA"/>
              </w:rPr>
            </w:pPr>
          </w:p>
        </w:tc>
      </w:tr>
      <w:tr w:rsidR="00E82615" w:rsidRPr="00E82615" w:rsidTr="00CA2ECE">
        <w:trPr>
          <w:trHeight w:val="224"/>
        </w:trPr>
        <w:tc>
          <w:tcPr>
            <w:tcW w:w="567" w:type="dxa"/>
            <w:shd w:val="clear" w:color="auto" w:fill="auto"/>
          </w:tcPr>
          <w:p w:rsidR="00E82615" w:rsidRPr="000B727C" w:rsidRDefault="00E82615" w:rsidP="00E82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</w:tcPr>
          <w:p w:rsidR="00E82615" w:rsidRPr="000B727C" w:rsidRDefault="000B727C" w:rsidP="00E82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Ремонт ОЗУ т</w:t>
            </w:r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ипу DDR3 1600 4Gb шляхом заміни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615" w:rsidRPr="00E82615" w:rsidRDefault="000B727C" w:rsidP="000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851" w:type="dxa"/>
            <w:vAlign w:val="center"/>
          </w:tcPr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  <w:r w:rsidRPr="00A927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2</w:t>
            </w:r>
            <w:r w:rsidR="000B7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276" w:type="dxa"/>
            <w:vAlign w:val="center"/>
          </w:tcPr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uk-UA"/>
              </w:rPr>
            </w:pPr>
          </w:p>
        </w:tc>
      </w:tr>
      <w:tr w:rsidR="00E82615" w:rsidRPr="00E82615" w:rsidTr="00E82615">
        <w:trPr>
          <w:trHeight w:val="170"/>
        </w:trPr>
        <w:tc>
          <w:tcPr>
            <w:tcW w:w="567" w:type="dxa"/>
            <w:shd w:val="clear" w:color="auto" w:fill="auto"/>
          </w:tcPr>
          <w:p w:rsidR="00E82615" w:rsidRPr="000B727C" w:rsidRDefault="00E82615" w:rsidP="00E82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</w:tcPr>
          <w:p w:rsidR="00E82615" w:rsidRPr="000B727C" w:rsidRDefault="000B727C" w:rsidP="00E82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Ремонт ОЗУ типу </w:t>
            </w:r>
            <w:r w:rsidRPr="000B7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SODIM</w:t>
            </w:r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 DDR4 2666 4Gb шляхом заміни.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615" w:rsidRPr="000B727C" w:rsidRDefault="000B727C" w:rsidP="000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851" w:type="dxa"/>
            <w:vAlign w:val="center"/>
          </w:tcPr>
          <w:p w:rsidR="00E82615" w:rsidRPr="000B727C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  <w:r w:rsidRPr="000B7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2</w:t>
            </w:r>
            <w:r w:rsidR="000B727C" w:rsidRPr="000B7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276" w:type="dxa"/>
            <w:vAlign w:val="center"/>
          </w:tcPr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uk-UA"/>
              </w:rPr>
            </w:pPr>
          </w:p>
        </w:tc>
      </w:tr>
      <w:tr w:rsidR="00E82615" w:rsidRPr="00E82615" w:rsidTr="000B727C">
        <w:trPr>
          <w:trHeight w:val="622"/>
        </w:trPr>
        <w:tc>
          <w:tcPr>
            <w:tcW w:w="567" w:type="dxa"/>
            <w:shd w:val="clear" w:color="auto" w:fill="auto"/>
          </w:tcPr>
          <w:p w:rsidR="00E82615" w:rsidRPr="000B727C" w:rsidRDefault="00E82615" w:rsidP="00E82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</w:tcPr>
          <w:p w:rsidR="00E82615" w:rsidRPr="000B727C" w:rsidRDefault="000B727C" w:rsidP="00E82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Ремонт жорсткого диску WD </w:t>
            </w:r>
            <w:proofErr w:type="spellStart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  <w:proofErr w:type="spellEnd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 1Tb шляхом заміни.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615" w:rsidRPr="000B727C" w:rsidRDefault="000B727C" w:rsidP="000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851" w:type="dxa"/>
            <w:vAlign w:val="center"/>
          </w:tcPr>
          <w:p w:rsidR="00E82615" w:rsidRPr="000B727C" w:rsidRDefault="000B727C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  <w:r w:rsidRPr="000B7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vAlign w:val="center"/>
          </w:tcPr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276" w:type="dxa"/>
            <w:vAlign w:val="center"/>
          </w:tcPr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uk-UA"/>
              </w:rPr>
            </w:pPr>
          </w:p>
        </w:tc>
      </w:tr>
      <w:tr w:rsidR="000B727C" w:rsidRPr="00E82615" w:rsidTr="000B727C">
        <w:trPr>
          <w:trHeight w:val="599"/>
        </w:trPr>
        <w:tc>
          <w:tcPr>
            <w:tcW w:w="567" w:type="dxa"/>
            <w:shd w:val="clear" w:color="auto" w:fill="auto"/>
          </w:tcPr>
          <w:p w:rsidR="000B727C" w:rsidRPr="000B727C" w:rsidRDefault="000B727C" w:rsidP="00E82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</w:tcPr>
          <w:p w:rsidR="000B727C" w:rsidRPr="000B727C" w:rsidRDefault="000B727C" w:rsidP="00E82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Ремонт жорсткого диску WD </w:t>
            </w:r>
            <w:proofErr w:type="spellStart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  <w:proofErr w:type="spellEnd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 2Tb шляхом заміни.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727C" w:rsidRPr="000B727C" w:rsidRDefault="000B727C" w:rsidP="000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  <w:r w:rsidRPr="000B7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851" w:type="dxa"/>
            <w:vAlign w:val="center"/>
          </w:tcPr>
          <w:p w:rsidR="000B727C" w:rsidRPr="000B727C" w:rsidRDefault="000B727C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  <w:r w:rsidRPr="000B7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vAlign w:val="center"/>
          </w:tcPr>
          <w:p w:rsidR="000B727C" w:rsidRPr="00E82615" w:rsidRDefault="000B727C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276" w:type="dxa"/>
            <w:vAlign w:val="center"/>
          </w:tcPr>
          <w:p w:rsidR="000B727C" w:rsidRPr="00E82615" w:rsidRDefault="000B727C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uk-UA"/>
              </w:rPr>
            </w:pPr>
          </w:p>
        </w:tc>
      </w:tr>
      <w:tr w:rsidR="000B727C" w:rsidRPr="00E82615" w:rsidTr="000B727C">
        <w:trPr>
          <w:trHeight w:val="656"/>
        </w:trPr>
        <w:tc>
          <w:tcPr>
            <w:tcW w:w="567" w:type="dxa"/>
            <w:shd w:val="clear" w:color="auto" w:fill="auto"/>
          </w:tcPr>
          <w:p w:rsidR="000B727C" w:rsidRPr="000B727C" w:rsidRDefault="000B727C" w:rsidP="00E82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8" w:type="dxa"/>
          </w:tcPr>
          <w:p w:rsidR="000B727C" w:rsidRPr="000B727C" w:rsidRDefault="000B727C" w:rsidP="00E82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Ремонт жорсткого диску SSD ADATA SU630 240Gb шляхом заміни.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727C" w:rsidRPr="000B727C" w:rsidRDefault="000B727C" w:rsidP="000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  <w:r w:rsidRPr="000B7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851" w:type="dxa"/>
            <w:vAlign w:val="center"/>
          </w:tcPr>
          <w:p w:rsidR="000B727C" w:rsidRPr="000B727C" w:rsidRDefault="000B727C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  <w:r w:rsidRPr="000B7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27C" w:rsidRPr="000B727C" w:rsidRDefault="000B727C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B727C" w:rsidRPr="000B727C" w:rsidRDefault="000B727C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</w:p>
        </w:tc>
      </w:tr>
      <w:tr w:rsidR="000B727C" w:rsidRPr="00E82615" w:rsidTr="000B727C">
        <w:trPr>
          <w:trHeight w:val="518"/>
        </w:trPr>
        <w:tc>
          <w:tcPr>
            <w:tcW w:w="567" w:type="dxa"/>
            <w:shd w:val="clear" w:color="auto" w:fill="auto"/>
          </w:tcPr>
          <w:p w:rsidR="000B727C" w:rsidRPr="000B727C" w:rsidRDefault="000B727C" w:rsidP="00E82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7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8" w:type="dxa"/>
          </w:tcPr>
          <w:p w:rsidR="000B727C" w:rsidRPr="000B727C" w:rsidRDefault="000B727C" w:rsidP="00E82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Ремонт блока живлення монітору ASUS VS228NE.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727C" w:rsidRPr="000B727C" w:rsidRDefault="000B727C" w:rsidP="000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  <w:r w:rsidRPr="000B7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851" w:type="dxa"/>
            <w:vAlign w:val="center"/>
          </w:tcPr>
          <w:p w:rsidR="000B727C" w:rsidRPr="000B727C" w:rsidRDefault="000B727C" w:rsidP="00E8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0B727C" w:rsidRPr="000B727C" w:rsidRDefault="000B727C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B727C" w:rsidRPr="000B727C" w:rsidRDefault="000B727C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</w:p>
        </w:tc>
      </w:tr>
      <w:tr w:rsidR="000B727C" w:rsidRPr="00E82615" w:rsidTr="000B727C">
        <w:trPr>
          <w:trHeight w:val="230"/>
        </w:trPr>
        <w:tc>
          <w:tcPr>
            <w:tcW w:w="567" w:type="dxa"/>
            <w:shd w:val="clear" w:color="auto" w:fill="auto"/>
          </w:tcPr>
          <w:p w:rsidR="000B727C" w:rsidRPr="000B727C" w:rsidRDefault="000B727C" w:rsidP="00E82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7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8" w:type="dxa"/>
          </w:tcPr>
          <w:p w:rsidR="000B727C" w:rsidRPr="000B727C" w:rsidRDefault="000B727C" w:rsidP="00E82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Ремонт блоку живлення PSA18U-480 (JMC) (Input:100V-240V 50-60Hz 0,5A; Output:48V-0.38A, штекер живлення сумісний з </w:t>
            </w:r>
            <w:proofErr w:type="spellStart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>Switchcraft</w:t>
            </w:r>
            <w:proofErr w:type="spellEnd"/>
            <w:r w:rsidRPr="000B727C">
              <w:rPr>
                <w:rFonts w:ascii="Times New Roman" w:hAnsi="Times New Roman" w:cs="Times New Roman"/>
                <w:sz w:val="24"/>
                <w:szCs w:val="24"/>
              </w:rPr>
              <w:t xml:space="preserve"> 760) шляхом заміни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727C" w:rsidRPr="000B727C" w:rsidRDefault="000B727C" w:rsidP="000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  <w:r w:rsidRPr="000B7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851" w:type="dxa"/>
            <w:vAlign w:val="center"/>
          </w:tcPr>
          <w:p w:rsidR="000B727C" w:rsidRPr="000B727C" w:rsidRDefault="000B727C" w:rsidP="00E8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0B727C" w:rsidRPr="000B727C" w:rsidRDefault="000B727C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B727C" w:rsidRPr="000B727C" w:rsidRDefault="000B727C" w:rsidP="00E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uk-UA"/>
              </w:rPr>
            </w:pPr>
          </w:p>
        </w:tc>
      </w:tr>
      <w:tr w:rsidR="00E82615" w:rsidRPr="00E82615" w:rsidTr="00CA2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15" w:rsidRPr="00E82615" w:rsidRDefault="00E82615" w:rsidP="00E82615">
            <w:pPr>
              <w:autoSpaceDE w:val="0"/>
              <w:spacing w:after="0"/>
              <w:jc w:val="center"/>
              <w:rPr>
                <w:rFonts w:ascii="Times New Roman" w:eastAsia="Tahoma" w:hAnsi="Times New Roman" w:cs="Times New Roman"/>
                <w:b/>
                <w:snapToGrid w:val="0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15" w:rsidRPr="00E82615" w:rsidRDefault="00E82615" w:rsidP="00E82615">
            <w:pPr>
              <w:autoSpaceDE w:val="0"/>
              <w:spacing w:after="0"/>
              <w:jc w:val="right"/>
              <w:rPr>
                <w:rFonts w:ascii="Times New Roman" w:eastAsia="Tahoma" w:hAnsi="Times New Roman" w:cs="Times New Roman"/>
                <w:b/>
                <w:snapToGrid w:val="0"/>
                <w:color w:val="00000A"/>
                <w:sz w:val="24"/>
                <w:szCs w:val="24"/>
                <w:lang w:bidi="hi-IN"/>
              </w:rPr>
            </w:pPr>
            <w:r w:rsidRPr="00E82615">
              <w:rPr>
                <w:rFonts w:ascii="Times New Roman" w:eastAsia="Tahoma" w:hAnsi="Times New Roman" w:cs="Times New Roman"/>
                <w:b/>
                <w:snapToGrid w:val="0"/>
                <w:color w:val="00000A"/>
                <w:sz w:val="24"/>
                <w:szCs w:val="24"/>
                <w:lang w:bidi="hi-IN"/>
              </w:rPr>
              <w:t>Загальна ціна грн., без ПДВ/з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15" w:rsidRPr="00E82615" w:rsidRDefault="00E82615" w:rsidP="00E82615">
            <w:pPr>
              <w:autoSpaceDE w:val="0"/>
              <w:spacing w:after="0"/>
              <w:ind w:right="175"/>
              <w:jc w:val="right"/>
              <w:rPr>
                <w:rFonts w:ascii="Times New Roman" w:eastAsia="Tahoma" w:hAnsi="Times New Roman" w:cs="Times New Roman"/>
                <w:b/>
                <w:snapToGrid w:val="0"/>
                <w:color w:val="00000A"/>
                <w:sz w:val="24"/>
                <w:szCs w:val="24"/>
                <w:highlight w:val="yellow"/>
                <w:lang w:val="ru-RU" w:bidi="hi-IN"/>
              </w:rPr>
            </w:pPr>
          </w:p>
        </w:tc>
      </w:tr>
      <w:tr w:rsidR="00E82615" w:rsidRPr="00E82615" w:rsidTr="00CA2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15" w:rsidRPr="00E82615" w:rsidRDefault="00E82615" w:rsidP="00E82615">
            <w:pPr>
              <w:autoSpaceDE w:val="0"/>
              <w:spacing w:after="0"/>
              <w:jc w:val="center"/>
              <w:rPr>
                <w:rFonts w:ascii="Times New Roman" w:eastAsia="Tahoma" w:hAnsi="Times New Roman" w:cs="Times New Roman"/>
                <w:b/>
                <w:snapToGrid w:val="0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15" w:rsidRPr="00E82615" w:rsidRDefault="00E82615" w:rsidP="00E82615">
            <w:pPr>
              <w:autoSpaceDE w:val="0"/>
              <w:spacing w:after="0"/>
              <w:jc w:val="right"/>
              <w:rPr>
                <w:rFonts w:ascii="Times New Roman" w:eastAsia="Tahoma" w:hAnsi="Times New Roman" w:cs="Times New Roman"/>
                <w:b/>
                <w:snapToGrid w:val="0"/>
                <w:color w:val="00000A"/>
                <w:sz w:val="24"/>
                <w:szCs w:val="24"/>
                <w:lang w:bidi="hi-IN"/>
              </w:rPr>
            </w:pPr>
            <w:r w:rsidRPr="00E82615">
              <w:rPr>
                <w:rFonts w:ascii="Times New Roman" w:eastAsia="Tahoma" w:hAnsi="Times New Roman" w:cs="Times New Roman"/>
                <w:b/>
                <w:snapToGrid w:val="0"/>
                <w:color w:val="00000A"/>
                <w:sz w:val="24"/>
                <w:szCs w:val="24"/>
                <w:lang w:bidi="hi-IN"/>
              </w:rPr>
              <w:t>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15" w:rsidRPr="00E82615" w:rsidRDefault="00E82615" w:rsidP="00E82615">
            <w:pPr>
              <w:autoSpaceDE w:val="0"/>
              <w:spacing w:after="0"/>
              <w:ind w:right="175"/>
              <w:jc w:val="right"/>
              <w:rPr>
                <w:rFonts w:ascii="Times New Roman" w:eastAsia="Tahoma" w:hAnsi="Times New Roman" w:cs="Times New Roman"/>
                <w:b/>
                <w:snapToGrid w:val="0"/>
                <w:color w:val="00000A"/>
                <w:sz w:val="24"/>
                <w:szCs w:val="24"/>
                <w:highlight w:val="yellow"/>
                <w:lang w:val="en-US" w:bidi="hi-IN"/>
              </w:rPr>
            </w:pPr>
          </w:p>
        </w:tc>
      </w:tr>
      <w:tr w:rsidR="00E82615" w:rsidRPr="00E82615" w:rsidTr="00CA2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15" w:rsidRPr="00E82615" w:rsidRDefault="00E82615" w:rsidP="00E82615">
            <w:pPr>
              <w:autoSpaceDE w:val="0"/>
              <w:spacing w:after="0"/>
              <w:jc w:val="center"/>
              <w:rPr>
                <w:rFonts w:ascii="Times New Roman" w:eastAsia="Tahoma" w:hAnsi="Times New Roman" w:cs="Times New Roman"/>
                <w:b/>
                <w:snapToGrid w:val="0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15" w:rsidRPr="00E82615" w:rsidRDefault="00E82615" w:rsidP="00E82615">
            <w:pPr>
              <w:autoSpaceDE w:val="0"/>
              <w:spacing w:after="0"/>
              <w:jc w:val="right"/>
              <w:rPr>
                <w:rFonts w:ascii="Times New Roman" w:eastAsia="Tahoma" w:hAnsi="Times New Roman" w:cs="Times New Roman"/>
                <w:b/>
                <w:snapToGrid w:val="0"/>
                <w:color w:val="00000A"/>
                <w:sz w:val="24"/>
                <w:szCs w:val="24"/>
                <w:lang w:bidi="hi-IN"/>
              </w:rPr>
            </w:pPr>
            <w:r w:rsidRPr="00E82615">
              <w:rPr>
                <w:rFonts w:ascii="Times New Roman" w:eastAsia="Tahoma" w:hAnsi="Times New Roman" w:cs="Times New Roman"/>
                <w:b/>
                <w:snapToGrid w:val="0"/>
                <w:color w:val="00000A"/>
                <w:sz w:val="24"/>
                <w:szCs w:val="24"/>
                <w:lang w:bidi="hi-IN"/>
              </w:rPr>
              <w:t>Загальна ціна грн., з урахуванням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15" w:rsidRPr="00E82615" w:rsidRDefault="00E82615" w:rsidP="00E82615">
            <w:pPr>
              <w:autoSpaceDE w:val="0"/>
              <w:spacing w:after="0"/>
              <w:ind w:right="175"/>
              <w:jc w:val="right"/>
              <w:rPr>
                <w:rFonts w:ascii="Times New Roman" w:eastAsia="Tahoma" w:hAnsi="Times New Roman" w:cs="Times New Roman"/>
                <w:b/>
                <w:snapToGrid w:val="0"/>
                <w:color w:val="00000A"/>
                <w:sz w:val="24"/>
                <w:szCs w:val="24"/>
                <w:highlight w:val="yellow"/>
                <w:lang w:bidi="hi-IN"/>
              </w:rPr>
            </w:pPr>
          </w:p>
        </w:tc>
      </w:tr>
    </w:tbl>
    <w:p w:rsidR="00E82615" w:rsidRPr="00E82615" w:rsidRDefault="00E82615" w:rsidP="00E8261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E82615" w:rsidRPr="00E82615" w:rsidTr="00CA2ECE">
        <w:trPr>
          <w:trHeight w:val="271"/>
        </w:trPr>
        <w:tc>
          <w:tcPr>
            <w:tcW w:w="5104" w:type="dxa"/>
            <w:shd w:val="clear" w:color="auto" w:fill="auto"/>
          </w:tcPr>
          <w:p w:rsidR="00E82615" w:rsidRPr="00E82615" w:rsidRDefault="00E82615" w:rsidP="00E82615">
            <w:pPr>
              <w:tabs>
                <w:tab w:val="left" w:pos="60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ЗАМОВНИК:</w:t>
            </w:r>
          </w:p>
        </w:tc>
        <w:tc>
          <w:tcPr>
            <w:tcW w:w="5103" w:type="dxa"/>
            <w:shd w:val="clear" w:color="auto" w:fill="auto"/>
          </w:tcPr>
          <w:p w:rsidR="00E82615" w:rsidRPr="00E82615" w:rsidRDefault="00E82615" w:rsidP="00E82615">
            <w:pPr>
              <w:tabs>
                <w:tab w:val="left" w:pos="6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826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ВИКОНАВЕЦЬ:</w:t>
            </w:r>
          </w:p>
        </w:tc>
      </w:tr>
      <w:tr w:rsidR="00E82615" w:rsidRPr="00E82615" w:rsidTr="00CA2ECE">
        <w:trPr>
          <w:trHeight w:val="556"/>
        </w:trPr>
        <w:tc>
          <w:tcPr>
            <w:tcW w:w="5104" w:type="dxa"/>
            <w:shd w:val="clear" w:color="auto" w:fill="auto"/>
          </w:tcPr>
          <w:p w:rsidR="00E82615" w:rsidRPr="00E82615" w:rsidRDefault="00E82615" w:rsidP="00E8261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ДЕРЖАВНА ПОДАТКОВА СЛУЖБА УКРАЇНИ </w:t>
            </w:r>
          </w:p>
          <w:p w:rsidR="00E82615" w:rsidRPr="00E82615" w:rsidRDefault="00E82615" w:rsidP="00E8261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Львівська плоша,8,м.Київ, 04053</w:t>
            </w:r>
          </w:p>
          <w:p w:rsidR="00E82615" w:rsidRPr="00E82615" w:rsidRDefault="00E82615" w:rsidP="00E8261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Код ЄДРПОУ 43005393</w:t>
            </w:r>
          </w:p>
          <w:p w:rsidR="00E82615" w:rsidRPr="00E82615" w:rsidRDefault="00E82615" w:rsidP="00E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highlight w:val="yellow"/>
              </w:rPr>
            </w:pPr>
            <w:r w:rsidRPr="00E826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ГОЛОВНЕ УПРАВЛІННЯ ДПС У </w:t>
            </w:r>
            <w:r w:rsidRPr="00E826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 xml:space="preserve">ЧЕРКАСЬКІЙ ОБЛАСТІ, </w:t>
            </w:r>
          </w:p>
          <w:p w:rsidR="00E82615" w:rsidRPr="00E82615" w:rsidRDefault="00E82615" w:rsidP="00E8261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18002, Україна, вул. Хрещатик, буд. 235, </w:t>
            </w:r>
          </w:p>
          <w:p w:rsidR="00E82615" w:rsidRPr="00E82615" w:rsidRDefault="00E82615" w:rsidP="00E8261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м. Черкаси</w:t>
            </w:r>
          </w:p>
          <w:p w:rsidR="00E82615" w:rsidRPr="00E82615" w:rsidRDefault="00E82615" w:rsidP="00E82615">
            <w:pPr>
              <w:tabs>
                <w:tab w:val="left" w:pos="28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Код ЄДРПОУ 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44131663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:rsidR="00E82615" w:rsidRPr="00E82615" w:rsidRDefault="00E82615" w:rsidP="00E82615">
            <w:pPr>
              <w:tabs>
                <w:tab w:val="left" w:pos="28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р/р 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UA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158201720343170001000183344</w:t>
            </w:r>
          </w:p>
          <w:p w:rsidR="00E82615" w:rsidRPr="00E82615" w:rsidRDefault="00E82615" w:rsidP="00E8261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банк ДКСУ м. Київ МФО 820172</w:t>
            </w:r>
          </w:p>
          <w:p w:rsidR="00E82615" w:rsidRPr="00E82615" w:rsidRDefault="00E82615" w:rsidP="00E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тел</w:t>
            </w:r>
            <w:proofErr w:type="spellEnd"/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.. (0472) 540-531; 339-151</w:t>
            </w:r>
          </w:p>
          <w:p w:rsidR="00E82615" w:rsidRPr="00E82615" w:rsidRDefault="00E82615" w:rsidP="00E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66CC"/>
                <w:sz w:val="24"/>
                <w:szCs w:val="24"/>
                <w:u w:val="single"/>
                <w:lang w:val="ru-RU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Ел. пошта </w:t>
            </w:r>
            <w:hyperlink r:id="rId7" w:history="1"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</w:rPr>
                <w:t>ck.offic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  <w:lang w:val="en-US"/>
                </w:rPr>
                <w:t>ial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</w:rPr>
                <w:t>@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  <w:lang w:val="en-US"/>
                </w:rPr>
                <w:t>tax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</w:rPr>
                <w:t>.gov.ua</w:t>
              </w:r>
            </w:hyperlink>
          </w:p>
          <w:p w:rsidR="00E82615" w:rsidRPr="00E82615" w:rsidRDefault="00E82615" w:rsidP="00E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66CC"/>
                <w:sz w:val="24"/>
                <w:szCs w:val="24"/>
                <w:u w:val="single"/>
                <w:lang w:val="ru-RU"/>
              </w:rPr>
            </w:pPr>
          </w:p>
          <w:p w:rsidR="00E82615" w:rsidRPr="00E82615" w:rsidRDefault="00E82615" w:rsidP="00E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66CC"/>
                <w:sz w:val="24"/>
                <w:szCs w:val="24"/>
                <w:u w:val="single"/>
                <w:lang w:val="ru-RU"/>
              </w:rPr>
            </w:pPr>
          </w:p>
          <w:p w:rsidR="00F85004" w:rsidRDefault="00F85004" w:rsidP="00E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66CC"/>
                <w:sz w:val="24"/>
                <w:szCs w:val="24"/>
                <w:u w:val="single"/>
                <w:lang w:val="ru-RU"/>
              </w:rPr>
            </w:pPr>
          </w:p>
          <w:p w:rsidR="00E82615" w:rsidRPr="00E82615" w:rsidRDefault="00F85004" w:rsidP="00E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В.о. 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начальника</w:t>
            </w:r>
          </w:p>
          <w:p w:rsidR="00E82615" w:rsidRPr="00E82615" w:rsidRDefault="00E82615" w:rsidP="00E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ru-RU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__</w:t>
            </w:r>
            <w:r w:rsidR="00F8500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_____________________ Сергій ГРИШКО</w:t>
            </w:r>
          </w:p>
          <w:p w:rsidR="00E82615" w:rsidRPr="00E82615" w:rsidRDefault="00E82615" w:rsidP="00E82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E82615" w:rsidRPr="00E82615" w:rsidRDefault="00E82615" w:rsidP="00E82615">
            <w:pPr>
              <w:tabs>
                <w:tab w:val="left" w:pos="38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</w:tbl>
    <w:p w:rsidR="00E82615" w:rsidRPr="00E82615" w:rsidRDefault="00E82615" w:rsidP="00E82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82615" w:rsidRPr="00E82615" w:rsidRDefault="00E82615" w:rsidP="00E82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82615" w:rsidRPr="00E82615" w:rsidRDefault="00E82615" w:rsidP="00E82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360"/>
          <w:tab w:val="center" w:pos="5191"/>
        </w:tabs>
        <w:spacing w:after="0" w:line="240" w:lineRule="auto"/>
        <w:ind w:right="-143"/>
        <w:rPr>
          <w:rFonts w:ascii="Times New Roman" w:eastAsia="Times New Roman" w:hAnsi="Times New Roman" w:cs="Times New Roman"/>
          <w:i/>
          <w:color w:val="000000"/>
          <w:spacing w:val="7"/>
          <w:sz w:val="26"/>
          <w:szCs w:val="26"/>
          <w:lang w:eastAsia="ru-RU"/>
        </w:rPr>
      </w:pPr>
    </w:p>
    <w:p w:rsidR="00634385" w:rsidRDefault="00634385"/>
    <w:sectPr w:rsidR="0063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D5"/>
    <w:rsid w:val="000B727C"/>
    <w:rsid w:val="0062110B"/>
    <w:rsid w:val="00634385"/>
    <w:rsid w:val="00A92795"/>
    <w:rsid w:val="00C227D5"/>
    <w:rsid w:val="00E82615"/>
    <w:rsid w:val="00F8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k.official@tax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k.official@tax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5239-1F9B-419F-9DA9-F30AC691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8342</Words>
  <Characters>4755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2022-07-11T10:13:00Z</dcterms:created>
  <dcterms:modified xsi:type="dcterms:W3CDTF">2022-09-23T07:11:00Z</dcterms:modified>
</cp:coreProperties>
</file>