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
        </w:tabs>
        <w:spacing w:after="0" w:line="240" w:lineRule="auto"/>
        <w:jc w:val="right"/>
        <w:rPr>
          <w:rFonts w:hint="default" w:ascii="Times New Roman" w:hAnsi="Times New Roman"/>
          <w:b/>
          <w:color w:val="000000"/>
          <w:sz w:val="24"/>
          <w:szCs w:val="24"/>
          <w:lang w:val="uk-UA"/>
        </w:rPr>
      </w:pPr>
      <w:bookmarkStart w:id="0" w:name="_heading=h.gjdgxs"/>
      <w:bookmarkEnd w:id="0"/>
      <w:r>
        <w:rPr>
          <w:rFonts w:ascii="Times New Roman" w:hAnsi="Times New Roman"/>
          <w:b/>
          <w:color w:val="000000"/>
          <w:sz w:val="24"/>
          <w:szCs w:val="24"/>
        </w:rPr>
        <w:t xml:space="preserve">Додаток </w:t>
      </w:r>
      <w:r>
        <w:rPr>
          <w:rFonts w:hint="default" w:ascii="Times New Roman" w:hAnsi="Times New Roman"/>
          <w:b/>
          <w:color w:val="000000"/>
          <w:sz w:val="24"/>
          <w:szCs w:val="24"/>
          <w:lang w:val="uk-UA"/>
        </w:rPr>
        <w:t>4</w:t>
      </w:r>
    </w:p>
    <w:p>
      <w:pPr>
        <w:tabs>
          <w:tab w:val="left" w:pos="567"/>
        </w:tabs>
        <w:spacing w:after="0" w:line="240" w:lineRule="auto"/>
        <w:jc w:val="right"/>
        <w:rPr>
          <w:rFonts w:ascii="Times New Roman" w:hAnsi="Times New Roman"/>
          <w:b/>
          <w:color w:val="000000"/>
          <w:sz w:val="24"/>
          <w:szCs w:val="24"/>
        </w:rPr>
      </w:pPr>
      <w:r>
        <w:rPr>
          <w:rFonts w:ascii="Times New Roman" w:hAnsi="Times New Roman"/>
          <w:b/>
          <w:color w:val="000000"/>
          <w:sz w:val="24"/>
          <w:szCs w:val="24"/>
        </w:rPr>
        <w:t>до тендерної документації</w:t>
      </w:r>
    </w:p>
    <w:p>
      <w:pPr>
        <w:jc w:val="right"/>
        <w:rPr>
          <w:rFonts w:ascii="Times New Roman" w:hAnsi="Times New Roman"/>
          <w:sz w:val="26"/>
          <w:szCs w:val="26"/>
        </w:rPr>
      </w:pPr>
    </w:p>
    <w:p>
      <w:pPr>
        <w:spacing w:after="0" w:line="240" w:lineRule="auto"/>
        <w:jc w:val="center"/>
        <w:outlineLvl w:val="0"/>
        <w:rPr>
          <w:rFonts w:ascii="Times New Roman" w:hAnsi="Times New Roman"/>
          <w:b/>
          <w:i/>
          <w:sz w:val="20"/>
          <w:szCs w:val="20"/>
        </w:rPr>
      </w:pPr>
      <w:r>
        <w:rPr>
          <w:rFonts w:ascii="Times New Roman" w:hAnsi="Times New Roman"/>
          <w:b/>
          <w:i/>
          <w:sz w:val="20"/>
          <w:szCs w:val="20"/>
        </w:rPr>
        <w:t>ТЕНДЕРНА ПРОПОЗИЦІЯ</w:t>
      </w:r>
    </w:p>
    <w:p>
      <w:pPr>
        <w:spacing w:after="0"/>
        <w:jc w:val="center"/>
        <w:rPr>
          <w:rFonts w:ascii="Times New Roman" w:hAnsi="Times New Roman"/>
          <w:sz w:val="20"/>
          <w:szCs w:val="20"/>
        </w:rPr>
      </w:pPr>
    </w:p>
    <w:p>
      <w:pPr>
        <w:spacing w:after="0"/>
        <w:jc w:val="both"/>
        <w:rPr>
          <w:rFonts w:ascii="Times New Roman" w:hAnsi="Times New Roman"/>
          <w:sz w:val="20"/>
          <w:szCs w:val="20"/>
        </w:rPr>
      </w:pPr>
      <w:r>
        <w:rPr>
          <w:rFonts w:ascii="Times New Roman" w:hAnsi="Times New Roman"/>
          <w:sz w:val="20"/>
          <w:szCs w:val="20"/>
        </w:rPr>
        <w:t xml:space="preserve">     Ми, (назва Учасника), надаємо свою тендерну пропозицію щодо участі у відкритих торгах</w:t>
      </w:r>
      <w:r>
        <w:rPr>
          <w:rFonts w:hint="default" w:ascii="Times New Roman" w:hAnsi="Times New Roman"/>
          <w:sz w:val="20"/>
          <w:szCs w:val="20"/>
          <w:lang w:val="uk-UA"/>
        </w:rPr>
        <w:t xml:space="preserve"> з особливостями</w:t>
      </w:r>
      <w:r>
        <w:rPr>
          <w:rFonts w:ascii="Times New Roman" w:hAnsi="Times New Roman"/>
          <w:sz w:val="20"/>
          <w:szCs w:val="20"/>
        </w:rPr>
        <w:t xml:space="preserve"> на закупівлю ___________________(назва предмету закупівлі згідно оголошення про проведення відкритих торгів</w:t>
      </w:r>
      <w:r>
        <w:rPr>
          <w:rFonts w:hint="default" w:ascii="Times New Roman" w:hAnsi="Times New Roman"/>
          <w:sz w:val="20"/>
          <w:szCs w:val="20"/>
          <w:lang w:val="uk-UA"/>
        </w:rPr>
        <w:t xml:space="preserve"> з особливостями</w:t>
      </w:r>
      <w:r>
        <w:rPr>
          <w:rFonts w:ascii="Times New Roman" w:hAnsi="Times New Roman"/>
          <w:color w:val="000000"/>
          <w:sz w:val="20"/>
          <w:szCs w:val="20"/>
        </w:rPr>
        <w:t xml:space="preserve"> на  підставі вимог </w:t>
      </w:r>
      <w:r>
        <w:rPr>
          <w:rFonts w:ascii="Times New Roman" w:hAnsi="Times New Roman"/>
          <w:sz w:val="20"/>
          <w:szCs w:val="20"/>
        </w:rPr>
        <w:t>Замовника торгів.</w:t>
      </w:r>
    </w:p>
    <w:p>
      <w:pPr>
        <w:spacing w:after="0"/>
        <w:jc w:val="both"/>
        <w:rPr>
          <w:rFonts w:hint="default" w:ascii="Times New Roman" w:hAnsi="Times New Roman"/>
          <w:sz w:val="20"/>
          <w:szCs w:val="20"/>
          <w:lang w:val="uk-UA"/>
        </w:rPr>
      </w:pPr>
      <w:r>
        <w:rPr>
          <w:rFonts w:ascii="Times New Roman" w:hAnsi="Times New Roman"/>
          <w:sz w:val="20"/>
          <w:szCs w:val="20"/>
        </w:rPr>
        <w:t xml:space="preserve">    Вивчивши всі вимоги Замовника торгів,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що склалися за результатами </w:t>
      </w:r>
      <w:r>
        <w:rPr>
          <w:rFonts w:ascii="Times New Roman" w:hAnsi="Times New Roman"/>
          <w:sz w:val="20"/>
          <w:szCs w:val="20"/>
          <w:lang w:val="uk-UA"/>
        </w:rPr>
        <w:t>торгів</w:t>
      </w:r>
      <w:r>
        <w:rPr>
          <w:rFonts w:hint="default" w:ascii="Times New Roman" w:hAnsi="Times New Roman"/>
          <w:sz w:val="20"/>
          <w:szCs w:val="20"/>
          <w:lang w:val="uk-UA"/>
        </w:rPr>
        <w:t>.</w:t>
      </w:r>
    </w:p>
    <w:p>
      <w:pPr>
        <w:spacing w:after="0"/>
        <w:jc w:val="both"/>
        <w:rPr>
          <w:rFonts w:ascii="Times New Roman" w:hAnsi="Times New Roman"/>
          <w:sz w:val="20"/>
          <w:szCs w:val="20"/>
        </w:rPr>
      </w:pPr>
    </w:p>
    <w:tbl>
      <w:tblPr>
        <w:tblStyle w:val="23"/>
        <w:tblW w:w="97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8"/>
        <w:gridCol w:w="808"/>
        <w:gridCol w:w="943"/>
        <w:gridCol w:w="973"/>
        <w:gridCol w:w="812"/>
        <w:gridCol w:w="815"/>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3638" w:type="dxa"/>
            <w:vMerge w:val="restart"/>
            <w:noWrap w:val="0"/>
            <w:vAlign w:val="top"/>
          </w:tcPr>
          <w:p>
            <w:pPr>
              <w:spacing w:after="0" w:line="240" w:lineRule="auto"/>
              <w:jc w:val="center"/>
              <w:rPr>
                <w:rFonts w:ascii="Times New Roman" w:hAnsi="Times New Roman"/>
                <w:b/>
                <w:i/>
                <w:sz w:val="20"/>
                <w:szCs w:val="20"/>
              </w:rPr>
            </w:pPr>
            <w:r>
              <w:rPr>
                <w:rFonts w:ascii="Times New Roman" w:hAnsi="Times New Roman"/>
                <w:b/>
                <w:i/>
                <w:sz w:val="20"/>
                <w:szCs w:val="20"/>
              </w:rPr>
              <w:t>Найменування товару</w:t>
            </w:r>
          </w:p>
        </w:tc>
        <w:tc>
          <w:tcPr>
            <w:tcW w:w="808" w:type="dxa"/>
            <w:vMerge w:val="restart"/>
            <w:noWrap w:val="0"/>
            <w:vAlign w:val="top"/>
          </w:tcPr>
          <w:p>
            <w:pPr>
              <w:spacing w:after="0" w:line="240" w:lineRule="auto"/>
              <w:jc w:val="center"/>
              <w:rPr>
                <w:rFonts w:hint="default" w:ascii="Times New Roman" w:hAnsi="Times New Roman"/>
                <w:b/>
                <w:i/>
                <w:sz w:val="20"/>
                <w:szCs w:val="20"/>
                <w:lang w:val="uk-UA"/>
              </w:rPr>
            </w:pPr>
            <w:r>
              <w:rPr>
                <w:rFonts w:ascii="Times New Roman" w:hAnsi="Times New Roman"/>
                <w:b/>
                <w:i/>
                <w:sz w:val="20"/>
                <w:szCs w:val="20"/>
                <w:lang w:val="uk-UA"/>
              </w:rPr>
              <w:t>Кількість</w:t>
            </w:r>
          </w:p>
        </w:tc>
        <w:tc>
          <w:tcPr>
            <w:tcW w:w="943" w:type="dxa"/>
            <w:vMerge w:val="restart"/>
            <w:noWrap w:val="0"/>
            <w:vAlign w:val="top"/>
          </w:tcPr>
          <w:p>
            <w:pPr>
              <w:spacing w:after="0" w:line="240" w:lineRule="auto"/>
              <w:jc w:val="center"/>
              <w:rPr>
                <w:rFonts w:ascii="Times New Roman" w:hAnsi="Times New Roman"/>
                <w:b/>
                <w:i/>
                <w:sz w:val="20"/>
                <w:szCs w:val="20"/>
              </w:rPr>
            </w:pPr>
            <w:r>
              <w:rPr>
                <w:rFonts w:ascii="Times New Roman" w:hAnsi="Times New Roman"/>
                <w:b/>
                <w:i/>
                <w:sz w:val="20"/>
                <w:szCs w:val="20"/>
              </w:rPr>
              <w:t>Один. виміру</w:t>
            </w:r>
          </w:p>
        </w:tc>
        <w:tc>
          <w:tcPr>
            <w:tcW w:w="2600" w:type="dxa"/>
            <w:gridSpan w:val="3"/>
            <w:noWrap w:val="0"/>
            <w:vAlign w:val="top"/>
          </w:tcPr>
          <w:p>
            <w:pPr>
              <w:spacing w:after="0" w:line="240" w:lineRule="auto"/>
              <w:jc w:val="center"/>
              <w:rPr>
                <w:rFonts w:ascii="Times New Roman" w:hAnsi="Times New Roman"/>
                <w:b/>
                <w:i/>
                <w:sz w:val="20"/>
                <w:szCs w:val="20"/>
              </w:rPr>
            </w:pPr>
            <w:r>
              <w:rPr>
                <w:rFonts w:ascii="Times New Roman" w:hAnsi="Times New Roman"/>
                <w:b/>
                <w:i/>
                <w:sz w:val="20"/>
                <w:szCs w:val="20"/>
              </w:rPr>
              <w:t>ціна за одиницю товару, грн.</w:t>
            </w:r>
          </w:p>
        </w:tc>
        <w:tc>
          <w:tcPr>
            <w:tcW w:w="1711" w:type="dxa"/>
            <w:vMerge w:val="restart"/>
            <w:noWrap w:val="0"/>
            <w:vAlign w:val="top"/>
          </w:tcPr>
          <w:p>
            <w:pPr>
              <w:spacing w:after="0" w:line="240" w:lineRule="auto"/>
              <w:jc w:val="center"/>
              <w:rPr>
                <w:rFonts w:ascii="Times New Roman" w:hAnsi="Times New Roman"/>
                <w:b/>
                <w:i/>
                <w:sz w:val="20"/>
                <w:szCs w:val="20"/>
              </w:rPr>
            </w:pPr>
            <w:r>
              <w:rPr>
                <w:rFonts w:ascii="Times New Roman" w:hAnsi="Times New Roman"/>
                <w:b/>
                <w:i/>
                <w:sz w:val="20"/>
                <w:szCs w:val="20"/>
              </w:rPr>
              <w:t xml:space="preserve">Загальна вартість товару, з урахуванням податків і зборів, </w:t>
            </w:r>
          </w:p>
          <w:p>
            <w:pPr>
              <w:spacing w:after="0" w:line="240" w:lineRule="auto"/>
              <w:jc w:val="center"/>
              <w:rPr>
                <w:rFonts w:ascii="Times New Roman" w:hAnsi="Times New Roman"/>
                <w:b/>
                <w:i/>
                <w:sz w:val="20"/>
                <w:szCs w:val="20"/>
              </w:rPr>
            </w:pPr>
            <w:r>
              <w:rPr>
                <w:rFonts w:ascii="Times New Roman" w:hAnsi="Times New Roman"/>
                <w:b/>
                <w:i/>
                <w:sz w:val="20"/>
                <w:szCs w:val="20"/>
              </w:rPr>
              <w:t>грн.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3638" w:type="dxa"/>
            <w:vMerge w:val="continue"/>
            <w:noWrap w:val="0"/>
            <w:vAlign w:val="center"/>
          </w:tcPr>
          <w:p>
            <w:pPr>
              <w:spacing w:after="0" w:line="240" w:lineRule="auto"/>
              <w:rPr>
                <w:rFonts w:ascii="Times New Roman" w:hAnsi="Times New Roman"/>
                <w:b/>
                <w:i/>
                <w:sz w:val="20"/>
                <w:szCs w:val="20"/>
              </w:rPr>
            </w:pPr>
          </w:p>
        </w:tc>
        <w:tc>
          <w:tcPr>
            <w:tcW w:w="808" w:type="dxa"/>
            <w:vMerge w:val="continue"/>
            <w:noWrap w:val="0"/>
            <w:vAlign w:val="center"/>
          </w:tcPr>
          <w:p>
            <w:pPr>
              <w:spacing w:after="0" w:line="240" w:lineRule="auto"/>
              <w:rPr>
                <w:rFonts w:ascii="Times New Roman" w:hAnsi="Times New Roman"/>
                <w:b/>
                <w:i/>
                <w:sz w:val="20"/>
                <w:szCs w:val="20"/>
              </w:rPr>
            </w:pPr>
          </w:p>
        </w:tc>
        <w:tc>
          <w:tcPr>
            <w:tcW w:w="943" w:type="dxa"/>
            <w:vMerge w:val="continue"/>
            <w:noWrap w:val="0"/>
            <w:vAlign w:val="center"/>
          </w:tcPr>
          <w:p>
            <w:pPr>
              <w:spacing w:after="0" w:line="240" w:lineRule="auto"/>
              <w:rPr>
                <w:rFonts w:ascii="Times New Roman" w:hAnsi="Times New Roman"/>
                <w:b/>
                <w:i/>
                <w:sz w:val="20"/>
                <w:szCs w:val="20"/>
              </w:rPr>
            </w:pPr>
          </w:p>
        </w:tc>
        <w:tc>
          <w:tcPr>
            <w:tcW w:w="973" w:type="dxa"/>
            <w:noWrap w:val="0"/>
            <w:vAlign w:val="top"/>
          </w:tcPr>
          <w:p>
            <w:pPr>
              <w:spacing w:after="0" w:line="240" w:lineRule="auto"/>
              <w:jc w:val="center"/>
              <w:rPr>
                <w:rFonts w:ascii="Times New Roman" w:hAnsi="Times New Roman"/>
                <w:b/>
                <w:i/>
                <w:sz w:val="20"/>
                <w:szCs w:val="20"/>
              </w:rPr>
            </w:pPr>
            <w:r>
              <w:rPr>
                <w:rFonts w:ascii="Times New Roman" w:hAnsi="Times New Roman"/>
                <w:b/>
                <w:i/>
                <w:sz w:val="20"/>
                <w:szCs w:val="20"/>
              </w:rPr>
              <w:t>ціна без ПДВ</w:t>
            </w:r>
          </w:p>
        </w:tc>
        <w:tc>
          <w:tcPr>
            <w:tcW w:w="812" w:type="dxa"/>
            <w:noWrap w:val="0"/>
            <w:vAlign w:val="top"/>
          </w:tcPr>
          <w:p>
            <w:pPr>
              <w:spacing w:after="0" w:line="240" w:lineRule="auto"/>
              <w:jc w:val="center"/>
              <w:rPr>
                <w:rFonts w:ascii="Times New Roman" w:hAnsi="Times New Roman"/>
                <w:b/>
                <w:i/>
                <w:sz w:val="20"/>
                <w:szCs w:val="20"/>
              </w:rPr>
            </w:pPr>
            <w:r>
              <w:rPr>
                <w:rFonts w:ascii="Times New Roman" w:hAnsi="Times New Roman"/>
                <w:b/>
                <w:i/>
                <w:sz w:val="20"/>
                <w:szCs w:val="20"/>
              </w:rPr>
              <w:t>ПДВ</w:t>
            </w:r>
          </w:p>
        </w:tc>
        <w:tc>
          <w:tcPr>
            <w:tcW w:w="815" w:type="dxa"/>
            <w:noWrap w:val="0"/>
            <w:vAlign w:val="top"/>
          </w:tcPr>
          <w:p>
            <w:pPr>
              <w:spacing w:after="0" w:line="240" w:lineRule="auto"/>
              <w:rPr>
                <w:rFonts w:ascii="Times New Roman" w:hAnsi="Times New Roman"/>
                <w:b/>
                <w:i/>
                <w:sz w:val="20"/>
                <w:szCs w:val="20"/>
              </w:rPr>
            </w:pPr>
            <w:r>
              <w:rPr>
                <w:rFonts w:ascii="Times New Roman" w:hAnsi="Times New Roman"/>
                <w:b/>
                <w:i/>
                <w:sz w:val="20"/>
                <w:szCs w:val="20"/>
              </w:rPr>
              <w:t>ціна з ПДВ</w:t>
            </w:r>
          </w:p>
        </w:tc>
        <w:tc>
          <w:tcPr>
            <w:tcW w:w="1711" w:type="dxa"/>
            <w:vMerge w:val="continue"/>
            <w:noWrap w:val="0"/>
            <w:vAlign w:val="center"/>
          </w:tcPr>
          <w:p>
            <w:pPr>
              <w:spacing w:after="0" w:line="240" w:lineRule="auto"/>
              <w:rPr>
                <w:rFonts w:ascii="Times New Roman" w:hAnsi="Times New Roman"/>
                <w:b/>
                <w: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3638" w:type="dxa"/>
            <w:noWrap w:val="0"/>
            <w:vAlign w:val="top"/>
          </w:tcPr>
          <w:p>
            <w:pPr>
              <w:snapToGrid w:val="0"/>
              <w:rPr>
                <w:rFonts w:hint="default" w:ascii="Times New Roman" w:hAnsi="Times New Roman" w:cs="Times New Roman"/>
                <w:sz w:val="20"/>
                <w:szCs w:val="20"/>
                <w:lang w:val="uk-UA"/>
              </w:rPr>
            </w:pPr>
          </w:p>
        </w:tc>
        <w:tc>
          <w:tcPr>
            <w:tcW w:w="808" w:type="dxa"/>
            <w:noWrap w:val="0"/>
            <w:vAlign w:val="top"/>
          </w:tcPr>
          <w:p>
            <w:pPr>
              <w:snapToGrid w:val="0"/>
              <w:jc w:val="center"/>
              <w:rPr>
                <w:rFonts w:hint="default" w:ascii="Times New Roman" w:hAnsi="Times New Roman" w:cs="Times New Roman"/>
                <w:sz w:val="20"/>
                <w:szCs w:val="20"/>
                <w:lang w:val="uk-UA"/>
              </w:rPr>
            </w:pPr>
          </w:p>
        </w:tc>
        <w:tc>
          <w:tcPr>
            <w:tcW w:w="943" w:type="dxa"/>
            <w:noWrap w:val="0"/>
            <w:vAlign w:val="top"/>
          </w:tcPr>
          <w:p>
            <w:pPr>
              <w:snapToGrid w:val="0"/>
              <w:jc w:val="center"/>
              <w:rPr>
                <w:rFonts w:hint="default" w:ascii="Times New Roman" w:hAnsi="Times New Roman" w:cs="Times New Roman"/>
                <w:sz w:val="20"/>
                <w:szCs w:val="20"/>
                <w:lang w:val="uk-UA"/>
              </w:rPr>
            </w:pPr>
          </w:p>
        </w:tc>
        <w:tc>
          <w:tcPr>
            <w:tcW w:w="973" w:type="dxa"/>
            <w:noWrap w:val="0"/>
            <w:vAlign w:val="top"/>
          </w:tcPr>
          <w:p>
            <w:pPr>
              <w:spacing w:after="0" w:line="240" w:lineRule="auto"/>
              <w:jc w:val="center"/>
              <w:rPr>
                <w:rFonts w:ascii="Times New Roman" w:hAnsi="Times New Roman"/>
                <w:sz w:val="20"/>
                <w:szCs w:val="20"/>
              </w:rPr>
            </w:pPr>
          </w:p>
        </w:tc>
        <w:tc>
          <w:tcPr>
            <w:tcW w:w="812" w:type="dxa"/>
            <w:noWrap w:val="0"/>
            <w:vAlign w:val="top"/>
          </w:tcPr>
          <w:p>
            <w:pPr>
              <w:spacing w:after="0" w:line="240" w:lineRule="auto"/>
              <w:jc w:val="center"/>
              <w:rPr>
                <w:rFonts w:ascii="Times New Roman" w:hAnsi="Times New Roman"/>
                <w:sz w:val="20"/>
                <w:szCs w:val="20"/>
              </w:rPr>
            </w:pPr>
          </w:p>
        </w:tc>
        <w:tc>
          <w:tcPr>
            <w:tcW w:w="815" w:type="dxa"/>
            <w:noWrap w:val="0"/>
            <w:vAlign w:val="top"/>
          </w:tcPr>
          <w:p>
            <w:pPr>
              <w:spacing w:after="0" w:line="240" w:lineRule="auto"/>
              <w:rPr>
                <w:rFonts w:ascii="Times New Roman" w:hAnsi="Times New Roman"/>
                <w:sz w:val="20"/>
                <w:szCs w:val="20"/>
              </w:rPr>
            </w:pPr>
          </w:p>
        </w:tc>
        <w:tc>
          <w:tcPr>
            <w:tcW w:w="1711" w:type="dxa"/>
            <w:noWrap w:val="0"/>
            <w:vAlign w:val="center"/>
          </w:tcPr>
          <w:p>
            <w:pPr>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3638" w:type="dxa"/>
            <w:noWrap w:val="0"/>
            <w:vAlign w:val="top"/>
          </w:tcPr>
          <w:p>
            <w:pPr>
              <w:snapToGrid w:val="0"/>
              <w:rPr>
                <w:rFonts w:hint="default" w:ascii="Times New Roman" w:hAnsi="Times New Roman" w:cs="Times New Roman"/>
                <w:sz w:val="20"/>
                <w:szCs w:val="20"/>
                <w:lang w:val="uk-UA"/>
              </w:rPr>
            </w:pPr>
          </w:p>
        </w:tc>
        <w:tc>
          <w:tcPr>
            <w:tcW w:w="808" w:type="dxa"/>
            <w:noWrap w:val="0"/>
            <w:vAlign w:val="top"/>
          </w:tcPr>
          <w:p>
            <w:pPr>
              <w:snapToGrid w:val="0"/>
              <w:jc w:val="center"/>
              <w:rPr>
                <w:rFonts w:hint="default" w:ascii="Times New Roman" w:hAnsi="Times New Roman" w:cs="Times New Roman"/>
                <w:sz w:val="20"/>
                <w:szCs w:val="20"/>
                <w:lang w:val="uk-UA"/>
              </w:rPr>
            </w:pPr>
          </w:p>
        </w:tc>
        <w:tc>
          <w:tcPr>
            <w:tcW w:w="943" w:type="dxa"/>
            <w:noWrap w:val="0"/>
            <w:vAlign w:val="top"/>
          </w:tcPr>
          <w:p>
            <w:pPr>
              <w:snapToGrid w:val="0"/>
              <w:jc w:val="center"/>
              <w:rPr>
                <w:rFonts w:hint="default" w:ascii="Times New Roman" w:hAnsi="Times New Roman" w:cs="Times New Roman"/>
                <w:sz w:val="20"/>
                <w:szCs w:val="20"/>
                <w:lang w:val="uk-UA"/>
              </w:rPr>
            </w:pPr>
            <w:bookmarkStart w:id="1" w:name="_GoBack"/>
            <w:bookmarkEnd w:id="1"/>
          </w:p>
        </w:tc>
        <w:tc>
          <w:tcPr>
            <w:tcW w:w="973" w:type="dxa"/>
            <w:noWrap w:val="0"/>
            <w:vAlign w:val="top"/>
          </w:tcPr>
          <w:p>
            <w:pPr>
              <w:spacing w:after="0" w:line="240" w:lineRule="auto"/>
              <w:jc w:val="center"/>
              <w:rPr>
                <w:rFonts w:ascii="Times New Roman" w:hAnsi="Times New Roman"/>
                <w:sz w:val="20"/>
                <w:szCs w:val="20"/>
              </w:rPr>
            </w:pPr>
          </w:p>
        </w:tc>
        <w:tc>
          <w:tcPr>
            <w:tcW w:w="812" w:type="dxa"/>
            <w:noWrap w:val="0"/>
            <w:vAlign w:val="top"/>
          </w:tcPr>
          <w:p>
            <w:pPr>
              <w:spacing w:after="0" w:line="240" w:lineRule="auto"/>
              <w:jc w:val="center"/>
              <w:rPr>
                <w:rFonts w:ascii="Times New Roman" w:hAnsi="Times New Roman"/>
                <w:sz w:val="20"/>
                <w:szCs w:val="20"/>
              </w:rPr>
            </w:pPr>
          </w:p>
        </w:tc>
        <w:tc>
          <w:tcPr>
            <w:tcW w:w="815" w:type="dxa"/>
            <w:noWrap w:val="0"/>
            <w:vAlign w:val="top"/>
          </w:tcPr>
          <w:p>
            <w:pPr>
              <w:spacing w:after="0" w:line="240" w:lineRule="auto"/>
              <w:rPr>
                <w:rFonts w:ascii="Times New Roman" w:hAnsi="Times New Roman"/>
                <w:sz w:val="20"/>
                <w:szCs w:val="20"/>
              </w:rPr>
            </w:pPr>
          </w:p>
        </w:tc>
        <w:tc>
          <w:tcPr>
            <w:tcW w:w="1711" w:type="dxa"/>
            <w:noWrap w:val="0"/>
            <w:vAlign w:val="center"/>
          </w:tcPr>
          <w:p>
            <w:pPr>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9700" w:type="dxa"/>
            <w:gridSpan w:val="7"/>
            <w:noWrap w:val="0"/>
            <w:vAlign w:val="top"/>
          </w:tcPr>
          <w:p>
            <w:pPr>
              <w:spacing w:after="0" w:line="240" w:lineRule="auto"/>
              <w:jc w:val="both"/>
              <w:rPr>
                <w:rFonts w:ascii="Times New Roman" w:hAnsi="Times New Roman"/>
                <w:b/>
                <w:i/>
                <w:sz w:val="20"/>
                <w:szCs w:val="20"/>
              </w:rPr>
            </w:pPr>
            <w:r>
              <w:rPr>
                <w:rFonts w:ascii="Times New Roman" w:hAnsi="Times New Roman"/>
                <w:b/>
                <w:i/>
                <w:sz w:val="20"/>
                <w:szCs w:val="20"/>
              </w:rPr>
              <w:t xml:space="preserve">Вартість пропозиції    </w:t>
            </w:r>
          </w:p>
          <w:p>
            <w:pPr>
              <w:spacing w:after="0" w:line="240" w:lineRule="auto"/>
              <w:jc w:val="both"/>
              <w:rPr>
                <w:rFonts w:ascii="Times New Roman" w:hAnsi="Times New Roman"/>
                <w:b/>
                <w:i/>
                <w:sz w:val="20"/>
                <w:szCs w:val="20"/>
              </w:rPr>
            </w:pPr>
            <w:r>
              <w:rPr>
                <w:rFonts w:ascii="Times New Roman" w:hAnsi="Times New Roman"/>
                <w:b/>
                <w:i/>
                <w:sz w:val="20"/>
                <w:szCs w:val="20"/>
              </w:rPr>
              <w:t xml:space="preserve">(цифрами та прописом)                                                                                                                                            ∑ *                                                                                                                                                                           </w:t>
            </w:r>
          </w:p>
        </w:tc>
      </w:tr>
    </w:tbl>
    <w:p>
      <w:pPr>
        <w:suppressAutoHyphens/>
        <w:spacing w:after="0" w:line="240" w:lineRule="auto"/>
        <w:jc w:val="both"/>
        <w:rPr>
          <w:rFonts w:hint="default" w:ascii="Times New Roman" w:hAnsi="Times New Roman"/>
          <w:i/>
          <w:iCs/>
          <w:color w:val="000000"/>
          <w:kern w:val="2"/>
          <w:sz w:val="20"/>
          <w:szCs w:val="20"/>
          <w:lang w:val="uk-UA" w:eastAsia="zh-CN"/>
        </w:rPr>
      </w:pPr>
      <w:r>
        <w:rPr>
          <w:rFonts w:ascii="Times New Roman" w:hAnsi="Times New Roman"/>
          <w:i/>
          <w:color w:val="000000"/>
          <w:kern w:val="2"/>
          <w:sz w:val="20"/>
          <w:szCs w:val="20"/>
          <w:lang w:eastAsia="zh-CN"/>
        </w:rPr>
        <w:t xml:space="preserve"> Вказується ціна тендерної пропозиції </w:t>
      </w:r>
      <w:r>
        <w:rPr>
          <w:rFonts w:hint="default" w:ascii="Times New Roman" w:hAnsi="Times New Roman"/>
          <w:i/>
          <w:color w:val="000000"/>
          <w:kern w:val="2"/>
          <w:sz w:val="20"/>
          <w:szCs w:val="20"/>
          <w:lang w:val="uk-UA" w:eastAsia="zh-CN"/>
        </w:rPr>
        <w:t>.</w:t>
      </w:r>
    </w:p>
    <w:p>
      <w:pPr>
        <w:suppressAutoHyphens/>
        <w:spacing w:after="0" w:line="240" w:lineRule="auto"/>
        <w:jc w:val="both"/>
        <w:rPr>
          <w:rFonts w:ascii="Times New Roman" w:hAnsi="Times New Roman"/>
          <w:i/>
          <w:iCs/>
          <w:color w:val="000000"/>
          <w:kern w:val="2"/>
          <w:sz w:val="20"/>
          <w:szCs w:val="20"/>
          <w:lang w:eastAsia="zh-CN"/>
        </w:rPr>
      </w:pPr>
      <w:r>
        <w:rPr>
          <w:rFonts w:ascii="Times New Roman" w:hAnsi="Times New Roman"/>
          <w:i/>
          <w:iCs/>
          <w:color w:val="000000"/>
          <w:kern w:val="2"/>
          <w:sz w:val="20"/>
          <w:szCs w:val="20"/>
          <w:lang w:eastAsia="zh-CN"/>
        </w:rPr>
        <w:t>Ціни, ПДВ, сума, що відображаються цифрами у цій формі визначаються з точністю до другого десяткового знаку (другий розряд після коми).</w:t>
      </w:r>
    </w:p>
    <w:p>
      <w:pPr>
        <w:suppressAutoHyphens/>
        <w:spacing w:after="0" w:line="240" w:lineRule="auto"/>
        <w:jc w:val="both"/>
        <w:rPr>
          <w:rFonts w:ascii="Times New Roman" w:hAnsi="Times New Roman"/>
          <w:kern w:val="2"/>
          <w:sz w:val="20"/>
          <w:szCs w:val="20"/>
          <w:highlight w:val="magenta"/>
          <w:lang w:eastAsia="ar-SA"/>
        </w:rPr>
      </w:pPr>
      <w:r>
        <w:rPr>
          <w:rFonts w:ascii="Times New Roman" w:hAnsi="Times New Roman"/>
          <w:i/>
          <w:iCs/>
          <w:color w:val="000000"/>
          <w:kern w:val="2"/>
          <w:sz w:val="20"/>
          <w:szCs w:val="20"/>
          <w:lang w:eastAsia="zh-CN"/>
        </w:rPr>
        <w:t xml:space="preserve">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Pr>
          <w:rFonts w:ascii="Times New Roman" w:hAnsi="Times New Roman"/>
          <w:bCs/>
          <w:i/>
          <w:iCs/>
          <w:color w:val="000000"/>
          <w:kern w:val="2"/>
          <w:sz w:val="20"/>
          <w:szCs w:val="20"/>
          <w:lang w:eastAsia="zh-CN"/>
        </w:rPr>
        <w:t>“Загальна вартість пропозиції,без ПДВ”.</w:t>
      </w:r>
    </w:p>
    <w:p>
      <w:pPr>
        <w:suppressAutoHyphens/>
        <w:spacing w:after="0" w:line="240" w:lineRule="auto"/>
        <w:ind w:firstLine="709"/>
        <w:jc w:val="both"/>
        <w:rPr>
          <w:rFonts w:ascii="Times New Roman" w:hAnsi="Times New Roman"/>
          <w:color w:val="000000"/>
          <w:kern w:val="2"/>
          <w:sz w:val="20"/>
          <w:szCs w:val="20"/>
          <w:lang w:eastAsia="zh-CN"/>
        </w:rPr>
      </w:pPr>
      <w:r>
        <w:rPr>
          <w:rFonts w:ascii="Times New Roman" w:hAnsi="Times New Roman"/>
          <w:color w:val="000000"/>
          <w:kern w:val="2"/>
          <w:sz w:val="20"/>
          <w:szCs w:val="20"/>
          <w:lang w:eastAsia="zh-CN"/>
        </w:rPr>
        <w:t xml:space="preserve">1. У разі визнання нас переможцем торгів, ми візьмемо на себе зобов'язання виконати усі умови, передбачені Договором за ціною, що склалась за результатом </w:t>
      </w:r>
      <w:r>
        <w:rPr>
          <w:rFonts w:ascii="Times New Roman" w:hAnsi="Times New Roman"/>
          <w:color w:val="000000"/>
          <w:kern w:val="2"/>
          <w:sz w:val="20"/>
          <w:szCs w:val="20"/>
          <w:lang w:val="uk-UA" w:eastAsia="zh-CN"/>
        </w:rPr>
        <w:t>торгів</w:t>
      </w:r>
      <w:r>
        <w:rPr>
          <w:rFonts w:ascii="Times New Roman" w:hAnsi="Times New Roman"/>
          <w:color w:val="000000"/>
          <w:kern w:val="2"/>
          <w:sz w:val="20"/>
          <w:szCs w:val="20"/>
          <w:lang w:eastAsia="zh-CN"/>
        </w:rPr>
        <w:t xml:space="preserve">. </w:t>
      </w:r>
    </w:p>
    <w:p>
      <w:pPr>
        <w:suppressAutoHyphens/>
        <w:spacing w:after="0" w:line="240" w:lineRule="auto"/>
        <w:ind w:firstLine="709"/>
        <w:jc w:val="both"/>
        <w:rPr>
          <w:rFonts w:ascii="Times New Roman" w:hAnsi="Times New Roman"/>
          <w:color w:val="000000"/>
          <w:kern w:val="2"/>
          <w:sz w:val="20"/>
          <w:szCs w:val="20"/>
          <w:lang w:eastAsia="zh-CN"/>
        </w:rPr>
      </w:pPr>
      <w:r>
        <w:rPr>
          <w:rFonts w:ascii="Times New Roman" w:hAnsi="Times New Roman"/>
          <w:color w:val="000000"/>
          <w:kern w:val="2"/>
          <w:sz w:val="20"/>
          <w:szCs w:val="20"/>
          <w:lang w:eastAsia="zh-CN"/>
        </w:rPr>
        <w:t xml:space="preserve">2. </w:t>
      </w:r>
      <w:r>
        <w:rPr>
          <w:rFonts w:ascii="Times New Roman" w:hAnsi="Times New Roman"/>
          <w:color w:val="000000"/>
          <w:spacing w:val="-6"/>
          <w:kern w:val="2"/>
          <w:sz w:val="20"/>
          <w:szCs w:val="20"/>
          <w:lang w:eastAsia="zh-CN"/>
        </w:rPr>
        <w:t xml:space="preserve">Ми погоджуємося дотримуватися умов цієї тендерної пропозиції протягом  </w:t>
      </w:r>
      <w:r>
        <w:rPr>
          <w:rFonts w:ascii="Times New Roman" w:hAnsi="Times New Roman"/>
          <w:sz w:val="20"/>
          <w:szCs w:val="20"/>
          <w:lang w:eastAsia="uk-UA"/>
        </w:rPr>
        <w:t>90 днів із дати кінцевого строку подання тендерних пропозицій.</w:t>
      </w:r>
      <w:r>
        <w:rPr>
          <w:rFonts w:ascii="Times New Roman" w:hAnsi="Times New Roman"/>
          <w:color w:val="000000"/>
          <w:spacing w:val="-6"/>
          <w:kern w:val="2"/>
          <w:sz w:val="20"/>
          <w:szCs w:val="20"/>
          <w:lang w:eastAsia="zh-CN"/>
        </w:rPr>
        <w:t xml:space="preserve">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pPr>
        <w:suppressAutoHyphens/>
        <w:spacing w:after="0" w:line="240" w:lineRule="auto"/>
        <w:ind w:firstLine="709"/>
        <w:jc w:val="both"/>
        <w:rPr>
          <w:rFonts w:ascii="Times New Roman" w:hAnsi="Times New Roman"/>
          <w:color w:val="000000"/>
          <w:kern w:val="2"/>
          <w:sz w:val="20"/>
          <w:szCs w:val="20"/>
          <w:lang w:eastAsia="zh-CN"/>
        </w:rPr>
      </w:pPr>
      <w:r>
        <w:rPr>
          <w:rFonts w:ascii="Times New Roman" w:hAnsi="Times New Roman"/>
          <w:color w:val="000000"/>
          <w:kern w:val="2"/>
          <w:sz w:val="20"/>
          <w:szCs w:val="20"/>
          <w:lang w:eastAsia="zh-CN"/>
        </w:rPr>
        <w:t>3. Ми погоджуємося з умовами, що Ви можете відхилити нашу чи всі тендерні пропозиції згідно з умовами Документації</w:t>
      </w:r>
      <w:r>
        <w:rPr>
          <w:rFonts w:ascii="Times New Roman" w:hAnsi="Times New Roman"/>
          <w:bCs/>
          <w:color w:val="000000"/>
          <w:kern w:val="2"/>
          <w:sz w:val="20"/>
          <w:szCs w:val="20"/>
          <w:lang w:eastAsia="zh-CN"/>
        </w:rPr>
        <w:t xml:space="preserve">, а </w:t>
      </w:r>
      <w:r>
        <w:rPr>
          <w:rFonts w:ascii="Times New Roman" w:hAnsi="Times New Roman"/>
          <w:color w:val="000000"/>
          <w:kern w:val="2"/>
          <w:sz w:val="20"/>
          <w:szCs w:val="20"/>
          <w:lang w:eastAsia="zh-CN"/>
        </w:rPr>
        <w:t>також розуміємо, що Ви не обмежені у прийнятті будь-якої іншої пропозиції з більш вигідними для Вас умовами.</w:t>
      </w:r>
    </w:p>
    <w:p>
      <w:pPr>
        <w:suppressAutoHyphens/>
        <w:spacing w:after="0" w:line="240" w:lineRule="auto"/>
        <w:ind w:firstLine="709"/>
        <w:jc w:val="both"/>
        <w:rPr>
          <w:rFonts w:ascii="Times New Roman" w:hAnsi="Times New Roman"/>
          <w:color w:val="000000"/>
          <w:kern w:val="2"/>
          <w:sz w:val="20"/>
          <w:szCs w:val="20"/>
          <w:lang w:eastAsia="zh-CN"/>
        </w:rPr>
      </w:pPr>
      <w:r>
        <w:rPr>
          <w:rFonts w:ascii="Times New Roman" w:hAnsi="Times New Roman"/>
          <w:color w:val="000000"/>
          <w:kern w:val="2"/>
          <w:sz w:val="20"/>
          <w:szCs w:val="20"/>
          <w:lang w:eastAsia="zh-CN"/>
        </w:rPr>
        <w:t xml:space="preserve">4. Якщо нас буде визнано переможцем торгів, ми зобов'язуємося підписати Договір про закупівлю із Замовником не раніше ніж через </w:t>
      </w:r>
      <w:r>
        <w:rPr>
          <w:rFonts w:hint="default" w:ascii="Times New Roman" w:hAnsi="Times New Roman"/>
          <w:color w:val="000000"/>
          <w:kern w:val="2"/>
          <w:sz w:val="20"/>
          <w:szCs w:val="20"/>
          <w:lang w:val="uk-UA" w:eastAsia="zh-CN"/>
        </w:rPr>
        <w:t>5</w:t>
      </w:r>
      <w:r>
        <w:rPr>
          <w:rFonts w:ascii="Times New Roman" w:hAnsi="Times New Roman"/>
          <w:color w:val="000000"/>
          <w:kern w:val="2"/>
          <w:sz w:val="20"/>
          <w:szCs w:val="20"/>
          <w:lang w:eastAsia="zh-CN"/>
        </w:rPr>
        <w:t xml:space="preserve"> (</w:t>
      </w:r>
      <w:r>
        <w:rPr>
          <w:rFonts w:ascii="Times New Roman" w:hAnsi="Times New Roman"/>
          <w:color w:val="000000"/>
          <w:kern w:val="2"/>
          <w:sz w:val="20"/>
          <w:szCs w:val="20"/>
          <w:lang w:val="uk-UA" w:eastAsia="zh-CN"/>
        </w:rPr>
        <w:t>п</w:t>
      </w:r>
      <w:r>
        <w:rPr>
          <w:rFonts w:hint="default" w:ascii="Times New Roman" w:hAnsi="Times New Roman"/>
          <w:color w:val="000000"/>
          <w:kern w:val="2"/>
          <w:sz w:val="20"/>
          <w:szCs w:val="20"/>
          <w:lang w:val="en-US" w:eastAsia="zh-CN"/>
        </w:rPr>
        <w:t>’</w:t>
      </w:r>
      <w:r>
        <w:rPr>
          <w:rFonts w:hint="default" w:ascii="Times New Roman" w:hAnsi="Times New Roman"/>
          <w:color w:val="000000"/>
          <w:kern w:val="2"/>
          <w:sz w:val="20"/>
          <w:szCs w:val="20"/>
          <w:lang w:val="uk-UA" w:eastAsia="zh-CN"/>
        </w:rPr>
        <w:t>ять</w:t>
      </w:r>
      <w:r>
        <w:rPr>
          <w:rFonts w:ascii="Times New Roman" w:hAnsi="Times New Roman"/>
          <w:color w:val="000000"/>
          <w:kern w:val="2"/>
          <w:sz w:val="20"/>
          <w:szCs w:val="20"/>
          <w:lang w:eastAsia="zh-CN"/>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Pr>
          <w:rFonts w:hint="default" w:ascii="Times New Roman" w:hAnsi="Times New Roman"/>
          <w:color w:val="000000"/>
          <w:kern w:val="2"/>
          <w:sz w:val="20"/>
          <w:szCs w:val="20"/>
          <w:lang w:val="uk-UA" w:eastAsia="zh-CN"/>
        </w:rPr>
        <w:t>15</w:t>
      </w:r>
      <w:r>
        <w:rPr>
          <w:rFonts w:ascii="Times New Roman" w:hAnsi="Times New Roman"/>
          <w:color w:val="000000"/>
          <w:kern w:val="2"/>
          <w:sz w:val="20"/>
          <w:szCs w:val="20"/>
          <w:lang w:eastAsia="zh-CN"/>
        </w:rPr>
        <w:t xml:space="preserve"> (</w:t>
      </w:r>
      <w:r>
        <w:rPr>
          <w:rFonts w:ascii="Times New Roman" w:hAnsi="Times New Roman"/>
          <w:color w:val="000000"/>
          <w:kern w:val="2"/>
          <w:sz w:val="20"/>
          <w:szCs w:val="20"/>
          <w:lang w:val="uk-UA" w:eastAsia="zh-CN"/>
        </w:rPr>
        <w:t>п</w:t>
      </w:r>
      <w:r>
        <w:rPr>
          <w:rFonts w:hint="default" w:ascii="Times New Roman" w:hAnsi="Times New Roman"/>
          <w:color w:val="000000"/>
          <w:kern w:val="2"/>
          <w:sz w:val="20"/>
          <w:szCs w:val="20"/>
          <w:lang w:val="en-US" w:eastAsia="zh-CN"/>
        </w:rPr>
        <w:t>’</w:t>
      </w:r>
      <w:r>
        <w:rPr>
          <w:rFonts w:hint="default" w:ascii="Times New Roman" w:hAnsi="Times New Roman"/>
          <w:color w:val="000000"/>
          <w:kern w:val="2"/>
          <w:sz w:val="20"/>
          <w:szCs w:val="20"/>
          <w:lang w:val="uk-UA" w:eastAsia="zh-CN"/>
        </w:rPr>
        <w:t>ятнадцять</w:t>
      </w:r>
      <w:r>
        <w:rPr>
          <w:rFonts w:ascii="Times New Roman" w:hAnsi="Times New Roman"/>
          <w:color w:val="000000"/>
          <w:kern w:val="2"/>
          <w:sz w:val="20"/>
          <w:szCs w:val="20"/>
          <w:lang w:eastAsia="zh-CN"/>
        </w:rPr>
        <w:t>) днів з дня прийняття рішення про намір укласти договір про закупівлю відповідно до вимог Документації та тендерної пропозиції.</w:t>
      </w:r>
    </w:p>
    <w:p>
      <w:pPr>
        <w:suppressAutoHyphens/>
        <w:spacing w:after="0" w:line="240" w:lineRule="auto"/>
        <w:ind w:firstLine="709"/>
        <w:jc w:val="both"/>
        <w:rPr>
          <w:rFonts w:ascii="Times New Roman" w:hAnsi="Times New Roman"/>
          <w:color w:val="000000"/>
          <w:kern w:val="2"/>
          <w:sz w:val="20"/>
          <w:szCs w:val="20"/>
          <w:lang w:eastAsia="zh-CN"/>
        </w:rPr>
      </w:pPr>
      <w:r>
        <w:rPr>
          <w:rFonts w:ascii="Times New Roman" w:hAnsi="Times New Roman"/>
          <w:color w:val="000000"/>
          <w:kern w:val="2"/>
          <w:sz w:val="20"/>
          <w:szCs w:val="20"/>
          <w:lang w:eastAsia="zh-CN"/>
        </w:rPr>
        <w:t>5. З істотними умовами, що будуть включені до договору про закупівлю, ознайомлені та згодні.</w:t>
      </w:r>
    </w:p>
    <w:p>
      <w:pPr>
        <w:suppressAutoHyphens/>
        <w:spacing w:after="0" w:line="240" w:lineRule="auto"/>
        <w:ind w:firstLine="709"/>
        <w:jc w:val="both"/>
        <w:rPr>
          <w:rFonts w:ascii="Times New Roman" w:hAnsi="Times New Roman"/>
          <w:kern w:val="2"/>
          <w:sz w:val="20"/>
          <w:szCs w:val="20"/>
          <w:lang w:eastAsia="zh-CN"/>
        </w:rPr>
      </w:pPr>
      <w:r>
        <w:rPr>
          <w:rFonts w:ascii="Times New Roman" w:hAnsi="Times New Roman"/>
          <w:color w:val="000000"/>
          <w:kern w:val="2"/>
          <w:sz w:val="20"/>
          <w:szCs w:val="20"/>
          <w:lang w:eastAsia="zh-CN"/>
        </w:rPr>
        <w:t>6. Зазначеним нижче підписом підтверджуємо свою повну і безумовну згоду з усіма умовами проведення процедури закупівлі, визначеними в тендерній документації та  погоджуємося на виконання всіх умов та вимог, передбачених цією Документацією. Також надаємо письмову згоду на обробку наявних персональних даних, відповідно до Закону України «Про захист персональних даних» (в т.ч. збирання, зберігання і поширення) з метою проведення процедур державних закупівель відповідно до діючого законодавства у сфері державних закупівель.</w:t>
      </w:r>
    </w:p>
    <w:p>
      <w:pPr>
        <w:suppressAutoHyphens/>
        <w:spacing w:after="0" w:line="240" w:lineRule="auto"/>
        <w:jc w:val="both"/>
        <w:rPr>
          <w:rFonts w:ascii="Times New Roman" w:hAnsi="Times New Roman"/>
          <w:kern w:val="2"/>
          <w:sz w:val="20"/>
          <w:szCs w:val="20"/>
          <w:lang w:eastAsia="zh-CN"/>
        </w:rPr>
      </w:pPr>
      <w:r>
        <w:rPr>
          <w:rFonts w:ascii="Times New Roman" w:hAnsi="Times New Roman"/>
          <w:kern w:val="2"/>
          <w:sz w:val="20"/>
          <w:szCs w:val="20"/>
          <w:lang w:eastAsia="zh-CN"/>
        </w:rPr>
        <w:t xml:space="preserve">________________      </w:t>
      </w:r>
      <w:r>
        <w:rPr>
          <w:rFonts w:ascii="Times New Roman" w:hAnsi="Times New Roman"/>
          <w:b/>
          <w:kern w:val="2"/>
          <w:sz w:val="20"/>
          <w:szCs w:val="20"/>
          <w:lang w:eastAsia="zh-CN"/>
        </w:rPr>
        <w:t>_______________________</w:t>
      </w:r>
      <w:r>
        <w:rPr>
          <w:rFonts w:ascii="Times New Roman" w:hAnsi="Times New Roman"/>
          <w:b/>
          <w:kern w:val="2"/>
          <w:sz w:val="20"/>
          <w:szCs w:val="20"/>
          <w:lang w:eastAsia="zh-CN"/>
        </w:rPr>
        <w:tab/>
      </w:r>
      <w:r>
        <w:rPr>
          <w:rFonts w:ascii="Times New Roman" w:hAnsi="Times New Roman"/>
          <w:b/>
          <w:kern w:val="2"/>
          <w:sz w:val="20"/>
          <w:szCs w:val="20"/>
          <w:lang w:eastAsia="zh-CN"/>
        </w:rPr>
        <w:tab/>
      </w:r>
      <w:r>
        <w:rPr>
          <w:rFonts w:ascii="Times New Roman" w:hAnsi="Times New Roman"/>
          <w:b/>
          <w:kern w:val="2"/>
          <w:sz w:val="20"/>
          <w:szCs w:val="20"/>
          <w:lang w:eastAsia="zh-CN"/>
        </w:rPr>
        <w:t>__________________________</w:t>
      </w:r>
    </w:p>
    <w:p>
      <w:pPr>
        <w:suppressAutoHyphens/>
        <w:spacing w:after="0" w:line="240" w:lineRule="auto"/>
        <w:jc w:val="both"/>
        <w:rPr>
          <w:rFonts w:ascii="Times New Roman" w:hAnsi="Times New Roman"/>
          <w:b/>
          <w:bCs/>
          <w:color w:val="000000"/>
          <w:kern w:val="2"/>
          <w:sz w:val="20"/>
          <w:szCs w:val="20"/>
          <w:lang w:eastAsia="ar-SA"/>
        </w:rPr>
      </w:pPr>
      <w:r>
        <w:rPr>
          <w:rFonts w:ascii="Times New Roman" w:hAnsi="Times New Roman"/>
          <w:kern w:val="2"/>
          <w:sz w:val="20"/>
          <w:szCs w:val="20"/>
          <w:lang w:eastAsia="zh-CN"/>
        </w:rPr>
        <w:t>(дата)</w:t>
      </w:r>
      <w:r>
        <w:rPr>
          <w:rFonts w:ascii="Times New Roman" w:hAnsi="Times New Roman"/>
          <w:kern w:val="2"/>
          <w:sz w:val="20"/>
          <w:szCs w:val="20"/>
          <w:lang w:eastAsia="zh-CN"/>
        </w:rPr>
        <w:tab/>
      </w:r>
      <w:r>
        <w:rPr>
          <w:rFonts w:ascii="Times New Roman" w:hAnsi="Times New Roman"/>
          <w:kern w:val="2"/>
          <w:sz w:val="20"/>
          <w:szCs w:val="20"/>
          <w:lang w:eastAsia="zh-CN"/>
        </w:rPr>
        <w:tab/>
      </w:r>
      <w:r>
        <w:rPr>
          <w:rFonts w:ascii="Times New Roman" w:hAnsi="Times New Roman"/>
          <w:kern w:val="2"/>
          <w:sz w:val="20"/>
          <w:szCs w:val="20"/>
          <w:lang w:eastAsia="zh-CN"/>
        </w:rPr>
        <w:tab/>
      </w:r>
      <w:r>
        <w:rPr>
          <w:rFonts w:ascii="Times New Roman" w:hAnsi="Times New Roman"/>
          <w:kern w:val="2"/>
          <w:sz w:val="20"/>
          <w:szCs w:val="20"/>
          <w:lang w:eastAsia="zh-CN"/>
        </w:rPr>
        <w:tab/>
      </w:r>
      <w:r>
        <w:rPr>
          <w:rFonts w:ascii="Times New Roman" w:hAnsi="Times New Roman"/>
          <w:kern w:val="2"/>
          <w:sz w:val="20"/>
          <w:szCs w:val="20"/>
          <w:lang w:eastAsia="zh-CN"/>
        </w:rPr>
        <w:t>(посада)</w:t>
      </w:r>
      <w:r>
        <w:rPr>
          <w:rFonts w:ascii="Times New Roman" w:hAnsi="Times New Roman"/>
          <w:kern w:val="2"/>
          <w:sz w:val="20"/>
          <w:szCs w:val="20"/>
          <w:lang w:eastAsia="zh-CN"/>
        </w:rPr>
        <w:tab/>
      </w:r>
      <w:r>
        <w:rPr>
          <w:rFonts w:ascii="Times New Roman" w:hAnsi="Times New Roman"/>
          <w:kern w:val="2"/>
          <w:sz w:val="20"/>
          <w:szCs w:val="20"/>
          <w:lang w:eastAsia="zh-CN"/>
        </w:rPr>
        <w:tab/>
      </w:r>
      <w:r>
        <w:rPr>
          <w:rFonts w:ascii="Times New Roman" w:hAnsi="Times New Roman"/>
          <w:kern w:val="2"/>
          <w:sz w:val="20"/>
          <w:szCs w:val="20"/>
          <w:lang w:eastAsia="zh-CN"/>
        </w:rPr>
        <w:tab/>
      </w:r>
      <w:r>
        <w:rPr>
          <w:rFonts w:ascii="Times New Roman" w:hAnsi="Times New Roman"/>
          <w:kern w:val="2"/>
          <w:sz w:val="20"/>
          <w:szCs w:val="20"/>
          <w:lang w:eastAsia="zh-CN"/>
        </w:rPr>
        <w:t>(підпис)                П.І.Б. м.п. (за наявності)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olor w:val="000000"/>
          <w:sz w:val="24"/>
          <w:szCs w:val="24"/>
          <w:lang w:eastAsia="uk-UA"/>
        </w:rPr>
      </w:pPr>
    </w:p>
    <w:sectPr>
      <w:headerReference r:id="rId3" w:type="default"/>
      <w:pgSz w:w="11906" w:h="16838"/>
      <w:pgMar w:top="567" w:right="851" w:bottom="1134" w:left="1418"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Segoe UI">
    <w:panose1 w:val="020B0502040204020203"/>
    <w:charset w:val="CC"/>
    <w:family w:val="swiss"/>
    <w:pitch w:val="default"/>
    <w:sig w:usb0="E10022FF" w:usb1="C000E47F" w:usb2="00000029" w:usb3="00000000" w:csb0="200001DF" w:csb1="20000000"/>
  </w:font>
  <w:font w:name="Calibri Light">
    <w:panose1 w:val="020F0302020204030204"/>
    <w:charset w:val="CC"/>
    <w:family w:val="swiss"/>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t>4</w:t>
    </w:r>
    <w:r>
      <w:fldChar w:fldCharType="end"/>
    </w:r>
  </w:p>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F55"/>
    <w:rsid w:val="00020344"/>
    <w:rsid w:val="00057981"/>
    <w:rsid w:val="000C1680"/>
    <w:rsid w:val="000C4C71"/>
    <w:rsid w:val="000F4FFC"/>
    <w:rsid w:val="00115DC5"/>
    <w:rsid w:val="00152D70"/>
    <w:rsid w:val="001B2B7B"/>
    <w:rsid w:val="001C7504"/>
    <w:rsid w:val="001E1FA2"/>
    <w:rsid w:val="002710CF"/>
    <w:rsid w:val="00273386"/>
    <w:rsid w:val="00294925"/>
    <w:rsid w:val="002A5E0B"/>
    <w:rsid w:val="002B1270"/>
    <w:rsid w:val="002C743B"/>
    <w:rsid w:val="002E30C4"/>
    <w:rsid w:val="00305A78"/>
    <w:rsid w:val="003244D2"/>
    <w:rsid w:val="00325D22"/>
    <w:rsid w:val="00377EF2"/>
    <w:rsid w:val="00387EF9"/>
    <w:rsid w:val="003E274D"/>
    <w:rsid w:val="00407E40"/>
    <w:rsid w:val="004105E7"/>
    <w:rsid w:val="00427262"/>
    <w:rsid w:val="00437B0F"/>
    <w:rsid w:val="00455BFA"/>
    <w:rsid w:val="00456528"/>
    <w:rsid w:val="00475429"/>
    <w:rsid w:val="004D580E"/>
    <w:rsid w:val="005769EA"/>
    <w:rsid w:val="005A1782"/>
    <w:rsid w:val="005D789A"/>
    <w:rsid w:val="00663D3E"/>
    <w:rsid w:val="006A69EB"/>
    <w:rsid w:val="006D5A4E"/>
    <w:rsid w:val="006F206A"/>
    <w:rsid w:val="00721E31"/>
    <w:rsid w:val="0072307D"/>
    <w:rsid w:val="00727F49"/>
    <w:rsid w:val="00735792"/>
    <w:rsid w:val="00756737"/>
    <w:rsid w:val="007C013D"/>
    <w:rsid w:val="007D39C9"/>
    <w:rsid w:val="007D40FC"/>
    <w:rsid w:val="007D6A40"/>
    <w:rsid w:val="008053AD"/>
    <w:rsid w:val="008113FC"/>
    <w:rsid w:val="008270D0"/>
    <w:rsid w:val="008C1D01"/>
    <w:rsid w:val="00937CA6"/>
    <w:rsid w:val="00951948"/>
    <w:rsid w:val="00994B0D"/>
    <w:rsid w:val="009A775B"/>
    <w:rsid w:val="009D0F55"/>
    <w:rsid w:val="009D5F25"/>
    <w:rsid w:val="00A0558F"/>
    <w:rsid w:val="00A16522"/>
    <w:rsid w:val="00A26DC4"/>
    <w:rsid w:val="00A409B8"/>
    <w:rsid w:val="00A55CCE"/>
    <w:rsid w:val="00A64CD8"/>
    <w:rsid w:val="00A678D7"/>
    <w:rsid w:val="00A72630"/>
    <w:rsid w:val="00AF5F53"/>
    <w:rsid w:val="00B05D10"/>
    <w:rsid w:val="00B46014"/>
    <w:rsid w:val="00BA5FD2"/>
    <w:rsid w:val="00BF246C"/>
    <w:rsid w:val="00BF2A7E"/>
    <w:rsid w:val="00C03629"/>
    <w:rsid w:val="00C177C0"/>
    <w:rsid w:val="00C62E77"/>
    <w:rsid w:val="00CA4762"/>
    <w:rsid w:val="00CF22DB"/>
    <w:rsid w:val="00D01AF6"/>
    <w:rsid w:val="00D01EF1"/>
    <w:rsid w:val="00D4646C"/>
    <w:rsid w:val="00D74EE5"/>
    <w:rsid w:val="00DD2AC2"/>
    <w:rsid w:val="00E03F4F"/>
    <w:rsid w:val="00E07BC9"/>
    <w:rsid w:val="00E21877"/>
    <w:rsid w:val="00E50E57"/>
    <w:rsid w:val="00E7395D"/>
    <w:rsid w:val="00E95491"/>
    <w:rsid w:val="00EA50D3"/>
    <w:rsid w:val="00EA67A5"/>
    <w:rsid w:val="00ED4B1A"/>
    <w:rsid w:val="00F01F74"/>
    <w:rsid w:val="00F0489E"/>
    <w:rsid w:val="00F1095C"/>
    <w:rsid w:val="00F11022"/>
    <w:rsid w:val="00F41B9D"/>
    <w:rsid w:val="00F435BC"/>
    <w:rsid w:val="00F721FB"/>
    <w:rsid w:val="00F73028"/>
    <w:rsid w:val="00F80DB8"/>
    <w:rsid w:val="00FA0696"/>
    <w:rsid w:val="00FD49E4"/>
    <w:rsid w:val="00FD5AD2"/>
    <w:rsid w:val="04854889"/>
    <w:rsid w:val="05DC7DAD"/>
    <w:rsid w:val="0A4B3D6F"/>
    <w:rsid w:val="0AC26BF5"/>
    <w:rsid w:val="0B3A6851"/>
    <w:rsid w:val="0BC47456"/>
    <w:rsid w:val="0DF436C1"/>
    <w:rsid w:val="162372B2"/>
    <w:rsid w:val="177A5D45"/>
    <w:rsid w:val="17F92D5F"/>
    <w:rsid w:val="198B4B81"/>
    <w:rsid w:val="1BC83664"/>
    <w:rsid w:val="1C8E2190"/>
    <w:rsid w:val="1D937ECC"/>
    <w:rsid w:val="1EE34F72"/>
    <w:rsid w:val="22754567"/>
    <w:rsid w:val="242334AD"/>
    <w:rsid w:val="24C005DE"/>
    <w:rsid w:val="28DA3CC0"/>
    <w:rsid w:val="2DD04F8D"/>
    <w:rsid w:val="31917816"/>
    <w:rsid w:val="328F6DA1"/>
    <w:rsid w:val="350B11E7"/>
    <w:rsid w:val="35B16E51"/>
    <w:rsid w:val="3B0545EC"/>
    <w:rsid w:val="3DC94AA5"/>
    <w:rsid w:val="3FB05792"/>
    <w:rsid w:val="41EF0A46"/>
    <w:rsid w:val="43665F7A"/>
    <w:rsid w:val="47A040FA"/>
    <w:rsid w:val="487B4C03"/>
    <w:rsid w:val="4B2D71FD"/>
    <w:rsid w:val="4E024A28"/>
    <w:rsid w:val="4E7D38FE"/>
    <w:rsid w:val="504421FE"/>
    <w:rsid w:val="505D44A1"/>
    <w:rsid w:val="594D653C"/>
    <w:rsid w:val="5B480A1E"/>
    <w:rsid w:val="5BE729F3"/>
    <w:rsid w:val="5F892BC2"/>
    <w:rsid w:val="62DD325D"/>
    <w:rsid w:val="6387113B"/>
    <w:rsid w:val="68B65545"/>
    <w:rsid w:val="6C9504F9"/>
    <w:rsid w:val="6CBC1BD2"/>
    <w:rsid w:val="6FCC3D4B"/>
    <w:rsid w:val="71E74621"/>
    <w:rsid w:val="773A1944"/>
    <w:rsid w:val="77D32D8F"/>
    <w:rsid w:val="78281113"/>
    <w:rsid w:val="7A313427"/>
  </w:rsids>
  <m:mathPr>
    <m:mathFont m:val="Cambria Math"/>
    <m:brkBin m:val="before"/>
    <m:brkBinSub m:val="--"/>
    <m:smallFrac m:val="0"/>
    <m:dispDef/>
    <m:lMargin m:val="0"/>
    <m:rMargin m:val="0"/>
    <m:defJc m:val="centerGroup"/>
    <m:wrapIndent m:val="1440"/>
    <m:intLim m:val="subSup"/>
    <m:naryLim m:val="undOvr"/>
  </m:mathPr>
  <w:doNotAutoCompressPictures/>
  <w:themeFontLang w:val="zh-CN"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qFormat="1" w:unhideWhenUsed="0" w:uiPriority="99"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Times New Roman" w:cs="Times New Roman"/>
      <w:sz w:val="22"/>
      <w:szCs w:val="22"/>
      <w:lang w:val="uk-UA" w:eastAsia="en-US" w:bidi="ar-SA"/>
    </w:rPr>
  </w:style>
  <w:style w:type="paragraph" w:styleId="2">
    <w:name w:val="heading 1"/>
    <w:basedOn w:val="1"/>
    <w:next w:val="1"/>
    <w:link w:val="27"/>
    <w:qFormat/>
    <w:uiPriority w:val="9"/>
    <w:pPr>
      <w:keepNext/>
      <w:spacing w:after="0" w:line="240" w:lineRule="auto"/>
      <w:jc w:val="right"/>
      <w:outlineLvl w:val="0"/>
    </w:pPr>
    <w:rPr>
      <w:rFonts w:ascii="Times New Roman" w:hAnsi="Times New Roman"/>
      <w:b/>
      <w:sz w:val="20"/>
      <w:szCs w:val="20"/>
      <w:lang w:eastAsia="ru-RU"/>
    </w:rPr>
  </w:style>
  <w:style w:type="paragraph" w:styleId="3">
    <w:name w:val="heading 2"/>
    <w:basedOn w:val="1"/>
    <w:next w:val="1"/>
    <w:link w:val="25"/>
    <w:qFormat/>
    <w:uiPriority w:val="9"/>
    <w:pPr>
      <w:keepNext/>
      <w:spacing w:before="360" w:after="120" w:line="240" w:lineRule="auto"/>
      <w:outlineLvl w:val="1"/>
    </w:pPr>
    <w:rPr>
      <w:rFonts w:ascii="Times New Roman" w:hAnsi="Times New Roman"/>
      <w:b/>
      <w:sz w:val="24"/>
      <w:szCs w:val="20"/>
      <w:lang w:eastAsia="ru-RU"/>
    </w:rPr>
  </w:style>
  <w:style w:type="paragraph" w:styleId="4">
    <w:name w:val="heading 6"/>
    <w:basedOn w:val="1"/>
    <w:next w:val="1"/>
    <w:link w:val="26"/>
    <w:qFormat/>
    <w:uiPriority w:val="9"/>
    <w:pPr>
      <w:keepNext/>
      <w:spacing w:before="60" w:after="0" w:line="240" w:lineRule="auto"/>
      <w:jc w:val="center"/>
      <w:outlineLvl w:val="5"/>
    </w:pPr>
    <w:rPr>
      <w:rFonts w:ascii="Times New Roman" w:hAnsi="Times New Roman"/>
      <w:b/>
      <w:sz w:val="32"/>
      <w:szCs w:val="20"/>
      <w:lang w:eastAsia="ru-RU"/>
    </w:rPr>
  </w:style>
  <w:style w:type="character" w:default="1" w:styleId="18">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46"/>
    <w:semiHidden/>
    <w:unhideWhenUsed/>
    <w:qFormat/>
    <w:uiPriority w:val="99"/>
    <w:pPr>
      <w:spacing w:after="0" w:line="240" w:lineRule="auto"/>
    </w:pPr>
    <w:rPr>
      <w:rFonts w:ascii="Segoe UI" w:hAnsi="Segoe UI" w:cs="Segoe UI"/>
      <w:sz w:val="18"/>
      <w:szCs w:val="18"/>
      <w:lang w:eastAsia="ru-RU"/>
    </w:rPr>
  </w:style>
  <w:style w:type="paragraph" w:styleId="6">
    <w:name w:val="List 5"/>
    <w:basedOn w:val="1"/>
    <w:qFormat/>
    <w:uiPriority w:val="99"/>
    <w:pPr>
      <w:spacing w:after="0" w:line="240" w:lineRule="auto"/>
      <w:ind w:left="1415" w:hanging="283"/>
      <w:contextualSpacing/>
    </w:pPr>
    <w:rPr>
      <w:rFonts w:ascii="Times New Roman" w:hAnsi="Times New Roman"/>
      <w:sz w:val="20"/>
      <w:szCs w:val="20"/>
      <w:lang w:eastAsia="ru-RU"/>
    </w:rPr>
  </w:style>
  <w:style w:type="paragraph" w:styleId="7">
    <w:name w:val="Body Text 2"/>
    <w:basedOn w:val="1"/>
    <w:link w:val="32"/>
    <w:qFormat/>
    <w:uiPriority w:val="99"/>
    <w:pPr>
      <w:spacing w:after="0" w:line="240" w:lineRule="auto"/>
      <w:jc w:val="center"/>
    </w:pPr>
    <w:rPr>
      <w:rFonts w:ascii="Times New Roman" w:hAnsi="Times New Roman"/>
      <w:b/>
      <w:sz w:val="24"/>
      <w:szCs w:val="20"/>
      <w:lang w:eastAsia="ru-RU"/>
    </w:rPr>
  </w:style>
  <w:style w:type="paragraph" w:styleId="8">
    <w:name w:val="annotation text"/>
    <w:basedOn w:val="1"/>
    <w:link w:val="49"/>
    <w:semiHidden/>
    <w:unhideWhenUsed/>
    <w:qFormat/>
    <w:uiPriority w:val="99"/>
    <w:pPr>
      <w:spacing w:after="0" w:line="240" w:lineRule="auto"/>
    </w:pPr>
    <w:rPr>
      <w:rFonts w:ascii="Times New Roman" w:hAnsi="Times New Roman"/>
      <w:sz w:val="20"/>
      <w:szCs w:val="20"/>
      <w:lang w:val="ru-RU" w:eastAsia="ru-RU"/>
    </w:rPr>
  </w:style>
  <w:style w:type="paragraph" w:styleId="9">
    <w:name w:val="annotation subject"/>
    <w:basedOn w:val="8"/>
    <w:next w:val="8"/>
    <w:link w:val="50"/>
    <w:semiHidden/>
    <w:unhideWhenUsed/>
    <w:qFormat/>
    <w:uiPriority w:val="99"/>
    <w:rPr>
      <w:b/>
      <w:bCs/>
    </w:rPr>
  </w:style>
  <w:style w:type="paragraph" w:styleId="10">
    <w:name w:val="header"/>
    <w:basedOn w:val="1"/>
    <w:link w:val="30"/>
    <w:unhideWhenUsed/>
    <w:qFormat/>
    <w:uiPriority w:val="99"/>
    <w:pPr>
      <w:tabs>
        <w:tab w:val="center" w:pos="4680"/>
        <w:tab w:val="right" w:pos="9360"/>
      </w:tabs>
      <w:spacing w:after="0" w:line="240" w:lineRule="auto"/>
    </w:pPr>
    <w:rPr>
      <w:rFonts w:ascii="Times New Roman" w:hAnsi="Times New Roman"/>
      <w:sz w:val="20"/>
      <w:szCs w:val="20"/>
      <w:lang w:eastAsia="ru-RU"/>
    </w:rPr>
  </w:style>
  <w:style w:type="paragraph" w:styleId="11">
    <w:name w:val="Body Text"/>
    <w:basedOn w:val="1"/>
    <w:link w:val="36"/>
    <w:qFormat/>
    <w:uiPriority w:val="99"/>
    <w:pPr>
      <w:spacing w:after="120" w:line="240" w:lineRule="auto"/>
    </w:pPr>
    <w:rPr>
      <w:rFonts w:ascii="Times New Roman" w:hAnsi="Times New Roman"/>
      <w:sz w:val="20"/>
      <w:szCs w:val="20"/>
      <w:lang w:eastAsia="ru-RU"/>
    </w:rPr>
  </w:style>
  <w:style w:type="paragraph" w:styleId="12">
    <w:name w:val="Body Text Indent"/>
    <w:basedOn w:val="1"/>
    <w:link w:val="39"/>
    <w:qFormat/>
    <w:uiPriority w:val="99"/>
    <w:pPr>
      <w:spacing w:after="120" w:line="240" w:lineRule="auto"/>
      <w:ind w:left="283"/>
    </w:pPr>
    <w:rPr>
      <w:rFonts w:ascii="Times New Roman" w:hAnsi="Times New Roman"/>
      <w:sz w:val="20"/>
      <w:szCs w:val="20"/>
      <w:lang w:eastAsia="ru-RU"/>
    </w:rPr>
  </w:style>
  <w:style w:type="paragraph" w:styleId="13">
    <w:name w:val="Title"/>
    <w:basedOn w:val="1"/>
    <w:next w:val="1"/>
    <w:link w:val="45"/>
    <w:qFormat/>
    <w:uiPriority w:val="10"/>
    <w:pPr>
      <w:spacing w:after="0" w:line="240" w:lineRule="auto"/>
      <w:contextualSpacing/>
    </w:pPr>
    <w:rPr>
      <w:rFonts w:ascii="Calibri Light" w:hAnsi="Calibri Light"/>
      <w:spacing w:val="-10"/>
      <w:kern w:val="28"/>
      <w:sz w:val="56"/>
      <w:szCs w:val="56"/>
      <w:lang w:eastAsia="ru-RU"/>
    </w:rPr>
  </w:style>
  <w:style w:type="paragraph" w:styleId="14">
    <w:name w:val="footer"/>
    <w:basedOn w:val="1"/>
    <w:link w:val="31"/>
    <w:unhideWhenUsed/>
    <w:qFormat/>
    <w:uiPriority w:val="99"/>
    <w:pPr>
      <w:tabs>
        <w:tab w:val="center" w:pos="4680"/>
        <w:tab w:val="right" w:pos="9360"/>
      </w:tabs>
      <w:spacing w:after="0" w:line="240" w:lineRule="auto"/>
    </w:pPr>
    <w:rPr>
      <w:rFonts w:ascii="Times New Roman" w:hAnsi="Times New Roman"/>
      <w:sz w:val="20"/>
      <w:szCs w:val="20"/>
      <w:lang w:eastAsia="ru-RU"/>
    </w:rPr>
  </w:style>
  <w:style w:type="paragraph" w:styleId="15">
    <w:name w:val="Normal (Web)"/>
    <w:basedOn w:val="1"/>
    <w:unhideWhenUsed/>
    <w:qFormat/>
    <w:uiPriority w:val="99"/>
    <w:pPr>
      <w:spacing w:before="100" w:beforeAutospacing="1" w:after="100" w:afterAutospacing="1" w:line="240" w:lineRule="auto"/>
    </w:pPr>
    <w:rPr>
      <w:rFonts w:ascii="Times New Roman" w:hAnsi="Times New Roman"/>
      <w:sz w:val="24"/>
      <w:szCs w:val="24"/>
      <w:lang w:eastAsia="uk-UA"/>
    </w:rPr>
  </w:style>
  <w:style w:type="paragraph" w:styleId="16">
    <w:name w:val="Body Text Indent 2"/>
    <w:basedOn w:val="1"/>
    <w:link w:val="37"/>
    <w:qFormat/>
    <w:uiPriority w:val="99"/>
    <w:pPr>
      <w:spacing w:after="120" w:line="480" w:lineRule="auto"/>
      <w:ind w:left="283"/>
    </w:pPr>
    <w:rPr>
      <w:rFonts w:ascii="Times New Roman" w:hAnsi="Times New Roman"/>
      <w:sz w:val="20"/>
      <w:szCs w:val="20"/>
      <w:lang w:eastAsia="ru-RU"/>
    </w:rPr>
  </w:style>
  <w:style w:type="paragraph" w:styleId="17">
    <w:name w:val="Subtitle"/>
    <w:basedOn w:val="1"/>
    <w:link w:val="33"/>
    <w:qFormat/>
    <w:uiPriority w:val="11"/>
    <w:pPr>
      <w:spacing w:after="0" w:line="360" w:lineRule="auto"/>
      <w:jc w:val="center"/>
    </w:pPr>
    <w:rPr>
      <w:rFonts w:ascii="Times New Roman" w:hAnsi="Times New Roman"/>
      <w:b/>
      <w:sz w:val="24"/>
      <w:szCs w:val="24"/>
      <w:lang w:val="en-GB"/>
    </w:rPr>
  </w:style>
  <w:style w:type="character" w:styleId="19">
    <w:name w:val="annotation reference"/>
    <w:semiHidden/>
    <w:unhideWhenUsed/>
    <w:qFormat/>
    <w:uiPriority w:val="99"/>
    <w:rPr>
      <w:rFonts w:cs="Times New Roman"/>
      <w:sz w:val="16"/>
    </w:rPr>
  </w:style>
  <w:style w:type="character" w:styleId="20">
    <w:name w:val="Hyperlink"/>
    <w:unhideWhenUsed/>
    <w:qFormat/>
    <w:uiPriority w:val="99"/>
    <w:rPr>
      <w:rFonts w:cs="Times New Roman"/>
      <w:color w:val="0000FF"/>
      <w:u w:val="single"/>
    </w:rPr>
  </w:style>
  <w:style w:type="character" w:styleId="21">
    <w:name w:val="page number"/>
    <w:qFormat/>
    <w:uiPriority w:val="99"/>
    <w:rPr>
      <w:rFonts w:cs="Times New Roman"/>
    </w:rPr>
  </w:style>
  <w:style w:type="character" w:styleId="22">
    <w:name w:val="Strong"/>
    <w:qFormat/>
    <w:uiPriority w:val="22"/>
    <w:rPr>
      <w:rFonts w:cs="Times New Roman"/>
      <w:b/>
    </w:rPr>
  </w:style>
  <w:style w:type="table" w:styleId="24">
    <w:name w:val="Table Grid"/>
    <w:basedOn w:val="23"/>
    <w:qFormat/>
    <w:uiPriority w:val="39"/>
    <w:rPr>
      <w:rFonts w:cs="Times New Roman"/>
      <w:lang w:val="en-US"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5">
    <w:name w:val="Заголовок 2 Знак"/>
    <w:link w:val="3"/>
    <w:qFormat/>
    <w:locked/>
    <w:uiPriority w:val="9"/>
    <w:rPr>
      <w:rFonts w:ascii="Times New Roman" w:hAnsi="Times New Roman" w:cs="Times New Roman"/>
      <w:b/>
      <w:sz w:val="20"/>
      <w:szCs w:val="20"/>
      <w:lang w:val="zh-CN" w:eastAsia="ru-RU"/>
    </w:rPr>
  </w:style>
  <w:style w:type="character" w:customStyle="1" w:styleId="26">
    <w:name w:val="Заголовок 6 Знак"/>
    <w:link w:val="4"/>
    <w:qFormat/>
    <w:locked/>
    <w:uiPriority w:val="9"/>
    <w:rPr>
      <w:rFonts w:ascii="Times New Roman" w:hAnsi="Times New Roman" w:cs="Times New Roman"/>
      <w:b/>
      <w:sz w:val="20"/>
      <w:szCs w:val="20"/>
      <w:lang w:val="zh-CN" w:eastAsia="ru-RU"/>
    </w:rPr>
  </w:style>
  <w:style w:type="character" w:customStyle="1" w:styleId="27">
    <w:name w:val="Заголовок 1 Знак"/>
    <w:link w:val="2"/>
    <w:qFormat/>
    <w:locked/>
    <w:uiPriority w:val="9"/>
    <w:rPr>
      <w:rFonts w:ascii="Times New Roman" w:hAnsi="Times New Roman" w:cs="Times New Roman"/>
      <w:b/>
      <w:sz w:val="20"/>
      <w:szCs w:val="20"/>
      <w:lang w:val="zh-CN" w:eastAsia="ru-RU"/>
    </w:rPr>
  </w:style>
  <w:style w:type="character" w:customStyle="1" w:styleId="28">
    <w:name w:val="Íåðàçðåøåííîå óïîìèíàíèå1"/>
    <w:semiHidden/>
    <w:unhideWhenUsed/>
    <w:qFormat/>
    <w:uiPriority w:val="99"/>
    <w:rPr>
      <w:rFonts w:cs="Times New Roman"/>
      <w:color w:val="605E5C"/>
      <w:shd w:val="clear" w:color="auto" w:fill="E1DFDD"/>
    </w:rPr>
  </w:style>
  <w:style w:type="paragraph" w:styleId="29">
    <w:name w:val="List Paragraph"/>
    <w:basedOn w:val="1"/>
    <w:link w:val="47"/>
    <w:qFormat/>
    <w:uiPriority w:val="34"/>
    <w:pPr>
      <w:spacing w:after="0" w:line="240" w:lineRule="auto"/>
      <w:ind w:left="720"/>
      <w:contextualSpacing/>
    </w:pPr>
    <w:rPr>
      <w:rFonts w:ascii="Times New Roman" w:hAnsi="Times New Roman"/>
      <w:sz w:val="20"/>
      <w:szCs w:val="20"/>
      <w:lang w:eastAsia="ru-RU"/>
    </w:rPr>
  </w:style>
  <w:style w:type="character" w:customStyle="1" w:styleId="30">
    <w:name w:val="Верхний колонтитул Знак"/>
    <w:link w:val="10"/>
    <w:qFormat/>
    <w:locked/>
    <w:uiPriority w:val="99"/>
    <w:rPr>
      <w:rFonts w:ascii="Times New Roman" w:hAnsi="Times New Roman" w:cs="Times New Roman"/>
      <w:sz w:val="20"/>
      <w:szCs w:val="20"/>
      <w:lang w:val="zh-CN" w:eastAsia="ru-RU"/>
    </w:rPr>
  </w:style>
  <w:style w:type="character" w:customStyle="1" w:styleId="31">
    <w:name w:val="Нижний колонтитул Знак"/>
    <w:link w:val="14"/>
    <w:qFormat/>
    <w:locked/>
    <w:uiPriority w:val="99"/>
    <w:rPr>
      <w:rFonts w:ascii="Times New Roman" w:hAnsi="Times New Roman" w:cs="Times New Roman"/>
      <w:sz w:val="20"/>
      <w:szCs w:val="20"/>
      <w:lang w:val="zh-CN" w:eastAsia="ru-RU"/>
    </w:rPr>
  </w:style>
  <w:style w:type="character" w:customStyle="1" w:styleId="32">
    <w:name w:val="Основной текст 2 Знак"/>
    <w:link w:val="7"/>
    <w:qFormat/>
    <w:locked/>
    <w:uiPriority w:val="99"/>
    <w:rPr>
      <w:rFonts w:ascii="Times New Roman" w:hAnsi="Times New Roman" w:cs="Times New Roman"/>
      <w:b/>
      <w:sz w:val="20"/>
      <w:szCs w:val="20"/>
      <w:lang w:val="zh-CN" w:eastAsia="ru-RU"/>
    </w:rPr>
  </w:style>
  <w:style w:type="character" w:customStyle="1" w:styleId="33">
    <w:name w:val="Подзаголовок Знак"/>
    <w:link w:val="17"/>
    <w:qFormat/>
    <w:locked/>
    <w:uiPriority w:val="11"/>
    <w:rPr>
      <w:rFonts w:ascii="Times New Roman" w:hAnsi="Times New Roman" w:cs="Times New Roman"/>
      <w:b/>
      <w:sz w:val="24"/>
      <w:szCs w:val="24"/>
      <w:lang w:val="en-GB"/>
    </w:rPr>
  </w:style>
  <w:style w:type="character" w:customStyle="1" w:styleId="34">
    <w:name w:val="rvts0"/>
    <w:qFormat/>
    <w:uiPriority w:val="0"/>
  </w:style>
  <w:style w:type="paragraph" w:customStyle="1" w:styleId="35">
    <w:name w:val="rvps2"/>
    <w:basedOn w:val="1"/>
    <w:uiPriority w:val="0"/>
    <w:pPr>
      <w:spacing w:before="100" w:beforeAutospacing="1" w:after="100" w:afterAutospacing="1" w:line="240" w:lineRule="auto"/>
    </w:pPr>
    <w:rPr>
      <w:rFonts w:ascii="Times New Roman" w:hAnsi="Times New Roman"/>
      <w:sz w:val="24"/>
      <w:szCs w:val="24"/>
      <w:lang w:eastAsia="uk-UA"/>
    </w:rPr>
  </w:style>
  <w:style w:type="character" w:customStyle="1" w:styleId="36">
    <w:name w:val="Основной текст Знак"/>
    <w:link w:val="11"/>
    <w:qFormat/>
    <w:locked/>
    <w:uiPriority w:val="99"/>
    <w:rPr>
      <w:rFonts w:ascii="Times New Roman" w:hAnsi="Times New Roman" w:cs="Times New Roman"/>
      <w:sz w:val="20"/>
      <w:szCs w:val="20"/>
      <w:lang w:val="zh-CN" w:eastAsia="ru-RU"/>
    </w:rPr>
  </w:style>
  <w:style w:type="character" w:customStyle="1" w:styleId="37">
    <w:name w:val="Основной текст с отступом 2 Знак"/>
    <w:link w:val="16"/>
    <w:qFormat/>
    <w:locked/>
    <w:uiPriority w:val="99"/>
    <w:rPr>
      <w:rFonts w:ascii="Times New Roman" w:hAnsi="Times New Roman" w:cs="Times New Roman"/>
      <w:sz w:val="20"/>
      <w:szCs w:val="20"/>
      <w:lang w:val="zh-CN" w:eastAsia="ru-RU"/>
    </w:rPr>
  </w:style>
  <w:style w:type="paragraph" w:customStyle="1" w:styleId="38">
    <w:name w:val="Normal2"/>
    <w:qFormat/>
    <w:uiPriority w:val="0"/>
    <w:pPr>
      <w:widowControl w:val="0"/>
      <w:spacing w:line="300" w:lineRule="auto"/>
      <w:jc w:val="both"/>
    </w:pPr>
    <w:rPr>
      <w:rFonts w:ascii="Times New Roman" w:hAnsi="Times New Roman" w:eastAsia="Times New Roman" w:cs="Times New Roman"/>
      <w:sz w:val="22"/>
      <w:lang w:val="uk-UA" w:eastAsia="ru-RU" w:bidi="ar-SA"/>
    </w:rPr>
  </w:style>
  <w:style w:type="character" w:customStyle="1" w:styleId="39">
    <w:name w:val="Основной текст с отступом Знак"/>
    <w:link w:val="12"/>
    <w:qFormat/>
    <w:locked/>
    <w:uiPriority w:val="99"/>
    <w:rPr>
      <w:rFonts w:ascii="Times New Roman" w:hAnsi="Times New Roman" w:cs="Times New Roman"/>
      <w:sz w:val="20"/>
      <w:szCs w:val="20"/>
      <w:lang w:val="zh-CN" w:eastAsia="ru-RU"/>
    </w:rPr>
  </w:style>
  <w:style w:type="paragraph" w:customStyle="1" w:styleId="40">
    <w:name w:val="Ñïèñîê1"/>
    <w:basedOn w:val="1"/>
    <w:qFormat/>
    <w:uiPriority w:val="0"/>
    <w:pPr>
      <w:tabs>
        <w:tab w:val="left" w:pos="432"/>
        <w:tab w:val="left" w:pos="720"/>
      </w:tabs>
      <w:spacing w:before="240" w:after="240" w:line="240" w:lineRule="auto"/>
      <w:jc w:val="both"/>
    </w:pPr>
    <w:rPr>
      <w:rFonts w:ascii="Times New Roman" w:hAnsi="Times New Roman"/>
      <w:b/>
      <w:sz w:val="24"/>
      <w:szCs w:val="24"/>
      <w:lang w:eastAsia="ru-RU"/>
    </w:rPr>
  </w:style>
  <w:style w:type="paragraph" w:customStyle="1" w:styleId="41">
    <w:name w:val="LO-normal"/>
    <w:qFormat/>
    <w:uiPriority w:val="99"/>
    <w:pPr>
      <w:spacing w:line="276" w:lineRule="auto"/>
    </w:pPr>
    <w:rPr>
      <w:rFonts w:ascii="Arial" w:hAnsi="Arial" w:eastAsia="Times New Roman" w:cs="Arial"/>
      <w:color w:val="000000"/>
      <w:sz w:val="22"/>
      <w:szCs w:val="22"/>
      <w:lang w:val="ru-RU" w:eastAsia="zh-CN" w:bidi="ar-SA"/>
    </w:rPr>
  </w:style>
  <w:style w:type="character" w:customStyle="1" w:styleId="42">
    <w:name w:val="Íàçâàíèå Çíàê"/>
    <w:qFormat/>
    <w:uiPriority w:val="0"/>
    <w:rPr>
      <w:rFonts w:ascii="Arial" w:hAnsi="Arial"/>
      <w:b/>
      <w:sz w:val="18"/>
      <w:lang w:val="uk-UA" w:eastAsia="zh-CN"/>
    </w:rPr>
  </w:style>
  <w:style w:type="paragraph" w:customStyle="1" w:styleId="43">
    <w:name w:val="Áåç èíòåðâàëà1"/>
    <w:qFormat/>
    <w:uiPriority w:val="0"/>
    <w:rPr>
      <w:rFonts w:ascii="Calibri" w:hAnsi="Calibri" w:eastAsia="Times New Roman" w:cs="Times New Roman"/>
      <w:sz w:val="22"/>
      <w:szCs w:val="22"/>
      <w:lang w:val="uk-UA" w:eastAsia="en-US" w:bidi="ar-SA"/>
    </w:rPr>
  </w:style>
  <w:style w:type="character" w:customStyle="1" w:styleId="44">
    <w:name w:val="size"/>
    <w:qFormat/>
    <w:uiPriority w:val="0"/>
  </w:style>
  <w:style w:type="character" w:customStyle="1" w:styleId="45">
    <w:name w:val="Заголовок Знак"/>
    <w:link w:val="13"/>
    <w:qFormat/>
    <w:locked/>
    <w:uiPriority w:val="10"/>
    <w:rPr>
      <w:rFonts w:ascii="Calibri Light" w:hAnsi="Calibri Light" w:cs="Times New Roman"/>
      <w:spacing w:val="-10"/>
      <w:kern w:val="28"/>
      <w:sz w:val="56"/>
      <w:szCs w:val="56"/>
      <w:lang w:val="zh-CN" w:eastAsia="ru-RU"/>
    </w:rPr>
  </w:style>
  <w:style w:type="character" w:customStyle="1" w:styleId="46">
    <w:name w:val="Текст выноски Знак"/>
    <w:link w:val="5"/>
    <w:semiHidden/>
    <w:qFormat/>
    <w:locked/>
    <w:uiPriority w:val="99"/>
    <w:rPr>
      <w:rFonts w:ascii="Segoe UI" w:hAnsi="Segoe UI" w:cs="Segoe UI"/>
      <w:sz w:val="18"/>
      <w:szCs w:val="18"/>
      <w:lang w:val="zh-CN" w:eastAsia="ru-RU"/>
    </w:rPr>
  </w:style>
  <w:style w:type="character" w:customStyle="1" w:styleId="47">
    <w:name w:val="Абзац списка Знак"/>
    <w:link w:val="29"/>
    <w:qFormat/>
    <w:locked/>
    <w:uiPriority w:val="34"/>
    <w:rPr>
      <w:rFonts w:ascii="Times New Roman" w:hAnsi="Times New Roman"/>
      <w:sz w:val="20"/>
      <w:lang w:val="zh-CN" w:eastAsia="ru-RU"/>
    </w:rPr>
  </w:style>
  <w:style w:type="paragraph" w:customStyle="1" w:styleId="48">
    <w:name w:val="Çíàê Çíàê Çíàê"/>
    <w:basedOn w:val="1"/>
    <w:qFormat/>
    <w:uiPriority w:val="0"/>
    <w:pPr>
      <w:suppressAutoHyphens/>
      <w:spacing w:after="0" w:line="240" w:lineRule="auto"/>
    </w:pPr>
    <w:rPr>
      <w:rFonts w:ascii="Verdana" w:hAnsi="Verdana" w:cs="Verdana"/>
      <w:sz w:val="20"/>
      <w:szCs w:val="20"/>
      <w:lang w:val="en-US"/>
    </w:rPr>
  </w:style>
  <w:style w:type="character" w:customStyle="1" w:styleId="49">
    <w:name w:val="Текст примечания Знак"/>
    <w:link w:val="8"/>
    <w:semiHidden/>
    <w:qFormat/>
    <w:locked/>
    <w:uiPriority w:val="99"/>
    <w:rPr>
      <w:rFonts w:ascii="Times New Roman" w:hAnsi="Times New Roman" w:cs="Times New Roman"/>
      <w:sz w:val="20"/>
      <w:szCs w:val="20"/>
      <w:lang w:val="ru-RU" w:eastAsia="ru-RU"/>
    </w:rPr>
  </w:style>
  <w:style w:type="character" w:customStyle="1" w:styleId="50">
    <w:name w:val="Тема примечания Знак"/>
    <w:link w:val="9"/>
    <w:semiHidden/>
    <w:qFormat/>
    <w:locked/>
    <w:uiPriority w:val="99"/>
    <w:rPr>
      <w:rFonts w:ascii="Times New Roman" w:hAnsi="Times New Roman" w:cs="Times New Roman"/>
      <w:b/>
      <w:bCs/>
      <w:sz w:val="20"/>
      <w:szCs w:val="20"/>
      <w:lang w:val="ru-RU" w:eastAsia="ru-RU"/>
    </w:rPr>
  </w:style>
  <w:style w:type="table" w:customStyle="1" w:styleId="51">
    <w:name w:val="Ñ³òêà òàáëèö³1"/>
    <w:basedOn w:val="23"/>
    <w:qFormat/>
    <w:uiPriority w:val="39"/>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52">
    <w:name w:val="_Style 39"/>
    <w:basedOn w:val="53"/>
    <w:qFormat/>
    <w:uiPriority w:val="0"/>
    <w:pPr>
      <w:spacing w:after="0" w:line="240" w:lineRule="auto"/>
    </w:pPr>
    <w:tblPr>
      <w:tblLayout w:type="fixed"/>
      <w:tblCellMar>
        <w:top w:w="100" w:type="dxa"/>
        <w:left w:w="100" w:type="dxa"/>
        <w:bottom w:w="100" w:type="dxa"/>
        <w:right w:w="100" w:type="dxa"/>
      </w:tblCellMar>
    </w:tblPr>
  </w:style>
  <w:style w:type="table" w:customStyle="1" w:styleId="53">
    <w:name w:val="Table Normal2"/>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1131</Words>
  <Characters>6451</Characters>
  <Lines>53</Lines>
  <Paragraphs>15</Paragraphs>
  <TotalTime>2</TotalTime>
  <ScaleCrop>false</ScaleCrop>
  <LinksUpToDate>false</LinksUpToDate>
  <CharactersWithSpaces>7567</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2021-11-04T11:25:00Z</dcterms:created>
  <dc:creator>Àíäð³é Êóçüìåíêî</dc:creator>
  <cp:lastModifiedBy>Admin</cp:lastModifiedBy>
  <cp:lastPrinted>2021-12-16T12:18:00Z</cp:lastPrinted>
  <dcterms:modified xsi:type="dcterms:W3CDTF">2023-01-05T14:37:21Z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1049-11.2.0.8970</vt:lpwstr>
  </property>
</Properties>
</file>