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proofErr w:type="gramStart"/>
      <w:r w:rsidRPr="00D75006">
        <w:rPr>
          <w:rFonts w:ascii="Times New Roman" w:eastAsia="Times New Roman" w:hAnsi="Times New Roman" w:cs="Times New Roman"/>
          <w:b/>
          <w:bCs/>
          <w:sz w:val="28"/>
          <w:szCs w:val="28"/>
          <w:lang w:val="ru-RU" w:eastAsia="ru-RU"/>
        </w:rPr>
        <w:t>п</w:t>
      </w:r>
      <w:proofErr w:type="gramEnd"/>
      <w:r w:rsidRPr="00D75006">
        <w:rPr>
          <w:rFonts w:ascii="Times New Roman" w:eastAsia="Times New Roman" w:hAnsi="Times New Roman" w:cs="Times New Roman"/>
          <w:b/>
          <w:bCs/>
          <w:sz w:val="28"/>
          <w:szCs w:val="28"/>
          <w:lang w:val="ru-RU" w:eastAsia="ru-RU"/>
        </w:rPr>
        <w:t xml:space="preserve">ідприємство  «Шляхово-експлуатаційне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C769E7">
            <w:pPr>
              <w:widowControl w:val="0"/>
              <w:spacing w:after="0" w:line="240" w:lineRule="auto"/>
              <w:ind w:right="142"/>
              <w:rPr>
                <w:rFonts w:ascii="Times New Roman" w:eastAsia="Times New Roman" w:hAnsi="Times New Roman" w:cs="Times New Roman"/>
                <w:snapToGrid w:val="0"/>
                <w:sz w:val="28"/>
                <w:szCs w:val="28"/>
                <w:lang w:eastAsia="ru-RU"/>
              </w:rPr>
            </w:pPr>
            <w:r w:rsidRPr="00872AD4">
              <w:rPr>
                <w:rFonts w:ascii="Times New Roman" w:eastAsia="Times New Roman" w:hAnsi="Times New Roman" w:cs="Times New Roman"/>
                <w:b/>
                <w:snapToGrid w:val="0"/>
                <w:sz w:val="28"/>
                <w:szCs w:val="28"/>
                <w:lang w:eastAsia="ru-RU"/>
              </w:rPr>
              <w:t xml:space="preserve">від « </w:t>
            </w:r>
            <w:r w:rsidR="00C769E7">
              <w:rPr>
                <w:rFonts w:ascii="Times New Roman" w:eastAsia="Times New Roman" w:hAnsi="Times New Roman" w:cs="Times New Roman"/>
                <w:b/>
                <w:snapToGrid w:val="0"/>
                <w:sz w:val="28"/>
                <w:szCs w:val="28"/>
                <w:lang w:eastAsia="ru-RU"/>
              </w:rPr>
              <w:t>24</w:t>
            </w:r>
            <w:r w:rsidR="00723540" w:rsidRPr="00872AD4">
              <w:rPr>
                <w:rFonts w:ascii="Times New Roman" w:eastAsia="Times New Roman" w:hAnsi="Times New Roman" w:cs="Times New Roman"/>
                <w:b/>
                <w:snapToGrid w:val="0"/>
                <w:sz w:val="28"/>
                <w:szCs w:val="28"/>
                <w:lang w:eastAsia="ru-RU"/>
              </w:rPr>
              <w:t xml:space="preserve"> </w:t>
            </w:r>
            <w:r w:rsidRPr="00872AD4">
              <w:rPr>
                <w:rFonts w:ascii="Times New Roman" w:eastAsia="Times New Roman" w:hAnsi="Times New Roman" w:cs="Times New Roman"/>
                <w:b/>
                <w:snapToGrid w:val="0"/>
                <w:sz w:val="28"/>
                <w:szCs w:val="28"/>
                <w:lang w:eastAsia="ru-RU"/>
              </w:rPr>
              <w:t xml:space="preserve">» </w:t>
            </w:r>
            <w:r w:rsidR="00872AD4" w:rsidRPr="00872AD4">
              <w:rPr>
                <w:rFonts w:ascii="Times New Roman" w:eastAsia="Times New Roman" w:hAnsi="Times New Roman" w:cs="Times New Roman"/>
                <w:b/>
                <w:snapToGrid w:val="0"/>
                <w:sz w:val="28"/>
                <w:szCs w:val="28"/>
                <w:lang w:eastAsia="ru-RU"/>
              </w:rPr>
              <w:t>0</w:t>
            </w:r>
            <w:r w:rsidR="00C54D25">
              <w:rPr>
                <w:rFonts w:ascii="Times New Roman" w:eastAsia="Times New Roman" w:hAnsi="Times New Roman" w:cs="Times New Roman"/>
                <w:b/>
                <w:snapToGrid w:val="0"/>
                <w:sz w:val="28"/>
                <w:szCs w:val="28"/>
                <w:lang w:eastAsia="ru-RU"/>
              </w:rPr>
              <w:t>2</w:t>
            </w:r>
            <w:r w:rsidRPr="00872AD4">
              <w:rPr>
                <w:rFonts w:ascii="Times New Roman" w:eastAsia="Times New Roman" w:hAnsi="Times New Roman" w:cs="Times New Roman"/>
                <w:b/>
                <w:snapToGrid w:val="0"/>
                <w:sz w:val="28"/>
                <w:szCs w:val="28"/>
                <w:lang w:eastAsia="ru-RU"/>
              </w:rPr>
              <w:t>. 202</w:t>
            </w:r>
            <w:r w:rsidR="00872AD4" w:rsidRPr="00872AD4">
              <w:rPr>
                <w:rFonts w:ascii="Times New Roman" w:eastAsia="Times New Roman" w:hAnsi="Times New Roman" w:cs="Times New Roman"/>
                <w:b/>
                <w:snapToGrid w:val="0"/>
                <w:sz w:val="28"/>
                <w:szCs w:val="28"/>
                <w:lang w:eastAsia="ru-RU"/>
              </w:rPr>
              <w:t>3</w:t>
            </w:r>
            <w:r w:rsidRPr="00872AD4">
              <w:rPr>
                <w:rFonts w:ascii="Times New Roman" w:eastAsia="Times New Roman" w:hAnsi="Times New Roman" w:cs="Times New Roman"/>
                <w:b/>
                <w:snapToGrid w:val="0"/>
                <w:sz w:val="28"/>
                <w:szCs w:val="28"/>
                <w:lang w:eastAsia="ru-RU"/>
              </w:rPr>
              <w:t xml:space="preserve"> року № </w:t>
            </w:r>
            <w:r w:rsidR="00C769E7">
              <w:rPr>
                <w:rFonts w:ascii="Times New Roman" w:eastAsia="Times New Roman" w:hAnsi="Times New Roman" w:cs="Times New Roman"/>
                <w:b/>
                <w:snapToGrid w:val="0"/>
                <w:sz w:val="28"/>
                <w:szCs w:val="28"/>
                <w:lang w:eastAsia="ru-RU"/>
              </w:rPr>
              <w:t>9</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_____________    /Л.В. Залізнюк/</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AA3E85" w:rsidRPr="00D75006" w:rsidRDefault="00AA3E85" w:rsidP="00D75006">
      <w:pPr>
        <w:spacing w:after="0" w:line="20" w:lineRule="atLeast"/>
        <w:jc w:val="center"/>
        <w:rPr>
          <w:rFonts w:ascii="Times New Roman" w:eastAsia="Times New Roman" w:hAnsi="Times New Roman" w:cs="Times New Roman"/>
          <w:b/>
          <w:sz w:val="28"/>
          <w:szCs w:val="28"/>
          <w:lang w:eastAsia="ru-RU"/>
        </w:rPr>
      </w:pPr>
      <w:r w:rsidRPr="00AA3E85">
        <w:rPr>
          <w:rFonts w:ascii="Times New Roman" w:eastAsia="Times New Roman" w:hAnsi="Times New Roman" w:cs="Times New Roman"/>
          <w:b/>
          <w:sz w:val="28"/>
          <w:szCs w:val="28"/>
          <w:lang w:eastAsia="ru-RU"/>
        </w:rPr>
        <w:t>(нова редакція) зі змінами</w:t>
      </w:r>
    </w:p>
    <w:p w:rsidR="00D75006" w:rsidRPr="00D75006" w:rsidRDefault="00F20B3B" w:rsidP="00D75006">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D75006" w:rsidRPr="00D75006">
        <w:rPr>
          <w:rFonts w:ascii="Times New Roman" w:eastAsia="Times New Roman" w:hAnsi="Times New Roman" w:cs="Times New Roman"/>
          <w:b/>
          <w:sz w:val="28"/>
          <w:szCs w:val="28"/>
          <w:lang w:eastAsia="ru-RU"/>
        </w:rPr>
        <w:t>о процедурі ВІДКРИТІ ТОРГИ (з особливостями)</w:t>
      </w:r>
    </w:p>
    <w:p w:rsidR="00D75006" w:rsidRPr="00D75006" w:rsidRDefault="00D75006" w:rsidP="00D75006">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НА ЗАКУПІВЛЮ ТОВАРІВ:</w:t>
      </w:r>
    </w:p>
    <w:p w:rsidR="00D75006" w:rsidRPr="00D75006" w:rsidRDefault="00D75006" w:rsidP="00D75006">
      <w:pPr>
        <w:spacing w:after="0" w:line="20" w:lineRule="atLeast"/>
        <w:ind w:left="180" w:right="324"/>
        <w:jc w:val="center"/>
        <w:rPr>
          <w:rFonts w:ascii="Times New Roman" w:eastAsia="Times New Roman" w:hAnsi="Times New Roman" w:cs="Times New Roman"/>
          <w:b/>
          <w:sz w:val="24"/>
          <w:szCs w:val="24"/>
          <w:lang w:eastAsia="ru-RU"/>
        </w:rPr>
      </w:pPr>
    </w:p>
    <w:p w:rsidR="00C769E7" w:rsidRDefault="00C769E7" w:rsidP="00231CD7">
      <w:pPr>
        <w:suppressAutoHyphens/>
        <w:spacing w:after="0" w:line="240" w:lineRule="auto"/>
        <w:jc w:val="center"/>
        <w:rPr>
          <w:rFonts w:ascii="Times New Roman" w:eastAsia="Times New Roman" w:hAnsi="Times New Roman" w:cs="Times New Roman"/>
          <w:b/>
          <w:sz w:val="32"/>
          <w:szCs w:val="23"/>
          <w:lang w:val="ru-RU" w:eastAsia="zh-CN"/>
        </w:rPr>
      </w:pPr>
      <w:r w:rsidRPr="00C769E7">
        <w:rPr>
          <w:rFonts w:ascii="Times New Roman" w:eastAsia="Times New Roman" w:hAnsi="Times New Roman" w:cs="Times New Roman"/>
          <w:b/>
          <w:sz w:val="32"/>
          <w:szCs w:val="23"/>
          <w:lang w:val="ru-RU" w:eastAsia="zh-CN"/>
        </w:rPr>
        <w:t xml:space="preserve">Акумулятори стартерні </w:t>
      </w:r>
      <w:r w:rsidR="00AA3E85">
        <w:rPr>
          <w:rFonts w:ascii="Times New Roman" w:eastAsia="Times New Roman" w:hAnsi="Times New Roman" w:cs="Times New Roman"/>
          <w:b/>
          <w:sz w:val="32"/>
          <w:szCs w:val="23"/>
          <w:lang w:val="ru-RU" w:eastAsia="zh-CN"/>
        </w:rPr>
        <w:t xml:space="preserve"> </w:t>
      </w:r>
    </w:p>
    <w:p w:rsidR="00D75006" w:rsidRPr="00D75006" w:rsidRDefault="00C769E7" w:rsidP="00231CD7">
      <w:pPr>
        <w:suppressAutoHyphens/>
        <w:spacing w:after="0" w:line="240" w:lineRule="auto"/>
        <w:jc w:val="center"/>
        <w:rPr>
          <w:rFonts w:ascii="Times New Roman" w:eastAsia="Times New Roman" w:hAnsi="Times New Roman" w:cs="Times New Roman"/>
          <w:b/>
          <w:sz w:val="32"/>
          <w:szCs w:val="23"/>
          <w:lang w:val="ru-RU" w:eastAsia="zh-CN"/>
        </w:rPr>
      </w:pPr>
      <w:r w:rsidRPr="00C769E7">
        <w:rPr>
          <w:rFonts w:ascii="Times New Roman" w:eastAsia="Times New Roman" w:hAnsi="Times New Roman" w:cs="Times New Roman"/>
          <w:b/>
          <w:sz w:val="32"/>
          <w:szCs w:val="23"/>
          <w:lang w:val="ru-RU" w:eastAsia="zh-CN"/>
        </w:rPr>
        <w:t>(ДК 021:2015  код 31430000-9 Електричні акумулятори)</w:t>
      </w: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sz w:val="24"/>
          <w:szCs w:val="24"/>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5B6A55" w:rsidRDefault="005B6A55">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6A55">
        <w:trPr>
          <w:trHeight w:val="416"/>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B6A55" w:rsidRDefault="00C71F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6A55">
        <w:trPr>
          <w:trHeight w:val="411"/>
          <w:jc w:val="center"/>
        </w:trPr>
        <w:tc>
          <w:tcPr>
            <w:tcW w:w="70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A55">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D75006">
              <w:rPr>
                <w:rFonts w:ascii="Times New Roman" w:eastAsia="Times New Roman" w:hAnsi="Times New Roman" w:cs="Times New Roman"/>
                <w:color w:val="000000"/>
                <w:sz w:val="24"/>
                <w:szCs w:val="24"/>
              </w:rPr>
              <w:t xml:space="preserve">«Про публічні закупівлі» (далі </w:t>
            </w:r>
            <w:r w:rsidRPr="00D75006">
              <w:rPr>
                <w:rFonts w:ascii="Times New Roman" w:eastAsia="Times New Roman" w:hAnsi="Times New Roman" w:cs="Times New Roman"/>
                <w:sz w:val="24"/>
                <w:szCs w:val="24"/>
              </w:rPr>
              <w:t>—</w:t>
            </w:r>
            <w:r w:rsidRPr="00D75006">
              <w:rPr>
                <w:rFonts w:ascii="Times New Roman" w:eastAsia="Times New Roman" w:hAnsi="Times New Roman" w:cs="Times New Roman"/>
                <w:color w:val="000000"/>
                <w:sz w:val="24"/>
                <w:szCs w:val="24"/>
              </w:rPr>
              <w:t xml:space="preserve"> Закон)</w:t>
            </w:r>
            <w:r w:rsidRPr="00D7500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2A3ABC" w:rsidRDefault="002A3ABC">
            <w:pPr>
              <w:jc w:val="both"/>
              <w:rPr>
                <w:rFonts w:ascii="Times New Roman" w:eastAsia="Times New Roman" w:hAnsi="Times New Roman" w:cs="Times New Roman"/>
                <w:sz w:val="24"/>
                <w:szCs w:val="24"/>
              </w:rPr>
            </w:pPr>
          </w:p>
        </w:tc>
      </w:tr>
      <w:tr w:rsidR="005B6A55">
        <w:trPr>
          <w:trHeight w:val="6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B6A55">
        <w:trPr>
          <w:trHeight w:val="28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A3ABC" w:rsidRDefault="00D75006">
            <w:pPr>
              <w:jc w:val="both"/>
              <w:rPr>
                <w:rFonts w:ascii="Times New Roman" w:eastAsia="Times New Roman" w:hAnsi="Times New Roman" w:cs="Times New Roman"/>
                <w:bCs/>
                <w:sz w:val="24"/>
                <w:szCs w:val="24"/>
                <w:lang w:eastAsia="ru-RU"/>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p w:rsidR="005B6A55" w:rsidRDefault="00D75006">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                                                   </w:t>
            </w:r>
          </w:p>
        </w:tc>
      </w:tr>
      <w:tr w:rsidR="00D75006">
        <w:trPr>
          <w:trHeight w:val="510"/>
          <w:jc w:val="center"/>
        </w:trPr>
        <w:tc>
          <w:tcPr>
            <w:tcW w:w="705" w:type="dxa"/>
          </w:tcPr>
          <w:p w:rsidR="00D75006" w:rsidRDefault="00D7500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5006" w:rsidRDefault="00D7500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5006" w:rsidRDefault="00D75006" w:rsidP="00D75006">
            <w:pPr>
              <w:widowControl w:val="0"/>
              <w:contextualSpacing/>
              <w:rPr>
                <w:rStyle w:val="ab"/>
                <w:rFonts w:ascii="Times New Roman" w:eastAsia="Times New Roman CYR" w:hAnsi="Times New Roman"/>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sidR="00895E84">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b"/>
                <w:rFonts w:ascii="Times New Roman" w:eastAsia="Times New Roman CYR" w:hAnsi="Times New Roman"/>
                <w:sz w:val="24"/>
                <w:szCs w:val="24"/>
              </w:rPr>
              <w:t xml:space="preserve">(юридична та фактична адреса) </w:t>
            </w:r>
          </w:p>
          <w:p w:rsidR="002A3ABC" w:rsidRPr="00D75006" w:rsidRDefault="002A3ABC" w:rsidP="00D75006">
            <w:pPr>
              <w:widowControl w:val="0"/>
              <w:contextualSpacing/>
              <w:rPr>
                <w:rFonts w:ascii="Times New Roman" w:hAnsi="Times New Roman" w:cs="Times New Roman"/>
                <w:b/>
                <w:sz w:val="24"/>
                <w:szCs w:val="24"/>
              </w:rPr>
            </w:pPr>
          </w:p>
        </w:tc>
      </w:tr>
      <w:tr w:rsidR="005B6A55" w:rsidTr="00FC617A">
        <w:trPr>
          <w:trHeight w:val="1119"/>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895E84" w:rsidRDefault="001004C9" w:rsidP="00FC617A">
            <w:pPr>
              <w:spacing w:line="20" w:lineRule="atLeast"/>
              <w:ind w:firstLine="61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D75006" w:rsidRPr="00D75006">
              <w:rPr>
                <w:rFonts w:ascii="Times New Roman" w:eastAsia="Times New Roman" w:hAnsi="Times New Roman" w:cs="Times New Roman"/>
                <w:sz w:val="24"/>
                <w:szCs w:val="24"/>
                <w:shd w:val="clear" w:color="auto" w:fill="FFFFFF"/>
                <w:lang w:eastAsia="ru-RU"/>
              </w:rPr>
              <w:t>У</w:t>
            </w:r>
            <w:r w:rsidR="00D75006" w:rsidRPr="00D75006">
              <w:rPr>
                <w:rFonts w:ascii="Times New Roman" w:eastAsia="Times New Roman" w:hAnsi="Times New Roman" w:cs="Times New Roman"/>
                <w:sz w:val="24"/>
                <w:szCs w:val="24"/>
                <w:shd w:val="clear" w:color="auto" w:fill="FFFFFF"/>
                <w:lang w:val="ru-RU" w:eastAsia="ru-RU"/>
              </w:rPr>
              <w:t>повноважена особа</w:t>
            </w:r>
            <w:r w:rsidR="00D75006" w:rsidRPr="00D75006">
              <w:rPr>
                <w:rFonts w:ascii="Times New Roman" w:eastAsia="Times New Roman" w:hAnsi="Times New Roman" w:cs="Times New Roman"/>
                <w:sz w:val="24"/>
                <w:szCs w:val="24"/>
                <w:shd w:val="clear" w:color="auto" w:fill="FFFFFF"/>
                <w:lang w:eastAsia="ru-RU"/>
              </w:rPr>
              <w:t>:</w:t>
            </w:r>
            <w:r w:rsidR="00895E84">
              <w:t xml:space="preserve"> </w:t>
            </w:r>
          </w:p>
          <w:p w:rsidR="00D75006" w:rsidRDefault="00D75006" w:rsidP="00FC617A">
            <w:pPr>
              <w:spacing w:line="20" w:lineRule="atLeast"/>
              <w:ind w:firstLine="614"/>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r w:rsidRPr="00D75006">
              <w:rPr>
                <w:rFonts w:ascii="Times New Roman" w:eastAsia="Times New Roman" w:hAnsi="Times New Roman" w:cs="Times New Roman"/>
                <w:sz w:val="24"/>
                <w:szCs w:val="24"/>
                <w:lang w:eastAsia="ru-RU"/>
              </w:rPr>
              <w:t>;</w:t>
            </w:r>
          </w:p>
          <w:p w:rsidR="00895E84" w:rsidRDefault="00895E84" w:rsidP="00895E84">
            <w:pPr>
              <w:spacing w:line="20" w:lineRule="atLeast"/>
              <w:ind w:firstLine="6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провідний спеціаліст  з публічних закупівель</w:t>
            </w:r>
          </w:p>
          <w:p w:rsidR="00895E84" w:rsidRPr="00D75006" w:rsidRDefault="00895E84" w:rsidP="00895E84">
            <w:pPr>
              <w:spacing w:line="20" w:lineRule="atLeast"/>
              <w:ind w:firstLine="614"/>
              <w:rPr>
                <w:rFonts w:ascii="Times New Roman" w:eastAsia="Times New Roman" w:hAnsi="Times New Roman" w:cs="Times New Roman"/>
                <w:sz w:val="24"/>
                <w:szCs w:val="24"/>
                <w:lang w:eastAsia="ru-RU"/>
              </w:rPr>
            </w:pPr>
            <w:r w:rsidRPr="00074EBF">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14695D">
              <w:rPr>
                <w:rFonts w:ascii="Times New Roman" w:eastAsia="Times New Roman" w:hAnsi="Times New Roman" w:cs="Times New Roman"/>
                <w:sz w:val="24"/>
                <w:szCs w:val="24"/>
                <w:lang w:val="ru-RU" w:eastAsia="ru-RU"/>
              </w:rPr>
              <w:t>.</w:t>
            </w:r>
            <w:r w:rsidRPr="00D75006">
              <w:rPr>
                <w:rFonts w:ascii="Times New Roman" w:eastAsia="Times New Roman" w:hAnsi="Times New Roman" w:cs="Times New Roman"/>
                <w:sz w:val="24"/>
                <w:szCs w:val="24"/>
                <w:lang w:eastAsia="ru-RU"/>
              </w:rPr>
              <w:t>:</w:t>
            </w:r>
            <w:r w:rsidRPr="0014695D">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D75006" w:rsidRPr="00D75006" w:rsidRDefault="00895E84" w:rsidP="00FC617A">
            <w:pPr>
              <w:spacing w:line="20" w:lineRule="atLeast"/>
              <w:ind w:firstLine="61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xml:space="preserve"> </w:t>
            </w:r>
            <w:r w:rsidR="00D75006" w:rsidRPr="00D75006">
              <w:rPr>
                <w:rFonts w:ascii="Times New Roman" w:eastAsia="Times New Roman" w:hAnsi="Times New Roman" w:cs="Times New Roman"/>
                <w:sz w:val="24"/>
                <w:szCs w:val="24"/>
                <w:lang w:val="en-US" w:eastAsia="ru-RU"/>
              </w:rPr>
              <w:t>e</w:t>
            </w:r>
            <w:r w:rsidR="00D75006" w:rsidRPr="00895E84">
              <w:rPr>
                <w:rFonts w:ascii="Times New Roman" w:eastAsia="Times New Roman" w:hAnsi="Times New Roman" w:cs="Times New Roman"/>
                <w:sz w:val="24"/>
                <w:szCs w:val="24"/>
                <w:lang w:val="en-US" w:eastAsia="ru-RU"/>
              </w:rPr>
              <w:t>-</w:t>
            </w:r>
            <w:r w:rsidR="00D75006" w:rsidRPr="00D75006">
              <w:rPr>
                <w:rFonts w:ascii="Times New Roman" w:eastAsia="Times New Roman" w:hAnsi="Times New Roman" w:cs="Times New Roman"/>
                <w:sz w:val="24"/>
                <w:szCs w:val="24"/>
                <w:lang w:val="en-US" w:eastAsia="ru-RU"/>
              </w:rPr>
              <w:t>mail</w:t>
            </w:r>
            <w:r w:rsidR="00D75006" w:rsidRPr="00895E84">
              <w:rPr>
                <w:rFonts w:ascii="Times New Roman" w:eastAsia="Times New Roman" w:hAnsi="Times New Roman" w:cs="Times New Roman"/>
                <w:sz w:val="24"/>
                <w:szCs w:val="24"/>
                <w:lang w:val="en-US" w:eastAsia="ru-RU"/>
              </w:rPr>
              <w:t xml:space="preserve">: </w:t>
            </w:r>
            <w:r w:rsidR="00D75006" w:rsidRPr="00895E84">
              <w:rPr>
                <w:rFonts w:ascii="Times New Roman" w:eastAsia="Times New Roman" w:hAnsi="Times New Roman" w:cs="Times New Roman"/>
                <w:sz w:val="24"/>
                <w:szCs w:val="24"/>
                <w:shd w:val="clear" w:color="auto" w:fill="FFFFFF"/>
                <w:lang w:val="en-US" w:eastAsia="ru-RU"/>
              </w:rPr>
              <w:t>sheuamk@ukr.net</w:t>
            </w:r>
          </w:p>
          <w:p w:rsidR="00D75006" w:rsidRPr="00D75006" w:rsidRDefault="00D75006" w:rsidP="00FC617A">
            <w:pPr>
              <w:spacing w:line="20" w:lineRule="atLeast"/>
              <w:ind w:firstLine="614"/>
              <w:rPr>
                <w:rFonts w:ascii="Times New Roman" w:eastAsia="Times New Roman" w:hAnsi="Times New Roman" w:cs="Times New Roman"/>
                <w:sz w:val="24"/>
                <w:szCs w:val="24"/>
                <w:lang w:eastAsia="ru-RU"/>
              </w:rPr>
            </w:pPr>
          </w:p>
          <w:p w:rsidR="005B6A55" w:rsidRDefault="005B6A55" w:rsidP="00FC617A">
            <w:pPr>
              <w:rPr>
                <w:rFonts w:ascii="Times New Roman" w:eastAsia="Times New Roman" w:hAnsi="Times New Roman" w:cs="Times New Roman"/>
                <w:sz w:val="24"/>
                <w:szCs w:val="24"/>
              </w:rPr>
            </w:pPr>
          </w:p>
        </w:tc>
      </w:tr>
      <w:tr w:rsidR="005B6A55">
        <w:trPr>
          <w:trHeight w:val="15"/>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p w:rsidR="002A3ABC" w:rsidRDefault="002A3ABC">
            <w:pPr>
              <w:jc w:val="both"/>
              <w:rPr>
                <w:rFonts w:ascii="Times New Roman" w:eastAsia="Times New Roman" w:hAnsi="Times New Roman" w:cs="Times New Roman"/>
                <w:color w:val="4A86E8"/>
                <w:sz w:val="24"/>
                <w:szCs w:val="24"/>
              </w:rPr>
            </w:pPr>
          </w:p>
        </w:tc>
      </w:tr>
      <w:tr w:rsidR="005B6A55">
        <w:trPr>
          <w:trHeight w:val="240"/>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B6A55" w:rsidRDefault="00C71F4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6A55">
        <w:trPr>
          <w:jc w:val="center"/>
        </w:trPr>
        <w:tc>
          <w:tcPr>
            <w:tcW w:w="705" w:type="dxa"/>
          </w:tcPr>
          <w:p w:rsidR="005B6A55" w:rsidRDefault="00C71F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B6A55" w:rsidRDefault="00C71F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A3ABC" w:rsidRDefault="00C769E7" w:rsidP="00FB4EC5">
            <w:pPr>
              <w:jc w:val="both"/>
              <w:rPr>
                <w:rFonts w:ascii="Times New Roman" w:eastAsia="Times New Roman" w:hAnsi="Times New Roman" w:cs="Times New Roman"/>
                <w:i/>
                <w:sz w:val="24"/>
                <w:szCs w:val="24"/>
              </w:rPr>
            </w:pPr>
            <w:r w:rsidRPr="00C769E7">
              <w:rPr>
                <w:rFonts w:ascii="Times New Roman" w:hAnsi="Times New Roman" w:cs="Times New Roman"/>
                <w:b/>
                <w:sz w:val="24"/>
                <w:szCs w:val="24"/>
                <w:lang w:eastAsia="en-US"/>
              </w:rPr>
              <w:t>Акумулятори стартерні (ДК 021:2015  код 31430000-9 Електричні акумулятори)</w:t>
            </w: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B6A55" w:rsidRDefault="00C71F4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231CD7" w:rsidRDefault="00231CD7" w:rsidP="00FC617A">
            <w:pPr>
              <w:widowControl w:val="0"/>
              <w:ind w:right="120"/>
              <w:rPr>
                <w:rFonts w:ascii="Times New Roman" w:eastAsia="Times New Roman" w:hAnsi="Times New Roman" w:cs="Times New Roman"/>
                <w:color w:val="000000"/>
                <w:sz w:val="24"/>
                <w:szCs w:val="24"/>
              </w:rPr>
            </w:pPr>
            <w:r w:rsidRPr="00231CD7">
              <w:rPr>
                <w:rFonts w:ascii="Times New Roman" w:eastAsia="Times New Roman" w:hAnsi="Times New Roman" w:cs="Times New Roman"/>
                <w:color w:val="000000"/>
                <w:sz w:val="24"/>
                <w:szCs w:val="24"/>
              </w:rPr>
              <w:t xml:space="preserve">Поділ на частини предмета закупівлі (лота) </w:t>
            </w:r>
          </w:p>
          <w:p w:rsidR="005B6A55" w:rsidRDefault="00231CD7" w:rsidP="00FC617A">
            <w:pPr>
              <w:widowControl w:val="0"/>
              <w:ind w:right="120"/>
              <w:rPr>
                <w:rFonts w:ascii="Times New Roman" w:eastAsia="Times New Roman" w:hAnsi="Times New Roman" w:cs="Times New Roman"/>
                <w:i/>
                <w:color w:val="FF0000"/>
                <w:sz w:val="24"/>
                <w:szCs w:val="24"/>
                <w:highlight w:val="yellow"/>
              </w:rPr>
            </w:pPr>
            <w:r w:rsidRPr="00231CD7">
              <w:rPr>
                <w:rFonts w:ascii="Times New Roman" w:eastAsia="Times New Roman" w:hAnsi="Times New Roman" w:cs="Times New Roman"/>
                <w:color w:val="000000"/>
                <w:sz w:val="24"/>
                <w:szCs w:val="24"/>
              </w:rPr>
              <w:t>не передбачено.</w:t>
            </w:r>
          </w:p>
        </w:tc>
      </w:tr>
      <w:tr w:rsidR="00231CD7">
        <w:trPr>
          <w:trHeight w:val="1119"/>
          <w:jc w:val="center"/>
        </w:trPr>
        <w:tc>
          <w:tcPr>
            <w:tcW w:w="705" w:type="dxa"/>
          </w:tcPr>
          <w:p w:rsidR="00231CD7" w:rsidRDefault="00231C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31CD7" w:rsidRPr="00D75006" w:rsidRDefault="00231CD7">
            <w:pPr>
              <w:widowControl w:val="0"/>
              <w:rPr>
                <w:rFonts w:ascii="Times New Roman" w:eastAsia="Times New Roman" w:hAnsi="Times New Roman" w:cs="Times New Roman"/>
                <w:i/>
                <w:color w:val="FF0000"/>
                <w:sz w:val="24"/>
                <w:szCs w:val="24"/>
              </w:rPr>
            </w:pPr>
            <w:r w:rsidRPr="00D75006">
              <w:rPr>
                <w:rFonts w:ascii="Times New Roman" w:eastAsia="Times New Roman" w:hAnsi="Times New Roman" w:cs="Times New Roman"/>
                <w:color w:val="000000"/>
                <w:sz w:val="24"/>
                <w:szCs w:val="24"/>
              </w:rPr>
              <w:t>кількіст</w:t>
            </w:r>
            <w:r>
              <w:rPr>
                <w:rFonts w:ascii="Times New Roman" w:eastAsia="Times New Roman" w:hAnsi="Times New Roman" w:cs="Times New Roman"/>
                <w:color w:val="000000"/>
                <w:sz w:val="24"/>
                <w:szCs w:val="24"/>
              </w:rPr>
              <w:t>ь товару та місце його поставки, або</w:t>
            </w:r>
          </w:p>
          <w:p w:rsidR="00231CD7" w:rsidRPr="00D75006" w:rsidRDefault="00231CD7" w:rsidP="00D75006">
            <w:pPr>
              <w:widowControl w:val="0"/>
              <w:rPr>
                <w:rFonts w:ascii="Times New Roman" w:eastAsia="Times New Roman" w:hAnsi="Times New Roman" w:cs="Times New Roman"/>
                <w:color w:val="000000"/>
                <w:sz w:val="24"/>
                <w:szCs w:val="24"/>
              </w:rPr>
            </w:pPr>
            <w:r w:rsidRPr="00D750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FB4EC5" w:rsidRPr="001F7399" w:rsidRDefault="00FB4EC5" w:rsidP="00FB4EC5">
            <w:pPr>
              <w:rPr>
                <w:rFonts w:ascii="Century Schoolbook" w:hAnsi="Century Schoolbook" w:cs="Times New Roman"/>
              </w:rPr>
            </w:pPr>
            <w:r w:rsidRPr="001F7399">
              <w:rPr>
                <w:rFonts w:ascii="Century Schoolbook" w:hAnsi="Century Schoolbook" w:cs="Times New Roman"/>
                <w:b/>
              </w:rPr>
              <w:t xml:space="preserve">Кількість: </w:t>
            </w:r>
            <w:r w:rsidR="00C769E7">
              <w:rPr>
                <w:rFonts w:ascii="Century Schoolbook" w:hAnsi="Century Schoolbook" w:cs="Times New Roman"/>
                <w:b/>
              </w:rPr>
              <w:t>43</w:t>
            </w:r>
            <w:r w:rsidR="003F0B5D">
              <w:rPr>
                <w:rFonts w:ascii="Century Schoolbook" w:hAnsi="Century Schoolbook" w:cs="Times New Roman"/>
                <w:b/>
              </w:rPr>
              <w:t xml:space="preserve"> шт</w:t>
            </w:r>
            <w:r w:rsidR="00795D6B" w:rsidRPr="00795D6B">
              <w:rPr>
                <w:rFonts w:ascii="Century Schoolbook" w:hAnsi="Century Schoolbook" w:cs="Times New Roman"/>
                <w:b/>
              </w:rPr>
              <w:t>.</w:t>
            </w:r>
            <w:r w:rsidR="00795D6B">
              <w:rPr>
                <w:rFonts w:ascii="Century Schoolbook" w:hAnsi="Century Schoolbook" w:cs="Times New Roman"/>
                <w:b/>
              </w:rPr>
              <w:t xml:space="preserve"> </w:t>
            </w:r>
            <w:r w:rsidRPr="001F7399">
              <w:rPr>
                <w:rFonts w:ascii="Century Schoolbook" w:hAnsi="Century Schoolbook" w:cs="Times New Roman"/>
                <w:b/>
              </w:rPr>
              <w:t xml:space="preserve"> </w:t>
            </w:r>
          </w:p>
          <w:p w:rsidR="00FB4EC5" w:rsidRDefault="00FB4EC5" w:rsidP="00FB4EC5">
            <w:pPr>
              <w:rPr>
                <w:rFonts w:ascii="Century Schoolbook" w:hAnsi="Century Schoolbook"/>
                <w:b/>
              </w:rPr>
            </w:pPr>
            <w:r>
              <w:rPr>
                <w:rFonts w:ascii="Century Schoolbook" w:hAnsi="Century Schoolbook"/>
                <w:b/>
              </w:rPr>
              <w:t xml:space="preserve">Місце </w:t>
            </w:r>
            <w:r>
              <w:rPr>
                <w:rFonts w:ascii="Century Schoolbook" w:hAnsi="Century Schoolbook"/>
                <w:b/>
                <w:szCs w:val="24"/>
              </w:rPr>
              <w:t>поставки товарів</w:t>
            </w:r>
            <w:r>
              <w:rPr>
                <w:rFonts w:ascii="Century Schoolbook" w:hAnsi="Century Schoolbook"/>
                <w:b/>
              </w:rPr>
              <w:t xml:space="preserve"> – м. Київ</w:t>
            </w:r>
            <w:r w:rsidR="003F0B5D">
              <w:rPr>
                <w:rFonts w:ascii="Century Schoolbook" w:hAnsi="Century Schoolbook"/>
                <w:b/>
              </w:rPr>
              <w:t xml:space="preserve">, </w:t>
            </w:r>
            <w:r>
              <w:rPr>
                <w:rFonts w:ascii="Century Schoolbook" w:hAnsi="Century Schoolbook"/>
                <w:b/>
              </w:rPr>
              <w:t xml:space="preserve"> </w:t>
            </w:r>
            <w:r w:rsidR="003F0B5D" w:rsidRPr="003F0B5D">
              <w:rPr>
                <w:rFonts w:ascii="Century Schoolbook" w:hAnsi="Century Schoolbook"/>
                <w:b/>
              </w:rPr>
              <w:t>просп. Науки, 53</w:t>
            </w:r>
          </w:p>
          <w:p w:rsidR="00FB4EC5" w:rsidRDefault="00FB4EC5" w:rsidP="00FB4EC5">
            <w:pPr>
              <w:rPr>
                <w:rFonts w:ascii="Times New Roman" w:hAnsi="Times New Roman" w:cs="Times New Roman"/>
                <w:sz w:val="24"/>
                <w:szCs w:val="24"/>
              </w:rPr>
            </w:pPr>
            <w:r>
              <w:rPr>
                <w:rFonts w:ascii="Times New Roman" w:eastAsia="Times New Roman" w:hAnsi="Times New Roman" w:cs="Times New Roman"/>
                <w:sz w:val="24"/>
                <w:szCs w:val="24"/>
              </w:rPr>
              <w:t>За заявкою Замовника</w:t>
            </w:r>
            <w:r>
              <w:rPr>
                <w:rFonts w:ascii="Times New Roman" w:hAnsi="Times New Roman" w:cs="Times New Roman"/>
                <w:sz w:val="24"/>
                <w:szCs w:val="24"/>
              </w:rPr>
              <w:t xml:space="preserve"> згідно виробничих потреб Замовника </w:t>
            </w:r>
          </w:p>
          <w:p w:rsidR="00231CD7" w:rsidRDefault="00FB4EC5" w:rsidP="00FB4EC5">
            <w:pPr>
              <w:rPr>
                <w:rFonts w:ascii="Times New Roman" w:hAnsi="Times New Roman" w:cs="Times New Roman"/>
                <w:sz w:val="24"/>
                <w:szCs w:val="24"/>
                <w:lang w:eastAsia="en-US"/>
              </w:rPr>
            </w:pPr>
            <w:r w:rsidRPr="001F7399">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5B6A55" w:rsidTr="00FC617A">
        <w:trPr>
          <w:trHeight w:val="645"/>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B6A55" w:rsidRDefault="00C71F44" w:rsidP="001004C9">
            <w:pPr>
              <w:widowControl w:val="0"/>
              <w:rPr>
                <w:rFonts w:ascii="Times New Roman" w:eastAsia="Times New Roman" w:hAnsi="Times New Roman" w:cs="Times New Roman"/>
                <w:sz w:val="24"/>
                <w:szCs w:val="24"/>
              </w:rPr>
            </w:pPr>
            <w:r w:rsidRPr="00C63609">
              <w:rPr>
                <w:rFonts w:ascii="Times New Roman" w:eastAsia="Times New Roman" w:hAnsi="Times New Roman" w:cs="Times New Roman"/>
                <w:color w:val="000000"/>
                <w:sz w:val="24"/>
                <w:szCs w:val="24"/>
              </w:rPr>
              <w:t>до  31 грудня  20</w:t>
            </w:r>
            <w:r w:rsidR="00C63609">
              <w:rPr>
                <w:rFonts w:ascii="Times New Roman" w:eastAsia="Times New Roman" w:hAnsi="Times New Roman" w:cs="Times New Roman"/>
                <w:color w:val="000000"/>
                <w:sz w:val="24"/>
                <w:szCs w:val="24"/>
              </w:rPr>
              <w:t>2</w:t>
            </w:r>
            <w:r w:rsidR="001004C9">
              <w:rPr>
                <w:rFonts w:ascii="Times New Roman" w:eastAsia="Times New Roman" w:hAnsi="Times New Roman" w:cs="Times New Roman"/>
                <w:color w:val="000000"/>
                <w:sz w:val="24"/>
                <w:szCs w:val="24"/>
              </w:rPr>
              <w:t>3</w:t>
            </w:r>
            <w:r w:rsidRPr="00C63609">
              <w:rPr>
                <w:rFonts w:ascii="Times New Roman" w:eastAsia="Times New Roman" w:hAnsi="Times New Roman" w:cs="Times New Roman"/>
                <w:color w:val="000000"/>
                <w:sz w:val="24"/>
                <w:szCs w:val="24"/>
              </w:rPr>
              <w:t xml:space="preserve"> року </w:t>
            </w: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A3ABC" w:rsidRDefault="002A3ABC">
            <w:pPr>
              <w:widowControl w:val="0"/>
              <w:ind w:right="140"/>
              <w:jc w:val="both"/>
              <w:rPr>
                <w:rFonts w:ascii="Times New Roman" w:eastAsia="Times New Roman" w:hAnsi="Times New Roman" w:cs="Times New Roman"/>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6A55" w:rsidRDefault="00C71F4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A3ABC" w:rsidRDefault="002A3ABC">
            <w:pPr>
              <w:widowControl w:val="0"/>
              <w:ind w:right="140"/>
              <w:jc w:val="both"/>
              <w:rPr>
                <w:rFonts w:ascii="Times New Roman" w:eastAsia="Times New Roman" w:hAnsi="Times New Roman" w:cs="Times New Roman"/>
                <w:sz w:val="24"/>
                <w:szCs w:val="24"/>
              </w:rPr>
            </w:pP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072DF" w:rsidRDefault="00A072DF" w:rsidP="00FB4EC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072DF" w:rsidRDefault="00A072DF"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72DF" w:rsidRDefault="00A072DF"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6A55">
        <w:trPr>
          <w:trHeight w:val="501"/>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072DF">
        <w:trPr>
          <w:trHeight w:val="1975"/>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072DF" w:rsidRDefault="00A07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072DF" w:rsidRPr="00A072DF" w:rsidRDefault="00A072DF" w:rsidP="00FB4EC5">
            <w:pPr>
              <w:widowControl w:val="0"/>
              <w:jc w:val="both"/>
              <w:rPr>
                <w:rFonts w:ascii="Times New Roman" w:eastAsia="Times New Roman" w:hAnsi="Times New Roman" w:cs="Times New Roman"/>
                <w:sz w:val="24"/>
                <w:szCs w:val="24"/>
                <w:highlight w:val="white"/>
              </w:rPr>
            </w:pPr>
            <w:r w:rsidRPr="00A072D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2DF" w:rsidRDefault="00A072DF" w:rsidP="00FB4E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072DF">
        <w:trPr>
          <w:trHeight w:val="1119"/>
          <w:jc w:val="center"/>
        </w:trPr>
        <w:tc>
          <w:tcPr>
            <w:tcW w:w="705" w:type="dxa"/>
          </w:tcPr>
          <w:p w:rsidR="00A072DF" w:rsidRDefault="00A07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072DF" w:rsidRDefault="00A07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072DF" w:rsidRDefault="00A072DF"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72DF" w:rsidRDefault="00A072DF"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Кожен учасник має право подати тільки одну тендерну</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пропозицію (у тому числі до визначеної в тендерній</w:t>
            </w:r>
          </w:p>
          <w:p w:rsidR="008C2F8F" w:rsidRP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документації частини предмета закупівлі (лота) (у разі</w:t>
            </w:r>
          </w:p>
          <w:p w:rsidR="008C2F8F" w:rsidRDefault="008C2F8F" w:rsidP="008C2F8F">
            <w:pPr>
              <w:widowControl w:val="0"/>
              <w:jc w:val="both"/>
              <w:rPr>
                <w:rFonts w:ascii="Times New Roman" w:eastAsia="Times New Roman" w:hAnsi="Times New Roman" w:cs="Times New Roman"/>
                <w:sz w:val="24"/>
                <w:szCs w:val="24"/>
              </w:rPr>
            </w:pPr>
            <w:r w:rsidRPr="008C2F8F">
              <w:rPr>
                <w:rFonts w:ascii="Times New Roman" w:eastAsia="Times New Roman" w:hAnsi="Times New Roman" w:cs="Times New Roman"/>
                <w:sz w:val="24"/>
                <w:szCs w:val="24"/>
              </w:rPr>
              <w:t>здійснення закупівлі за лотами).</w:t>
            </w:r>
          </w:p>
        </w:tc>
      </w:tr>
      <w:tr w:rsidR="005B6A55">
        <w:trPr>
          <w:trHeight w:val="480"/>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6A55" w:rsidRDefault="00C71F4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195E" w:rsidRDefault="00D5195E" w:rsidP="00D519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F1093">
              <w:rPr>
                <w:rFonts w:ascii="Times New Roman" w:eastAsia="Times New Roman" w:hAnsi="Times New Roman" w:cs="Times New Roman"/>
                <w:sz w:val="24"/>
                <w:szCs w:val="24"/>
                <w:highlight w:val="white"/>
              </w:rPr>
              <w:t xml:space="preserve"> </w:t>
            </w:r>
            <w:r w:rsidR="009F1093" w:rsidRPr="009F1093">
              <w:rPr>
                <w:rFonts w:ascii="Times New Roman" w:eastAsia="Times New Roman" w:hAnsi="Times New Roman" w:cs="Times New Roman"/>
                <w:sz w:val="24"/>
                <w:szCs w:val="24"/>
              </w:rPr>
              <w:t xml:space="preserve">тендерною пропозицією – згідно </w:t>
            </w:r>
            <w:r w:rsidR="009F1093" w:rsidRPr="006D2470">
              <w:rPr>
                <w:rFonts w:ascii="Times New Roman" w:eastAsia="Times New Roman" w:hAnsi="Times New Roman" w:cs="Times New Roman"/>
                <w:b/>
                <w:i/>
                <w:sz w:val="24"/>
                <w:szCs w:val="24"/>
              </w:rPr>
              <w:t>Додатку 1</w:t>
            </w:r>
            <w:r>
              <w:t xml:space="preserve"> </w:t>
            </w:r>
            <w:r w:rsidRPr="00D5195E">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w:t>
            </w:r>
          </w:p>
          <w:p w:rsidR="009F1093" w:rsidRDefault="00D5195E" w:rsidP="00D519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009F1093" w:rsidRPr="009F1093">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B8045A">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у випадку якщо учасником процедури закупівлі є об’єднання учасників, для підтвердження відповідності кожного з учасників такого об’єднання  вимогам, визначеним у статті 16,17 Закону - інформація подається </w:t>
            </w:r>
            <w:r w:rsidRPr="00231CD7">
              <w:rPr>
                <w:rFonts w:ascii="Times New Roman" w:eastAsia="Times New Roman" w:hAnsi="Times New Roman" w:cs="Times New Roman"/>
                <w:b/>
                <w:i/>
                <w:sz w:val="24"/>
                <w:szCs w:val="24"/>
              </w:rPr>
              <w:t>згідно Додатку 3</w:t>
            </w:r>
            <w:r w:rsidRPr="009F1093">
              <w:rPr>
                <w:rFonts w:ascii="Times New Roman" w:eastAsia="Times New Roman" w:hAnsi="Times New Roman" w:cs="Times New Roman"/>
                <w:sz w:val="24"/>
                <w:szCs w:val="24"/>
              </w:rPr>
              <w:t xml:space="preserve"> до цієї тендерної документації;</w:t>
            </w:r>
          </w:p>
          <w:p w:rsidR="009F1093" w:rsidRDefault="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5B6A55" w:rsidRDefault="00C71F44">
            <w:pPr>
              <w:widowControl w:val="0"/>
              <w:numPr>
                <w:ilvl w:val="0"/>
                <w:numId w:val="2"/>
              </w:numPr>
              <w:jc w:val="both"/>
              <w:rPr>
                <w:rFonts w:ascii="Times New Roman" w:eastAsia="Times New Roman" w:hAnsi="Times New Roman" w:cs="Times New Roman"/>
                <w:sz w:val="24"/>
                <w:szCs w:val="24"/>
              </w:rPr>
            </w:pPr>
            <w:r w:rsidRPr="000D1DC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DC2">
              <w:rPr>
                <w:rFonts w:ascii="Times New Roman" w:eastAsia="Times New Roman" w:hAnsi="Times New Roman" w:cs="Times New Roman"/>
                <w:i/>
                <w:color w:val="FF0000"/>
                <w:sz w:val="24"/>
                <w:szCs w:val="24"/>
              </w:rPr>
              <w:t>(у разі встановлення даної вимоги в Додатку 2)</w:t>
            </w:r>
            <w:r w:rsidRPr="000D1DC2">
              <w:rPr>
                <w:rFonts w:ascii="Times New Roman" w:eastAsia="Times New Roman" w:hAnsi="Times New Roman" w:cs="Times New Roman"/>
                <w:sz w:val="24"/>
                <w:szCs w:val="24"/>
              </w:rPr>
              <w:t xml:space="preserve"> - </w:t>
            </w:r>
            <w:r w:rsidRPr="000D1DC2">
              <w:rPr>
                <w:rFonts w:ascii="Times New Roman" w:eastAsia="Times New Roman" w:hAnsi="Times New Roman" w:cs="Times New Roman"/>
                <w:b/>
                <w:i/>
                <w:sz w:val="24"/>
                <w:szCs w:val="24"/>
              </w:rPr>
              <w:t>згідно Додатку 2</w:t>
            </w:r>
            <w:r w:rsidRPr="000D1DC2">
              <w:rPr>
                <w:rFonts w:ascii="Times New Roman" w:eastAsia="Times New Roman" w:hAnsi="Times New Roman" w:cs="Times New Roman"/>
                <w:sz w:val="24"/>
                <w:szCs w:val="24"/>
              </w:rPr>
              <w:t xml:space="preserve"> до тендерної документації;</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sidR="004B68B2">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sidR="008B20E4">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9F1093" w:rsidRPr="009F1093" w:rsidRDefault="009F1093" w:rsidP="009F1093">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інформацією щодо кожного  субпідрядника/ співвиконавця у разі залучення (з урахуванням п. 7 «Інформація про субпідрядника» даного Розділу);</w:t>
            </w:r>
          </w:p>
          <w:p w:rsidR="005B6A55" w:rsidRDefault="000D1DC2" w:rsidP="000D1DC2">
            <w:pPr>
              <w:widowControl w:val="0"/>
              <w:ind w:left="766"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71F44" w:rsidRPr="000D1DC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C71F44" w:rsidRPr="000D1DC2">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00C71F44" w:rsidRPr="000D1DC2">
              <w:rPr>
                <w:rFonts w:ascii="Times New Roman" w:eastAsia="Times New Roman" w:hAnsi="Times New Roman" w:cs="Times New Roman"/>
                <w:sz w:val="24"/>
                <w:szCs w:val="24"/>
              </w:rPr>
              <w:t>;</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1093" w:rsidRDefault="009F1093" w:rsidP="00842FB9">
            <w:pPr>
              <w:widowControl w:val="0"/>
              <w:numPr>
                <w:ilvl w:val="0"/>
                <w:numId w:val="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довідкою у довільній формі щодо згоди з проектом Договору або завізований договір (викладений у </w:t>
            </w:r>
            <w:r w:rsidRPr="00231CD7">
              <w:rPr>
                <w:rFonts w:ascii="Times New Roman" w:eastAsia="Times New Roman" w:hAnsi="Times New Roman" w:cs="Times New Roman"/>
                <w:b/>
                <w:i/>
                <w:sz w:val="24"/>
                <w:szCs w:val="24"/>
              </w:rPr>
              <w:t>Додатку 4</w:t>
            </w:r>
            <w:r w:rsidR="00842FB9">
              <w:t xml:space="preserve"> </w:t>
            </w:r>
            <w:r w:rsidR="00842FB9" w:rsidRPr="00842FB9">
              <w:rPr>
                <w:rFonts w:ascii="Times New Roman" w:eastAsia="Times New Roman" w:hAnsi="Times New Roman" w:cs="Times New Roman"/>
                <w:sz w:val="24"/>
                <w:szCs w:val="24"/>
              </w:rPr>
              <w:t>до тендерної документації</w:t>
            </w:r>
            <w:r w:rsidRPr="009F1093">
              <w:rPr>
                <w:rFonts w:ascii="Times New Roman" w:eastAsia="Times New Roman" w:hAnsi="Times New Roman" w:cs="Times New Roman"/>
                <w:sz w:val="24"/>
                <w:szCs w:val="24"/>
              </w:rPr>
              <w:t>);</w:t>
            </w:r>
          </w:p>
          <w:p w:rsidR="009F1093" w:rsidRPr="009F1093" w:rsidRDefault="007014D4" w:rsidP="007014D4">
            <w:pPr>
              <w:widowControl w:val="0"/>
              <w:numPr>
                <w:ilvl w:val="0"/>
                <w:numId w:val="2"/>
              </w:numPr>
              <w:jc w:val="both"/>
              <w:rPr>
                <w:rFonts w:ascii="Times New Roman" w:eastAsia="Times New Roman" w:hAnsi="Times New Roman" w:cs="Times New Roman"/>
                <w:sz w:val="24"/>
                <w:szCs w:val="24"/>
              </w:rPr>
            </w:pPr>
            <w:r w:rsidRPr="007014D4">
              <w:rPr>
                <w:rFonts w:ascii="Times New Roman" w:eastAsia="Times New Roman" w:hAnsi="Times New Roman" w:cs="Times New Roman"/>
                <w:sz w:val="24"/>
                <w:szCs w:val="24"/>
              </w:rPr>
              <w:t>Інформаці</w:t>
            </w:r>
            <w:r w:rsidR="004B68B2">
              <w:rPr>
                <w:rFonts w:ascii="Times New Roman" w:eastAsia="Times New Roman" w:hAnsi="Times New Roman" w:cs="Times New Roman"/>
                <w:sz w:val="24"/>
                <w:szCs w:val="24"/>
              </w:rPr>
              <w:t>єю</w:t>
            </w:r>
            <w:r w:rsidRPr="007014D4">
              <w:rPr>
                <w:rFonts w:ascii="Times New Roman" w:eastAsia="Times New Roman" w:hAnsi="Times New Roman" w:cs="Times New Roman"/>
                <w:sz w:val="24"/>
                <w:szCs w:val="24"/>
              </w:rPr>
              <w:t xml:space="preserve"> про учасника</w:t>
            </w:r>
            <w:r w:rsidR="009F1093" w:rsidRPr="009F1093">
              <w:rPr>
                <w:rFonts w:ascii="Times New Roman" w:eastAsia="Times New Roman" w:hAnsi="Times New Roman" w:cs="Times New Roman"/>
                <w:sz w:val="24"/>
                <w:szCs w:val="24"/>
              </w:rPr>
              <w:t xml:space="preserve"> </w:t>
            </w:r>
            <w:r w:rsidR="009F1093" w:rsidRPr="00231CD7">
              <w:rPr>
                <w:rFonts w:ascii="Times New Roman" w:eastAsia="Times New Roman" w:hAnsi="Times New Roman" w:cs="Times New Roman"/>
                <w:b/>
                <w:i/>
                <w:sz w:val="24"/>
                <w:szCs w:val="24"/>
              </w:rPr>
              <w:t>згідно Додатку 5</w:t>
            </w:r>
            <w:r w:rsidR="00842FB9">
              <w:rPr>
                <w:rFonts w:ascii="Times New Roman" w:eastAsia="Times New Roman" w:hAnsi="Times New Roman" w:cs="Times New Roman"/>
                <w:sz w:val="24"/>
                <w:szCs w:val="24"/>
              </w:rPr>
              <w:t xml:space="preserve"> </w:t>
            </w:r>
            <w:r w:rsidR="00842FB9" w:rsidRPr="00842FB9">
              <w:rPr>
                <w:rFonts w:ascii="Times New Roman" w:eastAsia="Times New Roman" w:hAnsi="Times New Roman" w:cs="Times New Roman"/>
                <w:sz w:val="24"/>
                <w:szCs w:val="24"/>
              </w:rPr>
              <w:t>до тендерної документації</w:t>
            </w:r>
            <w:r w:rsidR="009F1093" w:rsidRPr="009F1093">
              <w:rPr>
                <w:rFonts w:ascii="Times New Roman" w:eastAsia="Times New Roman" w:hAnsi="Times New Roman" w:cs="Times New Roman"/>
                <w:sz w:val="24"/>
                <w:szCs w:val="24"/>
              </w:rPr>
              <w:t>, підписаний та звірений печаткою (за наявності) учасника;</w:t>
            </w:r>
          </w:p>
          <w:p w:rsidR="005B6A55" w:rsidRDefault="00C71F4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B6A55" w:rsidRDefault="00C71F4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842FB9">
              <w:rPr>
                <w:rFonts w:ascii="Times New Roman" w:eastAsia="Times New Roman" w:hAnsi="Times New Roman" w:cs="Times New Roman"/>
                <w:i/>
                <w:sz w:val="24"/>
                <w:szCs w:val="24"/>
                <w:highlight w:val="white"/>
              </w:rPr>
              <w:t>3</w:t>
            </w:r>
            <w:r>
              <w:rPr>
                <w:rFonts w:ascii="Times New Roman" w:eastAsia="Times New Roman" w:hAnsi="Times New Roman" w:cs="Times New Roman"/>
                <w:i/>
                <w:sz w:val="24"/>
                <w:szCs w:val="24"/>
                <w:highlight w:val="white"/>
              </w:rPr>
              <w:t xml:space="preserve"> (для переможця).</w:t>
            </w:r>
          </w:p>
          <w:p w:rsidR="00E14074" w:rsidRDefault="00E14074">
            <w:pPr>
              <w:widowControl w:val="0"/>
              <w:jc w:val="both"/>
              <w:rPr>
                <w:rFonts w:ascii="Times New Roman" w:eastAsia="Times New Roman" w:hAnsi="Times New Roman" w:cs="Times New Roman"/>
                <w:sz w:val="24"/>
                <w:szCs w:val="24"/>
              </w:rPr>
            </w:pPr>
            <w:r w:rsidRPr="006D24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6A55" w:rsidRDefault="00C71F4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6A55" w:rsidRDefault="00C71F4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5B6A55" w:rsidRDefault="005B6A55">
            <w:pPr>
              <w:widowControl w:val="0"/>
              <w:ind w:left="40" w:hanging="20"/>
              <w:jc w:val="both"/>
              <w:rPr>
                <w:rFonts w:ascii="Times New Roman" w:eastAsia="Times New Roman" w:hAnsi="Times New Roman" w:cs="Times New Roman"/>
                <w:b/>
                <w:color w:val="000000"/>
                <w:sz w:val="24"/>
                <w:szCs w:val="24"/>
              </w:rPr>
            </w:pPr>
          </w:p>
          <w:p w:rsidR="005B6A55" w:rsidRDefault="00C71F4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УВАГА!!!</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Винятки:</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1CD" w:rsidRPr="007E41CD"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B6A55" w:rsidRDefault="007E41CD" w:rsidP="007E41CD">
            <w:pPr>
              <w:widowControl w:val="0"/>
              <w:ind w:left="40" w:hanging="20"/>
              <w:jc w:val="both"/>
              <w:rPr>
                <w:rFonts w:ascii="Times New Roman" w:eastAsia="Times New Roman" w:hAnsi="Times New Roman" w:cs="Times New Roman"/>
                <w:b/>
                <w:color w:val="000000"/>
                <w:sz w:val="24"/>
                <w:szCs w:val="24"/>
              </w:rPr>
            </w:pPr>
            <w:r w:rsidRPr="007E41CD">
              <w:rPr>
                <w:rFonts w:ascii="Times New Roman" w:eastAsia="Times New Roman" w:hAnsi="Times New Roman" w:cs="Times New Roman"/>
                <w:b/>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7E41CD" w:rsidRPr="007E41CD" w:rsidRDefault="007E41CD" w:rsidP="007E41CD">
            <w:pPr>
              <w:widowControl w:val="0"/>
              <w:spacing w:after="160" w:line="240" w:lineRule="atLeast"/>
              <w:contextualSpacing/>
              <w:jc w:val="both"/>
              <w:rPr>
                <w:rFonts w:ascii="Times New Roman" w:hAnsi="Times New Roman" w:cs="Times New Roman"/>
                <w:color w:val="0D0D0D"/>
                <w:sz w:val="24"/>
                <w:szCs w:val="24"/>
              </w:rPr>
            </w:pPr>
            <w:bookmarkStart w:id="0" w:name="_heading=h.2et92p0" w:colFirst="0" w:colLast="0"/>
            <w:bookmarkEnd w:id="0"/>
            <w:r w:rsidRPr="007E41CD">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41CD">
              <w:rPr>
                <w:rFonts w:ascii="Times New Roman" w:hAnsi="Times New Roman" w:cs="Times New Roman"/>
                <w:color w:val="0D0D0D"/>
                <w:sz w:val="24"/>
                <w:szCs w:val="24"/>
              </w:rPr>
              <w:t xml:space="preserve"> </w:t>
            </w:r>
          </w:p>
          <w:p w:rsidR="007E41CD" w:rsidRPr="007E41CD" w:rsidRDefault="007E41CD" w:rsidP="007E41CD">
            <w:pPr>
              <w:widowControl w:val="0"/>
              <w:spacing w:after="160" w:line="240" w:lineRule="atLeast"/>
              <w:contextualSpacing/>
              <w:jc w:val="both"/>
              <w:rPr>
                <w:rFonts w:ascii="Times New Roman" w:hAnsi="Times New Roman" w:cs="Times New Roman"/>
                <w:sz w:val="24"/>
                <w:szCs w:val="24"/>
              </w:rPr>
            </w:pPr>
            <w:bookmarkStart w:id="1" w:name="_heading=h.hjqm8skarbdr" w:colFirst="0" w:colLast="0"/>
            <w:bookmarkEnd w:id="1"/>
            <w:r w:rsidRPr="007E41CD">
              <w:rPr>
                <w:rFonts w:ascii="Times New Roman" w:hAnsi="Times New Roman" w:cs="Times New Roman"/>
                <w:i/>
                <w:sz w:val="24"/>
                <w:szCs w:val="24"/>
              </w:rPr>
              <w:t xml:space="preserve">Тендерні пропозиції мають право подавати всі заінтересовані особи. </w:t>
            </w:r>
          </w:p>
          <w:p w:rsidR="007E41CD" w:rsidRPr="007E41CD" w:rsidRDefault="007E41CD" w:rsidP="007E41CD">
            <w:pPr>
              <w:widowControl w:val="0"/>
              <w:spacing w:after="160" w:line="240" w:lineRule="atLeast"/>
              <w:contextualSpacing/>
              <w:jc w:val="both"/>
              <w:rPr>
                <w:rFonts w:ascii="Times New Roman" w:hAnsi="Times New Roman" w:cs="Times New Roman"/>
                <w:color w:val="000000"/>
                <w:sz w:val="24"/>
                <w:szCs w:val="24"/>
              </w:rPr>
            </w:pPr>
            <w:bookmarkStart w:id="2" w:name="_heading=h.ftj7vaqoric" w:colFirst="0" w:colLast="0"/>
            <w:bookmarkEnd w:id="2"/>
            <w:r w:rsidRPr="007E41CD">
              <w:rPr>
                <w:rFonts w:ascii="Times New Roman" w:hAnsi="Times New Roman" w:cs="Times New Roman"/>
                <w:color w:val="000000"/>
                <w:sz w:val="24"/>
                <w:szCs w:val="24"/>
              </w:rPr>
              <w:t>Кожен учасник має право подати тільки одну тендерну пропозицію</w:t>
            </w:r>
            <w:r w:rsidRPr="007E41CD">
              <w:rPr>
                <w:rFonts w:ascii="Times New Roman" w:hAnsi="Times New Roman" w:cs="Times New Roman"/>
                <w:b/>
                <w:color w:val="000000"/>
                <w:sz w:val="24"/>
                <w:szCs w:val="24"/>
              </w:rPr>
              <w:t xml:space="preserve"> </w:t>
            </w:r>
            <w:r w:rsidRPr="007E41CD">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7E41CD">
              <w:rPr>
                <w:rFonts w:ascii="Times New Roman" w:hAnsi="Times New Roman" w:cs="Times New Roman"/>
                <w:i/>
                <w:color w:val="FF0000"/>
                <w:sz w:val="24"/>
                <w:szCs w:val="24"/>
              </w:rPr>
              <w:t>(у разі здійснення закупівлі за лотами)</w:t>
            </w:r>
            <w:r w:rsidRPr="007E41CD">
              <w:rPr>
                <w:rFonts w:ascii="Times New Roman" w:hAnsi="Times New Roman" w:cs="Times New Roman"/>
                <w:color w:val="000000"/>
                <w:sz w:val="24"/>
                <w:szCs w:val="24"/>
              </w:rPr>
              <w:t xml:space="preserve">. </w:t>
            </w:r>
          </w:p>
          <w:p w:rsidR="005B6A55" w:rsidRPr="007E41CD" w:rsidRDefault="007E41CD" w:rsidP="007E41CD">
            <w:pPr>
              <w:widowControl w:val="0"/>
              <w:spacing w:line="240" w:lineRule="atLeast"/>
              <w:contextualSpacing/>
              <w:jc w:val="both"/>
              <w:rPr>
                <w:rFonts w:ascii="Times New Roman" w:eastAsia="Times New Roman" w:hAnsi="Times New Roman" w:cs="Times New Roman"/>
                <w:i/>
                <w:sz w:val="20"/>
                <w:szCs w:val="20"/>
              </w:rPr>
            </w:pPr>
            <w:r w:rsidRPr="007E41C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7E41CD">
              <w:rPr>
                <w:rFonts w:ascii="Times New Roman" w:eastAsia="Times New Roman" w:hAnsi="Times New Roman" w:cs="Times New Roman"/>
                <w:i/>
                <w:color w:val="FF0000"/>
                <w:sz w:val="20"/>
                <w:szCs w:val="20"/>
              </w:rPr>
              <w:t xml:space="preserve">(у разі здійснення закупівлі за лотами), </w:t>
            </w:r>
            <w:r w:rsidRPr="007E41CD">
              <w:rPr>
                <w:rFonts w:ascii="Times New Roman" w:eastAsia="Times New Roman" w:hAnsi="Times New Roman" w:cs="Times New Roman"/>
                <w:i/>
                <w:sz w:val="20"/>
                <w:szCs w:val="20"/>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2A3ABC" w:rsidRDefault="002A3ABC">
            <w:pPr>
              <w:widowControl w:val="0"/>
              <w:jc w:val="both"/>
              <w:rPr>
                <w:rFonts w:ascii="Times New Roman" w:eastAsia="Times New Roman" w:hAnsi="Times New Roman" w:cs="Times New Roman"/>
                <w:color w:val="000000"/>
                <w:sz w:val="24"/>
                <w:szCs w:val="24"/>
              </w:rPr>
            </w:pPr>
          </w:p>
        </w:tc>
      </w:tr>
      <w:tr w:rsidR="005B6A55" w:rsidTr="00FC617A">
        <w:trPr>
          <w:trHeight w:val="913"/>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b/>
                <w:color w:val="FF0000"/>
                <w:sz w:val="24"/>
                <w:szCs w:val="24"/>
                <w:highlight w:val="yellow"/>
              </w:rPr>
            </w:pPr>
            <w:r w:rsidRPr="00793E84">
              <w:rPr>
                <w:rFonts w:ascii="Times New Roman" w:eastAsia="Times New Roman" w:hAnsi="Times New Roman" w:cs="Times New Roman"/>
                <w:sz w:val="24"/>
                <w:szCs w:val="24"/>
              </w:rPr>
              <w:t>Забезпечення тендерної пропозиції</w:t>
            </w:r>
            <w:r w:rsidR="00793E84">
              <w:rPr>
                <w:rFonts w:ascii="Times New Roman" w:eastAsia="Times New Roman" w:hAnsi="Times New Roman" w:cs="Times New Roman"/>
                <w:sz w:val="24"/>
                <w:szCs w:val="24"/>
              </w:rPr>
              <w:t>:</w:t>
            </w:r>
            <w:r w:rsidRPr="00793E84">
              <w:rPr>
                <w:rFonts w:ascii="Times New Roman" w:eastAsia="Times New Roman" w:hAnsi="Times New Roman" w:cs="Times New Roman"/>
                <w:sz w:val="24"/>
                <w:szCs w:val="24"/>
              </w:rPr>
              <w:t>  не вимагається.</w:t>
            </w:r>
            <w:bookmarkStart w:id="4" w:name="_heading=h.3dy6vkm" w:colFirst="0" w:colLast="0"/>
            <w:bookmarkEnd w:id="4"/>
          </w:p>
          <w:p w:rsidR="005B6A55" w:rsidRDefault="005B6A55" w:rsidP="00FC617A">
            <w:pPr>
              <w:widowControl w:val="0"/>
              <w:rPr>
                <w:rFonts w:ascii="Times New Roman" w:eastAsia="Times New Roman" w:hAnsi="Times New Roman" w:cs="Times New Roman"/>
                <w:b/>
                <w:i/>
                <w:color w:val="FF0000"/>
                <w:sz w:val="24"/>
                <w:szCs w:val="24"/>
              </w:rPr>
            </w:pPr>
            <w:bookmarkStart w:id="5" w:name="_heading=h.qh3irfvunfcq" w:colFirst="0" w:colLast="0"/>
            <w:bookmarkEnd w:id="5"/>
          </w:p>
          <w:p w:rsidR="005B6A55" w:rsidRDefault="005B6A55" w:rsidP="00FC617A">
            <w:pPr>
              <w:widowControl w:val="0"/>
              <w:rPr>
                <w:rFonts w:ascii="Times New Roman" w:eastAsia="Times New Roman" w:hAnsi="Times New Roman" w:cs="Times New Roman"/>
                <w:sz w:val="24"/>
                <w:szCs w:val="24"/>
              </w:rPr>
            </w:pPr>
          </w:p>
        </w:tc>
      </w:tr>
      <w:tr w:rsidR="005B6A55" w:rsidTr="00FC617A">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6A55" w:rsidRDefault="00C71F44" w:rsidP="00FC617A">
            <w:pPr>
              <w:widowControl w:val="0"/>
              <w:ind w:right="120"/>
              <w:rPr>
                <w:rFonts w:ascii="Times New Roman" w:eastAsia="Times New Roman" w:hAnsi="Times New Roman" w:cs="Times New Roman"/>
                <w:color w:val="FF0000"/>
                <w:sz w:val="24"/>
                <w:szCs w:val="24"/>
                <w:highlight w:val="yellow"/>
              </w:rPr>
            </w:pPr>
            <w:r w:rsidRPr="00793E84">
              <w:rPr>
                <w:rFonts w:ascii="Times New Roman" w:eastAsia="Times New Roman" w:hAnsi="Times New Roman" w:cs="Times New Roman"/>
                <w:sz w:val="24"/>
                <w:szCs w:val="24"/>
              </w:rPr>
              <w:t>Не передбачається.</w:t>
            </w:r>
          </w:p>
          <w:p w:rsidR="005B6A55" w:rsidRDefault="005B6A55" w:rsidP="00FC617A">
            <w:pPr>
              <w:widowControl w:val="0"/>
              <w:ind w:right="120"/>
              <w:rPr>
                <w:rFonts w:ascii="Times New Roman" w:eastAsia="Times New Roman" w:hAnsi="Times New Roman" w:cs="Times New Roman"/>
                <w:color w:val="FF0000"/>
                <w:sz w:val="24"/>
                <w:szCs w:val="24"/>
                <w:highlight w:val="yellow"/>
              </w:rPr>
            </w:pPr>
          </w:p>
          <w:p w:rsidR="005B6A55" w:rsidRDefault="005B6A55" w:rsidP="00FC617A">
            <w:pPr>
              <w:widowControl w:val="0"/>
              <w:rPr>
                <w:rFonts w:ascii="Times New Roman" w:eastAsia="Times New Roman" w:hAnsi="Times New Roman" w:cs="Times New Roman"/>
                <w:sz w:val="24"/>
                <w:szCs w:val="24"/>
              </w:rPr>
            </w:pPr>
          </w:p>
        </w:tc>
      </w:tr>
      <w:tr w:rsidR="005B6A55">
        <w:trPr>
          <w:trHeight w:val="560"/>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93E84">
              <w:rPr>
                <w:rFonts w:ascii="Times New Roman" w:eastAsia="Times New Roman" w:hAnsi="Times New Roman" w:cs="Times New Roman"/>
                <w:b/>
                <w:i/>
                <w:sz w:val="24"/>
                <w:szCs w:val="24"/>
                <w:u w:val="single"/>
              </w:rPr>
              <w:t xml:space="preserve">протягом </w:t>
            </w:r>
            <w:r w:rsidR="00793E84" w:rsidRPr="00793E84">
              <w:rPr>
                <w:rFonts w:ascii="Times New Roman" w:eastAsia="Times New Roman" w:hAnsi="Times New Roman" w:cs="Times New Roman"/>
                <w:b/>
                <w:i/>
                <w:sz w:val="24"/>
                <w:szCs w:val="24"/>
                <w:u w:val="single"/>
              </w:rPr>
              <w:t>9</w:t>
            </w:r>
            <w:r w:rsidRPr="00793E84">
              <w:rPr>
                <w:rFonts w:ascii="Times New Roman" w:eastAsia="Times New Roman" w:hAnsi="Times New Roman" w:cs="Times New Roman"/>
                <w:b/>
                <w:i/>
                <w:sz w:val="24"/>
                <w:szCs w:val="24"/>
                <w:u w:val="single"/>
              </w:rPr>
              <w:t>0 (</w:t>
            </w:r>
            <w:r w:rsidR="00793E84" w:rsidRPr="00793E84">
              <w:rPr>
                <w:rFonts w:ascii="Times New Roman" w:eastAsia="Times New Roman" w:hAnsi="Times New Roman" w:cs="Times New Roman"/>
                <w:b/>
                <w:i/>
                <w:sz w:val="24"/>
                <w:szCs w:val="24"/>
                <w:u w:val="single"/>
              </w:rPr>
              <w:t>дев’яносто</w:t>
            </w:r>
            <w:r w:rsidRPr="00793E8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6A55" w:rsidRDefault="00C71F4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BE1F4A">
              <w:rPr>
                <w:rFonts w:ascii="Times New Roman" w:eastAsia="Times New Roman" w:hAnsi="Times New Roman" w:cs="Times New Roman"/>
                <w:b/>
                <w:i/>
                <w:sz w:val="24"/>
                <w:szCs w:val="24"/>
              </w:rPr>
              <w:t>3</w:t>
            </w:r>
            <w:r w:rsidR="00D5195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B6A55" w:rsidRDefault="00C71F44">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6C59" w:rsidRPr="00876C59" w:rsidRDefault="00876C59" w:rsidP="00876C59">
            <w:pPr>
              <w:widowControl w:val="0"/>
              <w:ind w:right="120"/>
              <w:jc w:val="both"/>
              <w:rPr>
                <w:rFonts w:ascii="Times New Roman" w:eastAsia="Times New Roman" w:hAnsi="Times New Roman" w:cs="Times New Roman"/>
                <w:sz w:val="24"/>
                <w:szCs w:val="24"/>
              </w:rPr>
            </w:pPr>
            <w:r w:rsidRPr="00876C5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6A55" w:rsidRDefault="00876C59" w:rsidP="00876C59">
            <w:pPr>
              <w:widowControl w:val="0"/>
              <w:spacing w:before="120" w:after="240"/>
              <w:jc w:val="both"/>
              <w:rPr>
                <w:rFonts w:ascii="Times New Roman" w:eastAsia="Times New Roman" w:hAnsi="Times New Roman" w:cs="Times New Roman"/>
                <w:strike/>
                <w:sz w:val="24"/>
                <w:szCs w:val="24"/>
              </w:rPr>
            </w:pPr>
            <w:r w:rsidRPr="00876C59">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FEF">
              <w:rPr>
                <w:rFonts w:ascii="Times New Roman" w:eastAsia="Times New Roman" w:hAnsi="Times New Roman" w:cs="Times New Roman"/>
                <w:b/>
                <w:sz w:val="24"/>
                <w:szCs w:val="24"/>
              </w:rPr>
              <w:t xml:space="preserve">субпідрядника /співвиконавця </w:t>
            </w:r>
            <w:r w:rsidRPr="00125FE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5B6A55" w:rsidRDefault="00C71F44">
            <w:pPr>
              <w:widowControl w:val="0"/>
              <w:ind w:right="120"/>
              <w:jc w:val="both"/>
              <w:rPr>
                <w:rFonts w:ascii="Times New Roman" w:eastAsia="Times New Roman" w:hAnsi="Times New Roman" w:cs="Times New Roman"/>
                <w:color w:val="000000"/>
                <w:sz w:val="24"/>
                <w:szCs w:val="24"/>
              </w:rPr>
            </w:pPr>
            <w:r w:rsidRPr="00125FEF">
              <w:rPr>
                <w:rFonts w:ascii="Times New Roman" w:eastAsia="Times New Roman" w:hAnsi="Times New Roman" w:cs="Times New Roman"/>
                <w:color w:val="000000"/>
                <w:sz w:val="24"/>
                <w:szCs w:val="24"/>
              </w:rPr>
              <w:t xml:space="preserve">Не передбачено.  </w:t>
            </w:r>
          </w:p>
          <w:p w:rsidR="005B6A55" w:rsidRDefault="005B6A55">
            <w:pPr>
              <w:widowControl w:val="0"/>
              <w:ind w:right="120"/>
              <w:jc w:val="both"/>
              <w:rPr>
                <w:rFonts w:ascii="Times New Roman" w:eastAsia="Times New Roman" w:hAnsi="Times New Roman" w:cs="Times New Roman"/>
                <w:b/>
                <w:sz w:val="24"/>
                <w:szCs w:val="24"/>
                <w:highlight w:val="magenta"/>
              </w:rPr>
            </w:pPr>
          </w:p>
          <w:p w:rsidR="005B6A55" w:rsidRDefault="005B6A55">
            <w:pPr>
              <w:widowControl w:val="0"/>
              <w:ind w:right="120"/>
              <w:jc w:val="both"/>
              <w:rPr>
                <w:rFonts w:ascii="Times New Roman" w:eastAsia="Times New Roman" w:hAnsi="Times New Roman" w:cs="Times New Roman"/>
                <w:sz w:val="24"/>
                <w:szCs w:val="24"/>
              </w:rPr>
            </w:pPr>
          </w:p>
        </w:tc>
      </w:tr>
      <w:tr w:rsidR="005B6A55">
        <w:trPr>
          <w:trHeight w:val="841"/>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6A55" w:rsidRDefault="005B6A55">
            <w:pPr>
              <w:widowControl w:val="0"/>
              <w:jc w:val="both"/>
              <w:rPr>
                <w:rFonts w:ascii="Times New Roman" w:eastAsia="Times New Roman" w:hAnsi="Times New Roman" w:cs="Times New Roman"/>
                <w:sz w:val="24"/>
                <w:szCs w:val="24"/>
              </w:rPr>
            </w:pPr>
          </w:p>
        </w:tc>
      </w:tr>
      <w:tr w:rsidR="005B6A55">
        <w:trPr>
          <w:trHeight w:val="44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83496" w:rsidRDefault="00C71F4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DD2">
              <w:rPr>
                <w:rFonts w:ascii="Times New Roman" w:eastAsia="Times New Roman" w:hAnsi="Times New Roman" w:cs="Times New Roman"/>
                <w:color w:val="000000"/>
                <w:sz w:val="24"/>
                <w:szCs w:val="24"/>
              </w:rPr>
              <w:t xml:space="preserve">            </w:t>
            </w:r>
          </w:p>
          <w:p w:rsidR="005B6A55" w:rsidRPr="00906D40" w:rsidRDefault="00C769E7">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06</w:t>
            </w:r>
            <w:r w:rsidR="00C71F44" w:rsidRPr="003B0A95">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березня</w:t>
            </w:r>
            <w:r w:rsidR="00C71F44" w:rsidRPr="003B0A95">
              <w:rPr>
                <w:rFonts w:ascii="Times New Roman" w:eastAsia="Times New Roman" w:hAnsi="Times New Roman" w:cs="Times New Roman"/>
                <w:b/>
                <w:color w:val="FF0000"/>
                <w:sz w:val="24"/>
                <w:szCs w:val="24"/>
              </w:rPr>
              <w:t xml:space="preserve"> 20</w:t>
            </w:r>
            <w:r w:rsidR="00883496" w:rsidRPr="003B0A95">
              <w:rPr>
                <w:rFonts w:ascii="Times New Roman" w:eastAsia="Times New Roman" w:hAnsi="Times New Roman" w:cs="Times New Roman"/>
                <w:b/>
                <w:color w:val="FF0000"/>
                <w:sz w:val="24"/>
                <w:szCs w:val="24"/>
              </w:rPr>
              <w:t>2</w:t>
            </w:r>
            <w:r w:rsidR="003B0A95">
              <w:rPr>
                <w:rFonts w:ascii="Times New Roman" w:eastAsia="Times New Roman" w:hAnsi="Times New Roman" w:cs="Times New Roman"/>
                <w:b/>
                <w:color w:val="FF0000"/>
                <w:sz w:val="24"/>
                <w:szCs w:val="24"/>
              </w:rPr>
              <w:t>3</w:t>
            </w:r>
            <w:r w:rsidR="00C71F44" w:rsidRPr="003B0A95">
              <w:rPr>
                <w:rFonts w:ascii="Times New Roman" w:eastAsia="Times New Roman" w:hAnsi="Times New Roman" w:cs="Times New Roman"/>
                <w:b/>
                <w:color w:val="FF0000"/>
                <w:sz w:val="24"/>
                <w:szCs w:val="24"/>
              </w:rPr>
              <w:t xml:space="preserve"> року</w:t>
            </w:r>
            <w:r w:rsidR="00125FEF" w:rsidRPr="003B0A95">
              <w:rPr>
                <w:rFonts w:ascii="Times New Roman" w:eastAsia="Times New Roman" w:hAnsi="Times New Roman" w:cs="Times New Roman"/>
                <w:b/>
                <w:color w:val="FF0000"/>
                <w:sz w:val="24"/>
                <w:szCs w:val="24"/>
              </w:rPr>
              <w:t>.</w:t>
            </w:r>
            <w:r w:rsidR="00125FEF" w:rsidRPr="00906D40">
              <w:rPr>
                <w:rFonts w:ascii="Times New Roman" w:eastAsia="Times New Roman" w:hAnsi="Times New Roman" w:cs="Times New Roman"/>
                <w:b/>
                <w:color w:val="FF0000"/>
                <w:sz w:val="24"/>
                <w:szCs w:val="24"/>
                <w:highlight w:val="yellow"/>
              </w:rPr>
              <w:t xml:space="preserve"> </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A3ABC" w:rsidRDefault="002A3A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4695D">
        <w:trPr>
          <w:trHeight w:val="1119"/>
          <w:jc w:val="center"/>
        </w:trPr>
        <w:tc>
          <w:tcPr>
            <w:tcW w:w="705" w:type="dxa"/>
          </w:tcPr>
          <w:p w:rsidR="0014695D" w:rsidRDefault="001469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4695D" w:rsidRDefault="0014695D" w:rsidP="001469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4695D" w:rsidRDefault="0014695D" w:rsidP="0014695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B6A55">
        <w:trPr>
          <w:trHeight w:val="51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Відкриті торги проводяться без застосування електронного аукціону.</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4695D" w:rsidRPr="0014695D" w:rsidRDefault="0014695D" w:rsidP="0014695D">
            <w:pPr>
              <w:widowControl w:val="0"/>
              <w:spacing w:line="228" w:lineRule="auto"/>
              <w:jc w:val="both"/>
              <w:rPr>
                <w:rFonts w:ascii="Times New Roman" w:eastAsia="Times New Roman" w:hAnsi="Times New Roman" w:cs="Times New Roman"/>
                <w:b/>
                <w:sz w:val="24"/>
                <w:szCs w:val="24"/>
              </w:rPr>
            </w:pPr>
            <w:r w:rsidRPr="0014695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4695D" w:rsidRPr="0014695D" w:rsidRDefault="0014695D" w:rsidP="0014695D">
            <w:pPr>
              <w:widowControl w:val="0"/>
              <w:spacing w:line="228" w:lineRule="auto"/>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6A55" w:rsidRPr="009528FC" w:rsidRDefault="00C71F44" w:rsidP="0014695D">
            <w:pPr>
              <w:widowControl w:val="0"/>
              <w:jc w:val="both"/>
              <w:rPr>
                <w:rFonts w:ascii="Times New Roman" w:eastAsia="Times New Roman" w:hAnsi="Times New Roman" w:cs="Times New Roman"/>
                <w:sz w:val="24"/>
                <w:szCs w:val="24"/>
              </w:rPr>
            </w:pPr>
            <w:r w:rsidRPr="009528FC">
              <w:rPr>
                <w:rFonts w:ascii="Times New Roman" w:eastAsia="Times New Roman" w:hAnsi="Times New Roman" w:cs="Times New Roman"/>
                <w:i/>
                <w:sz w:val="24"/>
                <w:szCs w:val="24"/>
              </w:rPr>
              <w:lastRenderedPageBreak/>
              <w:t xml:space="preserve">Ціна тендерної пропозиції </w:t>
            </w:r>
            <w:r w:rsidRPr="009528FC">
              <w:rPr>
                <w:rFonts w:ascii="Times New Roman" w:eastAsia="Times New Roman" w:hAnsi="Times New Roman" w:cs="Times New Roman"/>
                <w:i/>
                <w:color w:val="FF0000"/>
                <w:sz w:val="24"/>
                <w:szCs w:val="24"/>
              </w:rPr>
              <w:t>не може</w:t>
            </w:r>
            <w:r w:rsidR="009528FC" w:rsidRPr="009528FC">
              <w:rPr>
                <w:rFonts w:ascii="Times New Roman" w:eastAsia="Times New Roman" w:hAnsi="Times New Roman" w:cs="Times New Roman"/>
                <w:i/>
                <w:sz w:val="24"/>
                <w:szCs w:val="24"/>
              </w:rPr>
              <w:t xml:space="preserve"> </w:t>
            </w:r>
            <w:r w:rsidRPr="009528F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B6A55" w:rsidRDefault="00C71F44">
            <w:pPr>
              <w:widowControl w:val="0"/>
              <w:jc w:val="both"/>
              <w:rPr>
                <w:rFonts w:ascii="Times New Roman" w:eastAsia="Times New Roman" w:hAnsi="Times New Roman" w:cs="Times New Roman"/>
                <w:b/>
                <w:i/>
                <w:color w:val="4A86E8"/>
                <w:sz w:val="24"/>
                <w:szCs w:val="24"/>
                <w:highlight w:val="white"/>
              </w:rPr>
            </w:pPr>
            <w:r w:rsidRPr="009528FC">
              <w:rPr>
                <w:rFonts w:ascii="Times New Roman" w:eastAsia="Times New Roman" w:hAnsi="Times New Roman" w:cs="Times New Roman"/>
                <w:i/>
                <w:sz w:val="24"/>
                <w:szCs w:val="24"/>
              </w:rPr>
              <w:t xml:space="preserve">До розгляду </w:t>
            </w:r>
            <w:r w:rsidRPr="009528FC">
              <w:rPr>
                <w:rFonts w:ascii="Times New Roman" w:eastAsia="Times New Roman" w:hAnsi="Times New Roman" w:cs="Times New Roman"/>
                <w:i/>
                <w:color w:val="FF0000"/>
                <w:sz w:val="24"/>
                <w:szCs w:val="24"/>
                <w:u w:val="single"/>
              </w:rPr>
              <w:t xml:space="preserve">не приймається </w:t>
            </w:r>
            <w:r w:rsidRPr="009528FC">
              <w:rPr>
                <w:rFonts w:ascii="Times New Roman" w:eastAsia="Times New Roman" w:hAnsi="Times New Roman" w:cs="Times New Roman"/>
                <w:i/>
                <w:color w:val="FF0000"/>
                <w:sz w:val="24"/>
                <w:szCs w:val="24"/>
              </w:rPr>
              <w:t xml:space="preserve"> </w:t>
            </w:r>
            <w:r w:rsidRPr="009528F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6A55" w:rsidRDefault="005B6A55">
            <w:pPr>
              <w:widowControl w:val="0"/>
              <w:jc w:val="both"/>
              <w:rPr>
                <w:rFonts w:ascii="Times New Roman" w:eastAsia="Times New Roman" w:hAnsi="Times New Roman" w:cs="Times New Roman"/>
                <w:i/>
                <w:color w:val="4A86E8"/>
                <w:sz w:val="24"/>
                <w:szCs w:val="24"/>
                <w:highlight w:val="white"/>
              </w:rPr>
            </w:pPr>
          </w:p>
          <w:p w:rsidR="0014695D" w:rsidRP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6A55"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95D" w:rsidRDefault="0014695D" w:rsidP="0014695D">
            <w:pPr>
              <w:widowControl w:val="0"/>
              <w:jc w:val="both"/>
              <w:rPr>
                <w:rFonts w:ascii="Times New Roman" w:eastAsia="Times New Roman" w:hAnsi="Times New Roman" w:cs="Times New Roman"/>
                <w:sz w:val="24"/>
                <w:szCs w:val="24"/>
              </w:rPr>
            </w:pPr>
          </w:p>
          <w:p w:rsidR="0014695D" w:rsidRDefault="0014695D" w:rsidP="0014695D">
            <w:pPr>
              <w:widowControl w:val="0"/>
              <w:jc w:val="both"/>
              <w:rPr>
                <w:rFonts w:ascii="Times New Roman" w:eastAsia="Times New Roman" w:hAnsi="Times New Roman" w:cs="Times New Roman"/>
                <w:sz w:val="24"/>
                <w:szCs w:val="24"/>
              </w:rPr>
            </w:pPr>
            <w:r w:rsidRPr="0014695D">
              <w:rPr>
                <w:rFonts w:ascii="Times New Roman" w:eastAsia="Times New Roman" w:hAnsi="Times New Roman" w:cs="Times New Roman"/>
                <w:sz w:val="24"/>
                <w:szCs w:val="24"/>
              </w:rPr>
              <w:t>Оцінка здійснюється щодо предмета закупівлі в цілому.</w:t>
            </w:r>
          </w:p>
          <w:p w:rsidR="005B6A55" w:rsidRDefault="005B6A55">
            <w:pPr>
              <w:widowControl w:val="0"/>
              <w:jc w:val="both"/>
              <w:rPr>
                <w:rFonts w:ascii="Times New Roman" w:eastAsia="Times New Roman" w:hAnsi="Times New Roman" w:cs="Times New Roman"/>
                <w:i/>
                <w:color w:val="FF0000"/>
                <w:sz w:val="24"/>
                <w:szCs w:val="24"/>
              </w:rPr>
            </w:pP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8A706F">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A706F" w:rsidRPr="008A706F" w:rsidRDefault="008A706F" w:rsidP="008A706F">
            <w:pPr>
              <w:widowControl w:val="0"/>
              <w:numPr>
                <w:ilvl w:val="0"/>
                <w:numId w:val="15"/>
              </w:numPr>
              <w:spacing w:after="160" w:line="240" w:lineRule="atLeast"/>
              <w:ind w:left="714" w:hanging="357"/>
              <w:contextualSpacing/>
              <w:jc w:val="both"/>
              <w:rPr>
                <w:rFonts w:ascii="Times New Roman" w:hAnsi="Times New Roman" w:cs="Times New Roman"/>
                <w:color w:val="000000"/>
                <w:sz w:val="24"/>
                <w:szCs w:val="24"/>
              </w:rPr>
            </w:pPr>
            <w:r w:rsidRPr="008A706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A706F" w:rsidRPr="008A706F" w:rsidRDefault="008A706F" w:rsidP="008A706F">
            <w:pPr>
              <w:widowControl w:val="0"/>
              <w:numPr>
                <w:ilvl w:val="0"/>
                <w:numId w:val="15"/>
              </w:numPr>
              <w:ind w:left="714" w:hanging="357"/>
              <w:contextualSpacing/>
              <w:jc w:val="both"/>
              <w:rPr>
                <w:rFonts w:ascii="Times New Roman" w:eastAsia="Times New Roman" w:hAnsi="Times New Roman" w:cs="Times New Roman"/>
                <w:sz w:val="24"/>
                <w:szCs w:val="24"/>
              </w:rPr>
            </w:pPr>
            <w:r w:rsidRPr="008A706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A706F">
              <w:rPr>
                <w:rFonts w:ascii="Times New Roman" w:eastAsia="Times New Roman" w:hAnsi="Times New Roman" w:cs="Times New Roman"/>
                <w:b/>
                <w:sz w:val="24"/>
                <w:szCs w:val="24"/>
              </w:rPr>
              <w:t>в інформації та/або документах</w:t>
            </w:r>
            <w:r w:rsidRPr="008A706F">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w:t>
            </w:r>
            <w:r w:rsidRPr="008A706F">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w:t>
            </w:r>
            <w:r w:rsidRPr="008A706F">
              <w:rPr>
                <w:rFonts w:ascii="Times New Roman" w:eastAsia="Times New Roman" w:hAnsi="Times New Roman" w:cs="Times New Roman"/>
                <w:b/>
                <w:sz w:val="24"/>
                <w:szCs w:val="24"/>
              </w:rPr>
              <w:t>не може бути меншим ніж два робочі дні</w:t>
            </w:r>
            <w:r w:rsidRPr="008A706F">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Під невідповідністю</w:t>
            </w:r>
            <w:r w:rsidRPr="008A706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706F">
              <w:rPr>
                <w:rFonts w:ascii="Times New Roman" w:eastAsia="Times New Roman" w:hAnsi="Times New Roman" w:cs="Times New Roman"/>
                <w:b/>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706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b/>
                <w:sz w:val="24"/>
                <w:szCs w:val="24"/>
              </w:rPr>
              <w:t>Невідповідністю</w:t>
            </w:r>
            <w:r w:rsidRPr="008A706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706F">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A706F">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06F">
              <w:rPr>
                <w:rFonts w:ascii="Times New Roman" w:eastAsia="Times New Roman" w:hAnsi="Times New Roman" w:cs="Times New Roman"/>
                <w:b/>
                <w:sz w:val="24"/>
                <w:szCs w:val="24"/>
              </w:rPr>
              <w:t>протягом 24 годин</w:t>
            </w:r>
            <w:r w:rsidRPr="008A706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A706F" w:rsidRPr="008A706F"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B6A55" w:rsidRDefault="008A706F" w:rsidP="008A706F">
            <w:pPr>
              <w:widowControl w:val="0"/>
              <w:jc w:val="both"/>
              <w:rPr>
                <w:rFonts w:ascii="Times New Roman" w:eastAsia="Times New Roman" w:hAnsi="Times New Roman" w:cs="Times New Roman"/>
                <w:sz w:val="24"/>
                <w:szCs w:val="24"/>
              </w:rPr>
            </w:pPr>
            <w:r w:rsidRPr="008A70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2A3ABC" w:rsidRDefault="002A3ABC">
            <w:pPr>
              <w:widowControl w:val="0"/>
              <w:jc w:val="both"/>
              <w:rPr>
                <w:rFonts w:ascii="Times New Roman" w:eastAsia="Times New Roman" w:hAnsi="Times New Roman" w:cs="Times New Roman"/>
                <w:strike/>
                <w:sz w:val="24"/>
                <w:szCs w:val="24"/>
              </w:rPr>
            </w:pP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6A55" w:rsidRDefault="00C71F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528F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528FC">
              <w:rPr>
                <w:rFonts w:ascii="Times New Roman" w:eastAsia="Times New Roman" w:hAnsi="Times New Roman" w:cs="Times New Roman"/>
                <w:i/>
                <w:color w:val="FF0000"/>
                <w:sz w:val="24"/>
                <w:szCs w:val="24"/>
              </w:rPr>
              <w:t>(у разі встановлення такої вимоги)</w:t>
            </w:r>
            <w:r w:rsidRPr="009528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6A55" w:rsidRDefault="00C71F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BE1F4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BE1F4A">
              <w:rPr>
                <w:rFonts w:ascii="Times New Roman" w:eastAsia="Times New Roman" w:hAnsi="Times New Roman" w:cs="Times New Roman"/>
                <w:b/>
                <w:i/>
                <w:color w:val="000000"/>
                <w:sz w:val="24"/>
                <w:szCs w:val="24"/>
              </w:rPr>
              <w:t xml:space="preserve">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B6A55" w:rsidRDefault="00C71F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5B6A55" w:rsidRDefault="00C71F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B6A55" w:rsidRDefault="00CC7DC0">
            <w:pPr>
              <w:widowControl w:val="0"/>
              <w:jc w:val="both"/>
              <w:rPr>
                <w:rFonts w:ascii="Times New Roman" w:eastAsia="Times New Roman" w:hAnsi="Times New Roman" w:cs="Times New Roman"/>
                <w:i/>
                <w:color w:val="000000"/>
                <w:sz w:val="20"/>
                <w:szCs w:val="20"/>
                <w:highlight w:val="white"/>
              </w:rPr>
            </w:pPr>
            <w:r w:rsidRPr="00CC7DC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B6A55" w:rsidRDefault="00C71F44">
            <w:pPr>
              <w:widowControl w:val="0"/>
              <w:jc w:val="both"/>
              <w:rPr>
                <w:rFonts w:ascii="Times New Roman" w:eastAsia="Times New Roman" w:hAnsi="Times New Roman" w:cs="Times New Roman"/>
                <w:color w:val="000000"/>
                <w:sz w:val="24"/>
                <w:szCs w:val="24"/>
                <w:highlight w:val="yellow"/>
              </w:rPr>
            </w:pPr>
            <w:r w:rsidRPr="009528FC">
              <w:rPr>
                <w:rFonts w:ascii="Times New Roman" w:eastAsia="Times New Roman" w:hAnsi="Times New Roman" w:cs="Times New Roman"/>
                <w:color w:val="000000"/>
                <w:sz w:val="24"/>
                <w:szCs w:val="24"/>
              </w:rPr>
              <w:t xml:space="preserve">11. </w:t>
            </w:r>
            <w:r w:rsidRPr="009528FC">
              <w:rPr>
                <w:rFonts w:ascii="Times New Roman" w:eastAsia="Times New Roman" w:hAnsi="Times New Roman" w:cs="Times New Roman"/>
                <w:sz w:val="24"/>
                <w:szCs w:val="24"/>
              </w:rPr>
              <w:t>Тендерна п</w:t>
            </w:r>
            <w:r w:rsidRPr="009528F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 агресором, що визначені підпунктом 1 пункту 1 цієї Постанови;</w:t>
            </w:r>
          </w:p>
          <w:p w:rsidR="005B6A55" w:rsidRDefault="00C71F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6A55" w:rsidRDefault="00C71F4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3ABC" w:rsidRDefault="00C71F44" w:rsidP="000E04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DC0">
        <w:trPr>
          <w:trHeight w:val="1119"/>
          <w:jc w:val="center"/>
        </w:trPr>
        <w:tc>
          <w:tcPr>
            <w:tcW w:w="705" w:type="dxa"/>
          </w:tcPr>
          <w:p w:rsidR="00CC7DC0" w:rsidRDefault="00CC7D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C7DC0" w:rsidRDefault="00CC7D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C7DC0" w:rsidRDefault="00CC7DC0" w:rsidP="00FB4EC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C7DC0" w:rsidRDefault="00CC7DC0" w:rsidP="00FB4EC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C7DC0" w:rsidRDefault="00CC7DC0" w:rsidP="00FB4EC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w:t>
            </w:r>
            <w:r>
              <w:rPr>
                <w:rFonts w:ascii="Times New Roman" w:eastAsia="Times New Roman" w:hAnsi="Times New Roman" w:cs="Times New Roman"/>
                <w:sz w:val="24"/>
                <w:szCs w:val="24"/>
                <w:highlight w:val="white"/>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DC0" w:rsidRDefault="00CC7DC0" w:rsidP="00FB4EC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7DC0" w:rsidRDefault="00CC7DC0"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7DC0" w:rsidRDefault="00CC7DC0"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6A55">
        <w:trPr>
          <w:trHeight w:val="472"/>
          <w:jc w:val="center"/>
        </w:trPr>
        <w:tc>
          <w:tcPr>
            <w:tcW w:w="9960" w:type="dxa"/>
            <w:gridSpan w:val="3"/>
            <w:vAlign w:val="center"/>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64816" w:rsidRDefault="00E648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64816" w:rsidRDefault="00E64816" w:rsidP="00FB4E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rPr>
              <w:lastRenderedPageBreak/>
              <w:t>прийняття такого рішення.</w:t>
            </w:r>
          </w:p>
          <w:p w:rsidR="00E64816" w:rsidRDefault="00E64816" w:rsidP="00FB4E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64816" w:rsidRDefault="00E64816" w:rsidP="00FB4EC5">
            <w:pPr>
              <w:widowControl w:val="0"/>
              <w:jc w:val="both"/>
              <w:rPr>
                <w:rFonts w:ascii="Times New Roman" w:eastAsia="Times New Roman" w:hAnsi="Times New Roman" w:cs="Times New Roman"/>
                <w:sz w:val="24"/>
                <w:szCs w:val="24"/>
                <w:highlight w:val="white"/>
              </w:rPr>
            </w:pPr>
            <w:r w:rsidRPr="00E6481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4816">
              <w:rPr>
                <w:rFonts w:ascii="Times New Roman" w:eastAsia="Times New Roman" w:hAnsi="Times New Roman" w:cs="Times New Roman"/>
                <w:b/>
                <w:i/>
                <w:sz w:val="24"/>
                <w:szCs w:val="24"/>
                <w:highlight w:val="white"/>
              </w:rPr>
              <w:t>не пізніше ніж через 15 днів</w:t>
            </w:r>
            <w:r w:rsidRPr="00E6481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4816" w:rsidRDefault="00E64816" w:rsidP="00FB4E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4816">
        <w:trPr>
          <w:trHeight w:val="1119"/>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64816" w:rsidRDefault="00E64816" w:rsidP="00FB4EC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64816" w:rsidRDefault="00E64816" w:rsidP="00FB4E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64816" w:rsidRDefault="00E64816" w:rsidP="00FB4E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64816" w:rsidRDefault="00E64816" w:rsidP="00E64816">
            <w:pPr>
              <w:widowControl w:val="0"/>
              <w:numPr>
                <w:ilvl w:val="0"/>
                <w:numId w:val="1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4816" w:rsidRDefault="00E64816" w:rsidP="00FB4EC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64816" w:rsidTr="00E64816">
        <w:trPr>
          <w:trHeight w:val="3861"/>
          <w:jc w:val="center"/>
        </w:trPr>
        <w:tc>
          <w:tcPr>
            <w:tcW w:w="705" w:type="dxa"/>
          </w:tcPr>
          <w:p w:rsidR="00E64816" w:rsidRDefault="00E648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64816" w:rsidRDefault="00E648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64816" w:rsidRPr="00E64816" w:rsidRDefault="00E64816" w:rsidP="00FB4EC5">
            <w:pPr>
              <w:widowControl w:val="0"/>
              <w:jc w:val="both"/>
              <w:rPr>
                <w:rFonts w:ascii="Times New Roman" w:eastAsia="Times New Roman" w:hAnsi="Times New Roman" w:cs="Times New Roman"/>
                <w:sz w:val="24"/>
                <w:szCs w:val="24"/>
              </w:rPr>
            </w:pPr>
            <w:r w:rsidRPr="00E64816">
              <w:rPr>
                <w:rFonts w:ascii="Times New Roman" w:eastAsia="Times New Roman" w:hAnsi="Times New Roman" w:cs="Times New Roman"/>
                <w:color w:val="323232"/>
                <w:sz w:val="24"/>
                <w:szCs w:val="24"/>
              </w:rPr>
              <w:t>Д</w:t>
            </w:r>
            <w:r w:rsidRPr="00E64816">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4816" w:rsidRDefault="00E64816" w:rsidP="00FB4E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5B6A55">
        <w:trPr>
          <w:trHeight w:val="1119"/>
          <w:jc w:val="center"/>
        </w:trPr>
        <w:tc>
          <w:tcPr>
            <w:tcW w:w="705" w:type="dxa"/>
          </w:tcPr>
          <w:p w:rsidR="005B6A55" w:rsidRPr="000E048B" w:rsidRDefault="00C71F44">
            <w:pPr>
              <w:widowControl w:val="0"/>
              <w:jc w:val="center"/>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5</w:t>
            </w:r>
          </w:p>
        </w:tc>
        <w:tc>
          <w:tcPr>
            <w:tcW w:w="2835" w:type="dxa"/>
          </w:tcPr>
          <w:p w:rsidR="005B6A55" w:rsidRPr="000E048B" w:rsidRDefault="00C71F44">
            <w:pPr>
              <w:widowControl w:val="0"/>
              <w:rPr>
                <w:rFonts w:ascii="Times New Roman" w:eastAsia="Times New Roman" w:hAnsi="Times New Roman" w:cs="Times New Roman"/>
                <w:sz w:val="24"/>
                <w:szCs w:val="24"/>
              </w:rPr>
            </w:pPr>
            <w:r w:rsidRPr="000E048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6A55" w:rsidRPr="000E048B" w:rsidRDefault="00C71F44">
            <w:pPr>
              <w:widowControl w:val="0"/>
              <w:jc w:val="both"/>
              <w:rPr>
                <w:rFonts w:ascii="Times New Roman" w:eastAsia="Times New Roman" w:hAnsi="Times New Roman" w:cs="Times New Roman"/>
                <w:sz w:val="24"/>
                <w:szCs w:val="24"/>
              </w:rPr>
            </w:pPr>
            <w:r w:rsidRPr="000E048B">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6A55">
        <w:trPr>
          <w:trHeight w:val="1119"/>
          <w:jc w:val="center"/>
        </w:trPr>
        <w:tc>
          <w:tcPr>
            <w:tcW w:w="705" w:type="dxa"/>
          </w:tcPr>
          <w:p w:rsidR="005B6A55" w:rsidRDefault="00C71F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6A55" w:rsidRDefault="00C71F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6A55" w:rsidRPr="008B7368" w:rsidRDefault="00C71F44">
            <w:pPr>
              <w:widowControl w:val="0"/>
              <w:ind w:right="120"/>
              <w:jc w:val="both"/>
              <w:rPr>
                <w:rFonts w:ascii="Times New Roman" w:eastAsia="Times New Roman" w:hAnsi="Times New Roman" w:cs="Times New Roman"/>
                <w:b/>
                <w:color w:val="FF0000"/>
                <w:sz w:val="24"/>
                <w:szCs w:val="24"/>
              </w:rPr>
            </w:pPr>
            <w:r w:rsidRPr="008B7368">
              <w:rPr>
                <w:rFonts w:ascii="Times New Roman" w:eastAsia="Times New Roman" w:hAnsi="Times New Roman" w:cs="Times New Roman"/>
                <w:sz w:val="24"/>
                <w:szCs w:val="24"/>
              </w:rPr>
              <w:t>Забезпечення виконання договору про закупівлю</w:t>
            </w:r>
            <w:r w:rsidR="008B7368">
              <w:rPr>
                <w:rFonts w:ascii="Times New Roman" w:eastAsia="Times New Roman" w:hAnsi="Times New Roman" w:cs="Times New Roman"/>
                <w:sz w:val="24"/>
                <w:szCs w:val="24"/>
              </w:rPr>
              <w:t>:</w:t>
            </w:r>
            <w:r w:rsidRPr="008B7368">
              <w:rPr>
                <w:rFonts w:ascii="Times New Roman" w:eastAsia="Times New Roman" w:hAnsi="Times New Roman" w:cs="Times New Roman"/>
                <w:sz w:val="24"/>
                <w:szCs w:val="24"/>
              </w:rPr>
              <w:t xml:space="preserve"> </w:t>
            </w:r>
            <w:r w:rsidRPr="008B7368">
              <w:rPr>
                <w:rFonts w:ascii="Times New Roman" w:eastAsia="Times New Roman" w:hAnsi="Times New Roman" w:cs="Times New Roman"/>
                <w:b/>
                <w:sz w:val="24"/>
                <w:szCs w:val="24"/>
              </w:rPr>
              <w:t>не вимагається.</w:t>
            </w:r>
          </w:p>
          <w:p w:rsidR="005B6A55" w:rsidRDefault="005B6A55">
            <w:pPr>
              <w:widowControl w:val="0"/>
              <w:ind w:right="120"/>
              <w:jc w:val="both"/>
              <w:rPr>
                <w:rFonts w:ascii="Times New Roman" w:eastAsia="Times New Roman" w:hAnsi="Times New Roman" w:cs="Times New Roman"/>
                <w:sz w:val="24"/>
                <w:szCs w:val="24"/>
              </w:rPr>
            </w:pPr>
          </w:p>
          <w:p w:rsidR="005B6A55" w:rsidRDefault="005B6A55">
            <w:pPr>
              <w:widowControl w:val="0"/>
              <w:jc w:val="both"/>
              <w:rPr>
                <w:rFonts w:ascii="Times New Roman" w:eastAsia="Times New Roman" w:hAnsi="Times New Roman" w:cs="Times New Roman"/>
                <w:sz w:val="24"/>
                <w:szCs w:val="24"/>
              </w:rPr>
            </w:pPr>
          </w:p>
        </w:tc>
      </w:tr>
    </w:tbl>
    <w:p w:rsidR="005B6A55" w:rsidRDefault="005B6A5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01503" w:rsidRDefault="00C71F44" w:rsidP="00F5725D">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5725D">
        <w:rPr>
          <w:rFonts w:ascii="Times New Roman" w:eastAsia="Times New Roman" w:hAnsi="Times New Roman" w:cs="Times New Roman"/>
          <w:sz w:val="24"/>
          <w:szCs w:val="24"/>
          <w:highlight w:val="white"/>
        </w:rPr>
        <w:t xml:space="preserve">          </w:t>
      </w:r>
    </w:p>
    <w:p w:rsidR="005B6A55" w:rsidRDefault="00F5725D"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1. </w:t>
      </w:r>
      <w:r w:rsidR="00C71F44" w:rsidRPr="00231CD7">
        <w:rPr>
          <w:rFonts w:ascii="Times New Roman" w:eastAsia="Times New Roman" w:hAnsi="Times New Roman" w:cs="Times New Roman"/>
          <w:b/>
          <w:i/>
          <w:sz w:val="24"/>
          <w:szCs w:val="24"/>
          <w:highlight w:val="white"/>
        </w:rPr>
        <w:t>Додаток 1</w:t>
      </w:r>
      <w:r w:rsidR="00C71F44">
        <w:rPr>
          <w:rFonts w:ascii="Times New Roman" w:eastAsia="Times New Roman" w:hAnsi="Times New Roman" w:cs="Times New Roman"/>
          <w:sz w:val="24"/>
          <w:szCs w:val="24"/>
          <w:highlight w:val="white"/>
        </w:rPr>
        <w:t xml:space="preserve"> до тендерної документації </w:t>
      </w:r>
      <w:r w:rsidR="00501503">
        <w:rPr>
          <w:rFonts w:ascii="Times New Roman" w:eastAsia="Times New Roman" w:hAnsi="Times New Roman" w:cs="Times New Roman"/>
          <w:sz w:val="24"/>
          <w:szCs w:val="24"/>
          <w:highlight w:val="white"/>
        </w:rPr>
        <w:t>«</w:t>
      </w:r>
      <w:r w:rsidR="00501503" w:rsidRPr="00501503">
        <w:rPr>
          <w:rFonts w:ascii="Times New Roman" w:eastAsia="Times New Roman" w:hAnsi="Times New Roman" w:cs="Times New Roman"/>
          <w:sz w:val="24"/>
          <w:szCs w:val="24"/>
        </w:rPr>
        <w:t>Тендерна пропозиція</w:t>
      </w:r>
      <w:r w:rsidR="00501503">
        <w:rPr>
          <w:rFonts w:ascii="Times New Roman" w:eastAsia="Times New Roman" w:hAnsi="Times New Roman" w:cs="Times New Roman"/>
          <w:sz w:val="24"/>
          <w:szCs w:val="24"/>
        </w:rPr>
        <w:t>»</w:t>
      </w:r>
      <w:r w:rsidR="00501503" w:rsidRPr="00501503">
        <w:rPr>
          <w:rFonts w:ascii="Times New Roman" w:eastAsia="Times New Roman" w:hAnsi="Times New Roman" w:cs="Times New Roman"/>
          <w:sz w:val="24"/>
          <w:szCs w:val="24"/>
          <w:highlight w:val="white"/>
        </w:rPr>
        <w:t xml:space="preserve"> </w:t>
      </w:r>
    </w:p>
    <w:p w:rsidR="005B6A55" w:rsidRDefault="00501503" w:rsidP="00501503">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2. </w:t>
      </w:r>
      <w:r w:rsidR="00C71F44" w:rsidRPr="00231CD7">
        <w:rPr>
          <w:rFonts w:ascii="Times New Roman" w:eastAsia="Times New Roman" w:hAnsi="Times New Roman" w:cs="Times New Roman"/>
          <w:b/>
          <w:i/>
          <w:sz w:val="24"/>
          <w:szCs w:val="24"/>
          <w:highlight w:val="white"/>
        </w:rPr>
        <w:t>Додаток 2</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5B6A55"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71F44">
        <w:rPr>
          <w:rFonts w:ascii="Times New Roman" w:eastAsia="Times New Roman" w:hAnsi="Times New Roman" w:cs="Times New Roman"/>
          <w:sz w:val="24"/>
          <w:szCs w:val="24"/>
          <w:highlight w:val="white"/>
        </w:rPr>
        <w:t xml:space="preserve">3. </w:t>
      </w:r>
      <w:r w:rsidR="00C71F44" w:rsidRPr="00231CD7">
        <w:rPr>
          <w:rFonts w:ascii="Times New Roman" w:eastAsia="Times New Roman" w:hAnsi="Times New Roman" w:cs="Times New Roman"/>
          <w:b/>
          <w:i/>
          <w:sz w:val="24"/>
          <w:szCs w:val="24"/>
          <w:highlight w:val="white"/>
        </w:rPr>
        <w:t>Додаток 3</w:t>
      </w:r>
      <w:r w:rsidR="00C71F44">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4. </w:t>
      </w:r>
      <w:r w:rsidR="00F5725D" w:rsidRPr="00231CD7">
        <w:rPr>
          <w:rFonts w:ascii="Times New Roman" w:eastAsia="Times New Roman" w:hAnsi="Times New Roman" w:cs="Times New Roman"/>
          <w:b/>
          <w:i/>
          <w:sz w:val="24"/>
          <w:szCs w:val="24"/>
          <w:highlight w:val="white"/>
        </w:rPr>
        <w:t>Додаток 4</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F5725D" w:rsidRDefault="00501503" w:rsidP="00501503">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5725D">
        <w:rPr>
          <w:rFonts w:ascii="Times New Roman" w:eastAsia="Times New Roman" w:hAnsi="Times New Roman" w:cs="Times New Roman"/>
          <w:sz w:val="24"/>
          <w:szCs w:val="24"/>
          <w:highlight w:val="white"/>
        </w:rPr>
        <w:t xml:space="preserve">5. </w:t>
      </w:r>
      <w:r w:rsidR="00F5725D" w:rsidRPr="00231CD7">
        <w:rPr>
          <w:rFonts w:ascii="Times New Roman" w:eastAsia="Times New Roman" w:hAnsi="Times New Roman" w:cs="Times New Roman"/>
          <w:b/>
          <w:i/>
          <w:sz w:val="24"/>
          <w:szCs w:val="24"/>
          <w:highlight w:val="white"/>
        </w:rPr>
        <w:t>Додаток 5</w:t>
      </w:r>
      <w:r w:rsidR="00F5725D">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w:t>
      </w:r>
      <w:r w:rsidR="007014D4"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F5725D">
        <w:rPr>
          <w:rFonts w:ascii="Times New Roman" w:eastAsia="Times New Roman" w:hAnsi="Times New Roman" w:cs="Times New Roman"/>
          <w:sz w:val="24"/>
          <w:szCs w:val="24"/>
          <w:highlight w:val="white"/>
        </w:rPr>
        <w:t xml:space="preserve"> </w:t>
      </w: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0E048B" w:rsidRDefault="000E048B" w:rsidP="00501503">
      <w:pPr>
        <w:spacing w:line="240" w:lineRule="atLeast"/>
        <w:contextualSpacing/>
        <w:jc w:val="both"/>
        <w:rPr>
          <w:rFonts w:ascii="Times New Roman" w:eastAsia="Times New Roman" w:hAnsi="Times New Roman" w:cs="Times New Roman"/>
          <w:sz w:val="24"/>
          <w:szCs w:val="24"/>
          <w:highlight w:val="white"/>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на закупівлю</w:t>
      </w:r>
    </w:p>
    <w:p w:rsidR="00842FB9" w:rsidRPr="00842FB9" w:rsidRDefault="00B14F69"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(подається Учасником</w:t>
      </w:r>
      <w:r w:rsidR="00842FB9" w:rsidRPr="00842FB9">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906D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Ми, (назва Учасника), надаємо свою пропозицію щодо участі у  відкритих торгах  на закупівлю</w:t>
      </w:r>
      <w:r w:rsidR="0075738A">
        <w:rPr>
          <w:rFonts w:ascii="Times New Roman" w:eastAsia="Times New Roman" w:hAnsi="Times New Roman" w:cs="Times New Roman"/>
          <w:sz w:val="24"/>
          <w:szCs w:val="24"/>
          <w:lang w:eastAsia="ru-RU"/>
        </w:rPr>
        <w:t>:</w:t>
      </w:r>
      <w:r w:rsidRPr="002D0768">
        <w:rPr>
          <w:rFonts w:ascii="Times New Roman" w:eastAsia="Times New Roman" w:hAnsi="Times New Roman" w:cs="Times New Roman"/>
          <w:sz w:val="24"/>
          <w:szCs w:val="24"/>
          <w:lang w:eastAsia="ru-RU"/>
        </w:rPr>
        <w:t xml:space="preserve"> </w:t>
      </w:r>
      <w:r w:rsidR="00C769E7" w:rsidRPr="00C769E7">
        <w:rPr>
          <w:rFonts w:ascii="Times New Roman" w:eastAsia="Times New Roman" w:hAnsi="Times New Roman" w:cs="Times New Roman"/>
          <w:b/>
          <w:sz w:val="24"/>
          <w:szCs w:val="24"/>
          <w:lang w:eastAsia="ru-RU"/>
        </w:rPr>
        <w:t>Акумулятори стартерні (ДК 021:2015  код 31430000-9 Електричні акумулятори)</w:t>
      </w:r>
      <w:r w:rsidRPr="002D0768">
        <w:rPr>
          <w:rFonts w:ascii="Times New Roman" w:eastAsia="Times New Roman" w:hAnsi="Times New Roman" w:cs="Times New Roman"/>
          <w:sz w:val="24"/>
          <w:szCs w:val="24"/>
          <w:lang w:eastAsia="ru-RU"/>
        </w:rPr>
        <w:t xml:space="preserve"> згідно з технічним завданням Замовника торгів.</w:t>
      </w:r>
    </w:p>
    <w:p w:rsidR="002D0768" w:rsidRPr="002D0768" w:rsidRDefault="002D0768" w:rsidP="002D0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2D0768" w:rsidRPr="002D0768" w:rsidTr="00BA0ECF">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spacing w:after="0" w:line="240" w:lineRule="auto"/>
              <w:ind w:left="-97" w:right="-141"/>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Вартість </w:t>
            </w:r>
          </w:p>
          <w:p w:rsidR="002D0768" w:rsidRPr="002D0768" w:rsidRDefault="002D0768" w:rsidP="002D0768">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2D0768">
              <w:rPr>
                <w:rFonts w:ascii="Times New Roman" w:eastAsia="Times New Roman" w:hAnsi="Times New Roman" w:cs="Times New Roman"/>
                <w:b/>
                <w:color w:val="000000"/>
                <w:sz w:val="20"/>
                <w:szCs w:val="20"/>
              </w:rPr>
              <w:t xml:space="preserve"> без ПДВ, грн.</w:t>
            </w:r>
          </w:p>
        </w:tc>
      </w:tr>
      <w:tr w:rsidR="002D0768"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r w:rsidRPr="002D0768">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2D0768" w:rsidRPr="002D0768" w:rsidRDefault="00940E06" w:rsidP="002D0768">
            <w:pPr>
              <w:spacing w:after="0" w:line="240" w:lineRule="auto"/>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Акумулятор стартерний  6 СТ-74 (вказати виробника, торгову марку, пусковий струм)</w:t>
            </w:r>
          </w:p>
        </w:tc>
        <w:tc>
          <w:tcPr>
            <w:tcW w:w="900" w:type="dxa"/>
            <w:tcBorders>
              <w:top w:val="nil"/>
              <w:left w:val="nil"/>
              <w:bottom w:val="single" w:sz="4" w:space="0" w:color="auto"/>
              <w:right w:val="single" w:sz="4" w:space="0" w:color="auto"/>
            </w:tcBorders>
            <w:shd w:val="clear" w:color="auto" w:fill="auto"/>
            <w:noWrap/>
            <w:vAlign w:val="center"/>
          </w:tcPr>
          <w:p w:rsidR="002D0768" w:rsidRPr="002D0768"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2D0768" w:rsidRPr="002D0768"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2D0768" w:rsidRPr="002D0768" w:rsidRDefault="002D0768" w:rsidP="002D0768">
            <w:pPr>
              <w:spacing w:after="0" w:line="240" w:lineRule="auto"/>
              <w:jc w:val="center"/>
              <w:rPr>
                <w:rFonts w:ascii="Times New Roman" w:eastAsia="Times New Roman" w:hAnsi="Times New Roman" w:cs="Times New Roman"/>
                <w:color w:val="000000"/>
                <w:sz w:val="24"/>
                <w:szCs w:val="24"/>
              </w:rPr>
            </w:pPr>
          </w:p>
        </w:tc>
      </w:tr>
      <w:tr w:rsidR="00940E06"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18" w:type="dxa"/>
            <w:tcBorders>
              <w:top w:val="nil"/>
              <w:left w:val="nil"/>
              <w:bottom w:val="single" w:sz="4" w:space="0" w:color="auto"/>
              <w:right w:val="single" w:sz="4" w:space="0" w:color="auto"/>
            </w:tcBorders>
            <w:shd w:val="clear" w:color="auto" w:fill="auto"/>
            <w:vAlign w:val="center"/>
          </w:tcPr>
          <w:p w:rsidR="00940E06" w:rsidRPr="00940E06" w:rsidRDefault="00940E06" w:rsidP="00940E06">
            <w:pP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 xml:space="preserve">Акумулятор  AGM стартерний </w:t>
            </w:r>
            <w:r>
              <w:rPr>
                <w:rFonts w:ascii="Times New Roman" w:eastAsia="Times New Roman" w:hAnsi="Times New Roman" w:cs="Times New Roman"/>
                <w:color w:val="000000"/>
                <w:sz w:val="24"/>
                <w:szCs w:val="24"/>
              </w:rPr>
              <w:t xml:space="preserve">     </w:t>
            </w:r>
            <w:r w:rsidRPr="00940E06">
              <w:rPr>
                <w:rFonts w:ascii="Times New Roman" w:eastAsia="Times New Roman" w:hAnsi="Times New Roman" w:cs="Times New Roman"/>
                <w:color w:val="000000"/>
                <w:sz w:val="24"/>
                <w:szCs w:val="24"/>
              </w:rPr>
              <w:t>6 СТ-80</w:t>
            </w:r>
            <w:r>
              <w:rPr>
                <w:rFonts w:ascii="Times New Roman" w:eastAsia="Times New Roman" w:hAnsi="Times New Roman" w:cs="Times New Roman"/>
                <w:color w:val="000000"/>
                <w:sz w:val="24"/>
                <w:szCs w:val="24"/>
              </w:rPr>
              <w:t xml:space="preserve"> </w:t>
            </w:r>
            <w:r w:rsidRPr="00940E06">
              <w:rPr>
                <w:rFonts w:ascii="Times New Roman" w:eastAsia="Times New Roman" w:hAnsi="Times New Roman" w:cs="Times New Roman"/>
                <w:color w:val="000000"/>
                <w:sz w:val="24"/>
                <w:szCs w:val="24"/>
              </w:rPr>
              <w:t>(вказати виробника, торгову марку, пусковий струм)</w:t>
            </w:r>
          </w:p>
          <w:p w:rsidR="00940E06" w:rsidRPr="00940E06" w:rsidRDefault="00940E06" w:rsidP="002D0768">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r>
      <w:tr w:rsidR="00940E06"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18" w:type="dxa"/>
            <w:tcBorders>
              <w:top w:val="nil"/>
              <w:left w:val="nil"/>
              <w:bottom w:val="single" w:sz="4" w:space="0" w:color="auto"/>
              <w:right w:val="single" w:sz="4" w:space="0" w:color="auto"/>
            </w:tcBorders>
            <w:shd w:val="clear" w:color="auto" w:fill="auto"/>
            <w:vAlign w:val="center"/>
          </w:tcPr>
          <w:p w:rsidR="00940E06" w:rsidRPr="00940E06" w:rsidRDefault="00940E06" w:rsidP="00940E06">
            <w:pP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Акумулятор стартерний  6 СТ-100 (вказати виробника, торгову марку, пусковий струм)</w:t>
            </w:r>
          </w:p>
        </w:tc>
        <w:tc>
          <w:tcPr>
            <w:tcW w:w="900" w:type="dxa"/>
            <w:tcBorders>
              <w:top w:val="nil"/>
              <w:left w:val="nil"/>
              <w:bottom w:val="single" w:sz="4" w:space="0" w:color="auto"/>
              <w:right w:val="single" w:sz="4" w:space="0" w:color="auto"/>
            </w:tcBorders>
            <w:shd w:val="clear" w:color="auto" w:fill="auto"/>
            <w:noWrap/>
            <w:vAlign w:val="center"/>
          </w:tcPr>
          <w:p w:rsidR="00940E06" w:rsidRPr="00940E06" w:rsidRDefault="00940E06" w:rsidP="002D0768">
            <w:pPr>
              <w:spacing w:after="0" w:line="240" w:lineRule="auto"/>
              <w:jc w:val="cente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620"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r>
      <w:tr w:rsidR="00940E06" w:rsidRPr="002D0768" w:rsidTr="00BA0ECF">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18" w:type="dxa"/>
            <w:tcBorders>
              <w:top w:val="nil"/>
              <w:left w:val="nil"/>
              <w:bottom w:val="single" w:sz="4" w:space="0" w:color="auto"/>
              <w:right w:val="single" w:sz="4" w:space="0" w:color="auto"/>
            </w:tcBorders>
            <w:shd w:val="clear" w:color="auto" w:fill="auto"/>
            <w:vAlign w:val="center"/>
          </w:tcPr>
          <w:p w:rsidR="00940E06" w:rsidRPr="00940E06" w:rsidRDefault="00940E06" w:rsidP="00940E06">
            <w:pP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Акумулятор стартерний  6 СТ-190 (вказати виробника, торгову марку, пусковий струм)</w:t>
            </w:r>
          </w:p>
        </w:tc>
        <w:tc>
          <w:tcPr>
            <w:tcW w:w="900" w:type="dxa"/>
            <w:tcBorders>
              <w:top w:val="nil"/>
              <w:left w:val="nil"/>
              <w:bottom w:val="single" w:sz="4" w:space="0" w:color="auto"/>
              <w:right w:val="single" w:sz="4" w:space="0" w:color="auto"/>
            </w:tcBorders>
            <w:shd w:val="clear" w:color="auto" w:fill="auto"/>
            <w:noWrap/>
            <w:vAlign w:val="center"/>
          </w:tcPr>
          <w:p w:rsidR="00940E06" w:rsidRPr="00940E06" w:rsidRDefault="00940E06" w:rsidP="002D0768">
            <w:pPr>
              <w:spacing w:after="0" w:line="240" w:lineRule="auto"/>
              <w:jc w:val="center"/>
              <w:rPr>
                <w:rFonts w:ascii="Times New Roman" w:eastAsia="Times New Roman" w:hAnsi="Times New Roman" w:cs="Times New Roman"/>
                <w:color w:val="000000"/>
                <w:sz w:val="24"/>
                <w:szCs w:val="24"/>
              </w:rPr>
            </w:pPr>
            <w:r w:rsidRPr="00940E06">
              <w:rPr>
                <w:rFonts w:ascii="Times New Roman" w:eastAsia="Times New Roman" w:hAnsi="Times New Roman" w:cs="Times New Roman"/>
                <w:color w:val="000000"/>
                <w:sz w:val="24"/>
                <w:szCs w:val="24"/>
              </w:rPr>
              <w:t>шт.</w:t>
            </w:r>
          </w:p>
        </w:tc>
        <w:tc>
          <w:tcPr>
            <w:tcW w:w="1080" w:type="dxa"/>
            <w:tcBorders>
              <w:top w:val="nil"/>
              <w:left w:val="nil"/>
              <w:bottom w:val="single" w:sz="4" w:space="0" w:color="auto"/>
              <w:right w:val="single" w:sz="4" w:space="0" w:color="auto"/>
            </w:tcBorders>
            <w:shd w:val="clear" w:color="auto" w:fill="auto"/>
            <w:noWrap/>
            <w:vAlign w:val="center"/>
          </w:tcPr>
          <w:p w:rsidR="00940E06" w:rsidRDefault="00940E06" w:rsidP="002D07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620"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940E06" w:rsidRPr="002D0768" w:rsidRDefault="00940E06" w:rsidP="002D0768">
            <w:pPr>
              <w:spacing w:after="0" w:line="240" w:lineRule="auto"/>
              <w:jc w:val="center"/>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color w:val="000000"/>
                <w:sz w:val="24"/>
                <w:szCs w:val="24"/>
              </w:rPr>
            </w:pPr>
          </w:p>
        </w:tc>
      </w:tr>
      <w:tr w:rsidR="002D0768" w:rsidRPr="002D0768" w:rsidTr="00BA0ECF">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2D0768" w:rsidRPr="002D0768" w:rsidRDefault="002D0768" w:rsidP="002D0768">
            <w:pPr>
              <w:spacing w:after="0" w:line="240" w:lineRule="auto"/>
              <w:jc w:val="right"/>
              <w:rPr>
                <w:rFonts w:ascii="Times New Roman" w:eastAsia="Times New Roman" w:hAnsi="Times New Roman" w:cs="Times New Roman"/>
                <w:b/>
                <w:bCs/>
                <w:color w:val="000000"/>
                <w:sz w:val="28"/>
                <w:szCs w:val="28"/>
              </w:rPr>
            </w:pPr>
            <w:r w:rsidRPr="002D0768">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2D0768" w:rsidRPr="002D0768" w:rsidRDefault="002D0768" w:rsidP="002D0768">
            <w:pPr>
              <w:spacing w:after="0" w:line="240" w:lineRule="auto"/>
              <w:ind w:right="128"/>
              <w:jc w:val="right"/>
              <w:rPr>
                <w:rFonts w:ascii="Times New Roman" w:eastAsia="Times New Roman" w:hAnsi="Times New Roman" w:cs="Times New Roman"/>
                <w:b/>
                <w:bCs/>
                <w:color w:val="000000"/>
                <w:sz w:val="24"/>
                <w:szCs w:val="24"/>
              </w:rPr>
            </w:pPr>
          </w:p>
        </w:tc>
      </w:tr>
    </w:tbl>
    <w:p w:rsidR="002D0768" w:rsidRPr="002D0768" w:rsidRDefault="002D0768" w:rsidP="002D0768">
      <w:pPr>
        <w:spacing w:after="0" w:line="280" w:lineRule="atLeast"/>
        <w:ind w:firstLine="540"/>
        <w:jc w:val="both"/>
        <w:rPr>
          <w:rFonts w:ascii="Times New Roman" w:eastAsia="Times New Roman" w:hAnsi="Times New Roman" w:cs="Times New Roman"/>
          <w:color w:val="000000"/>
          <w:sz w:val="24"/>
          <w:szCs w:val="24"/>
        </w:rPr>
      </w:pPr>
    </w:p>
    <w:p w:rsidR="002D0768" w:rsidRPr="002D0768" w:rsidRDefault="002D0768" w:rsidP="002D0768">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Pr="00EE247A">
        <w:rPr>
          <w:rFonts w:ascii="Times New Roman" w:eastAsia="Times New Roman CYR" w:hAnsi="Times New Roman" w:cs="Times New Roman"/>
          <w:sz w:val="24"/>
          <w:szCs w:val="24"/>
          <w:lang w:val="ru-RU" w:eastAsia="ru-RU"/>
        </w:rPr>
        <w:t xml:space="preserve">  тендерні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тендерної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proofErr w:type="gram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lastRenderedPageBreak/>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proofErr w:type="gramStart"/>
      <w:r w:rsidRPr="00EE247A">
        <w:rPr>
          <w:rFonts w:ascii="Times New Roman" w:eastAsia="Times New Roman" w:hAnsi="Times New Roman" w:cs="Times New Roman"/>
          <w:sz w:val="24"/>
          <w:szCs w:val="24"/>
          <w:lang w:val="ru-RU" w:eastAsia="ru-RU"/>
        </w:rPr>
        <w:t>п</w:t>
      </w:r>
      <w:proofErr w:type="gramEnd"/>
      <w:r w:rsidRPr="00EE247A">
        <w:rPr>
          <w:rFonts w:ascii="Times New Roman" w:eastAsia="Times New Roman" w:hAnsi="Times New Roman" w:cs="Times New Roman"/>
          <w:sz w:val="24"/>
          <w:szCs w:val="24"/>
          <w:lang w:val="ru-RU" w:eastAsia="ru-RU"/>
        </w:rPr>
        <w:t>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 xml:space="preserve">ять днів з дати оприлюднення на веб-порталі Уповноваженого органу повідомлення про намір укласти договір </w:t>
      </w:r>
      <w:proofErr w:type="gramStart"/>
      <w:r w:rsidRPr="00EE247A">
        <w:rPr>
          <w:rFonts w:ascii="Times New Roman" w:eastAsia="Times New Roman" w:hAnsi="Times New Roman" w:cs="Times New Roman"/>
          <w:sz w:val="24"/>
          <w:szCs w:val="24"/>
          <w:lang w:val="ru-RU" w:eastAsia="ru-RU"/>
        </w:rPr>
        <w:t>про</w:t>
      </w:r>
      <w:proofErr w:type="gramEnd"/>
      <w:r w:rsidRPr="00EE247A">
        <w:rPr>
          <w:rFonts w:ascii="Times New Roman" w:eastAsia="Times New Roman" w:hAnsi="Times New Roman" w:cs="Times New Roman"/>
          <w:sz w:val="24"/>
          <w:szCs w:val="24"/>
          <w:lang w:val="ru-RU" w:eastAsia="ru-RU"/>
        </w:rPr>
        <w:t xml:space="preserve"> закупівлю.</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розрахунків: з відстрочкою платежу до </w:t>
      </w:r>
      <w:r>
        <w:rPr>
          <w:rFonts w:ascii="Times New Roman" w:eastAsia="Times New Roman" w:hAnsi="Times New Roman" w:cs="Times New Roman"/>
          <w:sz w:val="24"/>
          <w:szCs w:val="24"/>
          <w:lang w:val="ru-RU" w:eastAsia="ru-RU"/>
        </w:rPr>
        <w:t>3</w:t>
      </w:r>
      <w:r w:rsidRPr="00EE247A">
        <w:rPr>
          <w:rFonts w:ascii="Times New Roman" w:eastAsia="Times New Roman" w:hAnsi="Times New Roman" w:cs="Times New Roman"/>
          <w:sz w:val="24"/>
          <w:szCs w:val="24"/>
          <w:lang w:val="ru-RU" w:eastAsia="ru-RU"/>
        </w:rPr>
        <w:t>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банківських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w:t>
      </w:r>
      <w:proofErr w:type="gramStart"/>
      <w:r w:rsidRPr="00EE247A">
        <w:rPr>
          <w:rFonts w:ascii="Times New Roman" w:eastAsia="Times New Roman" w:hAnsi="Times New Roman" w:cs="Times New Roman"/>
          <w:sz w:val="24"/>
          <w:szCs w:val="24"/>
          <w:lang w:val="ru-RU" w:eastAsia="ru-RU"/>
        </w:rPr>
        <w:t>в</w:t>
      </w:r>
      <w:proofErr w:type="gram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3F0B5D" w:rsidRDefault="003F0B5D"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E06" w:rsidRPr="002D0768" w:rsidRDefault="00940E06"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lastRenderedPageBreak/>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E247A" w:rsidRDefault="00EE247A" w:rsidP="00D50EAF">
      <w:pPr>
        <w:spacing w:after="0" w:line="240" w:lineRule="auto"/>
        <w:ind w:left="-284"/>
        <w:jc w:val="center"/>
        <w:rPr>
          <w:rFonts w:ascii="Times New Roman" w:eastAsia="Times New Roman" w:hAnsi="Times New Roman" w:cs="Times New Roman"/>
          <w:b/>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906D40" w:rsidRPr="00906D40" w:rsidRDefault="00906D40" w:rsidP="00906D40">
      <w:pPr>
        <w:spacing w:after="0" w:line="240" w:lineRule="auto"/>
        <w:ind w:left="-284"/>
        <w:rPr>
          <w:rFonts w:ascii="Times New Roman" w:eastAsia="Times New Roman" w:hAnsi="Times New Roman" w:cs="Times New Roman"/>
          <w:b/>
          <w:sz w:val="28"/>
          <w:szCs w:val="28"/>
          <w:lang w:eastAsia="ru-RU"/>
        </w:rPr>
      </w:pPr>
    </w:p>
    <w:p w:rsidR="00E71138" w:rsidRPr="00E71138" w:rsidRDefault="00CE1B4B" w:rsidP="00E71138">
      <w:pP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00E71138" w:rsidRPr="00E71138">
        <w:rPr>
          <w:rFonts w:ascii="Times New Roman" w:eastAsia="Times New Roman" w:hAnsi="Times New Roman" w:cs="Times New Roman"/>
          <w:b/>
          <w:sz w:val="24"/>
          <w:szCs w:val="24"/>
          <w:lang w:eastAsia="ru-RU"/>
        </w:rPr>
        <w:t>Акумулятори стартерні (ДК 021:2015  код</w:t>
      </w:r>
      <w:r w:rsidR="00E71138" w:rsidRPr="00E71138">
        <w:rPr>
          <w:rFonts w:ascii="Times New Roman" w:eastAsia="Times New Roman" w:hAnsi="Times New Roman" w:cs="Times New Roman"/>
          <w:sz w:val="24"/>
          <w:szCs w:val="24"/>
        </w:rPr>
        <w:t xml:space="preserve"> </w:t>
      </w:r>
      <w:r w:rsidR="00E71138" w:rsidRPr="00E71138">
        <w:rPr>
          <w:rFonts w:ascii="Times New Roman" w:eastAsia="Times New Roman" w:hAnsi="Times New Roman" w:cs="Times New Roman"/>
          <w:b/>
          <w:sz w:val="24"/>
          <w:szCs w:val="24"/>
          <w:lang w:eastAsia="ru-RU"/>
        </w:rPr>
        <w:t xml:space="preserve">31430000-9 Електричні акумулятори)     </w:t>
      </w:r>
    </w:p>
    <w:p w:rsidR="00E71138" w:rsidRPr="00E71138" w:rsidRDefault="00E71138" w:rsidP="00E71138">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Y="-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29"/>
        <w:gridCol w:w="1417"/>
        <w:gridCol w:w="4253"/>
      </w:tblGrid>
      <w:tr w:rsidR="00E71138" w:rsidRPr="00E71138" w:rsidTr="005C209A">
        <w:trPr>
          <w:trHeight w:val="565"/>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 xml:space="preserve">№ </w:t>
            </w:r>
            <w:proofErr w:type="gramStart"/>
            <w:r w:rsidRPr="00E71138">
              <w:rPr>
                <w:rFonts w:ascii="Times New Roman" w:eastAsia="Times New Roman" w:hAnsi="Times New Roman" w:cs="Times New Roman"/>
                <w:sz w:val="24"/>
                <w:szCs w:val="28"/>
                <w:lang w:val="ru-RU" w:eastAsia="ru-RU"/>
              </w:rPr>
              <w:t>п</w:t>
            </w:r>
            <w:proofErr w:type="gramEnd"/>
            <w:r w:rsidRPr="00E71138">
              <w:rPr>
                <w:rFonts w:ascii="Times New Roman" w:eastAsia="Times New Roman" w:hAnsi="Times New Roman" w:cs="Times New Roman"/>
                <w:sz w:val="24"/>
                <w:szCs w:val="28"/>
                <w:lang w:val="ru-RU" w:eastAsia="ru-RU"/>
              </w:rPr>
              <w:t>/п</w:t>
            </w:r>
          </w:p>
        </w:tc>
        <w:tc>
          <w:tcPr>
            <w:tcW w:w="2829"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p>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Найменування АКБ</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p>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Кількість,</w:t>
            </w:r>
          </w:p>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шт.</w:t>
            </w:r>
          </w:p>
        </w:tc>
        <w:tc>
          <w:tcPr>
            <w:tcW w:w="4253"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proofErr w:type="gramStart"/>
            <w:r w:rsidRPr="00E71138">
              <w:rPr>
                <w:rFonts w:ascii="Times New Roman" w:eastAsia="Times New Roman" w:hAnsi="Times New Roman" w:cs="Times New Roman"/>
                <w:sz w:val="24"/>
                <w:szCs w:val="28"/>
                <w:lang w:val="ru-RU" w:eastAsia="ru-RU"/>
              </w:rPr>
              <w:t>Техн</w:t>
            </w:r>
            <w:proofErr w:type="gramEnd"/>
            <w:r w:rsidRPr="00E71138">
              <w:rPr>
                <w:rFonts w:ascii="Times New Roman" w:eastAsia="Times New Roman" w:hAnsi="Times New Roman" w:cs="Times New Roman"/>
                <w:sz w:val="24"/>
                <w:szCs w:val="28"/>
                <w:lang w:val="ru-RU" w:eastAsia="ru-RU"/>
              </w:rPr>
              <w:t>ічні характеристики</w:t>
            </w:r>
          </w:p>
        </w:tc>
      </w:tr>
      <w:tr w:rsidR="00E71138" w:rsidRPr="00E71138" w:rsidTr="005C209A">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1</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Акумулятор стартерний  6 СТ-74</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1</w:t>
            </w:r>
          </w:p>
        </w:tc>
        <w:tc>
          <w:tcPr>
            <w:tcW w:w="4253" w:type="dxa"/>
          </w:tcPr>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Ємність:74 А-год</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Пусковий струм не менше 720А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Напруга: 12 В</w:t>
            </w:r>
          </w:p>
          <w:p w:rsidR="00E71138" w:rsidRPr="00E71138" w:rsidRDefault="00E71138" w:rsidP="00E71138">
            <w:pPr>
              <w:spacing w:after="0" w:line="240" w:lineRule="auto"/>
              <w:rPr>
                <w:rFonts w:ascii="Times New Roman" w:eastAsia="Times New Roman" w:hAnsi="Times New Roman" w:cs="Times New Roman"/>
                <w:sz w:val="24"/>
                <w:szCs w:val="24"/>
              </w:rPr>
            </w:pPr>
          </w:p>
        </w:tc>
      </w:tr>
      <w:tr w:rsidR="00E71138" w:rsidRPr="00E71138" w:rsidTr="005C209A">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2</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en-US" w:eastAsia="ru-RU"/>
              </w:rPr>
            </w:pPr>
            <w:r w:rsidRPr="00E71138">
              <w:rPr>
                <w:rFonts w:ascii="Times New Roman" w:eastAsia="Times New Roman" w:hAnsi="Times New Roman" w:cs="Times New Roman"/>
                <w:sz w:val="24"/>
                <w:szCs w:val="28"/>
                <w:lang w:val="ru-RU" w:eastAsia="ru-RU"/>
              </w:rPr>
              <w:t xml:space="preserve">Акумулятор </w:t>
            </w:r>
            <w:r w:rsidRPr="00E71138">
              <w:rPr>
                <w:rFonts w:ascii="Times New Roman" w:eastAsia="Times New Roman" w:hAnsi="Times New Roman" w:cs="Times New Roman"/>
                <w:sz w:val="24"/>
                <w:szCs w:val="24"/>
              </w:rPr>
              <w:t xml:space="preserve"> </w:t>
            </w:r>
            <w:r w:rsidRPr="00E71138">
              <w:rPr>
                <w:rFonts w:ascii="Times New Roman" w:eastAsia="Times New Roman" w:hAnsi="Times New Roman" w:cs="Times New Roman"/>
                <w:sz w:val="24"/>
                <w:szCs w:val="28"/>
                <w:lang w:val="ru-RU" w:eastAsia="ru-RU"/>
              </w:rPr>
              <w:t>AGM стартерний 6 СТ-80</w:t>
            </w:r>
          </w:p>
          <w:p w:rsidR="00E71138" w:rsidRPr="00E71138" w:rsidRDefault="00E71138" w:rsidP="00E71138">
            <w:pPr>
              <w:spacing w:after="0" w:line="240" w:lineRule="auto"/>
              <w:rPr>
                <w:rFonts w:ascii="Times New Roman" w:eastAsia="Times New Roman" w:hAnsi="Times New Roman" w:cs="Times New Roman"/>
                <w:sz w:val="24"/>
                <w:szCs w:val="28"/>
                <w:lang w:val="en-US" w:eastAsia="ru-RU"/>
              </w:rPr>
            </w:pP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2</w:t>
            </w:r>
          </w:p>
        </w:tc>
        <w:tc>
          <w:tcPr>
            <w:tcW w:w="4253" w:type="dxa"/>
          </w:tcPr>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Ємність:80 А-год</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Пусковий струм: 800А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Напруга: 12 В</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Розміри: 315*175*190 (Д*Ш*В)</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Полярність: "+" справа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Тип АКБ: AGM</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Тип клем: 1 (Євро, стандарт)</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Тип корпусу: Європейський</w:t>
            </w:r>
          </w:p>
        </w:tc>
      </w:tr>
      <w:tr w:rsidR="00E71138" w:rsidRPr="00E71138" w:rsidTr="005C209A">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3</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Акумулятор стартерний  6 СТ-100</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eastAsia="ru-RU"/>
              </w:rPr>
            </w:pPr>
            <w:r w:rsidRPr="00E71138">
              <w:rPr>
                <w:rFonts w:ascii="Times New Roman" w:eastAsia="Times New Roman" w:hAnsi="Times New Roman" w:cs="Times New Roman"/>
                <w:sz w:val="24"/>
                <w:szCs w:val="28"/>
                <w:lang w:eastAsia="ru-RU"/>
              </w:rPr>
              <w:t>16</w:t>
            </w:r>
          </w:p>
        </w:tc>
        <w:tc>
          <w:tcPr>
            <w:tcW w:w="4253" w:type="dxa"/>
          </w:tcPr>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Ємність:100 А-год</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Пусковий струм не менше 850А</w:t>
            </w:r>
          </w:p>
          <w:p w:rsidR="00E71138" w:rsidRPr="00E71138" w:rsidRDefault="00E71138" w:rsidP="00E71138">
            <w:pPr>
              <w:spacing w:after="0" w:line="240" w:lineRule="auto"/>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Напруга: 12 В</w:t>
            </w:r>
          </w:p>
          <w:p w:rsidR="00E71138" w:rsidRPr="00E71138" w:rsidRDefault="00E71138" w:rsidP="00E71138">
            <w:pPr>
              <w:spacing w:after="0" w:line="240" w:lineRule="auto"/>
              <w:rPr>
                <w:rFonts w:ascii="Times New Roman" w:eastAsia="Times New Roman" w:hAnsi="Times New Roman" w:cs="Times New Roman"/>
                <w:sz w:val="24"/>
                <w:szCs w:val="24"/>
              </w:rPr>
            </w:pPr>
          </w:p>
        </w:tc>
      </w:tr>
      <w:tr w:rsidR="00E71138" w:rsidRPr="00E71138" w:rsidTr="005C209A">
        <w:trPr>
          <w:trHeight w:val="423"/>
        </w:trPr>
        <w:tc>
          <w:tcPr>
            <w:tcW w:w="540"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en-US" w:eastAsia="ru-RU"/>
              </w:rPr>
            </w:pPr>
            <w:r w:rsidRPr="00E71138">
              <w:rPr>
                <w:rFonts w:ascii="Times New Roman" w:eastAsia="Times New Roman" w:hAnsi="Times New Roman" w:cs="Times New Roman"/>
                <w:sz w:val="24"/>
                <w:szCs w:val="28"/>
                <w:lang w:val="ru-RU" w:eastAsia="ru-RU"/>
              </w:rPr>
              <w:t>4</w:t>
            </w:r>
          </w:p>
        </w:tc>
        <w:tc>
          <w:tcPr>
            <w:tcW w:w="2829"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Акумулятор стартерний  6 СТ-190</w:t>
            </w:r>
          </w:p>
        </w:tc>
        <w:tc>
          <w:tcPr>
            <w:tcW w:w="1417" w:type="dxa"/>
            <w:vAlign w:val="center"/>
          </w:tcPr>
          <w:p w:rsidR="00E71138" w:rsidRPr="00E71138" w:rsidRDefault="00E71138" w:rsidP="00E71138">
            <w:pPr>
              <w:spacing w:after="0" w:line="240" w:lineRule="auto"/>
              <w:jc w:val="center"/>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24</w:t>
            </w:r>
          </w:p>
        </w:tc>
        <w:tc>
          <w:tcPr>
            <w:tcW w:w="4253" w:type="dxa"/>
            <w:vAlign w:val="center"/>
          </w:tcPr>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Ємність:190 А-год</w:t>
            </w:r>
          </w:p>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Пусковий струм: не менше 1250А</w:t>
            </w:r>
          </w:p>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r w:rsidRPr="00E71138">
              <w:rPr>
                <w:rFonts w:ascii="Times New Roman" w:eastAsia="Times New Roman" w:hAnsi="Times New Roman" w:cs="Times New Roman"/>
                <w:sz w:val="24"/>
                <w:szCs w:val="28"/>
                <w:lang w:val="ru-RU" w:eastAsia="ru-RU"/>
              </w:rPr>
              <w:t>Напруга: 12</w:t>
            </w:r>
            <w:proofErr w:type="gramStart"/>
            <w:r w:rsidRPr="00E71138">
              <w:rPr>
                <w:rFonts w:ascii="Times New Roman" w:eastAsia="Times New Roman" w:hAnsi="Times New Roman" w:cs="Times New Roman"/>
                <w:sz w:val="24"/>
                <w:szCs w:val="28"/>
                <w:lang w:val="ru-RU" w:eastAsia="ru-RU"/>
              </w:rPr>
              <w:t xml:space="preserve"> В</w:t>
            </w:r>
            <w:proofErr w:type="gramEnd"/>
          </w:p>
          <w:p w:rsidR="00E71138" w:rsidRPr="00E71138" w:rsidRDefault="00E71138" w:rsidP="00E71138">
            <w:pPr>
              <w:spacing w:after="0" w:line="240" w:lineRule="auto"/>
              <w:rPr>
                <w:rFonts w:ascii="Times New Roman" w:eastAsia="Times New Roman" w:hAnsi="Times New Roman" w:cs="Times New Roman"/>
                <w:sz w:val="24"/>
                <w:szCs w:val="28"/>
                <w:lang w:val="ru-RU" w:eastAsia="ru-RU"/>
              </w:rPr>
            </w:pPr>
            <w:bookmarkStart w:id="7" w:name="_GoBack"/>
            <w:bookmarkEnd w:id="7"/>
          </w:p>
        </w:tc>
      </w:tr>
    </w:tbl>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Default="00E71138" w:rsidP="00E71138">
      <w:pPr>
        <w:spacing w:after="0" w:line="240" w:lineRule="auto"/>
        <w:rPr>
          <w:rFonts w:ascii="Times New Roman" w:eastAsia="Times New Roman" w:hAnsi="Times New Roman" w:cs="Times New Roman"/>
          <w:b/>
          <w:sz w:val="24"/>
          <w:szCs w:val="24"/>
        </w:rPr>
      </w:pP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bCs/>
          <w:sz w:val="24"/>
          <w:szCs w:val="24"/>
        </w:rPr>
        <w:t>Місце постачання:</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sz w:val="24"/>
          <w:szCs w:val="24"/>
        </w:rPr>
        <w:t>03083,  м. Київ, просп. Науки,53</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bCs/>
          <w:sz w:val="24"/>
          <w:szCs w:val="24"/>
        </w:rPr>
        <w:t>Період постачання:</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color w:val="000000"/>
          <w:sz w:val="24"/>
          <w:szCs w:val="24"/>
        </w:rPr>
        <w:t xml:space="preserve">Поставка товару здійснюється  окремими партіями, згідно заявки Замовника, </w:t>
      </w:r>
      <w:r w:rsidRPr="00E71138">
        <w:rPr>
          <w:rFonts w:ascii="Times New Roman" w:eastAsia="Times New Roman" w:hAnsi="Times New Roman" w:cs="Times New Roman"/>
          <w:sz w:val="24"/>
          <w:szCs w:val="24"/>
        </w:rPr>
        <w:t xml:space="preserve">протягом 3-х робочих днів з </w:t>
      </w:r>
      <w:r>
        <w:rPr>
          <w:rFonts w:ascii="Times New Roman" w:eastAsia="Times New Roman" w:hAnsi="Times New Roman" w:cs="Times New Roman"/>
          <w:sz w:val="24"/>
          <w:szCs w:val="24"/>
        </w:rPr>
        <w:t>дати</w:t>
      </w:r>
      <w:r w:rsidRPr="00E71138">
        <w:rPr>
          <w:rFonts w:ascii="Times New Roman" w:eastAsia="Times New Roman" w:hAnsi="Times New Roman" w:cs="Times New Roman"/>
          <w:sz w:val="24"/>
          <w:szCs w:val="24"/>
        </w:rPr>
        <w:t xml:space="preserve"> надання заявки</w:t>
      </w:r>
      <w:r w:rsidRPr="00E71138">
        <w:rPr>
          <w:rFonts w:ascii="Times New Roman" w:eastAsia="Times New Roman" w:hAnsi="Times New Roman" w:cs="Times New Roman"/>
          <w:b/>
          <w:bCs/>
          <w:sz w:val="24"/>
          <w:szCs w:val="24"/>
        </w:rPr>
        <w:t xml:space="preserve"> </w:t>
      </w:r>
      <w:r w:rsidRPr="00E71138">
        <w:rPr>
          <w:rFonts w:ascii="Times New Roman" w:eastAsia="Times New Roman" w:hAnsi="Times New Roman" w:cs="Times New Roman"/>
          <w:bCs/>
          <w:sz w:val="24"/>
          <w:szCs w:val="24"/>
        </w:rPr>
        <w:t>Замовником</w:t>
      </w:r>
    </w:p>
    <w:p w:rsidR="00E71138" w:rsidRPr="00E71138" w:rsidRDefault="00E71138" w:rsidP="00E71138">
      <w:pPr>
        <w:spacing w:after="0" w:line="360" w:lineRule="auto"/>
        <w:rPr>
          <w:rFonts w:ascii="Times New Roman" w:eastAsia="Times New Roman" w:hAnsi="Times New Roman" w:cs="Times New Roman"/>
          <w:b/>
          <w:bCs/>
          <w:sz w:val="24"/>
          <w:szCs w:val="24"/>
        </w:rPr>
      </w:pPr>
      <w:r w:rsidRPr="00E71138">
        <w:rPr>
          <w:rFonts w:ascii="Times New Roman" w:eastAsia="Times New Roman" w:hAnsi="Times New Roman" w:cs="Times New Roman"/>
          <w:b/>
          <w:sz w:val="24"/>
          <w:szCs w:val="24"/>
        </w:rPr>
        <w:t>Доставка товару  здійснюється Постачальником та за його рахунок.</w:t>
      </w:r>
      <w:r w:rsidRPr="00E71138">
        <w:rPr>
          <w:rFonts w:ascii="Times New Roman" w:eastAsia="Times New Roman" w:hAnsi="Times New Roman" w:cs="Times New Roman"/>
          <w:b/>
          <w:bCs/>
          <w:sz w:val="24"/>
          <w:szCs w:val="24"/>
        </w:rPr>
        <w:t xml:space="preserve"> </w:t>
      </w:r>
    </w:p>
    <w:p w:rsidR="00E71138" w:rsidRPr="00E71138" w:rsidRDefault="00E71138" w:rsidP="00E71138">
      <w:pPr>
        <w:tabs>
          <w:tab w:val="left" w:pos="851"/>
        </w:tabs>
        <w:spacing w:after="200" w:line="240" w:lineRule="atLeast"/>
        <w:ind w:firstLine="567"/>
        <w:jc w:val="both"/>
        <w:rPr>
          <w:rFonts w:ascii="Times New Roman" w:hAnsi="Times New Roman" w:cs="Times New Roman"/>
          <w:b/>
          <w:sz w:val="24"/>
          <w:szCs w:val="24"/>
          <w:u w:val="single"/>
          <w:lang w:val="ru-RU" w:eastAsia="en-US"/>
        </w:rPr>
      </w:pPr>
      <w:r w:rsidRPr="00E71138">
        <w:rPr>
          <w:rFonts w:ascii="Times New Roman" w:hAnsi="Times New Roman" w:cs="Times New Roman"/>
          <w:b/>
          <w:sz w:val="24"/>
          <w:szCs w:val="24"/>
          <w:u w:val="single"/>
          <w:lang w:val="ru-RU" w:eastAsia="en-US"/>
        </w:rPr>
        <w:t>Вимоги до Товару:</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 xml:space="preserve">бути виготовленим не раніше </w:t>
      </w:r>
      <w:r w:rsidRPr="00E71138">
        <w:rPr>
          <w:rFonts w:ascii="Times New Roman" w:hAnsi="Times New Roman" w:cs="Times New Roman"/>
          <w:b/>
          <w:sz w:val="24"/>
          <w:szCs w:val="24"/>
          <w:lang w:val="ru-RU" w:eastAsia="en-US"/>
        </w:rPr>
        <w:t>8 (восьми) місяців з дня надання заявки на постачання</w:t>
      </w:r>
      <w:r w:rsidRPr="00E71138">
        <w:rPr>
          <w:rFonts w:ascii="Times New Roman" w:hAnsi="Times New Roman" w:cs="Times New Roman"/>
          <w:sz w:val="24"/>
          <w:szCs w:val="24"/>
          <w:lang w:val="ru-RU" w:eastAsia="en-US"/>
        </w:rPr>
        <w:t>;</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бути без попередньої експлуатації (новий);</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бути заповнений електролітом у необхідній кількості;</w:t>
      </w:r>
    </w:p>
    <w:p w:rsidR="00E71138" w:rsidRPr="00E71138" w:rsidRDefault="000F3DEC" w:rsidP="00E71138">
      <w:pPr>
        <w:numPr>
          <w:ilvl w:val="0"/>
          <w:numId w:val="18"/>
        </w:numPr>
        <w:tabs>
          <w:tab w:val="left" w:pos="567"/>
          <w:tab w:val="left" w:pos="851"/>
        </w:tabs>
        <w:spacing w:after="200" w:line="240" w:lineRule="atLeast"/>
        <w:ind w:left="426" w:firstLine="0"/>
        <w:contextualSpacing/>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w:t>
      </w:r>
      <w:proofErr w:type="gramStart"/>
      <w:r w:rsidR="00E71138" w:rsidRPr="00E71138">
        <w:rPr>
          <w:rFonts w:ascii="Times New Roman" w:hAnsi="Times New Roman" w:cs="Times New Roman"/>
          <w:sz w:val="24"/>
          <w:szCs w:val="24"/>
          <w:lang w:val="ru-RU" w:eastAsia="en-US"/>
        </w:rPr>
        <w:t>бути повністю заряджений  і готовим</w:t>
      </w:r>
      <w:proofErr w:type="gramEnd"/>
      <w:r w:rsidR="00E71138" w:rsidRPr="00E71138">
        <w:rPr>
          <w:rFonts w:ascii="Times New Roman" w:hAnsi="Times New Roman" w:cs="Times New Roman"/>
          <w:sz w:val="24"/>
          <w:szCs w:val="24"/>
          <w:lang w:val="ru-RU" w:eastAsia="en-US"/>
        </w:rPr>
        <w:t xml:space="preserve">  до експлуатації;</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відповідати вимогам вибухобезпеки та пожежобезпеки;</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бути запакований у непошкоджену заводську упаковку;</w:t>
      </w:r>
    </w:p>
    <w:p w:rsidR="00E71138" w:rsidRPr="00E71138" w:rsidRDefault="00E71138" w:rsidP="00E71138">
      <w:pPr>
        <w:numPr>
          <w:ilvl w:val="0"/>
          <w:numId w:val="18"/>
        </w:numPr>
        <w:tabs>
          <w:tab w:val="left" w:pos="851"/>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 xml:space="preserve">на </w:t>
      </w:r>
      <w:proofErr w:type="gramStart"/>
      <w:r w:rsidRPr="00E71138">
        <w:rPr>
          <w:rFonts w:ascii="Times New Roman" w:hAnsi="Times New Roman" w:cs="Times New Roman"/>
          <w:sz w:val="24"/>
          <w:szCs w:val="24"/>
          <w:lang w:val="ru-RU" w:eastAsia="en-US"/>
        </w:rPr>
        <w:t>ст</w:t>
      </w:r>
      <w:proofErr w:type="gramEnd"/>
      <w:r w:rsidRPr="00E71138">
        <w:rPr>
          <w:rFonts w:ascii="Times New Roman" w:hAnsi="Times New Roman" w:cs="Times New Roman"/>
          <w:sz w:val="24"/>
          <w:szCs w:val="24"/>
          <w:lang w:val="ru-RU" w:eastAsia="en-US"/>
        </w:rPr>
        <w:t xml:space="preserve">інках корпусу кожного акумулятора повинно бути нанесено маркування із зазначенням товарного знаку виробника, умовного позначення акумулятора, номінальної </w:t>
      </w:r>
      <w:r w:rsidRPr="00E71138">
        <w:rPr>
          <w:rFonts w:ascii="Times New Roman" w:hAnsi="Times New Roman" w:cs="Times New Roman"/>
          <w:sz w:val="24"/>
          <w:szCs w:val="24"/>
          <w:lang w:val="ru-RU" w:eastAsia="en-US"/>
        </w:rPr>
        <w:lastRenderedPageBreak/>
        <w:t>напруги, напруги для буферної роботи, знаків полярності (+) та (-);   дати виготовлення (місяць, рік) знаку утилізації і вторинної переробки;</w:t>
      </w:r>
    </w:p>
    <w:p w:rsidR="00E71138" w:rsidRPr="00E71138" w:rsidRDefault="00E71138" w:rsidP="00E71138">
      <w:pPr>
        <w:numPr>
          <w:ilvl w:val="0"/>
          <w:numId w:val="18"/>
        </w:numPr>
        <w:tabs>
          <w:tab w:val="left" w:pos="851"/>
          <w:tab w:val="left" w:pos="993"/>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 xml:space="preserve">мати гарантійний талон із гарантійним строком відповідно до гарантії  заводу-виробника, але не менше </w:t>
      </w:r>
      <w:r w:rsidRPr="00E71138">
        <w:rPr>
          <w:rFonts w:ascii="Times New Roman" w:hAnsi="Times New Roman" w:cs="Times New Roman"/>
          <w:sz w:val="24"/>
          <w:szCs w:val="24"/>
          <w:lang w:eastAsia="en-US"/>
        </w:rPr>
        <w:t>12</w:t>
      </w:r>
      <w:r w:rsidRPr="00E71138">
        <w:rPr>
          <w:rFonts w:ascii="Times New Roman" w:hAnsi="Times New Roman" w:cs="Times New Roman"/>
          <w:sz w:val="24"/>
          <w:szCs w:val="24"/>
          <w:lang w:val="ru-RU" w:eastAsia="en-US"/>
        </w:rPr>
        <w:t xml:space="preserve"> місяці</w:t>
      </w:r>
      <w:proofErr w:type="gramStart"/>
      <w:r w:rsidRPr="00E71138">
        <w:rPr>
          <w:rFonts w:ascii="Times New Roman" w:hAnsi="Times New Roman" w:cs="Times New Roman"/>
          <w:sz w:val="24"/>
          <w:szCs w:val="24"/>
          <w:lang w:val="ru-RU" w:eastAsia="en-US"/>
        </w:rPr>
        <w:t>в</w:t>
      </w:r>
      <w:proofErr w:type="gramEnd"/>
      <w:r w:rsidRPr="00E71138">
        <w:rPr>
          <w:rFonts w:ascii="Times New Roman" w:hAnsi="Times New Roman" w:cs="Times New Roman"/>
          <w:sz w:val="24"/>
          <w:szCs w:val="24"/>
          <w:lang w:val="ru-RU" w:eastAsia="en-US"/>
        </w:rPr>
        <w:t>;</w:t>
      </w:r>
    </w:p>
    <w:p w:rsidR="00E71138" w:rsidRPr="00E71138" w:rsidRDefault="00E71138" w:rsidP="00E71138">
      <w:pPr>
        <w:numPr>
          <w:ilvl w:val="0"/>
          <w:numId w:val="18"/>
        </w:numPr>
        <w:tabs>
          <w:tab w:val="left" w:pos="851"/>
          <w:tab w:val="left" w:pos="993"/>
        </w:tabs>
        <w:spacing w:after="200" w:line="240" w:lineRule="atLeast"/>
        <w:ind w:left="426" w:firstLine="0"/>
        <w:contextualSpacing/>
        <w:jc w:val="both"/>
        <w:rPr>
          <w:rFonts w:ascii="Times New Roman" w:hAnsi="Times New Roman" w:cs="Times New Roman"/>
          <w:sz w:val="24"/>
          <w:szCs w:val="24"/>
          <w:lang w:val="ru-RU" w:eastAsia="en-US"/>
        </w:rPr>
      </w:pPr>
      <w:r w:rsidRPr="00E71138">
        <w:rPr>
          <w:rFonts w:ascii="Times New Roman" w:hAnsi="Times New Roman" w:cs="Times New Roman"/>
          <w:sz w:val="24"/>
          <w:szCs w:val="24"/>
          <w:lang w:val="ru-RU" w:eastAsia="en-US"/>
        </w:rPr>
        <w:t>мати паспорт заводу-виробника;</w:t>
      </w:r>
    </w:p>
    <w:p w:rsidR="00E71138" w:rsidRPr="00E71138" w:rsidRDefault="00E71138" w:rsidP="00E71138">
      <w:pPr>
        <w:spacing w:after="200" w:line="240" w:lineRule="atLeast"/>
        <w:jc w:val="both"/>
        <w:rPr>
          <w:rFonts w:ascii="Times New Roman" w:eastAsia="Times New Roman" w:hAnsi="Times New Roman" w:cs="Times New Roman"/>
          <w:sz w:val="24"/>
          <w:szCs w:val="24"/>
          <w:lang w:eastAsia="en-US"/>
        </w:rPr>
      </w:pPr>
      <w:r w:rsidRPr="00E71138">
        <w:rPr>
          <w:rFonts w:ascii="Times New Roman" w:hAnsi="Times New Roman" w:cs="Times New Roman"/>
          <w:sz w:val="24"/>
          <w:szCs w:val="24"/>
          <w:lang w:val="ru-RU" w:eastAsia="en-US"/>
        </w:rPr>
        <w:t>Учасник повинен гарантувати якість Товару а також те, що терміни та умови його зберігання не порушені. При виявленні недоліків (дефектів) товару, в тому числі протягом гарантійного строку, Постачальник зобов’язується усунути недоліки (дефекти) товару або</w:t>
      </w:r>
      <w:r w:rsidRPr="00E71138">
        <w:rPr>
          <w:rFonts w:ascii="Times New Roman" w:hAnsi="Times New Roman" w:cs="Times New Roman"/>
          <w:sz w:val="24"/>
          <w:szCs w:val="24"/>
          <w:lang w:eastAsia="en-US"/>
        </w:rPr>
        <w:t xml:space="preserve"> </w:t>
      </w:r>
      <w:r w:rsidRPr="00E71138">
        <w:rPr>
          <w:rFonts w:ascii="Times New Roman" w:hAnsi="Times New Roman" w:cs="Times New Roman"/>
          <w:sz w:val="24"/>
          <w:szCs w:val="24"/>
          <w:lang w:val="ru-RU" w:eastAsia="en-US"/>
        </w:rPr>
        <w:t xml:space="preserve">замінити неякісний товар товаром належної якості за </w:t>
      </w:r>
      <w:proofErr w:type="gramStart"/>
      <w:r w:rsidRPr="00E71138">
        <w:rPr>
          <w:rFonts w:ascii="Times New Roman" w:hAnsi="Times New Roman" w:cs="Times New Roman"/>
          <w:sz w:val="24"/>
          <w:szCs w:val="24"/>
          <w:lang w:val="ru-RU" w:eastAsia="en-US"/>
        </w:rPr>
        <w:t>св</w:t>
      </w:r>
      <w:proofErr w:type="gramEnd"/>
      <w:r w:rsidRPr="00E71138">
        <w:rPr>
          <w:rFonts w:ascii="Times New Roman" w:hAnsi="Times New Roman" w:cs="Times New Roman"/>
          <w:sz w:val="24"/>
          <w:szCs w:val="24"/>
          <w:lang w:val="ru-RU" w:eastAsia="en-US"/>
        </w:rPr>
        <w:t xml:space="preserve">ій рахунок протягом </w:t>
      </w:r>
      <w:r w:rsidRPr="00E71138">
        <w:rPr>
          <w:rFonts w:ascii="Times New Roman" w:hAnsi="Times New Roman" w:cs="Times New Roman"/>
          <w:sz w:val="24"/>
          <w:szCs w:val="24"/>
          <w:lang w:eastAsia="en-US"/>
        </w:rPr>
        <w:t>3-х</w:t>
      </w:r>
      <w:r w:rsidRPr="00E71138">
        <w:rPr>
          <w:rFonts w:ascii="Times New Roman" w:hAnsi="Times New Roman" w:cs="Times New Roman"/>
          <w:sz w:val="24"/>
          <w:szCs w:val="24"/>
          <w:lang w:val="ru-RU" w:eastAsia="en-US"/>
        </w:rPr>
        <w:t xml:space="preserve"> днів з моменту отримання письмового повідомлення Покупця про виявлені недоліки (дефекти).</w:t>
      </w:r>
    </w:p>
    <w:p w:rsidR="00E71138" w:rsidRPr="00E71138" w:rsidRDefault="00E71138" w:rsidP="00E71138">
      <w:pPr>
        <w:spacing w:after="0" w:line="240" w:lineRule="atLeast"/>
        <w:contextualSpacing/>
        <w:jc w:val="both"/>
        <w:rPr>
          <w:rFonts w:ascii="Times New Roman" w:eastAsia="Times New Roman" w:hAnsi="Times New Roman" w:cs="Times New Roman"/>
          <w:b/>
          <w:bCs/>
          <w:sz w:val="24"/>
          <w:szCs w:val="24"/>
        </w:rPr>
      </w:pPr>
    </w:p>
    <w:p w:rsidR="00E71138" w:rsidRPr="00E71138" w:rsidRDefault="00E71138" w:rsidP="00E71138">
      <w:pPr>
        <w:spacing w:after="0" w:line="360" w:lineRule="auto"/>
        <w:rPr>
          <w:rFonts w:ascii="Times New Roman" w:eastAsia="Times New Roman" w:hAnsi="Times New Roman" w:cs="Times New Roman"/>
          <w:bCs/>
          <w:sz w:val="24"/>
          <w:szCs w:val="24"/>
        </w:rPr>
      </w:pPr>
      <w:r w:rsidRPr="00E71138">
        <w:rPr>
          <w:rFonts w:ascii="Times New Roman" w:eastAsia="Times New Roman" w:hAnsi="Times New Roman" w:cs="Times New Roman"/>
          <w:b/>
          <w:bCs/>
          <w:sz w:val="24"/>
          <w:szCs w:val="24"/>
        </w:rPr>
        <w:t>Додаткові характеристики, умови:</w:t>
      </w:r>
      <w:r w:rsidRPr="00E71138">
        <w:rPr>
          <w:rFonts w:ascii="Times New Roman" w:eastAsia="Times New Roman" w:hAnsi="Times New Roman" w:cs="Times New Roman"/>
          <w:bCs/>
          <w:sz w:val="24"/>
          <w:szCs w:val="24"/>
        </w:rPr>
        <w:t xml:space="preserve">           </w:t>
      </w:r>
    </w:p>
    <w:p w:rsidR="00E71138" w:rsidRPr="00E71138" w:rsidRDefault="00E71138" w:rsidP="00E71138">
      <w:pPr>
        <w:spacing w:after="0" w:line="240" w:lineRule="auto"/>
        <w:ind w:firstLine="709"/>
        <w:jc w:val="both"/>
        <w:rPr>
          <w:rFonts w:ascii="Times New Roman" w:eastAsia="Times New Roman" w:hAnsi="Times New Roman" w:cs="Times New Roman"/>
          <w:color w:val="000000"/>
          <w:sz w:val="24"/>
          <w:szCs w:val="24"/>
        </w:rPr>
      </w:pPr>
      <w:r w:rsidRPr="00E71138">
        <w:rPr>
          <w:rFonts w:ascii="Times New Roman" w:eastAsia="Times New Roman" w:hAnsi="Times New Roman" w:cs="Times New Roman"/>
          <w:bCs/>
          <w:sz w:val="24"/>
          <w:szCs w:val="24"/>
        </w:rPr>
        <w:t>Учасник має вказати конкретне найменування товару, що пропонується (включаючи торгову марку та виробника), яке має відповідати всім документам, що надаються у складі пропозиції, включно із документами, що підтверджують якість. Якість товарів повинна підтверджуватися копією сертифікату відповідності (якості) та/або копією паспорту якості (надається при постачанні  Замовнику та копії в складі пропозиції).  Якість товару повинна відповідати діючим ДСТУ, ТУ.</w:t>
      </w:r>
    </w:p>
    <w:p w:rsidR="00E71138" w:rsidRPr="00E71138" w:rsidRDefault="00E71138" w:rsidP="00E71138">
      <w:pPr>
        <w:spacing w:after="0" w:line="240" w:lineRule="auto"/>
        <w:ind w:firstLine="709"/>
        <w:jc w:val="both"/>
        <w:rPr>
          <w:rFonts w:ascii="Times New Roman" w:eastAsia="Times New Roman" w:hAnsi="Times New Roman" w:cs="Times New Roman"/>
          <w:sz w:val="24"/>
          <w:szCs w:val="24"/>
        </w:rPr>
      </w:pPr>
      <w:r w:rsidRPr="00E71138">
        <w:rPr>
          <w:rFonts w:ascii="Times New Roman" w:eastAsia="Times New Roman" w:hAnsi="Times New Roman" w:cs="Times New Roman"/>
          <w:color w:val="000000"/>
          <w:sz w:val="24"/>
          <w:szCs w:val="24"/>
        </w:rPr>
        <w:t>Обсяги закупівлі товару можуть бути зменшені залежно від реальної  потреби, або у разі зменшення розміру бюджетного фінансування.</w:t>
      </w:r>
    </w:p>
    <w:p w:rsidR="00E71138" w:rsidRPr="00E71138" w:rsidRDefault="00E71138" w:rsidP="00E71138">
      <w:pPr>
        <w:spacing w:after="0" w:line="240" w:lineRule="auto"/>
        <w:ind w:firstLine="709"/>
        <w:jc w:val="both"/>
        <w:rPr>
          <w:rFonts w:ascii="Times New Roman" w:eastAsia="Times New Roman" w:hAnsi="Times New Roman" w:cs="Times New Roman"/>
          <w:sz w:val="24"/>
          <w:szCs w:val="24"/>
        </w:rPr>
      </w:pPr>
      <w:r w:rsidRPr="00E71138">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E71138">
        <w:rPr>
          <w:rFonts w:ascii="Times New Roman" w:eastAsia="Times New Roman" w:hAnsi="Times New Roman" w:cs="Times New Roman"/>
          <w:color w:val="000000"/>
          <w:sz w:val="24"/>
          <w:szCs w:val="24"/>
        </w:rPr>
        <w:t>предмету закупівлі</w:t>
      </w:r>
      <w:r w:rsidRPr="00E71138">
        <w:rPr>
          <w:rFonts w:ascii="Times New Roman" w:eastAsia="Times New Roman" w:hAnsi="Times New Roman" w:cs="Times New Roman"/>
          <w:sz w:val="24"/>
          <w:szCs w:val="24"/>
        </w:rPr>
        <w:t>.</w:t>
      </w:r>
    </w:p>
    <w:p w:rsidR="000F3DEC" w:rsidRDefault="00E71138" w:rsidP="000F3DEC">
      <w:pPr>
        <w:spacing w:after="0" w:line="240" w:lineRule="auto"/>
        <w:ind w:firstLine="709"/>
        <w:jc w:val="both"/>
        <w:rPr>
          <w:rFonts w:ascii="Times New Roman" w:eastAsia="Times New Roman" w:hAnsi="Times New Roman" w:cs="Times New Roman"/>
          <w:color w:val="000000"/>
          <w:sz w:val="24"/>
          <w:szCs w:val="24"/>
        </w:rPr>
      </w:pPr>
      <w:r w:rsidRPr="00E71138">
        <w:rPr>
          <w:rFonts w:ascii="Times New Roman" w:eastAsia="Times New Roman" w:hAnsi="Times New Roman" w:cs="Times New Roman"/>
          <w:color w:val="000000"/>
          <w:sz w:val="24"/>
          <w:szCs w:val="24"/>
        </w:rPr>
        <w:t>Вказані предмети закупівлі повинні бути новими, їх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w:t>
      </w:r>
      <w:r w:rsidR="000F3DEC">
        <w:rPr>
          <w:rFonts w:ascii="Times New Roman" w:eastAsia="Times New Roman" w:hAnsi="Times New Roman" w:cs="Times New Roman"/>
          <w:color w:val="000000"/>
          <w:sz w:val="24"/>
          <w:szCs w:val="24"/>
        </w:rPr>
        <w:t xml:space="preserve"> </w:t>
      </w:r>
    </w:p>
    <w:p w:rsidR="00906D40" w:rsidRPr="00906D40" w:rsidRDefault="00E71138" w:rsidP="000F3DEC">
      <w:pPr>
        <w:spacing w:after="0" w:line="240" w:lineRule="auto"/>
        <w:ind w:firstLine="709"/>
        <w:jc w:val="both"/>
        <w:rPr>
          <w:rFonts w:ascii="Times New Roman" w:eastAsia="Times New Roman" w:hAnsi="Times New Roman" w:cs="Times New Roman"/>
          <w:sz w:val="24"/>
          <w:szCs w:val="24"/>
        </w:rPr>
      </w:pPr>
      <w:r w:rsidRPr="00E71138">
        <w:rPr>
          <w:rFonts w:ascii="Times New Roman" w:eastAsia="Times New Roman" w:hAnsi="Times New Roman" w:cs="Times New Roman"/>
          <w:color w:val="000000"/>
          <w:sz w:val="24"/>
          <w:szCs w:val="24"/>
        </w:rPr>
        <w:t>Упаковка предметів закупівлі повинна забезпечувати їх захист від зовнішнього впливу та збереженість при транспортуванні.</w:t>
      </w:r>
    </w:p>
    <w:p w:rsidR="00F10ACC" w:rsidRDefault="00F10ACC" w:rsidP="00F10ACC">
      <w:pPr>
        <w:spacing w:line="256" w:lineRule="auto"/>
        <w:ind w:firstLine="708"/>
        <w:rPr>
          <w:i/>
          <w:noProof/>
          <w:szCs w:val="24"/>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w:t>
      </w:r>
      <w:r w:rsidRPr="00F10ACC">
        <w:rPr>
          <w:rFonts w:ascii="Times New Roman" w:eastAsia="Times New Roman" w:hAnsi="Times New Roman" w:cs="Times New Roman"/>
          <w:i/>
          <w:color w:val="000000"/>
          <w:sz w:val="24"/>
          <w:szCs w:val="24"/>
          <w:lang w:eastAsia="ru-RU"/>
        </w:rPr>
        <w:lastRenderedPageBreak/>
        <w:t>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201EA0" w:rsidRDefault="00201EA0" w:rsidP="006D5D26">
      <w:pPr>
        <w:spacing w:after="0" w:line="240" w:lineRule="atLeast"/>
        <w:jc w:val="both"/>
        <w:rPr>
          <w:i/>
          <w:color w:val="000000"/>
        </w:rPr>
      </w:pPr>
    </w:p>
    <w:p w:rsidR="00E71138" w:rsidRDefault="00E71138" w:rsidP="006D5D26">
      <w:pPr>
        <w:spacing w:after="0" w:line="240" w:lineRule="atLeast"/>
        <w:jc w:val="both"/>
        <w:rPr>
          <w:i/>
          <w:color w:val="000000"/>
        </w:rPr>
      </w:pPr>
    </w:p>
    <w:p w:rsidR="00201EA0" w:rsidRPr="00EE247A" w:rsidRDefault="00201EA0"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DA366B" w:rsidRPr="00E7776C" w:rsidRDefault="00DA366B" w:rsidP="00DA366B">
      <w:pPr>
        <w:spacing w:after="0" w:line="240" w:lineRule="auto"/>
        <w:ind w:firstLine="567"/>
        <w:jc w:val="both"/>
        <w:rPr>
          <w:rFonts w:ascii="Times New Roman" w:hAnsi="Times New Roman" w:cs="Times New Roman"/>
          <w:b/>
          <w:i/>
          <w:sz w:val="24"/>
          <w:szCs w:val="24"/>
          <w:lang w:eastAsia="en-US"/>
        </w:rPr>
      </w:pPr>
      <w:r w:rsidRPr="00E7776C">
        <w:rPr>
          <w:rFonts w:ascii="Times New Roman" w:hAnsi="Times New Roman" w:cs="Times New Roman"/>
          <w:b/>
          <w:i/>
          <w:sz w:val="24"/>
          <w:szCs w:val="24"/>
          <w:lang w:eastAsia="en-US"/>
        </w:rPr>
        <w:t xml:space="preserve">Ми, </w:t>
      </w:r>
      <w:r w:rsidRPr="00E7776C">
        <w:rPr>
          <w:rFonts w:ascii="Times New Roman" w:hAnsi="Times New Roman" w:cs="Times New Roman"/>
          <w:i/>
          <w:sz w:val="24"/>
          <w:szCs w:val="24"/>
          <w:lang w:eastAsia="en-US"/>
        </w:rPr>
        <w:t>(назва Учасника)</w:t>
      </w:r>
      <w:r w:rsidRPr="00E7776C">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2D0768" w:rsidRDefault="00DA366B" w:rsidP="006D5D26">
      <w:pPr>
        <w:spacing w:after="0" w:line="240" w:lineRule="auto"/>
        <w:jc w:val="both"/>
        <w:rPr>
          <w:rFonts w:ascii="Times New Roman" w:eastAsia="Times New Roman" w:hAnsi="Times New Roman" w:cs="Times New Roman"/>
          <w:b/>
          <w:color w:val="000000"/>
          <w:sz w:val="20"/>
          <w:szCs w:val="20"/>
          <w:lang w:val="ru-RU"/>
        </w:rPr>
      </w:pPr>
      <w:r w:rsidRPr="00E7776C">
        <w:rPr>
          <w:rFonts w:ascii="Times New Roman" w:hAnsi="Times New Roman" w:cs="Times New Roman"/>
          <w:b/>
          <w:i/>
          <w:sz w:val="24"/>
          <w:szCs w:val="24"/>
          <w:lang w:eastAsia="en-US"/>
        </w:rPr>
        <w:t xml:space="preserve">         </w:t>
      </w:r>
      <w:r w:rsidRPr="00DA366B">
        <w:rPr>
          <w:rFonts w:ascii="Times New Roman" w:hAnsi="Times New Roman" w:cs="Times New Roman"/>
          <w:b/>
          <w:i/>
          <w:sz w:val="24"/>
          <w:szCs w:val="24"/>
          <w:lang w:val="ru-RU" w:eastAsia="en-US"/>
        </w:rPr>
        <w:t xml:space="preserve">У разі укладення Договору із Замовником про поставку Товару згодні та </w:t>
      </w:r>
      <w:proofErr w:type="gramStart"/>
      <w:r w:rsidRPr="00DA366B">
        <w:rPr>
          <w:rFonts w:ascii="Times New Roman" w:hAnsi="Times New Roman" w:cs="Times New Roman"/>
          <w:b/>
          <w:i/>
          <w:sz w:val="24"/>
          <w:szCs w:val="24"/>
          <w:lang w:val="ru-RU" w:eastAsia="en-US"/>
        </w:rPr>
        <w:t>п</w:t>
      </w:r>
      <w:proofErr w:type="gramEnd"/>
      <w:r w:rsidRPr="00DA366B">
        <w:rPr>
          <w:rFonts w:ascii="Times New Roman" w:hAnsi="Times New Roman" w:cs="Times New Roman"/>
          <w:b/>
          <w:i/>
          <w:sz w:val="24"/>
          <w:szCs w:val="24"/>
          <w:lang w:val="ru-RU" w:eastAsia="en-US"/>
        </w:rPr>
        <w:t xml:space="preserve">ідтверджуємо свою можливість і готовність виконувати усі Технічні вимоги Замовника, зазначені </w:t>
      </w:r>
      <w:r w:rsidR="001E7B70">
        <w:rPr>
          <w:rFonts w:ascii="Times New Roman" w:hAnsi="Times New Roman" w:cs="Times New Roman"/>
          <w:b/>
          <w:i/>
          <w:sz w:val="24"/>
          <w:szCs w:val="24"/>
          <w:lang w:val="ru-RU" w:eastAsia="en-US"/>
        </w:rPr>
        <w:t>у цій документації.</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1B4B" w:rsidRDefault="00CE1B4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71138" w:rsidRDefault="00E71138"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C5894" w:rsidRDefault="000C5894"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F0B5D" w:rsidRDefault="003F0B5D"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54D25" w:rsidRDefault="00C54D25"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834212" w:rsidRPr="00834212" w:rsidRDefault="00834212" w:rsidP="00834212">
      <w:pPr>
        <w:pStyle w:val="a5"/>
        <w:numPr>
          <w:ilvl w:val="3"/>
          <w:numId w:val="1"/>
        </w:numPr>
        <w:shd w:val="clear" w:color="auto" w:fill="FFFFFF"/>
        <w:spacing w:after="0" w:line="240" w:lineRule="auto"/>
        <w:ind w:right="20"/>
        <w:jc w:val="both"/>
        <w:rPr>
          <w:rFonts w:ascii="Times New Roman" w:eastAsia="Times New Roman" w:hAnsi="Times New Roman" w:cs="Times New Roman"/>
          <w:b/>
          <w:bCs/>
          <w:i/>
          <w:iCs/>
          <w:color w:val="000000"/>
          <w:sz w:val="24"/>
          <w:szCs w:val="24"/>
          <w:lang w:eastAsia="ru-RU"/>
        </w:rPr>
      </w:pPr>
      <w:r w:rsidRPr="00834212">
        <w:rPr>
          <w:rFonts w:ascii="Times New Roman" w:eastAsia="Times New Roman" w:hAnsi="Times New Roman" w:cs="Times New Roman"/>
          <w:b/>
          <w:bCs/>
          <w:i/>
          <w:iCs/>
          <w:color w:val="000000"/>
          <w:sz w:val="24"/>
          <w:lang w:eastAsia="ru-RU"/>
        </w:rPr>
        <w:t> </w:t>
      </w:r>
      <w:r w:rsidRPr="00834212">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4212" w:rsidRPr="00834212" w:rsidRDefault="00834212" w:rsidP="00834212">
      <w:pPr>
        <w:spacing w:after="27" w:line="240" w:lineRule="auto"/>
        <w:ind w:left="10" w:right="22" w:hanging="10"/>
        <w:jc w:val="both"/>
        <w:rPr>
          <w:rFonts w:ascii="Times New Roman" w:eastAsia="Times New Roman" w:hAnsi="Times New Roman" w:cs="Times New Roman"/>
          <w:bCs/>
          <w:color w:val="000000"/>
          <w:sz w:val="24"/>
          <w:szCs w:val="24"/>
        </w:rPr>
      </w:pPr>
      <w:r w:rsidRPr="00834212">
        <w:rPr>
          <w:rFonts w:ascii="Times New Roman" w:eastAsia="Times New Roman" w:hAnsi="Times New Roman" w:cs="Times New Roman"/>
          <w:bCs/>
          <w:color w:val="000000"/>
          <w:sz w:val="24"/>
          <w:szCs w:val="24"/>
        </w:rPr>
        <w:t xml:space="preserve">                               </w:t>
      </w:r>
    </w:p>
    <w:p w:rsidR="009566B8"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tbl>
      <w:tblPr>
        <w:tblStyle w:val="21"/>
        <w:tblW w:w="0" w:type="auto"/>
        <w:tblLook w:val="01E0" w:firstRow="1" w:lastRow="1" w:firstColumn="1" w:lastColumn="1" w:noHBand="0" w:noVBand="0"/>
      </w:tblPr>
      <w:tblGrid>
        <w:gridCol w:w="1242"/>
        <w:gridCol w:w="3114"/>
        <w:gridCol w:w="5499"/>
      </w:tblGrid>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rPr>
                <w:sz w:val="24"/>
                <w:lang w:eastAsia="ru-RU"/>
              </w:rPr>
            </w:pPr>
            <w:r w:rsidRPr="009566B8">
              <w:rPr>
                <w:sz w:val="24"/>
                <w:lang w:eastAsia="ru-RU"/>
              </w:rPr>
              <w:t xml:space="preserve">№ </w:t>
            </w:r>
          </w:p>
          <w:p w:rsidR="009566B8" w:rsidRPr="009566B8" w:rsidRDefault="009566B8" w:rsidP="009566B8">
            <w:pPr>
              <w:snapToGrid w:val="0"/>
              <w:spacing w:before="20" w:after="20"/>
              <w:rPr>
                <w:sz w:val="24"/>
                <w:lang w:eastAsia="ru-RU"/>
              </w:rPr>
            </w:pPr>
            <w:r w:rsidRPr="009566B8">
              <w:rPr>
                <w:sz w:val="24"/>
                <w:lang w:eastAsia="ru-RU"/>
              </w:rPr>
              <w:t>з/п</w:t>
            </w:r>
          </w:p>
        </w:tc>
        <w:tc>
          <w:tcPr>
            <w:tcW w:w="8613" w:type="dxa"/>
            <w:gridSpan w:val="2"/>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737"/>
              <w:jc w:val="center"/>
              <w:rPr>
                <w:sz w:val="24"/>
                <w:lang w:eastAsia="ru-RU"/>
              </w:rPr>
            </w:pPr>
            <w:r w:rsidRPr="009566B8">
              <w:rPr>
                <w:b/>
                <w:bCs/>
                <w:sz w:val="24"/>
                <w:lang w:eastAsia="ru-RU"/>
              </w:rPr>
              <w:t>Перелік документів, необхідних для оцінки відповідності Учасників кваліфікаційним вимогам ст.16 Закону</w:t>
            </w:r>
          </w:p>
        </w:tc>
      </w:tr>
      <w:tr w:rsidR="009566B8" w:rsidRPr="009566B8" w:rsidTr="009566B8">
        <w:tc>
          <w:tcPr>
            <w:tcW w:w="1242" w:type="dxa"/>
            <w:tcBorders>
              <w:top w:val="single" w:sz="4" w:space="0" w:color="auto"/>
              <w:left w:val="single" w:sz="4" w:space="0" w:color="auto"/>
              <w:bottom w:val="single" w:sz="4" w:space="0" w:color="auto"/>
              <w:right w:val="single" w:sz="4" w:space="0" w:color="auto"/>
            </w:tcBorders>
            <w:hideMark/>
          </w:tcPr>
          <w:p w:rsidR="009566B8" w:rsidRPr="009566B8" w:rsidRDefault="00D50EAF" w:rsidP="009566B8">
            <w:pPr>
              <w:snapToGrid w:val="0"/>
              <w:spacing w:before="20" w:after="20"/>
              <w:ind w:firstLine="737"/>
              <w:jc w:val="both"/>
              <w:rPr>
                <w:b/>
                <w:sz w:val="24"/>
                <w:lang w:eastAsia="ru-RU"/>
              </w:rPr>
            </w:pPr>
            <w:r>
              <w:rPr>
                <w:b/>
                <w:sz w:val="24"/>
                <w:lang w:eastAsia="ru-RU"/>
              </w:rPr>
              <w:t>1</w:t>
            </w:r>
            <w:r w:rsidR="009566B8" w:rsidRPr="009566B8">
              <w:rPr>
                <w:b/>
                <w:sz w:val="24"/>
                <w:lang w:eastAsia="ru-RU"/>
              </w:rPr>
              <w:t>.</w:t>
            </w:r>
          </w:p>
        </w:tc>
        <w:tc>
          <w:tcPr>
            <w:tcW w:w="3114" w:type="dxa"/>
            <w:tcBorders>
              <w:top w:val="single" w:sz="4" w:space="0" w:color="auto"/>
              <w:left w:val="single" w:sz="4" w:space="0" w:color="auto"/>
              <w:bottom w:val="single" w:sz="4" w:space="0" w:color="auto"/>
              <w:right w:val="single" w:sz="4" w:space="0" w:color="auto"/>
            </w:tcBorders>
            <w:hideMark/>
          </w:tcPr>
          <w:p w:rsidR="009566B8" w:rsidRPr="009566B8" w:rsidRDefault="009566B8" w:rsidP="009566B8">
            <w:pPr>
              <w:snapToGrid w:val="0"/>
              <w:spacing w:before="20" w:after="20"/>
              <w:ind w:firstLine="66"/>
              <w:rPr>
                <w:b/>
                <w:sz w:val="24"/>
                <w:lang w:eastAsia="ru-RU"/>
              </w:rPr>
            </w:pPr>
            <w:r w:rsidRPr="009566B8">
              <w:rPr>
                <w:b/>
                <w:sz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499" w:type="dxa"/>
            <w:tcBorders>
              <w:top w:val="single" w:sz="4" w:space="0" w:color="auto"/>
              <w:left w:val="single" w:sz="4" w:space="0" w:color="auto"/>
              <w:bottom w:val="single" w:sz="4" w:space="0" w:color="auto"/>
              <w:right w:val="single" w:sz="4" w:space="0" w:color="auto"/>
            </w:tcBorders>
          </w:tcPr>
          <w:p w:rsidR="009566B8" w:rsidRPr="009566B8" w:rsidRDefault="009566B8" w:rsidP="009566B8">
            <w:pPr>
              <w:rPr>
                <w:sz w:val="24"/>
                <w:lang w:eastAsia="ru-RU"/>
              </w:rPr>
            </w:pPr>
            <w:r w:rsidRPr="009566B8">
              <w:rPr>
                <w:sz w:val="24"/>
                <w:lang w:eastAsia="ru-RU"/>
              </w:rPr>
              <w:t>Відповідає, якщо учасником надано у складі тендерної пропозиції копія аналогічного договору.  Для підтвердження виконання аналогічного договору нада</w:t>
            </w:r>
            <w:r>
              <w:rPr>
                <w:sz w:val="24"/>
                <w:lang w:eastAsia="ru-RU"/>
              </w:rPr>
              <w:t>є</w:t>
            </w:r>
            <w:r w:rsidRPr="009566B8">
              <w:rPr>
                <w:sz w:val="24"/>
                <w:lang w:eastAsia="ru-RU"/>
              </w:rPr>
              <w:t>ться копія документу</w:t>
            </w:r>
            <w:r>
              <w:rPr>
                <w:sz w:val="24"/>
                <w:lang w:eastAsia="ru-RU"/>
              </w:rPr>
              <w:t>,</w:t>
            </w:r>
            <w:r w:rsidRPr="009566B8">
              <w:rPr>
                <w:sz w:val="24"/>
                <w:lang w:eastAsia="ru-RU"/>
              </w:rPr>
              <w:t xml:space="preserve">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w:t>
            </w:r>
            <w:r>
              <w:rPr>
                <w:sz w:val="24"/>
                <w:lang w:eastAsia="ru-RU"/>
              </w:rPr>
              <w:t>ує виконання договору (</w:t>
            </w:r>
            <w:r w:rsidRPr="009566B8">
              <w:rPr>
                <w:sz w:val="24"/>
                <w:lang w:eastAsia="ru-RU"/>
              </w:rPr>
              <w:t>так</w:t>
            </w:r>
            <w:r>
              <w:rPr>
                <w:sz w:val="24"/>
                <w:lang w:eastAsia="ru-RU"/>
              </w:rPr>
              <w:t>і</w:t>
            </w:r>
            <w:r w:rsidRPr="009566B8">
              <w:rPr>
                <w:sz w:val="24"/>
                <w:lang w:eastAsia="ru-RU"/>
              </w:rPr>
              <w:t xml:space="preserve"> документи мають бути подані на всю суму договору) або  лист- відгук від контрагента, з  підтвердженням виконання договірних забов`язань в повному обсязі.</w:t>
            </w:r>
          </w:p>
        </w:tc>
      </w:tr>
    </w:tbl>
    <w:p w:rsidR="00834212" w:rsidRPr="00834212" w:rsidRDefault="00834212" w:rsidP="00834212">
      <w:pPr>
        <w:spacing w:after="27" w:line="240" w:lineRule="auto"/>
        <w:ind w:left="10" w:right="20" w:hanging="10"/>
        <w:jc w:val="both"/>
        <w:rPr>
          <w:rFonts w:ascii="Times New Roman" w:eastAsia="Times New Roman" w:hAnsi="Times New Roman" w:cs="Times New Roman"/>
          <w:bCs/>
          <w:color w:val="FF0000"/>
          <w:sz w:val="24"/>
          <w:szCs w:val="24"/>
        </w:rPr>
      </w:pPr>
      <w:r w:rsidRPr="00834212">
        <w:rPr>
          <w:rFonts w:ascii="Times New Roman" w:eastAsia="Times New Roman" w:hAnsi="Times New Roman" w:cs="Times New Roman"/>
          <w:bCs/>
          <w:color w:val="FF0000"/>
          <w:sz w:val="24"/>
          <w:szCs w:val="24"/>
        </w:rPr>
        <w:t xml:space="preserve">                             </w:t>
      </w:r>
    </w:p>
    <w:p w:rsidR="00834212" w:rsidRPr="00834212" w:rsidRDefault="00834212" w:rsidP="00834212">
      <w:pPr>
        <w:spacing w:after="27" w:line="240" w:lineRule="auto"/>
        <w:ind w:left="10" w:right="20" w:hanging="10"/>
        <w:jc w:val="both"/>
        <w:rPr>
          <w:rFonts w:ascii="Times New Roman" w:eastAsia="Times New Roman" w:hAnsi="Times New Roman" w:cs="Times New Roman"/>
          <w:b/>
          <w:bCs/>
          <w:color w:val="000000"/>
          <w:sz w:val="24"/>
          <w:szCs w:val="24"/>
        </w:rPr>
      </w:pPr>
      <w:r w:rsidRPr="00834212">
        <w:rPr>
          <w:rFonts w:ascii="Times New Roman" w:eastAsia="Times New Roman" w:hAnsi="Times New Roman" w:cs="Times New Roman"/>
          <w:b/>
          <w:bCs/>
          <w:color w:val="000000"/>
          <w:sz w:val="24"/>
          <w:szCs w:val="24"/>
        </w:rPr>
        <w:t>*</w:t>
      </w:r>
      <w:r w:rsidRPr="00834212">
        <w:rPr>
          <w:rFonts w:ascii="Times New Roman" w:eastAsia="Times New Roman" w:hAnsi="Times New Roman" w:cs="Times New Roman"/>
          <w:i/>
          <w:iCs/>
          <w:color w:val="000000"/>
          <w:sz w:val="24"/>
          <w:szCs w:val="24"/>
          <w:lang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rsidR="008B7368" w:rsidRPr="00834212" w:rsidRDefault="00834212" w:rsidP="00834212">
      <w:pPr>
        <w:spacing w:before="240" w:after="0" w:line="240" w:lineRule="auto"/>
        <w:jc w:val="both"/>
        <w:rPr>
          <w:rFonts w:ascii="Times New Roman" w:eastAsia="Times New Roman" w:hAnsi="Times New Roman" w:cs="Times New Roman"/>
          <w:sz w:val="20"/>
          <w:szCs w:val="20"/>
        </w:rPr>
      </w:pPr>
      <w:r w:rsidRPr="00834212">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r w:rsidRPr="00834212">
        <w:rPr>
          <w:rFonts w:ascii="Times New Roman" w:eastAsia="Times New Roman" w:hAnsi="Times New Roman" w:cs="Times New Roman"/>
          <w:b/>
          <w:sz w:val="24"/>
          <w:szCs w:val="24"/>
          <w:lang w:val="ru-RU"/>
        </w:rPr>
        <w:t>2.</w:t>
      </w:r>
      <w:r w:rsidRPr="008B7368">
        <w:rPr>
          <w:rFonts w:ascii="Times New Roman" w:eastAsia="Times New Roman" w:hAnsi="Times New Roman" w:cs="Times New Roman"/>
          <w:b/>
          <w:sz w:val="20"/>
          <w:szCs w:val="20"/>
          <w:lang w:val="ru-RU"/>
        </w:rPr>
        <w:t xml:space="preserve"> </w:t>
      </w:r>
      <w:proofErr w:type="gramStart"/>
      <w:r w:rsidRPr="00834212">
        <w:rPr>
          <w:rFonts w:ascii="Times New Roman" w:eastAsia="Times New Roman" w:hAnsi="Times New Roman" w:cs="Times New Roman"/>
          <w:b/>
          <w:color w:val="000000"/>
          <w:sz w:val="24"/>
          <w:szCs w:val="24"/>
          <w:lang w:val="ru-RU"/>
        </w:rPr>
        <w:t>П</w:t>
      </w:r>
      <w:proofErr w:type="gramEnd"/>
      <w:r w:rsidRPr="00834212">
        <w:rPr>
          <w:rFonts w:ascii="Times New Roman" w:eastAsia="Times New Roman" w:hAnsi="Times New Roman" w:cs="Times New Roman"/>
          <w:b/>
          <w:color w:val="000000"/>
          <w:sz w:val="24"/>
          <w:szCs w:val="24"/>
          <w:lang w:val="ru-RU"/>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B7368" w:rsidRPr="008B7368" w:rsidRDefault="008B7368" w:rsidP="008B7368">
      <w:pPr>
        <w:spacing w:before="240" w:after="0" w:line="240" w:lineRule="auto"/>
        <w:jc w:val="both"/>
        <w:rPr>
          <w:rFonts w:ascii="Times New Roman" w:eastAsia="Times New Roman" w:hAnsi="Times New Roman" w:cs="Times New Roman"/>
          <w:b/>
          <w:color w:val="000000"/>
          <w:sz w:val="20"/>
          <w:szCs w:val="20"/>
          <w:lang w:val="ru-RU"/>
        </w:rPr>
      </w:pP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Учасник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Замовник не вимагає від учасника процедури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B7368" w:rsidRPr="008B7368" w:rsidRDefault="008B7368" w:rsidP="008B7368">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8B7368">
        <w:rPr>
          <w:rFonts w:ascii="Times New Roman" w:eastAsia="Times New Roman" w:hAnsi="Times New Roman" w:cs="Times New Roman"/>
          <w:sz w:val="20"/>
          <w:szCs w:val="20"/>
          <w:lang w:val="ru-RU"/>
        </w:rPr>
        <w:t>в</w:t>
      </w:r>
      <w:proofErr w:type="gramEnd"/>
      <w:r w:rsidRPr="008B7368">
        <w:rPr>
          <w:rFonts w:ascii="Times New Roman" w:eastAsia="Times New Roman" w:hAnsi="Times New Roman" w:cs="Times New Roman"/>
          <w:sz w:val="20"/>
          <w:szCs w:val="20"/>
          <w:lang w:val="ru-RU"/>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B7368">
        <w:rPr>
          <w:rFonts w:ascii="Times New Roman" w:eastAsia="Times New Roman" w:hAnsi="Times New Roman" w:cs="Times New Roman"/>
          <w:sz w:val="20"/>
          <w:szCs w:val="20"/>
          <w:lang w:val="ru-RU"/>
        </w:rPr>
        <w:t>п</w:t>
      </w:r>
      <w:proofErr w:type="gramEnd"/>
      <w:r w:rsidRPr="008B7368">
        <w:rPr>
          <w:rFonts w:ascii="Times New Roman" w:eastAsia="Times New Roman" w:hAnsi="Times New Roman" w:cs="Times New Roman"/>
          <w:sz w:val="20"/>
          <w:szCs w:val="20"/>
          <w:lang w:val="ru-RU"/>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B7368" w:rsidRPr="008B7368" w:rsidRDefault="008B7368" w:rsidP="008B73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 xml:space="preserve">3. </w:t>
      </w:r>
      <w:r w:rsidRPr="008B7368">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8B7368" w:rsidRPr="008B7368" w:rsidRDefault="008B7368" w:rsidP="008B7368">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sz w:val="20"/>
          <w:szCs w:val="20"/>
          <w:highlight w:val="white"/>
          <w:lang w:val="ru-RU"/>
        </w:rPr>
        <w:lastRenderedPageBreak/>
        <w:t>Замовник зобов’язаний відхилити тендерну пропозицію переможця процедури закупі</w:t>
      </w:r>
      <w:proofErr w:type="gramStart"/>
      <w:r w:rsidRPr="008B7368">
        <w:rPr>
          <w:rFonts w:ascii="Times New Roman" w:eastAsia="Times New Roman" w:hAnsi="Times New Roman" w:cs="Times New Roman"/>
          <w:sz w:val="20"/>
          <w:szCs w:val="20"/>
          <w:highlight w:val="white"/>
          <w:lang w:val="ru-RU"/>
        </w:rPr>
        <w:t>вл</w:t>
      </w:r>
      <w:proofErr w:type="gramEnd"/>
      <w:r w:rsidRPr="008B7368">
        <w:rPr>
          <w:rFonts w:ascii="Times New Roman" w:eastAsia="Times New Roman" w:hAnsi="Times New Roman" w:cs="Times New Roman"/>
          <w:sz w:val="20"/>
          <w:szCs w:val="20"/>
          <w:highlight w:val="white"/>
          <w:lang w:val="ru-RU"/>
        </w:rPr>
        <w:t>і в разі, коли наявні підстави, визначені статтею 17 Закону (крім пункту 13 частини першої статті 17 Закону).</w:t>
      </w:r>
    </w:p>
    <w:p w:rsidR="008B7368" w:rsidRDefault="008B7368" w:rsidP="00DA366B">
      <w:pPr>
        <w:spacing w:after="450" w:line="240" w:lineRule="auto"/>
        <w:jc w:val="both"/>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highlight w:val="yellow"/>
          <w:lang w:val="ru-RU"/>
        </w:rPr>
        <w:t>Переможець процедури закупі</w:t>
      </w:r>
      <w:proofErr w:type="gramStart"/>
      <w:r w:rsidRPr="008B7368">
        <w:rPr>
          <w:rFonts w:ascii="Times New Roman" w:eastAsia="Times New Roman" w:hAnsi="Times New Roman" w:cs="Times New Roman"/>
          <w:b/>
          <w:sz w:val="20"/>
          <w:szCs w:val="20"/>
          <w:highlight w:val="yellow"/>
          <w:lang w:val="ru-RU"/>
        </w:rPr>
        <w:t>вл</w:t>
      </w:r>
      <w:proofErr w:type="gramEnd"/>
      <w:r w:rsidRPr="008B7368">
        <w:rPr>
          <w:rFonts w:ascii="Times New Roman" w:eastAsia="Times New Roman" w:hAnsi="Times New Roman" w:cs="Times New Roman"/>
          <w:b/>
          <w:sz w:val="20"/>
          <w:szCs w:val="20"/>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8B7368">
        <w:rPr>
          <w:rFonts w:ascii="Times New Roman" w:eastAsia="Times New Roman" w:hAnsi="Times New Roman" w:cs="Times New Roman"/>
          <w:b/>
          <w:sz w:val="20"/>
          <w:szCs w:val="20"/>
          <w:highlight w:val="yellow"/>
          <w:lang w:val="ru-RU"/>
        </w:rPr>
        <w:t>другою</w:t>
      </w:r>
      <w:proofErr w:type="gramEnd"/>
      <w:r w:rsidRPr="008B7368">
        <w:rPr>
          <w:rFonts w:ascii="Times New Roman" w:eastAsia="Times New Roman" w:hAnsi="Times New Roman" w:cs="Times New Roman"/>
          <w:b/>
          <w:sz w:val="20"/>
          <w:szCs w:val="20"/>
          <w:highlight w:val="yellow"/>
          <w:lang w:val="ru-RU"/>
        </w:rPr>
        <w:t xml:space="preserve"> статті 17 Закону. </w:t>
      </w:r>
    </w:p>
    <w:p w:rsidR="00DA366B" w:rsidRPr="008B7368" w:rsidRDefault="00DA366B" w:rsidP="00DA366B">
      <w:pPr>
        <w:spacing w:after="450" w:line="240" w:lineRule="auto"/>
        <w:jc w:val="both"/>
        <w:rPr>
          <w:rFonts w:ascii="Times New Roman" w:eastAsia="Times New Roman" w:hAnsi="Times New Roman" w:cs="Times New Roman"/>
          <w:color w:val="000000"/>
          <w:sz w:val="20"/>
          <w:szCs w:val="20"/>
          <w:lang w:val="ru-RU"/>
        </w:rPr>
      </w:pPr>
    </w:p>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color w:val="000000"/>
          <w:sz w:val="20"/>
          <w:szCs w:val="20"/>
          <w:lang w:val="ru-RU"/>
        </w:rPr>
        <w:t> </w:t>
      </w:r>
      <w:r w:rsidRPr="008B7368">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w:t>
      </w:r>
    </w:p>
    <w:tbl>
      <w:tblPr>
        <w:tblW w:w="9618" w:type="dxa"/>
        <w:tblLayout w:type="fixed"/>
        <w:tblLook w:val="0400" w:firstRow="0" w:lastRow="0" w:firstColumn="0" w:lastColumn="0" w:noHBand="0" w:noVBand="1"/>
      </w:tblPr>
      <w:tblGrid>
        <w:gridCol w:w="765"/>
        <w:gridCol w:w="4350"/>
        <w:gridCol w:w="4503"/>
      </w:tblGrid>
      <w:tr w:rsidR="008B7368" w:rsidRPr="008B7368" w:rsidTr="001B6205">
        <w:trPr>
          <w:trHeight w:val="8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B7368">
              <w:rPr>
                <w:rFonts w:ascii="Times New Roman" w:eastAsia="Times New Roman" w:hAnsi="Times New Roman" w:cs="Times New Roman"/>
                <w:b/>
                <w:color w:val="000000"/>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21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w:t>
            </w:r>
            <w:proofErr w:type="gramStart"/>
            <w:r w:rsidRPr="008B7368">
              <w:rPr>
                <w:rFonts w:ascii="Times New Roman" w:eastAsia="Times New Roman" w:hAnsi="Times New Roman" w:cs="Times New Roman"/>
                <w:color w:val="333333"/>
                <w:sz w:val="20"/>
                <w:szCs w:val="20"/>
                <w:highlight w:val="white"/>
                <w:lang w:val="ru-RU"/>
              </w:rPr>
              <w:t>вл</w:t>
            </w:r>
            <w:proofErr w:type="gramEnd"/>
            <w:r w:rsidRPr="008B7368">
              <w:rPr>
                <w:rFonts w:ascii="Times New Roman" w:eastAsia="Times New Roman" w:hAnsi="Times New Roman" w:cs="Times New Roman"/>
                <w:color w:val="333333"/>
                <w:sz w:val="20"/>
                <w:szCs w:val="20"/>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B7368">
              <w:rPr>
                <w:rFonts w:ascii="Times New Roman" w:eastAsia="Times New Roman" w:hAnsi="Times New Roman" w:cs="Times New Roman"/>
                <w:b/>
                <w:color w:val="000000"/>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w:t>
            </w:r>
            <w:r w:rsidRPr="008B7368">
              <w:rPr>
                <w:rFonts w:ascii="Times New Roman" w:eastAsia="Times New Roman" w:hAnsi="Times New Roman" w:cs="Times New Roman"/>
                <w:color w:val="000000"/>
                <w:sz w:val="20"/>
                <w:szCs w:val="20"/>
                <w:lang w:val="ru-RU"/>
              </w:rPr>
              <w:lastRenderedPageBreak/>
              <w:t xml:space="preserve">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8B7368" w:rsidRDefault="008B7368" w:rsidP="008B7368">
      <w:pPr>
        <w:spacing w:after="0" w:line="240" w:lineRule="auto"/>
        <w:rPr>
          <w:rFonts w:ascii="Times New Roman" w:eastAsia="Times New Roman" w:hAnsi="Times New Roman" w:cs="Times New Roman"/>
          <w:b/>
          <w:color w:val="000000"/>
          <w:sz w:val="20"/>
          <w:szCs w:val="20"/>
          <w:lang w:val="ru-RU"/>
        </w:rPr>
      </w:pPr>
    </w:p>
    <w:p w:rsidR="008B7368" w:rsidRPr="008B7368" w:rsidRDefault="008B7368" w:rsidP="008B7368">
      <w:pPr>
        <w:spacing w:before="240" w:after="0" w:line="240" w:lineRule="auto"/>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3.2. Документи, які надаються ПЕРЕМОЖЦЕМ (фізичною </w:t>
      </w:r>
      <w:proofErr w:type="gramStart"/>
      <w:r w:rsidRPr="008B7368">
        <w:rPr>
          <w:rFonts w:ascii="Times New Roman" w:eastAsia="Times New Roman" w:hAnsi="Times New Roman" w:cs="Times New Roman"/>
          <w:b/>
          <w:color w:val="000000"/>
          <w:sz w:val="20"/>
          <w:szCs w:val="20"/>
          <w:lang w:val="ru-RU"/>
        </w:rPr>
        <w:t>особою</w:t>
      </w:r>
      <w:proofErr w:type="gramEnd"/>
      <w:r w:rsidRPr="008B7368">
        <w:rPr>
          <w:rFonts w:ascii="Times New Roman" w:eastAsia="Times New Roman" w:hAnsi="Times New Roman" w:cs="Times New Roman"/>
          <w:b/>
          <w:color w:val="000000"/>
          <w:sz w:val="20"/>
          <w:szCs w:val="20"/>
          <w:lang w:val="ru-RU"/>
        </w:rPr>
        <w:t xml:space="preserve">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8B7368" w:rsidRPr="008B7368" w:rsidTr="001B6205">
        <w:trPr>
          <w:trHeight w:val="8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w:t>
            </w:r>
          </w:p>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Вимоги статті 17 Закону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Переможець торгів на виконання вимоги статті 17 Закону (</w:t>
            </w:r>
            <w:proofErr w:type="gramStart"/>
            <w:r w:rsidRPr="008B7368">
              <w:rPr>
                <w:rFonts w:ascii="Times New Roman" w:eastAsia="Times New Roman" w:hAnsi="Times New Roman" w:cs="Times New Roman"/>
                <w:b/>
                <w:color w:val="000000"/>
                <w:sz w:val="20"/>
                <w:szCs w:val="20"/>
                <w:lang w:val="ru-RU"/>
              </w:rPr>
              <w:t>п</w:t>
            </w:r>
            <w:proofErr w:type="gramEnd"/>
            <w:r w:rsidRPr="008B7368">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8B7368" w:rsidRPr="008B7368" w:rsidTr="00BA0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Службову (посадову) особу учасника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8B7368">
              <w:rPr>
                <w:rFonts w:ascii="Times New Roman" w:eastAsia="Times New Roman" w:hAnsi="Times New Roman" w:cs="Times New Roman"/>
                <w:b/>
                <w:color w:val="000000"/>
                <w:sz w:val="20"/>
                <w:szCs w:val="20"/>
                <w:lang w:val="ru-RU"/>
              </w:rPr>
              <w:t>пов’язан</w:t>
            </w:r>
            <w:proofErr w:type="gramEnd"/>
            <w:r w:rsidRPr="008B7368">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8B7368" w:rsidRPr="008B7368" w:rsidTr="00BA0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Фізична особа, яка є учасником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7368" w:rsidRPr="008B7368" w:rsidRDefault="008B7368" w:rsidP="008B7368">
            <w:pPr>
              <w:spacing w:after="0" w:line="240" w:lineRule="auto"/>
              <w:ind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8B7368">
              <w:rPr>
                <w:rFonts w:ascii="Times New Roman" w:eastAsia="Times New Roman" w:hAnsi="Times New Roman" w:cs="Times New Roman"/>
                <w:b/>
                <w:color w:val="000000"/>
                <w:sz w:val="20"/>
                <w:szCs w:val="20"/>
                <w:lang w:val="ru-RU"/>
              </w:rPr>
              <w:t>Обл</w:t>
            </w:r>
            <w:proofErr w:type="gramEnd"/>
            <w:r w:rsidRPr="008B7368">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7368">
              <w:rPr>
                <w:rFonts w:ascii="Times New Roman" w:eastAsia="Times New Roman" w:hAnsi="Times New Roman" w:cs="Times New Roman"/>
                <w:color w:val="000000"/>
                <w:sz w:val="20"/>
                <w:szCs w:val="20"/>
                <w:lang w:val="ru-RU"/>
              </w:rPr>
              <w:t xml:space="preserve">Документ </w:t>
            </w:r>
            <w:proofErr w:type="gramStart"/>
            <w:r w:rsidRPr="008B7368">
              <w:rPr>
                <w:rFonts w:ascii="Times New Roman" w:eastAsia="Times New Roman" w:hAnsi="Times New Roman" w:cs="Times New Roman"/>
                <w:color w:val="000000"/>
                <w:sz w:val="20"/>
                <w:szCs w:val="20"/>
                <w:lang w:val="ru-RU"/>
              </w:rPr>
              <w:t>повинен</w:t>
            </w:r>
            <w:proofErr w:type="gramEnd"/>
            <w:r w:rsidRPr="008B7368">
              <w:rPr>
                <w:rFonts w:ascii="Times New Roman" w:eastAsia="Times New Roman" w:hAnsi="Times New Roman" w:cs="Times New Roman"/>
                <w:color w:val="000000"/>
                <w:sz w:val="20"/>
                <w:szCs w:val="20"/>
                <w:lang w:val="ru-RU"/>
              </w:rPr>
              <w:t xml:space="preserve"> бути не більше тридцятиденної давнини від дати подання документа. </w:t>
            </w:r>
          </w:p>
        </w:tc>
      </w:tr>
      <w:tr w:rsidR="008B7368" w:rsidRPr="008B7368" w:rsidTr="001B6205">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людьми.</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7368" w:rsidRPr="008B7368" w:rsidRDefault="008B7368" w:rsidP="008B73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8B7368" w:rsidRPr="008B7368" w:rsidTr="00BA0EC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b/>
                <w:sz w:val="20"/>
                <w:szCs w:val="20"/>
                <w:lang w:val="ru-RU"/>
              </w:rPr>
            </w:pPr>
            <w:r w:rsidRPr="008B7368">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Учасник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B7368" w:rsidRPr="008B7368" w:rsidRDefault="008B7368" w:rsidP="008B7368">
            <w:pPr>
              <w:spacing w:after="0" w:line="240" w:lineRule="auto"/>
              <w:ind w:left="1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Довідка в довільній формі</w:t>
            </w:r>
            <w:r w:rsidRPr="008B7368">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8B7368">
              <w:rPr>
                <w:rFonts w:ascii="Times New Roman" w:eastAsia="Times New Roman" w:hAnsi="Times New Roman" w:cs="Times New Roman"/>
                <w:color w:val="000000"/>
                <w:sz w:val="20"/>
                <w:szCs w:val="20"/>
                <w:lang w:val="ru-RU"/>
              </w:rPr>
              <w:t>вл</w:t>
            </w:r>
            <w:proofErr w:type="gramEnd"/>
            <w:r w:rsidRPr="008B7368">
              <w:rPr>
                <w:rFonts w:ascii="Times New Roman" w:eastAsia="Times New Roman" w:hAnsi="Times New Roman" w:cs="Times New Roman"/>
                <w:color w:val="000000"/>
                <w:sz w:val="20"/>
                <w:szCs w:val="20"/>
                <w:lang w:val="ru-RU"/>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8B7368">
              <w:rPr>
                <w:rFonts w:ascii="Times New Roman" w:eastAsia="Times New Roman" w:hAnsi="Times New Roman" w:cs="Times New Roman"/>
                <w:color w:val="000000"/>
                <w:sz w:val="20"/>
                <w:szCs w:val="20"/>
                <w:lang w:val="ru-RU"/>
              </w:rPr>
              <w:t>п</w:t>
            </w:r>
            <w:proofErr w:type="gramEnd"/>
            <w:r w:rsidRPr="008B7368">
              <w:rPr>
                <w:rFonts w:ascii="Times New Roman" w:eastAsia="Times New Roman" w:hAnsi="Times New Roman" w:cs="Times New Roman"/>
                <w:color w:val="000000"/>
                <w:sz w:val="20"/>
                <w:szCs w:val="20"/>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7368" w:rsidRPr="000B1B8F" w:rsidRDefault="008B7368" w:rsidP="008B7368">
      <w:pPr>
        <w:shd w:val="clear" w:color="auto" w:fill="FFFFFF"/>
        <w:spacing w:before="120" w:after="0" w:line="240" w:lineRule="auto"/>
        <w:jc w:val="both"/>
        <w:rPr>
          <w:rFonts w:ascii="Times New Roman" w:eastAsia="Times New Roman" w:hAnsi="Times New Roman" w:cs="Times New Roman"/>
          <w:b/>
          <w:i/>
          <w:color w:val="4A86E8"/>
          <w:sz w:val="20"/>
          <w:szCs w:val="20"/>
        </w:rPr>
      </w:pPr>
      <w:r w:rsidRPr="009F1093">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B7368">
        <w:rPr>
          <w:rFonts w:ascii="Times New Roman" w:eastAsia="Times New Roman" w:hAnsi="Times New Roman" w:cs="Times New Roman"/>
          <w:b/>
          <w:i/>
          <w:color w:val="4A86E8"/>
          <w:sz w:val="20"/>
          <w:szCs w:val="20"/>
          <w:highlight w:val="white"/>
          <w:lang w:val="ru-RU"/>
        </w:rPr>
        <w:t> </w:t>
      </w:r>
    </w:p>
    <w:p w:rsidR="00E04F53" w:rsidRPr="009F1093" w:rsidRDefault="00E04F53" w:rsidP="008B7368">
      <w:pPr>
        <w:shd w:val="clear" w:color="auto" w:fill="FFFFFF"/>
        <w:spacing w:before="120" w:after="0" w:line="240" w:lineRule="auto"/>
        <w:jc w:val="both"/>
        <w:rPr>
          <w:rFonts w:ascii="Times New Roman" w:eastAsia="Times New Roman" w:hAnsi="Times New Roman" w:cs="Times New Roman"/>
          <w:sz w:val="20"/>
          <w:szCs w:val="20"/>
        </w:rPr>
      </w:pPr>
    </w:p>
    <w:p w:rsidR="00E04F53" w:rsidRPr="000B1B8F" w:rsidRDefault="00E04F53" w:rsidP="008B7368">
      <w:pPr>
        <w:shd w:val="clear" w:color="auto" w:fill="FFFFFF"/>
        <w:spacing w:after="0" w:line="240" w:lineRule="auto"/>
        <w:rPr>
          <w:rFonts w:ascii="Times New Roman" w:eastAsia="Times New Roman" w:hAnsi="Times New Roman" w:cs="Times New Roman"/>
          <w:sz w:val="20"/>
          <w:szCs w:val="20"/>
        </w:rPr>
      </w:pPr>
    </w:p>
    <w:p w:rsidR="008B7368" w:rsidRPr="008B7368" w:rsidRDefault="008B7368" w:rsidP="008B7368">
      <w:pPr>
        <w:shd w:val="clear" w:color="auto" w:fill="FFFFFF"/>
        <w:spacing w:after="0" w:line="240" w:lineRule="auto"/>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 </w:t>
      </w:r>
      <w:r w:rsidRPr="008B7368">
        <w:rPr>
          <w:rFonts w:ascii="Times New Roman" w:eastAsia="Times New Roman" w:hAnsi="Times New Roman" w:cs="Times New Roman"/>
          <w:b/>
          <w:color w:val="000000"/>
          <w:sz w:val="20"/>
          <w:szCs w:val="20"/>
          <w:lang w:val="ru-RU"/>
        </w:rPr>
        <w:t xml:space="preserve">4. </w:t>
      </w:r>
      <w:r w:rsidR="00511ADF">
        <w:rPr>
          <w:rFonts w:ascii="Times New Roman" w:eastAsia="Times New Roman" w:hAnsi="Times New Roman" w:cs="Times New Roman"/>
          <w:b/>
          <w:color w:val="000000"/>
          <w:sz w:val="20"/>
          <w:szCs w:val="20"/>
          <w:lang w:val="ru-RU"/>
        </w:rPr>
        <w:t>Інші документи від Учасника</w:t>
      </w:r>
      <w:r w:rsidRPr="008B7368">
        <w:rPr>
          <w:rFonts w:ascii="Times New Roman" w:eastAsia="Times New Roman" w:hAnsi="Times New Roman" w:cs="Times New Roman"/>
          <w:b/>
          <w:color w:val="000000"/>
          <w:sz w:val="20"/>
          <w:szCs w:val="20"/>
          <w:lang w:val="ru-RU"/>
        </w:rPr>
        <w:t>.</w:t>
      </w:r>
    </w:p>
    <w:tbl>
      <w:tblPr>
        <w:tblW w:w="9619" w:type="dxa"/>
        <w:tblLayout w:type="fixed"/>
        <w:tblLook w:val="0400" w:firstRow="0" w:lastRow="0" w:firstColumn="0" w:lastColumn="0" w:noHBand="0" w:noVBand="1"/>
      </w:tblPr>
      <w:tblGrid>
        <w:gridCol w:w="400"/>
        <w:gridCol w:w="9219"/>
      </w:tblGrid>
      <w:tr w:rsidR="008B7368" w:rsidRPr="008B7368" w:rsidTr="00BA0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7368" w:rsidRPr="008B7368" w:rsidRDefault="008B7368" w:rsidP="008B7368">
            <w:pPr>
              <w:spacing w:after="0" w:line="240" w:lineRule="auto"/>
              <w:ind w:left="100"/>
              <w:jc w:val="center"/>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Інші документи від Учасника:</w:t>
            </w:r>
          </w:p>
        </w:tc>
      </w:tr>
      <w:tr w:rsidR="008B7368" w:rsidRPr="001B6205" w:rsidTr="00BA0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212" w:rsidRPr="00834212" w:rsidRDefault="000C5894" w:rsidP="000C5894">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0C5894">
              <w:rPr>
                <w:rFonts w:ascii="Times New Roman" w:eastAsia="Times New Roman" w:hAnsi="Times New Roman" w:cs="Times New Roman"/>
                <w:lang w:eastAsia="ru-RU"/>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w:t>
            </w:r>
            <w:r w:rsidR="004E6FF4">
              <w:rPr>
                <w:rFonts w:ascii="Times New Roman" w:eastAsia="Times New Roman" w:hAnsi="Times New Roman" w:cs="Times New Roman"/>
                <w:lang w:eastAsia="ru-RU"/>
              </w:rPr>
              <w:t>ті на основі модельного статуту</w:t>
            </w:r>
            <w:r w:rsidR="00834212" w:rsidRPr="00834212">
              <w:rPr>
                <w:rFonts w:ascii="Times New Roman" w:eastAsia="Times New Roman" w:hAnsi="Times New Roman" w:cs="Times New Roman"/>
                <w:lang w:eastAsia="ru-RU"/>
              </w:rPr>
              <w:t>;</w:t>
            </w:r>
          </w:p>
          <w:p w:rsidR="00834212" w:rsidRPr="00834212" w:rsidRDefault="00834212" w:rsidP="00834212">
            <w:pPr>
              <w:widowControl w:val="0"/>
              <w:tabs>
                <w:tab w:val="left" w:pos="338"/>
              </w:tabs>
              <w:spacing w:after="0" w:line="240" w:lineRule="auto"/>
              <w:jc w:val="both"/>
              <w:rPr>
                <w:rFonts w:ascii="Times New Roman" w:eastAsia="Times New Roman" w:hAnsi="Times New Roman" w:cs="Times New Roman"/>
                <w:color w:val="000000"/>
              </w:rPr>
            </w:pPr>
          </w:p>
          <w:p w:rsidR="00834212" w:rsidRPr="00834212" w:rsidRDefault="00834212" w:rsidP="00834212">
            <w:pPr>
              <w:widowControl w:val="0"/>
              <w:numPr>
                <w:ilvl w:val="0"/>
                <w:numId w:val="12"/>
              </w:numPr>
              <w:tabs>
                <w:tab w:val="left" w:pos="338"/>
                <w:tab w:val="left" w:pos="708"/>
              </w:tabs>
              <w:spacing w:after="0" w:line="240" w:lineRule="auto"/>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Копії документів, що підтверджують повноваження посадової особи учасника на підписання пропозиції: </w:t>
            </w:r>
          </w:p>
          <w:p w:rsidR="00834212" w:rsidRPr="00834212" w:rsidRDefault="00044A94"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w:t>
            </w:r>
            <w:r w:rsidRPr="00044A94">
              <w:rPr>
                <w:rFonts w:ascii="Times New Roman" w:eastAsia="Times New Roman" w:hAnsi="Times New Roman" w:cs="Times New Roman"/>
                <w:lang w:eastAsia="ru-RU"/>
              </w:rPr>
              <w:t>ротокол (виписка/витяг з протоколу) засновників</w:t>
            </w:r>
            <w:r w:rsidR="00834212" w:rsidRPr="00834212">
              <w:rPr>
                <w:rFonts w:ascii="Times New Roman" w:eastAsia="Times New Roman" w:hAnsi="Times New Roman" w:cs="Times New Roman"/>
                <w:lang w:eastAsia="ru-RU"/>
              </w:rPr>
              <w:t xml:space="preserve"> про призначення </w:t>
            </w:r>
            <w:r w:rsidR="000C5894" w:rsidRPr="000C5894">
              <w:rPr>
                <w:rFonts w:ascii="Times New Roman" w:eastAsia="Times New Roman" w:hAnsi="Times New Roman" w:cs="Times New Roman"/>
                <w:lang w:eastAsia="ru-RU"/>
              </w:rPr>
              <w:t>посадової особи учасника</w:t>
            </w:r>
            <w:r w:rsidR="00834212" w:rsidRPr="00834212">
              <w:rPr>
                <w:rFonts w:ascii="Times New Roman" w:eastAsia="Times New Roman" w:hAnsi="Times New Roman" w:cs="Times New Roman"/>
                <w:lang w:eastAsia="ru-RU"/>
              </w:rPr>
              <w:t xml:space="preserve">; </w:t>
            </w:r>
          </w:p>
          <w:p w:rsidR="00834212" w:rsidRPr="00834212" w:rsidRDefault="00834212" w:rsidP="00834212">
            <w:pPr>
              <w:widowControl w:val="0"/>
              <w:tabs>
                <w:tab w:val="left" w:pos="338"/>
                <w:tab w:val="left" w:pos="708"/>
              </w:tabs>
              <w:spacing w:after="0" w:line="240" w:lineRule="auto"/>
              <w:ind w:left="720"/>
              <w:jc w:val="both"/>
              <w:rPr>
                <w:rFonts w:ascii="Times New Roman" w:eastAsia="Times New Roman" w:hAnsi="Times New Roman" w:cs="Times New Roman"/>
                <w:lang w:eastAsia="ru-RU"/>
              </w:rPr>
            </w:pPr>
            <w:r w:rsidRPr="00834212">
              <w:rPr>
                <w:rFonts w:ascii="Times New Roman" w:eastAsia="Times New Roman" w:hAnsi="Times New Roman" w:cs="Times New Roman"/>
                <w:lang w:eastAsia="ru-RU"/>
              </w:rPr>
              <w:t xml:space="preserve">2) копія наказу про призначення </w:t>
            </w:r>
            <w:r w:rsidR="000C5894" w:rsidRPr="000C5894">
              <w:rPr>
                <w:rFonts w:ascii="Times New Roman" w:eastAsia="Times New Roman" w:hAnsi="Times New Roman" w:cs="Times New Roman"/>
                <w:lang w:eastAsia="ru-RU"/>
              </w:rPr>
              <w:t>посадової особи учасника</w:t>
            </w:r>
            <w:r w:rsidRPr="00834212">
              <w:rPr>
                <w:rFonts w:ascii="Times New Roman" w:eastAsia="Times New Roman" w:hAnsi="Times New Roman" w:cs="Times New Roman"/>
                <w:lang w:eastAsia="ru-RU"/>
              </w:rPr>
              <w:t xml:space="preserve">. </w:t>
            </w:r>
          </w:p>
          <w:p w:rsidR="00834212" w:rsidRDefault="00834212" w:rsidP="00D02DB6">
            <w:pPr>
              <w:widowControl w:val="0"/>
              <w:tabs>
                <w:tab w:val="left" w:pos="338"/>
                <w:tab w:val="left" w:pos="708"/>
              </w:tabs>
              <w:spacing w:after="0" w:line="240" w:lineRule="auto"/>
              <w:ind w:left="720"/>
              <w:jc w:val="both"/>
              <w:rPr>
                <w:rFonts w:ascii="Times New Roman" w:eastAsia="Times New Roman" w:hAnsi="Times New Roman" w:cs="Times New Roman"/>
                <w:b/>
                <w:lang w:eastAsia="ru-RU"/>
              </w:rPr>
            </w:pPr>
            <w:r w:rsidRPr="00834212">
              <w:rPr>
                <w:rFonts w:ascii="Times New Roman" w:eastAsia="Times New Roman" w:hAnsi="Times New Roman" w:cs="Times New Roman"/>
                <w:b/>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додатково надає довіреність або доручення на таку особу.</w:t>
            </w:r>
          </w:p>
          <w:p w:rsidR="00D02DB6" w:rsidRPr="00834212" w:rsidRDefault="00D02DB6" w:rsidP="00D02DB6">
            <w:pPr>
              <w:widowControl w:val="0"/>
              <w:tabs>
                <w:tab w:val="left" w:pos="338"/>
                <w:tab w:val="left" w:pos="708"/>
              </w:tabs>
              <w:spacing w:after="0" w:line="240" w:lineRule="auto"/>
              <w:ind w:left="720"/>
              <w:jc w:val="both"/>
              <w:rPr>
                <w:rFonts w:ascii="Times New Roman" w:eastAsia="Times New Roman" w:hAnsi="Times New Roman" w:cs="Times New Roman"/>
                <w:color w:val="000000"/>
              </w:rPr>
            </w:pPr>
          </w:p>
          <w:p w:rsidR="001B6205" w:rsidRPr="00834212" w:rsidRDefault="00834212" w:rsidP="007014D4">
            <w:pPr>
              <w:numPr>
                <w:ilvl w:val="0"/>
                <w:numId w:val="12"/>
              </w:numPr>
              <w:spacing w:after="200" w:line="276" w:lineRule="auto"/>
              <w:rPr>
                <w:rFonts w:ascii="Times New Roman" w:eastAsia="Times New Roman" w:hAnsi="Times New Roman" w:cs="Times New Roman"/>
                <w:b/>
                <w:sz w:val="20"/>
                <w:szCs w:val="20"/>
              </w:rPr>
            </w:pPr>
            <w:r w:rsidRPr="00834212">
              <w:rPr>
                <w:rFonts w:ascii="Times New Roman" w:eastAsia="Times New Roman" w:hAnsi="Times New Roman" w:cs="Times New Roman"/>
                <w:lang w:eastAsia="ru-RU"/>
              </w:rPr>
              <w:t>Довідка, складена в довільній формі про застосува</w:t>
            </w:r>
            <w:r w:rsidR="00D02DB6">
              <w:rPr>
                <w:rFonts w:ascii="Times New Roman" w:eastAsia="Times New Roman" w:hAnsi="Times New Roman" w:cs="Times New Roman"/>
                <w:lang w:eastAsia="ru-RU"/>
              </w:rPr>
              <w:t>ння заходів із захисту довкілля.</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8B7368">
              <w:rPr>
                <w:rFonts w:ascii="Times New Roman" w:eastAsia="Times New Roman" w:hAnsi="Times New Roman" w:cs="Times New Roman"/>
                <w:color w:val="000000"/>
                <w:sz w:val="20"/>
                <w:szCs w:val="20"/>
                <w:lang w:val="ru-RU"/>
              </w:rPr>
              <w:t>в</w:t>
            </w:r>
            <w:proofErr w:type="gramEnd"/>
            <w:r w:rsidRPr="008B7368">
              <w:rPr>
                <w:rFonts w:ascii="Times New Roman" w:eastAsia="Times New Roman" w:hAnsi="Times New Roman" w:cs="Times New Roman"/>
                <w:color w:val="000000"/>
                <w:sz w:val="20"/>
                <w:szCs w:val="20"/>
                <w:lang w:val="ru-RU"/>
              </w:rPr>
              <w:t xml:space="preserve"> </w:t>
            </w:r>
            <w:proofErr w:type="gramStart"/>
            <w:r w:rsidRPr="008B7368">
              <w:rPr>
                <w:rFonts w:ascii="Times New Roman" w:eastAsia="Times New Roman" w:hAnsi="Times New Roman" w:cs="Times New Roman"/>
                <w:color w:val="000000"/>
                <w:sz w:val="20"/>
                <w:szCs w:val="20"/>
                <w:lang w:val="ru-RU"/>
              </w:rPr>
              <w:t>як</w:t>
            </w:r>
            <w:proofErr w:type="gramEnd"/>
            <w:r w:rsidRPr="008B7368">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B7368">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2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8B7368">
              <w:rPr>
                <w:rFonts w:ascii="Times New Roman" w:eastAsia="Times New Roman" w:hAnsi="Times New Roman" w:cs="Times New Roman"/>
                <w:color w:val="000000"/>
                <w:sz w:val="20"/>
                <w:szCs w:val="20"/>
                <w:lang w:val="ru-RU"/>
              </w:rPr>
              <w:t>пр</w:t>
            </w:r>
            <w:proofErr w:type="gramEnd"/>
            <w:r w:rsidRPr="008B7368">
              <w:rPr>
                <w:rFonts w:ascii="Times New Roman" w:eastAsia="Times New Roman" w:hAnsi="Times New Roman" w:cs="Times New Roman"/>
                <w:color w:val="000000"/>
                <w:sz w:val="20"/>
                <w:szCs w:val="20"/>
                <w:lang w:val="ru-RU"/>
              </w:rPr>
              <w:t xml:space="preserve">ізвище, ім’я по-батькові засновника та/або кінцевого бенефіціарного власника, адреса його </w:t>
            </w:r>
            <w:r w:rsidRPr="008B7368">
              <w:rPr>
                <w:rFonts w:ascii="Times New Roman" w:eastAsia="Times New Roman" w:hAnsi="Times New Roman" w:cs="Times New Roman"/>
                <w:sz w:val="20"/>
                <w:szCs w:val="20"/>
                <w:lang w:val="ru-RU"/>
              </w:rPr>
              <w:t>місця проживання</w:t>
            </w:r>
            <w:r w:rsidRPr="008B7368">
              <w:rPr>
                <w:rFonts w:ascii="Times New Roman" w:eastAsia="Times New Roman" w:hAnsi="Times New Roman" w:cs="Times New Roman"/>
                <w:color w:val="000000"/>
                <w:sz w:val="20"/>
                <w:szCs w:val="20"/>
                <w:lang w:val="ru-RU"/>
              </w:rPr>
              <w:t xml:space="preserve"> та громадянство.</w:t>
            </w:r>
          </w:p>
          <w:p w:rsidR="008B7368" w:rsidRPr="008B7368" w:rsidRDefault="008B7368" w:rsidP="008B7368">
            <w:pPr>
              <w:spacing w:after="0" w:line="240" w:lineRule="auto"/>
              <w:ind w:left="100" w:right="120" w:hanging="2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Зазначена довідка надається лише учасниками юридичними особами та лише в період, коли Єдиний державний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8B7368">
              <w:rPr>
                <w:rFonts w:ascii="Times New Roman" w:eastAsia="Times New Roman" w:hAnsi="Times New Roman" w:cs="Times New Roman"/>
                <w:i/>
                <w:color w:val="000000"/>
                <w:sz w:val="20"/>
                <w:szCs w:val="20"/>
                <w:lang w:val="ru-RU"/>
              </w:rPr>
              <w:t>стр</w:t>
            </w:r>
            <w:proofErr w:type="gramEnd"/>
            <w:r w:rsidRPr="008B7368">
              <w:rPr>
                <w:rFonts w:ascii="Times New Roman" w:eastAsia="Times New Roman" w:hAnsi="Times New Roman" w:cs="Times New Roman"/>
                <w:i/>
                <w:color w:val="000000"/>
                <w:sz w:val="20"/>
                <w:szCs w:val="20"/>
                <w:lang w:val="ru-RU"/>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B7368"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before="240" w:after="0" w:line="240" w:lineRule="auto"/>
              <w:ind w:left="100"/>
              <w:rPr>
                <w:rFonts w:ascii="Times New Roman" w:eastAsia="Times New Roman" w:hAnsi="Times New Roman" w:cs="Times New Roman"/>
                <w:b/>
                <w:color w:val="000000"/>
                <w:sz w:val="20"/>
                <w:szCs w:val="20"/>
                <w:lang w:val="ru-RU"/>
              </w:rPr>
            </w:pPr>
            <w:r w:rsidRPr="008B7368">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7368" w:rsidRPr="008B7368" w:rsidRDefault="008B7368" w:rsidP="008B7368">
            <w:pPr>
              <w:spacing w:after="0" w:line="240" w:lineRule="auto"/>
              <w:ind w:left="140" w:right="14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sz w:val="20"/>
                <w:szCs w:val="20"/>
                <w:lang w:val="ru-RU"/>
              </w:rPr>
              <w:t>Якщо вартість закупі</w:t>
            </w:r>
            <w:proofErr w:type="gramStart"/>
            <w:r w:rsidRPr="008B7368">
              <w:rPr>
                <w:rFonts w:ascii="Times New Roman" w:eastAsia="Times New Roman" w:hAnsi="Times New Roman" w:cs="Times New Roman"/>
                <w:sz w:val="20"/>
                <w:szCs w:val="20"/>
                <w:lang w:val="ru-RU"/>
              </w:rPr>
              <w:t>вл</w:t>
            </w:r>
            <w:proofErr w:type="gramEnd"/>
            <w:r w:rsidRPr="008B7368">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r w:rsidR="00D02DB6" w:rsidRPr="008B7368" w:rsidTr="00BA0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8B7368" w:rsidRDefault="00D02DB6" w:rsidP="008B7368">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DB6" w:rsidRPr="00D02DB6" w:rsidRDefault="00D02DB6"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 </w:t>
            </w:r>
            <w:r w:rsidRPr="00D02DB6">
              <w:rPr>
                <w:rFonts w:ascii="Times New Roman" w:eastAsia="Times New Roman" w:hAnsi="Times New Roman" w:cs="Times New Roman"/>
                <w:sz w:val="20"/>
                <w:szCs w:val="20"/>
                <w:lang w:val="ru-RU"/>
              </w:rPr>
              <w:t>При укладанні договору копія першої та другої сторінки паспорта – для фізичної особи-підприємця;</w:t>
            </w:r>
          </w:p>
          <w:p w:rsidR="00D02DB6" w:rsidRPr="00D02DB6"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D02DB6" w:rsidRPr="00D02DB6">
              <w:rPr>
                <w:rFonts w:ascii="Times New Roman" w:eastAsia="Times New Roman" w:hAnsi="Times New Roman" w:cs="Times New Roman"/>
                <w:sz w:val="20"/>
                <w:szCs w:val="20"/>
                <w:lang w:val="ru-RU"/>
              </w:rPr>
              <w:t>. При укладанні договору копі</w:t>
            </w:r>
            <w:proofErr w:type="gramStart"/>
            <w:r w:rsidR="00D02DB6" w:rsidRPr="00D02DB6">
              <w:rPr>
                <w:rFonts w:ascii="Times New Roman" w:eastAsia="Times New Roman" w:hAnsi="Times New Roman" w:cs="Times New Roman"/>
                <w:sz w:val="20"/>
                <w:szCs w:val="20"/>
                <w:lang w:val="ru-RU"/>
              </w:rPr>
              <w:t>я дов</w:t>
            </w:r>
            <w:proofErr w:type="gramEnd"/>
            <w:r w:rsidR="00D02DB6" w:rsidRPr="00D02DB6">
              <w:rPr>
                <w:rFonts w:ascii="Times New Roman" w:eastAsia="Times New Roman" w:hAnsi="Times New Roman" w:cs="Times New Roman"/>
                <w:sz w:val="20"/>
                <w:szCs w:val="20"/>
                <w:lang w:val="ru-RU"/>
              </w:rPr>
              <w:t xml:space="preserve">ідки про присвоєння ідентифікаційного коду – для фізичної особи-підприємця; </w:t>
            </w:r>
          </w:p>
          <w:p w:rsidR="00D02DB6" w:rsidRPr="008B7368" w:rsidRDefault="001B6205" w:rsidP="00D02DB6">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r w:rsidR="00D02DB6" w:rsidRPr="00D02DB6">
              <w:rPr>
                <w:rFonts w:ascii="Times New Roman" w:eastAsia="Times New Roman" w:hAnsi="Times New Roman" w:cs="Times New Roman"/>
                <w:sz w:val="20"/>
                <w:szCs w:val="20"/>
                <w:lang w:val="ru-RU"/>
              </w:rPr>
              <w:t xml:space="preserve">.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w:t>
            </w:r>
            <w:proofErr w:type="gramStart"/>
            <w:r w:rsidR="00D02DB6" w:rsidRPr="00D02DB6">
              <w:rPr>
                <w:rFonts w:ascii="Times New Roman" w:eastAsia="Times New Roman" w:hAnsi="Times New Roman" w:cs="Times New Roman"/>
                <w:sz w:val="20"/>
                <w:szCs w:val="20"/>
                <w:lang w:val="ru-RU"/>
              </w:rPr>
              <w:t>п</w:t>
            </w:r>
            <w:proofErr w:type="gramEnd"/>
            <w:r w:rsidR="00D02DB6" w:rsidRPr="00D02DB6">
              <w:rPr>
                <w:rFonts w:ascii="Times New Roman" w:eastAsia="Times New Roman" w:hAnsi="Times New Roman" w:cs="Times New Roman"/>
                <w:sz w:val="20"/>
                <w:szCs w:val="20"/>
                <w:lang w:val="ru-RU"/>
              </w:rPr>
              <w:t>ідтверджують його статус і повноваження представника учасника-нерезидента на укладання договорів.</w:t>
            </w:r>
          </w:p>
        </w:tc>
      </w:tr>
    </w:tbl>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AF3412" w:rsidRDefault="00AF3412"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lastRenderedPageBreak/>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6AF"/>
    <w:multiLevelType w:val="hybridMultilevel"/>
    <w:tmpl w:val="F91C3B1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2654F73"/>
    <w:multiLevelType w:val="hybridMultilevel"/>
    <w:tmpl w:val="5B100F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9"/>
  </w:num>
  <w:num w:numId="4">
    <w:abstractNumId w:val="15"/>
  </w:num>
  <w:num w:numId="5">
    <w:abstractNumId w:val="4"/>
  </w:num>
  <w:num w:numId="6">
    <w:abstractNumId w:val="12"/>
  </w:num>
  <w:num w:numId="7">
    <w:abstractNumId w:val="10"/>
  </w:num>
  <w:num w:numId="8">
    <w:abstractNumId w:val="16"/>
  </w:num>
  <w:num w:numId="9">
    <w:abstractNumId w:val="7"/>
  </w:num>
  <w:num w:numId="10">
    <w:abstractNumId w:val="5"/>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B6A55"/>
    <w:rsid w:val="00004862"/>
    <w:rsid w:val="00044A94"/>
    <w:rsid w:val="00047F67"/>
    <w:rsid w:val="00074EBF"/>
    <w:rsid w:val="00085F86"/>
    <w:rsid w:val="00091530"/>
    <w:rsid w:val="000B1B8F"/>
    <w:rsid w:val="000C5894"/>
    <w:rsid w:val="000C5DBD"/>
    <w:rsid w:val="000D1DC2"/>
    <w:rsid w:val="000E048B"/>
    <w:rsid w:val="000F3DEC"/>
    <w:rsid w:val="000F6D6E"/>
    <w:rsid w:val="001004C9"/>
    <w:rsid w:val="001071FD"/>
    <w:rsid w:val="00124C43"/>
    <w:rsid w:val="00125FEF"/>
    <w:rsid w:val="00126245"/>
    <w:rsid w:val="0014695D"/>
    <w:rsid w:val="00164FB9"/>
    <w:rsid w:val="00194B84"/>
    <w:rsid w:val="001A4CC8"/>
    <w:rsid w:val="001B6205"/>
    <w:rsid w:val="001E7B70"/>
    <w:rsid w:val="00201EA0"/>
    <w:rsid w:val="0020662E"/>
    <w:rsid w:val="00211F03"/>
    <w:rsid w:val="00231CD7"/>
    <w:rsid w:val="00260BC6"/>
    <w:rsid w:val="00281CC9"/>
    <w:rsid w:val="002A3ABC"/>
    <w:rsid w:val="002D0768"/>
    <w:rsid w:val="003843BE"/>
    <w:rsid w:val="00384569"/>
    <w:rsid w:val="003A5B2A"/>
    <w:rsid w:val="003A7C7B"/>
    <w:rsid w:val="003B0A95"/>
    <w:rsid w:val="003D1626"/>
    <w:rsid w:val="003F0B5D"/>
    <w:rsid w:val="00414B3D"/>
    <w:rsid w:val="00427E48"/>
    <w:rsid w:val="00442A81"/>
    <w:rsid w:val="004A3259"/>
    <w:rsid w:val="004B4957"/>
    <w:rsid w:val="004B68B2"/>
    <w:rsid w:val="004E6FF4"/>
    <w:rsid w:val="00501503"/>
    <w:rsid w:val="00511ADF"/>
    <w:rsid w:val="005947D3"/>
    <w:rsid w:val="005B6A55"/>
    <w:rsid w:val="005C209A"/>
    <w:rsid w:val="005F4C3B"/>
    <w:rsid w:val="0064750F"/>
    <w:rsid w:val="00674CCC"/>
    <w:rsid w:val="006C3892"/>
    <w:rsid w:val="006D2470"/>
    <w:rsid w:val="006D5D26"/>
    <w:rsid w:val="007014D4"/>
    <w:rsid w:val="00720293"/>
    <w:rsid w:val="00723540"/>
    <w:rsid w:val="00733196"/>
    <w:rsid w:val="0075738A"/>
    <w:rsid w:val="00793E84"/>
    <w:rsid w:val="00795D6B"/>
    <w:rsid w:val="007B214C"/>
    <w:rsid w:val="007D4589"/>
    <w:rsid w:val="007E41CD"/>
    <w:rsid w:val="00805449"/>
    <w:rsid w:val="00834212"/>
    <w:rsid w:val="00842FB9"/>
    <w:rsid w:val="00872415"/>
    <w:rsid w:val="00872AD4"/>
    <w:rsid w:val="00876C59"/>
    <w:rsid w:val="00883496"/>
    <w:rsid w:val="00895E84"/>
    <w:rsid w:val="008A706F"/>
    <w:rsid w:val="008B20E4"/>
    <w:rsid w:val="008B7368"/>
    <w:rsid w:val="008C2F8F"/>
    <w:rsid w:val="008D6DAC"/>
    <w:rsid w:val="008E2C30"/>
    <w:rsid w:val="00906D40"/>
    <w:rsid w:val="00940E06"/>
    <w:rsid w:val="00951FD3"/>
    <w:rsid w:val="009528FC"/>
    <w:rsid w:val="009566B8"/>
    <w:rsid w:val="009666B4"/>
    <w:rsid w:val="009832F7"/>
    <w:rsid w:val="009B0BD7"/>
    <w:rsid w:val="009F1093"/>
    <w:rsid w:val="00A072DF"/>
    <w:rsid w:val="00A87FE4"/>
    <w:rsid w:val="00AA3E85"/>
    <w:rsid w:val="00AF3412"/>
    <w:rsid w:val="00B0180C"/>
    <w:rsid w:val="00B14F69"/>
    <w:rsid w:val="00B64909"/>
    <w:rsid w:val="00B8045A"/>
    <w:rsid w:val="00BA0ECF"/>
    <w:rsid w:val="00BB2134"/>
    <w:rsid w:val="00BC736E"/>
    <w:rsid w:val="00BD73E0"/>
    <w:rsid w:val="00BE1F4A"/>
    <w:rsid w:val="00C1408B"/>
    <w:rsid w:val="00C36019"/>
    <w:rsid w:val="00C54D25"/>
    <w:rsid w:val="00C63609"/>
    <w:rsid w:val="00C70732"/>
    <w:rsid w:val="00C71F44"/>
    <w:rsid w:val="00C769E7"/>
    <w:rsid w:val="00CA1F7C"/>
    <w:rsid w:val="00CB2E82"/>
    <w:rsid w:val="00CC7DC0"/>
    <w:rsid w:val="00CE1B4B"/>
    <w:rsid w:val="00D02DB6"/>
    <w:rsid w:val="00D23036"/>
    <w:rsid w:val="00D50EAF"/>
    <w:rsid w:val="00D5195E"/>
    <w:rsid w:val="00D6312F"/>
    <w:rsid w:val="00D75006"/>
    <w:rsid w:val="00DA366B"/>
    <w:rsid w:val="00DF29B3"/>
    <w:rsid w:val="00E04F53"/>
    <w:rsid w:val="00E14074"/>
    <w:rsid w:val="00E64816"/>
    <w:rsid w:val="00E71138"/>
    <w:rsid w:val="00E7776C"/>
    <w:rsid w:val="00EB061B"/>
    <w:rsid w:val="00EB43C8"/>
    <w:rsid w:val="00EE247A"/>
    <w:rsid w:val="00F10ACC"/>
    <w:rsid w:val="00F20B3B"/>
    <w:rsid w:val="00F5725D"/>
    <w:rsid w:val="00FA6DD2"/>
    <w:rsid w:val="00FB4EC5"/>
    <w:rsid w:val="00FB6B48"/>
    <w:rsid w:val="00FC6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50457</Words>
  <Characters>28762</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3</cp:revision>
  <cp:lastPrinted>2022-10-25T05:23:00Z</cp:lastPrinted>
  <dcterms:created xsi:type="dcterms:W3CDTF">2023-02-27T12:01:00Z</dcterms:created>
  <dcterms:modified xsi:type="dcterms:W3CDTF">2023-02-27T12:15:00Z</dcterms:modified>
</cp:coreProperties>
</file>