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4A" w:rsidRPr="00044218" w:rsidRDefault="004D604A" w:rsidP="004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044218">
        <w:rPr>
          <w:rFonts w:ascii="Times New Roman" w:hAnsi="Times New Roman" w:cs="Times New Roman"/>
          <w:b/>
          <w:bCs/>
          <w:sz w:val="24"/>
          <w:szCs w:val="24"/>
        </w:rPr>
        <w:t>ДОДАТОК 3</w:t>
      </w:r>
    </w:p>
    <w:p w:rsidR="004D604A" w:rsidRPr="00044218" w:rsidRDefault="004D604A" w:rsidP="004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rPr>
      </w:pPr>
      <w:r w:rsidRPr="00044218">
        <w:rPr>
          <w:rFonts w:ascii="Times New Roman" w:hAnsi="Times New Roman" w:cs="Times New Roman"/>
          <w:bCs/>
          <w:sz w:val="24"/>
          <w:szCs w:val="24"/>
        </w:rPr>
        <w:t>до Тендерної документації</w:t>
      </w:r>
    </w:p>
    <w:p w:rsidR="004D604A" w:rsidRDefault="004D604A" w:rsidP="004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p>
    <w:p w:rsidR="004D604A" w:rsidRPr="00400C60" w:rsidRDefault="004D604A" w:rsidP="004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sz w:val="24"/>
          <w:szCs w:val="24"/>
        </w:rPr>
      </w:pPr>
    </w:p>
    <w:p w:rsidR="004D604A" w:rsidRPr="00774A18" w:rsidRDefault="004D604A" w:rsidP="004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774A18">
        <w:rPr>
          <w:rFonts w:ascii="Times New Roman" w:hAnsi="Times New Roman" w:cs="Times New Roman"/>
          <w:b/>
          <w:bCs/>
          <w:sz w:val="20"/>
          <w:szCs w:val="20"/>
        </w:rPr>
        <w:t xml:space="preserve">(Проект </w:t>
      </w:r>
      <w:r w:rsidRPr="00774A18">
        <w:rPr>
          <w:rFonts w:ascii="Times New Roman" w:hAnsi="Times New Roman" w:cs="Times New Roman"/>
          <w:b/>
          <w:bCs/>
          <w:sz w:val="20"/>
          <w:szCs w:val="20"/>
        </w:rPr>
        <w:sym w:font="Symbol" w:char="F02A"/>
      </w:r>
      <w:r w:rsidRPr="00774A18">
        <w:rPr>
          <w:rFonts w:ascii="Times New Roman" w:hAnsi="Times New Roman" w:cs="Times New Roman"/>
          <w:b/>
          <w:bCs/>
          <w:sz w:val="20"/>
          <w:szCs w:val="20"/>
        </w:rPr>
        <w:t>)                                                            ДОГОВІР ПОСТАВКИ №_____________</w:t>
      </w:r>
    </w:p>
    <w:p w:rsidR="004D604A" w:rsidRPr="00774A18" w:rsidRDefault="004D604A" w:rsidP="004D604A">
      <w:pPr>
        <w:spacing w:after="0" w:line="240" w:lineRule="auto"/>
        <w:jc w:val="center"/>
        <w:rPr>
          <w:rFonts w:ascii="Times New Roman" w:hAnsi="Times New Roman" w:cs="Times New Roman"/>
          <w:sz w:val="20"/>
          <w:szCs w:val="20"/>
        </w:rPr>
      </w:pPr>
    </w:p>
    <w:p w:rsidR="004D604A" w:rsidRPr="00774A18" w:rsidRDefault="004D604A" w:rsidP="004D604A">
      <w:pPr>
        <w:spacing w:after="0" w:line="240" w:lineRule="auto"/>
        <w:rPr>
          <w:rFonts w:ascii="Times New Roman" w:hAnsi="Times New Roman" w:cs="Times New Roman"/>
          <w:sz w:val="20"/>
          <w:szCs w:val="20"/>
        </w:rPr>
      </w:pPr>
      <w:r w:rsidRPr="00774A18">
        <w:rPr>
          <w:rFonts w:ascii="Times New Roman" w:hAnsi="Times New Roman" w:cs="Times New Roman"/>
          <w:b/>
          <w:sz w:val="20"/>
          <w:szCs w:val="20"/>
        </w:rPr>
        <w:t xml:space="preserve">м. </w:t>
      </w:r>
      <w:proofErr w:type="spellStart"/>
      <w:r w:rsidRPr="00774A18">
        <w:rPr>
          <w:rFonts w:ascii="Times New Roman" w:hAnsi="Times New Roman" w:cs="Times New Roman"/>
          <w:b/>
          <w:sz w:val="20"/>
          <w:szCs w:val="20"/>
        </w:rPr>
        <w:t>Новояворівськ</w:t>
      </w:r>
      <w:proofErr w:type="spellEnd"/>
      <w:r w:rsidRPr="00774A1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74A18">
        <w:rPr>
          <w:rFonts w:ascii="Times New Roman" w:hAnsi="Times New Roman" w:cs="Times New Roman"/>
          <w:b/>
          <w:sz w:val="20"/>
          <w:szCs w:val="20"/>
        </w:rPr>
        <w:t xml:space="preserve">     «___» _______________ 20</w:t>
      </w:r>
      <w:r w:rsidRPr="00BA1AEB">
        <w:rPr>
          <w:rFonts w:ascii="Times New Roman" w:hAnsi="Times New Roman" w:cs="Times New Roman"/>
          <w:b/>
          <w:sz w:val="20"/>
          <w:szCs w:val="20"/>
        </w:rPr>
        <w:t>22</w:t>
      </w:r>
      <w:r w:rsidRPr="00774A18">
        <w:rPr>
          <w:rFonts w:ascii="Times New Roman" w:hAnsi="Times New Roman" w:cs="Times New Roman"/>
          <w:b/>
          <w:sz w:val="20"/>
          <w:szCs w:val="20"/>
        </w:rPr>
        <w:t xml:space="preserve"> року</w:t>
      </w:r>
    </w:p>
    <w:p w:rsidR="004D604A" w:rsidRPr="00774A18" w:rsidRDefault="004D604A" w:rsidP="004D604A">
      <w:pPr>
        <w:spacing w:after="0" w:line="240" w:lineRule="auto"/>
        <w:rPr>
          <w:rFonts w:ascii="Times New Roman" w:hAnsi="Times New Roman" w:cs="Times New Roman"/>
          <w:b/>
          <w:sz w:val="20"/>
          <w:szCs w:val="20"/>
        </w:rPr>
      </w:pPr>
    </w:p>
    <w:p w:rsidR="004D604A" w:rsidRPr="00774A18" w:rsidRDefault="004D604A" w:rsidP="004D604A">
      <w:pPr>
        <w:spacing w:after="0" w:line="240" w:lineRule="auto"/>
        <w:ind w:firstLine="426"/>
        <w:jc w:val="both"/>
        <w:rPr>
          <w:rFonts w:ascii="Times New Roman" w:hAnsi="Times New Roman" w:cs="Times New Roman"/>
          <w:sz w:val="20"/>
          <w:szCs w:val="20"/>
        </w:rPr>
      </w:pPr>
      <w:r w:rsidRPr="00774A18">
        <w:rPr>
          <w:rFonts w:ascii="Times New Roman" w:hAnsi="Times New Roman" w:cs="Times New Roman"/>
          <w:sz w:val="20"/>
          <w:szCs w:val="20"/>
        </w:rPr>
        <w:t>Комунальне підприємство «</w:t>
      </w:r>
      <w:proofErr w:type="spellStart"/>
      <w:r w:rsidRPr="00774A18">
        <w:rPr>
          <w:rFonts w:ascii="Times New Roman" w:hAnsi="Times New Roman" w:cs="Times New Roman"/>
          <w:sz w:val="20"/>
          <w:szCs w:val="20"/>
        </w:rPr>
        <w:t>Новояворівськжитло</w:t>
      </w:r>
      <w:proofErr w:type="spellEnd"/>
      <w:r w:rsidRPr="00774A18">
        <w:rPr>
          <w:rFonts w:ascii="Times New Roman" w:hAnsi="Times New Roman" w:cs="Times New Roman"/>
          <w:sz w:val="20"/>
          <w:szCs w:val="20"/>
        </w:rPr>
        <w:t xml:space="preserve">», надалі Покупець, в особі ____________________________________, що діє на підставі Статуту, з однієї сторони, та </w:t>
      </w:r>
    </w:p>
    <w:p w:rsidR="004D604A" w:rsidRPr="00774A18" w:rsidRDefault="004D604A" w:rsidP="004D604A">
      <w:pPr>
        <w:spacing w:after="0" w:line="240" w:lineRule="auto"/>
        <w:ind w:firstLine="426"/>
        <w:jc w:val="both"/>
        <w:rPr>
          <w:rFonts w:ascii="Times New Roman" w:hAnsi="Times New Roman" w:cs="Times New Roman"/>
          <w:sz w:val="20"/>
          <w:szCs w:val="20"/>
        </w:rPr>
      </w:pPr>
      <w:r w:rsidRPr="00774A18">
        <w:rPr>
          <w:rFonts w:ascii="Times New Roman" w:hAnsi="Times New Roman" w:cs="Times New Roman"/>
          <w:sz w:val="20"/>
          <w:szCs w:val="20"/>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 ПРЕДМЕТ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1.1. Постачальник зобов’язується поставити Покупцю у власність якісний товар: </w:t>
      </w:r>
      <w:r>
        <w:rPr>
          <w:rFonts w:ascii="Times New Roman" w:hAnsi="Times New Roman" w:cs="Times New Roman"/>
          <w:b/>
          <w:spacing w:val="-4"/>
          <w:sz w:val="20"/>
          <w:szCs w:val="20"/>
        </w:rPr>
        <w:t>Шини до автотранспортних засобів</w:t>
      </w:r>
      <w:r w:rsidRPr="00774A18">
        <w:rPr>
          <w:rFonts w:ascii="Times New Roman" w:hAnsi="Times New Roman" w:cs="Times New Roman"/>
          <w:b/>
          <w:spacing w:val="-4"/>
          <w:sz w:val="20"/>
          <w:szCs w:val="20"/>
        </w:rPr>
        <w:t xml:space="preserve"> </w:t>
      </w:r>
      <w:r w:rsidRPr="00774A18">
        <w:rPr>
          <w:rFonts w:ascii="Times New Roman" w:hAnsi="Times New Roman" w:cs="Times New Roman"/>
          <w:sz w:val="20"/>
          <w:szCs w:val="20"/>
        </w:rPr>
        <w:t>(</w:t>
      </w:r>
      <w:r>
        <w:rPr>
          <w:rFonts w:ascii="Times New Roman" w:hAnsi="Times New Roman" w:cs="Times New Roman"/>
          <w:spacing w:val="-4"/>
          <w:sz w:val="20"/>
          <w:szCs w:val="20"/>
        </w:rPr>
        <w:t xml:space="preserve">ДК 021:2015 – 34350000-5 </w:t>
      </w:r>
      <w:r w:rsidRPr="00774A18">
        <w:rPr>
          <w:rFonts w:ascii="Times New Roman" w:hAnsi="Times New Roman" w:cs="Times New Roman"/>
          <w:sz w:val="20"/>
          <w:szCs w:val="20"/>
        </w:rPr>
        <w:t>-</w:t>
      </w:r>
      <w:r>
        <w:rPr>
          <w:rFonts w:ascii="Times New Roman" w:hAnsi="Times New Roman" w:cs="Times New Roman"/>
          <w:sz w:val="20"/>
          <w:szCs w:val="20"/>
        </w:rPr>
        <w:t xml:space="preserve"> </w:t>
      </w:r>
      <w:r w:rsidRPr="00DF6391">
        <w:rPr>
          <w:rFonts w:ascii="Times New Roman" w:hAnsi="Times New Roman" w:cs="Times New Roman"/>
          <w:sz w:val="20"/>
          <w:szCs w:val="20"/>
        </w:rPr>
        <w:t>Шини для транспортних засобів великої та малої тоннажності</w:t>
      </w:r>
      <w:r w:rsidRPr="00774A18">
        <w:rPr>
          <w:rFonts w:ascii="Times New Roman" w:hAnsi="Times New Roman" w:cs="Times New Roman"/>
          <w:sz w:val="20"/>
          <w:szCs w:val="20"/>
        </w:rPr>
        <w:t>), надалі за текстом - Товар (в усіх відмінках), а Покупець зобов’язується прийняти Товар і оплатити його в порядку та на умовах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1.2. Закупівля: </w:t>
      </w:r>
      <w:r w:rsidRPr="00774A18">
        <w:rPr>
          <w:rFonts w:ascii="Times New Roman" w:hAnsi="Times New Roman" w:cs="Times New Roman"/>
          <w:sz w:val="20"/>
          <w:szCs w:val="20"/>
          <w:lang w:val="en-US"/>
        </w:rPr>
        <w:t>UA</w:t>
      </w:r>
      <w:r w:rsidRPr="00BA1AEB">
        <w:rPr>
          <w:rFonts w:ascii="Times New Roman" w:hAnsi="Times New Roman" w:cs="Times New Roman"/>
          <w:sz w:val="20"/>
          <w:szCs w:val="20"/>
        </w:rPr>
        <w:t xml:space="preserve"> </w:t>
      </w:r>
      <w:r w:rsidRPr="00774A18">
        <w:rPr>
          <w:rFonts w:ascii="Times New Roman" w:hAnsi="Times New Roman" w:cs="Times New Roman"/>
          <w:sz w:val="20"/>
          <w:szCs w:val="20"/>
        </w:rPr>
        <w:t>____________________________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1.3. Закупівля Товару за цим Договором здійснюється відповідно до постанови КМ України від 12.10.2022 р. №1178 «Про затвердження особливостей здійснення публічних </w:t>
      </w:r>
      <w:proofErr w:type="spellStart"/>
      <w:r w:rsidRPr="00774A18">
        <w:rPr>
          <w:rFonts w:ascii="Times New Roman" w:hAnsi="Times New Roman" w:cs="Times New Roman"/>
          <w:sz w:val="20"/>
          <w:szCs w:val="20"/>
        </w:rPr>
        <w:t>закупівель</w:t>
      </w:r>
      <w:proofErr w:type="spellEnd"/>
      <w:r w:rsidRPr="00774A1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2. ЯКІСТЬ ТОВАРУ ТА ВЗАЄМОПОВ’ЯЗАНІ ГАРАНТІЙНІ СТРОКИ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2.2. Найменування Товару, його загальна кількість (обсяг), номер згідно каталогу, вимоги до комплектності,  маркування на коробці, цінові величини, як загальні так і за одиницю Товару, визначено у Специфікації до даного Договору (Додаток №1).</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 щодо властивостей та інших характеристик поставленого Товару, Постачальник зобов’язаний, на протязі 5 (п’яти) календарних днів, з моменту отримання письмової вимоги,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2.6. Постачальник гарантує, що Товар визначений даним Договором відповідає вимогам охорони праці, екологічної безпеки, пожежної безпеки.</w:t>
      </w:r>
    </w:p>
    <w:p w:rsidR="004D604A"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2.7. Постачальник зобов’язується поставити Товар, гарантійний строк якого становить не менше строку, встановленого виробником, але не  менше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3. ЦІНА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Постачальник не є платником податку на додану вартість, ціна договору зазначається без податку на додану вартість.</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3.1. Загальна ціна цього Договору становить ………………………………...…………………………………………..…. гривен</w:t>
      </w:r>
      <w:r w:rsidR="00D773B8">
        <w:rPr>
          <w:rFonts w:ascii="Times New Roman" w:hAnsi="Times New Roman" w:cs="Times New Roman"/>
          <w:sz w:val="20"/>
          <w:szCs w:val="20"/>
        </w:rPr>
        <w:t>ь</w:t>
      </w:r>
      <w:r w:rsidRPr="00774A18">
        <w:rPr>
          <w:rFonts w:ascii="Times New Roman" w:hAnsi="Times New Roman" w:cs="Times New Roman"/>
          <w:sz w:val="20"/>
          <w:szCs w:val="20"/>
        </w:rPr>
        <w:t>, (.............................................................................................................................................................................), у тому числі ПДВ………… гривень,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3.2. Повне найменування Товару, кількість, вартість визначено у Специфікації (Додаток 1 до Договору), що є невід’ємною частиною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4D604A" w:rsidRPr="00774A18" w:rsidRDefault="004D604A" w:rsidP="004D604A">
      <w:pPr>
        <w:widowControl w:val="0"/>
        <w:autoSpaceDE w:val="0"/>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lastRenderedPageBreak/>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чинним законодавством України, та умовами даного Договору.</w:t>
      </w:r>
    </w:p>
    <w:p w:rsidR="004D604A" w:rsidRPr="00774A18" w:rsidRDefault="004D604A" w:rsidP="004D604A">
      <w:pPr>
        <w:shd w:val="clear" w:color="auto" w:fill="FFFFFF"/>
        <w:spacing w:after="0" w:line="240" w:lineRule="auto"/>
        <w:jc w:val="both"/>
        <w:textAlignment w:val="baseline"/>
        <w:rPr>
          <w:rFonts w:ascii="Times New Roman" w:hAnsi="Times New Roman" w:cs="Times New Roman"/>
          <w:sz w:val="20"/>
          <w:szCs w:val="20"/>
        </w:rPr>
      </w:pPr>
      <w:bookmarkStart w:id="0" w:name="n1040"/>
      <w:bookmarkEnd w:id="0"/>
      <w:r w:rsidRPr="00774A18">
        <w:rPr>
          <w:rFonts w:ascii="Times New Roman" w:hAnsi="Times New Roman" w:cs="Times New Roman"/>
          <w:sz w:val="20"/>
          <w:szCs w:val="20"/>
        </w:rPr>
        <w:t>3.5. Ціни, що змінюються та коригуються згідно умов Договору, застосовуються з моменту укладення Сторонами відповідної Додаткової угоди.</w:t>
      </w:r>
    </w:p>
    <w:p w:rsidR="004D604A" w:rsidRPr="00774A18" w:rsidRDefault="004D604A" w:rsidP="004D604A">
      <w:pPr>
        <w:shd w:val="clear" w:color="auto" w:fill="FFFFFF"/>
        <w:spacing w:after="0" w:line="240" w:lineRule="auto"/>
        <w:jc w:val="both"/>
        <w:textAlignment w:val="baseline"/>
        <w:rPr>
          <w:rFonts w:ascii="Times New Roman" w:hAnsi="Times New Roman" w:cs="Times New Roman"/>
          <w:sz w:val="20"/>
          <w:szCs w:val="20"/>
        </w:rPr>
      </w:pPr>
      <w:r w:rsidRPr="00774A18">
        <w:rPr>
          <w:rFonts w:ascii="Times New Roman" w:hAnsi="Times New Roman" w:cs="Times New Roman"/>
          <w:sz w:val="20"/>
          <w:szCs w:val="20"/>
        </w:rPr>
        <w:t>3.6. Загальна ціна цього Договору може бути зменшена Покупцем в односторонньому порядку, в залежності від реального фінансування видатків Покупця.</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4. ПОРЯДОК ЗДІЙСНЕННЯ ОПЛАТИ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4.2. Строк оплати за Товар: протягом 10 (десяти) банківських днів з моменту фактич</w:t>
      </w:r>
      <w:r>
        <w:rPr>
          <w:rFonts w:ascii="Times New Roman" w:hAnsi="Times New Roman" w:cs="Times New Roman"/>
          <w:sz w:val="20"/>
          <w:szCs w:val="20"/>
        </w:rPr>
        <w:t xml:space="preserve">ного отримання </w:t>
      </w:r>
      <w:r w:rsidRPr="00774A18">
        <w:rPr>
          <w:rFonts w:ascii="Times New Roman" w:hAnsi="Times New Roman" w:cs="Times New Roman"/>
          <w:sz w:val="20"/>
          <w:szCs w:val="20"/>
        </w:rPr>
        <w:t>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та підписання відповідних документів (накладної</w:t>
      </w:r>
      <w:r>
        <w:rPr>
          <w:rFonts w:ascii="Times New Roman" w:hAnsi="Times New Roman" w:cs="Times New Roman"/>
          <w:sz w:val="20"/>
          <w:szCs w:val="20"/>
        </w:rPr>
        <w:t>) про отримання</w:t>
      </w:r>
      <w:r w:rsidRPr="00774A18">
        <w:rPr>
          <w:rFonts w:ascii="Times New Roman" w:hAnsi="Times New Roman" w:cs="Times New Roman"/>
          <w:sz w:val="20"/>
          <w:szCs w:val="20"/>
        </w:rPr>
        <w:t xml:space="preserve">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4.4. Порядок здійснення оплати: 100 % </w:t>
      </w:r>
      <w:proofErr w:type="spellStart"/>
      <w:r w:rsidRPr="00774A18">
        <w:rPr>
          <w:rFonts w:ascii="Times New Roman" w:hAnsi="Times New Roman" w:cs="Times New Roman"/>
          <w:sz w:val="20"/>
          <w:szCs w:val="20"/>
        </w:rPr>
        <w:t>післяоплата</w:t>
      </w:r>
      <w:proofErr w:type="spellEnd"/>
      <w:r w:rsidRPr="00774A18">
        <w:rPr>
          <w:rFonts w:ascii="Times New Roman" w:hAnsi="Times New Roman" w:cs="Times New Roman"/>
          <w:sz w:val="20"/>
          <w:szCs w:val="20"/>
        </w:rPr>
        <w:t xml:space="preserve"> відповідно до вимог даного Договору.</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5. УМОВИ ТА СТРОКИ ПОСТАВКИ ТОВАРУ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  Поставка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здійснюється згідно письмової або електронної заявки Покупця, у строк, що не перевищує 5 (п</w:t>
      </w:r>
      <w:r w:rsidRPr="00BA1AEB">
        <w:rPr>
          <w:rFonts w:ascii="Times New Roman" w:hAnsi="Times New Roman" w:cs="Times New Roman"/>
          <w:sz w:val="20"/>
          <w:szCs w:val="20"/>
          <w:lang w:val="ru-RU"/>
        </w:rPr>
        <w:t>’</w:t>
      </w:r>
      <w:proofErr w:type="spellStart"/>
      <w:r w:rsidRPr="00774A18">
        <w:rPr>
          <w:rFonts w:ascii="Times New Roman" w:hAnsi="Times New Roman" w:cs="Times New Roman"/>
          <w:sz w:val="20"/>
          <w:szCs w:val="20"/>
        </w:rPr>
        <w:t>яти</w:t>
      </w:r>
      <w:proofErr w:type="spellEnd"/>
      <w:r w:rsidRPr="00774A18">
        <w:rPr>
          <w:rFonts w:ascii="Times New Roman" w:hAnsi="Times New Roman" w:cs="Times New Roman"/>
          <w:sz w:val="20"/>
          <w:szCs w:val="20"/>
        </w:rPr>
        <w:t xml:space="preserve">) календарних дні з моменту отримання письмової або електронної заявки Покупця Постачальником, але </w:t>
      </w:r>
      <w:r>
        <w:rPr>
          <w:rFonts w:ascii="Times New Roman" w:hAnsi="Times New Roman" w:cs="Times New Roman"/>
          <w:sz w:val="20"/>
          <w:szCs w:val="20"/>
        </w:rPr>
        <w:t xml:space="preserve">в будь-якому випадку </w:t>
      </w:r>
      <w:r w:rsidRPr="00774A18">
        <w:rPr>
          <w:rFonts w:ascii="Times New Roman" w:hAnsi="Times New Roman" w:cs="Times New Roman"/>
          <w:sz w:val="20"/>
          <w:szCs w:val="20"/>
        </w:rPr>
        <w:t xml:space="preserve">не </w:t>
      </w:r>
      <w:r>
        <w:rPr>
          <w:rFonts w:ascii="Times New Roman" w:hAnsi="Times New Roman" w:cs="Times New Roman"/>
          <w:sz w:val="20"/>
          <w:szCs w:val="20"/>
        </w:rPr>
        <w:t>пізніше 31 грудня</w:t>
      </w:r>
      <w:r w:rsidRPr="00774A18">
        <w:rPr>
          <w:rFonts w:ascii="Times New Roman" w:hAnsi="Times New Roman" w:cs="Times New Roman"/>
          <w:sz w:val="20"/>
          <w:szCs w:val="20"/>
        </w:rPr>
        <w:t xml:space="preserve"> 2022 р. (включно).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5.2.  Електронна заявка на поставку Товару (партії Товару) подається Покупцем шляхом відправлення електронного листа на електронну пошту Постачальника : _______________________________.</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Електронний лист зі сканованою копією заявки підтверджує факт подачі Покупцем такої заявки та має юридичну силу для Постачальника.</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5.3. </w:t>
      </w:r>
      <w:r w:rsidRPr="00774A18">
        <w:rPr>
          <w:rFonts w:ascii="Times New Roman" w:hAnsi="Times New Roman" w:cs="Times New Roman"/>
          <w:b/>
          <w:bCs/>
          <w:sz w:val="20"/>
          <w:szCs w:val="20"/>
        </w:rPr>
        <w:t>Місце поставки (призначення): поставка Товару</w:t>
      </w:r>
      <w:r>
        <w:rPr>
          <w:rFonts w:ascii="Times New Roman" w:hAnsi="Times New Roman" w:cs="Times New Roman"/>
          <w:b/>
          <w:bCs/>
          <w:sz w:val="20"/>
          <w:szCs w:val="20"/>
        </w:rPr>
        <w:t xml:space="preserve"> (партії Товару)</w:t>
      </w:r>
      <w:r w:rsidRPr="00774A18">
        <w:rPr>
          <w:rFonts w:ascii="Times New Roman" w:hAnsi="Times New Roman" w:cs="Times New Roman"/>
          <w:b/>
          <w:bCs/>
          <w:sz w:val="20"/>
          <w:szCs w:val="20"/>
        </w:rPr>
        <w:t xml:space="preserve"> здійснюється Постачальником в повному обсязі на склад Покупця, за </w:t>
      </w:r>
      <w:proofErr w:type="spellStart"/>
      <w:r w:rsidRPr="00774A18">
        <w:rPr>
          <w:rFonts w:ascii="Times New Roman" w:hAnsi="Times New Roman" w:cs="Times New Roman"/>
          <w:b/>
          <w:bCs/>
          <w:sz w:val="20"/>
          <w:szCs w:val="20"/>
        </w:rPr>
        <w:t>адресою</w:t>
      </w:r>
      <w:proofErr w:type="spellEnd"/>
      <w:r w:rsidRPr="00774A18">
        <w:rPr>
          <w:rFonts w:ascii="Times New Roman" w:hAnsi="Times New Roman" w:cs="Times New Roman"/>
          <w:b/>
          <w:bCs/>
          <w:sz w:val="20"/>
          <w:szCs w:val="20"/>
        </w:rPr>
        <w:t xml:space="preserve">: 81053, м. </w:t>
      </w:r>
      <w:proofErr w:type="spellStart"/>
      <w:r w:rsidRPr="00774A18">
        <w:rPr>
          <w:rFonts w:ascii="Times New Roman" w:hAnsi="Times New Roman" w:cs="Times New Roman"/>
          <w:b/>
          <w:bCs/>
          <w:sz w:val="20"/>
          <w:szCs w:val="20"/>
        </w:rPr>
        <w:t>Новояворівськ</w:t>
      </w:r>
      <w:proofErr w:type="spellEnd"/>
      <w:r w:rsidRPr="00774A18">
        <w:rPr>
          <w:rFonts w:ascii="Times New Roman" w:hAnsi="Times New Roman" w:cs="Times New Roman"/>
          <w:b/>
          <w:bCs/>
          <w:sz w:val="20"/>
          <w:szCs w:val="20"/>
        </w:rPr>
        <w:t xml:space="preserve">,  </w:t>
      </w:r>
      <w:proofErr w:type="spellStart"/>
      <w:r w:rsidRPr="00774A18">
        <w:rPr>
          <w:rFonts w:ascii="Times New Roman" w:hAnsi="Times New Roman" w:cs="Times New Roman"/>
          <w:b/>
          <w:bCs/>
          <w:sz w:val="20"/>
          <w:szCs w:val="20"/>
        </w:rPr>
        <w:t>вул.Шептицького</w:t>
      </w:r>
      <w:proofErr w:type="spellEnd"/>
      <w:r w:rsidRPr="00774A18">
        <w:rPr>
          <w:rFonts w:ascii="Times New Roman" w:hAnsi="Times New Roman" w:cs="Times New Roman"/>
          <w:b/>
          <w:bCs/>
          <w:sz w:val="20"/>
          <w:szCs w:val="20"/>
        </w:rPr>
        <w:t>, 5 Яворівський район, Львівська область, склад КП “</w:t>
      </w:r>
      <w:proofErr w:type="spellStart"/>
      <w:r w:rsidRPr="00774A18">
        <w:rPr>
          <w:rFonts w:ascii="Times New Roman" w:hAnsi="Times New Roman" w:cs="Times New Roman"/>
          <w:b/>
          <w:bCs/>
          <w:sz w:val="20"/>
          <w:szCs w:val="20"/>
        </w:rPr>
        <w:t>Новояворівськжитло</w:t>
      </w:r>
      <w:proofErr w:type="spellEnd"/>
      <w:r w:rsidRPr="00774A18">
        <w:rPr>
          <w:rFonts w:ascii="Times New Roman" w:hAnsi="Times New Roman" w:cs="Times New Roman"/>
          <w:b/>
          <w:bCs/>
          <w:sz w:val="20"/>
          <w:szCs w:val="20"/>
        </w:rPr>
        <w:t>”.</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5.4. В залежності від обставин, Постачальник може визначити інше місце поставки (призначення)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В разі, якщо доставка (поставка) Товару Постачальником у строк визначений даним Договором може негативно вплинути на господарську діяльність Покупця, Покупець має право визначити у письмовій або електронній заявці нові умови та місце поставки (призначення) Товару (</w:t>
      </w:r>
      <w:proofErr w:type="spellStart"/>
      <w:r w:rsidRPr="00774A18">
        <w:rPr>
          <w:rFonts w:ascii="Times New Roman" w:hAnsi="Times New Roman" w:cs="Times New Roman"/>
          <w:sz w:val="20"/>
          <w:szCs w:val="20"/>
        </w:rPr>
        <w:t>самовивіз</w:t>
      </w:r>
      <w:proofErr w:type="spellEnd"/>
      <w:r w:rsidRPr="00774A18">
        <w:rPr>
          <w:rFonts w:ascii="Times New Roman" w:hAnsi="Times New Roman" w:cs="Times New Roman"/>
          <w:sz w:val="20"/>
          <w:szCs w:val="20"/>
        </w:rPr>
        <w:t xml:space="preserve"> Товару; шляхом пересилання (транспортування) Товару третіми особами (через «Нову Пошту»,  тощо) за рахунок Постачальника, тощо;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5.5. Поставка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здійснюється згідно з правилами INCOTERMS, в редакції 2010 року, на умовах «DDP».</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5.6. Передача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5.8. Постачальник несе всі ризики щодо втрати чи пошкодження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до передачі його Покупцю.</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5.9. У випадку виявлення невідповідності поставленого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його кількості, якості, комплектності, асортименту, номенклатурі, ціні або іншим вимогам передбаченим цим Договором, Покупець самостійно складає Акт про невідповідність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представник Постачальника.</w:t>
      </w:r>
      <w:r w:rsidRPr="00774A18">
        <w:rPr>
          <w:rFonts w:ascii="Times New Roman" w:hAnsi="Times New Roman" w:cs="Times New Roman"/>
          <w:sz w:val="20"/>
          <w:szCs w:val="20"/>
        </w:rPr>
        <w:tab/>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5.10. У разі виявлення, при прийманні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його невідповідності відносно кількості, комплектності, асортименту, номенклатурі, ціні або іншим вимогам передбаченим цим Договором,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5.11. У випадку виявлення дефектів</w:t>
      </w:r>
      <w:r>
        <w:rPr>
          <w:rFonts w:ascii="Times New Roman" w:hAnsi="Times New Roman" w:cs="Times New Roman"/>
          <w:sz w:val="20"/>
          <w:szCs w:val="20"/>
        </w:rPr>
        <w:t xml:space="preserve"> (недоліків)</w:t>
      </w:r>
      <w:r w:rsidRPr="00774A18">
        <w:rPr>
          <w:rFonts w:ascii="Times New Roman" w:hAnsi="Times New Roman" w:cs="Times New Roman"/>
          <w:sz w:val="20"/>
          <w:szCs w:val="20"/>
        </w:rPr>
        <w:t xml:space="preserve">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 тому числі прихованих, та/або невідповідності якості Товару вимогам визначеним цим Договором протягом гарантійного строку Покупець має право пред’явити Постачальнику претензію.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Постачальник на підставі претензії, в по</w:t>
      </w:r>
      <w:r>
        <w:rPr>
          <w:rFonts w:ascii="Times New Roman" w:hAnsi="Times New Roman" w:cs="Times New Roman"/>
          <w:sz w:val="20"/>
          <w:szCs w:val="20"/>
        </w:rPr>
        <w:t>годжений строк, але не більше 7 (семи</w:t>
      </w:r>
      <w:r w:rsidRPr="00774A18">
        <w:rPr>
          <w:rFonts w:ascii="Times New Roman" w:hAnsi="Times New Roman" w:cs="Times New Roman"/>
          <w:sz w:val="20"/>
          <w:szCs w:val="20"/>
        </w:rPr>
        <w:t xml:space="preserve">) календарних днів з дати отримання такої претензії, здійснює власними силами та </w:t>
      </w:r>
      <w:r>
        <w:rPr>
          <w:rFonts w:ascii="Times New Roman" w:hAnsi="Times New Roman" w:cs="Times New Roman"/>
          <w:sz w:val="20"/>
          <w:szCs w:val="20"/>
        </w:rPr>
        <w:t>за свій рахунок заміну дефектного</w:t>
      </w:r>
      <w:r w:rsidRPr="00774A18">
        <w:rPr>
          <w:rFonts w:ascii="Times New Roman" w:hAnsi="Times New Roman" w:cs="Times New Roman"/>
          <w:sz w:val="20"/>
          <w:szCs w:val="20"/>
        </w:rPr>
        <w:t xml:space="preserve"> або невідповідного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на якісний і такий, що відповідає умовам договору, або за погодженням з Покупцем, усуває виявлені дефекти за власний рахунок.</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5.12. Відвантаження Постачальник</w:t>
      </w:r>
      <w:r>
        <w:rPr>
          <w:rFonts w:ascii="Times New Roman" w:hAnsi="Times New Roman" w:cs="Times New Roman"/>
          <w:sz w:val="20"/>
          <w:szCs w:val="20"/>
        </w:rPr>
        <w:t>у неякісного, дефектного Товару (партії Товару)</w:t>
      </w:r>
      <w:r w:rsidRPr="00774A18">
        <w:rPr>
          <w:rFonts w:ascii="Times New Roman" w:hAnsi="Times New Roman" w:cs="Times New Roman"/>
          <w:sz w:val="20"/>
          <w:szCs w:val="20"/>
        </w:rPr>
        <w:t>, тощо, проводиться за рахунок Постачальника, зі складу Покупця, адреса, якого співпадає з місцем поставки (призначення), що визначена п.5.3. даного Договору, з врахуванням п.5.4.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5.13. Обов’язки По</w:t>
      </w:r>
      <w:r>
        <w:rPr>
          <w:rFonts w:ascii="Times New Roman" w:hAnsi="Times New Roman" w:cs="Times New Roman"/>
          <w:sz w:val="20"/>
          <w:szCs w:val="20"/>
        </w:rPr>
        <w:t>стачальника з передачі</w:t>
      </w:r>
      <w:r w:rsidRPr="00774A18">
        <w:rPr>
          <w:rFonts w:ascii="Times New Roman" w:hAnsi="Times New Roman" w:cs="Times New Roman"/>
          <w:sz w:val="20"/>
          <w:szCs w:val="20"/>
        </w:rPr>
        <w:t xml:space="preserve"> Товару (перехід права власності на Товар)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5.14. Дослідження або експертиза недоліків може </w:t>
      </w:r>
      <w:proofErr w:type="spellStart"/>
      <w:r w:rsidRPr="00774A18">
        <w:rPr>
          <w:rFonts w:ascii="Times New Roman" w:hAnsi="Times New Roman" w:cs="Times New Roman"/>
          <w:sz w:val="20"/>
          <w:szCs w:val="20"/>
        </w:rPr>
        <w:t>ініціюватися</w:t>
      </w:r>
      <w:proofErr w:type="spellEnd"/>
      <w:r w:rsidRPr="00774A18">
        <w:rPr>
          <w:rFonts w:ascii="Times New Roman" w:hAnsi="Times New Roman" w:cs="Times New Roman"/>
          <w:sz w:val="20"/>
          <w:szCs w:val="20"/>
        </w:rPr>
        <w:t xml:space="preserve"> лише у випадку, якщо Постачальник та Покупець не дійдуть згоди про причини виникнення та порядок усунення невідповідності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якості (виходу з ладу, неполадок, ушкоджень, дефектів, поломок тощо), вказаних в Акті та/або претензії згідно п.5.9, п.5.11 Договору. При цьому у разі виникнення обставин, які  потребують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Дослідження або експертиза  проводяться  лише  у  присутності  представника Покупця  за винятком випадків письмової відмови Покупця від присутності. У разі  недотримання вимог цього пункту Сторони погоджуються про неможливість робити </w:t>
      </w:r>
      <w:r w:rsidRPr="00774A18">
        <w:rPr>
          <w:rFonts w:ascii="Times New Roman" w:hAnsi="Times New Roman" w:cs="Times New Roman"/>
          <w:sz w:val="20"/>
          <w:szCs w:val="20"/>
        </w:rPr>
        <w:lastRenderedPageBreak/>
        <w:t>висновки з використанням висновку чи експертизи та неможливість використання такого висновку чи експертизи у судах та інших органах.</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5.15. Витрати на проведення дослідження або експертизи, здійснені Покупцем, відшкодовуються Покупцеві Постачальником протягом 5 (п</w:t>
      </w:r>
      <w:r w:rsidRPr="00BA1AEB">
        <w:rPr>
          <w:rFonts w:ascii="Times New Roman" w:hAnsi="Times New Roman" w:cs="Times New Roman"/>
          <w:sz w:val="20"/>
          <w:szCs w:val="20"/>
          <w:lang w:val="ru-RU"/>
        </w:rPr>
        <w:t>’</w:t>
      </w:r>
      <w:proofErr w:type="spellStart"/>
      <w:r w:rsidRPr="00774A18">
        <w:rPr>
          <w:rFonts w:ascii="Times New Roman" w:hAnsi="Times New Roman" w:cs="Times New Roman"/>
          <w:sz w:val="20"/>
          <w:szCs w:val="20"/>
        </w:rPr>
        <w:t>яти</w:t>
      </w:r>
      <w:proofErr w:type="spellEnd"/>
      <w:r w:rsidRPr="00774A18">
        <w:rPr>
          <w:rFonts w:ascii="Times New Roman" w:hAnsi="Times New Roman" w:cs="Times New Roman"/>
          <w:sz w:val="20"/>
          <w:szCs w:val="20"/>
        </w:rPr>
        <w:t>) ба</w:t>
      </w:r>
      <w:r>
        <w:rPr>
          <w:rFonts w:ascii="Times New Roman" w:hAnsi="Times New Roman" w:cs="Times New Roman"/>
          <w:sz w:val="20"/>
          <w:szCs w:val="20"/>
        </w:rPr>
        <w:t>нківських днів з дати складення</w:t>
      </w:r>
      <w:r w:rsidRPr="00774A18">
        <w:rPr>
          <w:rFonts w:ascii="Times New Roman" w:hAnsi="Times New Roman" w:cs="Times New Roman"/>
          <w:sz w:val="20"/>
          <w:szCs w:val="20"/>
        </w:rPr>
        <w:t xml:space="preserve"> відповідного документа (виснов</w:t>
      </w:r>
      <w:r>
        <w:rPr>
          <w:rFonts w:ascii="Times New Roman" w:hAnsi="Times New Roman" w:cs="Times New Roman"/>
          <w:sz w:val="20"/>
          <w:szCs w:val="20"/>
        </w:rPr>
        <w:t>ку, експертизи тощо)</w:t>
      </w:r>
      <w:r w:rsidRPr="00774A18">
        <w:rPr>
          <w:rFonts w:ascii="Times New Roman" w:hAnsi="Times New Roman" w:cs="Times New Roman"/>
          <w:sz w:val="20"/>
          <w:szCs w:val="20"/>
        </w:rPr>
        <w:t xml:space="preserve"> за результатами проведення дослідження або експертизи.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5.16. Якщо дослідженням або експертизою підтверджено </w:t>
      </w:r>
      <w:proofErr w:type="spellStart"/>
      <w:r w:rsidRPr="00774A18">
        <w:rPr>
          <w:rFonts w:ascii="Times New Roman" w:hAnsi="Times New Roman" w:cs="Times New Roman"/>
          <w:sz w:val="20"/>
          <w:szCs w:val="20"/>
        </w:rPr>
        <w:t>обгрунтованість</w:t>
      </w:r>
      <w:proofErr w:type="spellEnd"/>
      <w:r w:rsidRPr="00774A18">
        <w:rPr>
          <w:rFonts w:ascii="Times New Roman" w:hAnsi="Times New Roman" w:cs="Times New Roman"/>
          <w:sz w:val="20"/>
          <w:szCs w:val="20"/>
        </w:rPr>
        <w:t xml:space="preserve">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w:t>
      </w:r>
      <w:r>
        <w:rPr>
          <w:rFonts w:ascii="Times New Roman" w:hAnsi="Times New Roman" w:cs="Times New Roman"/>
          <w:sz w:val="20"/>
          <w:szCs w:val="20"/>
        </w:rPr>
        <w:t>вору), а не з моменту складення</w:t>
      </w:r>
      <w:r w:rsidRPr="00774A18">
        <w:rPr>
          <w:rFonts w:ascii="Times New Roman" w:hAnsi="Times New Roman" w:cs="Times New Roman"/>
          <w:sz w:val="20"/>
          <w:szCs w:val="20"/>
        </w:rPr>
        <w:t xml:space="preserve"> документа за результатами проведення дослідження або експертизи.</w:t>
      </w:r>
    </w:p>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6. ПРАВА ТА ОБОВ’ЗКИ СТОРІН</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 Покупець зобов'язаний:</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6.1.1. Своєчасно та в повному обсязі здійснювати оплату прийнятого Товару в порядку та на умовах, визначених цим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6.1.2. Прийняти поставлений Товар</w:t>
      </w:r>
      <w:r>
        <w:rPr>
          <w:rFonts w:ascii="Times New Roman" w:hAnsi="Times New Roman" w:cs="Times New Roman"/>
          <w:sz w:val="20"/>
          <w:szCs w:val="20"/>
        </w:rPr>
        <w:t xml:space="preserve"> (партію Товару)</w:t>
      </w:r>
      <w:r w:rsidRPr="00774A18">
        <w:rPr>
          <w:rFonts w:ascii="Times New Roman" w:hAnsi="Times New Roman" w:cs="Times New Roman"/>
          <w:sz w:val="20"/>
          <w:szCs w:val="20"/>
        </w:rPr>
        <w:t xml:space="preserve">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відповідному Акті </w:t>
      </w:r>
      <w:proofErr w:type="spellStart"/>
      <w:r w:rsidRPr="00774A18">
        <w:rPr>
          <w:rFonts w:ascii="Times New Roman" w:hAnsi="Times New Roman" w:cs="Times New Roman"/>
          <w:sz w:val="20"/>
          <w:szCs w:val="20"/>
        </w:rPr>
        <w:t>невідповідностей</w:t>
      </w:r>
      <w:proofErr w:type="spellEnd"/>
      <w:r w:rsidRPr="00774A18">
        <w:rPr>
          <w:rFonts w:ascii="Times New Roman" w:hAnsi="Times New Roman" w:cs="Times New Roman"/>
          <w:sz w:val="20"/>
          <w:szCs w:val="20"/>
        </w:rPr>
        <w:t>.</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6.2. Покупець має право: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6.2.2. Контролювати поставку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у строки, встановлені цим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6.2.5. Відмовитися від прийняття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що не відповідає вимогам з якості та умовам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6.2.6. Вимагати від Постачальника безоплатної заміни поставленого Товару, якщо він не відповідає умовам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6.2.8. Надавати замовлення на поставку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6.2.9. Вимагати сплати штрафних санкцій, пені у разі невиконання або неналежного виконання Постачальником зобов’язань за цим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 Постачальник зобов'язаний:</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6.3.1. Здійснити  поставку Товару у строки, встановлені цим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6.3.3.Надати Покупцеві документи, передбачені п.5.7 цього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6.3.5.Надати Покупцеві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 Постачальник має право: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6.4.1. Своєчасно та в повному обсязі отримати плату за Товар</w:t>
      </w:r>
      <w:r>
        <w:rPr>
          <w:rFonts w:ascii="Times New Roman" w:hAnsi="Times New Roman" w:cs="Times New Roman"/>
          <w:sz w:val="20"/>
          <w:szCs w:val="20"/>
        </w:rPr>
        <w:t xml:space="preserve"> (партію Товару)</w:t>
      </w:r>
      <w:r w:rsidRPr="00774A18">
        <w:rPr>
          <w:rFonts w:ascii="Times New Roman" w:hAnsi="Times New Roman" w:cs="Times New Roman"/>
          <w:sz w:val="20"/>
          <w:szCs w:val="20"/>
        </w:rPr>
        <w:t>.</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6.4.2. На дострокову поставку Товару за погодженням Покупця.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7. ВІДПОВІДАЛЬНІСТЬ СТОРІН</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7.5. Якщо у терміни, передбачені Податковим кодексом України, для реєстрації податкових накладних в ЄРПН, Постачальник не </w:t>
      </w:r>
      <w:proofErr w:type="spellStart"/>
      <w:r w:rsidRPr="00774A18">
        <w:rPr>
          <w:rFonts w:ascii="Times New Roman" w:hAnsi="Times New Roman" w:cs="Times New Roman"/>
          <w:sz w:val="20"/>
          <w:szCs w:val="20"/>
        </w:rPr>
        <w:t>надасть</w:t>
      </w:r>
      <w:proofErr w:type="spellEnd"/>
      <w:r w:rsidRPr="00774A18">
        <w:rPr>
          <w:rFonts w:ascii="Times New Roman" w:hAnsi="Times New Roman" w:cs="Times New Roman"/>
          <w:sz w:val="20"/>
          <w:szCs w:val="20"/>
        </w:rPr>
        <w:t xml:space="preserve"> Покупцю належним чином оформлену податкову накладну в електронній формі та/або не здійснить її реєстрацію </w:t>
      </w:r>
      <w:r w:rsidRPr="00774A18">
        <w:rPr>
          <w:rFonts w:ascii="Times New Roman" w:hAnsi="Times New Roman" w:cs="Times New Roman"/>
          <w:sz w:val="20"/>
          <w:szCs w:val="20"/>
        </w:rPr>
        <w:lastRenderedPageBreak/>
        <w:t>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7.6. За порушення Постачальником вимог, передбачених в п.1.5 даного Договору, Постачальник сп</w:t>
      </w:r>
      <w:r>
        <w:rPr>
          <w:rFonts w:ascii="Times New Roman" w:hAnsi="Times New Roman" w:cs="Times New Roman"/>
          <w:sz w:val="20"/>
          <w:szCs w:val="20"/>
        </w:rPr>
        <w:t>лачує Покупцю штраф у розмірі 50 % (п</w:t>
      </w:r>
      <w:r w:rsidRPr="00883021">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ятдесяти</w:t>
      </w:r>
      <w:proofErr w:type="spellEnd"/>
      <w:r w:rsidRPr="00774A18">
        <w:rPr>
          <w:rFonts w:ascii="Times New Roman" w:hAnsi="Times New Roman" w:cs="Times New Roman"/>
          <w:sz w:val="20"/>
          <w:szCs w:val="20"/>
        </w:rPr>
        <w:t xml:space="preserve"> відсотків) від суми, зазначеної у п.3.1. даного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7.7. Постачальник відповідає за додаткові транспортні і складські витрати, за пошкодження Товару</w:t>
      </w:r>
      <w:r>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які виникли внаслідок його відправлення (пересилання, транспортування) третіми особами, а також, відправлення Товару не за </w:t>
      </w:r>
      <w:proofErr w:type="spellStart"/>
      <w:r w:rsidRPr="00774A18">
        <w:rPr>
          <w:rFonts w:ascii="Times New Roman" w:hAnsi="Times New Roman" w:cs="Times New Roman"/>
          <w:sz w:val="20"/>
          <w:szCs w:val="20"/>
        </w:rPr>
        <w:t>адресою</w:t>
      </w:r>
      <w:proofErr w:type="spellEnd"/>
      <w:r w:rsidRPr="00774A18">
        <w:rPr>
          <w:rFonts w:ascii="Times New Roman" w:hAnsi="Times New Roman" w:cs="Times New Roman"/>
          <w:sz w:val="20"/>
          <w:szCs w:val="20"/>
        </w:rPr>
        <w:t>, через неповноцінне або неправильне маркірування.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7.8. Сплата штрафних санкцій, пені не звільняє Сторони від виконання своїх зобов’язань за цим Договором.</w:t>
      </w:r>
    </w:p>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8. ОБСТАВИНИ НЕПЕРЕБОРНОЇ СИЛИ (ФОРС-МАЖОРНІ ОБСТАВИНИ)</w:t>
      </w:r>
    </w:p>
    <w:p w:rsidR="004D604A" w:rsidRPr="00774A18" w:rsidRDefault="004D604A" w:rsidP="004D604A">
      <w:pPr>
        <w:pStyle w:val="Default"/>
        <w:jc w:val="both"/>
        <w:rPr>
          <w:sz w:val="20"/>
          <w:szCs w:val="20"/>
          <w:lang w:val="uk-UA"/>
        </w:rPr>
      </w:pPr>
      <w:r w:rsidRPr="00774A18">
        <w:rPr>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4D604A" w:rsidRPr="00774A18" w:rsidRDefault="004D604A" w:rsidP="004D604A">
      <w:pPr>
        <w:pStyle w:val="Default"/>
        <w:jc w:val="both"/>
        <w:rPr>
          <w:sz w:val="20"/>
          <w:szCs w:val="20"/>
          <w:lang w:val="uk-UA"/>
        </w:rPr>
      </w:pPr>
      <w:r w:rsidRPr="00774A18">
        <w:rPr>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4D604A" w:rsidRPr="00774A18" w:rsidRDefault="004D604A" w:rsidP="004D604A">
      <w:pPr>
        <w:pStyle w:val="Default"/>
        <w:jc w:val="both"/>
        <w:rPr>
          <w:sz w:val="20"/>
          <w:szCs w:val="20"/>
          <w:lang w:val="uk-UA"/>
        </w:rPr>
      </w:pPr>
      <w:r w:rsidRPr="00774A18">
        <w:rPr>
          <w:sz w:val="20"/>
          <w:szCs w:val="20"/>
          <w:lang w:val="uk-UA"/>
        </w:rPr>
        <w:t>8.3. Належним доказом наявності обставин непереборної сили та строку їх дії є відповідні документи, які видаються ТПП України.</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9. ВИРІШЕННЯ СПОРІВ</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9.3. Усі спори та суперечності між сторонами, з яких не було досягнуто згоди, вирішуються відповідно до чинного законодавства України.</w:t>
      </w:r>
    </w:p>
    <w:p w:rsidR="004D604A" w:rsidRPr="00774A18" w:rsidRDefault="004D604A" w:rsidP="004D604A">
      <w:pPr>
        <w:spacing w:after="0" w:line="240" w:lineRule="auto"/>
        <w:jc w:val="center"/>
        <w:rPr>
          <w:rFonts w:ascii="Times New Roman" w:hAnsi="Times New Roman" w:cs="Times New Roman"/>
          <w:sz w:val="20"/>
          <w:szCs w:val="20"/>
        </w:rPr>
      </w:pPr>
      <w:r w:rsidRPr="00774A18">
        <w:rPr>
          <w:rFonts w:ascii="Times New Roman" w:hAnsi="Times New Roman" w:cs="Times New Roman"/>
          <w:b/>
          <w:sz w:val="20"/>
          <w:szCs w:val="20"/>
        </w:rPr>
        <w:t>10. СТРОК ДІЇ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10.1. Цей договір набирає чинності з моменту його підписання повноважними представниками Сторін, скріплення його печатками сторін і діє до 31 грудня 2022 року включно, але в будь-якому випадку до повного виконання Сторонами своїх зобов’язань (в </w:t>
      </w:r>
      <w:proofErr w:type="spellStart"/>
      <w:r w:rsidRPr="00774A18">
        <w:rPr>
          <w:rFonts w:ascii="Times New Roman" w:hAnsi="Times New Roman" w:cs="Times New Roman"/>
          <w:sz w:val="20"/>
          <w:szCs w:val="20"/>
        </w:rPr>
        <w:t>т.ч</w:t>
      </w:r>
      <w:proofErr w:type="spellEnd"/>
      <w:r w:rsidRPr="00774A18">
        <w:rPr>
          <w:rFonts w:ascii="Times New Roman" w:hAnsi="Times New Roman" w:cs="Times New Roman"/>
          <w:sz w:val="20"/>
          <w:szCs w:val="20"/>
        </w:rPr>
        <w:t>. гарантійних).</w:t>
      </w:r>
    </w:p>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11. ІНШІ УМОВИ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11.3.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w:t>
      </w:r>
      <w:proofErr w:type="spellStart"/>
      <w:r w:rsidRPr="00774A18">
        <w:rPr>
          <w:rFonts w:ascii="Times New Roman" w:hAnsi="Times New Roman" w:cs="Times New Roman"/>
          <w:sz w:val="20"/>
          <w:szCs w:val="20"/>
        </w:rPr>
        <w:t>закупівель</w:t>
      </w:r>
      <w:proofErr w:type="spellEnd"/>
      <w:r w:rsidRPr="00774A1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 зменшення обсягів закупівлі, зокрема з урахуванням фактичного обсягу видатків замовника. </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2) збільшення ціни за одиницю товару до 10 відсотків </w:t>
      </w:r>
      <w:proofErr w:type="spellStart"/>
      <w:r w:rsidRPr="00774A18">
        <w:rPr>
          <w:rFonts w:ascii="Times New Roman" w:hAnsi="Times New Roman" w:cs="Times New Roman"/>
          <w:sz w:val="20"/>
          <w:szCs w:val="20"/>
        </w:rPr>
        <w:t>пропорційно</w:t>
      </w:r>
      <w:proofErr w:type="spellEnd"/>
      <w:r w:rsidRPr="00774A18">
        <w:rPr>
          <w:rFonts w:ascii="Times New Roman" w:hAnsi="Times New Roman" w:cs="Times New Roman"/>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природнього газу та електричної енергії;</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74A18">
        <w:rPr>
          <w:rFonts w:ascii="Times New Roman" w:hAnsi="Times New Roman" w:cs="Times New Roman"/>
          <w:sz w:val="20"/>
          <w:szCs w:val="20"/>
        </w:rPr>
        <w:t>пропорційно</w:t>
      </w:r>
      <w:proofErr w:type="spellEnd"/>
      <w:r w:rsidRPr="00774A18">
        <w:rPr>
          <w:rFonts w:ascii="Times New Roman" w:hAnsi="Times New Roman" w:cs="Times New Roman"/>
          <w:sz w:val="20"/>
          <w:szCs w:val="20"/>
        </w:rPr>
        <w:t xml:space="preserve"> до зміни таких ставок та/або пільг з оподаткування;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A18">
        <w:rPr>
          <w:rFonts w:ascii="Times New Roman" w:hAnsi="Times New Roman" w:cs="Times New Roman"/>
          <w:sz w:val="20"/>
          <w:szCs w:val="20"/>
        </w:rPr>
        <w:t>Platts</w:t>
      </w:r>
      <w:proofErr w:type="spellEnd"/>
      <w:r w:rsidRPr="00774A18">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lastRenderedPageBreak/>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11.6. Сторони надають згоду на використання персональних даних згідно Закону України «Про захист персональних даних».</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11.7. Кожна сторінка даного Договору підписується повноважними представниками Сторін та скріплюється печаткою (за наявності) кожної із Сторін. Сторони погоджуються з тим, що сторінка Даного Договору, яка не має підписів уповноважених представників та не скріплена печаткою (за наявності) Сторін є недійсною та не може бути підставою для встановлення будь-яких прав та обов’язків для Сторін.</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11.8.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w:t>
      </w:r>
      <w:proofErr w:type="spellStart"/>
      <w:r w:rsidRPr="00774A18">
        <w:rPr>
          <w:rFonts w:ascii="Times New Roman" w:hAnsi="Times New Roman" w:cs="Times New Roman"/>
          <w:sz w:val="20"/>
          <w:szCs w:val="20"/>
        </w:rPr>
        <w:t>факсового</w:t>
      </w:r>
      <w:proofErr w:type="spellEnd"/>
      <w:r w:rsidRPr="00774A18">
        <w:rPr>
          <w:rFonts w:ascii="Times New Roman" w:hAnsi="Times New Roman" w:cs="Times New Roman"/>
          <w:sz w:val="20"/>
          <w:szCs w:val="20"/>
        </w:rPr>
        <w:t>, телефонного, телеграфного, поштового зв’язку, кур’єрської доставки, а також електронної пошти (e-</w:t>
      </w:r>
      <w:proofErr w:type="spellStart"/>
      <w:r w:rsidRPr="00774A18">
        <w:rPr>
          <w:rFonts w:ascii="Times New Roman" w:hAnsi="Times New Roman" w:cs="Times New Roman"/>
          <w:sz w:val="20"/>
          <w:szCs w:val="20"/>
        </w:rPr>
        <w:t>mail</w:t>
      </w:r>
      <w:proofErr w:type="spellEnd"/>
      <w:r w:rsidRPr="00774A18">
        <w:rPr>
          <w:rFonts w:ascii="Times New Roman" w:hAnsi="Times New Roman" w:cs="Times New Roman"/>
          <w:sz w:val="20"/>
          <w:szCs w:val="20"/>
        </w:rPr>
        <w:t>) за реквізитами, вказаними в розділі 13 даного Договору, якщо інше не передбачене даним Договором.</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11.9.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w:t>
      </w:r>
      <w:proofErr w:type="spellStart"/>
      <w:r w:rsidRPr="00774A18">
        <w:rPr>
          <w:rFonts w:ascii="Times New Roman" w:hAnsi="Times New Roman" w:cs="Times New Roman"/>
          <w:sz w:val="20"/>
          <w:szCs w:val="20"/>
        </w:rPr>
        <w:t>акта</w:t>
      </w:r>
      <w:proofErr w:type="spellEnd"/>
      <w:r w:rsidRPr="00774A18">
        <w:rPr>
          <w:rFonts w:ascii="Times New Roman" w:hAnsi="Times New Roman" w:cs="Times New Roman"/>
          <w:sz w:val="20"/>
          <w:szCs w:val="20"/>
        </w:rPr>
        <w:t>,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11.10. У всьому іншому, не передбаченому умовами цього Договору, відносини Сторін регулюються нормами чинного законодавства України.</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11.11. Права і обов’язки за цим Договором не можуть бути передані (відступлені) Стороною третім особам без письмової згоди іншої Сторони.</w:t>
      </w: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12.  ДОДАТКИ ДО ДОГОВОРУ</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12.1. Договір складається із 13 (тринадцяти) розділів і 1 (одного) додатку, що є невід'ємною  частиною Договору, а саме:</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Додаток № 1 – Специфікація.</w:t>
      </w:r>
    </w:p>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13. МІСЦЕЗНАХОДЖЕННЯ ТА БАНКІВСЬКІ РЕКВІЗИТИ СТОРІН:</w:t>
      </w:r>
    </w:p>
    <w:p w:rsidR="004D604A" w:rsidRPr="00774A18"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 13.1. У випадках зміни відомостей, вказаних в розділі 13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4D604A" w:rsidRPr="00774A18" w:rsidRDefault="004D604A" w:rsidP="004D604A">
      <w:pPr>
        <w:spacing w:after="0" w:line="240" w:lineRule="auto"/>
        <w:rPr>
          <w:rFonts w:ascii="Times New Roman" w:hAnsi="Times New Roman" w:cs="Times New Roman"/>
          <w:sz w:val="20"/>
          <w:szCs w:val="20"/>
        </w:rPr>
      </w:pPr>
    </w:p>
    <w:tbl>
      <w:tblPr>
        <w:tblW w:w="10759" w:type="dxa"/>
        <w:tblInd w:w="-132" w:type="dxa"/>
        <w:tblLayout w:type="fixed"/>
        <w:tblLook w:val="04A0" w:firstRow="1" w:lastRow="0" w:firstColumn="1" w:lastColumn="0" w:noHBand="0" w:noVBand="1"/>
      </w:tblPr>
      <w:tblGrid>
        <w:gridCol w:w="5060"/>
        <w:gridCol w:w="5699"/>
      </w:tblGrid>
      <w:tr w:rsidR="004D604A" w:rsidRPr="00774A18" w:rsidTr="00AB3041">
        <w:trPr>
          <w:trHeight w:val="202"/>
        </w:trPr>
        <w:tc>
          <w:tcPr>
            <w:tcW w:w="5060" w:type="dxa"/>
            <w:tcBorders>
              <w:top w:val="single" w:sz="4" w:space="0" w:color="000000"/>
              <w:left w:val="single" w:sz="4" w:space="0" w:color="000000"/>
              <w:bottom w:val="single" w:sz="4" w:space="0" w:color="000000"/>
            </w:tcBorders>
          </w:tcPr>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ПОКУПЕЦЬ:</w:t>
            </w:r>
          </w:p>
        </w:tc>
        <w:tc>
          <w:tcPr>
            <w:tcW w:w="5699" w:type="dxa"/>
            <w:tcBorders>
              <w:top w:val="single" w:sz="4" w:space="0" w:color="000000"/>
              <w:left w:val="single" w:sz="4" w:space="0" w:color="000000"/>
              <w:bottom w:val="single" w:sz="4" w:space="0" w:color="000000"/>
              <w:right w:val="single" w:sz="4" w:space="0" w:color="000000"/>
            </w:tcBorders>
          </w:tcPr>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ПОСТАЧАЛЬНИК:</w:t>
            </w:r>
          </w:p>
        </w:tc>
      </w:tr>
      <w:tr w:rsidR="004D604A" w:rsidRPr="00774A18" w:rsidTr="00AB3041">
        <w:trPr>
          <w:trHeight w:val="3148"/>
        </w:trPr>
        <w:tc>
          <w:tcPr>
            <w:tcW w:w="5060" w:type="dxa"/>
            <w:tcBorders>
              <w:top w:val="single" w:sz="4" w:space="0" w:color="000000"/>
              <w:left w:val="single" w:sz="4" w:space="0" w:color="000000"/>
              <w:bottom w:val="single" w:sz="4" w:space="0" w:color="000000"/>
            </w:tcBorders>
          </w:tcPr>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u w:val="single"/>
              </w:rPr>
            </w:pP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774A18">
              <w:rPr>
                <w:rStyle w:val="af6"/>
                <w:rFonts w:ascii="Times New Roman" w:hAnsi="Times New Roman" w:cs="Times New Roman"/>
                <w:b/>
                <w:bCs/>
                <w:sz w:val="20"/>
                <w:szCs w:val="20"/>
              </w:rPr>
              <w:t>Комунальне підприємство «</w:t>
            </w:r>
            <w:proofErr w:type="spellStart"/>
            <w:r w:rsidRPr="00774A18">
              <w:rPr>
                <w:rStyle w:val="af6"/>
                <w:rFonts w:ascii="Times New Roman" w:hAnsi="Times New Roman" w:cs="Times New Roman"/>
                <w:b/>
                <w:bCs/>
                <w:sz w:val="20"/>
                <w:szCs w:val="20"/>
              </w:rPr>
              <w:t>Новояворівськжитло</w:t>
            </w:r>
            <w:proofErr w:type="spellEnd"/>
            <w:r w:rsidRPr="00774A18">
              <w:rPr>
                <w:rStyle w:val="af6"/>
                <w:rFonts w:ascii="Times New Roman" w:hAnsi="Times New Roman" w:cs="Times New Roman"/>
                <w:b/>
                <w:bCs/>
                <w:sz w:val="20"/>
                <w:szCs w:val="20"/>
              </w:rPr>
              <w:t>»</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 xml:space="preserve"> Юридична та поштова адреси: 81053,</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Львівська обл., Яворівський р-н,</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 xml:space="preserve">м. </w:t>
            </w:r>
            <w:proofErr w:type="spellStart"/>
            <w:r w:rsidRPr="00774A18">
              <w:rPr>
                <w:rStyle w:val="af6"/>
                <w:rFonts w:ascii="Times New Roman" w:hAnsi="Times New Roman" w:cs="Times New Roman"/>
                <w:bCs/>
                <w:sz w:val="20"/>
                <w:szCs w:val="20"/>
              </w:rPr>
              <w:t>Новояворівськ</w:t>
            </w:r>
            <w:proofErr w:type="spellEnd"/>
            <w:r w:rsidRPr="00774A18">
              <w:rPr>
                <w:rStyle w:val="af6"/>
                <w:rFonts w:ascii="Times New Roman" w:hAnsi="Times New Roman" w:cs="Times New Roman"/>
                <w:bCs/>
                <w:sz w:val="20"/>
                <w:szCs w:val="20"/>
              </w:rPr>
              <w:t>, вул. Шептицького, 5</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р/р_________________________________________________________________________________________________________________________________________________________________________________</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en-US"/>
              </w:rPr>
            </w:pPr>
            <w:r w:rsidRPr="00774A18">
              <w:rPr>
                <w:rFonts w:ascii="Times New Roman" w:hAnsi="Times New Roman" w:cs="Times New Roman"/>
                <w:sz w:val="20"/>
                <w:szCs w:val="20"/>
                <w:lang w:val="en-US"/>
              </w:rPr>
              <w:t xml:space="preserve">e-mail: </w:t>
            </w:r>
            <w:hyperlink r:id="rId6" w:history="1">
              <w:r w:rsidRPr="00774A18">
                <w:rPr>
                  <w:rStyle w:val="a6"/>
                  <w:rFonts w:ascii="Times New Roman" w:hAnsi="Times New Roman" w:cs="Times New Roman"/>
                  <w:sz w:val="20"/>
                  <w:szCs w:val="20"/>
                  <w:lang w:val="en-US"/>
                </w:rPr>
                <w:t>novoyavorivskzhytlo@ukr.net</w:t>
              </w:r>
            </w:hyperlink>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roofErr w:type="spellStart"/>
            <w:r w:rsidRPr="00774A18">
              <w:rPr>
                <w:rFonts w:ascii="Times New Roman" w:hAnsi="Times New Roman" w:cs="Times New Roman"/>
                <w:sz w:val="20"/>
                <w:szCs w:val="20"/>
              </w:rPr>
              <w:t>тел</w:t>
            </w:r>
            <w:proofErr w:type="spellEnd"/>
            <w:r w:rsidRPr="00774A18">
              <w:rPr>
                <w:rFonts w:ascii="Times New Roman" w:hAnsi="Times New Roman" w:cs="Times New Roman"/>
                <w:sz w:val="20"/>
                <w:szCs w:val="20"/>
              </w:rPr>
              <w:t>.: (0256) 42-5-60</w:t>
            </w:r>
          </w:p>
          <w:p w:rsidR="004D604A" w:rsidRPr="00774A18" w:rsidRDefault="004D604A" w:rsidP="00AB3041">
            <w:pPr>
              <w:spacing w:after="0" w:line="240" w:lineRule="auto"/>
              <w:rPr>
                <w:rFonts w:ascii="Times New Roman" w:hAnsi="Times New Roman" w:cs="Times New Roman"/>
                <w:sz w:val="20"/>
                <w:szCs w:val="20"/>
              </w:rPr>
            </w:pPr>
          </w:p>
          <w:p w:rsidR="004D604A" w:rsidRPr="00774A18" w:rsidRDefault="004D604A" w:rsidP="00AB3041">
            <w:pPr>
              <w:spacing w:after="0" w:line="240" w:lineRule="auto"/>
              <w:rPr>
                <w:rFonts w:ascii="Times New Roman" w:hAnsi="Times New Roman" w:cs="Times New Roman"/>
                <w:sz w:val="20"/>
                <w:szCs w:val="20"/>
              </w:rPr>
            </w:pPr>
            <w:r w:rsidRPr="00774A18">
              <w:rPr>
                <w:rStyle w:val="af6"/>
                <w:rFonts w:ascii="Times New Roman" w:hAnsi="Times New Roman" w:cs="Times New Roman"/>
                <w:bCs/>
                <w:sz w:val="20"/>
                <w:szCs w:val="20"/>
              </w:rPr>
              <w:t xml:space="preserve">                                 ___________</w:t>
            </w:r>
          </w:p>
        </w:tc>
        <w:tc>
          <w:tcPr>
            <w:tcW w:w="5699" w:type="dxa"/>
            <w:tcBorders>
              <w:top w:val="single" w:sz="4" w:space="0" w:color="000000"/>
              <w:left w:val="single" w:sz="4" w:space="0" w:color="000000"/>
              <w:bottom w:val="single" w:sz="4" w:space="0" w:color="000000"/>
              <w:right w:val="single" w:sz="4" w:space="0" w:color="000000"/>
            </w:tcBorders>
          </w:tcPr>
          <w:p w:rsidR="004D604A" w:rsidRPr="00774A18" w:rsidRDefault="004D604A" w:rsidP="00AB3041">
            <w:pPr>
              <w:spacing w:after="0" w:line="240" w:lineRule="auto"/>
              <w:rPr>
                <w:rFonts w:ascii="Times New Roman" w:hAnsi="Times New Roman" w:cs="Times New Roman"/>
                <w:sz w:val="20"/>
                <w:szCs w:val="20"/>
              </w:rPr>
            </w:pPr>
          </w:p>
          <w:p w:rsidR="004D604A" w:rsidRPr="00BA1AEB" w:rsidRDefault="004D604A" w:rsidP="00AB3041">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4D604A" w:rsidRPr="00BA1AEB" w:rsidRDefault="004D604A" w:rsidP="00AB3041">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Юридична та поштова адреса: 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р/р 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4D604A" w:rsidRPr="00774A18" w:rsidRDefault="004D604A" w:rsidP="00AB3041">
            <w:pPr>
              <w:spacing w:after="0" w:line="240" w:lineRule="auto"/>
              <w:rPr>
                <w:rFonts w:ascii="Times New Roman" w:hAnsi="Times New Roman" w:cs="Times New Roman"/>
                <w:sz w:val="20"/>
                <w:szCs w:val="20"/>
                <w:lang w:val="en-US"/>
              </w:rPr>
            </w:pPr>
            <w:r w:rsidRPr="00774A18">
              <w:rPr>
                <w:rFonts w:ascii="Times New Roman" w:hAnsi="Times New Roman" w:cs="Times New Roman"/>
                <w:sz w:val="20"/>
                <w:szCs w:val="20"/>
                <w:lang w:val="en-US"/>
              </w:rPr>
              <w:t>e-mail: ____________________________________</w:t>
            </w:r>
          </w:p>
          <w:p w:rsidR="004D604A" w:rsidRPr="00774A18" w:rsidRDefault="004D604A" w:rsidP="00AB3041">
            <w:pPr>
              <w:spacing w:after="0" w:line="240" w:lineRule="auto"/>
              <w:rPr>
                <w:rFonts w:ascii="Times New Roman" w:hAnsi="Times New Roman" w:cs="Times New Roman"/>
                <w:sz w:val="20"/>
                <w:szCs w:val="20"/>
              </w:rPr>
            </w:pPr>
            <w:proofErr w:type="spellStart"/>
            <w:r w:rsidRPr="00774A18">
              <w:rPr>
                <w:rFonts w:ascii="Times New Roman" w:hAnsi="Times New Roman" w:cs="Times New Roman"/>
                <w:sz w:val="20"/>
                <w:szCs w:val="20"/>
              </w:rPr>
              <w:t>тел</w:t>
            </w:r>
            <w:proofErr w:type="spellEnd"/>
            <w:r w:rsidRPr="00774A18">
              <w:rPr>
                <w:rFonts w:ascii="Times New Roman" w:hAnsi="Times New Roman" w:cs="Times New Roman"/>
                <w:sz w:val="20"/>
                <w:szCs w:val="20"/>
              </w:rPr>
              <w:t>.: _______________________</w:t>
            </w:r>
          </w:p>
          <w:p w:rsidR="004D604A" w:rsidRPr="00774A18" w:rsidRDefault="004D604A" w:rsidP="00AB3041">
            <w:pPr>
              <w:spacing w:after="0" w:line="240" w:lineRule="auto"/>
              <w:rPr>
                <w:rFonts w:ascii="Times New Roman" w:hAnsi="Times New Roman" w:cs="Times New Roman"/>
                <w:sz w:val="20"/>
                <w:szCs w:val="20"/>
              </w:rPr>
            </w:pPr>
          </w:p>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_________________________</w:t>
            </w:r>
          </w:p>
        </w:tc>
      </w:tr>
    </w:tbl>
    <w:p w:rsidR="004D604A" w:rsidRPr="00774A18" w:rsidRDefault="004D604A" w:rsidP="004D604A">
      <w:pPr>
        <w:spacing w:after="0" w:line="240" w:lineRule="auto"/>
        <w:rPr>
          <w:rFonts w:ascii="Times New Roman" w:hAnsi="Times New Roman" w:cs="Times New Roman"/>
          <w:sz w:val="20"/>
          <w:szCs w:val="20"/>
        </w:rPr>
      </w:pPr>
    </w:p>
    <w:p w:rsidR="004D604A" w:rsidRPr="00774A18" w:rsidRDefault="004D604A" w:rsidP="004D604A">
      <w:pPr>
        <w:spacing w:after="0" w:line="240" w:lineRule="auto"/>
        <w:jc w:val="right"/>
        <w:rPr>
          <w:rFonts w:ascii="Times New Roman" w:hAnsi="Times New Roman" w:cs="Times New Roman"/>
          <w:sz w:val="20"/>
          <w:szCs w:val="20"/>
        </w:rPr>
      </w:pPr>
    </w:p>
    <w:p w:rsidR="004D604A" w:rsidRPr="00774A18" w:rsidRDefault="004D604A" w:rsidP="004D604A">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 xml:space="preserve">Додаток №1 </w:t>
      </w:r>
    </w:p>
    <w:p w:rsidR="004D604A" w:rsidRPr="00774A18" w:rsidRDefault="004D604A" w:rsidP="004D604A">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 xml:space="preserve">до Договору поставки  №___________ </w:t>
      </w:r>
    </w:p>
    <w:p w:rsidR="004D604A" w:rsidRPr="00774A18" w:rsidRDefault="004D604A" w:rsidP="004D604A">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від «___» _______________2022 року</w:t>
      </w:r>
    </w:p>
    <w:p w:rsidR="004D604A" w:rsidRPr="00774A18" w:rsidRDefault="004D604A" w:rsidP="004D604A">
      <w:pPr>
        <w:spacing w:after="0" w:line="240" w:lineRule="auto"/>
        <w:rPr>
          <w:rFonts w:ascii="Times New Roman" w:hAnsi="Times New Roman" w:cs="Times New Roman"/>
          <w:sz w:val="20"/>
          <w:szCs w:val="20"/>
        </w:rPr>
      </w:pPr>
    </w:p>
    <w:p w:rsidR="004D604A" w:rsidRPr="00774A18" w:rsidRDefault="004D604A" w:rsidP="004D604A">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СПЕЦИФІКАЦІЯ</w:t>
      </w:r>
    </w:p>
    <w:p w:rsidR="004D604A" w:rsidRPr="00774A18" w:rsidRDefault="004D604A" w:rsidP="004D604A">
      <w:pPr>
        <w:spacing w:after="0" w:line="240" w:lineRule="auto"/>
        <w:rPr>
          <w:rFonts w:ascii="Times New Roman" w:hAnsi="Times New Roman" w:cs="Times New Roman"/>
          <w:b/>
          <w:sz w:val="20"/>
          <w:szCs w:val="20"/>
        </w:rPr>
      </w:pPr>
    </w:p>
    <w:p w:rsidR="004D604A" w:rsidRPr="00774A18" w:rsidRDefault="004D604A" w:rsidP="004D604A">
      <w:pPr>
        <w:spacing w:after="0" w:line="240" w:lineRule="auto"/>
        <w:rPr>
          <w:rFonts w:ascii="Times New Roman" w:hAnsi="Times New Roman" w:cs="Times New Roman"/>
          <w:sz w:val="20"/>
          <w:szCs w:val="20"/>
        </w:rPr>
      </w:pPr>
      <w:r w:rsidRPr="00774A18">
        <w:rPr>
          <w:rFonts w:ascii="Times New Roman" w:hAnsi="Times New Roman" w:cs="Times New Roman"/>
          <w:b/>
          <w:sz w:val="20"/>
          <w:szCs w:val="20"/>
        </w:rPr>
        <w:t xml:space="preserve">м. </w:t>
      </w:r>
      <w:proofErr w:type="spellStart"/>
      <w:r w:rsidRPr="00774A18">
        <w:rPr>
          <w:rFonts w:ascii="Times New Roman" w:hAnsi="Times New Roman" w:cs="Times New Roman"/>
          <w:b/>
          <w:sz w:val="20"/>
          <w:szCs w:val="20"/>
        </w:rPr>
        <w:t>Новояворівськ</w:t>
      </w:r>
      <w:proofErr w:type="spellEnd"/>
      <w:r w:rsidRPr="00774A1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74A18">
        <w:rPr>
          <w:rFonts w:ascii="Times New Roman" w:hAnsi="Times New Roman" w:cs="Times New Roman"/>
          <w:b/>
          <w:sz w:val="20"/>
          <w:szCs w:val="20"/>
        </w:rPr>
        <w:t xml:space="preserve">          «_</w:t>
      </w:r>
      <w:r>
        <w:rPr>
          <w:rFonts w:ascii="Times New Roman" w:hAnsi="Times New Roman" w:cs="Times New Roman"/>
          <w:b/>
          <w:sz w:val="20"/>
          <w:szCs w:val="20"/>
        </w:rPr>
        <w:t xml:space="preserve">      </w:t>
      </w:r>
      <w:r w:rsidRPr="00774A18">
        <w:rPr>
          <w:rFonts w:ascii="Times New Roman" w:hAnsi="Times New Roman" w:cs="Times New Roman"/>
          <w:b/>
          <w:sz w:val="20"/>
          <w:szCs w:val="20"/>
        </w:rPr>
        <w:t>__» ______________ 2022 року</w:t>
      </w:r>
    </w:p>
    <w:p w:rsidR="004D604A" w:rsidRPr="00774A18" w:rsidRDefault="004D604A" w:rsidP="004D604A">
      <w:pPr>
        <w:spacing w:after="0" w:line="240" w:lineRule="auto"/>
        <w:rPr>
          <w:rFonts w:ascii="Times New Roman" w:hAnsi="Times New Roman" w:cs="Times New Roman"/>
          <w:sz w:val="20"/>
          <w:szCs w:val="20"/>
        </w:rPr>
      </w:pPr>
    </w:p>
    <w:p w:rsidR="004D604A" w:rsidRDefault="004D604A" w:rsidP="004D604A">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Комунальне підприємство «</w:t>
      </w:r>
      <w:proofErr w:type="spellStart"/>
      <w:r w:rsidRPr="00774A18">
        <w:rPr>
          <w:rFonts w:ascii="Times New Roman" w:hAnsi="Times New Roman" w:cs="Times New Roman"/>
          <w:sz w:val="20"/>
          <w:szCs w:val="20"/>
        </w:rPr>
        <w:t>Новояворівськжитло</w:t>
      </w:r>
      <w:proofErr w:type="spellEnd"/>
      <w:r w:rsidRPr="00774A18">
        <w:rPr>
          <w:rFonts w:ascii="Times New Roman" w:hAnsi="Times New Roman" w:cs="Times New Roman"/>
          <w:sz w:val="20"/>
          <w:szCs w:val="20"/>
        </w:rPr>
        <w:t>»,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№____________ від «____» _____________ 2022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p w:rsidR="004D604A" w:rsidRDefault="004D604A" w:rsidP="004D604A">
      <w:pPr>
        <w:spacing w:after="0" w:line="240" w:lineRule="auto"/>
        <w:jc w:val="both"/>
        <w:rPr>
          <w:rFonts w:ascii="Times New Roman" w:hAnsi="Times New Roman" w:cs="Times New Roman"/>
          <w:sz w:val="20"/>
          <w:szCs w:val="20"/>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118"/>
        <w:gridCol w:w="1276"/>
        <w:gridCol w:w="1559"/>
        <w:gridCol w:w="1418"/>
        <w:gridCol w:w="1843"/>
      </w:tblGrid>
      <w:tr w:rsidR="004D604A" w:rsidRPr="00650DCB" w:rsidTr="00AB3041">
        <w:tc>
          <w:tcPr>
            <w:tcW w:w="560" w:type="dxa"/>
            <w:tcBorders>
              <w:top w:val="single" w:sz="4" w:space="0" w:color="000000"/>
              <w:left w:val="single" w:sz="4" w:space="0" w:color="000000"/>
              <w:bottom w:val="single" w:sz="4" w:space="0" w:color="000000"/>
              <w:right w:val="single" w:sz="4" w:space="0" w:color="000000"/>
            </w:tcBorders>
            <w:vAlign w:val="center"/>
            <w:hideMark/>
          </w:tcPr>
          <w:p w:rsidR="004D604A" w:rsidRPr="00650DCB" w:rsidRDefault="004D604A" w:rsidP="00AB3041">
            <w:pPr>
              <w:pStyle w:val="10"/>
              <w:jc w:val="center"/>
              <w:rPr>
                <w:bCs/>
                <w:iCs/>
              </w:rPr>
            </w:pPr>
            <w:r w:rsidRPr="00650DCB">
              <w:rPr>
                <w:bCs/>
                <w:iCs/>
              </w:rPr>
              <w:t>№</w:t>
            </w:r>
          </w:p>
          <w:p w:rsidR="004D604A" w:rsidRPr="00650DCB" w:rsidRDefault="004D604A" w:rsidP="00AB3041">
            <w:pPr>
              <w:pStyle w:val="10"/>
              <w:jc w:val="center"/>
              <w:rPr>
                <w:bCs/>
                <w:iCs/>
              </w:rPr>
            </w:pPr>
            <w:r w:rsidRPr="00650DCB">
              <w:rPr>
                <w:bCs/>
                <w:iCs/>
              </w:rPr>
              <w:t>п/п</w:t>
            </w:r>
          </w:p>
        </w:tc>
        <w:tc>
          <w:tcPr>
            <w:tcW w:w="4118" w:type="dxa"/>
            <w:tcBorders>
              <w:top w:val="single" w:sz="4" w:space="0" w:color="000000"/>
              <w:left w:val="single" w:sz="4" w:space="0" w:color="000000"/>
              <w:bottom w:val="single" w:sz="4" w:space="0" w:color="000000"/>
              <w:right w:val="single" w:sz="4" w:space="0" w:color="auto"/>
            </w:tcBorders>
            <w:vAlign w:val="center"/>
            <w:hideMark/>
          </w:tcPr>
          <w:p w:rsidR="004D604A" w:rsidRPr="00650DCB" w:rsidRDefault="004D604A" w:rsidP="00AB3041">
            <w:pPr>
              <w:pStyle w:val="10"/>
              <w:jc w:val="center"/>
              <w:rPr>
                <w:bCs/>
                <w:iCs/>
              </w:rPr>
            </w:pPr>
            <w:proofErr w:type="spellStart"/>
            <w:r w:rsidRPr="00650DCB">
              <w:t>Найменування</w:t>
            </w:r>
            <w:proofErr w:type="spellEnd"/>
            <w:r w:rsidRPr="00650DCB">
              <w:t xml:space="preserve"> товару</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4D604A" w:rsidRPr="00650DCB" w:rsidRDefault="004D604A" w:rsidP="00AB3041">
            <w:pPr>
              <w:pStyle w:val="10"/>
              <w:jc w:val="center"/>
              <w:rPr>
                <w:bCs/>
                <w:iCs/>
              </w:rPr>
            </w:pPr>
            <w:proofErr w:type="spellStart"/>
            <w:r w:rsidRPr="00650DCB">
              <w:rPr>
                <w:bCs/>
                <w:iCs/>
              </w:rPr>
              <w:t>Одиниця</w:t>
            </w:r>
            <w:proofErr w:type="spellEnd"/>
            <w:r w:rsidRPr="00650DCB">
              <w:rPr>
                <w:bCs/>
                <w:iCs/>
              </w:rPr>
              <w:t xml:space="preserve"> </w:t>
            </w:r>
            <w:proofErr w:type="spellStart"/>
            <w:r w:rsidRPr="00650DCB">
              <w:rPr>
                <w:bCs/>
                <w:iCs/>
              </w:rPr>
              <w:t>виміру</w:t>
            </w:r>
            <w:proofErr w:type="spellEnd"/>
          </w:p>
        </w:tc>
        <w:tc>
          <w:tcPr>
            <w:tcW w:w="1559" w:type="dxa"/>
            <w:tcBorders>
              <w:top w:val="single" w:sz="4" w:space="0" w:color="000000"/>
              <w:left w:val="single" w:sz="4" w:space="0" w:color="auto"/>
              <w:bottom w:val="single" w:sz="4" w:space="0" w:color="000000"/>
              <w:right w:val="single" w:sz="4" w:space="0" w:color="000000"/>
            </w:tcBorders>
            <w:vAlign w:val="center"/>
            <w:hideMark/>
          </w:tcPr>
          <w:p w:rsidR="004D604A" w:rsidRPr="00650DCB" w:rsidRDefault="004D604A" w:rsidP="00AB3041">
            <w:pPr>
              <w:pStyle w:val="10"/>
              <w:jc w:val="center"/>
              <w:rPr>
                <w:bCs/>
                <w:iCs/>
              </w:rPr>
            </w:pPr>
            <w:proofErr w:type="spellStart"/>
            <w:r w:rsidRPr="00650DCB">
              <w:rPr>
                <w:bCs/>
                <w:iCs/>
              </w:rPr>
              <w:t>Кількість</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04A" w:rsidRPr="00650DCB" w:rsidRDefault="004D604A" w:rsidP="00AB3041">
            <w:pPr>
              <w:pStyle w:val="10"/>
              <w:jc w:val="center"/>
              <w:rPr>
                <w:bCs/>
                <w:iCs/>
              </w:rPr>
            </w:pPr>
            <w:proofErr w:type="spellStart"/>
            <w:r w:rsidRPr="00650DCB">
              <w:rPr>
                <w:bCs/>
                <w:iCs/>
              </w:rPr>
              <w:t>Ціна</w:t>
            </w:r>
            <w:proofErr w:type="spellEnd"/>
            <w:r w:rsidRPr="00650DCB">
              <w:rPr>
                <w:bCs/>
                <w:iCs/>
              </w:rPr>
              <w:t xml:space="preserve">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D604A" w:rsidRPr="00650DCB" w:rsidRDefault="004D604A" w:rsidP="00AB3041">
            <w:pPr>
              <w:pStyle w:val="10"/>
              <w:jc w:val="center"/>
              <w:rPr>
                <w:bCs/>
                <w:iCs/>
              </w:rPr>
            </w:pPr>
            <w:r w:rsidRPr="00650DCB">
              <w:rPr>
                <w:bCs/>
                <w:iCs/>
              </w:rPr>
              <w:t>Сума без ПДВ, грн.</w:t>
            </w:r>
          </w:p>
        </w:tc>
      </w:tr>
      <w:tr w:rsidR="004D604A" w:rsidRPr="006C4C12" w:rsidTr="00AB3041">
        <w:tc>
          <w:tcPr>
            <w:tcW w:w="560" w:type="dxa"/>
            <w:tcBorders>
              <w:top w:val="single" w:sz="4" w:space="0" w:color="000000"/>
              <w:left w:val="single" w:sz="4" w:space="0" w:color="000000"/>
              <w:bottom w:val="single" w:sz="4" w:space="0" w:color="000000"/>
              <w:right w:val="single" w:sz="4" w:space="0" w:color="000000"/>
            </w:tcBorders>
            <w:vAlign w:val="center"/>
            <w:hideMark/>
          </w:tcPr>
          <w:p w:rsidR="004D604A" w:rsidRPr="006C4C12" w:rsidRDefault="004D604A" w:rsidP="00AB3041">
            <w:pPr>
              <w:pStyle w:val="10"/>
              <w:jc w:val="both"/>
              <w:rPr>
                <w:bCs/>
                <w:iCs/>
              </w:rPr>
            </w:pPr>
            <w:r w:rsidRPr="006C4C12">
              <w:rPr>
                <w:bCs/>
                <w:iCs/>
              </w:rPr>
              <w:t>1.</w:t>
            </w:r>
          </w:p>
        </w:tc>
        <w:tc>
          <w:tcPr>
            <w:tcW w:w="4118" w:type="dxa"/>
            <w:tcBorders>
              <w:top w:val="single" w:sz="4" w:space="0" w:color="000000"/>
              <w:left w:val="single" w:sz="4" w:space="0" w:color="000000"/>
              <w:bottom w:val="single" w:sz="4" w:space="0" w:color="000000"/>
              <w:right w:val="single" w:sz="4" w:space="0" w:color="auto"/>
            </w:tcBorders>
            <w:vAlign w:val="center"/>
          </w:tcPr>
          <w:p w:rsidR="004D604A" w:rsidRPr="006C4C12" w:rsidRDefault="004D604A" w:rsidP="00AB3041">
            <w:pPr>
              <w:pStyle w:val="10"/>
              <w:jc w:val="both"/>
            </w:pPr>
          </w:p>
        </w:tc>
        <w:tc>
          <w:tcPr>
            <w:tcW w:w="1276" w:type="dxa"/>
            <w:tcBorders>
              <w:top w:val="single" w:sz="4" w:space="0" w:color="000000"/>
              <w:left w:val="single" w:sz="4" w:space="0" w:color="000000"/>
              <w:bottom w:val="single" w:sz="4" w:space="0" w:color="000000"/>
              <w:right w:val="single" w:sz="4" w:space="0" w:color="auto"/>
            </w:tcBorders>
            <w:vAlign w:val="center"/>
          </w:tcPr>
          <w:p w:rsidR="004D604A" w:rsidRPr="006C4C12" w:rsidRDefault="004D604A" w:rsidP="00AB3041">
            <w:pPr>
              <w:pStyle w:val="10"/>
              <w:jc w:val="center"/>
            </w:pPr>
          </w:p>
        </w:tc>
        <w:tc>
          <w:tcPr>
            <w:tcW w:w="1559" w:type="dxa"/>
            <w:tcBorders>
              <w:top w:val="single" w:sz="4" w:space="0" w:color="000000"/>
              <w:left w:val="single" w:sz="4" w:space="0" w:color="auto"/>
              <w:bottom w:val="single" w:sz="4" w:space="0" w:color="000000"/>
              <w:right w:val="single" w:sz="4" w:space="0" w:color="000000"/>
            </w:tcBorders>
            <w:vAlign w:val="center"/>
          </w:tcPr>
          <w:p w:rsidR="004D604A" w:rsidRPr="006C4C12" w:rsidRDefault="004D604A" w:rsidP="00AB3041">
            <w:pPr>
              <w:pStyle w:val="1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4D604A" w:rsidRPr="006C4C12" w:rsidRDefault="004D604A" w:rsidP="00AB3041">
            <w:pPr>
              <w:pStyle w:val="10"/>
              <w:jc w:val="both"/>
            </w:pPr>
          </w:p>
        </w:tc>
        <w:tc>
          <w:tcPr>
            <w:tcW w:w="1843" w:type="dxa"/>
            <w:tcBorders>
              <w:top w:val="single" w:sz="4" w:space="0" w:color="000000"/>
              <w:left w:val="single" w:sz="4" w:space="0" w:color="000000"/>
              <w:bottom w:val="single" w:sz="4" w:space="0" w:color="000000"/>
              <w:right w:val="single" w:sz="4" w:space="0" w:color="000000"/>
            </w:tcBorders>
            <w:vAlign w:val="center"/>
          </w:tcPr>
          <w:p w:rsidR="004D604A" w:rsidRPr="006C4C12" w:rsidRDefault="004D604A" w:rsidP="00AB3041">
            <w:pPr>
              <w:pStyle w:val="10"/>
              <w:jc w:val="both"/>
            </w:pPr>
          </w:p>
        </w:tc>
      </w:tr>
      <w:tr w:rsidR="004D604A" w:rsidRPr="006C4C12" w:rsidTr="00AB304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4D604A" w:rsidRPr="006C4C12" w:rsidRDefault="004D604A" w:rsidP="00AB3041">
            <w:pPr>
              <w:pStyle w:val="10"/>
              <w:jc w:val="right"/>
            </w:pPr>
            <w:bookmarkStart w:id="1" w:name="_GoBack"/>
            <w:bookmarkEnd w:id="1"/>
            <w:proofErr w:type="spellStart"/>
            <w:r w:rsidRPr="006C4C12">
              <w:rPr>
                <w:lang w:eastAsia="en-US"/>
              </w:rPr>
              <w:t>Всього</w:t>
            </w:r>
            <w:proofErr w:type="spellEnd"/>
            <w:r w:rsidRPr="006C4C12">
              <w:rPr>
                <w:lang w:eastAsia="en-US"/>
              </w:rPr>
              <w:t xml:space="preserve">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4D604A" w:rsidRPr="006C4C12" w:rsidRDefault="004D604A" w:rsidP="00AB3041">
            <w:pPr>
              <w:pStyle w:val="10"/>
              <w:jc w:val="both"/>
            </w:pPr>
          </w:p>
        </w:tc>
      </w:tr>
      <w:tr w:rsidR="004D604A" w:rsidRPr="006C4C12" w:rsidTr="00AB304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4D604A" w:rsidRPr="006C4C12" w:rsidRDefault="004D604A" w:rsidP="00AB3041">
            <w:pPr>
              <w:pStyle w:val="10"/>
              <w:jc w:val="right"/>
            </w:pPr>
            <w:r w:rsidRPr="006C4C12">
              <w:rPr>
                <w:lang w:eastAsia="en-US"/>
              </w:rPr>
              <w:t>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4D604A" w:rsidRPr="006C4C12" w:rsidRDefault="004D604A" w:rsidP="00AB3041">
            <w:pPr>
              <w:pStyle w:val="10"/>
              <w:jc w:val="both"/>
            </w:pPr>
          </w:p>
        </w:tc>
      </w:tr>
      <w:tr w:rsidR="004D604A" w:rsidRPr="006C4C12" w:rsidTr="00AB304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4D604A" w:rsidRPr="006C4C12" w:rsidRDefault="004D604A" w:rsidP="00AB3041">
            <w:pPr>
              <w:pStyle w:val="10"/>
              <w:jc w:val="right"/>
            </w:pPr>
            <w:r w:rsidRPr="006C4C12">
              <w:rPr>
                <w:lang w:eastAsia="en-US"/>
              </w:rPr>
              <w:lastRenderedPageBreak/>
              <w:t>Разом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4D604A" w:rsidRPr="006C4C12" w:rsidRDefault="004D604A" w:rsidP="00AB3041">
            <w:pPr>
              <w:pStyle w:val="10"/>
              <w:jc w:val="both"/>
            </w:pPr>
          </w:p>
        </w:tc>
      </w:tr>
    </w:tbl>
    <w:p w:rsidR="004D604A" w:rsidRPr="00774A18" w:rsidRDefault="004D604A" w:rsidP="004D604A">
      <w:pPr>
        <w:spacing w:after="0" w:line="240" w:lineRule="auto"/>
        <w:jc w:val="both"/>
        <w:rPr>
          <w:rFonts w:ascii="Times New Roman" w:hAnsi="Times New Roman" w:cs="Times New Roman"/>
          <w:sz w:val="20"/>
          <w:szCs w:val="20"/>
        </w:rPr>
      </w:pPr>
    </w:p>
    <w:p w:rsidR="004D604A" w:rsidRPr="00774A18" w:rsidRDefault="004D604A" w:rsidP="004D604A">
      <w:pPr>
        <w:spacing w:after="0" w:line="240" w:lineRule="auto"/>
        <w:rPr>
          <w:rFonts w:ascii="Times New Roman" w:hAnsi="Times New Roman" w:cs="Times New Roman"/>
          <w:sz w:val="20"/>
          <w:szCs w:val="20"/>
        </w:rPr>
      </w:pPr>
    </w:p>
    <w:tbl>
      <w:tblPr>
        <w:tblW w:w="10745" w:type="dxa"/>
        <w:tblInd w:w="-147" w:type="dxa"/>
        <w:tblLayout w:type="fixed"/>
        <w:tblLook w:val="04A0" w:firstRow="1" w:lastRow="0" w:firstColumn="1" w:lastColumn="0" w:noHBand="0" w:noVBand="1"/>
      </w:tblPr>
      <w:tblGrid>
        <w:gridCol w:w="5173"/>
        <w:gridCol w:w="5572"/>
      </w:tblGrid>
      <w:tr w:rsidR="004D604A" w:rsidRPr="00774A18" w:rsidTr="00AB3041">
        <w:trPr>
          <w:trHeight w:val="202"/>
        </w:trPr>
        <w:tc>
          <w:tcPr>
            <w:tcW w:w="5173" w:type="dxa"/>
            <w:tcBorders>
              <w:top w:val="single" w:sz="4" w:space="0" w:color="000000"/>
              <w:left w:val="single" w:sz="4" w:space="0" w:color="000000"/>
              <w:bottom w:val="single" w:sz="4" w:space="0" w:color="000000"/>
            </w:tcBorders>
          </w:tcPr>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ПОКУПЕЦЬ:</w:t>
            </w:r>
          </w:p>
        </w:tc>
        <w:tc>
          <w:tcPr>
            <w:tcW w:w="5572" w:type="dxa"/>
            <w:tcBorders>
              <w:top w:val="single" w:sz="4" w:space="0" w:color="000000"/>
              <w:left w:val="single" w:sz="4" w:space="0" w:color="000000"/>
              <w:bottom w:val="single" w:sz="4" w:space="0" w:color="000000"/>
              <w:right w:val="single" w:sz="4" w:space="0" w:color="000000"/>
            </w:tcBorders>
          </w:tcPr>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ПОСТАЧАЛЬНИК:</w:t>
            </w:r>
          </w:p>
        </w:tc>
      </w:tr>
      <w:tr w:rsidR="004D604A" w:rsidRPr="00774A18" w:rsidTr="00AB3041">
        <w:trPr>
          <w:trHeight w:val="3148"/>
        </w:trPr>
        <w:tc>
          <w:tcPr>
            <w:tcW w:w="5173" w:type="dxa"/>
            <w:tcBorders>
              <w:top w:val="single" w:sz="4" w:space="0" w:color="000000"/>
              <w:left w:val="single" w:sz="4" w:space="0" w:color="000000"/>
              <w:bottom w:val="single" w:sz="4" w:space="0" w:color="000000"/>
            </w:tcBorders>
          </w:tcPr>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u w:val="single"/>
              </w:rPr>
            </w:pP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774A18">
              <w:rPr>
                <w:rStyle w:val="af6"/>
                <w:rFonts w:ascii="Times New Roman" w:hAnsi="Times New Roman" w:cs="Times New Roman"/>
                <w:b/>
                <w:bCs/>
                <w:sz w:val="20"/>
                <w:szCs w:val="20"/>
              </w:rPr>
              <w:t>Комунальне підприємство «</w:t>
            </w:r>
            <w:proofErr w:type="spellStart"/>
            <w:r w:rsidRPr="00774A18">
              <w:rPr>
                <w:rStyle w:val="af6"/>
                <w:rFonts w:ascii="Times New Roman" w:hAnsi="Times New Roman" w:cs="Times New Roman"/>
                <w:b/>
                <w:bCs/>
                <w:sz w:val="20"/>
                <w:szCs w:val="20"/>
              </w:rPr>
              <w:t>Новояворівськжитло</w:t>
            </w:r>
            <w:proofErr w:type="spellEnd"/>
            <w:r w:rsidRPr="00774A18">
              <w:rPr>
                <w:rStyle w:val="af6"/>
                <w:rFonts w:ascii="Times New Roman" w:hAnsi="Times New Roman" w:cs="Times New Roman"/>
                <w:b/>
                <w:bCs/>
                <w:sz w:val="20"/>
                <w:szCs w:val="20"/>
              </w:rPr>
              <w:t>»</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 xml:space="preserve"> Юридична та поштова адреси: 81053,</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Львівська обл., Яворівський р-н,</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6"/>
                <w:rFonts w:ascii="Times New Roman" w:hAnsi="Times New Roman" w:cs="Times New Roman"/>
                <w:bCs/>
                <w:sz w:val="20"/>
                <w:szCs w:val="20"/>
              </w:rPr>
              <w:t xml:space="preserve">м. </w:t>
            </w:r>
            <w:proofErr w:type="spellStart"/>
            <w:r w:rsidRPr="00774A18">
              <w:rPr>
                <w:rStyle w:val="af6"/>
                <w:rFonts w:ascii="Times New Roman" w:hAnsi="Times New Roman" w:cs="Times New Roman"/>
                <w:bCs/>
                <w:sz w:val="20"/>
                <w:szCs w:val="20"/>
              </w:rPr>
              <w:t>Новояворівськ</w:t>
            </w:r>
            <w:proofErr w:type="spellEnd"/>
            <w:r w:rsidRPr="00774A18">
              <w:rPr>
                <w:rStyle w:val="af6"/>
                <w:rFonts w:ascii="Times New Roman" w:hAnsi="Times New Roman" w:cs="Times New Roman"/>
                <w:bCs/>
                <w:sz w:val="20"/>
                <w:szCs w:val="20"/>
              </w:rPr>
              <w:t>, вул. Шептицького, 5</w:t>
            </w:r>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р/р_________________________________________________________________________________________________________________________________________________________________________________</w:t>
            </w:r>
          </w:p>
          <w:p w:rsidR="004D604A" w:rsidRPr="00FB393D"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en-US"/>
              </w:rPr>
            </w:pPr>
            <w:r w:rsidRPr="00774A18">
              <w:rPr>
                <w:rFonts w:ascii="Times New Roman" w:hAnsi="Times New Roman" w:cs="Times New Roman"/>
                <w:sz w:val="20"/>
                <w:szCs w:val="20"/>
                <w:lang w:val="en-US"/>
              </w:rPr>
              <w:t xml:space="preserve">e-mail: </w:t>
            </w:r>
            <w:hyperlink r:id="rId7" w:history="1">
              <w:r w:rsidRPr="00FB393D">
                <w:rPr>
                  <w:rStyle w:val="a6"/>
                  <w:rFonts w:ascii="Times New Roman" w:hAnsi="Times New Roman" w:cs="Times New Roman"/>
                  <w:sz w:val="20"/>
                  <w:szCs w:val="20"/>
                  <w:lang w:val="en-US"/>
                </w:rPr>
                <w:t>novoyavorivskzhytlo@ukr.net</w:t>
              </w:r>
            </w:hyperlink>
          </w:p>
          <w:p w:rsidR="004D604A" w:rsidRPr="00774A18" w:rsidRDefault="004D604A" w:rsidP="00AB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roofErr w:type="spellStart"/>
            <w:r w:rsidRPr="00774A18">
              <w:rPr>
                <w:rFonts w:ascii="Times New Roman" w:hAnsi="Times New Roman" w:cs="Times New Roman"/>
                <w:sz w:val="20"/>
                <w:szCs w:val="20"/>
              </w:rPr>
              <w:t>тел</w:t>
            </w:r>
            <w:proofErr w:type="spellEnd"/>
            <w:r w:rsidRPr="00774A18">
              <w:rPr>
                <w:rFonts w:ascii="Times New Roman" w:hAnsi="Times New Roman" w:cs="Times New Roman"/>
                <w:sz w:val="20"/>
                <w:szCs w:val="20"/>
              </w:rPr>
              <w:t>.: (0256) 42-5-60</w:t>
            </w:r>
          </w:p>
          <w:p w:rsidR="004D604A" w:rsidRPr="00774A18" w:rsidRDefault="004D604A" w:rsidP="00AB3041">
            <w:pPr>
              <w:spacing w:after="0" w:line="240" w:lineRule="auto"/>
              <w:rPr>
                <w:rFonts w:ascii="Times New Roman" w:hAnsi="Times New Roman" w:cs="Times New Roman"/>
                <w:sz w:val="20"/>
                <w:szCs w:val="20"/>
              </w:rPr>
            </w:pPr>
          </w:p>
          <w:p w:rsidR="004D604A" w:rsidRPr="00774A18" w:rsidRDefault="004D604A" w:rsidP="00AB3041">
            <w:pPr>
              <w:spacing w:after="0" w:line="240" w:lineRule="auto"/>
              <w:rPr>
                <w:rFonts w:ascii="Times New Roman" w:hAnsi="Times New Roman" w:cs="Times New Roman"/>
                <w:sz w:val="20"/>
                <w:szCs w:val="20"/>
              </w:rPr>
            </w:pPr>
            <w:r w:rsidRPr="00774A18">
              <w:rPr>
                <w:rStyle w:val="af6"/>
                <w:rFonts w:ascii="Times New Roman" w:hAnsi="Times New Roman" w:cs="Times New Roman"/>
                <w:bCs/>
                <w:sz w:val="20"/>
                <w:szCs w:val="20"/>
              </w:rPr>
              <w:t xml:space="preserve">                                 ___________</w:t>
            </w:r>
          </w:p>
        </w:tc>
        <w:tc>
          <w:tcPr>
            <w:tcW w:w="5572" w:type="dxa"/>
            <w:tcBorders>
              <w:top w:val="single" w:sz="4" w:space="0" w:color="000000"/>
              <w:left w:val="single" w:sz="4" w:space="0" w:color="000000"/>
              <w:bottom w:val="single" w:sz="4" w:space="0" w:color="000000"/>
              <w:right w:val="single" w:sz="4" w:space="0" w:color="000000"/>
            </w:tcBorders>
          </w:tcPr>
          <w:p w:rsidR="004D604A" w:rsidRPr="00774A18" w:rsidRDefault="004D604A" w:rsidP="00AB3041">
            <w:pPr>
              <w:spacing w:after="0" w:line="240" w:lineRule="auto"/>
              <w:rPr>
                <w:rFonts w:ascii="Times New Roman" w:hAnsi="Times New Roman" w:cs="Times New Roman"/>
                <w:sz w:val="20"/>
                <w:szCs w:val="20"/>
              </w:rPr>
            </w:pPr>
          </w:p>
          <w:p w:rsidR="004D604A" w:rsidRPr="00BA1AEB" w:rsidRDefault="004D604A" w:rsidP="00AB3041">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4D604A" w:rsidRPr="00BA1AEB" w:rsidRDefault="004D604A" w:rsidP="00AB3041">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Юридична та поштова адреса: 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р/р 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4D604A" w:rsidRPr="00774A18" w:rsidRDefault="004D604A" w:rsidP="00AB3041">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4D604A" w:rsidRPr="00774A18" w:rsidRDefault="004D604A" w:rsidP="00AB3041">
            <w:pPr>
              <w:spacing w:after="0" w:line="240" w:lineRule="auto"/>
              <w:rPr>
                <w:rFonts w:ascii="Times New Roman" w:hAnsi="Times New Roman" w:cs="Times New Roman"/>
                <w:sz w:val="20"/>
                <w:szCs w:val="20"/>
                <w:lang w:val="en-US"/>
              </w:rPr>
            </w:pPr>
            <w:r w:rsidRPr="00774A18">
              <w:rPr>
                <w:rFonts w:ascii="Times New Roman" w:hAnsi="Times New Roman" w:cs="Times New Roman"/>
                <w:sz w:val="20"/>
                <w:szCs w:val="20"/>
                <w:lang w:val="en-US"/>
              </w:rPr>
              <w:t>e-mail: ____________________________________</w:t>
            </w:r>
          </w:p>
          <w:p w:rsidR="004D604A" w:rsidRPr="00774A18" w:rsidRDefault="004D604A" w:rsidP="00AB3041">
            <w:pPr>
              <w:spacing w:after="0" w:line="240" w:lineRule="auto"/>
              <w:rPr>
                <w:rFonts w:ascii="Times New Roman" w:hAnsi="Times New Roman" w:cs="Times New Roman"/>
                <w:sz w:val="20"/>
                <w:szCs w:val="20"/>
              </w:rPr>
            </w:pPr>
            <w:proofErr w:type="spellStart"/>
            <w:r w:rsidRPr="00774A18">
              <w:rPr>
                <w:rFonts w:ascii="Times New Roman" w:hAnsi="Times New Roman" w:cs="Times New Roman"/>
                <w:sz w:val="20"/>
                <w:szCs w:val="20"/>
              </w:rPr>
              <w:t>тел</w:t>
            </w:r>
            <w:proofErr w:type="spellEnd"/>
            <w:r w:rsidRPr="00774A18">
              <w:rPr>
                <w:rFonts w:ascii="Times New Roman" w:hAnsi="Times New Roman" w:cs="Times New Roman"/>
                <w:sz w:val="20"/>
                <w:szCs w:val="20"/>
              </w:rPr>
              <w:t>.: _______________________</w:t>
            </w:r>
          </w:p>
          <w:p w:rsidR="004D604A" w:rsidRPr="00774A18" w:rsidRDefault="004D604A" w:rsidP="00AB3041">
            <w:pPr>
              <w:spacing w:after="0" w:line="240" w:lineRule="auto"/>
              <w:rPr>
                <w:rFonts w:ascii="Times New Roman" w:hAnsi="Times New Roman" w:cs="Times New Roman"/>
                <w:sz w:val="20"/>
                <w:szCs w:val="20"/>
              </w:rPr>
            </w:pPr>
          </w:p>
          <w:p w:rsidR="004D604A" w:rsidRPr="00774A18" w:rsidRDefault="004D604A" w:rsidP="00AB3041">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_________________________</w:t>
            </w:r>
          </w:p>
        </w:tc>
      </w:tr>
    </w:tbl>
    <w:p w:rsidR="004D604A" w:rsidRPr="00774A18" w:rsidRDefault="004D604A" w:rsidP="004D604A">
      <w:pPr>
        <w:spacing w:after="0" w:line="240" w:lineRule="auto"/>
        <w:rPr>
          <w:rFonts w:ascii="Times New Roman" w:hAnsi="Times New Roman" w:cs="Times New Roman"/>
          <w:sz w:val="20"/>
          <w:szCs w:val="20"/>
        </w:rPr>
      </w:pPr>
    </w:p>
    <w:p w:rsidR="004D604A" w:rsidRPr="00774A18" w:rsidRDefault="004D604A" w:rsidP="004D604A">
      <w:pPr>
        <w:spacing w:line="240" w:lineRule="auto"/>
        <w:rPr>
          <w:rFonts w:ascii="Times New Roman" w:hAnsi="Times New Roman" w:cs="Times New Roman"/>
          <w:sz w:val="20"/>
          <w:szCs w:val="20"/>
        </w:rPr>
      </w:pPr>
    </w:p>
    <w:p w:rsidR="004D604A" w:rsidRPr="00883021" w:rsidRDefault="004D604A" w:rsidP="004D604A">
      <w:r w:rsidRPr="00883021">
        <w:rPr>
          <w:i/>
          <w:sz w:val="16"/>
          <w:szCs w:val="16"/>
        </w:rPr>
        <w:t>*</w:t>
      </w:r>
      <w:r w:rsidRPr="00883021">
        <w:rPr>
          <w:bCs/>
          <w:i/>
          <w:color w:val="000000"/>
          <w:sz w:val="16"/>
          <w:szCs w:val="16"/>
          <w:shd w:val="clear" w:color="auto" w:fill="FFFFFF"/>
        </w:rPr>
        <w:t xml:space="preserve"> Замовник залишає за собою право змінювати вимоги до договору у випадку зміни діючого цивільного, господарського законодавства та/або законодавства про публічні закупівлі., якщо інше не передбачено чинним законодавством України.</w:t>
      </w:r>
    </w:p>
    <w:p w:rsidR="004D604A" w:rsidRDefault="004D604A" w:rsidP="004D604A">
      <w:pPr>
        <w:rPr>
          <w:b/>
          <w:i/>
          <w:sz w:val="16"/>
          <w:szCs w:val="16"/>
        </w:rPr>
      </w:pPr>
    </w:p>
    <w:p w:rsidR="004D604A" w:rsidRDefault="004D604A" w:rsidP="004D604A">
      <w:pPr>
        <w:spacing w:after="0" w:line="240" w:lineRule="auto"/>
        <w:jc w:val="both"/>
        <w:rPr>
          <w:rFonts w:ascii="Times New Roman" w:eastAsia="Times New Roman" w:hAnsi="Times New Roman" w:cs="Times New Roman"/>
          <w:i/>
        </w:rPr>
      </w:pPr>
    </w:p>
    <w:p w:rsidR="00D9022D" w:rsidRPr="004D604A" w:rsidRDefault="00D9022D" w:rsidP="004D604A"/>
    <w:sectPr w:rsidR="00D9022D" w:rsidRPr="004D604A" w:rsidSect="00107F7E">
      <w:pgSz w:w="11906" w:h="16838"/>
      <w:pgMar w:top="567" w:right="454" w:bottom="454"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2D"/>
    <w:rsid w:val="00011C09"/>
    <w:rsid w:val="00132EDC"/>
    <w:rsid w:val="002625BC"/>
    <w:rsid w:val="003940BA"/>
    <w:rsid w:val="004D604A"/>
    <w:rsid w:val="006D2556"/>
    <w:rsid w:val="006F2D4E"/>
    <w:rsid w:val="00815C5C"/>
    <w:rsid w:val="00AD4362"/>
    <w:rsid w:val="00D773B8"/>
    <w:rsid w:val="00D9022D"/>
    <w:rsid w:val="00E66938"/>
    <w:rsid w:val="00EC2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ADE9E-16EF-46CC-816F-B9511BB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qFormat/>
    <w:rsid w:val="006F2D4E"/>
    <w:pPr>
      <w:suppressAutoHyphens/>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6F2D4E"/>
    <w:pPr>
      <w:widowControl w:val="0"/>
      <w:autoSpaceDE w:val="0"/>
      <w:autoSpaceDN w:val="0"/>
      <w:spacing w:before="97" w:after="0" w:line="240" w:lineRule="auto"/>
    </w:pPr>
    <w:rPr>
      <w:rFonts w:ascii="Microsoft Sans Serif" w:eastAsia="Microsoft Sans Serif" w:hAnsi="Microsoft Sans Serif" w:cs="Microsoft Sans Serif"/>
      <w:lang w:eastAsia="en-US"/>
    </w:rPr>
  </w:style>
  <w:style w:type="character" w:customStyle="1" w:styleId="af6">
    <w:name w:val="Виділення"/>
    <w:qFormat/>
    <w:rsid w:val="004D604A"/>
    <w:rPr>
      <w:i/>
      <w:iCs/>
    </w:rPr>
  </w:style>
  <w:style w:type="paragraph" w:customStyle="1" w:styleId="Default">
    <w:name w:val="Default"/>
    <w:rsid w:val="004D604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10">
    <w:name w:val="Обычный1"/>
    <w:qFormat/>
    <w:rsid w:val="004D604A"/>
    <w:pPr>
      <w:widowControl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oyavorivskzhy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yavorivskzhy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4485</Words>
  <Characters>25567</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people nabu</cp:lastModifiedBy>
  <cp:revision>2</cp:revision>
  <dcterms:created xsi:type="dcterms:W3CDTF">2022-12-05T08:33:00Z</dcterms:created>
  <dcterms:modified xsi:type="dcterms:W3CDTF">2022-12-05T08:33:00Z</dcterms:modified>
</cp:coreProperties>
</file>