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C80D80" w:rsidRDefault="00956592" w:rsidP="00116AD6">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i/>
          <w:iCs/>
          <w:sz w:val="24"/>
          <w:szCs w:val="24"/>
          <w:lang w:eastAsia="ar-SA"/>
        </w:rPr>
        <w:t xml:space="preserve"> </w:t>
      </w:r>
    </w:p>
    <w:p w:rsidR="003F7FC9" w:rsidRPr="00C80D80" w:rsidRDefault="003F7FC9" w:rsidP="00485581">
      <w:pPr>
        <w:widowControl w:val="0"/>
        <w:suppressAutoHyphens/>
        <w:autoSpaceDE w:val="0"/>
        <w:spacing w:after="0" w:line="240" w:lineRule="auto"/>
        <w:ind w:left="75" w:right="-1"/>
        <w:jc w:val="right"/>
        <w:rPr>
          <w:rFonts w:ascii="Times New Roman" w:eastAsia="Times New Roman" w:hAnsi="Times New Roman" w:cs="Times New Roman"/>
          <w:b/>
          <w:sz w:val="24"/>
          <w:szCs w:val="24"/>
          <w:lang w:eastAsia="ar-SA"/>
        </w:rPr>
      </w:pPr>
    </w:p>
    <w:p w:rsidR="00AD6A36" w:rsidRPr="000537BF" w:rsidRDefault="00AD6A36" w:rsidP="00956592">
      <w:pPr>
        <w:pStyle w:val="4"/>
        <w:spacing w:before="0" w:beforeAutospacing="0" w:after="0" w:afterAutospacing="0"/>
        <w:ind w:right="-108"/>
        <w:jc w:val="center"/>
        <w:rPr>
          <w:lang w:val="uk-UA"/>
        </w:rPr>
      </w:pPr>
      <w:r>
        <w:rPr>
          <w:lang w:val="uk-UA"/>
        </w:rPr>
        <w:t xml:space="preserve"> </w:t>
      </w:r>
      <w:r w:rsidRPr="000537BF">
        <w:rPr>
          <w:lang w:val="uk-UA"/>
        </w:rPr>
        <w:t>ДОГОВІР</w:t>
      </w:r>
      <w:r w:rsidR="00956592">
        <w:rPr>
          <w:lang w:val="uk-UA"/>
        </w:rPr>
        <w:t xml:space="preserve"> </w:t>
      </w:r>
      <w:r w:rsidRPr="000537BF">
        <w:rPr>
          <w:lang w:val="uk-UA"/>
        </w:rPr>
        <w:t>№ ______</w:t>
      </w:r>
      <w:r>
        <w:rPr>
          <w:lang w:val="uk-UA"/>
        </w:rPr>
        <w:t>_</w:t>
      </w:r>
    </w:p>
    <w:p w:rsidR="00AD6A36" w:rsidRPr="00AD6A36" w:rsidRDefault="00AD6A36" w:rsidP="009E4BEA">
      <w:pPr>
        <w:widowControl w:val="0"/>
        <w:spacing w:after="0"/>
        <w:rPr>
          <w:rFonts w:ascii="Times New Roman" w:hAnsi="Times New Roman" w:cs="Times New Roman"/>
          <w:snapToGrid w:val="0"/>
          <w:sz w:val="24"/>
          <w:szCs w:val="24"/>
        </w:rPr>
      </w:pPr>
    </w:p>
    <w:p w:rsidR="00AD6A36" w:rsidRPr="00AD6A36" w:rsidRDefault="00AD6A36" w:rsidP="00BD66F4">
      <w:pPr>
        <w:widowControl w:val="0"/>
        <w:spacing w:after="0"/>
        <w:ind w:left="180"/>
        <w:rPr>
          <w:rFonts w:ascii="Times New Roman" w:hAnsi="Times New Roman" w:cs="Times New Roman"/>
          <w:snapToGrid w:val="0"/>
          <w:sz w:val="24"/>
          <w:szCs w:val="24"/>
        </w:rPr>
      </w:pPr>
      <w:r w:rsidRPr="00AD6A36">
        <w:rPr>
          <w:rFonts w:ascii="Times New Roman" w:hAnsi="Times New Roman" w:cs="Times New Roman"/>
          <w:snapToGrid w:val="0"/>
          <w:sz w:val="24"/>
          <w:szCs w:val="24"/>
        </w:rPr>
        <w:t xml:space="preserve">м. </w:t>
      </w:r>
      <w:r w:rsidR="0035140F">
        <w:rPr>
          <w:rFonts w:ascii="Times New Roman" w:hAnsi="Times New Roman" w:cs="Times New Roman"/>
          <w:snapToGrid w:val="0"/>
          <w:sz w:val="24"/>
          <w:szCs w:val="24"/>
        </w:rPr>
        <w:t>Ніжин</w:t>
      </w:r>
      <w:r w:rsidRPr="00AD6A36">
        <w:rPr>
          <w:rFonts w:ascii="Times New Roman" w:hAnsi="Times New Roman" w:cs="Times New Roman"/>
          <w:snapToGrid w:val="0"/>
          <w:sz w:val="24"/>
          <w:szCs w:val="24"/>
        </w:rPr>
        <w:t xml:space="preserve">                            </w:t>
      </w:r>
      <w:r w:rsidRPr="00AD6A36">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t>«___» __________ 20</w:t>
      </w:r>
      <w:r w:rsidR="009E4BEA">
        <w:rPr>
          <w:rFonts w:ascii="Times New Roman" w:hAnsi="Times New Roman" w:cs="Times New Roman"/>
          <w:snapToGrid w:val="0"/>
          <w:sz w:val="24"/>
          <w:szCs w:val="24"/>
        </w:rPr>
        <w:t>2</w:t>
      </w:r>
      <w:r w:rsidR="00A25EB0">
        <w:rPr>
          <w:rFonts w:ascii="Times New Roman" w:hAnsi="Times New Roman" w:cs="Times New Roman"/>
          <w:snapToGrid w:val="0"/>
          <w:sz w:val="24"/>
          <w:szCs w:val="24"/>
          <w:lang w:val="uk-UA"/>
        </w:rPr>
        <w:t>4</w:t>
      </w:r>
      <w:r w:rsidRPr="00AD6A36">
        <w:rPr>
          <w:rFonts w:ascii="Times New Roman" w:hAnsi="Times New Roman" w:cs="Times New Roman"/>
          <w:snapToGrid w:val="0"/>
          <w:sz w:val="24"/>
          <w:szCs w:val="24"/>
        </w:rPr>
        <w:t xml:space="preserve"> р.</w:t>
      </w:r>
    </w:p>
    <w:p w:rsidR="00AD6A36" w:rsidRPr="00AD6A36" w:rsidRDefault="00AD6A36" w:rsidP="009E4BEA">
      <w:pPr>
        <w:widowControl w:val="0"/>
        <w:spacing w:after="0"/>
        <w:ind w:left="180"/>
        <w:rPr>
          <w:rFonts w:ascii="Times New Roman" w:hAnsi="Times New Roman" w:cs="Times New Roman"/>
          <w:snapToGrid w:val="0"/>
          <w:sz w:val="24"/>
          <w:szCs w:val="24"/>
          <w:lang w:eastAsia="en-US"/>
        </w:rPr>
      </w:pPr>
    </w:p>
    <w:p w:rsidR="009E4BEA" w:rsidRDefault="0035140F" w:rsidP="009E4BEA">
      <w:pPr>
        <w:spacing w:after="0"/>
        <w:ind w:left="180" w:firstLine="709"/>
        <w:jc w:val="both"/>
        <w:rPr>
          <w:rFonts w:ascii="Times New Roman" w:hAnsi="Times New Roman" w:cs="Times New Roman"/>
          <w:color w:val="000000" w:themeColor="text1"/>
          <w:sz w:val="24"/>
          <w:szCs w:val="24"/>
        </w:rPr>
      </w:pPr>
      <w:r w:rsidRPr="0035140F">
        <w:rPr>
          <w:rFonts w:ascii="Times New Roman" w:hAnsi="Times New Roman" w:cs="Times New Roman"/>
          <w:b/>
          <w:bCs/>
          <w:sz w:val="24"/>
          <w:szCs w:val="24"/>
        </w:rPr>
        <w:t>Управління житлово-комунального господарства та будівництва Ніжинської міської ради</w:t>
      </w:r>
      <w:r w:rsidR="00AD6A36" w:rsidRPr="00AD6A36">
        <w:rPr>
          <w:rFonts w:ascii="Times New Roman" w:hAnsi="Times New Roman" w:cs="Times New Roman"/>
          <w:sz w:val="24"/>
          <w:szCs w:val="24"/>
        </w:rPr>
        <w:t xml:space="preserve"> (надалі іменується «Замовник»), в </w:t>
      </w:r>
      <w:r w:rsidR="00AD6A36" w:rsidRPr="009E4BEA">
        <w:rPr>
          <w:rFonts w:ascii="Times New Roman" w:hAnsi="Times New Roman" w:cs="Times New Roman"/>
          <w:sz w:val="24"/>
          <w:szCs w:val="24"/>
        </w:rPr>
        <w:t>особі</w:t>
      </w:r>
      <w:r w:rsidRPr="0035140F">
        <w:rPr>
          <w:rFonts w:ascii="Times New Roman" w:hAnsi="Times New Roman" w:cs="Times New Roman"/>
          <w:sz w:val="24"/>
          <w:szCs w:val="24"/>
        </w:rPr>
        <w:t xml:space="preserve"> </w:t>
      </w:r>
      <w:r w:rsidR="00956592">
        <w:rPr>
          <w:rFonts w:ascii="Times New Roman" w:hAnsi="Times New Roman" w:cs="Times New Roman"/>
          <w:sz w:val="24"/>
          <w:szCs w:val="24"/>
        </w:rPr>
        <w:t>заступника</w:t>
      </w:r>
      <w:r w:rsidRPr="0035140F">
        <w:rPr>
          <w:rFonts w:ascii="Times New Roman" w:hAnsi="Times New Roman" w:cs="Times New Roman"/>
          <w:sz w:val="24"/>
          <w:szCs w:val="24"/>
        </w:rPr>
        <w:t xml:space="preserve"> начальника управління </w:t>
      </w:r>
      <w:r w:rsidR="00956592">
        <w:rPr>
          <w:rFonts w:ascii="Times New Roman" w:hAnsi="Times New Roman" w:cs="Times New Roman"/>
          <w:sz w:val="24"/>
          <w:szCs w:val="24"/>
        </w:rPr>
        <w:t xml:space="preserve">Сіренко Світлани Анатоліївни, </w:t>
      </w:r>
      <w:r w:rsidR="00AD6A36" w:rsidRPr="009E4BEA">
        <w:rPr>
          <w:rFonts w:ascii="Times New Roman" w:hAnsi="Times New Roman" w:cs="Times New Roman"/>
          <w:sz w:val="24"/>
          <w:szCs w:val="24"/>
        </w:rPr>
        <w:t>що діє на підставі Положення,</w:t>
      </w:r>
      <w:r w:rsidR="009300EC">
        <w:rPr>
          <w:rFonts w:ascii="Times New Roman" w:hAnsi="Times New Roman" w:cs="Times New Roman"/>
          <w:sz w:val="24"/>
          <w:szCs w:val="24"/>
        </w:rPr>
        <w:t xml:space="preserve"> </w:t>
      </w:r>
      <w:r w:rsidR="00AD6A36" w:rsidRPr="009E4BEA">
        <w:rPr>
          <w:rFonts w:ascii="Times New Roman" w:hAnsi="Times New Roman" w:cs="Times New Roman"/>
          <w:color w:val="000000" w:themeColor="text1"/>
          <w:sz w:val="24"/>
          <w:szCs w:val="24"/>
        </w:rPr>
        <w:t>з однієї сторони, та _________________________________</w:t>
      </w:r>
      <w:r w:rsidR="009E4BEA">
        <w:rPr>
          <w:rFonts w:ascii="Times New Roman" w:hAnsi="Times New Roman" w:cs="Times New Roman"/>
          <w:color w:val="000000" w:themeColor="text1"/>
          <w:sz w:val="24"/>
          <w:szCs w:val="24"/>
        </w:rPr>
        <w:t>_____</w:t>
      </w:r>
      <w:r w:rsidR="00AD6A36" w:rsidRPr="009E4BEA">
        <w:rPr>
          <w:rFonts w:ascii="Times New Roman" w:hAnsi="Times New Roman" w:cs="Times New Roman"/>
          <w:color w:val="000000" w:themeColor="text1"/>
          <w:sz w:val="24"/>
          <w:szCs w:val="24"/>
        </w:rPr>
        <w:t>_______________________________________________</w:t>
      </w:r>
    </w:p>
    <w:p w:rsidR="00AD6A36" w:rsidRPr="009E4BEA" w:rsidRDefault="00AD6A36" w:rsidP="009E4BEA">
      <w:pPr>
        <w:spacing w:after="0"/>
        <w:ind w:left="18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______________________________________ </w:t>
      </w:r>
      <w:r w:rsidR="009E4BEA">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іменований надалі «Підрядник»</w:t>
      </w:r>
      <w:r w:rsidR="009E4BEA">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 xml:space="preserve">, що діє на підставі </w:t>
      </w:r>
      <w:r w:rsidRPr="009E4BEA">
        <w:rPr>
          <w:rFonts w:ascii="Times New Roman" w:hAnsi="Times New Roman" w:cs="Times New Roman"/>
          <w:b/>
          <w:color w:val="000000" w:themeColor="text1"/>
          <w:sz w:val="24"/>
          <w:szCs w:val="24"/>
        </w:rPr>
        <w:t>____________________________________</w:t>
      </w:r>
      <w:r w:rsidRPr="009E4BEA">
        <w:rPr>
          <w:rFonts w:ascii="Times New Roman" w:hAnsi="Times New Roman" w:cs="Times New Roman"/>
          <w:color w:val="000000" w:themeColor="text1"/>
          <w:sz w:val="24"/>
          <w:szCs w:val="24"/>
        </w:rPr>
        <w:t xml:space="preserve"> з </w:t>
      </w:r>
      <w:r w:rsidR="009E4BEA" w:rsidRPr="009E4BEA">
        <w:rPr>
          <w:rFonts w:ascii="Times New Roman" w:hAnsi="Times New Roman" w:cs="Times New Roman"/>
          <w:color w:val="000000" w:themeColor="text1"/>
          <w:sz w:val="24"/>
          <w:szCs w:val="24"/>
        </w:rPr>
        <w:t>другої</w:t>
      </w:r>
      <w:r w:rsidRPr="009E4BEA">
        <w:rPr>
          <w:rFonts w:ascii="Times New Roman" w:hAnsi="Times New Roman" w:cs="Times New Roman"/>
          <w:color w:val="000000" w:themeColor="text1"/>
          <w:sz w:val="24"/>
          <w:szCs w:val="24"/>
        </w:rPr>
        <w:t xml:space="preserve"> </w:t>
      </w:r>
      <w:r w:rsidR="009E4BEA" w:rsidRPr="009E4BEA">
        <w:rPr>
          <w:rFonts w:ascii="Times New Roman" w:hAnsi="Times New Roman" w:cs="Times New Roman"/>
          <w:color w:val="000000" w:themeColor="text1"/>
          <w:sz w:val="24"/>
          <w:szCs w:val="24"/>
        </w:rPr>
        <w:t>сторони</w:t>
      </w:r>
      <w:r w:rsidRPr="009E4BEA">
        <w:rPr>
          <w:rFonts w:ascii="Times New Roman" w:hAnsi="Times New Roman" w:cs="Times New Roman"/>
          <w:color w:val="000000" w:themeColor="text1"/>
          <w:sz w:val="24"/>
          <w:szCs w:val="24"/>
        </w:rPr>
        <w:t xml:space="preserve">, надалі іменуються </w:t>
      </w:r>
      <w:r w:rsidRPr="009E4BEA">
        <w:rPr>
          <w:rFonts w:ascii="Times New Roman" w:hAnsi="Times New Roman" w:cs="Times New Roman"/>
          <w:b/>
          <w:color w:val="000000" w:themeColor="text1"/>
          <w:sz w:val="24"/>
          <w:szCs w:val="24"/>
        </w:rPr>
        <w:t>«Сторони»</w:t>
      </w:r>
      <w:r w:rsidRPr="009E4BEA">
        <w:rPr>
          <w:rFonts w:ascii="Times New Roman" w:hAnsi="Times New Roman" w:cs="Times New Roman"/>
          <w:color w:val="000000" w:themeColor="text1"/>
          <w:sz w:val="24"/>
          <w:szCs w:val="24"/>
        </w:rPr>
        <w:t>, у відповідності до вимог чинного законодавства України, уклали цей договір</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в</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подальшому</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«Договір»,</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про наступне</w:t>
      </w:r>
      <w:r w:rsidRPr="009E4BEA">
        <w:rPr>
          <w:rFonts w:ascii="Times New Roman" w:hAnsi="Times New Roman" w:cs="Times New Roman"/>
          <w:b/>
          <w:color w:val="000000" w:themeColor="text1"/>
          <w:sz w:val="24"/>
          <w:szCs w:val="24"/>
        </w:rPr>
        <w:t xml:space="preserve">:        </w:t>
      </w:r>
    </w:p>
    <w:p w:rsidR="00AD6A36" w:rsidRPr="009E4BEA" w:rsidRDefault="00AD6A36" w:rsidP="009E4BEA">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 ПРЕДМЕТ ДОГОВОРУ</w:t>
      </w:r>
    </w:p>
    <w:p w:rsidR="00193FEF" w:rsidRPr="00193FEF" w:rsidRDefault="00193FEF" w:rsidP="00193FEF">
      <w:pPr>
        <w:spacing w:after="0"/>
        <w:ind w:left="180" w:firstLine="540"/>
        <w:jc w:val="both"/>
        <w:rPr>
          <w:rFonts w:ascii="Times New Roman" w:hAnsi="Times New Roman" w:cs="Times New Roman"/>
          <w:snapToGrid w:val="0"/>
          <w:sz w:val="24"/>
          <w:szCs w:val="24"/>
        </w:rPr>
      </w:pPr>
      <w:r w:rsidRPr="00193FEF">
        <w:rPr>
          <w:rFonts w:ascii="Times New Roman" w:hAnsi="Times New Roman" w:cs="Times New Roman"/>
          <w:snapToGrid w:val="0"/>
          <w:sz w:val="24"/>
          <w:szCs w:val="24"/>
        </w:rPr>
        <w:t>1.1.</w:t>
      </w:r>
      <w:r w:rsidR="00956592">
        <w:rPr>
          <w:rFonts w:ascii="Times New Roman" w:hAnsi="Times New Roman" w:cs="Times New Roman"/>
          <w:snapToGrid w:val="0"/>
          <w:sz w:val="24"/>
          <w:szCs w:val="24"/>
        </w:rPr>
        <w:t xml:space="preserve"> В порядку та на умовах, визначених </w:t>
      </w:r>
      <w:r w:rsidRPr="00193FEF">
        <w:rPr>
          <w:rFonts w:ascii="Times New Roman" w:hAnsi="Times New Roman" w:cs="Times New Roman"/>
          <w:snapToGrid w:val="0"/>
          <w:sz w:val="24"/>
          <w:szCs w:val="24"/>
        </w:rPr>
        <w:t xml:space="preserve"> цим Договором</w:t>
      </w:r>
      <w:r w:rsidR="00956592">
        <w:rPr>
          <w:rFonts w:ascii="Times New Roman" w:hAnsi="Times New Roman" w:cs="Times New Roman"/>
          <w:snapToGrid w:val="0"/>
          <w:sz w:val="24"/>
          <w:szCs w:val="24"/>
        </w:rPr>
        <w:t>,</w:t>
      </w:r>
      <w:r w:rsidRPr="00193FEF">
        <w:rPr>
          <w:rFonts w:ascii="Times New Roman" w:hAnsi="Times New Roman" w:cs="Times New Roman"/>
          <w:snapToGrid w:val="0"/>
          <w:sz w:val="24"/>
          <w:szCs w:val="24"/>
        </w:rPr>
        <w:t xml:space="preserve"> Замовник доручає, а Підрядн</w:t>
      </w:r>
      <w:r w:rsidR="00956592">
        <w:rPr>
          <w:rFonts w:ascii="Times New Roman" w:hAnsi="Times New Roman" w:cs="Times New Roman"/>
          <w:snapToGrid w:val="0"/>
          <w:sz w:val="24"/>
          <w:szCs w:val="24"/>
        </w:rPr>
        <w:t>ик виконує</w:t>
      </w:r>
      <w:r w:rsidRPr="00193FEF">
        <w:rPr>
          <w:rFonts w:ascii="Times New Roman" w:hAnsi="Times New Roman" w:cs="Times New Roman"/>
          <w:snapToGrid w:val="0"/>
          <w:sz w:val="24"/>
          <w:szCs w:val="24"/>
        </w:rPr>
        <w:t xml:space="preserve"> будівельні роботи відповідно до умов Договору та проектно-</w:t>
      </w:r>
      <w:r w:rsidR="00956592">
        <w:rPr>
          <w:rFonts w:ascii="Times New Roman" w:hAnsi="Times New Roman" w:cs="Times New Roman"/>
          <w:snapToGrid w:val="0"/>
          <w:sz w:val="24"/>
          <w:szCs w:val="24"/>
        </w:rPr>
        <w:t>кошторисної документації і здає</w:t>
      </w:r>
      <w:r w:rsidRPr="00193FEF">
        <w:rPr>
          <w:rFonts w:ascii="Times New Roman" w:hAnsi="Times New Roman" w:cs="Times New Roman"/>
          <w:snapToGrid w:val="0"/>
          <w:sz w:val="24"/>
          <w:szCs w:val="24"/>
        </w:rPr>
        <w:t xml:space="preserve"> Замовнику закінчені роботи в установлений Договором строк, а Замовник зобов’язується прийняти та оплатити їх.</w:t>
      </w:r>
    </w:p>
    <w:p w:rsidR="00193FEF" w:rsidRPr="00193FEF" w:rsidRDefault="00193FEF" w:rsidP="00193FEF">
      <w:pPr>
        <w:spacing w:after="0"/>
        <w:ind w:left="180" w:firstLine="540"/>
        <w:jc w:val="both"/>
        <w:rPr>
          <w:rFonts w:ascii="Times New Roman" w:hAnsi="Times New Roman" w:cs="Times New Roman"/>
          <w:sz w:val="24"/>
          <w:szCs w:val="24"/>
        </w:rPr>
      </w:pPr>
      <w:r w:rsidRPr="00193FEF">
        <w:rPr>
          <w:rFonts w:ascii="Times New Roman" w:hAnsi="Times New Roman" w:cs="Times New Roman"/>
          <w:sz w:val="24"/>
          <w:szCs w:val="24"/>
        </w:rPr>
        <w:t xml:space="preserve">1.2. Предметом Договору є виконання робіт по об’єкту: </w:t>
      </w:r>
      <w:r w:rsidRPr="00193FEF">
        <w:rPr>
          <w:rFonts w:ascii="Times New Roman" w:hAnsi="Times New Roman" w:cs="Times New Roman"/>
          <w:b/>
          <w:bCs/>
          <w:snapToGrid w:val="0"/>
          <w:sz w:val="24"/>
          <w:szCs w:val="24"/>
        </w:rPr>
        <w:t>«</w:t>
      </w:r>
      <w:r w:rsidR="00FD575B" w:rsidRPr="00FD575B">
        <w:rPr>
          <w:rFonts w:ascii="Times New Roman" w:hAnsi="Times New Roman" w:cs="Times New Roman"/>
          <w:b/>
          <w:bCs/>
          <w:snapToGrid w:val="0"/>
          <w:sz w:val="24"/>
          <w:szCs w:val="24"/>
        </w:rPr>
        <w:t xml:space="preserve">Будівництво </w:t>
      </w:r>
      <w:r w:rsidR="00956592">
        <w:rPr>
          <w:rFonts w:ascii="Times New Roman" w:hAnsi="Times New Roman" w:cs="Times New Roman"/>
          <w:b/>
          <w:bCs/>
          <w:snapToGrid w:val="0"/>
          <w:sz w:val="24"/>
          <w:szCs w:val="24"/>
        </w:rPr>
        <w:t>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w:t>
      </w:r>
      <w:r w:rsidR="00FD575B" w:rsidRPr="00FD575B">
        <w:rPr>
          <w:rFonts w:ascii="Times New Roman" w:hAnsi="Times New Roman" w:cs="Times New Roman"/>
          <w:b/>
          <w:bCs/>
          <w:snapToGrid w:val="0"/>
          <w:sz w:val="24"/>
          <w:szCs w:val="24"/>
        </w:rPr>
        <w:t xml:space="preserve"> в м. Ніжин, Чернігівської обл</w:t>
      </w:r>
      <w:r w:rsidR="00857024">
        <w:rPr>
          <w:rFonts w:ascii="Times New Roman" w:hAnsi="Times New Roman" w:cs="Times New Roman"/>
          <w:b/>
          <w:bCs/>
          <w:snapToGrid w:val="0"/>
          <w:sz w:val="24"/>
          <w:szCs w:val="24"/>
        </w:rPr>
        <w:t>асті (ВНС «Червона Гребля»)</w:t>
      </w:r>
      <w:r w:rsidRPr="00193FEF">
        <w:rPr>
          <w:rStyle w:val="shorttext"/>
          <w:rFonts w:ascii="Times New Roman" w:hAnsi="Times New Roman" w:cs="Times New Roman"/>
          <w:b/>
          <w:bCs/>
          <w:sz w:val="24"/>
          <w:szCs w:val="24"/>
        </w:rPr>
        <w:t>»</w:t>
      </w:r>
      <w:r w:rsidR="00C26159">
        <w:rPr>
          <w:rStyle w:val="shorttext"/>
          <w:rFonts w:ascii="Times New Roman" w:hAnsi="Times New Roman" w:cs="Times New Roman"/>
          <w:b/>
          <w:bCs/>
          <w:sz w:val="24"/>
          <w:szCs w:val="24"/>
        </w:rPr>
        <w:t xml:space="preserve"> </w:t>
      </w:r>
      <w:r w:rsidR="001A01C4">
        <w:rPr>
          <w:rStyle w:val="shorttext"/>
          <w:rFonts w:ascii="Times New Roman" w:hAnsi="Times New Roman" w:cs="Times New Roman"/>
          <w:b/>
          <w:bCs/>
          <w:sz w:val="24"/>
          <w:szCs w:val="24"/>
        </w:rPr>
        <w:t>(</w:t>
      </w:r>
      <w:r w:rsidR="00857024">
        <w:rPr>
          <w:rStyle w:val="shorttext"/>
          <w:rFonts w:ascii="Times New Roman" w:hAnsi="Times New Roman" w:cs="Times New Roman"/>
          <w:b/>
          <w:bCs/>
          <w:sz w:val="24"/>
          <w:szCs w:val="24"/>
        </w:rPr>
        <w:t xml:space="preserve">45200000-9 Роботи, </w:t>
      </w:r>
      <w:proofErr w:type="gramStart"/>
      <w:r w:rsidR="00857024">
        <w:rPr>
          <w:rStyle w:val="shorttext"/>
          <w:rFonts w:ascii="Times New Roman" w:hAnsi="Times New Roman" w:cs="Times New Roman"/>
          <w:b/>
          <w:bCs/>
          <w:sz w:val="24"/>
          <w:szCs w:val="24"/>
        </w:rPr>
        <w:t>пов’язан</w:t>
      </w:r>
      <w:proofErr w:type="gramEnd"/>
      <w:r w:rsidR="00857024">
        <w:rPr>
          <w:rStyle w:val="shorttext"/>
          <w:rFonts w:ascii="Times New Roman" w:hAnsi="Times New Roman" w:cs="Times New Roman"/>
          <w:b/>
          <w:bCs/>
          <w:sz w:val="24"/>
          <w:szCs w:val="24"/>
        </w:rPr>
        <w:t>і з об’єктами завершеного чи незавершеного будівництва та об’єктів цивільного будівництва)</w:t>
      </w:r>
      <w:r w:rsidRPr="00193FEF">
        <w:rPr>
          <w:rFonts w:ascii="Times New Roman" w:hAnsi="Times New Roman" w:cs="Times New Roman"/>
          <w:sz w:val="24"/>
          <w:szCs w:val="24"/>
        </w:rPr>
        <w:t xml:space="preserve">, у відповідності з </w:t>
      </w:r>
      <w:r w:rsidRPr="00193FEF">
        <w:rPr>
          <w:rFonts w:ascii="Times New Roman" w:hAnsi="Times New Roman" w:cs="Times New Roman"/>
          <w:spacing w:val="-3"/>
          <w:sz w:val="24"/>
          <w:szCs w:val="24"/>
        </w:rPr>
        <w:t>ДСТУ Б.Д.1.1-1:2013</w:t>
      </w:r>
      <w:r w:rsidRPr="00193FEF">
        <w:rPr>
          <w:rFonts w:ascii="Times New Roman" w:hAnsi="Times New Roman" w:cs="Times New Roman"/>
          <w:snapToGrid w:val="0"/>
          <w:sz w:val="24"/>
          <w:szCs w:val="24"/>
        </w:rPr>
        <w:t>.</w:t>
      </w:r>
    </w:p>
    <w:p w:rsidR="001335F8" w:rsidRDefault="00193FEF" w:rsidP="00193FEF">
      <w:pPr>
        <w:spacing w:after="0"/>
        <w:ind w:left="180" w:firstLine="540"/>
        <w:jc w:val="both"/>
        <w:rPr>
          <w:rFonts w:ascii="Times New Roman" w:hAnsi="Times New Roman" w:cs="Times New Roman"/>
          <w:snapToGrid w:val="0"/>
          <w:sz w:val="24"/>
          <w:szCs w:val="24"/>
          <w:lang w:val="uk-UA"/>
        </w:rPr>
      </w:pPr>
      <w:r w:rsidRPr="00193FEF">
        <w:rPr>
          <w:rFonts w:ascii="Times New Roman" w:hAnsi="Times New Roman" w:cs="Times New Roman"/>
          <w:snapToGrid w:val="0"/>
          <w:sz w:val="24"/>
          <w:szCs w:val="24"/>
        </w:rPr>
        <w:t xml:space="preserve">1.3. </w:t>
      </w:r>
      <w:proofErr w:type="spellStart"/>
      <w:r w:rsidRPr="00193FEF">
        <w:rPr>
          <w:rFonts w:ascii="Times New Roman" w:hAnsi="Times New Roman" w:cs="Times New Roman"/>
          <w:snapToGrid w:val="0"/>
          <w:sz w:val="24"/>
          <w:szCs w:val="24"/>
        </w:rPr>
        <w:t>Вартість</w:t>
      </w:r>
      <w:proofErr w:type="spellEnd"/>
      <w:r w:rsidRPr="00193FEF">
        <w:rPr>
          <w:rFonts w:ascii="Times New Roman" w:hAnsi="Times New Roman" w:cs="Times New Roman"/>
          <w:snapToGrid w:val="0"/>
          <w:sz w:val="24"/>
          <w:szCs w:val="24"/>
        </w:rPr>
        <w:t xml:space="preserve">, склад та </w:t>
      </w:r>
      <w:proofErr w:type="spellStart"/>
      <w:r w:rsidRPr="00193FEF">
        <w:rPr>
          <w:rFonts w:ascii="Times New Roman" w:hAnsi="Times New Roman" w:cs="Times New Roman"/>
          <w:snapToGrid w:val="0"/>
          <w:sz w:val="24"/>
          <w:szCs w:val="24"/>
        </w:rPr>
        <w:t>обсяги</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робіт</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що</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доручаються</w:t>
      </w:r>
      <w:proofErr w:type="spellEnd"/>
      <w:r w:rsidRPr="00193FEF">
        <w:rPr>
          <w:rFonts w:ascii="Times New Roman" w:hAnsi="Times New Roman" w:cs="Times New Roman"/>
          <w:snapToGrid w:val="0"/>
          <w:sz w:val="24"/>
          <w:szCs w:val="24"/>
        </w:rPr>
        <w:t xml:space="preserve"> до </w:t>
      </w:r>
      <w:proofErr w:type="spellStart"/>
      <w:r w:rsidRPr="00193FEF">
        <w:rPr>
          <w:rFonts w:ascii="Times New Roman" w:hAnsi="Times New Roman" w:cs="Times New Roman"/>
          <w:snapToGrid w:val="0"/>
          <w:sz w:val="24"/>
          <w:szCs w:val="24"/>
        </w:rPr>
        <w:t>виконання</w:t>
      </w:r>
      <w:proofErr w:type="spellEnd"/>
      <w:r w:rsidRPr="00193FEF">
        <w:rPr>
          <w:rFonts w:ascii="Times New Roman" w:hAnsi="Times New Roman" w:cs="Times New Roman"/>
          <w:snapToGrid w:val="0"/>
          <w:sz w:val="24"/>
          <w:szCs w:val="24"/>
        </w:rPr>
        <w:t xml:space="preserve"> </w:t>
      </w:r>
      <w:proofErr w:type="spellStart"/>
      <w:proofErr w:type="gramStart"/>
      <w:r w:rsidRPr="00193FEF">
        <w:rPr>
          <w:rFonts w:ascii="Times New Roman" w:hAnsi="Times New Roman" w:cs="Times New Roman"/>
          <w:snapToGrid w:val="0"/>
          <w:sz w:val="24"/>
          <w:szCs w:val="24"/>
        </w:rPr>
        <w:t>П</w:t>
      </w:r>
      <w:proofErr w:type="gramEnd"/>
      <w:r w:rsidRPr="00193FEF">
        <w:rPr>
          <w:rFonts w:ascii="Times New Roman" w:hAnsi="Times New Roman" w:cs="Times New Roman"/>
          <w:snapToGrid w:val="0"/>
          <w:sz w:val="24"/>
          <w:szCs w:val="24"/>
        </w:rPr>
        <w:t>ідряднику</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визначені</w:t>
      </w:r>
      <w:proofErr w:type="spellEnd"/>
      <w:r w:rsidRPr="00193FEF">
        <w:rPr>
          <w:rFonts w:ascii="Times New Roman" w:hAnsi="Times New Roman" w:cs="Times New Roman"/>
          <w:snapToGrid w:val="0"/>
          <w:sz w:val="24"/>
          <w:szCs w:val="24"/>
        </w:rPr>
        <w:t xml:space="preserve"> проектно-</w:t>
      </w:r>
      <w:proofErr w:type="spellStart"/>
      <w:r w:rsidRPr="00193FEF">
        <w:rPr>
          <w:rFonts w:ascii="Times New Roman" w:hAnsi="Times New Roman" w:cs="Times New Roman"/>
          <w:snapToGrid w:val="0"/>
          <w:sz w:val="24"/>
          <w:szCs w:val="24"/>
        </w:rPr>
        <w:t>кошторисною</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документацією</w:t>
      </w:r>
      <w:proofErr w:type="spellEnd"/>
      <w:r w:rsidRPr="00193FEF">
        <w:rPr>
          <w:rFonts w:ascii="Times New Roman" w:hAnsi="Times New Roman" w:cs="Times New Roman"/>
          <w:snapToGrid w:val="0"/>
          <w:sz w:val="24"/>
          <w:szCs w:val="24"/>
        </w:rPr>
        <w:t xml:space="preserve">, </w:t>
      </w:r>
      <w:proofErr w:type="spellStart"/>
      <w:r w:rsidR="001335F8">
        <w:rPr>
          <w:rFonts w:ascii="Times New Roman" w:hAnsi="Times New Roman" w:cs="Times New Roman"/>
          <w:snapToGrid w:val="0"/>
          <w:sz w:val="24"/>
          <w:szCs w:val="24"/>
        </w:rPr>
        <w:t>договірною</w:t>
      </w:r>
      <w:proofErr w:type="spellEnd"/>
      <w:r w:rsidR="001335F8">
        <w:rPr>
          <w:rFonts w:ascii="Times New Roman" w:hAnsi="Times New Roman" w:cs="Times New Roman"/>
          <w:snapToGrid w:val="0"/>
          <w:sz w:val="24"/>
          <w:szCs w:val="24"/>
        </w:rPr>
        <w:t xml:space="preserve"> </w:t>
      </w:r>
      <w:proofErr w:type="spellStart"/>
      <w:r w:rsidR="001335F8">
        <w:rPr>
          <w:rFonts w:ascii="Times New Roman" w:hAnsi="Times New Roman" w:cs="Times New Roman"/>
          <w:snapToGrid w:val="0"/>
          <w:sz w:val="24"/>
          <w:szCs w:val="24"/>
        </w:rPr>
        <w:t>ціною</w:t>
      </w:r>
      <w:proofErr w:type="spellEnd"/>
      <w:r w:rsidR="001335F8">
        <w:rPr>
          <w:rFonts w:ascii="Times New Roman" w:hAnsi="Times New Roman" w:cs="Times New Roman"/>
          <w:snapToGrid w:val="0"/>
          <w:sz w:val="24"/>
          <w:szCs w:val="24"/>
        </w:rPr>
        <w:t xml:space="preserve"> та </w:t>
      </w:r>
      <w:proofErr w:type="spellStart"/>
      <w:r w:rsidR="001335F8">
        <w:rPr>
          <w:rFonts w:ascii="Times New Roman" w:hAnsi="Times New Roman" w:cs="Times New Roman"/>
          <w:snapToGrid w:val="0"/>
          <w:sz w:val="24"/>
          <w:szCs w:val="24"/>
        </w:rPr>
        <w:t>кошторисом</w:t>
      </w:r>
      <w:proofErr w:type="spellEnd"/>
      <w:r w:rsidR="001335F8">
        <w:rPr>
          <w:rFonts w:ascii="Times New Roman" w:hAnsi="Times New Roman" w:cs="Times New Roman"/>
          <w:snapToGrid w:val="0"/>
          <w:sz w:val="24"/>
          <w:szCs w:val="24"/>
          <w:lang w:val="uk-UA"/>
        </w:rPr>
        <w:t>.</w:t>
      </w:r>
    </w:p>
    <w:p w:rsidR="00AD6A36" w:rsidRPr="00193FEF" w:rsidRDefault="00AD6A36" w:rsidP="00193FEF">
      <w:pPr>
        <w:spacing w:after="0"/>
        <w:ind w:left="180" w:firstLine="540"/>
        <w:jc w:val="both"/>
        <w:rPr>
          <w:rFonts w:ascii="Times New Roman" w:hAnsi="Times New Roman" w:cs="Times New Roman"/>
          <w:color w:val="000000" w:themeColor="text1"/>
          <w:sz w:val="24"/>
          <w:szCs w:val="24"/>
        </w:rPr>
      </w:pPr>
      <w:r w:rsidRPr="00193FEF">
        <w:rPr>
          <w:rFonts w:ascii="Times New Roman" w:hAnsi="Times New Roman" w:cs="Times New Roman"/>
          <w:color w:val="000000" w:themeColor="text1"/>
          <w:sz w:val="24"/>
          <w:szCs w:val="24"/>
        </w:rPr>
        <w:t>1.4. Обсяги закупівлі робіт можуть бути зменшені залежно від реального фінансування видатків. </w:t>
      </w:r>
    </w:p>
    <w:p w:rsidR="00AD6A36" w:rsidRPr="009E4BEA" w:rsidRDefault="00AD6A36" w:rsidP="00193FEF">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II. ЯКІСТЬ РОБІТ</w:t>
      </w:r>
    </w:p>
    <w:p w:rsidR="00AD6A36" w:rsidRDefault="00AD6A36" w:rsidP="00193FEF">
      <w:pPr>
        <w:spacing w:after="0"/>
        <w:ind w:left="180" w:firstLine="528"/>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2.1. Підрядник повинен виконати передбачені цим Договором роботи Замовнику,</w:t>
      </w:r>
      <w:r w:rsidR="001C231E">
        <w:rPr>
          <w:rFonts w:ascii="Times New Roman" w:hAnsi="Times New Roman" w:cs="Times New Roman"/>
          <w:color w:val="000000" w:themeColor="text1"/>
          <w:sz w:val="24"/>
          <w:szCs w:val="24"/>
        </w:rPr>
        <w:t xml:space="preserve"> вимоги до як</w:t>
      </w:r>
      <w:r w:rsidR="005251ED">
        <w:rPr>
          <w:rFonts w:ascii="Times New Roman" w:hAnsi="Times New Roman" w:cs="Times New Roman"/>
          <w:color w:val="000000" w:themeColor="text1"/>
          <w:sz w:val="24"/>
          <w:szCs w:val="24"/>
        </w:rPr>
        <w:t>ості</w:t>
      </w:r>
      <w:r w:rsidRPr="009E4BEA">
        <w:rPr>
          <w:rFonts w:ascii="Times New Roman" w:hAnsi="Times New Roman" w:cs="Times New Roman"/>
          <w:color w:val="000000" w:themeColor="text1"/>
          <w:sz w:val="24"/>
          <w:szCs w:val="24"/>
        </w:rPr>
        <w:t xml:space="preserve"> яких відповідає вимогам </w:t>
      </w:r>
      <w:r w:rsidR="005251ED">
        <w:rPr>
          <w:rFonts w:ascii="Times New Roman" w:hAnsi="Times New Roman" w:cs="Times New Roman"/>
          <w:color w:val="000000" w:themeColor="text1"/>
          <w:sz w:val="24"/>
          <w:szCs w:val="24"/>
        </w:rPr>
        <w:t>чинного законодавства</w:t>
      </w:r>
      <w:r w:rsidRPr="009E4BEA">
        <w:rPr>
          <w:rFonts w:ascii="Times New Roman" w:hAnsi="Times New Roman" w:cs="Times New Roman"/>
          <w:color w:val="000000" w:themeColor="text1"/>
          <w:sz w:val="24"/>
          <w:szCs w:val="24"/>
        </w:rPr>
        <w:t xml:space="preserve"> України</w:t>
      </w:r>
      <w:r w:rsidR="005251ED">
        <w:rPr>
          <w:rFonts w:ascii="Times New Roman" w:hAnsi="Times New Roman" w:cs="Times New Roman"/>
          <w:color w:val="000000" w:themeColor="text1"/>
          <w:sz w:val="24"/>
          <w:szCs w:val="24"/>
        </w:rPr>
        <w:t xml:space="preserve">, </w:t>
      </w:r>
      <w:r w:rsidRPr="009E4BEA">
        <w:rPr>
          <w:rFonts w:ascii="Times New Roman" w:hAnsi="Times New Roman" w:cs="Times New Roman"/>
          <w:color w:val="000000" w:themeColor="text1"/>
          <w:sz w:val="24"/>
          <w:szCs w:val="24"/>
        </w:rPr>
        <w:t>державним</w:t>
      </w:r>
      <w:r w:rsidR="005251ED">
        <w:rPr>
          <w:rFonts w:ascii="Times New Roman" w:hAnsi="Times New Roman" w:cs="Times New Roman"/>
          <w:color w:val="000000" w:themeColor="text1"/>
          <w:sz w:val="24"/>
          <w:szCs w:val="24"/>
        </w:rPr>
        <w:t>и стандартами України,обов’язковим дотриманням Підрядником вимог нормативно</w:t>
      </w:r>
      <w:r w:rsidR="00FE3051">
        <w:rPr>
          <w:rFonts w:ascii="Times New Roman" w:hAnsi="Times New Roman" w:cs="Times New Roman"/>
          <w:color w:val="000000" w:themeColor="text1"/>
          <w:sz w:val="24"/>
          <w:szCs w:val="24"/>
        </w:rPr>
        <w:t xml:space="preserve"> </w:t>
      </w:r>
      <w:r w:rsidR="005251ED">
        <w:rPr>
          <w:rFonts w:ascii="Times New Roman" w:hAnsi="Times New Roman" w:cs="Times New Roman"/>
          <w:color w:val="000000" w:themeColor="text1"/>
          <w:sz w:val="24"/>
          <w:szCs w:val="24"/>
        </w:rPr>
        <w:t>- правових актів України</w:t>
      </w:r>
      <w:r w:rsidR="00216477">
        <w:rPr>
          <w:rFonts w:ascii="Times New Roman" w:hAnsi="Times New Roman" w:cs="Times New Roman"/>
          <w:color w:val="000000" w:themeColor="text1"/>
          <w:sz w:val="24"/>
          <w:szCs w:val="24"/>
        </w:rPr>
        <w:t xml:space="preserve"> з питань охорони праці, охорони навколишнього середовища.</w:t>
      </w:r>
    </w:p>
    <w:p w:rsidR="00216477" w:rsidRPr="009E4BEA" w:rsidRDefault="00216477" w:rsidP="00193FEF">
      <w:pPr>
        <w:spacing w:after="0"/>
        <w:ind w:left="180" w:firstLine="5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Підрядник засвідчує і гарантує, що його фахівці, які залучатимуть</w:t>
      </w:r>
      <w:r w:rsidR="00116AD6">
        <w:rPr>
          <w:rFonts w:ascii="Times New Roman" w:hAnsi="Times New Roman" w:cs="Times New Roman"/>
          <w:color w:val="000000" w:themeColor="text1"/>
          <w:sz w:val="24"/>
          <w:szCs w:val="24"/>
        </w:rPr>
        <w:t>ся до виконання Робіт за даним Д</w:t>
      </w:r>
      <w:r>
        <w:rPr>
          <w:rFonts w:ascii="Times New Roman" w:hAnsi="Times New Roman" w:cs="Times New Roman"/>
          <w:color w:val="000000" w:themeColor="text1"/>
          <w:sz w:val="24"/>
          <w:szCs w:val="24"/>
        </w:rPr>
        <w:t>оговором,</w:t>
      </w:r>
      <w:r w:rsidR="00EF2D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мають достатній рівень професійної і кваліфікаційної підготовки для виконання доручення Замовника</w:t>
      </w:r>
      <w:r w:rsidR="00EF2DD0">
        <w:rPr>
          <w:rFonts w:ascii="Times New Roman" w:hAnsi="Times New Roman" w:cs="Times New Roman"/>
          <w:color w:val="000000" w:themeColor="text1"/>
          <w:sz w:val="24"/>
          <w:szCs w:val="24"/>
        </w:rPr>
        <w:t xml:space="preserve"> в повній відсутності з технічними і технологічними вимогами для виду робіт.</w:t>
      </w:r>
    </w:p>
    <w:p w:rsidR="00193FEF" w:rsidRDefault="00161C43" w:rsidP="00193FEF">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ідрядник має право на виконання передбачених даним договором  робіт згідно відповідної ліцензії, дозволів.</w:t>
      </w:r>
      <w:r w:rsidR="00116A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 </w:t>
      </w:r>
      <w:proofErr w:type="spellStart"/>
      <w:r>
        <w:rPr>
          <w:rFonts w:ascii="Times New Roman" w:hAnsi="Times New Roman" w:cs="Times New Roman"/>
          <w:color w:val="000000" w:themeColor="text1"/>
          <w:sz w:val="24"/>
          <w:szCs w:val="24"/>
        </w:rPr>
        <w:t>випадку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дії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відповідної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ліцензії</w:t>
      </w:r>
      <w:proofErr w:type="spellEnd"/>
      <w:r w:rsidR="00116AD6">
        <w:rPr>
          <w:rFonts w:ascii="Times New Roman" w:hAnsi="Times New Roman" w:cs="Times New Roman"/>
          <w:color w:val="000000" w:themeColor="text1"/>
          <w:sz w:val="24"/>
          <w:szCs w:val="24"/>
        </w:rPr>
        <w:t>(</w:t>
      </w:r>
      <w:proofErr w:type="spellStart"/>
      <w:r w:rsidR="00116AD6">
        <w:rPr>
          <w:rFonts w:ascii="Times New Roman" w:hAnsi="Times New Roman" w:cs="Times New Roman"/>
          <w:color w:val="000000" w:themeColor="text1"/>
          <w:sz w:val="24"/>
          <w:szCs w:val="24"/>
        </w:rPr>
        <w:t>дозволів</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Підрядник</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негайно</w:t>
      </w:r>
      <w:proofErr w:type="spellEnd"/>
      <w:r w:rsidR="00116AD6">
        <w:rPr>
          <w:rFonts w:ascii="Times New Roman" w:hAnsi="Times New Roman" w:cs="Times New Roman"/>
          <w:color w:val="000000" w:themeColor="text1"/>
          <w:sz w:val="24"/>
          <w:szCs w:val="24"/>
        </w:rPr>
        <w:t>(</w:t>
      </w:r>
      <w:proofErr w:type="spellStart"/>
      <w:r w:rsidR="00116AD6">
        <w:rPr>
          <w:rFonts w:ascii="Times New Roman" w:hAnsi="Times New Roman" w:cs="Times New Roman"/>
          <w:color w:val="000000" w:themeColor="text1"/>
          <w:sz w:val="24"/>
          <w:szCs w:val="24"/>
        </w:rPr>
        <w:t>протягом</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трьох</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днів</w:t>
      </w:r>
      <w:proofErr w:type="spellEnd"/>
      <w:r w:rsidR="00116AD6">
        <w:rPr>
          <w:rFonts w:ascii="Times New Roman" w:hAnsi="Times New Roman" w:cs="Times New Roman"/>
          <w:color w:val="000000" w:themeColor="text1"/>
          <w:sz w:val="24"/>
          <w:szCs w:val="24"/>
        </w:rPr>
        <w:t>)</w:t>
      </w:r>
      <w:proofErr w:type="spellStart"/>
      <w:r w:rsidR="00116AD6">
        <w:rPr>
          <w:rFonts w:ascii="Times New Roman" w:hAnsi="Times New Roman" w:cs="Times New Roman"/>
          <w:color w:val="000000" w:themeColor="text1"/>
          <w:sz w:val="24"/>
          <w:szCs w:val="24"/>
        </w:rPr>
        <w:t>повідомляє</w:t>
      </w:r>
      <w:proofErr w:type="spellEnd"/>
      <w:r w:rsidR="00116AD6">
        <w:rPr>
          <w:rFonts w:ascii="Times New Roman" w:hAnsi="Times New Roman" w:cs="Times New Roman"/>
          <w:color w:val="000000" w:themeColor="text1"/>
          <w:sz w:val="24"/>
          <w:szCs w:val="24"/>
        </w:rPr>
        <w:t xml:space="preserve"> про </w:t>
      </w:r>
      <w:proofErr w:type="spellStart"/>
      <w:r w:rsidR="00116AD6">
        <w:rPr>
          <w:rFonts w:ascii="Times New Roman" w:hAnsi="Times New Roman" w:cs="Times New Roman"/>
          <w:color w:val="000000" w:themeColor="text1"/>
          <w:sz w:val="24"/>
          <w:szCs w:val="24"/>
        </w:rPr>
        <w:t>це</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Замовника</w:t>
      </w:r>
      <w:proofErr w:type="spellEnd"/>
      <w:r w:rsidR="00116AD6">
        <w:rPr>
          <w:rFonts w:ascii="Times New Roman" w:hAnsi="Times New Roman" w:cs="Times New Roman"/>
          <w:color w:val="000000" w:themeColor="text1"/>
          <w:sz w:val="24"/>
          <w:szCs w:val="24"/>
        </w:rPr>
        <w:t>,</w:t>
      </w:r>
      <w:r w:rsidR="00DD27DD" w:rsidRPr="00DD27DD">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передає</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йому</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Замовнику</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об’єкт</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будівництва</w:t>
      </w:r>
      <w:proofErr w:type="spellEnd"/>
      <w:r w:rsidR="00116AD6">
        <w:rPr>
          <w:rFonts w:ascii="Times New Roman" w:hAnsi="Times New Roman" w:cs="Times New Roman"/>
          <w:color w:val="000000" w:themeColor="text1"/>
          <w:sz w:val="24"/>
          <w:szCs w:val="24"/>
        </w:rPr>
        <w:t>.</w:t>
      </w:r>
    </w:p>
    <w:p w:rsidR="00116AD6" w:rsidRDefault="00116AD6" w:rsidP="00193FEF">
      <w:pPr>
        <w:spacing w:after="0"/>
        <w:ind w:left="180" w:firstLine="54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rPr>
        <w:t xml:space="preserve">2.5.До умов даного Договору </w:t>
      </w:r>
      <w:proofErr w:type="spellStart"/>
      <w:r>
        <w:rPr>
          <w:rFonts w:ascii="Times New Roman" w:hAnsi="Times New Roman" w:cs="Times New Roman"/>
          <w:color w:val="000000" w:themeColor="text1"/>
          <w:sz w:val="24"/>
          <w:szCs w:val="24"/>
        </w:rPr>
        <w:t>Сторони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застосовують</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загальні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умови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укладання</w:t>
      </w:r>
      <w:proofErr w:type="spellEnd"/>
      <w:r>
        <w:rPr>
          <w:rFonts w:ascii="Times New Roman" w:hAnsi="Times New Roman" w:cs="Times New Roman"/>
          <w:color w:val="000000" w:themeColor="text1"/>
          <w:sz w:val="24"/>
          <w:szCs w:val="24"/>
        </w:rPr>
        <w:t xml:space="preserve"> та </w:t>
      </w:r>
      <w:proofErr w:type="spellStart"/>
      <w:r>
        <w:rPr>
          <w:rFonts w:ascii="Times New Roman" w:hAnsi="Times New Roman" w:cs="Times New Roman"/>
          <w:color w:val="000000" w:themeColor="text1"/>
          <w:sz w:val="24"/>
          <w:szCs w:val="24"/>
        </w:rPr>
        <w:t>виконання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договорів</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ідряду</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капітальному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будівництві</w:t>
      </w:r>
      <w:proofErr w:type="spellEnd"/>
      <w:r>
        <w:rPr>
          <w:rFonts w:ascii="Times New Roman" w:hAnsi="Times New Roman" w:cs="Times New Roman"/>
          <w:color w:val="000000" w:themeColor="text1"/>
          <w:sz w:val="24"/>
          <w:szCs w:val="24"/>
        </w:rPr>
        <w:t>,</w:t>
      </w:r>
      <w:r w:rsidR="00DD27DD" w:rsidRPr="00DD27D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затверджені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Постановою</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Кабінету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Міністрів</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України</w:t>
      </w:r>
      <w:proofErr w:type="spellEnd"/>
      <w:r>
        <w:rPr>
          <w:rFonts w:ascii="Times New Roman" w:hAnsi="Times New Roman" w:cs="Times New Roman"/>
          <w:color w:val="000000" w:themeColor="text1"/>
          <w:sz w:val="24"/>
          <w:szCs w:val="24"/>
        </w:rPr>
        <w:t xml:space="preserve"> № 668 від 01.08.05 року в редакції, чинний на дату </w:t>
      </w:r>
      <w:proofErr w:type="spellStart"/>
      <w:r>
        <w:rPr>
          <w:rFonts w:ascii="Times New Roman" w:hAnsi="Times New Roman" w:cs="Times New Roman"/>
          <w:color w:val="000000" w:themeColor="text1"/>
          <w:sz w:val="24"/>
          <w:szCs w:val="24"/>
        </w:rPr>
        <w:t>укладання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цього</w:t>
      </w:r>
      <w:proofErr w:type="spellEnd"/>
      <w:r>
        <w:rPr>
          <w:rFonts w:ascii="Times New Roman" w:hAnsi="Times New Roman" w:cs="Times New Roman"/>
          <w:color w:val="000000" w:themeColor="text1"/>
          <w:sz w:val="24"/>
          <w:szCs w:val="24"/>
        </w:rPr>
        <w:t xml:space="preserve"> Договору.</w:t>
      </w:r>
    </w:p>
    <w:p w:rsidR="00B5223D" w:rsidRPr="00B5223D" w:rsidRDefault="00B5223D" w:rsidP="00193FEF">
      <w:pPr>
        <w:spacing w:after="0"/>
        <w:ind w:left="180" w:firstLine="54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2.6. Місце виконання робіт: </w:t>
      </w:r>
      <w:r w:rsidRPr="00B5223D">
        <w:rPr>
          <w:rFonts w:ascii="Times New Roman" w:hAnsi="Times New Roman" w:cs="Times New Roman"/>
          <w:color w:val="000000" w:themeColor="text1"/>
          <w:sz w:val="24"/>
          <w:szCs w:val="24"/>
          <w:lang w:val="uk-UA"/>
        </w:rPr>
        <w:t>вул. Червона Гребля, 20б,  м.</w:t>
      </w:r>
      <w:r>
        <w:rPr>
          <w:rFonts w:ascii="Times New Roman" w:hAnsi="Times New Roman" w:cs="Times New Roman"/>
          <w:color w:val="000000" w:themeColor="text1"/>
          <w:sz w:val="24"/>
          <w:szCs w:val="24"/>
          <w:lang w:val="uk-UA"/>
        </w:rPr>
        <w:t xml:space="preserve"> Ніжин, Чернігівська обл.</w:t>
      </w:r>
    </w:p>
    <w:p w:rsidR="00A75176" w:rsidRPr="00193FEF" w:rsidRDefault="00A75176" w:rsidP="00193FEF">
      <w:pPr>
        <w:spacing w:after="0"/>
        <w:ind w:left="180" w:firstLine="540"/>
        <w:jc w:val="both"/>
        <w:rPr>
          <w:rFonts w:ascii="Times New Roman" w:hAnsi="Times New Roman" w:cs="Times New Roman"/>
          <w:color w:val="000000" w:themeColor="text1"/>
          <w:sz w:val="24"/>
          <w:szCs w:val="24"/>
        </w:rPr>
      </w:pPr>
    </w:p>
    <w:p w:rsidR="00DD27DD" w:rsidRPr="000E1424" w:rsidRDefault="00DD27DD" w:rsidP="00193FEF">
      <w:pPr>
        <w:pStyle w:val="3"/>
        <w:ind w:left="180"/>
        <w:jc w:val="center"/>
        <w:rPr>
          <w:rFonts w:ascii="Times New Roman" w:hAnsi="Times New Roman" w:cs="Times New Roman"/>
          <w:color w:val="000000" w:themeColor="text1"/>
          <w:sz w:val="24"/>
          <w:szCs w:val="24"/>
        </w:rPr>
      </w:pPr>
    </w:p>
    <w:p w:rsidR="00193FEF" w:rsidRDefault="00193FEF" w:rsidP="00193FEF">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І</w:t>
      </w:r>
      <w:r w:rsidRPr="009E4BEA">
        <w:rPr>
          <w:rFonts w:ascii="Times New Roman" w:hAnsi="Times New Roman" w:cs="Times New Roman"/>
          <w:color w:val="000000" w:themeColor="text1"/>
          <w:sz w:val="24"/>
          <w:szCs w:val="24"/>
        </w:rPr>
        <w:t>I. СУМА ДОГОВОРУ</w:t>
      </w:r>
    </w:p>
    <w:p w:rsidR="00A75176" w:rsidRPr="00A75176" w:rsidRDefault="00A75176" w:rsidP="00A75176"/>
    <w:p w:rsidR="00AD6A36" w:rsidRDefault="00AD6A36" w:rsidP="004A75A7">
      <w:pPr>
        <w:pStyle w:val="12"/>
        <w:spacing w:before="0" w:after="0"/>
        <w:ind w:left="180" w:firstLine="540"/>
        <w:jc w:val="both"/>
        <w:rPr>
          <w:color w:val="000000" w:themeColor="text1"/>
          <w:szCs w:val="24"/>
          <w:lang w:val="uk-UA"/>
        </w:rPr>
      </w:pPr>
      <w:r w:rsidRPr="009E4BEA">
        <w:rPr>
          <w:color w:val="000000" w:themeColor="text1"/>
          <w:szCs w:val="24"/>
          <w:lang w:val="uk-UA"/>
        </w:rPr>
        <w:t>3.1. Сума цього Договору відповідає ціні пропозиції</w:t>
      </w:r>
      <w:r w:rsidR="00193FEF">
        <w:rPr>
          <w:color w:val="000000" w:themeColor="text1"/>
          <w:szCs w:val="24"/>
          <w:lang w:val="uk-UA"/>
        </w:rPr>
        <w:t>,</w:t>
      </w:r>
      <w:r w:rsidRPr="009E4BEA">
        <w:rPr>
          <w:color w:val="000000" w:themeColor="text1"/>
          <w:szCs w:val="24"/>
          <w:lang w:val="uk-UA"/>
        </w:rPr>
        <w:t xml:space="preserve"> є договірною і становить: __________ </w:t>
      </w:r>
      <w:r w:rsidR="00193FEF">
        <w:rPr>
          <w:color w:val="000000" w:themeColor="text1"/>
          <w:szCs w:val="24"/>
          <w:lang w:val="uk-UA"/>
        </w:rPr>
        <w:t xml:space="preserve">грн.. (______грн. __ коп..), </w:t>
      </w:r>
      <w:r w:rsidRPr="009E4BEA">
        <w:rPr>
          <w:color w:val="000000" w:themeColor="text1"/>
          <w:szCs w:val="24"/>
          <w:lang w:val="uk-UA"/>
        </w:rPr>
        <w:t>в тому числі ПДВ _____________</w:t>
      </w:r>
      <w:r w:rsidR="00193FEF">
        <w:rPr>
          <w:color w:val="000000" w:themeColor="text1"/>
          <w:szCs w:val="24"/>
          <w:lang w:val="uk-UA"/>
        </w:rPr>
        <w:t>грн. (без ПДВ).</w:t>
      </w:r>
      <w:r w:rsidRPr="009E4BEA">
        <w:rPr>
          <w:color w:val="000000" w:themeColor="text1"/>
          <w:szCs w:val="24"/>
          <w:lang w:val="uk-UA"/>
        </w:rPr>
        <w:t xml:space="preserve"> </w:t>
      </w:r>
    </w:p>
    <w:p w:rsidR="00723B75" w:rsidRDefault="00723B75" w:rsidP="004A75A7">
      <w:pPr>
        <w:pStyle w:val="12"/>
        <w:spacing w:before="0" w:after="0"/>
        <w:ind w:left="180" w:firstLine="540"/>
        <w:jc w:val="both"/>
        <w:rPr>
          <w:color w:val="000000" w:themeColor="text1"/>
          <w:szCs w:val="24"/>
          <w:lang w:val="uk-UA"/>
        </w:rPr>
      </w:pPr>
      <w:r>
        <w:rPr>
          <w:color w:val="000000" w:themeColor="text1"/>
          <w:szCs w:val="24"/>
          <w:lang w:val="uk-UA"/>
        </w:rPr>
        <w:t>Фінансування по грантовій угоді __________________________</w:t>
      </w:r>
    </w:p>
    <w:p w:rsidR="00723B75" w:rsidRPr="009E4BEA" w:rsidRDefault="00723B75" w:rsidP="004A75A7">
      <w:pPr>
        <w:pStyle w:val="12"/>
        <w:spacing w:before="0" w:after="0"/>
        <w:ind w:left="180" w:firstLine="540"/>
        <w:jc w:val="both"/>
        <w:rPr>
          <w:color w:val="000000" w:themeColor="text1"/>
          <w:szCs w:val="24"/>
          <w:lang w:val="uk-UA"/>
        </w:rPr>
      </w:pPr>
      <w:proofErr w:type="spellStart"/>
      <w:r>
        <w:rPr>
          <w:color w:val="000000" w:themeColor="text1"/>
          <w:szCs w:val="24"/>
          <w:lang w:val="uk-UA"/>
        </w:rPr>
        <w:t>Співфінансування</w:t>
      </w:r>
      <w:proofErr w:type="spellEnd"/>
      <w:r>
        <w:rPr>
          <w:color w:val="000000" w:themeColor="text1"/>
          <w:szCs w:val="24"/>
          <w:lang w:val="uk-UA"/>
        </w:rPr>
        <w:t xml:space="preserve"> з місцевого бюджету_____________________</w:t>
      </w:r>
    </w:p>
    <w:p w:rsidR="00AD6A36" w:rsidRDefault="00AD6A36" w:rsidP="004A75A7">
      <w:pPr>
        <w:pStyle w:val="12"/>
        <w:tabs>
          <w:tab w:val="left" w:pos="9355"/>
        </w:tabs>
        <w:spacing w:before="0" w:after="0"/>
        <w:ind w:left="180" w:firstLine="540"/>
        <w:jc w:val="both"/>
        <w:rPr>
          <w:bCs/>
          <w:color w:val="000000" w:themeColor="text1"/>
          <w:szCs w:val="24"/>
          <w:lang w:val="uk-UA"/>
        </w:rPr>
      </w:pPr>
      <w:r w:rsidRPr="009E4BEA">
        <w:rPr>
          <w:color w:val="000000" w:themeColor="text1"/>
          <w:szCs w:val="24"/>
          <w:lang w:val="uk-UA"/>
        </w:rPr>
        <w:t xml:space="preserve">3.2. Сума </w:t>
      </w:r>
      <w:r w:rsidRPr="009E4BEA">
        <w:rPr>
          <w:bCs/>
          <w:color w:val="000000" w:themeColor="text1"/>
          <w:szCs w:val="24"/>
          <w:lang w:val="uk-UA"/>
        </w:rPr>
        <w:t>може змінюватися у випадках, передбачених законодавством, що регулює сферу публічних закупівель.</w:t>
      </w:r>
    </w:p>
    <w:p w:rsidR="004A75A7" w:rsidRPr="004A75A7" w:rsidRDefault="004A75A7" w:rsidP="004A75A7">
      <w:pPr>
        <w:pStyle w:val="12"/>
        <w:tabs>
          <w:tab w:val="left" w:pos="9355"/>
        </w:tabs>
        <w:spacing w:before="0" w:after="0"/>
        <w:ind w:left="180" w:firstLine="540"/>
        <w:jc w:val="both"/>
        <w:rPr>
          <w:color w:val="000000" w:themeColor="text1"/>
          <w:szCs w:val="24"/>
          <w:lang w:val="ru-RU"/>
        </w:rPr>
      </w:pPr>
      <w:r>
        <w:rPr>
          <w:color w:val="000000" w:themeColor="text1"/>
          <w:szCs w:val="24"/>
          <w:lang w:val="uk-UA"/>
        </w:rPr>
        <w:t xml:space="preserve">3.3. </w:t>
      </w:r>
      <w:r w:rsidRPr="009E4BEA">
        <w:rPr>
          <w:color w:val="000000" w:themeColor="text1"/>
          <w:szCs w:val="24"/>
          <w:lang w:val="uk-UA"/>
        </w:rPr>
        <w:t>Сума цього Договору може бути зменшена за взаємною згодою Сторін.</w:t>
      </w:r>
    </w:p>
    <w:p w:rsidR="00AD6A36" w:rsidRPr="009E4BEA" w:rsidRDefault="00AD6A36" w:rsidP="004A75A7">
      <w:pPr>
        <w:pStyle w:val="12"/>
        <w:spacing w:before="0" w:after="0"/>
        <w:ind w:left="180" w:firstLine="540"/>
        <w:jc w:val="both"/>
        <w:rPr>
          <w:color w:val="000000" w:themeColor="text1"/>
          <w:szCs w:val="24"/>
          <w:lang w:val="uk-UA"/>
        </w:rPr>
      </w:pPr>
      <w:r w:rsidRPr="009E4BEA">
        <w:rPr>
          <w:color w:val="000000" w:themeColor="text1"/>
          <w:szCs w:val="24"/>
          <w:lang w:val="uk-UA"/>
        </w:rPr>
        <w:t>3.</w:t>
      </w:r>
      <w:r w:rsidR="004A75A7">
        <w:rPr>
          <w:color w:val="000000" w:themeColor="text1"/>
          <w:szCs w:val="24"/>
          <w:lang w:val="uk-UA"/>
        </w:rPr>
        <w:t>4</w:t>
      </w:r>
      <w:r w:rsidRPr="009E4BEA">
        <w:rPr>
          <w:color w:val="000000" w:themeColor="text1"/>
          <w:szCs w:val="24"/>
          <w:lang w:val="uk-UA"/>
        </w:rPr>
        <w:t xml:space="preserve">. </w:t>
      </w:r>
      <w:proofErr w:type="spellStart"/>
      <w:r w:rsidR="004A75A7" w:rsidRPr="004A75A7">
        <w:rPr>
          <w:szCs w:val="24"/>
          <w:lang w:val="ru-RU" w:eastAsia="uk-UA"/>
        </w:rPr>
        <w:t>Зміни</w:t>
      </w:r>
      <w:proofErr w:type="spellEnd"/>
      <w:r w:rsidR="004A75A7" w:rsidRPr="004A75A7">
        <w:rPr>
          <w:szCs w:val="24"/>
          <w:lang w:val="ru-RU" w:eastAsia="uk-UA"/>
        </w:rPr>
        <w:t xml:space="preserve"> </w:t>
      </w:r>
      <w:proofErr w:type="spellStart"/>
      <w:r w:rsidR="004A75A7" w:rsidRPr="004A75A7">
        <w:rPr>
          <w:szCs w:val="24"/>
          <w:lang w:val="ru-RU" w:eastAsia="uk-UA"/>
        </w:rPr>
        <w:t>Договірної</w:t>
      </w:r>
      <w:proofErr w:type="spellEnd"/>
      <w:r w:rsidR="004A75A7" w:rsidRPr="004A75A7">
        <w:rPr>
          <w:szCs w:val="24"/>
          <w:lang w:val="ru-RU" w:eastAsia="uk-UA"/>
        </w:rPr>
        <w:t xml:space="preserve"> </w:t>
      </w:r>
      <w:proofErr w:type="spellStart"/>
      <w:proofErr w:type="gramStart"/>
      <w:r w:rsidR="004A75A7" w:rsidRPr="004A75A7">
        <w:rPr>
          <w:szCs w:val="24"/>
          <w:lang w:val="ru-RU" w:eastAsia="uk-UA"/>
        </w:rPr>
        <w:t>ц</w:t>
      </w:r>
      <w:proofErr w:type="gramEnd"/>
      <w:r w:rsidR="004A75A7" w:rsidRPr="004A75A7">
        <w:rPr>
          <w:szCs w:val="24"/>
          <w:lang w:val="ru-RU" w:eastAsia="uk-UA"/>
        </w:rPr>
        <w:t>іни</w:t>
      </w:r>
      <w:proofErr w:type="spellEnd"/>
      <w:r w:rsidR="004A75A7" w:rsidRPr="004A75A7">
        <w:rPr>
          <w:szCs w:val="24"/>
          <w:lang w:val="ru-RU" w:eastAsia="uk-UA"/>
        </w:rPr>
        <w:t xml:space="preserve"> </w:t>
      </w:r>
      <w:proofErr w:type="spellStart"/>
      <w:r w:rsidR="006812A4">
        <w:rPr>
          <w:szCs w:val="24"/>
          <w:lang w:val="ru-RU" w:eastAsia="uk-UA"/>
        </w:rPr>
        <w:t>може</w:t>
      </w:r>
      <w:proofErr w:type="spellEnd"/>
      <w:r w:rsidR="006812A4">
        <w:rPr>
          <w:szCs w:val="24"/>
          <w:lang w:val="ru-RU" w:eastAsia="uk-UA"/>
        </w:rPr>
        <w:t xml:space="preserve"> бути </w:t>
      </w:r>
      <w:proofErr w:type="spellStart"/>
      <w:r w:rsidR="006812A4">
        <w:rPr>
          <w:szCs w:val="24"/>
          <w:lang w:val="ru-RU" w:eastAsia="uk-UA"/>
        </w:rPr>
        <w:t>зменшена</w:t>
      </w:r>
      <w:proofErr w:type="spellEnd"/>
      <w:r w:rsidR="006812A4">
        <w:rPr>
          <w:szCs w:val="24"/>
          <w:lang w:val="ru-RU" w:eastAsia="uk-UA"/>
        </w:rPr>
        <w:t xml:space="preserve"> </w:t>
      </w:r>
      <w:r w:rsidR="004A75A7" w:rsidRPr="004A75A7">
        <w:rPr>
          <w:szCs w:val="24"/>
          <w:lang w:val="ru-RU" w:eastAsia="uk-UA"/>
        </w:rPr>
        <w:t xml:space="preserve">у </w:t>
      </w:r>
      <w:proofErr w:type="spellStart"/>
      <w:r w:rsidR="004A75A7" w:rsidRPr="004A75A7">
        <w:rPr>
          <w:szCs w:val="24"/>
          <w:lang w:val="ru-RU" w:eastAsia="uk-UA"/>
        </w:rPr>
        <w:t>випадку</w:t>
      </w:r>
      <w:proofErr w:type="spellEnd"/>
      <w:r w:rsidR="004A75A7" w:rsidRPr="004A75A7">
        <w:rPr>
          <w:szCs w:val="24"/>
          <w:lang w:val="ru-RU" w:eastAsia="uk-UA"/>
        </w:rPr>
        <w:t xml:space="preserve"> </w:t>
      </w:r>
      <w:proofErr w:type="spellStart"/>
      <w:r w:rsidR="004A75A7" w:rsidRPr="004A75A7">
        <w:rPr>
          <w:szCs w:val="24"/>
          <w:lang w:val="ru-RU" w:eastAsia="uk-UA"/>
        </w:rPr>
        <w:t>виникнення</w:t>
      </w:r>
      <w:proofErr w:type="spellEnd"/>
      <w:r w:rsidR="004A75A7" w:rsidRPr="004A75A7">
        <w:rPr>
          <w:szCs w:val="24"/>
          <w:lang w:val="ru-RU" w:eastAsia="uk-UA"/>
        </w:rPr>
        <w:t xml:space="preserve"> </w:t>
      </w:r>
      <w:proofErr w:type="spellStart"/>
      <w:r w:rsidR="004A75A7" w:rsidRPr="004A75A7">
        <w:rPr>
          <w:szCs w:val="24"/>
          <w:lang w:val="ru-RU" w:eastAsia="uk-UA"/>
        </w:rPr>
        <w:t>обставин</w:t>
      </w:r>
      <w:proofErr w:type="spellEnd"/>
      <w:r w:rsidR="004A75A7" w:rsidRPr="004A75A7">
        <w:rPr>
          <w:szCs w:val="24"/>
          <w:lang w:val="ru-RU" w:eastAsia="uk-UA"/>
        </w:rPr>
        <w:t xml:space="preserve"> </w:t>
      </w:r>
      <w:proofErr w:type="spellStart"/>
      <w:r w:rsidR="004A75A7" w:rsidRPr="004A75A7">
        <w:rPr>
          <w:szCs w:val="24"/>
          <w:lang w:val="ru-RU" w:eastAsia="uk-UA"/>
        </w:rPr>
        <w:t>передбачених</w:t>
      </w:r>
      <w:proofErr w:type="spellEnd"/>
      <w:r w:rsidR="004A75A7" w:rsidRPr="004A75A7">
        <w:rPr>
          <w:szCs w:val="24"/>
          <w:lang w:val="ru-RU" w:eastAsia="uk-UA"/>
        </w:rPr>
        <w:t xml:space="preserve"> </w:t>
      </w:r>
      <w:proofErr w:type="spellStart"/>
      <w:r w:rsidR="004A75A7" w:rsidRPr="004A75A7">
        <w:rPr>
          <w:szCs w:val="24"/>
          <w:lang w:val="ru-RU" w:eastAsia="uk-UA"/>
        </w:rPr>
        <w:t>законодавством</w:t>
      </w:r>
      <w:proofErr w:type="spellEnd"/>
      <w:r w:rsidR="006812A4">
        <w:rPr>
          <w:szCs w:val="24"/>
          <w:lang w:val="ru-RU" w:eastAsia="uk-UA"/>
        </w:rPr>
        <w:t xml:space="preserve"> </w:t>
      </w:r>
      <w:proofErr w:type="spellStart"/>
      <w:r w:rsidR="006812A4">
        <w:rPr>
          <w:szCs w:val="24"/>
          <w:lang w:val="ru-RU" w:eastAsia="uk-UA"/>
        </w:rPr>
        <w:t>оформлюються</w:t>
      </w:r>
      <w:proofErr w:type="spellEnd"/>
      <w:r w:rsidR="006812A4">
        <w:rPr>
          <w:szCs w:val="24"/>
          <w:lang w:val="ru-RU" w:eastAsia="uk-UA"/>
        </w:rPr>
        <w:t xml:space="preserve"> </w:t>
      </w:r>
      <w:proofErr w:type="spellStart"/>
      <w:r w:rsidR="006812A4">
        <w:rPr>
          <w:szCs w:val="24"/>
          <w:lang w:val="ru-RU" w:eastAsia="uk-UA"/>
        </w:rPr>
        <w:t>додатковою</w:t>
      </w:r>
      <w:proofErr w:type="spellEnd"/>
      <w:r w:rsidR="006812A4">
        <w:rPr>
          <w:szCs w:val="24"/>
          <w:lang w:val="ru-RU" w:eastAsia="uk-UA"/>
        </w:rPr>
        <w:t xml:space="preserve"> </w:t>
      </w:r>
      <w:proofErr w:type="spellStart"/>
      <w:r w:rsidR="006812A4">
        <w:rPr>
          <w:szCs w:val="24"/>
          <w:lang w:val="ru-RU" w:eastAsia="uk-UA"/>
        </w:rPr>
        <w:t>угодою</w:t>
      </w:r>
      <w:proofErr w:type="spellEnd"/>
      <w:r w:rsidR="006812A4">
        <w:rPr>
          <w:szCs w:val="24"/>
          <w:lang w:val="ru-RU" w:eastAsia="uk-UA"/>
        </w:rPr>
        <w:t>.</w:t>
      </w:r>
    </w:p>
    <w:p w:rsidR="00AD6A36" w:rsidRPr="009E4BEA" w:rsidRDefault="00AD6A36" w:rsidP="004A75A7">
      <w:pPr>
        <w:pStyle w:val="12"/>
        <w:spacing w:before="0" w:after="0"/>
        <w:ind w:left="180" w:firstLine="540"/>
        <w:jc w:val="both"/>
        <w:rPr>
          <w:color w:val="000000" w:themeColor="text1"/>
          <w:szCs w:val="24"/>
          <w:lang w:val="uk-UA"/>
        </w:rPr>
      </w:pPr>
    </w:p>
    <w:p w:rsidR="00AD6A36" w:rsidRDefault="00AD6A36" w:rsidP="004A75A7">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IV. ПОРЯДОК ЗДІЙСНЕННЯ ОПЛАТИ</w:t>
      </w:r>
    </w:p>
    <w:p w:rsidR="00A75176" w:rsidRPr="00A75176" w:rsidRDefault="00A75176" w:rsidP="00A75176"/>
    <w:p w:rsidR="00AD6A36" w:rsidRPr="009E4BEA" w:rsidRDefault="00AD6A36" w:rsidP="004A75A7">
      <w:pPr>
        <w:tabs>
          <w:tab w:val="left" w:pos="1080"/>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4.1. Розрахунки за виконані роботи проводяться на підставі документів про обсяги виконаних робіт та їх  вартість.</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4.2. Вартість робіт, передбачену п. 3.1 Договору, Замовник виплачує Підряднику на основі Актів здачі-приймання робіт.</w:t>
      </w:r>
    </w:p>
    <w:p w:rsidR="00AD6A36" w:rsidRPr="009E4BEA" w:rsidRDefault="00AD6A36" w:rsidP="004A75A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4.3.</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Належну суму коштів Підряднику, визначену п. 3.1. Договору, Замовник подає на оплату на основі Актів здачі-приймання робіт і Довідок про вартість виконаних робіт, після підписання таких актів та довідок.   </w:t>
      </w:r>
    </w:p>
    <w:p w:rsidR="00AD6A36" w:rsidRPr="009E4BEA" w:rsidRDefault="00AD6A36" w:rsidP="004A75A7">
      <w:pPr>
        <w:tabs>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4.4.</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4.5.</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4.6.</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AD6A36" w:rsidRPr="004A75A7"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4.7. </w:t>
      </w:r>
      <w:proofErr w:type="spellStart"/>
      <w:r w:rsidRPr="009E4BEA">
        <w:rPr>
          <w:rFonts w:ascii="Times New Roman" w:hAnsi="Times New Roman" w:cs="Times New Roman"/>
          <w:color w:val="000000" w:themeColor="text1"/>
          <w:sz w:val="24"/>
          <w:szCs w:val="24"/>
        </w:rPr>
        <w:t>Сторони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домовилися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що</w:t>
      </w:r>
      <w:proofErr w:type="spellEnd"/>
      <w:r w:rsidRPr="009E4BEA">
        <w:rPr>
          <w:rFonts w:ascii="Times New Roman" w:hAnsi="Times New Roman" w:cs="Times New Roman"/>
          <w:color w:val="000000" w:themeColor="text1"/>
          <w:sz w:val="24"/>
          <w:szCs w:val="24"/>
        </w:rPr>
        <w:t xml:space="preserve"> оплата, </w:t>
      </w:r>
      <w:proofErr w:type="spellStart"/>
      <w:r w:rsidRPr="009E4BEA">
        <w:rPr>
          <w:rFonts w:ascii="Times New Roman" w:hAnsi="Times New Roman" w:cs="Times New Roman"/>
          <w:color w:val="000000" w:themeColor="text1"/>
          <w:sz w:val="24"/>
          <w:szCs w:val="24"/>
        </w:rPr>
        <w:t>передбачена</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даним</w:t>
      </w:r>
      <w:proofErr w:type="spellEnd"/>
      <w:r w:rsidRPr="009E4BEA">
        <w:rPr>
          <w:rFonts w:ascii="Times New Roman" w:hAnsi="Times New Roman" w:cs="Times New Roman"/>
          <w:color w:val="000000" w:themeColor="text1"/>
          <w:sz w:val="24"/>
          <w:szCs w:val="24"/>
        </w:rPr>
        <w:t xml:space="preserve"> Договором, </w:t>
      </w:r>
      <w:proofErr w:type="spellStart"/>
      <w:r w:rsidRPr="009E4BEA">
        <w:rPr>
          <w:rFonts w:ascii="Times New Roman" w:hAnsi="Times New Roman" w:cs="Times New Roman"/>
          <w:color w:val="000000" w:themeColor="text1"/>
          <w:sz w:val="24"/>
          <w:szCs w:val="24"/>
        </w:rPr>
        <w:t>поетапно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проміжними</w:t>
      </w:r>
      <w:proofErr w:type="spellEnd"/>
      <w:r w:rsidRPr="009E4BEA">
        <w:rPr>
          <w:rFonts w:ascii="Times New Roman" w:hAnsi="Times New Roman" w:cs="Times New Roman"/>
          <w:color w:val="000000" w:themeColor="text1"/>
          <w:sz w:val="24"/>
          <w:szCs w:val="24"/>
        </w:rPr>
        <w:t xml:space="preserve"> платежами по </w:t>
      </w:r>
      <w:proofErr w:type="spellStart"/>
      <w:r w:rsidRPr="009E4BEA">
        <w:rPr>
          <w:rFonts w:ascii="Times New Roman" w:hAnsi="Times New Roman" w:cs="Times New Roman"/>
          <w:color w:val="000000" w:themeColor="text1"/>
          <w:sz w:val="24"/>
          <w:szCs w:val="24"/>
        </w:rPr>
        <w:t>мі</w:t>
      </w:r>
      <w:proofErr w:type="gramStart"/>
      <w:r w:rsidRPr="009E4BEA">
        <w:rPr>
          <w:rFonts w:ascii="Times New Roman" w:hAnsi="Times New Roman" w:cs="Times New Roman"/>
          <w:color w:val="000000" w:themeColor="text1"/>
          <w:sz w:val="24"/>
          <w:szCs w:val="24"/>
        </w:rPr>
        <w:t>р</w:t>
      </w:r>
      <w:proofErr w:type="gramEnd"/>
      <w:r w:rsidRPr="009E4BEA">
        <w:rPr>
          <w:rFonts w:ascii="Times New Roman" w:hAnsi="Times New Roman" w:cs="Times New Roman"/>
          <w:color w:val="000000" w:themeColor="text1"/>
          <w:sz w:val="24"/>
          <w:szCs w:val="24"/>
        </w:rPr>
        <w:t>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виконання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робіт</w:t>
      </w:r>
      <w:proofErr w:type="spellEnd"/>
      <w:r w:rsidR="00122FA3">
        <w:rPr>
          <w:rFonts w:ascii="Times New Roman" w:hAnsi="Times New Roman" w:cs="Times New Roman"/>
          <w:color w:val="000000" w:themeColor="text1"/>
          <w:sz w:val="24"/>
          <w:szCs w:val="24"/>
          <w:lang w:val="uk-UA"/>
        </w:rPr>
        <w:t xml:space="preserve"> (або одним актом)</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протягом</w:t>
      </w:r>
      <w:proofErr w:type="spellEnd"/>
      <w:r w:rsidRPr="009E4BEA">
        <w:rPr>
          <w:rFonts w:ascii="Times New Roman" w:hAnsi="Times New Roman" w:cs="Times New Roman"/>
          <w:color w:val="000000" w:themeColor="text1"/>
          <w:sz w:val="24"/>
          <w:szCs w:val="24"/>
        </w:rPr>
        <w:t xml:space="preserve"> </w:t>
      </w:r>
      <w:r w:rsidR="004A75A7">
        <w:rPr>
          <w:rFonts w:ascii="Times New Roman" w:hAnsi="Times New Roman" w:cs="Times New Roman"/>
          <w:color w:val="000000" w:themeColor="text1"/>
          <w:sz w:val="24"/>
          <w:szCs w:val="24"/>
        </w:rPr>
        <w:t>20 (</w:t>
      </w:r>
      <w:proofErr w:type="spellStart"/>
      <w:r w:rsidR="004A75A7">
        <w:rPr>
          <w:rFonts w:ascii="Times New Roman" w:hAnsi="Times New Roman" w:cs="Times New Roman"/>
          <w:color w:val="000000" w:themeColor="text1"/>
          <w:sz w:val="24"/>
          <w:szCs w:val="24"/>
        </w:rPr>
        <w:t>двадцяти</w:t>
      </w:r>
      <w:proofErr w:type="spellEnd"/>
      <w:r w:rsidRPr="009E4BEA">
        <w:rPr>
          <w:rFonts w:ascii="Times New Roman" w:hAnsi="Times New Roman" w:cs="Times New Roman"/>
          <w:color w:val="000000" w:themeColor="text1"/>
          <w:sz w:val="24"/>
          <w:szCs w:val="24"/>
        </w:rPr>
        <w:t xml:space="preserve">) </w:t>
      </w:r>
      <w:r w:rsidR="00E168A8">
        <w:rPr>
          <w:rFonts w:ascii="Times New Roman" w:hAnsi="Times New Roman" w:cs="Times New Roman"/>
          <w:color w:val="000000" w:themeColor="text1"/>
          <w:sz w:val="24"/>
          <w:szCs w:val="24"/>
          <w:lang w:val="uk-UA"/>
        </w:rPr>
        <w:t>календарних</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днів</w:t>
      </w:r>
      <w:proofErr w:type="spellEnd"/>
      <w:r w:rsidRPr="009E4BEA">
        <w:rPr>
          <w:rFonts w:ascii="Times New Roman" w:hAnsi="Times New Roman" w:cs="Times New Roman"/>
          <w:color w:val="000000" w:themeColor="text1"/>
          <w:sz w:val="24"/>
          <w:szCs w:val="24"/>
        </w:rPr>
        <w:t xml:space="preserve">, за </w:t>
      </w:r>
      <w:proofErr w:type="spellStart"/>
      <w:r w:rsidRPr="009E4BEA">
        <w:rPr>
          <w:rFonts w:ascii="Times New Roman" w:hAnsi="Times New Roman" w:cs="Times New Roman"/>
          <w:color w:val="000000" w:themeColor="text1"/>
          <w:sz w:val="24"/>
          <w:szCs w:val="24"/>
        </w:rPr>
        <w:t>умови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підписання</w:t>
      </w:r>
      <w:proofErr w:type="spellEnd"/>
      <w:r w:rsidRPr="009E4BEA">
        <w:rPr>
          <w:rFonts w:ascii="Times New Roman" w:hAnsi="Times New Roman" w:cs="Times New Roman"/>
          <w:color w:val="000000" w:themeColor="text1"/>
          <w:sz w:val="24"/>
          <w:szCs w:val="24"/>
        </w:rPr>
        <w:t>/</w:t>
      </w:r>
      <w:proofErr w:type="spellStart"/>
      <w:r w:rsidRPr="009E4BEA">
        <w:rPr>
          <w:rFonts w:ascii="Times New Roman" w:hAnsi="Times New Roman" w:cs="Times New Roman"/>
          <w:color w:val="000000" w:themeColor="text1"/>
          <w:sz w:val="24"/>
          <w:szCs w:val="24"/>
        </w:rPr>
        <w:t>узгодження</w:t>
      </w:r>
      <w:proofErr w:type="spellEnd"/>
      <w:r w:rsidRPr="009E4BEA">
        <w:rPr>
          <w:rFonts w:ascii="Times New Roman" w:hAnsi="Times New Roman" w:cs="Times New Roman"/>
          <w:color w:val="000000" w:themeColor="text1"/>
          <w:sz w:val="24"/>
          <w:szCs w:val="24"/>
        </w:rPr>
        <w:t xml:space="preserve"> Сторонами Акту </w:t>
      </w:r>
      <w:proofErr w:type="spellStart"/>
      <w:r w:rsidRPr="009E4BEA">
        <w:rPr>
          <w:rFonts w:ascii="Times New Roman" w:hAnsi="Times New Roman" w:cs="Times New Roman"/>
          <w:color w:val="000000" w:themeColor="text1"/>
          <w:sz w:val="24"/>
          <w:szCs w:val="24"/>
        </w:rPr>
        <w:t>приймання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виконаних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підрядних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робіт</w:t>
      </w:r>
      <w:proofErr w:type="spellEnd"/>
      <w:r w:rsidRPr="009E4BEA">
        <w:rPr>
          <w:rFonts w:ascii="Times New Roman" w:hAnsi="Times New Roman" w:cs="Times New Roman"/>
          <w:color w:val="000000" w:themeColor="text1"/>
          <w:sz w:val="24"/>
          <w:szCs w:val="24"/>
        </w:rPr>
        <w:t xml:space="preserve"> (форма КБ-2в) та </w:t>
      </w:r>
      <w:proofErr w:type="spellStart"/>
      <w:r w:rsidRPr="009E4BEA">
        <w:rPr>
          <w:rFonts w:ascii="Times New Roman" w:hAnsi="Times New Roman" w:cs="Times New Roman"/>
          <w:color w:val="000000" w:themeColor="text1"/>
          <w:sz w:val="24"/>
          <w:szCs w:val="24"/>
        </w:rPr>
        <w:t>довідки</w:t>
      </w:r>
      <w:proofErr w:type="spellEnd"/>
      <w:r w:rsidRPr="009E4BEA">
        <w:rPr>
          <w:rFonts w:ascii="Times New Roman" w:hAnsi="Times New Roman" w:cs="Times New Roman"/>
          <w:color w:val="000000" w:themeColor="text1"/>
          <w:sz w:val="24"/>
          <w:szCs w:val="24"/>
        </w:rPr>
        <w:t xml:space="preserve"> про </w:t>
      </w:r>
      <w:proofErr w:type="spellStart"/>
      <w:r w:rsidRPr="009E4BEA">
        <w:rPr>
          <w:rFonts w:ascii="Times New Roman" w:hAnsi="Times New Roman" w:cs="Times New Roman"/>
          <w:color w:val="000000" w:themeColor="text1"/>
          <w:sz w:val="24"/>
          <w:szCs w:val="24"/>
        </w:rPr>
        <w:t>вартість</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виконаних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підрядних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робіт</w:t>
      </w:r>
      <w:proofErr w:type="spellEnd"/>
      <w:r w:rsidRPr="009E4BEA">
        <w:rPr>
          <w:rFonts w:ascii="Times New Roman" w:hAnsi="Times New Roman" w:cs="Times New Roman"/>
          <w:color w:val="000000" w:themeColor="text1"/>
          <w:sz w:val="24"/>
          <w:szCs w:val="24"/>
        </w:rPr>
        <w:t xml:space="preserve"> (форма КБ-3)</w:t>
      </w:r>
      <w:r w:rsidR="004A75A7">
        <w:rPr>
          <w:rFonts w:ascii="Times New Roman" w:hAnsi="Times New Roman" w:cs="Times New Roman"/>
          <w:color w:val="000000" w:themeColor="text1"/>
          <w:sz w:val="24"/>
          <w:szCs w:val="24"/>
        </w:rPr>
        <w:t xml:space="preserve"> </w:t>
      </w:r>
      <w:r w:rsidR="004A75A7" w:rsidRPr="004A75A7">
        <w:rPr>
          <w:rFonts w:ascii="Times New Roman" w:hAnsi="Times New Roman" w:cs="Times New Roman"/>
          <w:color w:val="000000" w:themeColor="text1"/>
          <w:sz w:val="24"/>
          <w:szCs w:val="24"/>
        </w:rPr>
        <w:t>та</w:t>
      </w:r>
      <w:r w:rsidR="004A75A7" w:rsidRPr="004A75A7">
        <w:rPr>
          <w:rFonts w:ascii="Times New Roman" w:hAnsi="Times New Roman" w:cs="Times New Roman"/>
          <w:sz w:val="24"/>
          <w:szCs w:val="24"/>
        </w:rPr>
        <w:t xml:space="preserve"> </w:t>
      </w:r>
      <w:proofErr w:type="spellStart"/>
      <w:r w:rsidR="004A75A7" w:rsidRPr="004A75A7">
        <w:rPr>
          <w:rFonts w:ascii="Times New Roman" w:hAnsi="Times New Roman" w:cs="Times New Roman"/>
          <w:sz w:val="24"/>
          <w:szCs w:val="24"/>
        </w:rPr>
        <w:t>надходження</w:t>
      </w:r>
      <w:proofErr w:type="spellEnd"/>
      <w:r w:rsidR="004A75A7" w:rsidRPr="004A75A7">
        <w:rPr>
          <w:rFonts w:ascii="Times New Roman" w:hAnsi="Times New Roman" w:cs="Times New Roman"/>
          <w:sz w:val="24"/>
          <w:szCs w:val="24"/>
        </w:rPr>
        <w:t xml:space="preserve"> </w:t>
      </w:r>
      <w:proofErr w:type="spellStart"/>
      <w:r w:rsidR="004A75A7" w:rsidRPr="004A75A7">
        <w:rPr>
          <w:rFonts w:ascii="Times New Roman" w:hAnsi="Times New Roman" w:cs="Times New Roman"/>
          <w:sz w:val="24"/>
          <w:szCs w:val="24"/>
        </w:rPr>
        <w:t>коштів</w:t>
      </w:r>
      <w:proofErr w:type="spellEnd"/>
      <w:r w:rsidR="004A75A7" w:rsidRPr="004A75A7">
        <w:rPr>
          <w:rFonts w:ascii="Times New Roman" w:hAnsi="Times New Roman" w:cs="Times New Roman"/>
          <w:sz w:val="24"/>
          <w:szCs w:val="24"/>
        </w:rPr>
        <w:t xml:space="preserve"> з бюджету на </w:t>
      </w:r>
      <w:proofErr w:type="spellStart"/>
      <w:r w:rsidR="004A75A7" w:rsidRPr="004A75A7">
        <w:rPr>
          <w:rFonts w:ascii="Times New Roman" w:hAnsi="Times New Roman" w:cs="Times New Roman"/>
          <w:sz w:val="24"/>
          <w:szCs w:val="24"/>
        </w:rPr>
        <w:t>казначейський</w:t>
      </w:r>
      <w:proofErr w:type="spellEnd"/>
      <w:r w:rsidR="004A75A7" w:rsidRPr="004A75A7">
        <w:rPr>
          <w:rFonts w:ascii="Times New Roman" w:hAnsi="Times New Roman" w:cs="Times New Roman"/>
          <w:sz w:val="24"/>
          <w:szCs w:val="24"/>
        </w:rPr>
        <w:t xml:space="preserve">  </w:t>
      </w:r>
      <w:proofErr w:type="spellStart"/>
      <w:r w:rsidR="004A75A7" w:rsidRPr="004A75A7">
        <w:rPr>
          <w:rFonts w:ascii="Times New Roman" w:hAnsi="Times New Roman" w:cs="Times New Roman"/>
          <w:sz w:val="24"/>
          <w:szCs w:val="24"/>
        </w:rPr>
        <w:t>рахунок</w:t>
      </w:r>
      <w:proofErr w:type="spellEnd"/>
      <w:r w:rsidR="004A75A7" w:rsidRPr="004A75A7">
        <w:rPr>
          <w:rFonts w:ascii="Times New Roman" w:hAnsi="Times New Roman" w:cs="Times New Roman"/>
          <w:sz w:val="24"/>
          <w:szCs w:val="24"/>
        </w:rPr>
        <w:t xml:space="preserve"> </w:t>
      </w:r>
      <w:proofErr w:type="spellStart"/>
      <w:r w:rsidR="004A75A7" w:rsidRPr="004A75A7">
        <w:rPr>
          <w:rFonts w:ascii="Times New Roman" w:hAnsi="Times New Roman" w:cs="Times New Roman"/>
          <w:sz w:val="24"/>
          <w:szCs w:val="24"/>
        </w:rPr>
        <w:t>Замовника</w:t>
      </w:r>
      <w:proofErr w:type="spellEnd"/>
      <w:r w:rsidR="004A75A7" w:rsidRPr="004A75A7">
        <w:rPr>
          <w:rFonts w:ascii="Times New Roman" w:hAnsi="Times New Roman" w:cs="Times New Roman"/>
          <w:sz w:val="24"/>
          <w:szCs w:val="24"/>
        </w:rPr>
        <w:t>.</w:t>
      </w:r>
    </w:p>
    <w:p w:rsidR="00AD6A36" w:rsidRDefault="00AD6A36" w:rsidP="004A75A7">
      <w:pPr>
        <w:spacing w:after="0"/>
        <w:ind w:left="180" w:firstLine="540"/>
        <w:jc w:val="both"/>
        <w:rPr>
          <w:rFonts w:ascii="Times New Roman" w:hAnsi="Times New Roman" w:cs="Times New Roman"/>
          <w:color w:val="000000" w:themeColor="text1"/>
          <w:sz w:val="24"/>
          <w:szCs w:val="24"/>
        </w:rPr>
      </w:pPr>
      <w:r w:rsidRPr="004A75A7">
        <w:rPr>
          <w:rFonts w:ascii="Times New Roman" w:hAnsi="Times New Roman" w:cs="Times New Roman"/>
          <w:color w:val="000000" w:themeColor="text1"/>
          <w:sz w:val="24"/>
          <w:szCs w:val="24"/>
        </w:rPr>
        <w:t>4.8.</w:t>
      </w:r>
      <w:r w:rsidRPr="004A75A7">
        <w:rPr>
          <w:rFonts w:ascii="Times New Roman" w:hAnsi="Times New Roman" w:cs="Times New Roman"/>
          <w:b/>
          <w:color w:val="000000" w:themeColor="text1"/>
          <w:sz w:val="24"/>
          <w:szCs w:val="24"/>
        </w:rPr>
        <w:t xml:space="preserve"> </w:t>
      </w:r>
      <w:r w:rsidRPr="004A75A7">
        <w:rPr>
          <w:rFonts w:ascii="Times New Roman" w:hAnsi="Times New Roman" w:cs="Times New Roman"/>
          <w:color w:val="000000" w:themeColor="text1"/>
          <w:sz w:val="24"/>
          <w:szCs w:val="24"/>
        </w:rPr>
        <w:t>Бюджетні зобов’язання за даним Договором виникають у разі наявності та в межах відповідних бюджетних асигнувань.</w:t>
      </w:r>
    </w:p>
    <w:p w:rsidR="00C75D66" w:rsidRPr="0099381C" w:rsidRDefault="00C75D66" w:rsidP="004A75A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 </w:t>
      </w:r>
      <w:proofErr w:type="spellStart"/>
      <w:r>
        <w:rPr>
          <w:rFonts w:ascii="Times New Roman" w:hAnsi="Times New Roman" w:cs="Times New Roman"/>
          <w:color w:val="000000" w:themeColor="text1"/>
          <w:sz w:val="24"/>
          <w:szCs w:val="24"/>
        </w:rPr>
        <w:t>Фінансування</w:t>
      </w:r>
      <w:proofErr w:type="spellEnd"/>
      <w:r>
        <w:rPr>
          <w:rFonts w:ascii="Times New Roman" w:hAnsi="Times New Roman" w:cs="Times New Roman"/>
          <w:color w:val="000000" w:themeColor="text1"/>
          <w:sz w:val="24"/>
          <w:szCs w:val="24"/>
        </w:rPr>
        <w:t xml:space="preserve"> за </w:t>
      </w:r>
      <w:r w:rsidR="002C7554">
        <w:rPr>
          <w:rFonts w:ascii="Times New Roman" w:hAnsi="Times New Roman" w:cs="Times New Roman"/>
          <w:color w:val="000000" w:themeColor="text1"/>
          <w:sz w:val="24"/>
          <w:szCs w:val="24"/>
          <w:lang w:val="uk-UA"/>
        </w:rPr>
        <w:t>виконані роботи</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здійснюється</w:t>
      </w:r>
      <w:proofErr w:type="spellEnd"/>
      <w:r>
        <w:rPr>
          <w:rFonts w:ascii="Times New Roman" w:hAnsi="Times New Roman" w:cs="Times New Roman"/>
          <w:color w:val="000000" w:themeColor="text1"/>
          <w:sz w:val="24"/>
          <w:szCs w:val="24"/>
        </w:rPr>
        <w:t xml:space="preserve"> за </w:t>
      </w:r>
      <w:proofErr w:type="spellStart"/>
      <w:r>
        <w:rPr>
          <w:rFonts w:ascii="Times New Roman" w:hAnsi="Times New Roman" w:cs="Times New Roman"/>
          <w:color w:val="000000" w:themeColor="text1"/>
          <w:sz w:val="24"/>
          <w:szCs w:val="24"/>
        </w:rPr>
        <w:t>рахунок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коштів</w:t>
      </w:r>
      <w:proofErr w:type="spellEnd"/>
      <w:r>
        <w:rPr>
          <w:rFonts w:ascii="Times New Roman" w:hAnsi="Times New Roman" w:cs="Times New Roman"/>
          <w:color w:val="000000" w:themeColor="text1"/>
          <w:sz w:val="24"/>
          <w:szCs w:val="24"/>
        </w:rPr>
        <w:t>,</w:t>
      </w:r>
      <w:r w:rsidR="00B53E2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отриманих</w:t>
      </w:r>
      <w:proofErr w:type="spellEnd"/>
      <w:r>
        <w:rPr>
          <w:rFonts w:ascii="Times New Roman" w:hAnsi="Times New Roman" w:cs="Times New Roman"/>
          <w:color w:val="000000" w:themeColor="text1"/>
          <w:sz w:val="24"/>
          <w:szCs w:val="24"/>
        </w:rPr>
        <w:t xml:space="preserve"> по </w:t>
      </w:r>
      <w:proofErr w:type="spellStart"/>
      <w:r>
        <w:rPr>
          <w:rFonts w:ascii="Times New Roman" w:hAnsi="Times New Roman" w:cs="Times New Roman"/>
          <w:color w:val="000000" w:themeColor="text1"/>
          <w:sz w:val="24"/>
          <w:szCs w:val="24"/>
        </w:rPr>
        <w:t>грантовій</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угоді</w:t>
      </w:r>
      <w:proofErr w:type="spellEnd"/>
      <w:r>
        <w:rPr>
          <w:rFonts w:ascii="Times New Roman" w:hAnsi="Times New Roman" w:cs="Times New Roman"/>
          <w:color w:val="000000" w:themeColor="text1"/>
          <w:sz w:val="24"/>
          <w:szCs w:val="24"/>
        </w:rPr>
        <w:t xml:space="preserve"> з </w:t>
      </w:r>
      <w:r>
        <w:rPr>
          <w:rFonts w:ascii="Times New Roman" w:hAnsi="Times New Roman" w:cs="Times New Roman"/>
          <w:color w:val="000000" w:themeColor="text1"/>
          <w:sz w:val="24"/>
          <w:szCs w:val="24"/>
          <w:lang w:val="en-US"/>
        </w:rPr>
        <w:t>Deutsche</w:t>
      </w:r>
      <w:r w:rsidRPr="00E7679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Gesellschaf</w:t>
      </w:r>
      <w:r w:rsidR="00E76792">
        <w:rPr>
          <w:rFonts w:ascii="Times New Roman" w:hAnsi="Times New Roman" w:cs="Times New Roman"/>
          <w:color w:val="000000" w:themeColor="text1"/>
          <w:sz w:val="24"/>
          <w:szCs w:val="24"/>
          <w:lang w:val="en-US"/>
        </w:rPr>
        <w:t>t</w:t>
      </w:r>
      <w:proofErr w:type="spellEnd"/>
      <w:r w:rsidR="00E76792" w:rsidRPr="00E76792">
        <w:rPr>
          <w:rFonts w:ascii="Times New Roman" w:hAnsi="Times New Roman" w:cs="Times New Roman"/>
          <w:color w:val="000000" w:themeColor="text1"/>
          <w:sz w:val="24"/>
          <w:szCs w:val="24"/>
        </w:rPr>
        <w:t xml:space="preserve"> </w:t>
      </w:r>
      <w:r w:rsidR="00E76792">
        <w:rPr>
          <w:rFonts w:ascii="Times New Roman" w:hAnsi="Times New Roman" w:cs="Times New Roman"/>
          <w:color w:val="000000" w:themeColor="text1"/>
          <w:sz w:val="24"/>
          <w:szCs w:val="24"/>
          <w:lang w:val="en-US"/>
        </w:rPr>
        <w:t>fur</w:t>
      </w:r>
      <w:r w:rsidR="00E76792" w:rsidRPr="00E76792">
        <w:rPr>
          <w:rFonts w:ascii="Times New Roman" w:hAnsi="Times New Roman" w:cs="Times New Roman"/>
          <w:color w:val="000000" w:themeColor="text1"/>
          <w:sz w:val="24"/>
          <w:szCs w:val="24"/>
        </w:rPr>
        <w:t xml:space="preserve"> </w:t>
      </w:r>
      <w:proofErr w:type="spellStart"/>
      <w:r w:rsidR="00E76792">
        <w:rPr>
          <w:rFonts w:ascii="Times New Roman" w:hAnsi="Times New Roman" w:cs="Times New Roman"/>
          <w:color w:val="000000" w:themeColor="text1"/>
          <w:sz w:val="24"/>
          <w:szCs w:val="24"/>
          <w:lang w:val="en-US"/>
        </w:rPr>
        <w:t>Int</w:t>
      </w:r>
      <w:r w:rsidR="00711B80">
        <w:rPr>
          <w:rFonts w:ascii="Times New Roman" w:hAnsi="Times New Roman" w:cs="Times New Roman"/>
          <w:color w:val="000000" w:themeColor="text1"/>
          <w:sz w:val="24"/>
          <w:szCs w:val="24"/>
          <w:lang w:val="en-US"/>
        </w:rPr>
        <w:t>ernationale</w:t>
      </w:r>
      <w:proofErr w:type="spellEnd"/>
      <w:r w:rsidR="00711B80" w:rsidRPr="00711B80">
        <w:rPr>
          <w:rFonts w:ascii="Times New Roman" w:hAnsi="Times New Roman" w:cs="Times New Roman"/>
          <w:color w:val="000000" w:themeColor="text1"/>
          <w:sz w:val="24"/>
          <w:szCs w:val="24"/>
        </w:rPr>
        <w:t xml:space="preserve"> </w:t>
      </w:r>
      <w:proofErr w:type="spellStart"/>
      <w:r w:rsidR="00711B80">
        <w:rPr>
          <w:rFonts w:ascii="Times New Roman" w:hAnsi="Times New Roman" w:cs="Times New Roman"/>
          <w:color w:val="000000" w:themeColor="text1"/>
          <w:sz w:val="24"/>
          <w:szCs w:val="24"/>
          <w:lang w:val="en-US"/>
        </w:rPr>
        <w:t>Zusammenar</w:t>
      </w:r>
      <w:r w:rsidR="00F2270B">
        <w:rPr>
          <w:rFonts w:ascii="Times New Roman" w:hAnsi="Times New Roman" w:cs="Times New Roman"/>
          <w:color w:val="000000" w:themeColor="text1"/>
          <w:sz w:val="24"/>
          <w:szCs w:val="24"/>
          <w:lang w:val="en-US"/>
        </w:rPr>
        <w:t>beit</w:t>
      </w:r>
      <w:proofErr w:type="spellEnd"/>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lang w:val="en-US"/>
        </w:rPr>
        <w:t>GIZ</w:t>
      </w:r>
      <w:r w:rsid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lang w:val="en-US"/>
        </w:rPr>
        <w:t>GmbH</w:t>
      </w:r>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rPr>
        <w:t>в рамках</w:t>
      </w:r>
      <w:proofErr w:type="gramStart"/>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П</w:t>
      </w:r>
      <w:proofErr w:type="gramEnd"/>
      <w:r w:rsidR="00F2270B" w:rsidRPr="00F2270B">
        <w:rPr>
          <w:rFonts w:ascii="Times New Roman" w:hAnsi="Times New Roman" w:cs="Times New Roman"/>
          <w:color w:val="000000" w:themeColor="text1"/>
          <w:sz w:val="24"/>
          <w:szCs w:val="24"/>
        </w:rPr>
        <w:t>роєкту</w:t>
      </w:r>
      <w:proofErr w:type="spellEnd"/>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rPr>
        <w:t>«</w:t>
      </w:r>
      <w:proofErr w:type="spellStart"/>
      <w:r w:rsidR="00F2270B">
        <w:rPr>
          <w:rFonts w:ascii="Times New Roman" w:hAnsi="Times New Roman" w:cs="Times New Roman"/>
          <w:color w:val="000000" w:themeColor="text1"/>
          <w:sz w:val="24"/>
          <w:szCs w:val="24"/>
        </w:rPr>
        <w:t>Просування</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енергоефективностіта</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імплементації</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Директиви</w:t>
      </w:r>
      <w:proofErr w:type="spellEnd"/>
      <w:r w:rsidR="00F2270B">
        <w:rPr>
          <w:rFonts w:ascii="Times New Roman" w:hAnsi="Times New Roman" w:cs="Times New Roman"/>
          <w:color w:val="000000" w:themeColor="text1"/>
          <w:sz w:val="24"/>
          <w:szCs w:val="24"/>
        </w:rPr>
        <w:t xml:space="preserve"> ЄС про </w:t>
      </w:r>
      <w:proofErr w:type="spellStart"/>
      <w:r w:rsidR="00F2270B">
        <w:rPr>
          <w:rFonts w:ascii="Times New Roman" w:hAnsi="Times New Roman" w:cs="Times New Roman"/>
          <w:color w:val="000000" w:themeColor="text1"/>
          <w:sz w:val="24"/>
          <w:szCs w:val="24"/>
        </w:rPr>
        <w:t>енергое</w:t>
      </w:r>
      <w:r w:rsidR="00E02BE7">
        <w:rPr>
          <w:rFonts w:ascii="Times New Roman" w:hAnsi="Times New Roman" w:cs="Times New Roman"/>
          <w:color w:val="000000" w:themeColor="text1"/>
          <w:sz w:val="24"/>
          <w:szCs w:val="24"/>
        </w:rPr>
        <w:t>фективність</w:t>
      </w:r>
      <w:proofErr w:type="spellEnd"/>
      <w:r w:rsidR="00E02BE7">
        <w:rPr>
          <w:rFonts w:ascii="Times New Roman" w:hAnsi="Times New Roman" w:cs="Times New Roman"/>
          <w:color w:val="000000" w:themeColor="text1"/>
          <w:sz w:val="24"/>
          <w:szCs w:val="24"/>
        </w:rPr>
        <w:t xml:space="preserve"> в </w:t>
      </w:r>
      <w:proofErr w:type="spellStart"/>
      <w:r w:rsidR="00E02BE7">
        <w:rPr>
          <w:rFonts w:ascii="Times New Roman" w:hAnsi="Times New Roman" w:cs="Times New Roman"/>
          <w:color w:val="000000" w:themeColor="text1"/>
          <w:sz w:val="24"/>
          <w:szCs w:val="24"/>
        </w:rPr>
        <w:t>Україні</w:t>
      </w:r>
      <w:proofErr w:type="spellEnd"/>
      <w:r w:rsidR="00E02BE7">
        <w:rPr>
          <w:rFonts w:ascii="Times New Roman" w:hAnsi="Times New Roman" w:cs="Times New Roman"/>
          <w:color w:val="000000" w:themeColor="text1"/>
          <w:sz w:val="24"/>
          <w:szCs w:val="24"/>
        </w:rPr>
        <w:t xml:space="preserve"> (FEER)» </w:t>
      </w:r>
      <w:proofErr w:type="spellStart"/>
      <w:r w:rsidR="00E02BE7">
        <w:rPr>
          <w:rFonts w:ascii="Times New Roman" w:hAnsi="Times New Roman" w:cs="Times New Roman"/>
          <w:color w:val="000000" w:themeColor="text1"/>
          <w:sz w:val="24"/>
          <w:szCs w:val="24"/>
        </w:rPr>
        <w:t>щодо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впровадження</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демо-проєкту</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Будівництво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мережевої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сонячної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електростанції</w:t>
      </w:r>
      <w:proofErr w:type="spellEnd"/>
      <w:r w:rsidR="00E02BE7">
        <w:rPr>
          <w:rFonts w:ascii="Times New Roman" w:hAnsi="Times New Roman" w:cs="Times New Roman"/>
          <w:color w:val="000000" w:themeColor="text1"/>
          <w:sz w:val="24"/>
          <w:szCs w:val="24"/>
        </w:rPr>
        <w:t xml:space="preserve"> для </w:t>
      </w:r>
      <w:proofErr w:type="spellStart"/>
      <w:r w:rsidR="00E02BE7">
        <w:rPr>
          <w:rFonts w:ascii="Times New Roman" w:hAnsi="Times New Roman" w:cs="Times New Roman"/>
          <w:color w:val="000000" w:themeColor="text1"/>
          <w:sz w:val="24"/>
          <w:szCs w:val="24"/>
        </w:rPr>
        <w:t>власного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споживання</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електричної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енергії</w:t>
      </w:r>
      <w:proofErr w:type="spellEnd"/>
      <w:r w:rsidR="00E02BE7">
        <w:rPr>
          <w:rFonts w:ascii="Times New Roman" w:hAnsi="Times New Roman" w:cs="Times New Roman"/>
          <w:color w:val="000000" w:themeColor="text1"/>
          <w:sz w:val="24"/>
          <w:szCs w:val="24"/>
        </w:rPr>
        <w:t xml:space="preserve"> КП «</w:t>
      </w:r>
      <w:proofErr w:type="spellStart"/>
      <w:r w:rsidR="00E02BE7">
        <w:rPr>
          <w:rFonts w:ascii="Times New Roman" w:hAnsi="Times New Roman" w:cs="Times New Roman"/>
          <w:color w:val="000000" w:themeColor="text1"/>
          <w:sz w:val="24"/>
          <w:szCs w:val="24"/>
        </w:rPr>
        <w:t>Ніжинське</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управління</w:t>
      </w:r>
      <w:proofErr w:type="spellEnd"/>
      <w:r w:rsidR="00B53E2D">
        <w:rPr>
          <w:rFonts w:ascii="Times New Roman" w:hAnsi="Times New Roman" w:cs="Times New Roman"/>
          <w:color w:val="000000" w:themeColor="text1"/>
          <w:sz w:val="24"/>
          <w:szCs w:val="24"/>
        </w:rPr>
        <w:t xml:space="preserve"> </w:t>
      </w:r>
      <w:proofErr w:type="spellStart"/>
      <w:r w:rsidR="00B53E2D">
        <w:rPr>
          <w:rFonts w:ascii="Times New Roman" w:hAnsi="Times New Roman" w:cs="Times New Roman"/>
          <w:color w:val="000000" w:themeColor="text1"/>
          <w:sz w:val="24"/>
          <w:szCs w:val="24"/>
        </w:rPr>
        <w:t>водопровідно-каналізаційного</w:t>
      </w:r>
      <w:proofErr w:type="spellEnd"/>
      <w:r w:rsidR="00B53E2D">
        <w:rPr>
          <w:rFonts w:ascii="Times New Roman" w:hAnsi="Times New Roman" w:cs="Times New Roman"/>
          <w:color w:val="000000" w:themeColor="text1"/>
          <w:sz w:val="24"/>
          <w:szCs w:val="24"/>
        </w:rPr>
        <w:t xml:space="preserve"> </w:t>
      </w:r>
      <w:proofErr w:type="spellStart"/>
      <w:r w:rsidR="00B53E2D">
        <w:rPr>
          <w:rFonts w:ascii="Times New Roman" w:hAnsi="Times New Roman" w:cs="Times New Roman"/>
          <w:color w:val="000000" w:themeColor="text1"/>
          <w:sz w:val="24"/>
          <w:szCs w:val="24"/>
        </w:rPr>
        <w:t>господарства</w:t>
      </w:r>
      <w:proofErr w:type="spellEnd"/>
      <w:r w:rsidR="00B53E2D">
        <w:rPr>
          <w:rFonts w:ascii="Times New Roman" w:hAnsi="Times New Roman" w:cs="Times New Roman"/>
          <w:color w:val="000000" w:themeColor="text1"/>
          <w:sz w:val="24"/>
          <w:szCs w:val="24"/>
        </w:rPr>
        <w:t>» в м. Ніжин</w:t>
      </w:r>
      <w:r w:rsidR="00C31C95">
        <w:rPr>
          <w:rFonts w:ascii="Times New Roman" w:hAnsi="Times New Roman" w:cs="Times New Roman"/>
          <w:color w:val="000000" w:themeColor="text1"/>
          <w:sz w:val="24"/>
          <w:szCs w:val="24"/>
        </w:rPr>
        <w:t xml:space="preserve"> Чернігівської області»</w:t>
      </w:r>
      <w:r w:rsidR="008D10AE">
        <w:rPr>
          <w:rFonts w:ascii="Times New Roman" w:hAnsi="Times New Roman" w:cs="Times New Roman"/>
          <w:color w:val="000000" w:themeColor="text1"/>
          <w:sz w:val="24"/>
          <w:szCs w:val="24"/>
        </w:rPr>
        <w:t xml:space="preserve">, згідно </w:t>
      </w:r>
      <w:proofErr w:type="gramStart"/>
      <w:r w:rsidR="008D10AE">
        <w:rPr>
          <w:rFonts w:ascii="Times New Roman" w:hAnsi="Times New Roman" w:cs="Times New Roman"/>
          <w:color w:val="000000" w:themeColor="text1"/>
          <w:sz w:val="24"/>
          <w:szCs w:val="24"/>
        </w:rPr>
        <w:t>Р</w:t>
      </w:r>
      <w:proofErr w:type="gramEnd"/>
      <w:r w:rsidR="008D10AE">
        <w:rPr>
          <w:rFonts w:ascii="Times New Roman" w:hAnsi="Times New Roman" w:cs="Times New Roman"/>
          <w:color w:val="000000" w:themeColor="text1"/>
          <w:sz w:val="24"/>
          <w:szCs w:val="24"/>
        </w:rPr>
        <w:t xml:space="preserve">ішення 27 сесії </w:t>
      </w:r>
      <w:r w:rsidR="008D10AE">
        <w:rPr>
          <w:rFonts w:ascii="Times New Roman" w:hAnsi="Times New Roman" w:cs="Times New Roman"/>
          <w:color w:val="000000" w:themeColor="text1"/>
          <w:sz w:val="24"/>
          <w:szCs w:val="24"/>
          <w:lang w:val="en-US"/>
        </w:rPr>
        <w:t>VII</w:t>
      </w:r>
      <w:r w:rsidR="008D10AE">
        <w:rPr>
          <w:rFonts w:ascii="Times New Roman" w:hAnsi="Times New Roman" w:cs="Times New Roman"/>
          <w:color w:val="000000" w:themeColor="text1"/>
          <w:sz w:val="24"/>
          <w:szCs w:val="24"/>
        </w:rPr>
        <w:t xml:space="preserve"> скликання Ніжинської міської ради від 27 грудня 2022 року № 7-27/2022, на підставі Меморандуму про  взаєморозуміння між Німецьким товариством міжнародного співробітництва </w:t>
      </w:r>
      <w:r w:rsidR="008D10AE" w:rsidRPr="00F2270B">
        <w:rPr>
          <w:rFonts w:ascii="Times New Roman" w:hAnsi="Times New Roman" w:cs="Times New Roman"/>
          <w:color w:val="000000" w:themeColor="text1"/>
          <w:sz w:val="24"/>
          <w:szCs w:val="24"/>
        </w:rPr>
        <w:t>(</w:t>
      </w:r>
      <w:r w:rsidR="008D10AE">
        <w:rPr>
          <w:rFonts w:ascii="Times New Roman" w:hAnsi="Times New Roman" w:cs="Times New Roman"/>
          <w:color w:val="000000" w:themeColor="text1"/>
          <w:sz w:val="24"/>
          <w:szCs w:val="24"/>
          <w:lang w:val="en-US"/>
        </w:rPr>
        <w:t>GIZ</w:t>
      </w:r>
      <w:r w:rsidR="008D10AE">
        <w:rPr>
          <w:rFonts w:ascii="Times New Roman" w:hAnsi="Times New Roman" w:cs="Times New Roman"/>
          <w:color w:val="000000" w:themeColor="text1"/>
          <w:sz w:val="24"/>
          <w:szCs w:val="24"/>
        </w:rPr>
        <w:t xml:space="preserve">) </w:t>
      </w:r>
      <w:proofErr w:type="spellStart"/>
      <w:r w:rsidR="008D10AE" w:rsidRPr="00F2270B">
        <w:rPr>
          <w:rFonts w:ascii="Times New Roman" w:hAnsi="Times New Roman" w:cs="Times New Roman"/>
          <w:color w:val="000000" w:themeColor="text1"/>
          <w:sz w:val="24"/>
          <w:szCs w:val="24"/>
        </w:rPr>
        <w:t>ГмбХ</w:t>
      </w:r>
      <w:proofErr w:type="spellEnd"/>
      <w:r w:rsidR="00F2270B">
        <w:rPr>
          <w:rFonts w:ascii="Times New Roman" w:hAnsi="Times New Roman" w:cs="Times New Roman"/>
          <w:color w:val="000000" w:themeColor="text1"/>
          <w:sz w:val="24"/>
          <w:szCs w:val="24"/>
        </w:rPr>
        <w:t xml:space="preserve"> </w:t>
      </w:r>
      <w:r w:rsidR="008D10AE">
        <w:rPr>
          <w:rFonts w:ascii="Times New Roman" w:hAnsi="Times New Roman" w:cs="Times New Roman"/>
          <w:color w:val="000000" w:themeColor="text1"/>
          <w:sz w:val="24"/>
          <w:szCs w:val="24"/>
        </w:rPr>
        <w:t xml:space="preserve">в рамках </w:t>
      </w:r>
      <w:proofErr w:type="spellStart"/>
      <w:r w:rsidR="008D10AE">
        <w:rPr>
          <w:rFonts w:ascii="Times New Roman" w:hAnsi="Times New Roman" w:cs="Times New Roman"/>
          <w:color w:val="000000" w:themeColor="text1"/>
          <w:sz w:val="24"/>
          <w:szCs w:val="24"/>
        </w:rPr>
        <w:t>проєкту</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міжнародної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технічної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допомоги</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Просування</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енергоєфективності</w:t>
      </w:r>
      <w:proofErr w:type="spellEnd"/>
      <w:r w:rsidR="008D10AE">
        <w:rPr>
          <w:rFonts w:ascii="Times New Roman" w:hAnsi="Times New Roman" w:cs="Times New Roman"/>
          <w:color w:val="000000" w:themeColor="text1"/>
          <w:sz w:val="24"/>
          <w:szCs w:val="24"/>
        </w:rPr>
        <w:t xml:space="preserve"> та </w:t>
      </w:r>
      <w:proofErr w:type="spellStart"/>
      <w:r w:rsidR="008D10AE">
        <w:rPr>
          <w:rFonts w:ascii="Times New Roman" w:hAnsi="Times New Roman" w:cs="Times New Roman"/>
          <w:color w:val="000000" w:themeColor="text1"/>
          <w:sz w:val="24"/>
          <w:szCs w:val="24"/>
        </w:rPr>
        <w:lastRenderedPageBreak/>
        <w:t>імплементації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Директиви</w:t>
      </w:r>
      <w:proofErr w:type="spellEnd"/>
      <w:proofErr w:type="gramStart"/>
      <w:r w:rsidR="0099381C" w:rsidRPr="0099381C">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rPr>
        <w:t>ЄС</w:t>
      </w:r>
      <w:proofErr w:type="gramEnd"/>
      <w:r w:rsidR="0099381C">
        <w:rPr>
          <w:rFonts w:ascii="Times New Roman" w:hAnsi="Times New Roman" w:cs="Times New Roman"/>
          <w:color w:val="000000" w:themeColor="text1"/>
          <w:sz w:val="24"/>
          <w:szCs w:val="24"/>
        </w:rPr>
        <w:t xml:space="preserve"> про енергоефективність в Україні» та ніжинською міською радою від 09 лютого 2021року, який реалізується в Україні компанією </w:t>
      </w:r>
      <w:r w:rsidR="0099381C">
        <w:rPr>
          <w:rFonts w:ascii="Times New Roman" w:hAnsi="Times New Roman" w:cs="Times New Roman"/>
          <w:color w:val="000000" w:themeColor="text1"/>
          <w:sz w:val="24"/>
          <w:szCs w:val="24"/>
          <w:lang w:val="en-US"/>
        </w:rPr>
        <w:t>Deutsche</w:t>
      </w:r>
      <w:r w:rsidR="0099381C" w:rsidRPr="00E76792">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Gesellschaft</w:t>
      </w:r>
      <w:proofErr w:type="spellEnd"/>
      <w:r w:rsidR="0099381C" w:rsidRPr="00E76792">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fur</w:t>
      </w:r>
      <w:r w:rsidR="0099381C" w:rsidRPr="00E76792">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Internationale</w:t>
      </w:r>
      <w:proofErr w:type="spellEnd"/>
      <w:r w:rsidR="0099381C" w:rsidRPr="00711B80">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Zusammenarbeit</w:t>
      </w:r>
      <w:proofErr w:type="spellEnd"/>
      <w:r w:rsidR="0099381C" w:rsidRPr="00F2270B">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GIZ</w:t>
      </w:r>
      <w:r w:rsidR="0099381C">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GmbH</w:t>
      </w:r>
      <w:r w:rsidR="0099381C">
        <w:rPr>
          <w:rFonts w:ascii="Times New Roman" w:hAnsi="Times New Roman" w:cs="Times New Roman"/>
          <w:color w:val="000000" w:themeColor="text1"/>
          <w:sz w:val="24"/>
          <w:szCs w:val="24"/>
        </w:rPr>
        <w:t xml:space="preserve">» за </w:t>
      </w:r>
      <w:proofErr w:type="spellStart"/>
      <w:r w:rsidR="0099381C">
        <w:rPr>
          <w:rFonts w:ascii="Times New Roman" w:hAnsi="Times New Roman" w:cs="Times New Roman"/>
          <w:color w:val="000000" w:themeColor="text1"/>
          <w:sz w:val="24"/>
          <w:szCs w:val="24"/>
        </w:rPr>
        <w:t>дорученням</w:t>
      </w:r>
      <w:proofErr w:type="spellEnd"/>
      <w:r w:rsidR="0099381C">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rPr>
        <w:t>Урядів</w:t>
      </w:r>
      <w:proofErr w:type="spellEnd"/>
      <w:r w:rsidR="0099381C">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rPr>
        <w:t>Німеччини</w:t>
      </w:r>
      <w:proofErr w:type="spellEnd"/>
      <w:r w:rsidR="0099381C">
        <w:rPr>
          <w:rFonts w:ascii="Times New Roman" w:hAnsi="Times New Roman" w:cs="Times New Roman"/>
          <w:color w:val="000000" w:themeColor="text1"/>
          <w:sz w:val="24"/>
          <w:szCs w:val="24"/>
        </w:rPr>
        <w:t xml:space="preserve"> та </w:t>
      </w:r>
      <w:proofErr w:type="spellStart"/>
      <w:r w:rsidR="0099381C">
        <w:rPr>
          <w:rFonts w:ascii="Times New Roman" w:hAnsi="Times New Roman" w:cs="Times New Roman"/>
          <w:color w:val="000000" w:themeColor="text1"/>
          <w:sz w:val="24"/>
          <w:szCs w:val="24"/>
        </w:rPr>
        <w:t>Швейцарії</w:t>
      </w:r>
      <w:proofErr w:type="spellEnd"/>
      <w:r w:rsidR="002C7554">
        <w:rPr>
          <w:rFonts w:ascii="Times New Roman" w:hAnsi="Times New Roman" w:cs="Times New Roman"/>
          <w:color w:val="000000" w:themeColor="text1"/>
          <w:sz w:val="24"/>
          <w:szCs w:val="24"/>
          <w:lang w:val="uk-UA"/>
        </w:rPr>
        <w:t>, а також за кошти місцевого бюджету</w:t>
      </w:r>
      <w:r w:rsidR="0099381C">
        <w:rPr>
          <w:rFonts w:ascii="Times New Roman" w:hAnsi="Times New Roman" w:cs="Times New Roman"/>
          <w:color w:val="000000" w:themeColor="text1"/>
          <w:sz w:val="24"/>
          <w:szCs w:val="24"/>
        </w:rPr>
        <w:t>.</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p>
    <w:p w:rsidR="00AD6A36" w:rsidRDefault="00AD6A36" w:rsidP="004A75A7">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V. СТРОКИ ВИКОНАННЯ РОБІТ</w:t>
      </w:r>
    </w:p>
    <w:p w:rsidR="00A75176" w:rsidRPr="009E4BEA" w:rsidRDefault="00A75176" w:rsidP="004A75A7">
      <w:pPr>
        <w:spacing w:after="0"/>
        <w:ind w:left="180" w:firstLine="540"/>
        <w:jc w:val="center"/>
        <w:rPr>
          <w:rFonts w:ascii="Times New Roman" w:hAnsi="Times New Roman" w:cs="Times New Roman"/>
          <w:b/>
          <w:color w:val="000000" w:themeColor="text1"/>
          <w:sz w:val="24"/>
          <w:szCs w:val="24"/>
        </w:rPr>
      </w:pP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5.1.</w:t>
      </w:r>
      <w:r w:rsidRPr="009E4BEA">
        <w:rPr>
          <w:rFonts w:ascii="Times New Roman" w:hAnsi="Times New Roman" w:cs="Times New Roman"/>
          <w:b/>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Роботи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згідно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даного</w:t>
      </w:r>
      <w:proofErr w:type="spellEnd"/>
      <w:r w:rsidRPr="009E4BEA">
        <w:rPr>
          <w:rFonts w:ascii="Times New Roman" w:hAnsi="Times New Roman" w:cs="Times New Roman"/>
          <w:color w:val="000000" w:themeColor="text1"/>
          <w:sz w:val="24"/>
          <w:szCs w:val="24"/>
        </w:rPr>
        <w:t xml:space="preserve"> Договору </w:t>
      </w:r>
      <w:proofErr w:type="spellStart"/>
      <w:r w:rsidRPr="009E4BEA">
        <w:rPr>
          <w:rFonts w:ascii="Times New Roman" w:hAnsi="Times New Roman" w:cs="Times New Roman"/>
          <w:color w:val="000000" w:themeColor="text1"/>
          <w:sz w:val="24"/>
          <w:szCs w:val="24"/>
        </w:rPr>
        <w:t>пов</w:t>
      </w:r>
      <w:r w:rsidR="00012032">
        <w:rPr>
          <w:rFonts w:ascii="Times New Roman" w:hAnsi="Times New Roman" w:cs="Times New Roman"/>
          <w:color w:val="000000" w:themeColor="text1"/>
          <w:sz w:val="24"/>
          <w:szCs w:val="24"/>
        </w:rPr>
        <w:t>инні</w:t>
      </w:r>
      <w:proofErr w:type="spellEnd"/>
      <w:r w:rsidR="00012032">
        <w:rPr>
          <w:rFonts w:ascii="Times New Roman" w:hAnsi="Times New Roman" w:cs="Times New Roman"/>
          <w:color w:val="000000" w:themeColor="text1"/>
          <w:sz w:val="24"/>
          <w:szCs w:val="24"/>
        </w:rPr>
        <w:t xml:space="preserve"> бути </w:t>
      </w:r>
      <w:proofErr w:type="spellStart"/>
      <w:r w:rsidR="00012032">
        <w:rPr>
          <w:rFonts w:ascii="Times New Roman" w:hAnsi="Times New Roman" w:cs="Times New Roman"/>
          <w:color w:val="000000" w:themeColor="text1"/>
          <w:sz w:val="24"/>
          <w:szCs w:val="24"/>
        </w:rPr>
        <w:t>виконані</w:t>
      </w:r>
      <w:proofErr w:type="spellEnd"/>
      <w:r w:rsidR="00012032">
        <w:rPr>
          <w:rFonts w:ascii="Times New Roman" w:hAnsi="Times New Roman" w:cs="Times New Roman"/>
          <w:color w:val="000000" w:themeColor="text1"/>
          <w:sz w:val="24"/>
          <w:szCs w:val="24"/>
        </w:rPr>
        <w:t xml:space="preserve"> в </w:t>
      </w:r>
      <w:proofErr w:type="spellStart"/>
      <w:r w:rsidR="00012032">
        <w:rPr>
          <w:rFonts w:ascii="Times New Roman" w:hAnsi="Times New Roman" w:cs="Times New Roman"/>
          <w:color w:val="000000" w:themeColor="text1"/>
          <w:sz w:val="24"/>
          <w:szCs w:val="24"/>
        </w:rPr>
        <w:t>термін</w:t>
      </w:r>
      <w:proofErr w:type="spellEnd"/>
      <w:r w:rsidR="00012032">
        <w:rPr>
          <w:rFonts w:ascii="Times New Roman" w:hAnsi="Times New Roman" w:cs="Times New Roman"/>
          <w:color w:val="000000" w:themeColor="text1"/>
          <w:sz w:val="24"/>
          <w:szCs w:val="24"/>
        </w:rPr>
        <w:t xml:space="preserve"> до </w:t>
      </w:r>
      <w:r w:rsidR="002859CA">
        <w:rPr>
          <w:rFonts w:ascii="Times New Roman" w:hAnsi="Times New Roman" w:cs="Times New Roman"/>
          <w:b/>
          <w:color w:val="000000" w:themeColor="text1"/>
          <w:sz w:val="24"/>
          <w:szCs w:val="24"/>
        </w:rPr>
        <w:t>3</w:t>
      </w:r>
      <w:r w:rsidR="00072BF8">
        <w:rPr>
          <w:rFonts w:ascii="Times New Roman" w:hAnsi="Times New Roman" w:cs="Times New Roman"/>
          <w:b/>
          <w:color w:val="000000" w:themeColor="text1"/>
          <w:sz w:val="24"/>
          <w:szCs w:val="24"/>
          <w:lang w:val="uk-UA"/>
        </w:rPr>
        <w:t>0</w:t>
      </w:r>
      <w:r w:rsidR="002859CA">
        <w:rPr>
          <w:rFonts w:ascii="Times New Roman" w:hAnsi="Times New Roman" w:cs="Times New Roman"/>
          <w:b/>
          <w:color w:val="000000" w:themeColor="text1"/>
          <w:sz w:val="24"/>
          <w:szCs w:val="24"/>
        </w:rPr>
        <w:t>.</w:t>
      </w:r>
      <w:r w:rsidR="00072BF8">
        <w:rPr>
          <w:rFonts w:ascii="Times New Roman" w:hAnsi="Times New Roman" w:cs="Times New Roman"/>
          <w:b/>
          <w:color w:val="000000" w:themeColor="text1"/>
          <w:sz w:val="24"/>
          <w:szCs w:val="24"/>
          <w:lang w:val="uk-UA"/>
        </w:rPr>
        <w:t>0</w:t>
      </w:r>
      <w:r w:rsidR="00782E41">
        <w:rPr>
          <w:rFonts w:ascii="Times New Roman" w:hAnsi="Times New Roman" w:cs="Times New Roman"/>
          <w:b/>
          <w:color w:val="000000" w:themeColor="text1"/>
          <w:sz w:val="24"/>
          <w:szCs w:val="24"/>
          <w:lang w:val="uk-UA"/>
        </w:rPr>
        <w:t>8</w:t>
      </w:r>
      <w:r w:rsidR="003A753C">
        <w:rPr>
          <w:rFonts w:ascii="Times New Roman" w:hAnsi="Times New Roman" w:cs="Times New Roman"/>
          <w:b/>
          <w:color w:val="000000" w:themeColor="text1"/>
          <w:sz w:val="24"/>
          <w:szCs w:val="24"/>
        </w:rPr>
        <w:t>.</w:t>
      </w:r>
      <w:r w:rsidR="00851BA3">
        <w:rPr>
          <w:rFonts w:ascii="Times New Roman" w:hAnsi="Times New Roman" w:cs="Times New Roman"/>
          <w:b/>
          <w:color w:val="000000" w:themeColor="text1"/>
          <w:sz w:val="24"/>
          <w:szCs w:val="24"/>
        </w:rPr>
        <w:t>202</w:t>
      </w:r>
      <w:r w:rsidR="0099381C">
        <w:rPr>
          <w:rFonts w:ascii="Times New Roman" w:hAnsi="Times New Roman" w:cs="Times New Roman"/>
          <w:b/>
          <w:color w:val="000000" w:themeColor="text1"/>
          <w:sz w:val="24"/>
          <w:szCs w:val="24"/>
        </w:rPr>
        <w:t>4</w:t>
      </w:r>
      <w:r w:rsidR="00012032">
        <w:rPr>
          <w:rFonts w:ascii="Times New Roman" w:hAnsi="Times New Roman" w:cs="Times New Roman"/>
          <w:color w:val="000000" w:themeColor="text1"/>
          <w:sz w:val="24"/>
          <w:szCs w:val="24"/>
        </w:rPr>
        <w:t xml:space="preserve"> </w:t>
      </w:r>
      <w:r w:rsidRPr="009E4BEA">
        <w:rPr>
          <w:rFonts w:ascii="Times New Roman" w:hAnsi="Times New Roman" w:cs="Times New Roman"/>
          <w:color w:val="000000" w:themeColor="text1"/>
          <w:sz w:val="24"/>
          <w:szCs w:val="24"/>
        </w:rPr>
        <w:t xml:space="preserve">р. відповідно до погодженого Сторонами графіка виконання робіт. Строк виконання робіт може бути продовжений, </w:t>
      </w:r>
      <w:proofErr w:type="gramStart"/>
      <w:r w:rsidRPr="009E4BEA">
        <w:rPr>
          <w:rFonts w:ascii="Times New Roman" w:hAnsi="Times New Roman" w:cs="Times New Roman"/>
          <w:color w:val="000000" w:themeColor="text1"/>
          <w:sz w:val="24"/>
          <w:szCs w:val="24"/>
        </w:rPr>
        <w:t>у</w:t>
      </w:r>
      <w:proofErr w:type="gramEnd"/>
      <w:r w:rsidRPr="009E4BEA">
        <w:rPr>
          <w:rFonts w:ascii="Times New Roman" w:hAnsi="Times New Roman" w:cs="Times New Roman"/>
          <w:color w:val="000000" w:themeColor="text1"/>
          <w:sz w:val="24"/>
          <w:szCs w:val="24"/>
        </w:rPr>
        <w:t xml:space="preserve"> разі відсутності бюджетних призначень в повному обсязі.</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5.2. Датою закінчення робіт вважається дата їх прийняття Замовником.</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w:t>
      </w:r>
    </w:p>
    <w:p w:rsidR="00AD6A36" w:rsidRPr="009E4BEA" w:rsidRDefault="00AD6A36" w:rsidP="004A75A7">
      <w:pPr>
        <w:tabs>
          <w:tab w:val="left" w:pos="10257"/>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5.4. Строки </w:t>
      </w:r>
      <w:proofErr w:type="spellStart"/>
      <w:r w:rsidRPr="009E4BEA">
        <w:rPr>
          <w:rFonts w:ascii="Times New Roman" w:hAnsi="Times New Roman" w:cs="Times New Roman"/>
          <w:color w:val="000000" w:themeColor="text1"/>
          <w:sz w:val="24"/>
          <w:szCs w:val="24"/>
        </w:rPr>
        <w:t>виконання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робіт</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можуть</w:t>
      </w:r>
      <w:proofErr w:type="spellEnd"/>
      <w:r w:rsidRPr="009E4BEA">
        <w:rPr>
          <w:rFonts w:ascii="Times New Roman" w:hAnsi="Times New Roman" w:cs="Times New Roman"/>
          <w:color w:val="000000" w:themeColor="text1"/>
          <w:sz w:val="24"/>
          <w:szCs w:val="24"/>
        </w:rPr>
        <w:t xml:space="preserve"> бути </w:t>
      </w:r>
      <w:proofErr w:type="spellStart"/>
      <w:r w:rsidRPr="009E4BEA">
        <w:rPr>
          <w:rFonts w:ascii="Times New Roman" w:hAnsi="Times New Roman" w:cs="Times New Roman"/>
          <w:color w:val="000000" w:themeColor="text1"/>
          <w:sz w:val="24"/>
          <w:szCs w:val="24"/>
        </w:rPr>
        <w:t>змінені</w:t>
      </w:r>
      <w:proofErr w:type="spellEnd"/>
      <w:r w:rsidRPr="009E4BEA">
        <w:rPr>
          <w:rFonts w:ascii="Times New Roman" w:hAnsi="Times New Roman" w:cs="Times New Roman"/>
          <w:color w:val="000000" w:themeColor="text1"/>
          <w:sz w:val="24"/>
          <w:szCs w:val="24"/>
        </w:rPr>
        <w:t xml:space="preserve"> з </w:t>
      </w:r>
      <w:proofErr w:type="spellStart"/>
      <w:r w:rsidRPr="009E4BEA">
        <w:rPr>
          <w:rFonts w:ascii="Times New Roman" w:hAnsi="Times New Roman" w:cs="Times New Roman"/>
          <w:color w:val="000000" w:themeColor="text1"/>
          <w:sz w:val="24"/>
          <w:szCs w:val="24"/>
        </w:rPr>
        <w:t>внесенням</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відповідних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змін</w:t>
      </w:r>
      <w:proofErr w:type="spellEnd"/>
      <w:r w:rsidRPr="009E4BEA">
        <w:rPr>
          <w:rFonts w:ascii="Times New Roman" w:hAnsi="Times New Roman" w:cs="Times New Roman"/>
          <w:color w:val="000000" w:themeColor="text1"/>
          <w:sz w:val="24"/>
          <w:szCs w:val="24"/>
        </w:rPr>
        <w:t xml:space="preserve"> у </w:t>
      </w:r>
      <w:proofErr w:type="spellStart"/>
      <w:r w:rsidRPr="009E4BEA">
        <w:rPr>
          <w:rFonts w:ascii="Times New Roman" w:hAnsi="Times New Roman" w:cs="Times New Roman"/>
          <w:color w:val="000000" w:themeColor="text1"/>
          <w:sz w:val="24"/>
          <w:szCs w:val="24"/>
        </w:rPr>
        <w:t>Догові</w:t>
      </w:r>
      <w:proofErr w:type="gramStart"/>
      <w:r w:rsidRPr="009E4BEA">
        <w:rPr>
          <w:rFonts w:ascii="Times New Roman" w:hAnsi="Times New Roman" w:cs="Times New Roman"/>
          <w:color w:val="000000" w:themeColor="text1"/>
          <w:sz w:val="24"/>
          <w:szCs w:val="24"/>
        </w:rPr>
        <w:t>р</w:t>
      </w:r>
      <w:proofErr w:type="spellEnd"/>
      <w:proofErr w:type="gramEnd"/>
      <w:r w:rsidRPr="009E4BEA">
        <w:rPr>
          <w:rFonts w:ascii="Times New Roman" w:hAnsi="Times New Roman" w:cs="Times New Roman"/>
          <w:color w:val="000000" w:themeColor="text1"/>
          <w:sz w:val="24"/>
          <w:szCs w:val="24"/>
        </w:rPr>
        <w:t xml:space="preserve"> та у </w:t>
      </w:r>
      <w:proofErr w:type="spellStart"/>
      <w:r w:rsidRPr="009E4BEA">
        <w:rPr>
          <w:rFonts w:ascii="Times New Roman" w:hAnsi="Times New Roman" w:cs="Times New Roman"/>
          <w:color w:val="000000" w:themeColor="text1"/>
          <w:sz w:val="24"/>
          <w:szCs w:val="24"/>
        </w:rPr>
        <w:t>графік</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виконання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робіт</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відповідно</w:t>
      </w:r>
      <w:proofErr w:type="spellEnd"/>
      <w:r w:rsidRPr="009E4BEA">
        <w:rPr>
          <w:rFonts w:ascii="Times New Roman" w:hAnsi="Times New Roman" w:cs="Times New Roman"/>
          <w:color w:val="000000" w:themeColor="text1"/>
          <w:sz w:val="24"/>
          <w:szCs w:val="24"/>
        </w:rPr>
        <w:t xml:space="preserve"> до </w:t>
      </w:r>
      <w:proofErr w:type="spellStart"/>
      <w:r w:rsidRPr="009E4BEA">
        <w:rPr>
          <w:rFonts w:ascii="Times New Roman" w:hAnsi="Times New Roman" w:cs="Times New Roman"/>
          <w:color w:val="000000" w:themeColor="text1"/>
          <w:sz w:val="24"/>
          <w:szCs w:val="24"/>
        </w:rPr>
        <w:t>вимог</w:t>
      </w:r>
      <w:proofErr w:type="spellEnd"/>
      <w:r w:rsidRPr="009E4BEA">
        <w:rPr>
          <w:rFonts w:ascii="Times New Roman" w:hAnsi="Times New Roman" w:cs="Times New Roman"/>
          <w:color w:val="000000" w:themeColor="text1"/>
          <w:sz w:val="24"/>
          <w:szCs w:val="24"/>
        </w:rPr>
        <w:t xml:space="preserve"> </w:t>
      </w:r>
      <w:r w:rsidR="00DD27DD">
        <w:rPr>
          <w:rFonts w:ascii="Times New Roman" w:hAnsi="Times New Roman" w:cs="Times New Roman"/>
          <w:color w:val="000000" w:themeColor="text1"/>
          <w:sz w:val="24"/>
          <w:szCs w:val="24"/>
          <w:lang w:val="uk-UA"/>
        </w:rPr>
        <w:t xml:space="preserve">п. 19 Постанови  Кабінету міністрів України </w:t>
      </w:r>
      <w:r w:rsidR="00DD27DD" w:rsidRPr="00DD27DD">
        <w:rPr>
          <w:rFonts w:ascii="Times New Roman" w:hAnsi="Times New Roman" w:cs="Times New Roman"/>
          <w:color w:val="000000" w:themeColor="text1"/>
          <w:sz w:val="24"/>
          <w:szCs w:val="24"/>
          <w:lang w:val="uk-UA"/>
        </w:rPr>
        <w:t>від 12 жовтня 2022 р. № 1178</w:t>
      </w:r>
      <w:r w:rsidR="00DD27DD">
        <w:rPr>
          <w:rFonts w:ascii="Times New Roman" w:hAnsi="Times New Roman" w:cs="Times New Roman"/>
          <w:color w:val="000000" w:themeColor="text1"/>
          <w:sz w:val="24"/>
          <w:szCs w:val="24"/>
          <w:lang w:val="uk-UA"/>
        </w:rPr>
        <w:t xml:space="preserve"> «</w:t>
      </w:r>
      <w:r w:rsidR="00DD27DD" w:rsidRPr="00DD27DD">
        <w:rPr>
          <w:rFonts w:ascii="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sidR="00DD27DD" w:rsidRPr="00DD27DD">
        <w:rPr>
          <w:rFonts w:ascii="Times New Roman" w:hAnsi="Times New Roman" w:cs="Times New Roman"/>
          <w:color w:val="000000" w:themeColor="text1"/>
          <w:sz w:val="24"/>
          <w:szCs w:val="24"/>
          <w:lang w:val="uk-UA"/>
        </w:rPr>
        <w:t>закупівель</w:t>
      </w:r>
      <w:proofErr w:type="spellEnd"/>
      <w:r w:rsidR="00DD27DD" w:rsidRPr="00DD27DD">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27DD">
        <w:rPr>
          <w:rFonts w:ascii="Times New Roman" w:hAnsi="Times New Roman" w:cs="Times New Roman"/>
          <w:color w:val="000000" w:themeColor="text1"/>
          <w:sz w:val="24"/>
          <w:szCs w:val="24"/>
          <w:lang w:val="uk-UA"/>
        </w:rPr>
        <w:t>»</w:t>
      </w:r>
      <w:r w:rsidR="00C568EF">
        <w:rPr>
          <w:rFonts w:ascii="Times New Roman" w:hAnsi="Times New Roman" w:cs="Times New Roman"/>
          <w:color w:val="000000" w:themeColor="text1"/>
          <w:sz w:val="24"/>
          <w:szCs w:val="24"/>
        </w:rPr>
        <w:t xml:space="preserve"> та </w:t>
      </w:r>
      <w:proofErr w:type="spellStart"/>
      <w:r w:rsidR="00C568EF">
        <w:rPr>
          <w:rFonts w:ascii="Times New Roman" w:hAnsi="Times New Roman" w:cs="Times New Roman"/>
          <w:color w:val="000000" w:themeColor="text1"/>
          <w:sz w:val="24"/>
          <w:szCs w:val="24"/>
        </w:rPr>
        <w:t>деяких</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інших</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законодавчих</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актів</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України</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щодо</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вдосконалення</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публічних</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закупівель</w:t>
      </w:r>
      <w:proofErr w:type="spellEnd"/>
      <w:r w:rsidR="00ED5CC7">
        <w:rPr>
          <w:rFonts w:ascii="Times New Roman" w:hAnsi="Times New Roman" w:cs="Times New Roman"/>
          <w:color w:val="000000" w:themeColor="text1"/>
          <w:sz w:val="24"/>
          <w:szCs w:val="24"/>
        </w:rPr>
        <w:t>»</w:t>
      </w:r>
      <w:r w:rsidR="00C568EF">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Цивільного</w:t>
      </w:r>
      <w:proofErr w:type="spellEnd"/>
      <w:r w:rsidRPr="009E4BEA">
        <w:rPr>
          <w:rFonts w:ascii="Times New Roman" w:hAnsi="Times New Roman" w:cs="Times New Roman"/>
          <w:color w:val="000000" w:themeColor="text1"/>
          <w:sz w:val="24"/>
          <w:szCs w:val="24"/>
        </w:rPr>
        <w:t xml:space="preserve"> та </w:t>
      </w:r>
      <w:proofErr w:type="spellStart"/>
      <w:r w:rsidRPr="009E4BEA">
        <w:rPr>
          <w:rFonts w:ascii="Times New Roman" w:hAnsi="Times New Roman" w:cs="Times New Roman"/>
          <w:color w:val="000000" w:themeColor="text1"/>
          <w:sz w:val="24"/>
          <w:szCs w:val="24"/>
        </w:rPr>
        <w:t>Господарського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кодексів</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України</w:t>
      </w:r>
      <w:proofErr w:type="spellEnd"/>
      <w:r w:rsidRPr="009E4BEA">
        <w:rPr>
          <w:rFonts w:ascii="Times New Roman" w:hAnsi="Times New Roman" w:cs="Times New Roman"/>
          <w:color w:val="000000" w:themeColor="text1"/>
          <w:sz w:val="24"/>
          <w:szCs w:val="24"/>
        </w:rPr>
        <w:t xml:space="preserve"> з </w:t>
      </w:r>
      <w:proofErr w:type="spellStart"/>
      <w:r w:rsidRPr="009E4BEA">
        <w:rPr>
          <w:rFonts w:ascii="Times New Roman" w:hAnsi="Times New Roman" w:cs="Times New Roman"/>
          <w:color w:val="000000" w:themeColor="text1"/>
          <w:sz w:val="24"/>
          <w:szCs w:val="24"/>
        </w:rPr>
        <w:t>урахуванням</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особливостей</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визначених</w:t>
      </w:r>
      <w:proofErr w:type="spellEnd"/>
      <w:r w:rsidRPr="009E4BEA">
        <w:rPr>
          <w:rFonts w:ascii="Times New Roman" w:hAnsi="Times New Roman" w:cs="Times New Roman"/>
          <w:color w:val="000000" w:themeColor="text1"/>
          <w:sz w:val="24"/>
          <w:szCs w:val="24"/>
        </w:rPr>
        <w:t xml:space="preserve"> Законом, </w:t>
      </w:r>
      <w:proofErr w:type="spellStart"/>
      <w:r w:rsidRPr="009E4BEA">
        <w:rPr>
          <w:rFonts w:ascii="Times New Roman" w:hAnsi="Times New Roman" w:cs="Times New Roman"/>
          <w:color w:val="000000" w:themeColor="text1"/>
          <w:sz w:val="24"/>
          <w:szCs w:val="24"/>
        </w:rPr>
        <w:t>цього</w:t>
      </w:r>
      <w:proofErr w:type="spellEnd"/>
      <w:r w:rsidRPr="009E4BEA">
        <w:rPr>
          <w:rFonts w:ascii="Times New Roman" w:hAnsi="Times New Roman" w:cs="Times New Roman"/>
          <w:color w:val="000000" w:themeColor="text1"/>
          <w:sz w:val="24"/>
          <w:szCs w:val="24"/>
        </w:rPr>
        <w:t xml:space="preserve"> договору,</w:t>
      </w:r>
      <w:r w:rsidRPr="009E4BEA">
        <w:rPr>
          <w:rStyle w:val="a9"/>
          <w:rFonts w:ascii="Times New Roman" w:eastAsiaTheme="minorEastAsia" w:hAnsi="Times New Roman"/>
          <w:iCs/>
          <w:color w:val="000000" w:themeColor="text1"/>
          <w:sz w:val="24"/>
          <w:szCs w:val="24"/>
          <w:lang w:val="uk-UA"/>
        </w:rPr>
        <w:t xml:space="preserve"> ГБН Г.1-218-182:2011</w:t>
      </w:r>
      <w:r w:rsidRPr="009E4BEA">
        <w:rPr>
          <w:rFonts w:ascii="Times New Roman" w:hAnsi="Times New Roman" w:cs="Times New Roman"/>
          <w:color w:val="000000" w:themeColor="text1"/>
          <w:sz w:val="24"/>
          <w:szCs w:val="24"/>
        </w:rPr>
        <w:t xml:space="preserve"> та </w:t>
      </w:r>
      <w:proofErr w:type="spellStart"/>
      <w:r w:rsidRPr="009E4BEA">
        <w:rPr>
          <w:rFonts w:ascii="Times New Roman" w:hAnsi="Times New Roman" w:cs="Times New Roman"/>
          <w:color w:val="000000" w:themeColor="text1"/>
          <w:sz w:val="24"/>
          <w:szCs w:val="24"/>
        </w:rPr>
        <w:t>діючих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державних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будівельних</w:t>
      </w:r>
      <w:proofErr w:type="spellEnd"/>
      <w:r w:rsidRPr="009E4BEA">
        <w:rPr>
          <w:rFonts w:ascii="Times New Roman" w:hAnsi="Times New Roman" w:cs="Times New Roman"/>
          <w:color w:val="000000" w:themeColor="text1"/>
          <w:sz w:val="24"/>
          <w:szCs w:val="24"/>
        </w:rPr>
        <w:t xml:space="preserve"> норм </w:t>
      </w:r>
      <w:proofErr w:type="spellStart"/>
      <w:r w:rsidRPr="009E4BEA">
        <w:rPr>
          <w:rFonts w:ascii="Times New Roman" w:hAnsi="Times New Roman" w:cs="Times New Roman"/>
          <w:color w:val="000000" w:themeColor="text1"/>
          <w:sz w:val="24"/>
          <w:szCs w:val="24"/>
        </w:rPr>
        <w:t>України</w:t>
      </w:r>
      <w:proofErr w:type="spellEnd"/>
      <w:r w:rsidRPr="009E4BEA">
        <w:rPr>
          <w:rFonts w:ascii="Times New Roman" w:hAnsi="Times New Roman" w:cs="Times New Roman"/>
          <w:color w:val="000000" w:themeColor="text1"/>
          <w:sz w:val="24"/>
          <w:szCs w:val="24"/>
        </w:rPr>
        <w:t>.</w:t>
      </w:r>
    </w:p>
    <w:p w:rsidR="00AD6A36"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5.5. Строки виконання робіт визначені цим Договором та графіком виконання робіт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w:t>
      </w:r>
    </w:p>
    <w:p w:rsidR="00C568EF" w:rsidRPr="009E4BEA" w:rsidRDefault="00507107" w:rsidP="004A75A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D6A36" w:rsidRDefault="00AD6A36" w:rsidP="00542FF5">
      <w:pPr>
        <w:pStyle w:val="3"/>
        <w:spacing w:before="0"/>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VІ. ЗДАЧА-ПРИЙМАННЯ РОБІТ.</w:t>
      </w:r>
    </w:p>
    <w:p w:rsidR="00A75176" w:rsidRPr="00A75176" w:rsidRDefault="00A75176" w:rsidP="00A75176"/>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w:t>
      </w:r>
    </w:p>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6.3.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AD6A36" w:rsidRPr="009E4BEA" w:rsidRDefault="00AD6A36" w:rsidP="00542FF5">
      <w:pPr>
        <w:pStyle w:val="12"/>
        <w:spacing w:before="0" w:after="0"/>
        <w:ind w:left="180" w:firstLine="540"/>
        <w:jc w:val="both"/>
        <w:rPr>
          <w:color w:val="000000" w:themeColor="text1"/>
          <w:szCs w:val="24"/>
          <w:lang w:val="uk-UA"/>
        </w:rPr>
      </w:pPr>
      <w:r w:rsidRPr="009E4BEA">
        <w:rPr>
          <w:color w:val="000000" w:themeColor="text1"/>
          <w:szCs w:val="24"/>
          <w:lang w:val="uk-UA"/>
        </w:rPr>
        <w:t>6.4.</w:t>
      </w:r>
      <w:r w:rsidRPr="009E4BEA">
        <w:rPr>
          <w:b/>
          <w:color w:val="000000" w:themeColor="text1"/>
          <w:szCs w:val="24"/>
          <w:lang w:val="uk-UA"/>
        </w:rPr>
        <w:t xml:space="preserve"> </w:t>
      </w:r>
      <w:r w:rsidRPr="009E4BEA">
        <w:rPr>
          <w:color w:val="000000" w:themeColor="text1"/>
          <w:szCs w:val="24"/>
          <w:lang w:val="uk-UA"/>
        </w:rPr>
        <w:t>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AD6A36" w:rsidRPr="009E4BEA" w:rsidRDefault="00AD6A36" w:rsidP="00542FF5">
      <w:pPr>
        <w:pStyle w:val="12"/>
        <w:spacing w:before="0" w:after="0"/>
        <w:ind w:left="180" w:firstLine="540"/>
        <w:jc w:val="both"/>
        <w:rPr>
          <w:color w:val="000000" w:themeColor="text1"/>
          <w:szCs w:val="24"/>
          <w:lang w:val="uk-UA"/>
        </w:rPr>
      </w:pPr>
    </w:p>
    <w:p w:rsidR="00AD6A36" w:rsidRDefault="00AD6A36" w:rsidP="003165E5">
      <w:pPr>
        <w:pStyle w:val="3"/>
        <w:spacing w:before="0"/>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VIІ. ПРАВА ТА ОБОВ'ЯЗКИ СТОРІН</w:t>
      </w:r>
    </w:p>
    <w:p w:rsidR="00A75176" w:rsidRPr="00A75176" w:rsidRDefault="00A75176" w:rsidP="00A75176"/>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7.1. Замовник має право:</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7.1.1.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003165E5">
        <w:rPr>
          <w:rFonts w:ascii="Times New Roman" w:hAnsi="Times New Roman" w:cs="Times New Roman"/>
          <w:color w:val="000000" w:themeColor="text1"/>
          <w:sz w:val="24"/>
          <w:szCs w:val="24"/>
        </w:rPr>
        <w:t>документації та Договорі</w:t>
      </w:r>
      <w:r w:rsidRPr="009E4BEA">
        <w:rPr>
          <w:rFonts w:ascii="Times New Roman" w:hAnsi="Times New Roman" w:cs="Times New Roman"/>
          <w:color w:val="000000" w:themeColor="text1"/>
          <w:sz w:val="24"/>
          <w:szCs w:val="24"/>
        </w:rPr>
        <w:t>, і не можуть бути усунені Підрядником, Замовником або третьою особою.</w:t>
      </w:r>
    </w:p>
    <w:p w:rsidR="00AD6A36" w:rsidRPr="009E4BEA" w:rsidRDefault="00AD6A36" w:rsidP="002A6A55">
      <w:pPr>
        <w:tabs>
          <w:tab w:val="left" w:pos="9354"/>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lastRenderedPageBreak/>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w:t>
      </w:r>
      <w:r w:rsidR="003165E5">
        <w:rPr>
          <w:rFonts w:ascii="Times New Roman" w:hAnsi="Times New Roman" w:cs="Times New Roman"/>
          <w:color w:val="000000" w:themeColor="text1"/>
          <w:sz w:val="24"/>
          <w:szCs w:val="24"/>
        </w:rPr>
        <w:t xml:space="preserve"> передбаченому Договором</w:t>
      </w:r>
      <w:r w:rsidRPr="009E4BEA">
        <w:rPr>
          <w:rFonts w:ascii="Times New Roman" w:hAnsi="Times New Roman" w:cs="Times New Roman"/>
          <w:color w:val="000000" w:themeColor="text1"/>
          <w:sz w:val="24"/>
          <w:szCs w:val="24"/>
        </w:rPr>
        <w:t>.</w:t>
      </w:r>
    </w:p>
    <w:p w:rsidR="00AD6A36" w:rsidRPr="009E4BEA" w:rsidRDefault="00AD6A36" w:rsidP="00341E13">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7.1.</w:t>
      </w:r>
      <w:r w:rsidR="002A6A55">
        <w:rPr>
          <w:rFonts w:ascii="Times New Roman" w:hAnsi="Times New Roman" w:cs="Times New Roman"/>
          <w:color w:val="000000" w:themeColor="text1"/>
          <w:sz w:val="24"/>
          <w:szCs w:val="24"/>
        </w:rPr>
        <w:t>3</w:t>
      </w:r>
      <w:r w:rsidRPr="009E4BEA">
        <w:rPr>
          <w:rFonts w:ascii="Times New Roman" w:hAnsi="Times New Roman" w:cs="Times New Roman"/>
          <w:color w:val="000000" w:themeColor="text1"/>
          <w:sz w:val="24"/>
          <w:szCs w:val="24"/>
        </w:rPr>
        <w:t>. Вимагати безоплатного виправлення недоліків, що виникли внаслідок допущених  Підрядником порушень.</w:t>
      </w:r>
    </w:p>
    <w:p w:rsidR="00AD6A36" w:rsidRPr="009E4BEA" w:rsidRDefault="002A6A55" w:rsidP="00341E13">
      <w:pPr>
        <w:spacing w:after="0" w:line="240" w:lineRule="auto"/>
        <w:ind w:left="181"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7.1.4</w:t>
      </w:r>
      <w:r w:rsidR="00AD6A36" w:rsidRPr="009E4BEA">
        <w:rPr>
          <w:rFonts w:ascii="Times New Roman" w:hAnsi="Times New Roman" w:cs="Times New Roman"/>
          <w:color w:val="000000" w:themeColor="text1"/>
          <w:sz w:val="24"/>
          <w:szCs w:val="24"/>
        </w:rPr>
        <w:t>. Вимагати виконання робіт у строки визначені п. 5.1. цього Договору та згідно погодженого Сторонами графіка виконання робіт.</w:t>
      </w:r>
    </w:p>
    <w:p w:rsidR="00AD6A36" w:rsidRPr="009E4BEA" w:rsidRDefault="002A6A55" w:rsidP="00341E13">
      <w:pPr>
        <w:spacing w:after="0" w:line="240" w:lineRule="auto"/>
        <w:ind w:left="181"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w:t>
      </w:r>
      <w:r w:rsidR="00AD6A36" w:rsidRPr="009E4BEA">
        <w:rPr>
          <w:rFonts w:ascii="Times New Roman" w:hAnsi="Times New Roman" w:cs="Times New Roman"/>
          <w:color w:val="000000" w:themeColor="text1"/>
          <w:sz w:val="24"/>
          <w:szCs w:val="24"/>
        </w:rPr>
        <w:t>. Відмовитися від Договору в односторонньому порядку та вимагати відшкодування збитків, якщо Підрядник  своєчасно не розпочав роботи або виконує її настільки повільно, що закінчення їх у стр</w:t>
      </w:r>
      <w:r w:rsidR="003165E5">
        <w:rPr>
          <w:rFonts w:ascii="Times New Roman" w:hAnsi="Times New Roman" w:cs="Times New Roman"/>
          <w:color w:val="000000" w:themeColor="text1"/>
          <w:sz w:val="24"/>
          <w:szCs w:val="24"/>
        </w:rPr>
        <w:t>ок, визначений Договором</w:t>
      </w:r>
      <w:r w:rsidR="00AD6A36" w:rsidRPr="009E4BEA">
        <w:rPr>
          <w:rFonts w:ascii="Times New Roman" w:hAnsi="Times New Roman" w:cs="Times New Roman"/>
          <w:color w:val="000000" w:themeColor="text1"/>
          <w:sz w:val="24"/>
          <w:szCs w:val="24"/>
        </w:rPr>
        <w:t>, стає неможливим.</w:t>
      </w:r>
    </w:p>
    <w:p w:rsidR="00AD6A36" w:rsidRPr="009E4BEA" w:rsidRDefault="00AD6A36" w:rsidP="00341E13">
      <w:pPr>
        <w:spacing w:after="0" w:line="240" w:lineRule="auto"/>
        <w:ind w:left="181" w:firstLine="539"/>
        <w:jc w:val="both"/>
        <w:rPr>
          <w:rFonts w:ascii="Times New Roman" w:hAnsi="Times New Roman" w:cs="Times New Roman"/>
          <w:b/>
          <w:color w:val="000000" w:themeColor="text1"/>
          <w:sz w:val="24"/>
          <w:szCs w:val="24"/>
          <w:u w:val="single"/>
        </w:rPr>
      </w:pPr>
      <w:r w:rsidRPr="009E4BEA">
        <w:rPr>
          <w:rFonts w:ascii="Times New Roman" w:hAnsi="Times New Roman" w:cs="Times New Roman"/>
          <w:color w:val="000000" w:themeColor="text1"/>
          <w:sz w:val="24"/>
          <w:szCs w:val="24"/>
        </w:rPr>
        <w:t>7</w:t>
      </w:r>
      <w:r w:rsidR="002A6A55">
        <w:rPr>
          <w:rFonts w:ascii="Times New Roman" w:hAnsi="Times New Roman" w:cs="Times New Roman"/>
          <w:color w:val="000000" w:themeColor="text1"/>
          <w:sz w:val="24"/>
          <w:szCs w:val="24"/>
        </w:rPr>
        <w:t>.1.6</w:t>
      </w:r>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Ініціювати</w:t>
      </w:r>
      <w:proofErr w:type="spellEnd"/>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внесення</w:t>
      </w:r>
      <w:proofErr w:type="spellEnd"/>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змін</w:t>
      </w:r>
      <w:proofErr w:type="spellEnd"/>
      <w:r w:rsidR="003165E5">
        <w:rPr>
          <w:rFonts w:ascii="Times New Roman" w:hAnsi="Times New Roman" w:cs="Times New Roman"/>
          <w:color w:val="000000" w:themeColor="text1"/>
          <w:sz w:val="24"/>
          <w:szCs w:val="24"/>
        </w:rPr>
        <w:t xml:space="preserve"> до</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Договір</w:t>
      </w:r>
      <w:r w:rsidR="003165E5">
        <w:rPr>
          <w:rFonts w:ascii="Times New Roman" w:hAnsi="Times New Roman" w:cs="Times New Roman"/>
          <w:color w:val="000000" w:themeColor="text1"/>
          <w:sz w:val="24"/>
          <w:szCs w:val="24"/>
        </w:rPr>
        <w:t>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вимагати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розірвання</w:t>
      </w:r>
      <w:proofErr w:type="spellEnd"/>
      <w:r w:rsidRPr="009E4BEA">
        <w:rPr>
          <w:rFonts w:ascii="Times New Roman" w:hAnsi="Times New Roman" w:cs="Times New Roman"/>
          <w:color w:val="000000" w:themeColor="text1"/>
          <w:sz w:val="24"/>
          <w:szCs w:val="24"/>
        </w:rPr>
        <w:t xml:space="preserve"> Договору в односторонньому порядку та відшкодування збитків за наявності істотних порушень Підрядником умов Договору.</w:t>
      </w:r>
    </w:p>
    <w:p w:rsidR="00AD6A36" w:rsidRPr="009E4BEA" w:rsidRDefault="00AD6A36" w:rsidP="00341E13">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7.2. Підрядник має право:</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7.2.1. Відмовитися від Договору та вимагати від Замовника відшкодування чи покриття збитків у разі внесення Замовником змін у проектну та кошторисну документацію, якщо вартість додаткових робіт викликана такими змінами, перевищує 10 відсотків договірної ціни.</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7.2.2.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AD6A36" w:rsidRPr="009E4BEA" w:rsidRDefault="00AD6A36" w:rsidP="003165E5">
      <w:pPr>
        <w:spacing w:after="0"/>
        <w:ind w:left="180" w:firstLine="540"/>
        <w:jc w:val="both"/>
        <w:rPr>
          <w:rFonts w:ascii="Times New Roman" w:hAnsi="Times New Roman" w:cs="Times New Roman"/>
          <w:b/>
          <w:color w:val="000000" w:themeColor="text1"/>
          <w:sz w:val="24"/>
          <w:szCs w:val="24"/>
          <w:u w:val="single"/>
        </w:rPr>
      </w:pPr>
      <w:r w:rsidRPr="009E4BEA">
        <w:rPr>
          <w:rFonts w:ascii="Times New Roman" w:hAnsi="Times New Roman" w:cs="Times New Roman"/>
          <w:color w:val="000000" w:themeColor="text1"/>
          <w:sz w:val="24"/>
          <w:szCs w:val="24"/>
        </w:rPr>
        <w:t>7.</w:t>
      </w:r>
      <w:r w:rsidR="003165E5">
        <w:rPr>
          <w:rFonts w:ascii="Times New Roman" w:hAnsi="Times New Roman" w:cs="Times New Roman"/>
          <w:color w:val="000000" w:themeColor="text1"/>
          <w:sz w:val="24"/>
          <w:szCs w:val="24"/>
        </w:rPr>
        <w:t>2.3.  Ініціювати внесення змін до</w:t>
      </w:r>
      <w:r w:rsidRPr="009E4BEA">
        <w:rPr>
          <w:rFonts w:ascii="Times New Roman" w:hAnsi="Times New Roman" w:cs="Times New Roman"/>
          <w:color w:val="000000" w:themeColor="text1"/>
          <w:sz w:val="24"/>
          <w:szCs w:val="24"/>
        </w:rPr>
        <w:t xml:space="preserve"> Догов</w:t>
      </w:r>
      <w:r w:rsidR="003165E5">
        <w:rPr>
          <w:rFonts w:ascii="Times New Roman" w:hAnsi="Times New Roman" w:cs="Times New Roman"/>
          <w:color w:val="000000" w:themeColor="text1"/>
          <w:sz w:val="24"/>
          <w:szCs w:val="24"/>
        </w:rPr>
        <w:t>о</w:t>
      </w:r>
      <w:r w:rsidRPr="009E4BEA">
        <w:rPr>
          <w:rFonts w:ascii="Times New Roman" w:hAnsi="Times New Roman" w:cs="Times New Roman"/>
          <w:color w:val="000000" w:themeColor="text1"/>
          <w:sz w:val="24"/>
          <w:szCs w:val="24"/>
        </w:rPr>
        <w:t>р</w:t>
      </w:r>
      <w:r w:rsidR="003165E5">
        <w:rPr>
          <w:rFonts w:ascii="Times New Roman" w:hAnsi="Times New Roman" w:cs="Times New Roman"/>
          <w:color w:val="000000" w:themeColor="text1"/>
          <w:sz w:val="24"/>
          <w:szCs w:val="24"/>
        </w:rPr>
        <w:t>у</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 xml:space="preserve">7.3.  Замовник зобов’язується: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7.3.1. Не пізніше ніж за 3 (три) календарні дні до початку робіт, визначених п.1.2. Договору,  надати Підряднику фронт робіт.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7.3.2. Сприяти Підряднику в порядку, встановленому Договором, у виконанні робіт.</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7.3.3.  Негайно повідомити Підрядника про виявлені недоліки в роботі.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7.3.4. Прийняти в установленому порядку та оплатити роботи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7.3.6. Виконувати належним чином інші зобов’язання</w:t>
      </w:r>
      <w:r w:rsidR="003165E5">
        <w:rPr>
          <w:rFonts w:ascii="Times New Roman" w:hAnsi="Times New Roman" w:cs="Times New Roman"/>
          <w:color w:val="000000" w:themeColor="text1"/>
          <w:sz w:val="24"/>
          <w:szCs w:val="24"/>
        </w:rPr>
        <w:t>, передбачені Договором</w:t>
      </w:r>
      <w:r w:rsidRPr="009E4BEA">
        <w:rPr>
          <w:rFonts w:ascii="Times New Roman" w:hAnsi="Times New Roman" w:cs="Times New Roman"/>
          <w:color w:val="000000" w:themeColor="text1"/>
          <w:sz w:val="24"/>
          <w:szCs w:val="24"/>
        </w:rPr>
        <w:t xml:space="preserve">, Цивільним і Господарським кодексами України та іншими актами законодавства. </w:t>
      </w:r>
    </w:p>
    <w:p w:rsidR="00B676C2" w:rsidRDefault="00B676C2" w:rsidP="003165E5">
      <w:pPr>
        <w:tabs>
          <w:tab w:val="left" w:pos="284"/>
        </w:tabs>
        <w:spacing w:after="0"/>
        <w:ind w:left="180" w:firstLine="540"/>
        <w:jc w:val="both"/>
        <w:rPr>
          <w:rFonts w:ascii="Times New Roman" w:hAnsi="Times New Roman" w:cs="Times New Roman"/>
          <w:b/>
          <w:color w:val="000000" w:themeColor="text1"/>
          <w:sz w:val="24"/>
          <w:szCs w:val="24"/>
          <w:u w:val="single"/>
        </w:rPr>
      </w:pPr>
    </w:p>
    <w:p w:rsidR="00B676C2" w:rsidRDefault="00B676C2" w:rsidP="003165E5">
      <w:pPr>
        <w:tabs>
          <w:tab w:val="left" w:pos="284"/>
        </w:tabs>
        <w:spacing w:after="0"/>
        <w:ind w:left="180" w:firstLine="540"/>
        <w:jc w:val="both"/>
        <w:rPr>
          <w:rFonts w:ascii="Times New Roman" w:hAnsi="Times New Roman" w:cs="Times New Roman"/>
          <w:b/>
          <w:color w:val="000000" w:themeColor="text1"/>
          <w:sz w:val="24"/>
          <w:szCs w:val="24"/>
          <w:u w:val="single"/>
        </w:rPr>
      </w:pPr>
    </w:p>
    <w:p w:rsidR="00AD6A36" w:rsidRPr="009E4BEA" w:rsidRDefault="00AD6A36" w:rsidP="003165E5">
      <w:pPr>
        <w:tabs>
          <w:tab w:val="left" w:pos="28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7.4. Підрядник зобов’язується:</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7.4.1. Розпочати роботи не пізніше 3 (трьох) робочих днів з моменту підписання цього Договору.   </w:t>
      </w:r>
    </w:p>
    <w:p w:rsidR="00AD6A36" w:rsidRPr="009E4BEA" w:rsidRDefault="00AD6A36" w:rsidP="003165E5">
      <w:pPr>
        <w:spacing w:after="0"/>
        <w:ind w:left="180" w:firstLine="540"/>
        <w:jc w:val="both"/>
        <w:rPr>
          <w:rFonts w:ascii="Times New Roman" w:hAnsi="Times New Roman" w:cs="Times New Roman"/>
          <w:strike/>
          <w:color w:val="000000" w:themeColor="text1"/>
          <w:sz w:val="24"/>
          <w:szCs w:val="24"/>
          <w:highlight w:val="green"/>
        </w:rPr>
      </w:pPr>
      <w:r w:rsidRPr="009E4BEA">
        <w:rPr>
          <w:rFonts w:ascii="Times New Roman" w:hAnsi="Times New Roman" w:cs="Times New Roman"/>
          <w:color w:val="000000" w:themeColor="text1"/>
          <w:sz w:val="24"/>
          <w:szCs w:val="24"/>
        </w:rPr>
        <w:t xml:space="preserve">7.4.2. </w:t>
      </w:r>
      <w:proofErr w:type="spellStart"/>
      <w:r w:rsidRPr="009E4BEA">
        <w:rPr>
          <w:rFonts w:ascii="Times New Roman" w:hAnsi="Times New Roman" w:cs="Times New Roman"/>
          <w:color w:val="000000" w:themeColor="text1"/>
          <w:sz w:val="24"/>
          <w:szCs w:val="24"/>
        </w:rPr>
        <w:t>Організувати</w:t>
      </w:r>
      <w:proofErr w:type="spellEnd"/>
      <w:r w:rsidRPr="009E4BEA">
        <w:rPr>
          <w:rFonts w:ascii="Times New Roman" w:hAnsi="Times New Roman" w:cs="Times New Roman"/>
          <w:color w:val="000000" w:themeColor="text1"/>
          <w:sz w:val="24"/>
          <w:szCs w:val="24"/>
        </w:rPr>
        <w:t xml:space="preserve"> і </w:t>
      </w:r>
      <w:proofErr w:type="spellStart"/>
      <w:r w:rsidRPr="009E4BEA">
        <w:rPr>
          <w:rFonts w:ascii="Times New Roman" w:hAnsi="Times New Roman" w:cs="Times New Roman"/>
          <w:color w:val="000000" w:themeColor="text1"/>
          <w:sz w:val="24"/>
          <w:szCs w:val="24"/>
        </w:rPr>
        <w:t>виконувати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роботи</w:t>
      </w:r>
      <w:proofErr w:type="spellEnd"/>
      <w:r w:rsidRPr="009E4BEA">
        <w:rPr>
          <w:rFonts w:ascii="Times New Roman" w:hAnsi="Times New Roman" w:cs="Times New Roman"/>
          <w:color w:val="000000" w:themeColor="text1"/>
          <w:sz w:val="24"/>
          <w:szCs w:val="24"/>
        </w:rPr>
        <w:t xml:space="preserve"> у </w:t>
      </w:r>
      <w:proofErr w:type="spellStart"/>
      <w:r w:rsidRPr="009E4BEA">
        <w:rPr>
          <w:rFonts w:ascii="Times New Roman" w:hAnsi="Times New Roman" w:cs="Times New Roman"/>
          <w:color w:val="000000" w:themeColor="text1"/>
          <w:sz w:val="24"/>
          <w:szCs w:val="24"/>
        </w:rPr>
        <w:t>відповідності</w:t>
      </w:r>
      <w:proofErr w:type="spellEnd"/>
      <w:r w:rsidRPr="009E4BEA">
        <w:rPr>
          <w:rFonts w:ascii="Times New Roman" w:hAnsi="Times New Roman" w:cs="Times New Roman"/>
          <w:color w:val="000000" w:themeColor="text1"/>
          <w:sz w:val="24"/>
          <w:szCs w:val="24"/>
        </w:rPr>
        <w:t xml:space="preserve"> з </w:t>
      </w:r>
      <w:proofErr w:type="spellStart"/>
      <w:r w:rsidRPr="009E4BEA">
        <w:rPr>
          <w:rFonts w:ascii="Times New Roman" w:hAnsi="Times New Roman" w:cs="Times New Roman"/>
          <w:color w:val="000000" w:themeColor="text1"/>
          <w:sz w:val="24"/>
          <w:szCs w:val="24"/>
        </w:rPr>
        <w:t>будівельними</w:t>
      </w:r>
      <w:proofErr w:type="spellEnd"/>
      <w:r w:rsidRPr="009E4BEA">
        <w:rPr>
          <w:rFonts w:ascii="Times New Roman" w:hAnsi="Times New Roman" w:cs="Times New Roman"/>
          <w:color w:val="000000" w:themeColor="text1"/>
          <w:sz w:val="24"/>
          <w:szCs w:val="24"/>
        </w:rPr>
        <w:t xml:space="preserve"> нормами і правилами (в тому </w:t>
      </w:r>
      <w:proofErr w:type="spellStart"/>
      <w:r w:rsidRPr="009E4BEA">
        <w:rPr>
          <w:rFonts w:ascii="Times New Roman" w:hAnsi="Times New Roman" w:cs="Times New Roman"/>
          <w:color w:val="000000" w:themeColor="text1"/>
          <w:sz w:val="24"/>
          <w:szCs w:val="24"/>
        </w:rPr>
        <w:t>числі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пожежними</w:t>
      </w:r>
      <w:proofErr w:type="spellEnd"/>
      <w:r w:rsidRPr="009E4BEA">
        <w:rPr>
          <w:rFonts w:ascii="Times New Roman" w:hAnsi="Times New Roman" w:cs="Times New Roman"/>
          <w:color w:val="000000" w:themeColor="text1"/>
          <w:sz w:val="24"/>
          <w:szCs w:val="24"/>
        </w:rPr>
        <w:t xml:space="preserve"> та </w:t>
      </w:r>
      <w:proofErr w:type="spellStart"/>
      <w:r w:rsidRPr="009E4BEA">
        <w:rPr>
          <w:rFonts w:ascii="Times New Roman" w:hAnsi="Times New Roman" w:cs="Times New Roman"/>
          <w:color w:val="000000" w:themeColor="text1"/>
          <w:sz w:val="24"/>
          <w:szCs w:val="24"/>
        </w:rPr>
        <w:t>санітарно-технічними</w:t>
      </w:r>
      <w:proofErr w:type="spellEnd"/>
      <w:r w:rsidRPr="009E4BEA">
        <w:rPr>
          <w:rFonts w:ascii="Times New Roman" w:hAnsi="Times New Roman" w:cs="Times New Roman"/>
          <w:color w:val="000000" w:themeColor="text1"/>
          <w:sz w:val="24"/>
          <w:szCs w:val="24"/>
        </w:rPr>
        <w:t xml:space="preserve"> нормами), </w:t>
      </w:r>
      <w:proofErr w:type="spellStart"/>
      <w:r w:rsidRPr="009E4BEA">
        <w:rPr>
          <w:rFonts w:ascii="Times New Roman" w:hAnsi="Times New Roman" w:cs="Times New Roman"/>
          <w:color w:val="000000" w:themeColor="text1"/>
          <w:sz w:val="24"/>
          <w:szCs w:val="24"/>
        </w:rPr>
        <w:t>неухильно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дотримуючись</w:t>
      </w:r>
      <w:proofErr w:type="spellEnd"/>
      <w:r w:rsidRPr="009E4BEA">
        <w:rPr>
          <w:rFonts w:ascii="Times New Roman" w:hAnsi="Times New Roman" w:cs="Times New Roman"/>
          <w:color w:val="000000" w:themeColor="text1"/>
          <w:sz w:val="24"/>
          <w:szCs w:val="24"/>
        </w:rPr>
        <w:t xml:space="preserve"> проектно-</w:t>
      </w:r>
      <w:proofErr w:type="spellStart"/>
      <w:r w:rsidRPr="009E4BEA">
        <w:rPr>
          <w:rFonts w:ascii="Times New Roman" w:hAnsi="Times New Roman" w:cs="Times New Roman"/>
          <w:color w:val="000000" w:themeColor="text1"/>
          <w:sz w:val="24"/>
          <w:szCs w:val="24"/>
        </w:rPr>
        <w:t>кошторисної</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документації</w:t>
      </w:r>
      <w:proofErr w:type="spellEnd"/>
      <w:r w:rsidRPr="009E4BEA">
        <w:rPr>
          <w:rFonts w:ascii="Times New Roman" w:hAnsi="Times New Roman" w:cs="Times New Roman"/>
          <w:color w:val="000000" w:themeColor="text1"/>
          <w:sz w:val="24"/>
          <w:szCs w:val="24"/>
        </w:rPr>
        <w:t xml:space="preserve">, </w:t>
      </w:r>
      <w:proofErr w:type="spellStart"/>
      <w:r w:rsidR="00341E13">
        <w:rPr>
          <w:rFonts w:ascii="Times New Roman" w:hAnsi="Times New Roman" w:cs="Times New Roman"/>
          <w:color w:val="000000" w:themeColor="text1"/>
          <w:sz w:val="24"/>
          <w:szCs w:val="24"/>
        </w:rPr>
        <w:t>пропозиції</w:t>
      </w:r>
      <w:proofErr w:type="spellEnd"/>
      <w:r w:rsidR="00341E13">
        <w:rPr>
          <w:rFonts w:ascii="Times New Roman" w:hAnsi="Times New Roman" w:cs="Times New Roman"/>
          <w:color w:val="000000" w:themeColor="text1"/>
          <w:sz w:val="24"/>
          <w:szCs w:val="24"/>
        </w:rPr>
        <w:t xml:space="preserve"> </w:t>
      </w:r>
      <w:proofErr w:type="spellStart"/>
      <w:r w:rsidR="00341E13">
        <w:rPr>
          <w:rFonts w:ascii="Times New Roman" w:hAnsi="Times New Roman" w:cs="Times New Roman"/>
          <w:color w:val="000000" w:themeColor="text1"/>
          <w:sz w:val="24"/>
          <w:szCs w:val="24"/>
        </w:rPr>
        <w:t>учасника</w:t>
      </w:r>
      <w:proofErr w:type="spellEnd"/>
      <w:r w:rsidR="00341E13">
        <w:rPr>
          <w:rFonts w:ascii="Times New Roman" w:hAnsi="Times New Roman" w:cs="Times New Roman"/>
          <w:color w:val="000000" w:themeColor="text1"/>
          <w:sz w:val="24"/>
          <w:szCs w:val="24"/>
        </w:rPr>
        <w:t xml:space="preserve"> та </w:t>
      </w:r>
      <w:proofErr w:type="spellStart"/>
      <w:proofErr w:type="gramStart"/>
      <w:r w:rsidRPr="009E4BEA">
        <w:rPr>
          <w:rFonts w:ascii="Times New Roman" w:hAnsi="Times New Roman" w:cs="Times New Roman"/>
          <w:color w:val="000000" w:themeColor="text1"/>
          <w:sz w:val="24"/>
          <w:szCs w:val="24"/>
        </w:rPr>
        <w:t>техн</w:t>
      </w:r>
      <w:proofErr w:type="gramEnd"/>
      <w:r w:rsidRPr="009E4BEA">
        <w:rPr>
          <w:rFonts w:ascii="Times New Roman" w:hAnsi="Times New Roman" w:cs="Times New Roman"/>
          <w:color w:val="000000" w:themeColor="text1"/>
          <w:sz w:val="24"/>
          <w:szCs w:val="24"/>
        </w:rPr>
        <w:t>ічних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вимог</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додатк</w:t>
      </w:r>
      <w:r w:rsidR="00341E13">
        <w:rPr>
          <w:rFonts w:ascii="Times New Roman" w:hAnsi="Times New Roman" w:cs="Times New Roman"/>
          <w:color w:val="000000" w:themeColor="text1"/>
          <w:sz w:val="24"/>
          <w:szCs w:val="24"/>
        </w:rPr>
        <w:t>и</w:t>
      </w:r>
      <w:proofErr w:type="spellEnd"/>
      <w:r w:rsidRPr="009E4BEA">
        <w:rPr>
          <w:rFonts w:ascii="Times New Roman" w:hAnsi="Times New Roman" w:cs="Times New Roman"/>
          <w:color w:val="000000" w:themeColor="text1"/>
          <w:sz w:val="24"/>
          <w:szCs w:val="24"/>
        </w:rPr>
        <w:t xml:space="preserve"> </w:t>
      </w:r>
      <w:r w:rsidR="00341E13">
        <w:rPr>
          <w:rFonts w:ascii="Times New Roman" w:hAnsi="Times New Roman" w:cs="Times New Roman"/>
          <w:color w:val="000000" w:themeColor="text1"/>
          <w:sz w:val="24"/>
          <w:szCs w:val="24"/>
        </w:rPr>
        <w:t xml:space="preserve">№1 та </w:t>
      </w:r>
      <w:r w:rsidRPr="009E4BEA">
        <w:rPr>
          <w:rFonts w:ascii="Times New Roman" w:hAnsi="Times New Roman" w:cs="Times New Roman"/>
          <w:color w:val="000000" w:themeColor="text1"/>
          <w:sz w:val="24"/>
          <w:szCs w:val="24"/>
        </w:rPr>
        <w:t xml:space="preserve">№ </w:t>
      </w:r>
      <w:r w:rsidR="003165E5">
        <w:rPr>
          <w:rFonts w:ascii="Times New Roman" w:hAnsi="Times New Roman" w:cs="Times New Roman"/>
          <w:color w:val="000000" w:themeColor="text1"/>
          <w:sz w:val="24"/>
          <w:szCs w:val="24"/>
        </w:rPr>
        <w:t>2</w:t>
      </w:r>
      <w:r w:rsidR="00341E13">
        <w:rPr>
          <w:rFonts w:ascii="Times New Roman" w:hAnsi="Times New Roman" w:cs="Times New Roman"/>
          <w:color w:val="000000" w:themeColor="text1"/>
          <w:sz w:val="24"/>
          <w:szCs w:val="24"/>
        </w:rPr>
        <w:t xml:space="preserve"> до </w:t>
      </w:r>
      <w:r w:rsidR="00077B0B">
        <w:rPr>
          <w:rFonts w:ascii="Times New Roman" w:hAnsi="Times New Roman" w:cs="Times New Roman"/>
          <w:color w:val="000000" w:themeColor="text1"/>
          <w:sz w:val="24"/>
          <w:szCs w:val="24"/>
          <w:lang w:val="uk-UA"/>
        </w:rPr>
        <w:t>тендерної документації</w:t>
      </w:r>
      <w:r w:rsidR="00341E13">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 xml:space="preserve">. </w:t>
      </w:r>
    </w:p>
    <w:p w:rsidR="00AD6A36" w:rsidRPr="00077B0B" w:rsidRDefault="00AD6A36" w:rsidP="002A6A55">
      <w:pPr>
        <w:spacing w:after="0"/>
        <w:ind w:left="180" w:firstLine="540"/>
        <w:jc w:val="both"/>
        <w:rPr>
          <w:rFonts w:ascii="Times New Roman" w:hAnsi="Times New Roman" w:cs="Times New Roman"/>
          <w:color w:val="000000" w:themeColor="text1"/>
          <w:sz w:val="24"/>
          <w:szCs w:val="24"/>
          <w:lang w:val="uk-UA"/>
        </w:rPr>
      </w:pPr>
      <w:r w:rsidRPr="009E4BEA">
        <w:rPr>
          <w:rFonts w:ascii="Times New Roman" w:hAnsi="Times New Roman" w:cs="Times New Roman"/>
          <w:color w:val="000000" w:themeColor="text1"/>
          <w:sz w:val="24"/>
          <w:szCs w:val="24"/>
        </w:rPr>
        <w:t xml:space="preserve">7.4.3. Виконати роботи з використанням власних ресурсів та у встановлені строки, передбачені п. 5.1. Договору та </w:t>
      </w:r>
      <w:proofErr w:type="spellStart"/>
      <w:r w:rsidRPr="009E4BEA">
        <w:rPr>
          <w:rFonts w:ascii="Times New Roman" w:hAnsi="Times New Roman" w:cs="Times New Roman"/>
          <w:color w:val="000000" w:themeColor="text1"/>
          <w:sz w:val="24"/>
          <w:szCs w:val="24"/>
        </w:rPr>
        <w:t>згідно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погодженого</w:t>
      </w:r>
      <w:proofErr w:type="spellEnd"/>
      <w:r w:rsidRPr="009E4BEA">
        <w:rPr>
          <w:rFonts w:ascii="Times New Roman" w:hAnsi="Times New Roman" w:cs="Times New Roman"/>
          <w:color w:val="000000" w:themeColor="text1"/>
          <w:sz w:val="24"/>
          <w:szCs w:val="24"/>
        </w:rPr>
        <w:t xml:space="preserve"> Сто</w:t>
      </w:r>
      <w:r w:rsidR="00077B0B">
        <w:rPr>
          <w:rFonts w:ascii="Times New Roman" w:hAnsi="Times New Roman" w:cs="Times New Roman"/>
          <w:color w:val="000000" w:themeColor="text1"/>
          <w:sz w:val="24"/>
          <w:szCs w:val="24"/>
        </w:rPr>
        <w:t xml:space="preserve">ронами </w:t>
      </w:r>
      <w:proofErr w:type="spellStart"/>
      <w:r w:rsidR="00077B0B">
        <w:rPr>
          <w:rFonts w:ascii="Times New Roman" w:hAnsi="Times New Roman" w:cs="Times New Roman"/>
          <w:color w:val="000000" w:themeColor="text1"/>
          <w:sz w:val="24"/>
          <w:szCs w:val="24"/>
        </w:rPr>
        <w:t>графіка</w:t>
      </w:r>
      <w:proofErr w:type="spellEnd"/>
      <w:r w:rsidR="00077B0B">
        <w:rPr>
          <w:rFonts w:ascii="Times New Roman" w:hAnsi="Times New Roman" w:cs="Times New Roman"/>
          <w:color w:val="000000" w:themeColor="text1"/>
          <w:sz w:val="24"/>
          <w:szCs w:val="24"/>
        </w:rPr>
        <w:t xml:space="preserve"> </w:t>
      </w:r>
      <w:proofErr w:type="spellStart"/>
      <w:r w:rsidR="00077B0B">
        <w:rPr>
          <w:rFonts w:ascii="Times New Roman" w:hAnsi="Times New Roman" w:cs="Times New Roman"/>
          <w:color w:val="000000" w:themeColor="text1"/>
          <w:sz w:val="24"/>
          <w:szCs w:val="24"/>
        </w:rPr>
        <w:t>виконання</w:t>
      </w:r>
      <w:proofErr w:type="spellEnd"/>
      <w:r w:rsidR="00077B0B">
        <w:rPr>
          <w:rFonts w:ascii="Times New Roman" w:hAnsi="Times New Roman" w:cs="Times New Roman"/>
          <w:color w:val="000000" w:themeColor="text1"/>
          <w:sz w:val="24"/>
          <w:szCs w:val="24"/>
        </w:rPr>
        <w:t xml:space="preserve"> </w:t>
      </w:r>
      <w:proofErr w:type="spellStart"/>
      <w:r w:rsidR="00077B0B">
        <w:rPr>
          <w:rFonts w:ascii="Times New Roman" w:hAnsi="Times New Roman" w:cs="Times New Roman"/>
          <w:color w:val="000000" w:themeColor="text1"/>
          <w:sz w:val="24"/>
          <w:szCs w:val="24"/>
        </w:rPr>
        <w:t>робі</w:t>
      </w:r>
      <w:proofErr w:type="gramStart"/>
      <w:r w:rsidR="00077B0B">
        <w:rPr>
          <w:rFonts w:ascii="Times New Roman" w:hAnsi="Times New Roman" w:cs="Times New Roman"/>
          <w:color w:val="000000" w:themeColor="text1"/>
          <w:sz w:val="24"/>
          <w:szCs w:val="24"/>
        </w:rPr>
        <w:t>т</w:t>
      </w:r>
      <w:proofErr w:type="spellEnd"/>
      <w:proofErr w:type="gramEnd"/>
      <w:r w:rsidR="00077B0B">
        <w:rPr>
          <w:rFonts w:ascii="Times New Roman" w:hAnsi="Times New Roman" w:cs="Times New Roman"/>
          <w:color w:val="000000" w:themeColor="text1"/>
          <w:sz w:val="24"/>
          <w:szCs w:val="24"/>
        </w:rPr>
        <w:t>.</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7.4.4</w:t>
      </w:r>
      <w:r w:rsidR="00AD6A36" w:rsidRPr="009E4BEA">
        <w:rPr>
          <w:rFonts w:ascii="Times New Roman" w:hAnsi="Times New Roman" w:cs="Times New Roman"/>
          <w:color w:val="000000" w:themeColor="text1"/>
          <w:sz w:val="24"/>
          <w:szCs w:val="24"/>
        </w:rPr>
        <w:t>. Одержати встановлені законом дозволи на виконання окремих видів робіт, ліцензію.</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7.4.5</w:t>
      </w:r>
      <w:r w:rsidR="00AD6A36" w:rsidRPr="009E4BEA">
        <w:rPr>
          <w:rFonts w:ascii="Times New Roman" w:hAnsi="Times New Roman" w:cs="Times New Roman"/>
          <w:color w:val="000000" w:themeColor="text1"/>
          <w:sz w:val="24"/>
          <w:szCs w:val="24"/>
        </w:rPr>
        <w:t>. Своєчасно усувати недоліки робіт, допущені з його вини, за власні кошти.</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7.4.6</w:t>
      </w:r>
      <w:r w:rsidR="00AD6A36" w:rsidRPr="009E4BEA">
        <w:rPr>
          <w:rFonts w:ascii="Times New Roman" w:hAnsi="Times New Roman" w:cs="Times New Roman"/>
          <w:color w:val="000000" w:themeColor="text1"/>
          <w:sz w:val="24"/>
          <w:szCs w:val="24"/>
        </w:rPr>
        <w:t>. Відшкодувати відповідно до законодавства та Договору завдані Замовнику збитки, сплатити пеню у порядку встановленому цим Договором.</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lastRenderedPageBreak/>
        <w:t xml:space="preserve">7.4.8.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7.4.9. Вживати заходів до збереження майна Замовника.</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7.4.10. Передати Замовнику у порядку, передбаченому законодавством та Договором, закінчені роботи.</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7.4.11. Виконувати належним чином інші зоб</w:t>
      </w:r>
      <w:r w:rsidR="00341E13">
        <w:rPr>
          <w:rFonts w:ascii="Times New Roman" w:hAnsi="Times New Roman" w:cs="Times New Roman"/>
          <w:color w:val="000000" w:themeColor="text1"/>
          <w:sz w:val="24"/>
          <w:szCs w:val="24"/>
        </w:rPr>
        <w:t>ов’язання, передбачені договором</w:t>
      </w:r>
      <w:r w:rsidRPr="009E4BEA">
        <w:rPr>
          <w:rFonts w:ascii="Times New Roman" w:hAnsi="Times New Roman" w:cs="Times New Roman"/>
          <w:color w:val="000000" w:themeColor="text1"/>
          <w:sz w:val="24"/>
          <w:szCs w:val="24"/>
        </w:rPr>
        <w:t>, Цивільним і Господарським кодексами України та іншими актами законодавства.</w:t>
      </w:r>
    </w:p>
    <w:p w:rsidR="00AD6A36" w:rsidRPr="009E4BEA" w:rsidRDefault="00AD6A36" w:rsidP="003165E5">
      <w:pPr>
        <w:pStyle w:val="12"/>
        <w:spacing w:before="0" w:after="0"/>
        <w:ind w:left="180" w:firstLine="540"/>
        <w:jc w:val="both"/>
        <w:rPr>
          <w:color w:val="000000" w:themeColor="text1"/>
          <w:szCs w:val="24"/>
          <w:lang w:val="uk-UA"/>
        </w:rPr>
      </w:pPr>
      <w:r w:rsidRPr="009E4BEA">
        <w:rPr>
          <w:color w:val="000000" w:themeColor="text1"/>
          <w:szCs w:val="24"/>
          <w:lang w:val="uk-UA"/>
        </w:rPr>
        <w:t>7.4.12. 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w:t>
      </w:r>
      <w:r w:rsidR="00341E13">
        <w:rPr>
          <w:color w:val="000000" w:themeColor="text1"/>
          <w:szCs w:val="24"/>
          <w:lang w:val="uk-UA"/>
        </w:rPr>
        <w:t>в</w:t>
      </w:r>
      <w:r w:rsidRPr="009E4BEA">
        <w:rPr>
          <w:color w:val="000000" w:themeColor="text1"/>
          <w:szCs w:val="24"/>
          <w:lang w:val="uk-UA"/>
        </w:rPr>
        <w:t>; акт огляду прихованих робіт; акт передачі майна на відповідальне зберігання; іншу поточну документацію.</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341E13">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VIIІ. ІНШІ УМОВИ ДОГОВОРУ</w:t>
      </w:r>
    </w:p>
    <w:p w:rsidR="00A75176" w:rsidRPr="00A75176" w:rsidRDefault="00A75176" w:rsidP="00A75176"/>
    <w:p w:rsidR="00AD6A36" w:rsidRPr="009E4BEA" w:rsidRDefault="00AD6A36" w:rsidP="003165E5">
      <w:pPr>
        <w:tabs>
          <w:tab w:val="left" w:pos="10257"/>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8.1. Договір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8.2. Учасник – переможець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D6A36" w:rsidRPr="009E4BEA" w:rsidRDefault="00AD6A36" w:rsidP="003165E5">
      <w:pPr>
        <w:tabs>
          <w:tab w:val="left" w:pos="916"/>
          <w:tab w:val="left" w:pos="1832"/>
          <w:tab w:val="left" w:pos="2748"/>
          <w:tab w:val="left" w:pos="3664"/>
          <w:tab w:val="left" w:pos="4580"/>
          <w:tab w:val="left" w:pos="5496"/>
          <w:tab w:val="left" w:pos="6412"/>
          <w:tab w:val="left" w:pos="7328"/>
          <w:tab w:val="left" w:pos="8244"/>
          <w:tab w:val="left" w:pos="9354"/>
          <w:tab w:val="left" w:pos="9639"/>
          <w:tab w:val="left" w:pos="10167"/>
          <w:tab w:val="left" w:pos="10992"/>
          <w:tab w:val="left" w:pos="11908"/>
          <w:tab w:val="left" w:pos="12824"/>
          <w:tab w:val="left" w:pos="13740"/>
          <w:tab w:val="left" w:pos="14656"/>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8.3. </w:t>
      </w:r>
      <w:proofErr w:type="spellStart"/>
      <w:r w:rsidRPr="009E4BEA">
        <w:rPr>
          <w:rFonts w:ascii="Times New Roman" w:hAnsi="Times New Roman" w:cs="Times New Roman"/>
          <w:color w:val="000000" w:themeColor="text1"/>
          <w:sz w:val="24"/>
          <w:szCs w:val="24"/>
        </w:rPr>
        <w:t>Умови</w:t>
      </w:r>
      <w:proofErr w:type="spellEnd"/>
      <w:r w:rsidRPr="009E4BEA">
        <w:rPr>
          <w:rFonts w:ascii="Times New Roman" w:hAnsi="Times New Roman" w:cs="Times New Roman"/>
          <w:color w:val="000000" w:themeColor="text1"/>
          <w:sz w:val="24"/>
          <w:szCs w:val="24"/>
        </w:rPr>
        <w:t xml:space="preserve">  Договору не </w:t>
      </w:r>
      <w:proofErr w:type="spellStart"/>
      <w:r w:rsidRPr="009E4BEA">
        <w:rPr>
          <w:rFonts w:ascii="Times New Roman" w:hAnsi="Times New Roman" w:cs="Times New Roman"/>
          <w:color w:val="000000" w:themeColor="text1"/>
          <w:sz w:val="24"/>
          <w:szCs w:val="24"/>
        </w:rPr>
        <w:t>повинні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w:t>
      </w:r>
      <w:proofErr w:type="gramStart"/>
      <w:r w:rsidRPr="009E4BEA">
        <w:rPr>
          <w:rFonts w:ascii="Times New Roman" w:hAnsi="Times New Roman" w:cs="Times New Roman"/>
          <w:color w:val="000000" w:themeColor="text1"/>
          <w:sz w:val="24"/>
          <w:szCs w:val="24"/>
        </w:rPr>
        <w:t>др</w:t>
      </w:r>
      <w:proofErr w:type="gramEnd"/>
      <w:r w:rsidRPr="009E4BEA">
        <w:rPr>
          <w:rFonts w:ascii="Times New Roman" w:hAnsi="Times New Roman" w:cs="Times New Roman"/>
          <w:color w:val="000000" w:themeColor="text1"/>
          <w:sz w:val="24"/>
          <w:szCs w:val="24"/>
        </w:rPr>
        <w:t>ізнятися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від</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змісту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пропозиції</w:t>
      </w:r>
      <w:proofErr w:type="spellEnd"/>
      <w:r w:rsidR="00697D0D">
        <w:rPr>
          <w:rFonts w:ascii="Times New Roman" w:hAnsi="Times New Roman" w:cs="Times New Roman"/>
          <w:color w:val="000000" w:themeColor="text1"/>
          <w:sz w:val="24"/>
          <w:szCs w:val="24"/>
          <w:lang w:val="uk-UA"/>
        </w:rPr>
        <w:t>.</w:t>
      </w:r>
      <w:r w:rsidR="00EC53C2">
        <w:rPr>
          <w:rFonts w:ascii="Times New Roman" w:hAnsi="Times New Roman" w:cs="Times New Roman"/>
          <w:color w:val="000000" w:themeColor="text1"/>
          <w:sz w:val="24"/>
          <w:szCs w:val="24"/>
          <w:lang w:val="uk-UA"/>
        </w:rPr>
        <w:t xml:space="preserve"> </w:t>
      </w:r>
      <w:proofErr w:type="spellStart"/>
      <w:r w:rsidR="00EC53C2">
        <w:rPr>
          <w:rFonts w:ascii="Times New Roman" w:eastAsia="Times New Roman" w:hAnsi="Times New Roman" w:cs="Times New Roman"/>
          <w:sz w:val="24"/>
          <w:szCs w:val="24"/>
        </w:rPr>
        <w:t>Істотними</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умовами</w:t>
      </w:r>
      <w:proofErr w:type="spellEnd"/>
      <w:r w:rsidR="00EC53C2">
        <w:rPr>
          <w:rFonts w:ascii="Times New Roman" w:eastAsia="Times New Roman" w:hAnsi="Times New Roman" w:cs="Times New Roman"/>
          <w:sz w:val="24"/>
          <w:szCs w:val="24"/>
        </w:rPr>
        <w:t xml:space="preserve"> договору про </w:t>
      </w:r>
      <w:proofErr w:type="spellStart"/>
      <w:r w:rsidR="00EC53C2">
        <w:rPr>
          <w:rFonts w:ascii="Times New Roman" w:eastAsia="Times New Roman" w:hAnsi="Times New Roman" w:cs="Times New Roman"/>
          <w:sz w:val="24"/>
          <w:szCs w:val="24"/>
        </w:rPr>
        <w:t>закупівлю</w:t>
      </w:r>
      <w:proofErr w:type="spellEnd"/>
      <w:r w:rsidR="00EC53C2">
        <w:rPr>
          <w:rFonts w:ascii="Times New Roman" w:eastAsia="Times New Roman" w:hAnsi="Times New Roman" w:cs="Times New Roman"/>
          <w:sz w:val="24"/>
          <w:szCs w:val="24"/>
        </w:rPr>
        <w:t xml:space="preserve"> є предмет (</w:t>
      </w:r>
      <w:proofErr w:type="spellStart"/>
      <w:r w:rsidR="00EC53C2">
        <w:rPr>
          <w:rFonts w:ascii="Times New Roman" w:eastAsia="Times New Roman" w:hAnsi="Times New Roman" w:cs="Times New Roman"/>
          <w:sz w:val="24"/>
          <w:szCs w:val="24"/>
        </w:rPr>
        <w:t>найменування</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кількість</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якість</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ціна</w:t>
      </w:r>
      <w:proofErr w:type="spellEnd"/>
      <w:r w:rsidR="00EC53C2">
        <w:rPr>
          <w:rFonts w:ascii="Times New Roman" w:eastAsia="Times New Roman" w:hAnsi="Times New Roman" w:cs="Times New Roman"/>
          <w:sz w:val="24"/>
          <w:szCs w:val="24"/>
        </w:rPr>
        <w:t xml:space="preserve"> та строк </w:t>
      </w:r>
      <w:proofErr w:type="spellStart"/>
      <w:r w:rsidR="00EC53C2">
        <w:rPr>
          <w:rFonts w:ascii="Times New Roman" w:eastAsia="Times New Roman" w:hAnsi="Times New Roman" w:cs="Times New Roman"/>
          <w:sz w:val="24"/>
          <w:szCs w:val="24"/>
        </w:rPr>
        <w:t>дії</w:t>
      </w:r>
      <w:proofErr w:type="spellEnd"/>
      <w:r w:rsidR="00EC53C2">
        <w:rPr>
          <w:rFonts w:ascii="Times New Roman" w:eastAsia="Times New Roman" w:hAnsi="Times New Roman" w:cs="Times New Roman"/>
          <w:sz w:val="24"/>
          <w:szCs w:val="24"/>
        </w:rPr>
        <w:t xml:space="preserve"> договору. </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Істотні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умови</w:t>
      </w:r>
      <w:proofErr w:type="spellEnd"/>
      <w:r w:rsidRPr="009E4BEA">
        <w:rPr>
          <w:rFonts w:ascii="Times New Roman" w:hAnsi="Times New Roman" w:cs="Times New Roman"/>
          <w:color w:val="000000" w:themeColor="text1"/>
          <w:sz w:val="24"/>
          <w:szCs w:val="24"/>
        </w:rPr>
        <w:t xml:space="preserve"> Договору не </w:t>
      </w:r>
      <w:proofErr w:type="spellStart"/>
      <w:r w:rsidRPr="009E4BEA">
        <w:rPr>
          <w:rFonts w:ascii="Times New Roman" w:hAnsi="Times New Roman" w:cs="Times New Roman"/>
          <w:color w:val="000000" w:themeColor="text1"/>
          <w:sz w:val="24"/>
          <w:szCs w:val="24"/>
        </w:rPr>
        <w:t>можуть</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змінюватися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після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його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підписання</w:t>
      </w:r>
      <w:proofErr w:type="spellEnd"/>
      <w:r w:rsidRPr="009E4BEA">
        <w:rPr>
          <w:rFonts w:ascii="Times New Roman" w:hAnsi="Times New Roman" w:cs="Times New Roman"/>
          <w:color w:val="000000" w:themeColor="text1"/>
          <w:sz w:val="24"/>
          <w:szCs w:val="24"/>
        </w:rPr>
        <w:t xml:space="preserve">  до </w:t>
      </w:r>
      <w:proofErr w:type="spellStart"/>
      <w:r w:rsidRPr="009E4BEA">
        <w:rPr>
          <w:rFonts w:ascii="Times New Roman" w:hAnsi="Times New Roman" w:cs="Times New Roman"/>
          <w:color w:val="000000" w:themeColor="text1"/>
          <w:sz w:val="24"/>
          <w:szCs w:val="24"/>
        </w:rPr>
        <w:t>виконання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зобов'язань</w:t>
      </w:r>
      <w:proofErr w:type="spellEnd"/>
      <w:r w:rsidRPr="009E4BEA">
        <w:rPr>
          <w:rFonts w:ascii="Times New Roman" w:hAnsi="Times New Roman" w:cs="Times New Roman"/>
          <w:color w:val="000000" w:themeColor="text1"/>
          <w:sz w:val="24"/>
          <w:szCs w:val="24"/>
        </w:rPr>
        <w:t xml:space="preserve"> Сторонами у </w:t>
      </w:r>
      <w:proofErr w:type="spellStart"/>
      <w:r w:rsidRPr="009E4BEA">
        <w:rPr>
          <w:rFonts w:ascii="Times New Roman" w:hAnsi="Times New Roman" w:cs="Times New Roman"/>
          <w:color w:val="000000" w:themeColor="text1"/>
          <w:sz w:val="24"/>
          <w:szCs w:val="24"/>
        </w:rPr>
        <w:t>повному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обсязі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крім</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випадків</w:t>
      </w:r>
      <w:proofErr w:type="spellEnd"/>
      <w:r w:rsidRPr="009E4BEA">
        <w:rPr>
          <w:rFonts w:ascii="Times New Roman" w:hAnsi="Times New Roman" w:cs="Times New Roman"/>
          <w:color w:val="000000" w:themeColor="text1"/>
          <w:sz w:val="24"/>
          <w:szCs w:val="24"/>
        </w:rPr>
        <w:t>:</w:t>
      </w:r>
    </w:p>
    <w:p w:rsidR="00697D0D" w:rsidRPr="00C849DF"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C849DF">
        <w:rPr>
          <w:rFonts w:ascii="Times New Roman" w:hAnsi="Times New Roman" w:cs="Times New Roman"/>
          <w:color w:val="000000"/>
          <w:sz w:val="24"/>
          <w:szCs w:val="24"/>
        </w:rPr>
        <w:t xml:space="preserve">1) </w:t>
      </w:r>
      <w:proofErr w:type="spellStart"/>
      <w:r w:rsidRPr="00C849DF">
        <w:rPr>
          <w:rFonts w:ascii="Times New Roman" w:hAnsi="Times New Roman" w:cs="Times New Roman"/>
          <w:color w:val="000000"/>
          <w:sz w:val="24"/>
          <w:szCs w:val="24"/>
        </w:rPr>
        <w:t>зменшення</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обсягів</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закупі</w:t>
      </w:r>
      <w:proofErr w:type="gramStart"/>
      <w:r w:rsidRPr="00C849DF">
        <w:rPr>
          <w:rFonts w:ascii="Times New Roman" w:hAnsi="Times New Roman" w:cs="Times New Roman"/>
          <w:color w:val="000000"/>
          <w:sz w:val="24"/>
          <w:szCs w:val="24"/>
        </w:rPr>
        <w:t>вл</w:t>
      </w:r>
      <w:proofErr w:type="gramEnd"/>
      <w:r w:rsidRPr="00C849DF">
        <w:rPr>
          <w:rFonts w:ascii="Times New Roman" w:hAnsi="Times New Roman" w:cs="Times New Roman"/>
          <w:color w:val="000000"/>
          <w:sz w:val="24"/>
          <w:szCs w:val="24"/>
        </w:rPr>
        <w:t>і</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зокрема</w:t>
      </w:r>
      <w:proofErr w:type="spellEnd"/>
      <w:r w:rsidRPr="00C849DF">
        <w:rPr>
          <w:rFonts w:ascii="Times New Roman" w:hAnsi="Times New Roman" w:cs="Times New Roman"/>
          <w:color w:val="000000"/>
          <w:sz w:val="24"/>
          <w:szCs w:val="24"/>
        </w:rPr>
        <w:t xml:space="preserve"> з </w:t>
      </w:r>
      <w:proofErr w:type="spellStart"/>
      <w:r w:rsidRPr="00C849DF">
        <w:rPr>
          <w:rFonts w:ascii="Times New Roman" w:hAnsi="Times New Roman" w:cs="Times New Roman"/>
          <w:color w:val="000000"/>
          <w:sz w:val="24"/>
          <w:szCs w:val="24"/>
        </w:rPr>
        <w:t>урахуванням</w:t>
      </w:r>
      <w:proofErr w:type="spellEnd"/>
      <w:r w:rsidRPr="00C849DF">
        <w:rPr>
          <w:rFonts w:ascii="Times New Roman" w:hAnsi="Times New Roman" w:cs="Times New Roman"/>
          <w:color w:val="000000"/>
          <w:sz w:val="24"/>
          <w:szCs w:val="24"/>
        </w:rPr>
        <w:t xml:space="preserve"> фактичного </w:t>
      </w:r>
      <w:proofErr w:type="spellStart"/>
      <w:r w:rsidRPr="00C849DF">
        <w:rPr>
          <w:rFonts w:ascii="Times New Roman" w:hAnsi="Times New Roman" w:cs="Times New Roman"/>
          <w:color w:val="000000"/>
          <w:sz w:val="24"/>
          <w:szCs w:val="24"/>
        </w:rPr>
        <w:t>обсягу</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видатків</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замовника</w:t>
      </w:r>
      <w:proofErr w:type="spellEnd"/>
      <w:r w:rsidRPr="00C849DF">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2) </w:t>
      </w:r>
      <w:proofErr w:type="spellStart"/>
      <w:r w:rsidRPr="00BF273D">
        <w:rPr>
          <w:rFonts w:ascii="Times New Roman" w:hAnsi="Times New Roman" w:cs="Times New Roman"/>
          <w:color w:val="000000"/>
          <w:sz w:val="24"/>
          <w:szCs w:val="24"/>
        </w:rPr>
        <w:t>погодження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proofErr w:type="gramStart"/>
      <w:r w:rsidRPr="00BF273D">
        <w:rPr>
          <w:rFonts w:ascii="Times New Roman" w:hAnsi="Times New Roman" w:cs="Times New Roman"/>
          <w:color w:val="000000"/>
          <w:sz w:val="24"/>
          <w:szCs w:val="24"/>
        </w:rPr>
        <w:t>ц</w:t>
      </w:r>
      <w:proofErr w:type="gramEnd"/>
      <w:r w:rsidRPr="00BF273D">
        <w:rPr>
          <w:rFonts w:ascii="Times New Roman" w:hAnsi="Times New Roman" w:cs="Times New Roman"/>
          <w:color w:val="000000"/>
          <w:sz w:val="24"/>
          <w:szCs w:val="24"/>
        </w:rPr>
        <w:t>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разі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коливання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такого товару на ринку,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відбулося</w:t>
      </w:r>
      <w:proofErr w:type="spellEnd"/>
      <w:r w:rsidRPr="00BF273D">
        <w:rPr>
          <w:rFonts w:ascii="Times New Roman" w:hAnsi="Times New Roman" w:cs="Times New Roman"/>
          <w:color w:val="000000"/>
          <w:sz w:val="24"/>
          <w:szCs w:val="24"/>
        </w:rPr>
        <w:t xml:space="preserve"> з моменту </w:t>
      </w:r>
      <w:proofErr w:type="spellStart"/>
      <w:r w:rsidRPr="00BF273D">
        <w:rPr>
          <w:rFonts w:ascii="Times New Roman" w:hAnsi="Times New Roman" w:cs="Times New Roman"/>
          <w:color w:val="000000"/>
          <w:sz w:val="24"/>
          <w:szCs w:val="24"/>
        </w:rPr>
        <w:t>укладення</w:t>
      </w:r>
      <w:proofErr w:type="spellEnd"/>
      <w:r w:rsidRPr="00BF273D">
        <w:rPr>
          <w:rFonts w:ascii="Times New Roman" w:hAnsi="Times New Roman" w:cs="Times New Roman"/>
          <w:color w:val="000000"/>
          <w:sz w:val="24"/>
          <w:szCs w:val="24"/>
        </w:rPr>
        <w:t xml:space="preserve"> договору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останнього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внесення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w:t>
      </w:r>
      <w:proofErr w:type="spellEnd"/>
      <w:r w:rsidRPr="00BF273D">
        <w:rPr>
          <w:rFonts w:ascii="Times New Roman" w:hAnsi="Times New Roman" w:cs="Times New Roman"/>
          <w:color w:val="000000"/>
          <w:sz w:val="24"/>
          <w:szCs w:val="24"/>
        </w:rPr>
        <w:t xml:space="preserve"> до договору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частині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w:t>
      </w:r>
      <w:proofErr w:type="spellStart"/>
      <w:r w:rsidRPr="00BF273D">
        <w:rPr>
          <w:rFonts w:ascii="Times New Roman" w:hAnsi="Times New Roman" w:cs="Times New Roman"/>
          <w:color w:val="000000"/>
          <w:sz w:val="24"/>
          <w:szCs w:val="24"/>
        </w:rPr>
        <w:t>Зміна</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w:t>
      </w:r>
      <w:proofErr w:type="spellStart"/>
      <w:r w:rsidRPr="00BF273D">
        <w:rPr>
          <w:rFonts w:ascii="Times New Roman" w:hAnsi="Times New Roman" w:cs="Times New Roman"/>
          <w:color w:val="000000"/>
          <w:sz w:val="24"/>
          <w:szCs w:val="24"/>
        </w:rPr>
        <w:t>здійснюється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пропорційно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коливанню</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такого товару на ринку (</w:t>
      </w:r>
      <w:proofErr w:type="spellStart"/>
      <w:r w:rsidRPr="00BF273D">
        <w:rPr>
          <w:rFonts w:ascii="Times New Roman" w:hAnsi="Times New Roman" w:cs="Times New Roman"/>
          <w:color w:val="000000"/>
          <w:sz w:val="24"/>
          <w:szCs w:val="24"/>
        </w:rPr>
        <w:t>відсоток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одиницю</w:t>
      </w:r>
      <w:proofErr w:type="spellEnd"/>
      <w:r w:rsidRPr="00BF273D">
        <w:rPr>
          <w:rFonts w:ascii="Times New Roman" w:hAnsi="Times New Roman" w:cs="Times New Roman"/>
          <w:color w:val="000000"/>
          <w:sz w:val="24"/>
          <w:szCs w:val="24"/>
        </w:rPr>
        <w:t xml:space="preserve"> товару не </w:t>
      </w:r>
      <w:proofErr w:type="spellStart"/>
      <w:r w:rsidRPr="00BF273D">
        <w:rPr>
          <w:rFonts w:ascii="Times New Roman" w:hAnsi="Times New Roman" w:cs="Times New Roman"/>
          <w:color w:val="000000"/>
          <w:sz w:val="24"/>
          <w:szCs w:val="24"/>
        </w:rPr>
        <w:t>може</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перевищувати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відсоток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коливання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такого товару на ринку) за </w:t>
      </w:r>
      <w:proofErr w:type="spellStart"/>
      <w:r w:rsidRPr="00BF273D">
        <w:rPr>
          <w:rFonts w:ascii="Times New Roman" w:hAnsi="Times New Roman" w:cs="Times New Roman"/>
          <w:color w:val="000000"/>
          <w:sz w:val="24"/>
          <w:szCs w:val="24"/>
        </w:rPr>
        <w:t>умови</w:t>
      </w:r>
      <w:proofErr w:type="spellEnd"/>
      <w:r w:rsidRPr="00BF273D">
        <w:rPr>
          <w:rFonts w:ascii="Times New Roman" w:hAnsi="Times New Roman" w:cs="Times New Roman"/>
          <w:color w:val="000000"/>
          <w:sz w:val="24"/>
          <w:szCs w:val="24"/>
        </w:rPr>
        <w:t xml:space="preserve"> документального </w:t>
      </w:r>
      <w:proofErr w:type="spellStart"/>
      <w:proofErr w:type="gramStart"/>
      <w:r w:rsidRPr="00BF273D">
        <w:rPr>
          <w:rFonts w:ascii="Times New Roman" w:hAnsi="Times New Roman" w:cs="Times New Roman"/>
          <w:color w:val="000000"/>
          <w:sz w:val="24"/>
          <w:szCs w:val="24"/>
        </w:rPr>
        <w:t>п</w:t>
      </w:r>
      <w:proofErr w:type="gramEnd"/>
      <w:r w:rsidRPr="00BF273D">
        <w:rPr>
          <w:rFonts w:ascii="Times New Roman" w:hAnsi="Times New Roman" w:cs="Times New Roman"/>
          <w:color w:val="000000"/>
          <w:sz w:val="24"/>
          <w:szCs w:val="24"/>
        </w:rPr>
        <w:t>ідтвердження</w:t>
      </w:r>
      <w:proofErr w:type="spellEnd"/>
      <w:r w:rsidRPr="00BF273D">
        <w:rPr>
          <w:rFonts w:ascii="Times New Roman" w:hAnsi="Times New Roman" w:cs="Times New Roman"/>
          <w:color w:val="000000"/>
          <w:sz w:val="24"/>
          <w:szCs w:val="24"/>
        </w:rPr>
        <w:t xml:space="preserve"> такого </w:t>
      </w:r>
      <w:proofErr w:type="spellStart"/>
      <w:r w:rsidRPr="00BF273D">
        <w:rPr>
          <w:rFonts w:ascii="Times New Roman" w:hAnsi="Times New Roman" w:cs="Times New Roman"/>
          <w:color w:val="000000"/>
          <w:sz w:val="24"/>
          <w:szCs w:val="24"/>
        </w:rPr>
        <w:t>коливання</w:t>
      </w:r>
      <w:proofErr w:type="spellEnd"/>
      <w:r w:rsidRPr="00BF273D">
        <w:rPr>
          <w:rFonts w:ascii="Times New Roman" w:hAnsi="Times New Roman" w:cs="Times New Roman"/>
          <w:color w:val="000000"/>
          <w:sz w:val="24"/>
          <w:szCs w:val="24"/>
        </w:rPr>
        <w:t xml:space="preserve"> та не повинна </w:t>
      </w:r>
      <w:proofErr w:type="spellStart"/>
      <w:r w:rsidRPr="00BF273D">
        <w:rPr>
          <w:rFonts w:ascii="Times New Roman" w:hAnsi="Times New Roman" w:cs="Times New Roman"/>
          <w:color w:val="000000"/>
          <w:sz w:val="24"/>
          <w:szCs w:val="24"/>
        </w:rPr>
        <w:t>призвести</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суми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визначеної</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w:t>
      </w:r>
      <w:proofErr w:type="gramStart"/>
      <w:r w:rsidRPr="00BF273D">
        <w:rPr>
          <w:rFonts w:ascii="Times New Roman" w:hAnsi="Times New Roman" w:cs="Times New Roman"/>
          <w:color w:val="000000"/>
          <w:sz w:val="24"/>
          <w:szCs w:val="24"/>
        </w:rPr>
        <w:t>про</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на момент </w:t>
      </w:r>
      <w:proofErr w:type="spellStart"/>
      <w:r w:rsidRPr="00BF273D">
        <w:rPr>
          <w:rFonts w:ascii="Times New Roman" w:hAnsi="Times New Roman" w:cs="Times New Roman"/>
          <w:color w:val="000000"/>
          <w:sz w:val="24"/>
          <w:szCs w:val="24"/>
        </w:rPr>
        <w:t>його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укладення</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3) </w:t>
      </w:r>
      <w:proofErr w:type="spellStart"/>
      <w:r w:rsidRPr="00BF273D">
        <w:rPr>
          <w:rFonts w:ascii="Times New Roman" w:hAnsi="Times New Roman" w:cs="Times New Roman"/>
          <w:color w:val="000000"/>
          <w:sz w:val="24"/>
          <w:szCs w:val="24"/>
        </w:rPr>
        <w:t>покращення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якості</w:t>
      </w:r>
      <w:proofErr w:type="spellEnd"/>
      <w:r w:rsidRPr="00BF273D">
        <w:rPr>
          <w:rFonts w:ascii="Times New Roman" w:hAnsi="Times New Roman" w:cs="Times New Roman"/>
          <w:color w:val="000000"/>
          <w:sz w:val="24"/>
          <w:szCs w:val="24"/>
        </w:rPr>
        <w:t xml:space="preserve"> предмета </w:t>
      </w:r>
      <w:proofErr w:type="spellStart"/>
      <w:r w:rsidRPr="00BF273D">
        <w:rPr>
          <w:rFonts w:ascii="Times New Roman" w:hAnsi="Times New Roman" w:cs="Times New Roman"/>
          <w:color w:val="000000"/>
          <w:sz w:val="24"/>
          <w:szCs w:val="24"/>
        </w:rPr>
        <w:t>закупі</w:t>
      </w:r>
      <w:proofErr w:type="gramStart"/>
      <w:r w:rsidRPr="00BF273D">
        <w:rPr>
          <w:rFonts w:ascii="Times New Roman" w:hAnsi="Times New Roman" w:cs="Times New Roman"/>
          <w:color w:val="000000"/>
          <w:sz w:val="24"/>
          <w:szCs w:val="24"/>
        </w:rPr>
        <w:t>вл</w:t>
      </w:r>
      <w:proofErr w:type="gramEnd"/>
      <w:r w:rsidRPr="00BF273D">
        <w:rPr>
          <w:rFonts w:ascii="Times New Roman" w:hAnsi="Times New Roman" w:cs="Times New Roman"/>
          <w:color w:val="000000"/>
          <w:sz w:val="24"/>
          <w:szCs w:val="24"/>
        </w:rPr>
        <w:t>і</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умови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таке</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покращення</w:t>
      </w:r>
      <w:proofErr w:type="spellEnd"/>
      <w:r w:rsidRPr="00BF273D">
        <w:rPr>
          <w:rFonts w:ascii="Times New Roman" w:hAnsi="Times New Roman" w:cs="Times New Roman"/>
          <w:color w:val="000000"/>
          <w:sz w:val="24"/>
          <w:szCs w:val="24"/>
        </w:rPr>
        <w:t xml:space="preserve"> не </w:t>
      </w:r>
      <w:proofErr w:type="spellStart"/>
      <w:r w:rsidRPr="00BF273D">
        <w:rPr>
          <w:rFonts w:ascii="Times New Roman" w:hAnsi="Times New Roman" w:cs="Times New Roman"/>
          <w:color w:val="000000"/>
          <w:sz w:val="24"/>
          <w:szCs w:val="24"/>
        </w:rPr>
        <w:t>призведе</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суми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визначеної</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4) </w:t>
      </w:r>
      <w:proofErr w:type="spellStart"/>
      <w:r w:rsidRPr="00BF273D">
        <w:rPr>
          <w:rFonts w:ascii="Times New Roman" w:hAnsi="Times New Roman" w:cs="Times New Roman"/>
          <w:color w:val="000000"/>
          <w:sz w:val="24"/>
          <w:szCs w:val="24"/>
        </w:rPr>
        <w:t>продовження</w:t>
      </w:r>
      <w:proofErr w:type="spellEnd"/>
      <w:r w:rsidRPr="00BF273D">
        <w:rPr>
          <w:rFonts w:ascii="Times New Roman" w:hAnsi="Times New Roman" w:cs="Times New Roman"/>
          <w:color w:val="000000"/>
          <w:sz w:val="24"/>
          <w:szCs w:val="24"/>
        </w:rPr>
        <w:t xml:space="preserve"> строку </w:t>
      </w:r>
      <w:proofErr w:type="spellStart"/>
      <w:r w:rsidRPr="00BF273D">
        <w:rPr>
          <w:rFonts w:ascii="Times New Roman" w:hAnsi="Times New Roman" w:cs="Times New Roman"/>
          <w:color w:val="000000"/>
          <w:sz w:val="24"/>
          <w:szCs w:val="24"/>
        </w:rPr>
        <w:t>дії</w:t>
      </w:r>
      <w:proofErr w:type="spellEnd"/>
      <w:r w:rsidRPr="00BF273D">
        <w:rPr>
          <w:rFonts w:ascii="Times New Roman" w:hAnsi="Times New Roman" w:cs="Times New Roman"/>
          <w:color w:val="000000"/>
          <w:sz w:val="24"/>
          <w:szCs w:val="24"/>
        </w:rPr>
        <w:t xml:space="preserve"> договору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та/</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строку </w:t>
      </w:r>
      <w:proofErr w:type="spellStart"/>
      <w:r w:rsidRPr="00BF273D">
        <w:rPr>
          <w:rFonts w:ascii="Times New Roman" w:hAnsi="Times New Roman" w:cs="Times New Roman"/>
          <w:color w:val="000000"/>
          <w:sz w:val="24"/>
          <w:szCs w:val="24"/>
        </w:rPr>
        <w:t>виконання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зобов’язань</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щодо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передачі</w:t>
      </w:r>
      <w:proofErr w:type="spellEnd"/>
      <w:r w:rsidRPr="00BF273D">
        <w:rPr>
          <w:rFonts w:ascii="Times New Roman" w:hAnsi="Times New Roman" w:cs="Times New Roman"/>
          <w:color w:val="000000"/>
          <w:sz w:val="24"/>
          <w:szCs w:val="24"/>
        </w:rPr>
        <w:t xml:space="preserve"> товару, </w:t>
      </w:r>
      <w:proofErr w:type="spellStart"/>
      <w:r w:rsidRPr="00BF273D">
        <w:rPr>
          <w:rFonts w:ascii="Times New Roman" w:hAnsi="Times New Roman" w:cs="Times New Roman"/>
          <w:color w:val="000000"/>
          <w:sz w:val="24"/>
          <w:szCs w:val="24"/>
        </w:rPr>
        <w:t>виконання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робіт</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надання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послуг</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разі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виникнення</w:t>
      </w:r>
      <w:proofErr w:type="spellEnd"/>
      <w:r w:rsidRPr="00BF273D">
        <w:rPr>
          <w:rFonts w:ascii="Times New Roman" w:hAnsi="Times New Roman" w:cs="Times New Roman"/>
          <w:color w:val="000000"/>
          <w:sz w:val="24"/>
          <w:szCs w:val="24"/>
        </w:rPr>
        <w:t xml:space="preserve"> документально </w:t>
      </w:r>
      <w:proofErr w:type="spellStart"/>
      <w:proofErr w:type="gramStart"/>
      <w:r w:rsidRPr="00BF273D">
        <w:rPr>
          <w:rFonts w:ascii="Times New Roman" w:hAnsi="Times New Roman" w:cs="Times New Roman"/>
          <w:color w:val="000000"/>
          <w:sz w:val="24"/>
          <w:szCs w:val="24"/>
        </w:rPr>
        <w:t>п</w:t>
      </w:r>
      <w:proofErr w:type="gramEnd"/>
      <w:r w:rsidRPr="00BF273D">
        <w:rPr>
          <w:rFonts w:ascii="Times New Roman" w:hAnsi="Times New Roman" w:cs="Times New Roman"/>
          <w:color w:val="000000"/>
          <w:sz w:val="24"/>
          <w:szCs w:val="24"/>
        </w:rPr>
        <w:t>ідтверджених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об’єктивних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обставин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спричинили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таке</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продовження</w:t>
      </w:r>
      <w:proofErr w:type="spellEnd"/>
      <w:r w:rsidRPr="00BF273D">
        <w:rPr>
          <w:rFonts w:ascii="Times New Roman" w:hAnsi="Times New Roman" w:cs="Times New Roman"/>
          <w:color w:val="000000"/>
          <w:sz w:val="24"/>
          <w:szCs w:val="24"/>
        </w:rPr>
        <w:t xml:space="preserve">, у тому </w:t>
      </w:r>
      <w:proofErr w:type="spellStart"/>
      <w:r w:rsidRPr="00BF273D">
        <w:rPr>
          <w:rFonts w:ascii="Times New Roman" w:hAnsi="Times New Roman" w:cs="Times New Roman"/>
          <w:color w:val="000000"/>
          <w:sz w:val="24"/>
          <w:szCs w:val="24"/>
        </w:rPr>
        <w:t>числі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обставин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непереборної</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сили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затримки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фінансування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витрат</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замовника</w:t>
      </w:r>
      <w:proofErr w:type="spellEnd"/>
      <w:r w:rsidRPr="00BF273D">
        <w:rPr>
          <w:rFonts w:ascii="Times New Roman" w:hAnsi="Times New Roman" w:cs="Times New Roman"/>
          <w:color w:val="000000"/>
          <w:sz w:val="24"/>
          <w:szCs w:val="24"/>
        </w:rPr>
        <w:t xml:space="preserve">, за </w:t>
      </w:r>
      <w:proofErr w:type="spellStart"/>
      <w:r w:rsidRPr="00BF273D">
        <w:rPr>
          <w:rFonts w:ascii="Times New Roman" w:hAnsi="Times New Roman" w:cs="Times New Roman"/>
          <w:color w:val="000000"/>
          <w:sz w:val="24"/>
          <w:szCs w:val="24"/>
        </w:rPr>
        <w:t>умови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такі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не </w:t>
      </w:r>
      <w:proofErr w:type="spellStart"/>
      <w:r w:rsidRPr="00BF273D">
        <w:rPr>
          <w:rFonts w:ascii="Times New Roman" w:hAnsi="Times New Roman" w:cs="Times New Roman"/>
          <w:color w:val="000000"/>
          <w:sz w:val="24"/>
          <w:szCs w:val="24"/>
        </w:rPr>
        <w:t>призведуть</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збільшення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суми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визначеної</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w:t>
      </w:r>
      <w:proofErr w:type="gramStart"/>
      <w:r w:rsidRPr="00BF273D">
        <w:rPr>
          <w:rFonts w:ascii="Times New Roman" w:hAnsi="Times New Roman" w:cs="Times New Roman"/>
          <w:color w:val="000000"/>
          <w:sz w:val="24"/>
          <w:szCs w:val="24"/>
        </w:rPr>
        <w:t>про</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5) </w:t>
      </w:r>
      <w:proofErr w:type="spellStart"/>
      <w:r w:rsidRPr="00BF273D">
        <w:rPr>
          <w:rFonts w:ascii="Times New Roman" w:hAnsi="Times New Roman" w:cs="Times New Roman"/>
          <w:color w:val="000000"/>
          <w:sz w:val="24"/>
          <w:szCs w:val="24"/>
        </w:rPr>
        <w:t>погодження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proofErr w:type="gramStart"/>
      <w:r w:rsidRPr="00BF273D">
        <w:rPr>
          <w:rFonts w:ascii="Times New Roman" w:hAnsi="Times New Roman" w:cs="Times New Roman"/>
          <w:color w:val="000000"/>
          <w:sz w:val="24"/>
          <w:szCs w:val="24"/>
        </w:rPr>
        <w:t>ц</w:t>
      </w:r>
      <w:proofErr w:type="gramEnd"/>
      <w:r w:rsidRPr="00BF273D">
        <w:rPr>
          <w:rFonts w:ascii="Times New Roman" w:hAnsi="Times New Roman" w:cs="Times New Roman"/>
          <w:color w:val="000000"/>
          <w:sz w:val="24"/>
          <w:szCs w:val="24"/>
        </w:rPr>
        <w:t>іни</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бік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зменшення</w:t>
      </w:r>
      <w:proofErr w:type="spellEnd"/>
      <w:r w:rsidRPr="00BF273D">
        <w:rPr>
          <w:rFonts w:ascii="Times New Roman" w:hAnsi="Times New Roman" w:cs="Times New Roman"/>
          <w:color w:val="000000"/>
          <w:sz w:val="24"/>
          <w:szCs w:val="24"/>
        </w:rPr>
        <w:t xml:space="preserve"> (без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кількості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обсягу</w:t>
      </w:r>
      <w:proofErr w:type="spellEnd"/>
      <w:r w:rsidRPr="00BF273D">
        <w:rPr>
          <w:rFonts w:ascii="Times New Roman" w:hAnsi="Times New Roman" w:cs="Times New Roman"/>
          <w:color w:val="000000"/>
          <w:sz w:val="24"/>
          <w:szCs w:val="24"/>
        </w:rPr>
        <w:t xml:space="preserve">) та </w:t>
      </w:r>
      <w:proofErr w:type="spellStart"/>
      <w:r w:rsidRPr="00BF273D">
        <w:rPr>
          <w:rFonts w:ascii="Times New Roman" w:hAnsi="Times New Roman" w:cs="Times New Roman"/>
          <w:color w:val="000000"/>
          <w:sz w:val="24"/>
          <w:szCs w:val="24"/>
        </w:rPr>
        <w:t>якості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товарів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робіт</w:t>
      </w:r>
      <w:proofErr w:type="spellEnd"/>
      <w:r w:rsidRPr="00BF273D">
        <w:rPr>
          <w:rFonts w:ascii="Times New Roman" w:hAnsi="Times New Roman" w:cs="Times New Roman"/>
          <w:color w:val="000000"/>
          <w:sz w:val="24"/>
          <w:szCs w:val="24"/>
        </w:rPr>
        <w:t xml:space="preserve"> і </w:t>
      </w:r>
      <w:proofErr w:type="spellStart"/>
      <w:r w:rsidRPr="00BF273D">
        <w:rPr>
          <w:rFonts w:ascii="Times New Roman" w:hAnsi="Times New Roman" w:cs="Times New Roman"/>
          <w:color w:val="000000"/>
          <w:sz w:val="24"/>
          <w:szCs w:val="24"/>
        </w:rPr>
        <w:t>послуг</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6)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зв’язку</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зміною</w:t>
      </w:r>
      <w:proofErr w:type="spellEnd"/>
      <w:r w:rsidRPr="00BF273D">
        <w:rPr>
          <w:rFonts w:ascii="Times New Roman" w:hAnsi="Times New Roman" w:cs="Times New Roman"/>
          <w:color w:val="000000"/>
          <w:sz w:val="24"/>
          <w:szCs w:val="24"/>
        </w:rPr>
        <w:t xml:space="preserve"> ставок </w:t>
      </w:r>
      <w:proofErr w:type="spellStart"/>
      <w:r w:rsidRPr="00BF273D">
        <w:rPr>
          <w:rFonts w:ascii="Times New Roman" w:hAnsi="Times New Roman" w:cs="Times New Roman"/>
          <w:color w:val="000000"/>
          <w:sz w:val="24"/>
          <w:szCs w:val="24"/>
        </w:rPr>
        <w:t>податків</w:t>
      </w:r>
      <w:proofErr w:type="spellEnd"/>
      <w:r w:rsidRPr="00BF273D">
        <w:rPr>
          <w:rFonts w:ascii="Times New Roman" w:hAnsi="Times New Roman" w:cs="Times New Roman"/>
          <w:color w:val="000000"/>
          <w:sz w:val="24"/>
          <w:szCs w:val="24"/>
        </w:rPr>
        <w:t xml:space="preserve"> і  </w:t>
      </w:r>
      <w:proofErr w:type="spellStart"/>
      <w:r w:rsidRPr="00BF273D">
        <w:rPr>
          <w:rFonts w:ascii="Times New Roman" w:hAnsi="Times New Roman" w:cs="Times New Roman"/>
          <w:color w:val="000000"/>
          <w:sz w:val="24"/>
          <w:szCs w:val="24"/>
        </w:rPr>
        <w:t>зборів</w:t>
      </w:r>
      <w:proofErr w:type="spellEnd"/>
      <w:r w:rsidRPr="00BF273D">
        <w:rPr>
          <w:rFonts w:ascii="Times New Roman" w:hAnsi="Times New Roman" w:cs="Times New Roman"/>
          <w:color w:val="000000"/>
          <w:sz w:val="24"/>
          <w:szCs w:val="24"/>
        </w:rPr>
        <w:t xml:space="preserve"> та/</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зміною</w:t>
      </w:r>
      <w:proofErr w:type="spellEnd"/>
      <w:r w:rsidRPr="00BF273D">
        <w:rPr>
          <w:rFonts w:ascii="Times New Roman" w:hAnsi="Times New Roman" w:cs="Times New Roman"/>
          <w:color w:val="000000"/>
          <w:sz w:val="24"/>
          <w:szCs w:val="24"/>
        </w:rPr>
        <w:t xml:space="preserve"> умов </w:t>
      </w:r>
      <w:proofErr w:type="spellStart"/>
      <w:r w:rsidRPr="00BF273D">
        <w:rPr>
          <w:rFonts w:ascii="Times New Roman" w:hAnsi="Times New Roman" w:cs="Times New Roman"/>
          <w:color w:val="000000"/>
          <w:sz w:val="24"/>
          <w:szCs w:val="24"/>
        </w:rPr>
        <w:t>щодо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надання</w:t>
      </w:r>
      <w:proofErr w:type="spellEnd"/>
      <w:r w:rsidRPr="00BF273D">
        <w:rPr>
          <w:rFonts w:ascii="Times New Roman" w:hAnsi="Times New Roman" w:cs="Times New Roman"/>
          <w:color w:val="000000"/>
          <w:sz w:val="24"/>
          <w:szCs w:val="24"/>
        </w:rPr>
        <w:t xml:space="preserve">  </w:t>
      </w:r>
      <w:proofErr w:type="spellStart"/>
      <w:proofErr w:type="gramStart"/>
      <w:r w:rsidRPr="00BF273D">
        <w:rPr>
          <w:rFonts w:ascii="Times New Roman" w:hAnsi="Times New Roman" w:cs="Times New Roman"/>
          <w:color w:val="000000"/>
          <w:sz w:val="24"/>
          <w:szCs w:val="24"/>
        </w:rPr>
        <w:t>п</w:t>
      </w:r>
      <w:proofErr w:type="gramEnd"/>
      <w:r w:rsidRPr="00BF273D">
        <w:rPr>
          <w:rFonts w:ascii="Times New Roman" w:hAnsi="Times New Roman" w:cs="Times New Roman"/>
          <w:color w:val="000000"/>
          <w:sz w:val="24"/>
          <w:szCs w:val="24"/>
        </w:rPr>
        <w:t>ільг</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 xml:space="preserve"> – </w:t>
      </w:r>
      <w:proofErr w:type="spellStart"/>
      <w:r w:rsidRPr="00BF273D">
        <w:rPr>
          <w:rFonts w:ascii="Times New Roman" w:hAnsi="Times New Roman" w:cs="Times New Roman"/>
          <w:color w:val="000000"/>
          <w:sz w:val="24"/>
          <w:szCs w:val="24"/>
        </w:rPr>
        <w:t>пропорційно</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таких ставок та/</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пільг</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 xml:space="preserve">, а </w:t>
      </w:r>
      <w:proofErr w:type="spellStart"/>
      <w:r w:rsidRPr="00BF273D">
        <w:rPr>
          <w:rFonts w:ascii="Times New Roman" w:hAnsi="Times New Roman" w:cs="Times New Roman"/>
          <w:color w:val="000000"/>
          <w:sz w:val="24"/>
          <w:szCs w:val="24"/>
        </w:rPr>
        <w:t>також</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зв’язку</w:t>
      </w:r>
      <w:proofErr w:type="spellEnd"/>
      <w:r w:rsidRPr="00BF273D">
        <w:rPr>
          <w:rFonts w:ascii="Times New Roman" w:hAnsi="Times New Roman" w:cs="Times New Roman"/>
          <w:color w:val="000000"/>
          <w:sz w:val="24"/>
          <w:szCs w:val="24"/>
        </w:rPr>
        <w:t xml:space="preserve"> з </w:t>
      </w:r>
      <w:proofErr w:type="spellStart"/>
      <w:r w:rsidRPr="00BF273D">
        <w:rPr>
          <w:rFonts w:ascii="Times New Roman" w:hAnsi="Times New Roman" w:cs="Times New Roman"/>
          <w:color w:val="000000"/>
          <w:sz w:val="24"/>
          <w:szCs w:val="24"/>
        </w:rPr>
        <w:t>зміною</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системи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пропорційно</w:t>
      </w:r>
      <w:proofErr w:type="spellEnd"/>
      <w:r w:rsidRPr="00BF273D">
        <w:rPr>
          <w:rFonts w:ascii="Times New Roman" w:hAnsi="Times New Roman" w:cs="Times New Roman"/>
          <w:color w:val="000000"/>
          <w:sz w:val="24"/>
          <w:szCs w:val="24"/>
        </w:rPr>
        <w:t xml:space="preserve"> до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податкового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навантаження</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внаслідок</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системи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оподаткування</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proofErr w:type="gramStart"/>
      <w:r w:rsidRPr="00BF273D">
        <w:rPr>
          <w:rFonts w:ascii="Times New Roman" w:hAnsi="Times New Roman" w:cs="Times New Roman"/>
          <w:color w:val="000000"/>
          <w:sz w:val="24"/>
          <w:szCs w:val="24"/>
        </w:rPr>
        <w:t xml:space="preserve">7)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встановленого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згідно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із</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законодавством</w:t>
      </w:r>
      <w:proofErr w:type="spellEnd"/>
      <w:r w:rsidRPr="00BF273D">
        <w:rPr>
          <w:rFonts w:ascii="Times New Roman" w:hAnsi="Times New Roman" w:cs="Times New Roman"/>
          <w:color w:val="000000"/>
          <w:sz w:val="24"/>
          <w:szCs w:val="24"/>
        </w:rPr>
        <w:t xml:space="preserve"> органами </w:t>
      </w:r>
      <w:proofErr w:type="spellStart"/>
      <w:r w:rsidRPr="00BF273D">
        <w:rPr>
          <w:rFonts w:ascii="Times New Roman" w:hAnsi="Times New Roman" w:cs="Times New Roman"/>
          <w:color w:val="000000"/>
          <w:sz w:val="24"/>
          <w:szCs w:val="24"/>
        </w:rPr>
        <w:t>державної</w:t>
      </w:r>
      <w:proofErr w:type="spellEnd"/>
      <w:r w:rsidRPr="00BF273D">
        <w:rPr>
          <w:rFonts w:ascii="Times New Roman" w:hAnsi="Times New Roman" w:cs="Times New Roman"/>
          <w:color w:val="000000"/>
          <w:sz w:val="24"/>
          <w:szCs w:val="24"/>
        </w:rPr>
        <w:t xml:space="preserve"> статистики </w:t>
      </w:r>
      <w:proofErr w:type="spellStart"/>
      <w:r w:rsidRPr="00BF273D">
        <w:rPr>
          <w:rFonts w:ascii="Times New Roman" w:hAnsi="Times New Roman" w:cs="Times New Roman"/>
          <w:color w:val="000000"/>
          <w:sz w:val="24"/>
          <w:szCs w:val="24"/>
        </w:rPr>
        <w:t>індексу</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споживчих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курсу </w:t>
      </w:r>
      <w:proofErr w:type="spellStart"/>
      <w:r w:rsidRPr="00BF273D">
        <w:rPr>
          <w:rFonts w:ascii="Times New Roman" w:hAnsi="Times New Roman" w:cs="Times New Roman"/>
          <w:color w:val="000000"/>
          <w:sz w:val="24"/>
          <w:szCs w:val="24"/>
        </w:rPr>
        <w:t>іноземної</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валюти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біржових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котирувань</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або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показників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Platts</w:t>
      </w:r>
      <w:proofErr w:type="spellEnd"/>
      <w:r w:rsidRPr="00BF273D">
        <w:rPr>
          <w:rFonts w:ascii="Times New Roman" w:hAnsi="Times New Roman" w:cs="Times New Roman"/>
          <w:color w:val="000000"/>
          <w:sz w:val="24"/>
          <w:szCs w:val="24"/>
        </w:rPr>
        <w:t xml:space="preserve">, </w:t>
      </w:r>
      <w:r w:rsidRPr="00BF273D">
        <w:rPr>
          <w:rFonts w:ascii="Times New Roman" w:hAnsi="Times New Roman" w:cs="Times New Roman"/>
          <w:color w:val="000000"/>
          <w:sz w:val="24"/>
          <w:szCs w:val="24"/>
        </w:rPr>
        <w:lastRenderedPageBreak/>
        <w:t xml:space="preserve">ARGUS, </w:t>
      </w:r>
      <w:proofErr w:type="spellStart"/>
      <w:r w:rsidRPr="00BF273D">
        <w:rPr>
          <w:rFonts w:ascii="Times New Roman" w:hAnsi="Times New Roman" w:cs="Times New Roman"/>
          <w:color w:val="000000"/>
          <w:sz w:val="24"/>
          <w:szCs w:val="24"/>
        </w:rPr>
        <w:t>регульованих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тарифів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нормативів</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середньозважених</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w:t>
      </w:r>
      <w:proofErr w:type="spellEnd"/>
      <w:r w:rsidRPr="00BF273D">
        <w:rPr>
          <w:rFonts w:ascii="Times New Roman" w:hAnsi="Times New Roman" w:cs="Times New Roman"/>
          <w:color w:val="000000"/>
          <w:sz w:val="24"/>
          <w:szCs w:val="24"/>
        </w:rPr>
        <w:t xml:space="preserve"> на </w:t>
      </w:r>
      <w:proofErr w:type="spellStart"/>
      <w:r w:rsidRPr="00BF273D">
        <w:rPr>
          <w:rFonts w:ascii="Times New Roman" w:hAnsi="Times New Roman" w:cs="Times New Roman"/>
          <w:color w:val="000000"/>
          <w:sz w:val="24"/>
          <w:szCs w:val="24"/>
        </w:rPr>
        <w:t>електроенергію</w:t>
      </w:r>
      <w:proofErr w:type="spellEnd"/>
      <w:r w:rsidRPr="00BF273D">
        <w:rPr>
          <w:rFonts w:ascii="Times New Roman" w:hAnsi="Times New Roman" w:cs="Times New Roman"/>
          <w:color w:val="000000"/>
          <w:sz w:val="24"/>
          <w:szCs w:val="24"/>
        </w:rPr>
        <w:t xml:space="preserve"> на ринку “на </w:t>
      </w:r>
      <w:proofErr w:type="spellStart"/>
      <w:r w:rsidRPr="00BF273D">
        <w:rPr>
          <w:rFonts w:ascii="Times New Roman" w:hAnsi="Times New Roman" w:cs="Times New Roman"/>
          <w:color w:val="000000"/>
          <w:sz w:val="24"/>
          <w:szCs w:val="24"/>
        </w:rPr>
        <w:t>добу</w:t>
      </w:r>
      <w:proofErr w:type="spellEnd"/>
      <w:r w:rsidRPr="00BF273D">
        <w:rPr>
          <w:rFonts w:ascii="Times New Roman" w:hAnsi="Times New Roman" w:cs="Times New Roman"/>
          <w:color w:val="000000"/>
          <w:sz w:val="24"/>
          <w:szCs w:val="24"/>
        </w:rPr>
        <w:t xml:space="preserve"> на перед”, </w:t>
      </w:r>
      <w:proofErr w:type="spellStart"/>
      <w:r w:rsidRPr="00BF273D">
        <w:rPr>
          <w:rFonts w:ascii="Times New Roman" w:hAnsi="Times New Roman" w:cs="Times New Roman"/>
          <w:color w:val="000000"/>
          <w:sz w:val="24"/>
          <w:szCs w:val="24"/>
        </w:rPr>
        <w:t>що</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застосовуються</w:t>
      </w:r>
      <w:proofErr w:type="spellEnd"/>
      <w:r w:rsidRPr="00BF273D">
        <w:rPr>
          <w:rFonts w:ascii="Times New Roman" w:hAnsi="Times New Roman" w:cs="Times New Roman"/>
          <w:color w:val="000000"/>
          <w:sz w:val="24"/>
          <w:szCs w:val="24"/>
        </w:rPr>
        <w:t xml:space="preserve"> в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про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у </w:t>
      </w:r>
      <w:proofErr w:type="spellStart"/>
      <w:r w:rsidRPr="00BF273D">
        <w:rPr>
          <w:rFonts w:ascii="Times New Roman" w:hAnsi="Times New Roman" w:cs="Times New Roman"/>
          <w:color w:val="000000"/>
          <w:sz w:val="24"/>
          <w:szCs w:val="24"/>
        </w:rPr>
        <w:t>разі</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встановлення</w:t>
      </w:r>
      <w:proofErr w:type="spellEnd"/>
      <w:r w:rsidRPr="00BF273D">
        <w:rPr>
          <w:rFonts w:ascii="Times New Roman" w:hAnsi="Times New Roman" w:cs="Times New Roman"/>
          <w:color w:val="000000"/>
          <w:sz w:val="24"/>
          <w:szCs w:val="24"/>
        </w:rPr>
        <w:t xml:space="preserve"> в</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договорі</w:t>
      </w:r>
      <w:proofErr w:type="spellEnd"/>
      <w:r w:rsidRPr="00BF273D">
        <w:rPr>
          <w:rFonts w:ascii="Times New Roman" w:hAnsi="Times New Roman" w:cs="Times New Roman"/>
          <w:color w:val="000000"/>
          <w:sz w:val="24"/>
          <w:szCs w:val="24"/>
        </w:rPr>
        <w:t xml:space="preserve"> </w:t>
      </w:r>
      <w:proofErr w:type="gramStart"/>
      <w:r w:rsidRPr="00BF273D">
        <w:rPr>
          <w:rFonts w:ascii="Times New Roman" w:hAnsi="Times New Roman" w:cs="Times New Roman"/>
          <w:color w:val="000000"/>
          <w:sz w:val="24"/>
          <w:szCs w:val="24"/>
        </w:rPr>
        <w:t>про</w:t>
      </w:r>
      <w:proofErr w:type="gram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закупівлю</w:t>
      </w:r>
      <w:proofErr w:type="spellEnd"/>
      <w:r w:rsidRPr="00BF273D">
        <w:rPr>
          <w:rFonts w:ascii="Times New Roman" w:hAnsi="Times New Roman" w:cs="Times New Roman"/>
          <w:color w:val="000000"/>
          <w:sz w:val="24"/>
          <w:szCs w:val="24"/>
        </w:rPr>
        <w:t xml:space="preserve"> порядку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ціни</w:t>
      </w:r>
      <w:proofErr w:type="spellEnd"/>
      <w:r w:rsidRPr="00BF273D">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BF273D">
        <w:rPr>
          <w:rFonts w:ascii="Times New Roman" w:hAnsi="Times New Roman" w:cs="Times New Roman"/>
          <w:color w:val="000000"/>
          <w:sz w:val="24"/>
          <w:szCs w:val="24"/>
        </w:rPr>
        <w:t xml:space="preserve">8) </w:t>
      </w:r>
      <w:proofErr w:type="spellStart"/>
      <w:r w:rsidRPr="00BF273D">
        <w:rPr>
          <w:rFonts w:ascii="Times New Roman" w:hAnsi="Times New Roman" w:cs="Times New Roman"/>
          <w:color w:val="000000"/>
          <w:sz w:val="24"/>
          <w:szCs w:val="24"/>
        </w:rPr>
        <w:t>зміни</w:t>
      </w:r>
      <w:proofErr w:type="spellEnd"/>
      <w:r w:rsidRPr="00BF273D">
        <w:rPr>
          <w:rFonts w:ascii="Times New Roman" w:hAnsi="Times New Roman" w:cs="Times New Roman"/>
          <w:color w:val="000000"/>
          <w:sz w:val="24"/>
          <w:szCs w:val="24"/>
        </w:rPr>
        <w:t xml:space="preserve"> умов у </w:t>
      </w:r>
      <w:proofErr w:type="spellStart"/>
      <w:r w:rsidRPr="00BF273D">
        <w:rPr>
          <w:rFonts w:ascii="Times New Roman" w:hAnsi="Times New Roman" w:cs="Times New Roman"/>
          <w:color w:val="000000"/>
          <w:sz w:val="24"/>
          <w:szCs w:val="24"/>
        </w:rPr>
        <w:t>зв’язку</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із</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застосуванням</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положень</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частини</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шостої</w:t>
      </w:r>
      <w:proofErr w:type="spellEnd"/>
      <w:r w:rsidRPr="00BF273D">
        <w:rPr>
          <w:rFonts w:ascii="Times New Roman" w:hAnsi="Times New Roman" w:cs="Times New Roman"/>
          <w:color w:val="000000"/>
          <w:sz w:val="24"/>
          <w:szCs w:val="24"/>
        </w:rPr>
        <w:t xml:space="preserve"> </w:t>
      </w:r>
      <w:proofErr w:type="spellStart"/>
      <w:r w:rsidRPr="00BF273D">
        <w:rPr>
          <w:rFonts w:ascii="Times New Roman" w:hAnsi="Times New Roman" w:cs="Times New Roman"/>
          <w:color w:val="000000"/>
          <w:sz w:val="24"/>
          <w:szCs w:val="24"/>
        </w:rPr>
        <w:t>статті</w:t>
      </w:r>
      <w:proofErr w:type="spellEnd"/>
      <w:r w:rsidRPr="00BF273D">
        <w:rPr>
          <w:rFonts w:ascii="Times New Roman" w:hAnsi="Times New Roman" w:cs="Times New Roman"/>
          <w:color w:val="000000"/>
          <w:sz w:val="24"/>
          <w:szCs w:val="24"/>
        </w:rPr>
        <w:t xml:space="preserve"> 41 Закону;</w:t>
      </w:r>
    </w:p>
    <w:p w:rsidR="00AD6A36" w:rsidRPr="00D73206" w:rsidRDefault="00697D0D" w:rsidP="00697D0D">
      <w:pPr>
        <w:tabs>
          <w:tab w:val="left" w:pos="10167"/>
        </w:tabs>
        <w:spacing w:after="0"/>
        <w:ind w:left="180"/>
        <w:jc w:val="both"/>
        <w:rPr>
          <w:rFonts w:ascii="Times New Roman" w:hAnsi="Times New Roman" w:cs="Times New Roman"/>
          <w:color w:val="000000" w:themeColor="text1"/>
          <w:sz w:val="24"/>
          <w:szCs w:val="24"/>
          <w:lang w:val="uk-UA"/>
        </w:rPr>
      </w:pPr>
      <w:r>
        <w:rPr>
          <w:rFonts w:ascii="Times New Roman" w:hAnsi="Times New Roman" w:cs="Times New Roman"/>
          <w:color w:val="000000"/>
          <w:sz w:val="24"/>
          <w:szCs w:val="24"/>
          <w:lang w:val="uk-UA"/>
        </w:rPr>
        <w:t xml:space="preserve">       </w:t>
      </w:r>
      <w:r w:rsidRPr="00D73206">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D6A36" w:rsidRPr="009E4BEA" w:rsidRDefault="00AD6A36" w:rsidP="003165E5">
      <w:pPr>
        <w:pStyle w:val="12"/>
        <w:spacing w:before="0" w:after="0"/>
        <w:ind w:left="180" w:firstLine="540"/>
        <w:jc w:val="both"/>
        <w:rPr>
          <w:color w:val="000000" w:themeColor="text1"/>
          <w:szCs w:val="24"/>
          <w:lang w:val="uk-UA"/>
        </w:rPr>
      </w:pPr>
      <w:r w:rsidRPr="009E4BEA">
        <w:rPr>
          <w:color w:val="000000" w:themeColor="text1"/>
          <w:szCs w:val="24"/>
          <w:lang w:val="uk-UA"/>
        </w:rPr>
        <w:t>8.</w:t>
      </w:r>
      <w:r w:rsidR="00E873A1">
        <w:rPr>
          <w:color w:val="000000" w:themeColor="text1"/>
          <w:szCs w:val="24"/>
          <w:lang w:val="uk-UA"/>
        </w:rPr>
        <w:t>4.</w:t>
      </w:r>
      <w:r w:rsidRPr="009E4BEA">
        <w:rPr>
          <w:color w:val="000000" w:themeColor="text1"/>
          <w:szCs w:val="24"/>
          <w:lang w:val="uk-UA"/>
        </w:rPr>
        <w:t xml:space="preserve">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AD6A36" w:rsidRPr="009E4BEA" w:rsidRDefault="00AD6A36" w:rsidP="003165E5">
      <w:pPr>
        <w:pStyle w:val="12"/>
        <w:spacing w:before="0" w:after="0"/>
        <w:ind w:left="180" w:firstLine="540"/>
        <w:jc w:val="both"/>
        <w:rPr>
          <w:color w:val="000000" w:themeColor="text1"/>
          <w:szCs w:val="24"/>
          <w:lang w:val="uk-UA"/>
        </w:rPr>
      </w:pPr>
    </w:p>
    <w:p w:rsidR="00AD6A36" w:rsidRDefault="00AD6A36" w:rsidP="00510402">
      <w:pPr>
        <w:pStyle w:val="12"/>
        <w:spacing w:before="0" w:after="0"/>
        <w:ind w:left="180" w:firstLine="540"/>
        <w:jc w:val="center"/>
        <w:rPr>
          <w:b/>
          <w:color w:val="000000" w:themeColor="text1"/>
          <w:szCs w:val="24"/>
          <w:lang w:val="uk-UA"/>
        </w:rPr>
      </w:pPr>
      <w:r w:rsidRPr="009E4BEA">
        <w:rPr>
          <w:b/>
          <w:color w:val="000000" w:themeColor="text1"/>
          <w:szCs w:val="24"/>
          <w:lang w:val="uk-UA"/>
        </w:rPr>
        <w:t>IХ. ЗАЛУЧЕННЯ ДО ВИКОНАННЯ РОБІТ РОБОЧОЇ СИЛИ</w:t>
      </w:r>
    </w:p>
    <w:p w:rsidR="00A75176" w:rsidRPr="009E4BEA" w:rsidRDefault="00A75176" w:rsidP="00510402">
      <w:pPr>
        <w:pStyle w:val="12"/>
        <w:spacing w:before="0" w:after="0"/>
        <w:ind w:left="180" w:firstLine="540"/>
        <w:jc w:val="center"/>
        <w:rPr>
          <w:b/>
          <w:color w:val="000000" w:themeColor="text1"/>
          <w:szCs w:val="24"/>
          <w:lang w:val="uk-UA"/>
        </w:rPr>
      </w:pPr>
    </w:p>
    <w:p w:rsidR="00AD6A36" w:rsidRPr="00A25EB0" w:rsidRDefault="00AD6A36" w:rsidP="003165E5">
      <w:pPr>
        <w:tabs>
          <w:tab w:val="left" w:pos="9354"/>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9.1.</w:t>
      </w:r>
      <w:r w:rsidRPr="00A25EB0">
        <w:rPr>
          <w:rFonts w:ascii="Times New Roman" w:hAnsi="Times New Roman" w:cs="Times New Roman"/>
          <w:b/>
          <w:color w:val="000000" w:themeColor="text1"/>
          <w:sz w:val="24"/>
          <w:szCs w:val="24"/>
          <w:lang w:val="uk-UA"/>
        </w:rPr>
        <w:t xml:space="preserve"> </w:t>
      </w:r>
      <w:r w:rsidRPr="00A25EB0">
        <w:rPr>
          <w:rFonts w:ascii="Times New Roman" w:hAnsi="Times New Roman" w:cs="Times New Roman"/>
          <w:color w:val="000000" w:themeColor="text1"/>
          <w:sz w:val="24"/>
          <w:szCs w:val="24"/>
          <w:lang w:val="uk-UA"/>
        </w:rPr>
        <w:t>Для виконання робіт Підрядник може залучати робочу силу в необхідній кількості та відповідної кваліфікації.</w:t>
      </w:r>
    </w:p>
    <w:p w:rsidR="00AD6A36" w:rsidRPr="00A25EB0" w:rsidRDefault="00AD6A36" w:rsidP="003165E5">
      <w:pPr>
        <w:tabs>
          <w:tab w:val="left" w:pos="9354"/>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9.2.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AD6A36" w:rsidRPr="009E4BEA" w:rsidRDefault="00AD6A36" w:rsidP="003165E5">
      <w:pPr>
        <w:tabs>
          <w:tab w:val="left" w:pos="9354"/>
        </w:tabs>
        <w:spacing w:after="0"/>
        <w:ind w:left="180" w:firstLine="540"/>
        <w:jc w:val="both"/>
        <w:rPr>
          <w:rFonts w:ascii="Times New Roman" w:hAnsi="Times New Roman" w:cs="Times New Roman"/>
          <w:b/>
          <w:color w:val="000000" w:themeColor="text1"/>
          <w:sz w:val="24"/>
          <w:szCs w:val="24"/>
        </w:rPr>
      </w:pPr>
      <w:r w:rsidRPr="009E4BEA">
        <w:rPr>
          <w:rFonts w:ascii="Times New Roman" w:hAnsi="Times New Roman" w:cs="Times New Roman"/>
          <w:color w:val="000000" w:themeColor="text1"/>
          <w:sz w:val="24"/>
          <w:szCs w:val="24"/>
        </w:rPr>
        <w:t>9.3.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9E4BEA">
        <w:rPr>
          <w:rFonts w:ascii="Times New Roman" w:hAnsi="Times New Roman" w:cs="Times New Roman"/>
          <w:b/>
          <w:color w:val="000000" w:themeColor="text1"/>
          <w:sz w:val="24"/>
          <w:szCs w:val="24"/>
        </w:rPr>
        <w:t xml:space="preserve">  </w:t>
      </w:r>
    </w:p>
    <w:p w:rsidR="00AD6A36" w:rsidRPr="009E4BEA" w:rsidRDefault="00AD6A36" w:rsidP="003165E5">
      <w:pPr>
        <w:tabs>
          <w:tab w:val="left" w:pos="9354"/>
        </w:tabs>
        <w:spacing w:after="0"/>
        <w:ind w:left="180" w:firstLine="540"/>
        <w:jc w:val="both"/>
        <w:rPr>
          <w:rFonts w:ascii="Times New Roman" w:hAnsi="Times New Roman" w:cs="Times New Roman"/>
          <w:b/>
          <w:color w:val="000000" w:themeColor="text1"/>
          <w:sz w:val="24"/>
          <w:szCs w:val="24"/>
        </w:rPr>
      </w:pPr>
    </w:p>
    <w:p w:rsidR="00AD6A36" w:rsidRDefault="00AD6A36" w:rsidP="00510402">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 ЗАЛУЧЕННЯ ДО ВИКОНАННЯ РОБІТ СУБПІДРЯДНИКІВ</w:t>
      </w:r>
    </w:p>
    <w:p w:rsidR="00A75176" w:rsidRPr="009E4BEA" w:rsidRDefault="00A75176" w:rsidP="00510402">
      <w:pPr>
        <w:spacing w:after="0"/>
        <w:ind w:left="180" w:firstLine="540"/>
        <w:jc w:val="center"/>
        <w:rPr>
          <w:rFonts w:ascii="Times New Roman" w:hAnsi="Times New Roman" w:cs="Times New Roman"/>
          <w:b/>
          <w:color w:val="000000" w:themeColor="text1"/>
          <w:sz w:val="24"/>
          <w:szCs w:val="24"/>
        </w:rPr>
      </w:pP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10.1.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10.2.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Субпідрядники, що залучаються до виконання робіт, повинні відповідати кваліфікаційним вимогам (мати досвід виконання аналогічних робіт та ресурси, достатні для їх виконання, тощо).</w:t>
      </w:r>
    </w:p>
    <w:p w:rsidR="00510402" w:rsidRPr="009E4BEA" w:rsidRDefault="00510402" w:rsidP="003165E5">
      <w:pPr>
        <w:spacing w:after="0"/>
        <w:ind w:left="180" w:firstLine="540"/>
        <w:jc w:val="both"/>
        <w:rPr>
          <w:rFonts w:ascii="Times New Roman" w:hAnsi="Times New Roman" w:cs="Times New Roman"/>
          <w:color w:val="000000" w:themeColor="text1"/>
          <w:sz w:val="24"/>
          <w:szCs w:val="24"/>
        </w:rPr>
      </w:pPr>
    </w:p>
    <w:p w:rsidR="00AD6A36" w:rsidRPr="009E4BEA" w:rsidRDefault="00AD6A36" w:rsidP="00510402">
      <w:pPr>
        <w:spacing w:after="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rPr>
        <w:t>ХІ. ГАРАНТІЙНІ ТЕРМІНИ</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11.1. Підрядник встановлює гарантійний строк на виконані роботи протягом </w:t>
      </w:r>
      <w:r w:rsidR="009300EC">
        <w:rPr>
          <w:rFonts w:ascii="Times New Roman" w:hAnsi="Times New Roman" w:cs="Times New Roman"/>
          <w:color w:val="000000" w:themeColor="text1"/>
          <w:sz w:val="24"/>
          <w:szCs w:val="24"/>
        </w:rPr>
        <w:t>10</w:t>
      </w:r>
      <w:r w:rsidRPr="009E4BEA">
        <w:rPr>
          <w:rFonts w:ascii="Times New Roman" w:hAnsi="Times New Roman" w:cs="Times New Roman"/>
          <w:color w:val="000000" w:themeColor="text1"/>
          <w:sz w:val="24"/>
          <w:szCs w:val="24"/>
        </w:rPr>
        <w:t xml:space="preserve"> - ти років з моменту підписання Акту здачі-приймання робіт, на обладнання та матеріали згідно гарантійних строків виробників.</w:t>
      </w:r>
    </w:p>
    <w:p w:rsidR="00510402" w:rsidRDefault="00AD6A36" w:rsidP="00510402">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lastRenderedPageBreak/>
        <w:t>11.2.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w:t>
      </w:r>
    </w:p>
    <w:p w:rsidR="00AD6A36" w:rsidRPr="00510402" w:rsidRDefault="00AD6A36" w:rsidP="00510402">
      <w:pPr>
        <w:spacing w:after="0"/>
        <w:ind w:left="180" w:firstLine="540"/>
        <w:jc w:val="both"/>
        <w:rPr>
          <w:rFonts w:ascii="Times New Roman" w:hAnsi="Times New Roman" w:cs="Times New Roman"/>
          <w:bCs/>
          <w:color w:val="000000" w:themeColor="text1"/>
          <w:sz w:val="24"/>
          <w:szCs w:val="24"/>
        </w:rPr>
      </w:pPr>
      <w:r w:rsidRPr="00510402">
        <w:rPr>
          <w:rFonts w:ascii="Times New Roman" w:hAnsi="Times New Roman" w:cs="Times New Roman"/>
          <w:color w:val="000000" w:themeColor="text1"/>
          <w:sz w:val="24"/>
          <w:szCs w:val="24"/>
        </w:rPr>
        <w:t>11.3. Наявність недоліків і терміни їх усунення вказуються у Акті та підписуються між  Сторонами.</w:t>
      </w:r>
      <w:r w:rsidRPr="00510402">
        <w:rPr>
          <w:rFonts w:ascii="Times New Roman" w:hAnsi="Times New Roman" w:cs="Times New Roman"/>
          <w:bCs/>
          <w:color w:val="000000" w:themeColor="text1"/>
          <w:sz w:val="24"/>
          <w:szCs w:val="24"/>
        </w:rPr>
        <w:t xml:space="preserve"> </w:t>
      </w:r>
    </w:p>
    <w:p w:rsidR="00510402" w:rsidRPr="00510402" w:rsidRDefault="00510402" w:rsidP="00510402">
      <w:pPr>
        <w:spacing w:after="0"/>
        <w:ind w:left="180" w:firstLine="540"/>
        <w:jc w:val="both"/>
        <w:rPr>
          <w:rFonts w:ascii="Times New Roman" w:hAnsi="Times New Roman" w:cs="Times New Roman"/>
          <w:color w:val="000000" w:themeColor="text1"/>
          <w:sz w:val="24"/>
          <w:szCs w:val="24"/>
        </w:rPr>
      </w:pPr>
    </w:p>
    <w:p w:rsidR="00AD6A36" w:rsidRDefault="00AD6A36" w:rsidP="00510402">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XІІ. ВІДПОВІДАЛЬНІСТЬ СТОРІН</w:t>
      </w:r>
    </w:p>
    <w:p w:rsidR="00A75176" w:rsidRPr="00A75176" w:rsidRDefault="00A75176" w:rsidP="00A75176"/>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12.1. Сторони домовились, що за порушення зобов’язань, передбачених Договором, вони несуть відповідальність, визначену чинним законодавством.</w:t>
      </w:r>
    </w:p>
    <w:p w:rsidR="00AD6A36" w:rsidRPr="009E4BEA" w:rsidRDefault="00AD6A36" w:rsidP="00510402">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За невиконання робіт у строки, визначенні цим Договором, чи за не якісне виконання Підрядником робіт передбачених цим Договором, Підрядник сплачує Замовнику у 10-ти денний термін  штраф у розмірі 100% від вартості не виконаних чи неякісно виконаних робіт.</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12.3.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12.4.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12.5. За збитки, заподіяні третім особам, відповідальність несе винна </w:t>
      </w:r>
      <w:r w:rsidR="00B676C2" w:rsidRPr="009E4BEA">
        <w:rPr>
          <w:rFonts w:ascii="Times New Roman" w:hAnsi="Times New Roman" w:cs="Times New Roman"/>
          <w:color w:val="000000" w:themeColor="text1"/>
          <w:sz w:val="24"/>
          <w:szCs w:val="24"/>
        </w:rPr>
        <w:t>Сторона</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12.6. Підрядник несе відповідальність перед субпідрядниками за невиконання або неналежне виконання Замовником с</w:t>
      </w:r>
      <w:r w:rsidR="00510402">
        <w:rPr>
          <w:rFonts w:ascii="Times New Roman" w:hAnsi="Times New Roman" w:cs="Times New Roman"/>
          <w:color w:val="000000" w:themeColor="text1"/>
          <w:sz w:val="24"/>
          <w:szCs w:val="24"/>
        </w:rPr>
        <w:t>воїх зобов’язань за Договором</w:t>
      </w:r>
      <w:r w:rsidRPr="009E4BEA">
        <w:rPr>
          <w:rFonts w:ascii="Times New Roman" w:hAnsi="Times New Roman" w:cs="Times New Roman"/>
          <w:color w:val="000000" w:themeColor="text1"/>
          <w:sz w:val="24"/>
          <w:szCs w:val="24"/>
        </w:rPr>
        <w:t xml:space="preserve">, а перед Замовником – за невиконання зобов’язань субпідрядниками.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ХІІІ. ПОРЯДОК ВИРІШЕННЯ СПОРІВ</w:t>
      </w:r>
    </w:p>
    <w:p w:rsidR="00A75176" w:rsidRPr="009E4BEA" w:rsidRDefault="00A75176" w:rsidP="009E4805">
      <w:pPr>
        <w:spacing w:after="0"/>
        <w:ind w:left="180" w:firstLine="540"/>
        <w:jc w:val="center"/>
        <w:rPr>
          <w:rFonts w:ascii="Times New Roman" w:hAnsi="Times New Roman" w:cs="Times New Roman"/>
          <w:b/>
          <w:color w:val="000000" w:themeColor="text1"/>
          <w:sz w:val="24"/>
          <w:szCs w:val="24"/>
        </w:rPr>
      </w:pPr>
    </w:p>
    <w:p w:rsidR="009E4805" w:rsidRDefault="00AD6A36" w:rsidP="009E480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13.1.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Усі спори або розбіжності, що виникають між Сторонами за цим Договором або у зв’язку з ним, вирішуються згідно чинного законодавств</w:t>
      </w:r>
      <w:r w:rsidR="009E4805">
        <w:rPr>
          <w:rFonts w:ascii="Times New Roman" w:hAnsi="Times New Roman" w:cs="Times New Roman"/>
          <w:color w:val="000000" w:themeColor="text1"/>
          <w:sz w:val="24"/>
          <w:szCs w:val="24"/>
        </w:rPr>
        <w:t>а України у Господарському суді</w:t>
      </w:r>
      <w:r w:rsidRPr="009E4BEA">
        <w:rPr>
          <w:rFonts w:ascii="Times New Roman" w:hAnsi="Times New Roman" w:cs="Times New Roman"/>
          <w:color w:val="000000" w:themeColor="text1"/>
          <w:sz w:val="24"/>
          <w:szCs w:val="24"/>
        </w:rPr>
        <w:t>.</w:t>
      </w:r>
      <w:r w:rsidR="009E4805" w:rsidRPr="009E4805">
        <w:rPr>
          <w:rFonts w:ascii="Times New Roman" w:hAnsi="Times New Roman" w:cs="Times New Roman"/>
          <w:color w:val="000000" w:themeColor="text1"/>
          <w:sz w:val="24"/>
          <w:szCs w:val="24"/>
        </w:rPr>
        <w:t xml:space="preserve"> </w:t>
      </w:r>
    </w:p>
    <w:p w:rsidR="009E4805" w:rsidRPr="009E4BEA" w:rsidRDefault="009E4805" w:rsidP="009E4805">
      <w:pPr>
        <w:spacing w:after="0"/>
        <w:ind w:left="180" w:firstLine="540"/>
        <w:jc w:val="both"/>
        <w:rPr>
          <w:rFonts w:ascii="Times New Roman" w:hAnsi="Times New Roman" w:cs="Times New Roman"/>
          <w:color w:val="000000" w:themeColor="text1"/>
          <w:sz w:val="24"/>
          <w:szCs w:val="24"/>
        </w:rPr>
      </w:pPr>
    </w:p>
    <w:p w:rsidR="009E4805" w:rsidRDefault="009E4805" w:rsidP="009E4805">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Х</w:t>
      </w:r>
      <w:r>
        <w:rPr>
          <w:rFonts w:ascii="Times New Roman" w:hAnsi="Times New Roman" w:cs="Times New Roman"/>
          <w:color w:val="000000" w:themeColor="text1"/>
          <w:sz w:val="24"/>
          <w:szCs w:val="24"/>
        </w:rPr>
        <w:t>І</w:t>
      </w:r>
      <w:r w:rsidRPr="009E4BEA">
        <w:rPr>
          <w:rFonts w:ascii="Times New Roman" w:hAnsi="Times New Roman" w:cs="Times New Roman"/>
          <w:color w:val="000000" w:themeColor="text1"/>
          <w:sz w:val="24"/>
          <w:szCs w:val="24"/>
        </w:rPr>
        <w:t>V.  ПОРЯДОК ВНЕСЕННЯ ЗМІН І ДОПОВНЕНЬ ДО ДОГОВОРУ</w:t>
      </w:r>
    </w:p>
    <w:p w:rsidR="00A75176" w:rsidRPr="00A75176" w:rsidRDefault="00A75176" w:rsidP="00A75176"/>
    <w:p w:rsidR="00AD6A36" w:rsidRPr="009E4BEA" w:rsidRDefault="00AD6A36" w:rsidP="003165E5">
      <w:pPr>
        <w:tabs>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14.1.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14.2. Додаткові погодження і додатки до цього Договору складають його невід’ємну частину.</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ХV.  ФОРС-МАЖОРНІ ОБСТАВИНИ</w:t>
      </w:r>
    </w:p>
    <w:p w:rsidR="00A75176" w:rsidRPr="00A75176" w:rsidRDefault="00A75176" w:rsidP="00A75176"/>
    <w:p w:rsidR="00AD6A36" w:rsidRPr="009E4BEA" w:rsidRDefault="00AD6A36" w:rsidP="009E480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15.1.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w:t>
      </w:r>
      <w:r w:rsidRPr="009E4BEA">
        <w:rPr>
          <w:rFonts w:ascii="Times New Roman" w:hAnsi="Times New Roman" w:cs="Times New Roman"/>
          <w:color w:val="000000" w:themeColor="text1"/>
          <w:sz w:val="24"/>
          <w:szCs w:val="24"/>
        </w:rPr>
        <w:lastRenderedPageBreak/>
        <w:t>війну, громадянські хвилювання, епідемії, блокаду, ембарго, землетруси, повені, пожежі й інші стихійні лиха.</w:t>
      </w:r>
    </w:p>
    <w:p w:rsidR="00AD6A36" w:rsidRPr="009E4BEA" w:rsidRDefault="00AD6A36" w:rsidP="003165E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15.2.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15.3.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15.4.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виконання робіт.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15.5. Якщо форс-мажорні обставини діють протягом 3 (трьох) послідовних місяців і не виявляють ознак припинення, цей Договір може бути розірваний Замовником і Підрядником шляхом направлення повідомлення іншій Стороні. </w:t>
      </w:r>
    </w:p>
    <w:p w:rsidR="00AD6A36" w:rsidRDefault="00AD6A36" w:rsidP="003165E5">
      <w:pPr>
        <w:spacing w:after="0"/>
        <w:ind w:left="180" w:firstLine="540"/>
        <w:jc w:val="both"/>
        <w:rPr>
          <w:rFonts w:ascii="Times New Roman" w:hAnsi="Times New Roman" w:cs="Times New Roman"/>
          <w:color w:val="000000" w:themeColor="text1"/>
          <w:sz w:val="24"/>
          <w:szCs w:val="24"/>
        </w:rPr>
      </w:pPr>
    </w:p>
    <w:p w:rsidR="00B676C2" w:rsidRPr="009E4BEA" w:rsidRDefault="00B676C2"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ХVІ. ПРИЗУПИНЕННЯ ВИКОНАННЯ РОБІТ І РОЗІРВАННЯ ДОГОВОРУ.</w:t>
      </w:r>
    </w:p>
    <w:p w:rsidR="00A75176" w:rsidRPr="009E4BEA" w:rsidRDefault="00A75176" w:rsidP="009E4805">
      <w:pPr>
        <w:spacing w:after="0"/>
        <w:ind w:left="180" w:firstLine="540"/>
        <w:jc w:val="center"/>
        <w:rPr>
          <w:rFonts w:ascii="Times New Roman" w:hAnsi="Times New Roman" w:cs="Times New Roman"/>
          <w:b/>
          <w:color w:val="000000" w:themeColor="text1"/>
          <w:sz w:val="24"/>
          <w:szCs w:val="24"/>
        </w:rPr>
      </w:pPr>
    </w:p>
    <w:p w:rsidR="00AD6A36" w:rsidRPr="009E4805"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16.1. Дострокове розірвання Договору може мати місце за згодою Сторін або на підставах, </w:t>
      </w:r>
      <w:r w:rsidRPr="009E4805">
        <w:rPr>
          <w:rFonts w:ascii="Times New Roman" w:hAnsi="Times New Roman" w:cs="Times New Roman"/>
          <w:color w:val="000000" w:themeColor="text1"/>
          <w:sz w:val="24"/>
          <w:szCs w:val="24"/>
        </w:rPr>
        <w:t>передбачених діючим на території України цивільним законодавством та цим Договором</w:t>
      </w:r>
      <w:r w:rsidR="009E4805">
        <w:rPr>
          <w:rFonts w:ascii="Times New Roman" w:hAnsi="Times New Roman" w:cs="Times New Roman"/>
          <w:color w:val="000000" w:themeColor="text1"/>
          <w:sz w:val="24"/>
          <w:szCs w:val="24"/>
        </w:rPr>
        <w:t>.</w:t>
      </w:r>
    </w:p>
    <w:p w:rsidR="00AD6A36" w:rsidRPr="009E4805"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805">
        <w:rPr>
          <w:rFonts w:ascii="Times New Roman" w:hAnsi="Times New Roman" w:cs="Times New Roman"/>
          <w:color w:val="000000" w:themeColor="text1"/>
          <w:sz w:val="24"/>
          <w:szCs w:val="24"/>
        </w:rPr>
        <w:t>16.2. Замовник має право розірвати в односторонньому порядку Договір у таких випадках:</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805">
        <w:rPr>
          <w:rFonts w:ascii="Times New Roman" w:hAnsi="Times New Roman" w:cs="Times New Roman"/>
          <w:color w:val="000000" w:themeColor="text1"/>
          <w:sz w:val="24"/>
          <w:szCs w:val="24"/>
        </w:rPr>
        <w:t>16.2.1. Підрядником не розпочато виконання робіт у строк визначений п. п. 7.4.1. п. 7.4. цього Договору, затримка Підрядником ходу робіт з його провини, коли термін їхнього закінчення, встановлений у Договорі, у графіку виконання робіт, збільшується більш ніж на</w:t>
      </w:r>
      <w:r w:rsidRPr="009E4BEA">
        <w:rPr>
          <w:rFonts w:ascii="Times New Roman" w:hAnsi="Times New Roman" w:cs="Times New Roman"/>
          <w:color w:val="000000" w:themeColor="text1"/>
          <w:sz w:val="24"/>
          <w:szCs w:val="24"/>
        </w:rPr>
        <w:t xml:space="preserve"> 10 (десять) календарних днів.</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16.2.2. Зниження якості робіт, передбачених проектом.</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16.2.3. Порушення Підрядником інших умов цього Договору</w:t>
      </w:r>
      <w:r w:rsidR="009E4805">
        <w:rPr>
          <w:rFonts w:ascii="Times New Roman" w:hAnsi="Times New Roman" w:cs="Times New Roman"/>
          <w:color w:val="000000" w:themeColor="text1"/>
          <w:sz w:val="24"/>
          <w:szCs w:val="24"/>
        </w:rPr>
        <w:t>.</w:t>
      </w:r>
    </w:p>
    <w:p w:rsidR="00AD6A36" w:rsidRPr="007E4B99" w:rsidRDefault="00AD6A36" w:rsidP="007E4B99">
      <w:pPr>
        <w:spacing w:after="0"/>
        <w:ind w:left="180" w:firstLine="540"/>
        <w:jc w:val="both"/>
        <w:rPr>
          <w:rFonts w:ascii="Times New Roman" w:hAnsi="Times New Roman" w:cs="Times New Roman"/>
          <w:i/>
          <w:color w:val="000000" w:themeColor="text1"/>
          <w:sz w:val="24"/>
          <w:szCs w:val="24"/>
        </w:rPr>
      </w:pPr>
      <w:r w:rsidRPr="009E4BEA">
        <w:rPr>
          <w:rFonts w:ascii="Times New Roman" w:hAnsi="Times New Roman" w:cs="Times New Roman"/>
          <w:color w:val="000000" w:themeColor="text1"/>
          <w:sz w:val="24"/>
          <w:szCs w:val="24"/>
        </w:rPr>
        <w:t>16.2.4. Якщо виконання робіт за Договором підряду стало неможливим внаслідок дій або бездіяльності Підрядника, Замовник має право розірвати  Договір в односторонньому порядку та вимагати відшкодування збитків..</w:t>
      </w:r>
    </w:p>
    <w:p w:rsidR="00AD6A36" w:rsidRPr="009E4BEA" w:rsidRDefault="007E4B99" w:rsidP="003165E5">
      <w:pPr>
        <w:tabs>
          <w:tab w:val="left" w:pos="9354"/>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w:t>
      </w:r>
      <w:r w:rsidR="00AD6A36" w:rsidRPr="009E4BEA">
        <w:rPr>
          <w:rFonts w:ascii="Times New Roman" w:hAnsi="Times New Roman" w:cs="Times New Roman"/>
          <w:color w:val="000000" w:themeColor="text1"/>
          <w:sz w:val="24"/>
          <w:szCs w:val="24"/>
        </w:rPr>
        <w:t>.</w:t>
      </w:r>
      <w:r w:rsidR="00AD6A36" w:rsidRPr="009E4BEA">
        <w:rPr>
          <w:rFonts w:ascii="Times New Roman" w:hAnsi="Times New Roman" w:cs="Times New Roman"/>
          <w:b/>
          <w:color w:val="000000" w:themeColor="text1"/>
          <w:sz w:val="24"/>
          <w:szCs w:val="24"/>
        </w:rPr>
        <w:t xml:space="preserve"> </w:t>
      </w:r>
      <w:r w:rsidR="00AD6A36" w:rsidRPr="009E4BEA">
        <w:rPr>
          <w:rFonts w:ascii="Times New Roman" w:hAnsi="Times New Roman" w:cs="Times New Roman"/>
          <w:color w:val="000000" w:themeColor="text1"/>
          <w:sz w:val="24"/>
          <w:szCs w:val="24"/>
        </w:rPr>
        <w:t>При розірванні Договору за спільним рішенням Замовника і Підрядника, незавершені роботи передаються Замовнику, який оплачує Підряднику вартість виконаних робіт в обсязі, погодженому ними спільно.</w:t>
      </w:r>
    </w:p>
    <w:p w:rsidR="00AD6A36" w:rsidRPr="009E4BEA" w:rsidRDefault="007E4B99"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r w:rsidR="00AD6A36" w:rsidRPr="009E4BEA">
        <w:rPr>
          <w:rFonts w:ascii="Times New Roman" w:hAnsi="Times New Roman" w:cs="Times New Roman"/>
          <w:color w:val="000000" w:themeColor="text1"/>
          <w:sz w:val="24"/>
          <w:szCs w:val="24"/>
        </w:rPr>
        <w:t>.</w:t>
      </w:r>
      <w:r w:rsidR="00AD6A36" w:rsidRPr="009E4BEA">
        <w:rPr>
          <w:rFonts w:ascii="Times New Roman" w:hAnsi="Times New Roman" w:cs="Times New Roman"/>
          <w:b/>
          <w:color w:val="000000" w:themeColor="text1"/>
          <w:sz w:val="24"/>
          <w:szCs w:val="24"/>
        </w:rPr>
        <w:t xml:space="preserve"> </w:t>
      </w:r>
      <w:r w:rsidR="00A12800" w:rsidRPr="00A12800">
        <w:rPr>
          <w:rFonts w:ascii="Times New Roman" w:hAnsi="Times New Roman" w:cs="Times New Roman"/>
          <w:color w:val="000000" w:themeColor="text1"/>
          <w:sz w:val="24"/>
          <w:szCs w:val="24"/>
        </w:rPr>
        <w:t>Якщо</w:t>
      </w:r>
      <w:r w:rsidR="00A12800">
        <w:rPr>
          <w:rFonts w:ascii="Times New Roman" w:hAnsi="Times New Roman" w:cs="Times New Roman"/>
          <w:b/>
          <w:color w:val="000000" w:themeColor="text1"/>
          <w:sz w:val="24"/>
          <w:szCs w:val="24"/>
        </w:rPr>
        <w:t xml:space="preserve"> </w:t>
      </w:r>
      <w:r w:rsidR="00A12800">
        <w:rPr>
          <w:rFonts w:ascii="Times New Roman" w:hAnsi="Times New Roman" w:cs="Times New Roman"/>
          <w:color w:val="000000" w:themeColor="text1"/>
          <w:sz w:val="24"/>
          <w:szCs w:val="24"/>
        </w:rPr>
        <w:t>Сторони, вирішили</w:t>
      </w:r>
      <w:r w:rsidR="00AD6A36" w:rsidRPr="009E4BEA">
        <w:rPr>
          <w:rFonts w:ascii="Times New Roman" w:hAnsi="Times New Roman" w:cs="Times New Roman"/>
          <w:color w:val="000000" w:themeColor="text1"/>
          <w:sz w:val="24"/>
          <w:szCs w:val="24"/>
        </w:rPr>
        <w:t xml:space="preserve"> розірвати Д</w:t>
      </w:r>
      <w:r w:rsidR="00A12800">
        <w:rPr>
          <w:rFonts w:ascii="Times New Roman" w:hAnsi="Times New Roman" w:cs="Times New Roman"/>
          <w:color w:val="000000" w:themeColor="text1"/>
          <w:sz w:val="24"/>
          <w:szCs w:val="24"/>
        </w:rPr>
        <w:t>оговір за спільною згодою</w:t>
      </w:r>
      <w:r w:rsidR="00AD6A36" w:rsidRPr="009E4BEA">
        <w:rPr>
          <w:rFonts w:ascii="Times New Roman" w:hAnsi="Times New Roman" w:cs="Times New Roman"/>
          <w:color w:val="000000" w:themeColor="text1"/>
          <w:sz w:val="24"/>
          <w:szCs w:val="24"/>
        </w:rPr>
        <w:t>,</w:t>
      </w:r>
      <w:r w:rsidR="00234DC5">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вони укладають  додаткову  угоду на розірвання до цього Договору.</w:t>
      </w:r>
      <w:r w:rsidR="00AD6A36" w:rsidRPr="009E4BEA">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 xml:space="preserve"> </w:t>
      </w:r>
      <w:r w:rsidR="00AD6A36" w:rsidRPr="009E4BEA">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 xml:space="preserve"> </w:t>
      </w:r>
    </w:p>
    <w:p w:rsidR="00AD6A36" w:rsidRDefault="007E4B99"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w:t>
      </w:r>
      <w:r w:rsidR="00AD6A36" w:rsidRPr="009E4BEA">
        <w:rPr>
          <w:rFonts w:ascii="Times New Roman" w:hAnsi="Times New Roman" w:cs="Times New Roman"/>
          <w:color w:val="000000" w:themeColor="text1"/>
          <w:sz w:val="24"/>
          <w:szCs w:val="24"/>
        </w:rPr>
        <w:t>. Повідомлення між Сторонами</w:t>
      </w:r>
      <w:r w:rsidR="00AD6A36" w:rsidRPr="009E4BEA">
        <w:rPr>
          <w:rFonts w:ascii="Times New Roman" w:hAnsi="Times New Roman" w:cs="Times New Roman"/>
          <w:b/>
          <w:color w:val="000000" w:themeColor="text1"/>
          <w:sz w:val="24"/>
          <w:szCs w:val="24"/>
        </w:rPr>
        <w:t xml:space="preserve"> </w:t>
      </w:r>
      <w:r w:rsidR="00AD6A36" w:rsidRPr="009E4BEA">
        <w:rPr>
          <w:rFonts w:ascii="Times New Roman" w:hAnsi="Times New Roman" w:cs="Times New Roman"/>
          <w:color w:val="000000" w:themeColor="text1"/>
          <w:sz w:val="24"/>
          <w:szCs w:val="24"/>
        </w:rPr>
        <w:t>здійснюються за адресами, зазначеними в розділі 21 цього Договору. У разі зміни адреси, банківських реквізитів, організаційно-правової форми</w:t>
      </w:r>
      <w:r w:rsidR="00B676C2">
        <w:rPr>
          <w:rFonts w:ascii="Times New Roman" w:hAnsi="Times New Roman" w:cs="Times New Roman"/>
          <w:color w:val="000000" w:themeColor="text1"/>
          <w:sz w:val="24"/>
          <w:szCs w:val="24"/>
        </w:rPr>
        <w:t xml:space="preserve"> </w:t>
      </w:r>
      <w:r w:rsidR="00AD6A36" w:rsidRPr="009E4BEA">
        <w:rPr>
          <w:rFonts w:ascii="Times New Roman" w:hAnsi="Times New Roman" w:cs="Times New Roman"/>
          <w:color w:val="000000" w:themeColor="text1"/>
          <w:sz w:val="24"/>
          <w:szCs w:val="24"/>
        </w:rPr>
        <w:t xml:space="preserve">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p>
    <w:p w:rsidR="00234DC5" w:rsidRDefault="00234DC5"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16.6.У випадку виникнення спорів або розбіжностей Сторони зобов’язуються вирішити їх шляхом переговорів.</w:t>
      </w:r>
    </w:p>
    <w:p w:rsidR="00234DC5" w:rsidRPr="009E4BEA" w:rsidRDefault="00234DC5"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 У разі недосягнення Сторонами згоди спор (розбіжності) вирішуються у судовому порядку.</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B676C2">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lastRenderedPageBreak/>
        <w:t>ХVІІ. РИЗИКИ ВИПАДКОВОГО ЗНИЩЕННЯ АБО ПОШКОДЖЕННЯ ОБЄКТА БУДІВНИЦТВА ТА ЇХ СТРАХУВАННЯ.</w:t>
      </w:r>
    </w:p>
    <w:p w:rsidR="00A75176" w:rsidRPr="009E4BEA" w:rsidRDefault="00A75176" w:rsidP="00B676C2">
      <w:pPr>
        <w:spacing w:after="0"/>
        <w:ind w:left="180" w:firstLine="540"/>
        <w:jc w:val="center"/>
        <w:rPr>
          <w:rFonts w:ascii="Times New Roman" w:hAnsi="Times New Roman" w:cs="Times New Roman"/>
          <w:color w:val="000000" w:themeColor="text1"/>
          <w:sz w:val="24"/>
          <w:szCs w:val="24"/>
        </w:rPr>
      </w:pPr>
    </w:p>
    <w:p w:rsidR="00AD6A36" w:rsidRPr="009E4BEA" w:rsidRDefault="00AD6A36" w:rsidP="003165E5">
      <w:pPr>
        <w:tabs>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17.1.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Ризик випадкового знищення або пошкодження об’єкта будівництва  до його прийняття Замовником несе Підрядник</w:t>
      </w:r>
      <w:r w:rsidR="00234DC5">
        <w:rPr>
          <w:rFonts w:ascii="Times New Roman" w:hAnsi="Times New Roman" w:cs="Times New Roman"/>
          <w:color w:val="000000" w:themeColor="text1"/>
          <w:sz w:val="24"/>
          <w:szCs w:val="24"/>
        </w:rPr>
        <w:t>.</w:t>
      </w:r>
      <w:r w:rsidRPr="009E4BEA">
        <w:rPr>
          <w:rFonts w:ascii="Times New Roman" w:hAnsi="Times New Roman" w:cs="Times New Roman"/>
          <w:b/>
          <w:color w:val="000000" w:themeColor="text1"/>
          <w:sz w:val="24"/>
          <w:szCs w:val="24"/>
        </w:rPr>
        <w:t xml:space="preserve"> </w:t>
      </w:r>
    </w:p>
    <w:p w:rsidR="00AD6A36" w:rsidRPr="00234DC5" w:rsidRDefault="00AD6A36" w:rsidP="00234DC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17.2.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AD6A36" w:rsidRPr="009E4BEA" w:rsidRDefault="00AD6A36" w:rsidP="003165E5">
      <w:pPr>
        <w:tabs>
          <w:tab w:val="left" w:pos="-180"/>
          <w:tab w:val="left" w:pos="0"/>
        </w:tabs>
        <w:spacing w:after="0"/>
        <w:ind w:left="180" w:firstLine="540"/>
        <w:jc w:val="both"/>
        <w:rPr>
          <w:rFonts w:ascii="Times New Roman" w:hAnsi="Times New Roman" w:cs="Times New Roman"/>
          <w:b/>
          <w:color w:val="000000" w:themeColor="text1"/>
          <w:sz w:val="24"/>
          <w:szCs w:val="24"/>
        </w:rPr>
      </w:pPr>
      <w:r w:rsidRPr="009E4BEA">
        <w:rPr>
          <w:rFonts w:ascii="Times New Roman" w:hAnsi="Times New Roman" w:cs="Times New Roman"/>
          <w:color w:val="000000" w:themeColor="text1"/>
          <w:sz w:val="24"/>
          <w:szCs w:val="24"/>
        </w:rPr>
        <w:t xml:space="preserve">17.4.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AD6A36" w:rsidRPr="009E4BEA" w:rsidRDefault="00AD6A36" w:rsidP="003165E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17.5.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w:t>
      </w:r>
      <w:r w:rsidR="00B676C2">
        <w:rPr>
          <w:rFonts w:ascii="Times New Roman" w:hAnsi="Times New Roman" w:cs="Times New Roman"/>
          <w:color w:val="000000" w:themeColor="text1"/>
          <w:sz w:val="24"/>
          <w:szCs w:val="24"/>
        </w:rPr>
        <w:t>.</w:t>
      </w:r>
    </w:p>
    <w:p w:rsidR="00AD6A36"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17.6.</w:t>
      </w:r>
      <w:r w:rsidRPr="009E4BEA">
        <w:rPr>
          <w:b/>
          <w:color w:val="000000" w:themeColor="text1"/>
          <w:szCs w:val="24"/>
          <w:lang w:val="uk-UA"/>
        </w:rPr>
        <w:t xml:space="preserve"> </w:t>
      </w:r>
      <w:r w:rsidRPr="009E4BEA">
        <w:rPr>
          <w:color w:val="000000" w:themeColor="text1"/>
          <w:szCs w:val="24"/>
          <w:lang w:val="uk-UA"/>
        </w:rPr>
        <w:t>Страхування об’єкта будівництва або комплексу робіт здійснюється Підрядником відповідно  до законодавства.</w:t>
      </w:r>
    </w:p>
    <w:p w:rsidR="00B676C2" w:rsidRPr="009E4BEA" w:rsidRDefault="00B676C2" w:rsidP="003165E5">
      <w:pPr>
        <w:pStyle w:val="12"/>
        <w:tabs>
          <w:tab w:val="left" w:pos="9354"/>
        </w:tabs>
        <w:spacing w:before="0" w:after="0"/>
        <w:ind w:left="180" w:firstLine="540"/>
        <w:jc w:val="both"/>
        <w:rPr>
          <w:color w:val="000000" w:themeColor="text1"/>
          <w:szCs w:val="24"/>
          <w:lang w:val="uk-UA"/>
        </w:rPr>
      </w:pPr>
    </w:p>
    <w:p w:rsidR="00AD6A36" w:rsidRPr="00A25EB0" w:rsidRDefault="00AD6A36" w:rsidP="00B676C2">
      <w:pPr>
        <w:pStyle w:val="3"/>
        <w:spacing w:before="0"/>
        <w:ind w:left="180" w:firstLine="540"/>
        <w:jc w:val="center"/>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Х</w:t>
      </w:r>
      <w:r w:rsidRPr="009E4BEA">
        <w:rPr>
          <w:rFonts w:ascii="Times New Roman" w:hAnsi="Times New Roman" w:cs="Times New Roman"/>
          <w:color w:val="000000" w:themeColor="text1"/>
          <w:sz w:val="24"/>
          <w:szCs w:val="24"/>
        </w:rPr>
        <w:t>V</w:t>
      </w:r>
      <w:r w:rsidRPr="00A25EB0">
        <w:rPr>
          <w:rFonts w:ascii="Times New Roman" w:hAnsi="Times New Roman" w:cs="Times New Roman"/>
          <w:color w:val="000000" w:themeColor="text1"/>
          <w:sz w:val="24"/>
          <w:szCs w:val="24"/>
          <w:lang w:val="uk-UA"/>
        </w:rPr>
        <w:t>ІІІ. СТРОК ДІЇ ДОГОВОРУ</w:t>
      </w:r>
    </w:p>
    <w:p w:rsidR="00A75176" w:rsidRPr="00A25EB0" w:rsidRDefault="00A75176" w:rsidP="00A75176">
      <w:pPr>
        <w:rPr>
          <w:lang w:val="uk-UA"/>
        </w:rPr>
      </w:pPr>
    </w:p>
    <w:p w:rsidR="00AD6A36" w:rsidRPr="00A25EB0" w:rsidRDefault="00AD6A36" w:rsidP="003165E5">
      <w:pPr>
        <w:tabs>
          <w:tab w:val="left" w:pos="1440"/>
          <w:tab w:val="left" w:pos="10167"/>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 xml:space="preserve">18.1. Цей Договір набирає чинності </w:t>
      </w:r>
      <w:r w:rsidRPr="00A25EB0">
        <w:rPr>
          <w:rFonts w:ascii="Times New Roman" w:hAnsi="Times New Roman" w:cs="Times New Roman"/>
          <w:iCs/>
          <w:color w:val="000000" w:themeColor="text1"/>
          <w:sz w:val="24"/>
          <w:szCs w:val="24"/>
          <w:lang w:val="uk-UA"/>
        </w:rPr>
        <w:t>з дня його підписання</w:t>
      </w:r>
      <w:r w:rsidRPr="00A25EB0">
        <w:rPr>
          <w:rFonts w:ascii="Times New Roman" w:hAnsi="Times New Roman" w:cs="Times New Roman"/>
          <w:i/>
          <w:iCs/>
          <w:color w:val="000000" w:themeColor="text1"/>
          <w:sz w:val="24"/>
          <w:szCs w:val="24"/>
          <w:lang w:val="uk-UA"/>
        </w:rPr>
        <w:t xml:space="preserve"> </w:t>
      </w:r>
      <w:r w:rsidRPr="00A25EB0">
        <w:rPr>
          <w:rFonts w:ascii="Times New Roman" w:hAnsi="Times New Roman" w:cs="Times New Roman"/>
          <w:iCs/>
          <w:color w:val="000000" w:themeColor="text1"/>
          <w:sz w:val="24"/>
          <w:szCs w:val="24"/>
          <w:lang w:val="uk-UA"/>
        </w:rPr>
        <w:t>і діє</w:t>
      </w:r>
      <w:r w:rsidRPr="00A25EB0">
        <w:rPr>
          <w:rFonts w:ascii="Times New Roman" w:hAnsi="Times New Roman" w:cs="Times New Roman"/>
          <w:i/>
          <w:iCs/>
          <w:color w:val="000000" w:themeColor="text1"/>
          <w:sz w:val="24"/>
          <w:szCs w:val="24"/>
          <w:lang w:val="uk-UA"/>
        </w:rPr>
        <w:t xml:space="preserve"> </w:t>
      </w:r>
      <w:r w:rsidRPr="00A25EB0">
        <w:rPr>
          <w:rFonts w:ascii="Times New Roman" w:hAnsi="Times New Roman" w:cs="Times New Roman"/>
          <w:color w:val="000000" w:themeColor="text1"/>
          <w:sz w:val="24"/>
          <w:szCs w:val="24"/>
          <w:lang w:val="uk-UA"/>
        </w:rPr>
        <w:t>до 31.12.202</w:t>
      </w:r>
      <w:r w:rsidR="00507107" w:rsidRPr="00A25EB0">
        <w:rPr>
          <w:rFonts w:ascii="Times New Roman" w:hAnsi="Times New Roman" w:cs="Times New Roman"/>
          <w:color w:val="000000" w:themeColor="text1"/>
          <w:sz w:val="24"/>
          <w:szCs w:val="24"/>
          <w:lang w:val="uk-UA"/>
        </w:rPr>
        <w:t>4</w:t>
      </w:r>
      <w:r w:rsidRPr="00A25EB0">
        <w:rPr>
          <w:rFonts w:ascii="Times New Roman" w:hAnsi="Times New Roman" w:cs="Times New Roman"/>
          <w:color w:val="000000" w:themeColor="text1"/>
          <w:sz w:val="24"/>
          <w:szCs w:val="24"/>
          <w:lang w:val="uk-UA"/>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18.2. Цей Договір укладається і підписується у двох примірниках, що мають однакову юридичну силу. </w:t>
      </w:r>
    </w:p>
    <w:p w:rsidR="00507107" w:rsidRPr="009E4BEA" w:rsidRDefault="00507107" w:rsidP="0050710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18.3. Взаємовідносини виникають з _________2024 р. по __________2024р. з гідно п.3 ст.631 Цивільного Кодексу України та п.7.ст.180 Господарського Кодексу України, умови договору приймаються до відносин між сторонами, які виникли до його підписання.</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p>
    <w:p w:rsidR="00AD6A36" w:rsidRPr="009E4BEA" w:rsidRDefault="00AD6A36" w:rsidP="00B676C2">
      <w:pPr>
        <w:pStyle w:val="12"/>
        <w:tabs>
          <w:tab w:val="left" w:pos="9354"/>
        </w:tabs>
        <w:spacing w:before="0" w:after="0"/>
        <w:ind w:left="180" w:firstLine="540"/>
        <w:jc w:val="center"/>
        <w:rPr>
          <w:b/>
          <w:color w:val="000000" w:themeColor="text1"/>
          <w:szCs w:val="24"/>
          <w:lang w:val="uk-UA"/>
        </w:rPr>
      </w:pPr>
      <w:r w:rsidRPr="009E4BEA">
        <w:rPr>
          <w:b/>
          <w:color w:val="000000" w:themeColor="text1"/>
          <w:szCs w:val="24"/>
          <w:lang w:val="uk-UA"/>
        </w:rPr>
        <w:t>ХІХ. ОБРОБКА  ПЕРСОНАЛЬНИХ ДАНИХ ПІДРЯДНИКА</w:t>
      </w:r>
    </w:p>
    <w:p w:rsidR="00AD6A36" w:rsidRPr="009E4BEA" w:rsidRDefault="00AD6A36" w:rsidP="003165E5">
      <w:pPr>
        <w:tabs>
          <w:tab w:val="left" w:pos="9639"/>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19.1. Підрядник висловлює свою безумовну згоду, без обмежень строку її дії, на обробку,    зберігання, а також використання у інший спосіб Замовником</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інформації, що становить персональні дані Підрядника, і була надана або може бути надана Підрядником</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AD6A36" w:rsidRPr="009E4BEA" w:rsidRDefault="00AD6A36" w:rsidP="003165E5">
      <w:pPr>
        <w:tabs>
          <w:tab w:val="left" w:pos="10281"/>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19.2. Підрядник</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AD6A36" w:rsidRPr="009E4BEA" w:rsidRDefault="00AD6A36" w:rsidP="003165E5">
      <w:pPr>
        <w:tabs>
          <w:tab w:val="left" w:pos="10281"/>
        </w:tabs>
        <w:spacing w:after="0"/>
        <w:ind w:left="180" w:firstLine="540"/>
        <w:jc w:val="both"/>
        <w:rPr>
          <w:rFonts w:ascii="Times New Roman" w:hAnsi="Times New Roman" w:cs="Times New Roman"/>
          <w:color w:val="000000" w:themeColor="text1"/>
          <w:sz w:val="24"/>
          <w:szCs w:val="24"/>
        </w:rPr>
      </w:pPr>
    </w:p>
    <w:p w:rsidR="00AD6A36" w:rsidRPr="009E4BEA" w:rsidRDefault="00AD6A36" w:rsidP="00B676C2">
      <w:pPr>
        <w:tabs>
          <w:tab w:val="left" w:pos="10281"/>
        </w:tabs>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ХХ. ДОДАТКИ ДО ДОГОВОРУ</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20.1. Договір складається із 21 (двадцяти одного) розділу і </w:t>
      </w:r>
      <w:r w:rsidR="00D36C3E" w:rsidRPr="00D36C3E">
        <w:rPr>
          <w:rFonts w:ascii="Times New Roman" w:hAnsi="Times New Roman" w:cs="Times New Roman"/>
          <w:color w:val="000000" w:themeColor="text1"/>
          <w:sz w:val="24"/>
          <w:szCs w:val="24"/>
        </w:rPr>
        <w:t>2</w:t>
      </w:r>
      <w:r w:rsidRPr="00D36C3E">
        <w:rPr>
          <w:rFonts w:ascii="Times New Roman" w:hAnsi="Times New Roman" w:cs="Times New Roman"/>
          <w:color w:val="000000" w:themeColor="text1"/>
          <w:sz w:val="24"/>
          <w:szCs w:val="24"/>
        </w:rPr>
        <w:t xml:space="preserve"> (</w:t>
      </w:r>
      <w:r w:rsidR="00D36C3E" w:rsidRPr="00D36C3E">
        <w:rPr>
          <w:rFonts w:ascii="Times New Roman" w:hAnsi="Times New Roman" w:cs="Times New Roman"/>
          <w:color w:val="000000" w:themeColor="text1"/>
          <w:sz w:val="24"/>
          <w:szCs w:val="24"/>
        </w:rPr>
        <w:t>двох</w:t>
      </w:r>
      <w:r w:rsidRPr="00D36C3E">
        <w:rPr>
          <w:rFonts w:ascii="Times New Roman" w:hAnsi="Times New Roman" w:cs="Times New Roman"/>
          <w:color w:val="000000" w:themeColor="text1"/>
          <w:sz w:val="24"/>
          <w:szCs w:val="24"/>
        </w:rPr>
        <w:t>) додатків</w:t>
      </w:r>
      <w:r w:rsidRPr="009E4BEA">
        <w:rPr>
          <w:rFonts w:ascii="Times New Roman" w:hAnsi="Times New Roman" w:cs="Times New Roman"/>
          <w:color w:val="000000" w:themeColor="text1"/>
          <w:sz w:val="24"/>
          <w:szCs w:val="24"/>
        </w:rPr>
        <w:t>, що</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є невід'ємною  частиною Договору, а саме:</w:t>
      </w:r>
    </w:p>
    <w:p w:rsidR="00116AD6" w:rsidRPr="009E4BEA" w:rsidRDefault="00116AD6" w:rsidP="003165E5">
      <w:pPr>
        <w:spacing w:after="0"/>
        <w:ind w:left="180" w:firstLine="540"/>
        <w:jc w:val="both"/>
        <w:rPr>
          <w:rFonts w:ascii="Times New Roman" w:hAnsi="Times New Roman" w:cs="Times New Roman"/>
          <w:color w:val="000000" w:themeColor="text1"/>
          <w:sz w:val="24"/>
          <w:szCs w:val="24"/>
        </w:rPr>
      </w:pP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 xml:space="preserve">Додаток № 1 – </w:t>
      </w:r>
      <w:r w:rsidR="00C30D97">
        <w:rPr>
          <w:color w:val="000000" w:themeColor="text1"/>
          <w:szCs w:val="24"/>
          <w:lang w:val="uk-UA"/>
        </w:rPr>
        <w:t>Договірна ціна.</w:t>
      </w:r>
    </w:p>
    <w:p w:rsidR="00AD6A36"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lastRenderedPageBreak/>
        <w:t xml:space="preserve">Додаток № </w:t>
      </w:r>
      <w:r w:rsidR="008D6EF1">
        <w:rPr>
          <w:color w:val="000000" w:themeColor="text1"/>
          <w:szCs w:val="24"/>
          <w:lang w:val="uk-UA"/>
        </w:rPr>
        <w:t>2</w:t>
      </w:r>
      <w:r w:rsidRPr="009E4BEA">
        <w:rPr>
          <w:color w:val="000000" w:themeColor="text1"/>
          <w:szCs w:val="24"/>
          <w:lang w:val="uk-UA"/>
        </w:rPr>
        <w:t xml:space="preserve"> – Графік виконання робіт. </w:t>
      </w:r>
    </w:p>
    <w:p w:rsidR="00112D9B" w:rsidRPr="009E4BEA" w:rsidRDefault="00112D9B" w:rsidP="003165E5">
      <w:pPr>
        <w:pStyle w:val="12"/>
        <w:tabs>
          <w:tab w:val="left" w:pos="9354"/>
        </w:tabs>
        <w:spacing w:before="0" w:after="0"/>
        <w:ind w:left="180" w:firstLine="540"/>
        <w:jc w:val="both"/>
        <w:rPr>
          <w:color w:val="000000" w:themeColor="text1"/>
          <w:szCs w:val="24"/>
          <w:lang w:val="uk-UA"/>
        </w:rPr>
      </w:pPr>
      <w:r>
        <w:rPr>
          <w:color w:val="000000" w:themeColor="text1"/>
          <w:szCs w:val="24"/>
          <w:lang w:val="uk-UA"/>
        </w:rPr>
        <w:t>Додаток № 3 – План фінансування.</w:t>
      </w:r>
      <w:bookmarkStart w:id="0" w:name="_GoBack"/>
      <w:bookmarkEnd w:id="0"/>
    </w:p>
    <w:p w:rsidR="00AD6A36" w:rsidRPr="0033752B" w:rsidRDefault="00AD6A36" w:rsidP="009E4BEA">
      <w:pPr>
        <w:pStyle w:val="12"/>
        <w:tabs>
          <w:tab w:val="left" w:pos="9354"/>
        </w:tabs>
        <w:ind w:left="180"/>
        <w:jc w:val="both"/>
        <w:rPr>
          <w:szCs w:val="24"/>
          <w:lang w:val="uk-UA"/>
        </w:rPr>
      </w:pPr>
    </w:p>
    <w:p w:rsidR="00AD6A36" w:rsidRPr="0033752B" w:rsidRDefault="00AD6A36" w:rsidP="009E4BEA">
      <w:pPr>
        <w:pStyle w:val="12"/>
        <w:tabs>
          <w:tab w:val="left" w:pos="9354"/>
        </w:tabs>
        <w:ind w:left="180"/>
        <w:jc w:val="center"/>
        <w:rPr>
          <w:b/>
          <w:szCs w:val="24"/>
          <w:lang w:val="uk-UA"/>
        </w:rPr>
      </w:pPr>
      <w:r w:rsidRPr="0033752B">
        <w:rPr>
          <w:b/>
          <w:lang w:val="uk-UA"/>
        </w:rPr>
        <w:t>ХХІ</w:t>
      </w:r>
      <w:r w:rsidRPr="0033752B">
        <w:rPr>
          <w:b/>
          <w:szCs w:val="24"/>
          <w:lang w:val="uk-UA"/>
        </w:rPr>
        <w:t>. МІСЦЕ ЗНАХОДЖЕННЯ ТА БАНКІВСЬКІ РЕКВІЗИТИ СТОРІН</w:t>
      </w:r>
    </w:p>
    <w:p w:rsidR="00AD6A36" w:rsidRPr="0033752B" w:rsidRDefault="00AD6A36" w:rsidP="009E4BEA">
      <w:pPr>
        <w:pStyle w:val="12"/>
        <w:tabs>
          <w:tab w:val="left" w:pos="9354"/>
        </w:tabs>
        <w:ind w:left="180"/>
        <w:jc w:val="center"/>
        <w:rPr>
          <w:b/>
          <w:szCs w:val="24"/>
          <w:lang w:val="uk-UA"/>
        </w:rPr>
      </w:pPr>
    </w:p>
    <w:tbl>
      <w:tblPr>
        <w:tblW w:w="0" w:type="auto"/>
        <w:tblInd w:w="108" w:type="dxa"/>
        <w:tblLayout w:type="fixed"/>
        <w:tblLook w:val="0000" w:firstRow="0" w:lastRow="0" w:firstColumn="0" w:lastColumn="0" w:noHBand="0" w:noVBand="0"/>
      </w:tblPr>
      <w:tblGrid>
        <w:gridCol w:w="5245"/>
        <w:gridCol w:w="5103"/>
      </w:tblGrid>
      <w:tr w:rsidR="00BC3E07" w:rsidRPr="005056EE" w:rsidTr="0007507A">
        <w:trPr>
          <w:trHeight w:val="2265"/>
        </w:trPr>
        <w:tc>
          <w:tcPr>
            <w:tcW w:w="5245" w:type="dxa"/>
            <w:shd w:val="clear" w:color="auto" w:fill="auto"/>
          </w:tcPr>
          <w:p w:rsidR="00BC3E07" w:rsidRPr="005056EE" w:rsidRDefault="00BC3E07" w:rsidP="009E4BEA">
            <w:pPr>
              <w:snapToGrid w:val="0"/>
              <w:spacing w:after="0" w:line="240" w:lineRule="auto"/>
              <w:ind w:left="180"/>
              <w:jc w:val="center"/>
              <w:rPr>
                <w:rFonts w:ascii="Times New Roman" w:hAnsi="Times New Roman" w:cs="Times New Roman"/>
                <w:b/>
                <w:spacing w:val="-1"/>
                <w:sz w:val="24"/>
                <w:szCs w:val="24"/>
                <w:u w:val="single"/>
              </w:rPr>
            </w:pPr>
          </w:p>
          <w:p w:rsidR="00BC3E07" w:rsidRPr="005056EE" w:rsidRDefault="00BC3E07" w:rsidP="009E4BEA">
            <w:pPr>
              <w:snapToGrid w:val="0"/>
              <w:spacing w:after="0" w:line="240" w:lineRule="auto"/>
              <w:ind w:left="180"/>
              <w:jc w:val="center"/>
              <w:rPr>
                <w:rFonts w:ascii="Times New Roman" w:hAnsi="Times New Roman" w:cs="Times New Roman"/>
                <w:b/>
                <w:spacing w:val="-1"/>
                <w:sz w:val="24"/>
                <w:szCs w:val="24"/>
                <w:u w:val="single"/>
              </w:rPr>
            </w:pPr>
            <w:r w:rsidRPr="005056EE">
              <w:rPr>
                <w:rFonts w:ascii="Times New Roman" w:hAnsi="Times New Roman" w:cs="Times New Roman"/>
                <w:b/>
                <w:spacing w:val="-1"/>
                <w:sz w:val="24"/>
                <w:szCs w:val="24"/>
                <w:u w:val="single"/>
              </w:rPr>
              <w:t>ЗАМОВНИК:</w:t>
            </w:r>
          </w:p>
          <w:p w:rsidR="007A792C"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 та будівництва Ніжинської міської ради Чернігівської області</w:t>
            </w:r>
          </w:p>
          <w:p w:rsidR="00434AE6"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16600.Чернігівська область м. Ніжин, вул. Прощенка Станіслава,20</w:t>
            </w:r>
          </w:p>
          <w:p w:rsidR="00434AE6"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ЄДРПОУ 32009931 </w:t>
            </w:r>
          </w:p>
          <w:p w:rsidR="00EA6284" w:rsidRDefault="00EA6284" w:rsidP="007A792C">
            <w:pPr>
              <w:spacing w:after="0" w:line="240" w:lineRule="auto"/>
              <w:ind w:left="180"/>
              <w:rPr>
                <w:rFonts w:ascii="Times New Roman" w:hAnsi="Times New Roman" w:cs="Times New Roman"/>
                <w:color w:val="000000"/>
                <w:sz w:val="24"/>
                <w:szCs w:val="24"/>
                <w:lang w:val="uk-UA"/>
              </w:rPr>
            </w:pPr>
            <w:r w:rsidRPr="000130FF">
              <w:rPr>
                <w:rFonts w:ascii="Times New Roman" w:hAnsi="Times New Roman" w:cs="Times New Roman"/>
                <w:color w:val="000000"/>
                <w:sz w:val="24"/>
                <w:szCs w:val="24"/>
              </w:rPr>
              <w:t>IBAN UA____________________________</w:t>
            </w:r>
            <w:r>
              <w:rPr>
                <w:rFonts w:ascii="Times New Roman" w:hAnsi="Times New Roman" w:cs="Times New Roman"/>
                <w:color w:val="000000"/>
                <w:sz w:val="24"/>
                <w:szCs w:val="24"/>
                <w:lang w:val="uk-UA"/>
              </w:rPr>
              <w:t xml:space="preserve"> </w:t>
            </w:r>
          </w:p>
          <w:p w:rsidR="00EA6284" w:rsidRDefault="00EA6284" w:rsidP="007A792C">
            <w:pPr>
              <w:spacing w:after="0" w:line="240" w:lineRule="auto"/>
              <w:ind w:left="180"/>
              <w:rPr>
                <w:rFonts w:ascii="Times New Roman" w:hAnsi="Times New Roman" w:cs="Times New Roman"/>
                <w:color w:val="000000"/>
                <w:sz w:val="24"/>
                <w:szCs w:val="24"/>
                <w:lang w:val="uk-UA"/>
              </w:rPr>
            </w:pPr>
          </w:p>
          <w:p w:rsidR="00EA6284" w:rsidRDefault="00EA6284" w:rsidP="007A792C">
            <w:pPr>
              <w:spacing w:after="0" w:line="240" w:lineRule="auto"/>
              <w:ind w:left="180"/>
              <w:rPr>
                <w:rFonts w:ascii="Times New Roman" w:hAnsi="Times New Roman" w:cs="Times New Roman"/>
                <w:color w:val="000000"/>
                <w:sz w:val="24"/>
                <w:szCs w:val="24"/>
                <w:lang w:val="uk-UA"/>
              </w:rPr>
            </w:pPr>
            <w:r w:rsidRPr="000130FF">
              <w:rPr>
                <w:rFonts w:ascii="Times New Roman" w:hAnsi="Times New Roman" w:cs="Times New Roman"/>
                <w:color w:val="000000"/>
                <w:sz w:val="24"/>
                <w:szCs w:val="24"/>
              </w:rPr>
              <w:t>IBAN</w:t>
            </w:r>
            <w:r w:rsidRPr="00EC53C2">
              <w:rPr>
                <w:rFonts w:ascii="Times New Roman" w:hAnsi="Times New Roman" w:cs="Times New Roman"/>
                <w:color w:val="000000"/>
                <w:sz w:val="24"/>
                <w:szCs w:val="24"/>
                <w:lang w:val="uk-UA"/>
              </w:rPr>
              <w:t xml:space="preserve"> </w:t>
            </w:r>
            <w:r w:rsidRPr="000130FF">
              <w:rPr>
                <w:rFonts w:ascii="Times New Roman" w:hAnsi="Times New Roman" w:cs="Times New Roman"/>
                <w:color w:val="000000"/>
                <w:sz w:val="24"/>
                <w:szCs w:val="24"/>
              </w:rPr>
              <w:t>UA</w:t>
            </w:r>
            <w:r w:rsidRPr="00EC53C2">
              <w:rPr>
                <w:rFonts w:ascii="Times New Roman" w:hAnsi="Times New Roman" w:cs="Times New Roman"/>
                <w:color w:val="000000"/>
                <w:sz w:val="24"/>
                <w:szCs w:val="24"/>
                <w:lang w:val="uk-UA"/>
              </w:rPr>
              <w:t>____________________________</w:t>
            </w:r>
            <w:r>
              <w:rPr>
                <w:rFonts w:ascii="Times New Roman" w:hAnsi="Times New Roman" w:cs="Times New Roman"/>
                <w:color w:val="000000"/>
                <w:sz w:val="24"/>
                <w:szCs w:val="24"/>
                <w:lang w:val="uk-UA"/>
              </w:rPr>
              <w:t xml:space="preserve"> </w:t>
            </w:r>
          </w:p>
          <w:p w:rsidR="00434AE6" w:rsidRPr="00EC53C2" w:rsidRDefault="00EA6284" w:rsidP="00EA6284">
            <w:pPr>
              <w:spacing w:after="0" w:line="240" w:lineRule="auto"/>
              <w:rPr>
                <w:rFonts w:ascii="Times New Roman" w:hAnsi="Times New Roman" w:cs="Times New Roman"/>
                <w:bCs/>
                <w:spacing w:val="-1"/>
                <w:sz w:val="24"/>
                <w:szCs w:val="24"/>
                <w:lang w:val="uk-UA"/>
              </w:rPr>
            </w:pPr>
            <w:r>
              <w:rPr>
                <w:rFonts w:ascii="Times New Roman" w:hAnsi="Times New Roman" w:cs="Times New Roman"/>
                <w:color w:val="000000"/>
                <w:sz w:val="24"/>
                <w:szCs w:val="24"/>
                <w:lang w:val="uk-UA"/>
              </w:rPr>
              <w:t xml:space="preserve">   </w:t>
            </w:r>
            <w:r w:rsidR="00434AE6" w:rsidRPr="00EC53C2">
              <w:rPr>
                <w:rFonts w:ascii="Times New Roman" w:hAnsi="Times New Roman" w:cs="Times New Roman"/>
                <w:sz w:val="24"/>
                <w:szCs w:val="24"/>
                <w:lang w:val="uk-UA"/>
              </w:rPr>
              <w:t>ДКСУ м. Київ МФО 820172</w:t>
            </w:r>
          </w:p>
          <w:p w:rsidR="007A792C" w:rsidRPr="00EC53C2" w:rsidRDefault="007A792C" w:rsidP="00B34A22">
            <w:pPr>
              <w:spacing w:after="0" w:line="240" w:lineRule="auto"/>
              <w:ind w:left="180"/>
              <w:rPr>
                <w:rFonts w:ascii="Times New Roman" w:hAnsi="Times New Roman" w:cs="Times New Roman"/>
                <w:bCs/>
                <w:spacing w:val="-1"/>
                <w:sz w:val="24"/>
                <w:szCs w:val="24"/>
                <w:lang w:val="uk-UA"/>
              </w:rPr>
            </w:pPr>
          </w:p>
          <w:p w:rsidR="007A792C" w:rsidRPr="005056EE" w:rsidRDefault="007A792C" w:rsidP="007A792C">
            <w:pPr>
              <w:pStyle w:val="11"/>
              <w:spacing w:line="240" w:lineRule="auto"/>
              <w:ind w:left="180" w:firstLine="0"/>
              <w:rPr>
                <w:b/>
                <w:sz w:val="24"/>
                <w:szCs w:val="24"/>
              </w:rPr>
            </w:pPr>
            <w:r w:rsidRPr="005056EE">
              <w:rPr>
                <w:b/>
                <w:sz w:val="24"/>
                <w:szCs w:val="24"/>
              </w:rPr>
              <w:t>___</w:t>
            </w:r>
            <w:r w:rsidR="00434AE6">
              <w:rPr>
                <w:b/>
                <w:sz w:val="24"/>
                <w:szCs w:val="24"/>
              </w:rPr>
              <w:t>_____________/</w:t>
            </w:r>
            <w:proofErr w:type="spellStart"/>
            <w:r w:rsidR="00434AE6">
              <w:rPr>
                <w:b/>
                <w:sz w:val="24"/>
                <w:szCs w:val="24"/>
              </w:rPr>
              <w:t>Сіренко</w:t>
            </w:r>
            <w:proofErr w:type="spellEnd"/>
            <w:r w:rsidR="00434AE6">
              <w:rPr>
                <w:b/>
                <w:sz w:val="24"/>
                <w:szCs w:val="24"/>
              </w:rPr>
              <w:t xml:space="preserve"> С.А.</w:t>
            </w:r>
            <w:r w:rsidRPr="005056EE">
              <w:rPr>
                <w:b/>
                <w:sz w:val="24"/>
                <w:szCs w:val="24"/>
              </w:rPr>
              <w:t>/</w:t>
            </w:r>
          </w:p>
          <w:p w:rsidR="007A792C" w:rsidRPr="005056EE" w:rsidRDefault="007A792C" w:rsidP="007A792C">
            <w:pPr>
              <w:spacing w:after="0" w:line="240" w:lineRule="auto"/>
              <w:ind w:left="180"/>
              <w:rPr>
                <w:rFonts w:ascii="Times New Roman" w:hAnsi="Times New Roman" w:cs="Times New Roman"/>
                <w:b/>
                <w:sz w:val="24"/>
                <w:szCs w:val="24"/>
              </w:rPr>
            </w:pPr>
          </w:p>
          <w:p w:rsidR="007A792C" w:rsidRPr="005056EE" w:rsidRDefault="007A792C" w:rsidP="007A792C">
            <w:pPr>
              <w:pStyle w:val="11"/>
              <w:spacing w:line="240" w:lineRule="auto"/>
              <w:ind w:left="180" w:firstLine="0"/>
              <w:rPr>
                <w:spacing w:val="-1"/>
                <w:sz w:val="24"/>
                <w:szCs w:val="24"/>
              </w:rPr>
            </w:pPr>
            <w:r w:rsidRPr="005056EE">
              <w:rPr>
                <w:spacing w:val="-1"/>
                <w:sz w:val="24"/>
                <w:szCs w:val="24"/>
              </w:rPr>
              <w:t xml:space="preserve">«____»____________  </w:t>
            </w:r>
            <w:r w:rsidRPr="005056EE">
              <w:rPr>
                <w:sz w:val="24"/>
                <w:szCs w:val="24"/>
              </w:rPr>
              <w:t>202</w:t>
            </w:r>
            <w:r w:rsidR="00A75176">
              <w:rPr>
                <w:sz w:val="24"/>
                <w:szCs w:val="24"/>
              </w:rPr>
              <w:t>4</w:t>
            </w:r>
            <w:r w:rsidRPr="005056EE">
              <w:rPr>
                <w:sz w:val="24"/>
                <w:szCs w:val="24"/>
              </w:rPr>
              <w:t xml:space="preserve"> року</w:t>
            </w:r>
          </w:p>
          <w:p w:rsidR="00BC3E07" w:rsidRPr="005056EE" w:rsidRDefault="007A792C" w:rsidP="007A792C">
            <w:pPr>
              <w:pStyle w:val="11"/>
              <w:spacing w:line="240" w:lineRule="auto"/>
              <w:ind w:left="180" w:firstLine="0"/>
              <w:rPr>
                <w:sz w:val="24"/>
                <w:szCs w:val="24"/>
              </w:rPr>
            </w:pPr>
            <w:proofErr w:type="spellStart"/>
            <w:r w:rsidRPr="005056EE">
              <w:rPr>
                <w:sz w:val="24"/>
                <w:szCs w:val="24"/>
              </w:rPr>
              <w:t>м.п</w:t>
            </w:r>
            <w:proofErr w:type="spellEnd"/>
            <w:r w:rsidRPr="005056EE">
              <w:rPr>
                <w:sz w:val="24"/>
                <w:szCs w:val="24"/>
              </w:rPr>
              <w:t xml:space="preserve">.  </w:t>
            </w:r>
          </w:p>
        </w:tc>
        <w:tc>
          <w:tcPr>
            <w:tcW w:w="5103" w:type="dxa"/>
            <w:shd w:val="clear" w:color="auto" w:fill="auto"/>
          </w:tcPr>
          <w:p w:rsidR="00BC3E07" w:rsidRPr="005056EE" w:rsidRDefault="00BC3E07" w:rsidP="009E4BEA">
            <w:pPr>
              <w:pStyle w:val="11"/>
              <w:spacing w:line="240" w:lineRule="auto"/>
              <w:ind w:left="180" w:firstLine="0"/>
              <w:jc w:val="center"/>
              <w:rPr>
                <w:b/>
                <w:sz w:val="24"/>
                <w:szCs w:val="24"/>
                <w:u w:val="single"/>
              </w:rPr>
            </w:pPr>
          </w:p>
          <w:p w:rsidR="00BC3E07" w:rsidRPr="005056EE" w:rsidRDefault="00DB6C20" w:rsidP="009E4BEA">
            <w:pPr>
              <w:pStyle w:val="11"/>
              <w:spacing w:line="240" w:lineRule="auto"/>
              <w:ind w:left="180" w:firstLine="0"/>
              <w:jc w:val="center"/>
              <w:rPr>
                <w:b/>
                <w:sz w:val="24"/>
                <w:szCs w:val="24"/>
              </w:rPr>
            </w:pPr>
            <w:r>
              <w:rPr>
                <w:b/>
                <w:sz w:val="24"/>
                <w:szCs w:val="24"/>
                <w:u w:val="single"/>
              </w:rPr>
              <w:t>ПІДРЯДНИК:</w:t>
            </w:r>
          </w:p>
          <w:p w:rsidR="00BC3E07" w:rsidRPr="005056EE" w:rsidRDefault="00BC3E07"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w:t>
            </w:r>
            <w:r w:rsidR="00DB1968" w:rsidRPr="005056EE">
              <w:rPr>
                <w:rFonts w:ascii="Times New Roman" w:hAnsi="Times New Roman" w:cs="Times New Roman"/>
                <w:sz w:val="24"/>
                <w:szCs w:val="24"/>
              </w:rPr>
              <w:t>___________</w:t>
            </w:r>
            <w:r w:rsidRPr="005056EE">
              <w:rPr>
                <w:rFonts w:ascii="Times New Roman" w:hAnsi="Times New Roman" w:cs="Times New Roman"/>
                <w:sz w:val="24"/>
                <w:szCs w:val="24"/>
              </w:rPr>
              <w:t>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B34A22" w:rsidRDefault="00DB1968" w:rsidP="00B34A22">
            <w:pPr>
              <w:spacing w:after="0" w:line="240" w:lineRule="auto"/>
              <w:ind w:left="180"/>
              <w:rPr>
                <w:rFonts w:ascii="Times New Roman" w:hAnsi="Times New Roman" w:cs="Times New Roman"/>
                <w:sz w:val="24"/>
                <w:szCs w:val="24"/>
              </w:rPr>
            </w:pPr>
          </w:p>
          <w:p w:rsidR="00BC3E07" w:rsidRPr="005056EE" w:rsidRDefault="00BC3E07" w:rsidP="009E4BEA">
            <w:pPr>
              <w:pStyle w:val="11"/>
              <w:spacing w:line="240" w:lineRule="auto"/>
              <w:ind w:left="180" w:firstLine="0"/>
              <w:rPr>
                <w:b/>
                <w:sz w:val="24"/>
                <w:szCs w:val="24"/>
              </w:rPr>
            </w:pPr>
            <w:r w:rsidRPr="005056EE">
              <w:rPr>
                <w:b/>
                <w:sz w:val="24"/>
                <w:szCs w:val="24"/>
              </w:rPr>
              <w:t>________________</w:t>
            </w:r>
            <w:r w:rsidR="00DB1968" w:rsidRPr="005056EE">
              <w:rPr>
                <w:b/>
                <w:sz w:val="24"/>
                <w:szCs w:val="24"/>
              </w:rPr>
              <w:t>/__________________/</w:t>
            </w:r>
          </w:p>
          <w:p w:rsidR="00BC3E07" w:rsidRPr="005056EE" w:rsidRDefault="00BC3E07" w:rsidP="009E4BEA">
            <w:pPr>
              <w:spacing w:after="0" w:line="240" w:lineRule="auto"/>
              <w:ind w:left="180"/>
              <w:rPr>
                <w:rFonts w:ascii="Times New Roman" w:hAnsi="Times New Roman" w:cs="Times New Roman"/>
                <w:b/>
                <w:sz w:val="24"/>
                <w:szCs w:val="24"/>
              </w:rPr>
            </w:pPr>
          </w:p>
          <w:p w:rsidR="00DB1968" w:rsidRPr="005056EE" w:rsidRDefault="00DB1968" w:rsidP="009E4BEA">
            <w:pPr>
              <w:pStyle w:val="11"/>
              <w:spacing w:line="240" w:lineRule="auto"/>
              <w:ind w:left="180" w:firstLine="0"/>
              <w:rPr>
                <w:spacing w:val="-1"/>
                <w:sz w:val="24"/>
                <w:szCs w:val="24"/>
              </w:rPr>
            </w:pPr>
            <w:r w:rsidRPr="005056EE">
              <w:rPr>
                <w:spacing w:val="-1"/>
                <w:sz w:val="24"/>
                <w:szCs w:val="24"/>
              </w:rPr>
              <w:t xml:space="preserve">«____»____________  </w:t>
            </w:r>
            <w:r w:rsidRPr="005056EE">
              <w:rPr>
                <w:sz w:val="24"/>
                <w:szCs w:val="24"/>
              </w:rPr>
              <w:t>202</w:t>
            </w:r>
            <w:r w:rsidR="00A75176">
              <w:rPr>
                <w:sz w:val="24"/>
                <w:szCs w:val="24"/>
              </w:rPr>
              <w:t>4</w:t>
            </w:r>
            <w:r w:rsidRPr="005056EE">
              <w:rPr>
                <w:sz w:val="24"/>
                <w:szCs w:val="24"/>
              </w:rPr>
              <w:t xml:space="preserve"> року</w:t>
            </w:r>
          </w:p>
          <w:p w:rsidR="00BC3E07" w:rsidRPr="005056EE" w:rsidRDefault="00BC3E07" w:rsidP="009E4BEA">
            <w:pPr>
              <w:pStyle w:val="11"/>
              <w:spacing w:line="240" w:lineRule="auto"/>
              <w:ind w:left="180" w:firstLine="0"/>
              <w:rPr>
                <w:sz w:val="24"/>
                <w:szCs w:val="24"/>
              </w:rPr>
            </w:pPr>
            <w:proofErr w:type="spellStart"/>
            <w:r w:rsidRPr="005056EE">
              <w:rPr>
                <w:sz w:val="24"/>
                <w:szCs w:val="24"/>
              </w:rPr>
              <w:t>м.п</w:t>
            </w:r>
            <w:proofErr w:type="spellEnd"/>
            <w:r w:rsidRPr="005056EE">
              <w:rPr>
                <w:sz w:val="24"/>
                <w:szCs w:val="24"/>
              </w:rPr>
              <w:t xml:space="preserve">.  </w:t>
            </w:r>
          </w:p>
        </w:tc>
      </w:tr>
    </w:tbl>
    <w:p w:rsidR="003F7FC9" w:rsidRDefault="003F7FC9"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28735C" w:rsidRDefault="0028735C"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28735C" w:rsidRDefault="0028735C"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C30D97" w:rsidRDefault="00C30D97"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C30D97" w:rsidRPr="00C30D97" w:rsidRDefault="00C30D97" w:rsidP="00C30D97">
      <w:pPr>
        <w:jc w:val="right"/>
        <w:rPr>
          <w:rFonts w:ascii="Times New Roman" w:hAnsi="Times New Roman" w:cs="Times New Roman"/>
          <w:b/>
          <w:color w:val="403B3E"/>
          <w:sz w:val="24"/>
          <w:szCs w:val="24"/>
        </w:rPr>
      </w:pPr>
      <w:proofErr w:type="spellStart"/>
      <w:r>
        <w:rPr>
          <w:rFonts w:ascii="Times New Roman" w:hAnsi="Times New Roman" w:cs="Times New Roman"/>
          <w:b/>
          <w:color w:val="403B3E"/>
          <w:sz w:val="24"/>
          <w:szCs w:val="24"/>
        </w:rPr>
        <w:t>Додаток</w:t>
      </w:r>
      <w:proofErr w:type="spellEnd"/>
      <w:r>
        <w:rPr>
          <w:rFonts w:ascii="Times New Roman" w:hAnsi="Times New Roman" w:cs="Times New Roman"/>
          <w:b/>
          <w:color w:val="403B3E"/>
          <w:sz w:val="24"/>
          <w:szCs w:val="24"/>
        </w:rPr>
        <w:t xml:space="preserve"> </w:t>
      </w:r>
      <w:r w:rsidRPr="00C30D97">
        <w:rPr>
          <w:rFonts w:ascii="Times New Roman" w:hAnsi="Times New Roman" w:cs="Times New Roman"/>
          <w:b/>
          <w:color w:val="403B3E"/>
          <w:sz w:val="24"/>
          <w:szCs w:val="24"/>
        </w:rPr>
        <w:t>1</w:t>
      </w:r>
    </w:p>
    <w:p w:rsidR="00C30D97" w:rsidRDefault="00C30D97" w:rsidP="00C30D97">
      <w:pPr>
        <w:jc w:val="right"/>
        <w:rPr>
          <w:rFonts w:ascii="Times New Roman" w:hAnsi="Times New Roman" w:cs="Times New Roman"/>
          <w:b/>
          <w:color w:val="403B3E"/>
          <w:sz w:val="24"/>
          <w:szCs w:val="24"/>
        </w:rPr>
      </w:pPr>
      <w:proofErr w:type="gramStart"/>
      <w:r>
        <w:rPr>
          <w:rFonts w:ascii="Times New Roman" w:hAnsi="Times New Roman" w:cs="Times New Roman"/>
          <w:b/>
          <w:color w:val="403B3E"/>
          <w:sz w:val="24"/>
          <w:szCs w:val="24"/>
        </w:rPr>
        <w:t>До</w:t>
      </w:r>
      <w:proofErr w:type="gramEnd"/>
      <w:r>
        <w:rPr>
          <w:rFonts w:ascii="Times New Roman" w:hAnsi="Times New Roman" w:cs="Times New Roman"/>
          <w:b/>
          <w:color w:val="403B3E"/>
          <w:sz w:val="24"/>
          <w:szCs w:val="24"/>
        </w:rPr>
        <w:t xml:space="preserve"> Договору № _______ </w:t>
      </w:r>
      <w:proofErr w:type="spellStart"/>
      <w:r>
        <w:rPr>
          <w:rFonts w:ascii="Times New Roman" w:hAnsi="Times New Roman" w:cs="Times New Roman"/>
          <w:b/>
          <w:color w:val="403B3E"/>
          <w:sz w:val="24"/>
          <w:szCs w:val="24"/>
        </w:rPr>
        <w:t>від</w:t>
      </w:r>
      <w:proofErr w:type="spellEnd"/>
      <w:r>
        <w:rPr>
          <w:rFonts w:ascii="Times New Roman" w:hAnsi="Times New Roman" w:cs="Times New Roman"/>
          <w:b/>
          <w:color w:val="403B3E"/>
          <w:sz w:val="24"/>
          <w:szCs w:val="24"/>
        </w:rPr>
        <w:t xml:space="preserve"> ____________________202</w:t>
      </w:r>
      <w:r>
        <w:rPr>
          <w:rFonts w:ascii="Times New Roman" w:hAnsi="Times New Roman" w:cs="Times New Roman"/>
          <w:b/>
          <w:color w:val="403B3E"/>
          <w:sz w:val="24"/>
          <w:szCs w:val="24"/>
          <w:lang w:val="uk-UA"/>
        </w:rPr>
        <w:t>4</w:t>
      </w:r>
      <w:r>
        <w:rPr>
          <w:rFonts w:ascii="Times New Roman" w:hAnsi="Times New Roman" w:cs="Times New Roman"/>
          <w:b/>
          <w:color w:val="403B3E"/>
          <w:sz w:val="24"/>
          <w:szCs w:val="24"/>
        </w:rPr>
        <w:t>р.</w:t>
      </w:r>
    </w:p>
    <w:p w:rsidR="00C30D97" w:rsidRDefault="00C30D97" w:rsidP="00C30D97">
      <w:pPr>
        <w:pStyle w:val="ab"/>
        <w:rPr>
          <w:lang w:val="uk-UA"/>
        </w:rPr>
      </w:pPr>
    </w:p>
    <w:p w:rsidR="00C30D97" w:rsidRPr="00AD360F" w:rsidRDefault="00C30D97" w:rsidP="00C30D97">
      <w:pPr>
        <w:pStyle w:val="ab"/>
        <w:rPr>
          <w:lang w:val="uk-UA"/>
        </w:rPr>
      </w:pPr>
      <w:r w:rsidRPr="00AD360F">
        <w:rPr>
          <w:lang w:val="uk-UA"/>
        </w:rPr>
        <w:t>Замовник ____________________________________________________</w:t>
      </w:r>
    </w:p>
    <w:p w:rsidR="00C30D97" w:rsidRPr="00AD360F" w:rsidRDefault="00C30D97" w:rsidP="00C30D97">
      <w:pPr>
        <w:pStyle w:val="ab"/>
        <w:rPr>
          <w:i/>
          <w:lang w:val="uk-UA"/>
        </w:rPr>
      </w:pPr>
      <w:r w:rsidRPr="00AD360F">
        <w:rPr>
          <w:lang w:val="uk-UA"/>
        </w:rPr>
        <w:t xml:space="preserve"> </w:t>
      </w:r>
      <w:r w:rsidRPr="00AD360F">
        <w:rPr>
          <w:lang w:val="uk-UA"/>
        </w:rPr>
        <w:tab/>
      </w:r>
      <w:r w:rsidRPr="00AD360F">
        <w:rPr>
          <w:lang w:val="uk-UA"/>
        </w:rPr>
        <w:tab/>
      </w:r>
      <w:r w:rsidRPr="00AD360F">
        <w:rPr>
          <w:lang w:val="uk-UA"/>
        </w:rPr>
        <w:tab/>
      </w:r>
      <w:r w:rsidRPr="00AD360F">
        <w:rPr>
          <w:i/>
          <w:lang w:val="uk-UA"/>
        </w:rPr>
        <w:t>(назва організації)</w:t>
      </w:r>
    </w:p>
    <w:p w:rsidR="00C30D97" w:rsidRPr="00AD360F" w:rsidRDefault="00C30D97" w:rsidP="00C30D97">
      <w:pPr>
        <w:pStyle w:val="ab"/>
        <w:rPr>
          <w:lang w:val="uk-UA"/>
        </w:rPr>
      </w:pPr>
      <w:r w:rsidRPr="00AD360F">
        <w:rPr>
          <w:lang w:val="uk-UA"/>
        </w:rPr>
        <w:t>Підрядник____________________________________________________</w:t>
      </w:r>
    </w:p>
    <w:p w:rsidR="00C30D97" w:rsidRPr="00AD360F" w:rsidRDefault="00C30D97" w:rsidP="00C30D97">
      <w:pPr>
        <w:pStyle w:val="ab"/>
        <w:rPr>
          <w:i/>
          <w:lang w:val="uk-UA"/>
        </w:rPr>
      </w:pPr>
      <w:r w:rsidRPr="00AD360F">
        <w:rPr>
          <w:i/>
          <w:lang w:val="uk-UA"/>
        </w:rPr>
        <w:t xml:space="preserve">                   (назва організації)</w:t>
      </w:r>
    </w:p>
    <w:p w:rsidR="00C30D97" w:rsidRPr="00AD360F" w:rsidRDefault="00C30D97" w:rsidP="00C30D97">
      <w:pPr>
        <w:pStyle w:val="ab"/>
        <w:rPr>
          <w:sz w:val="10"/>
          <w:lang w:val="uk-UA"/>
        </w:rPr>
      </w:pPr>
    </w:p>
    <w:p w:rsidR="00C30D97" w:rsidRPr="00AD360F" w:rsidRDefault="00C30D97" w:rsidP="00C30D97">
      <w:pPr>
        <w:pStyle w:val="ab"/>
        <w:jc w:val="center"/>
        <w:rPr>
          <w:b/>
          <w:sz w:val="28"/>
          <w:szCs w:val="28"/>
          <w:lang w:val="uk-UA"/>
        </w:rPr>
      </w:pPr>
      <w:bookmarkStart w:id="1" w:name="_Toc57579192"/>
      <w:r w:rsidRPr="00AD360F">
        <w:rPr>
          <w:b/>
          <w:sz w:val="28"/>
          <w:szCs w:val="28"/>
          <w:lang w:val="uk-UA"/>
        </w:rPr>
        <w:t>ДОГОВІРНА ЦІНА</w:t>
      </w:r>
      <w:bookmarkEnd w:id="1"/>
    </w:p>
    <w:p w:rsidR="00C30D97" w:rsidRPr="00AD360F" w:rsidRDefault="00C30D97" w:rsidP="00C30D97">
      <w:pPr>
        <w:pStyle w:val="ab"/>
        <w:jc w:val="center"/>
        <w:rPr>
          <w:sz w:val="8"/>
          <w:lang w:val="uk-UA"/>
        </w:rPr>
      </w:pPr>
    </w:p>
    <w:p w:rsidR="00C30D97" w:rsidRPr="00AD360F" w:rsidRDefault="00C30D97" w:rsidP="00C30D97">
      <w:pPr>
        <w:pStyle w:val="ab"/>
        <w:jc w:val="center"/>
        <w:rPr>
          <w:lang w:val="uk-UA"/>
        </w:rPr>
      </w:pPr>
      <w:r w:rsidRPr="00AD360F">
        <w:rPr>
          <w:lang w:val="uk-UA"/>
        </w:rPr>
        <w:t>на  _____________________________________________________________</w:t>
      </w:r>
    </w:p>
    <w:p w:rsidR="00C30D97" w:rsidRPr="00AD360F" w:rsidRDefault="00C30D97" w:rsidP="00C30D97">
      <w:pPr>
        <w:pStyle w:val="ab"/>
        <w:jc w:val="center"/>
        <w:rPr>
          <w:i/>
          <w:lang w:val="uk-UA"/>
        </w:rPr>
      </w:pPr>
      <w:r w:rsidRPr="00AD360F">
        <w:rPr>
          <w:i/>
          <w:lang w:val="uk-UA"/>
        </w:rPr>
        <w:t>(найменування об’єкта</w:t>
      </w:r>
      <w:r>
        <w:rPr>
          <w:i/>
          <w:lang w:val="uk-UA"/>
        </w:rPr>
        <w:t>)</w:t>
      </w:r>
    </w:p>
    <w:p w:rsidR="00C30D97" w:rsidRPr="00AD360F" w:rsidRDefault="00C30D97" w:rsidP="00C30D97">
      <w:pPr>
        <w:pStyle w:val="ab"/>
        <w:jc w:val="center"/>
        <w:rPr>
          <w:lang w:val="uk-UA"/>
        </w:rPr>
      </w:pPr>
      <w:r w:rsidRPr="00AD360F">
        <w:rPr>
          <w:lang w:val="uk-UA"/>
        </w:rPr>
        <w:t>______________________________________________________________________________</w:t>
      </w:r>
    </w:p>
    <w:p w:rsidR="00C30D97" w:rsidRPr="00AD360F" w:rsidRDefault="00C30D97" w:rsidP="00C30D97">
      <w:pPr>
        <w:pStyle w:val="ab"/>
        <w:rPr>
          <w:sz w:val="14"/>
          <w:lang w:val="uk-UA"/>
        </w:rPr>
      </w:pPr>
    </w:p>
    <w:p w:rsidR="00C30D97" w:rsidRPr="00AD360F" w:rsidRDefault="00C30D97" w:rsidP="00C30D97">
      <w:pPr>
        <w:pStyle w:val="ab"/>
        <w:rPr>
          <w:lang w:val="uk-UA"/>
        </w:rPr>
      </w:pPr>
      <w:r w:rsidRPr="00AD360F">
        <w:rPr>
          <w:lang w:val="uk-UA"/>
        </w:rPr>
        <w:t>що здійснюється в 20___ році</w:t>
      </w:r>
    </w:p>
    <w:p w:rsidR="00C30D97" w:rsidRPr="006E3241" w:rsidRDefault="00C30D97" w:rsidP="00C30D97">
      <w:pPr>
        <w:pStyle w:val="ab"/>
        <w:rPr>
          <w:u w:val="single"/>
          <w:lang w:val="uk-UA"/>
        </w:rPr>
      </w:pPr>
      <w:r w:rsidRPr="00AD360F">
        <w:rPr>
          <w:lang w:val="uk-UA"/>
        </w:rPr>
        <w:t xml:space="preserve">Вид договірної ціни </w:t>
      </w:r>
      <w:r>
        <w:rPr>
          <w:lang w:val="uk-UA"/>
        </w:rPr>
        <w:t xml:space="preserve"> </w:t>
      </w:r>
      <w:r w:rsidRPr="006E3241">
        <w:rPr>
          <w:u w:val="single"/>
          <w:lang w:val="uk-UA"/>
        </w:rPr>
        <w:t>тверда</w:t>
      </w:r>
    </w:p>
    <w:p w:rsidR="00C30D97" w:rsidRPr="00AD360F" w:rsidRDefault="00C30D97" w:rsidP="00C30D97">
      <w:pPr>
        <w:pStyle w:val="ab"/>
        <w:rPr>
          <w:lang w:val="uk-UA"/>
        </w:rPr>
      </w:pPr>
      <w:r w:rsidRPr="00AD360F">
        <w:rPr>
          <w:lang w:val="uk-UA"/>
        </w:rPr>
        <w:t xml:space="preserve">Визначена згідно з </w:t>
      </w:r>
    </w:p>
    <w:p w:rsidR="00C30D97" w:rsidRPr="00AD360F" w:rsidRDefault="00C30D97" w:rsidP="00C30D97">
      <w:pPr>
        <w:pStyle w:val="ab"/>
        <w:rPr>
          <w:lang w:val="uk-UA"/>
        </w:rPr>
      </w:pPr>
      <w:r w:rsidRPr="00AD360F">
        <w:rPr>
          <w:lang w:val="uk-UA"/>
        </w:rPr>
        <w:t>Складена в поточних цінах станом на «___» ____________ 20__ р.</w:t>
      </w:r>
    </w:p>
    <w:p w:rsidR="00C30D97" w:rsidRPr="00AD360F" w:rsidRDefault="00C30D97" w:rsidP="00C30D97">
      <w:pPr>
        <w:widowControl w:val="0"/>
        <w:spacing w:after="0"/>
        <w:jc w:val="both"/>
        <w:rPr>
          <w:rFonts w:ascii="Times New Roman" w:hAnsi="Times New Roman"/>
          <w:sz w:val="24"/>
          <w:szCs w:val="24"/>
        </w:rPr>
      </w:pPr>
    </w:p>
    <w:p w:rsidR="00C30D97" w:rsidRDefault="00C30D97" w:rsidP="00C30D97">
      <w:pPr>
        <w:widowControl w:val="0"/>
        <w:autoSpaceDE w:val="0"/>
        <w:autoSpaceDN w:val="0"/>
        <w:adjustRightInd w:val="0"/>
        <w:spacing w:line="240" w:lineRule="auto"/>
        <w:jc w:val="right"/>
        <w:rPr>
          <w:rFonts w:ascii="Times New Roman" w:hAnsi="Times New Roman"/>
          <w:bCs/>
          <w:color w:val="000000"/>
          <w:spacing w:val="-4"/>
          <w:sz w:val="24"/>
          <w:szCs w:val="28"/>
          <w:lang w:val="uk-U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1343"/>
        <w:gridCol w:w="3118"/>
        <w:gridCol w:w="1134"/>
        <w:gridCol w:w="1702"/>
        <w:gridCol w:w="1559"/>
      </w:tblGrid>
      <w:tr w:rsidR="00C30D97" w:rsidRPr="00E5253D" w:rsidTr="00597D1B">
        <w:trPr>
          <w:cantSplit/>
          <w:trHeight w:val="384"/>
          <w:jc w:val="center"/>
        </w:trPr>
        <w:tc>
          <w:tcPr>
            <w:tcW w:w="920" w:type="dxa"/>
            <w:vMerge w:val="restart"/>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w:t>
            </w:r>
          </w:p>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Ч.ч</w:t>
            </w:r>
            <w:proofErr w:type="spellEnd"/>
            <w:r w:rsidRPr="00AD360F">
              <w:rPr>
                <w:rFonts w:ascii="Times New Roman" w:hAnsi="Times New Roman"/>
                <w:sz w:val="20"/>
                <w:szCs w:val="20"/>
              </w:rPr>
              <w:t>.</w:t>
            </w:r>
          </w:p>
        </w:tc>
        <w:tc>
          <w:tcPr>
            <w:tcW w:w="1343"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pacing w:val="-6"/>
                <w:sz w:val="20"/>
                <w:szCs w:val="20"/>
              </w:rPr>
            </w:pPr>
            <w:proofErr w:type="spellStart"/>
            <w:r w:rsidRPr="00AD360F">
              <w:rPr>
                <w:rFonts w:ascii="Times New Roman" w:hAnsi="Times New Roman"/>
                <w:spacing w:val="-6"/>
                <w:sz w:val="20"/>
                <w:szCs w:val="20"/>
              </w:rPr>
              <w:t>Обґрунтування</w:t>
            </w:r>
            <w:proofErr w:type="spellEnd"/>
          </w:p>
        </w:tc>
        <w:tc>
          <w:tcPr>
            <w:tcW w:w="3118"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Найменування</w:t>
            </w:r>
            <w:proofErr w:type="spellEnd"/>
            <w:r w:rsidRPr="00AD360F">
              <w:rPr>
                <w:rFonts w:ascii="Times New Roman" w:hAnsi="Times New Roman"/>
                <w:sz w:val="20"/>
                <w:szCs w:val="20"/>
              </w:rPr>
              <w:t xml:space="preserve"> </w:t>
            </w:r>
            <w:proofErr w:type="spellStart"/>
            <w:r w:rsidRPr="00AD360F">
              <w:rPr>
                <w:rFonts w:ascii="Times New Roman" w:hAnsi="Times New Roman"/>
                <w:sz w:val="20"/>
                <w:szCs w:val="20"/>
              </w:rPr>
              <w:t>витрат</w:t>
            </w:r>
            <w:proofErr w:type="spellEnd"/>
          </w:p>
        </w:tc>
        <w:tc>
          <w:tcPr>
            <w:tcW w:w="4395" w:type="dxa"/>
            <w:gridSpan w:val="3"/>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Вартість</w:t>
            </w:r>
            <w:proofErr w:type="spellEnd"/>
            <w:r w:rsidRPr="00AD360F">
              <w:rPr>
                <w:rFonts w:ascii="Times New Roman" w:hAnsi="Times New Roman"/>
                <w:sz w:val="20"/>
                <w:szCs w:val="20"/>
              </w:rPr>
              <w:t>, тис</w:t>
            </w:r>
            <w:proofErr w:type="gramStart"/>
            <w:r w:rsidRPr="00AD360F">
              <w:rPr>
                <w:rFonts w:ascii="Times New Roman" w:hAnsi="Times New Roman"/>
                <w:sz w:val="20"/>
                <w:szCs w:val="20"/>
              </w:rPr>
              <w:t>.</w:t>
            </w:r>
            <w:proofErr w:type="gramEnd"/>
            <w:r w:rsidRPr="00AD360F">
              <w:rPr>
                <w:rFonts w:ascii="Times New Roman" w:hAnsi="Times New Roman"/>
                <w:sz w:val="20"/>
                <w:szCs w:val="20"/>
              </w:rPr>
              <w:t xml:space="preserve"> </w:t>
            </w:r>
            <w:proofErr w:type="spellStart"/>
            <w:proofErr w:type="gramStart"/>
            <w:r w:rsidRPr="00AD360F">
              <w:rPr>
                <w:rFonts w:ascii="Times New Roman" w:hAnsi="Times New Roman"/>
                <w:sz w:val="20"/>
                <w:szCs w:val="20"/>
              </w:rPr>
              <w:t>г</w:t>
            </w:r>
            <w:proofErr w:type="gramEnd"/>
            <w:r w:rsidRPr="00AD360F">
              <w:rPr>
                <w:rFonts w:ascii="Times New Roman" w:hAnsi="Times New Roman"/>
                <w:sz w:val="20"/>
                <w:szCs w:val="20"/>
              </w:rPr>
              <w:t>рн</w:t>
            </w:r>
            <w:proofErr w:type="spellEnd"/>
          </w:p>
        </w:tc>
      </w:tr>
      <w:tr w:rsidR="00C30D97" w:rsidRPr="00E5253D" w:rsidTr="00597D1B">
        <w:trPr>
          <w:cantSplit/>
          <w:jc w:val="center"/>
        </w:trPr>
        <w:tc>
          <w:tcPr>
            <w:tcW w:w="920" w:type="dxa"/>
            <w:vMerge/>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134"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всього</w:t>
            </w:r>
            <w:proofErr w:type="spellEnd"/>
          </w:p>
        </w:tc>
        <w:tc>
          <w:tcPr>
            <w:tcW w:w="3261" w:type="dxa"/>
            <w:gridSpan w:val="2"/>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gramStart"/>
            <w:r w:rsidRPr="00AD360F">
              <w:rPr>
                <w:rFonts w:ascii="Times New Roman" w:hAnsi="Times New Roman"/>
                <w:sz w:val="20"/>
                <w:szCs w:val="20"/>
              </w:rPr>
              <w:t>у</w:t>
            </w:r>
            <w:proofErr w:type="gramEnd"/>
            <w:r w:rsidRPr="00AD360F">
              <w:rPr>
                <w:rFonts w:ascii="Times New Roman" w:hAnsi="Times New Roman"/>
                <w:sz w:val="20"/>
                <w:szCs w:val="20"/>
              </w:rPr>
              <w:t xml:space="preserve"> тому </w:t>
            </w:r>
            <w:proofErr w:type="spellStart"/>
            <w:r w:rsidRPr="00AD360F">
              <w:rPr>
                <w:rFonts w:ascii="Times New Roman" w:hAnsi="Times New Roman"/>
                <w:sz w:val="20"/>
                <w:szCs w:val="20"/>
              </w:rPr>
              <w:t>числі</w:t>
            </w:r>
            <w:proofErr w:type="spellEnd"/>
            <w:r w:rsidRPr="00AD360F">
              <w:rPr>
                <w:rFonts w:ascii="Times New Roman" w:hAnsi="Times New Roman"/>
                <w:sz w:val="20"/>
                <w:szCs w:val="20"/>
              </w:rPr>
              <w:t>:</w:t>
            </w:r>
          </w:p>
        </w:tc>
      </w:tr>
      <w:tr w:rsidR="00C30D97" w:rsidRPr="00E5253D" w:rsidTr="00597D1B">
        <w:trPr>
          <w:cantSplit/>
          <w:jc w:val="center"/>
        </w:trPr>
        <w:tc>
          <w:tcPr>
            <w:tcW w:w="920"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134"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702"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 xml:space="preserve"> </w:t>
            </w:r>
            <w:proofErr w:type="spellStart"/>
            <w:r w:rsidRPr="00AD360F">
              <w:rPr>
                <w:rFonts w:ascii="Times New Roman" w:hAnsi="Times New Roman"/>
                <w:sz w:val="20"/>
                <w:szCs w:val="20"/>
              </w:rPr>
              <w:t>робі</w:t>
            </w:r>
            <w:proofErr w:type="gramStart"/>
            <w:r w:rsidRPr="00AD360F">
              <w:rPr>
                <w:rFonts w:ascii="Times New Roman" w:hAnsi="Times New Roman"/>
                <w:sz w:val="20"/>
                <w:szCs w:val="20"/>
              </w:rPr>
              <w:t>т</w:t>
            </w:r>
            <w:proofErr w:type="spellEnd"/>
            <w:proofErr w:type="gramEnd"/>
          </w:p>
        </w:tc>
        <w:tc>
          <w:tcPr>
            <w:tcW w:w="1559"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інших</w:t>
            </w:r>
            <w:proofErr w:type="spellEnd"/>
            <w:r w:rsidRPr="00AD360F">
              <w:rPr>
                <w:rFonts w:ascii="Times New Roman" w:hAnsi="Times New Roman"/>
                <w:sz w:val="20"/>
                <w:szCs w:val="20"/>
              </w:rPr>
              <w:t xml:space="preserve"> </w:t>
            </w:r>
            <w:proofErr w:type="spellStart"/>
            <w:r w:rsidRPr="00AD360F">
              <w:rPr>
                <w:rFonts w:ascii="Times New Roman" w:hAnsi="Times New Roman"/>
                <w:sz w:val="20"/>
                <w:szCs w:val="20"/>
              </w:rPr>
              <w:t>витрат</w:t>
            </w:r>
            <w:proofErr w:type="spellEnd"/>
          </w:p>
        </w:tc>
      </w:tr>
      <w:tr w:rsidR="00C30D97" w:rsidRPr="00E5253D" w:rsidTr="00597D1B">
        <w:trPr>
          <w:cantSplit/>
          <w:jc w:val="center"/>
        </w:trPr>
        <w:tc>
          <w:tcPr>
            <w:tcW w:w="920"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1</w:t>
            </w:r>
          </w:p>
        </w:tc>
        <w:tc>
          <w:tcPr>
            <w:tcW w:w="1343"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2</w:t>
            </w:r>
          </w:p>
        </w:tc>
        <w:tc>
          <w:tcPr>
            <w:tcW w:w="3118"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3</w:t>
            </w:r>
          </w:p>
        </w:tc>
        <w:tc>
          <w:tcPr>
            <w:tcW w:w="1134"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4</w:t>
            </w:r>
          </w:p>
        </w:tc>
        <w:tc>
          <w:tcPr>
            <w:tcW w:w="1702"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5</w:t>
            </w:r>
          </w:p>
        </w:tc>
        <w:tc>
          <w:tcPr>
            <w:tcW w:w="1559"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6</w:t>
            </w:r>
          </w:p>
        </w:tc>
      </w:tr>
      <w:tr w:rsidR="00C30D97" w:rsidRPr="00E5253D" w:rsidTr="00597D1B">
        <w:trPr>
          <w:cantSplit/>
          <w:jc w:val="center"/>
        </w:trPr>
        <w:tc>
          <w:tcPr>
            <w:tcW w:w="920"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b/>
                <w:sz w:val="20"/>
                <w:szCs w:val="20"/>
                <w:lang w:val="uk-UA"/>
              </w:rPr>
              <w:t>Розділ І. Будівельні роботи</w:t>
            </w:r>
          </w:p>
        </w:tc>
        <w:tc>
          <w:tcPr>
            <w:tcW w:w="1134"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c>
          <w:tcPr>
            <w:tcW w:w="1702"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c>
          <w:tcPr>
            <w:tcW w:w="1559"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r>
      <w:tr w:rsidR="00C30D97" w:rsidRPr="00E5253D" w:rsidTr="00597D1B">
        <w:trPr>
          <w:cantSplit/>
          <w:jc w:val="center"/>
        </w:trPr>
        <w:tc>
          <w:tcPr>
            <w:tcW w:w="920" w:type="dxa"/>
            <w:tcBorders>
              <w:bottom w:val="nil"/>
            </w:tcBorders>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1</w:t>
            </w:r>
          </w:p>
        </w:tc>
        <w:tc>
          <w:tcPr>
            <w:tcW w:w="1343" w:type="dxa"/>
            <w:tcBorders>
              <w:bottom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bottom w:val="nil"/>
            </w:tcBorders>
          </w:tcPr>
          <w:p w:rsidR="00C30D97" w:rsidRPr="00C30D97" w:rsidRDefault="00C30D97" w:rsidP="00597D1B">
            <w:pPr>
              <w:widowControl w:val="0"/>
              <w:spacing w:after="0"/>
              <w:rPr>
                <w:rFonts w:ascii="Times New Roman" w:hAnsi="Times New Roman"/>
                <w:sz w:val="20"/>
                <w:szCs w:val="20"/>
              </w:rPr>
            </w:pPr>
            <w:proofErr w:type="spellStart"/>
            <w:r w:rsidRPr="00C30D97">
              <w:rPr>
                <w:rFonts w:ascii="Times New Roman" w:hAnsi="Times New Roman"/>
                <w:sz w:val="20"/>
                <w:szCs w:val="20"/>
              </w:rPr>
              <w:t>Прямі</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витрати</w:t>
            </w:r>
            <w:proofErr w:type="spellEnd"/>
          </w:p>
        </w:tc>
        <w:tc>
          <w:tcPr>
            <w:tcW w:w="1134"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top w:val="nil"/>
              <w:bottom w:val="nil"/>
            </w:tcBorders>
          </w:tcPr>
          <w:p w:rsidR="00C30D97" w:rsidRPr="00C30D97" w:rsidRDefault="00C30D97" w:rsidP="00597D1B">
            <w:pPr>
              <w:widowControl w:val="0"/>
              <w:spacing w:after="0"/>
              <w:rPr>
                <w:rFonts w:ascii="Times New Roman" w:hAnsi="Times New Roman"/>
                <w:sz w:val="20"/>
                <w:szCs w:val="20"/>
              </w:rPr>
            </w:pPr>
            <w:r w:rsidRPr="00C30D97">
              <w:rPr>
                <w:rFonts w:ascii="Times New Roman" w:hAnsi="Times New Roman"/>
                <w:sz w:val="20"/>
                <w:szCs w:val="20"/>
              </w:rPr>
              <w:t xml:space="preserve">в </w:t>
            </w:r>
            <w:proofErr w:type="spellStart"/>
            <w:r w:rsidRPr="00C30D97">
              <w:rPr>
                <w:rFonts w:ascii="Times New Roman" w:hAnsi="Times New Roman"/>
                <w:sz w:val="20"/>
                <w:szCs w:val="20"/>
              </w:rPr>
              <w:t>т.ч</w:t>
            </w:r>
            <w:proofErr w:type="spellEnd"/>
            <w:r w:rsidRPr="00C30D97">
              <w:rPr>
                <w:rFonts w:ascii="Times New Roman" w:hAnsi="Times New Roman"/>
                <w:sz w:val="20"/>
                <w:szCs w:val="20"/>
              </w:rPr>
              <w:t>.</w:t>
            </w:r>
          </w:p>
        </w:tc>
        <w:tc>
          <w:tcPr>
            <w:tcW w:w="1134"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c>
          <w:tcPr>
            <w:tcW w:w="1702"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c>
          <w:tcPr>
            <w:tcW w:w="1559"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1</w:t>
            </w:r>
          </w:p>
        </w:tc>
        <w:tc>
          <w:tcPr>
            <w:tcW w:w="3118" w:type="dxa"/>
            <w:tcBorders>
              <w:top w:val="nil"/>
              <w:bottom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Заробітна</w:t>
            </w:r>
            <w:proofErr w:type="spellEnd"/>
            <w:r w:rsidRPr="00C30D97">
              <w:rPr>
                <w:rFonts w:ascii="Times New Roman" w:hAnsi="Times New Roman"/>
                <w:sz w:val="20"/>
                <w:szCs w:val="20"/>
              </w:rPr>
              <w:t xml:space="preserve"> плата</w:t>
            </w:r>
          </w:p>
        </w:tc>
        <w:tc>
          <w:tcPr>
            <w:tcW w:w="1134"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dotted" w:sz="4" w:space="0" w:color="auto"/>
              <w:bottom w:val="dotted" w:sz="4" w:space="0" w:color="auto"/>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2</w:t>
            </w:r>
          </w:p>
        </w:tc>
        <w:tc>
          <w:tcPr>
            <w:tcW w:w="3118" w:type="dxa"/>
            <w:tcBorders>
              <w:top w:val="dotted" w:sz="4" w:space="0" w:color="auto"/>
              <w:bottom w:val="dotted" w:sz="4" w:space="0" w:color="auto"/>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Вартість</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матеріальних</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ресурсі</w:t>
            </w:r>
            <w:proofErr w:type="gramStart"/>
            <w:r w:rsidRPr="00C30D97">
              <w:rPr>
                <w:rFonts w:ascii="Times New Roman" w:hAnsi="Times New Roman"/>
                <w:sz w:val="20"/>
                <w:szCs w:val="20"/>
              </w:rPr>
              <w:t>в</w:t>
            </w:r>
            <w:proofErr w:type="spellEnd"/>
            <w:proofErr w:type="gramEnd"/>
          </w:p>
        </w:tc>
        <w:tc>
          <w:tcPr>
            <w:tcW w:w="1134"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3</w:t>
            </w:r>
          </w:p>
        </w:tc>
        <w:tc>
          <w:tcPr>
            <w:tcW w:w="3118" w:type="dxa"/>
            <w:tcBorders>
              <w:top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Вартість</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експлуатації</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будівельних</w:t>
            </w:r>
            <w:proofErr w:type="spellEnd"/>
            <w:r w:rsidRPr="00C30D97">
              <w:rPr>
                <w:rFonts w:ascii="Times New Roman" w:hAnsi="Times New Roman"/>
                <w:sz w:val="20"/>
                <w:szCs w:val="20"/>
              </w:rPr>
              <w:t xml:space="preserve"> машин та </w:t>
            </w:r>
            <w:proofErr w:type="spellStart"/>
            <w:r w:rsidRPr="00C30D97">
              <w:rPr>
                <w:rFonts w:ascii="Times New Roman" w:hAnsi="Times New Roman"/>
                <w:sz w:val="20"/>
                <w:szCs w:val="20"/>
              </w:rPr>
              <w:t>механізмі</w:t>
            </w:r>
            <w:proofErr w:type="gramStart"/>
            <w:r w:rsidRPr="00C30D97">
              <w:rPr>
                <w:rFonts w:ascii="Times New Roman" w:hAnsi="Times New Roman"/>
                <w:sz w:val="20"/>
                <w:szCs w:val="20"/>
              </w:rPr>
              <w:t>в</w:t>
            </w:r>
            <w:proofErr w:type="spellEnd"/>
            <w:proofErr w:type="gram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2</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4</w:t>
            </w:r>
          </w:p>
        </w:tc>
        <w:tc>
          <w:tcPr>
            <w:tcW w:w="3118" w:type="dxa"/>
            <w:tcBorders>
              <w:top w:val="nil"/>
            </w:tcBorders>
          </w:tcPr>
          <w:p w:rsidR="00C30D97" w:rsidRPr="00C30D97" w:rsidRDefault="00C30D97" w:rsidP="00597D1B">
            <w:pPr>
              <w:widowControl w:val="0"/>
              <w:spacing w:after="0"/>
              <w:jc w:val="both"/>
              <w:rPr>
                <w:rFonts w:ascii="Times New Roman" w:hAnsi="Times New Roman"/>
                <w:spacing w:val="4"/>
                <w:sz w:val="20"/>
                <w:szCs w:val="20"/>
              </w:rPr>
            </w:pPr>
            <w:proofErr w:type="spellStart"/>
            <w:r w:rsidRPr="00C30D97">
              <w:rPr>
                <w:rFonts w:ascii="Times New Roman" w:hAnsi="Times New Roman"/>
                <w:spacing w:val="4"/>
                <w:sz w:val="20"/>
                <w:szCs w:val="20"/>
              </w:rPr>
              <w:t>Загальновиробничі</w:t>
            </w:r>
            <w:proofErr w:type="spellEnd"/>
            <w:r w:rsidRPr="00C30D97">
              <w:rPr>
                <w:rFonts w:ascii="Times New Roman" w:hAnsi="Times New Roman"/>
                <w:spacing w:val="4"/>
                <w:sz w:val="20"/>
                <w:szCs w:val="20"/>
              </w:rPr>
              <w:t xml:space="preserve"> </w:t>
            </w:r>
            <w:proofErr w:type="spellStart"/>
            <w:r w:rsidRPr="00C30D97">
              <w:rPr>
                <w:rFonts w:ascii="Times New Roman" w:hAnsi="Times New Roman"/>
                <w:spacing w:val="4"/>
                <w:sz w:val="20"/>
                <w:szCs w:val="20"/>
              </w:rPr>
              <w:t>витрати</w:t>
            </w:r>
            <w:proofErr w:type="spell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top w:val="nil"/>
            </w:tcBorders>
          </w:tcPr>
          <w:p w:rsidR="00C30D97" w:rsidRPr="00C30D97" w:rsidRDefault="00C30D97" w:rsidP="00597D1B">
            <w:pPr>
              <w:pStyle w:val="ab"/>
              <w:rPr>
                <w:b/>
                <w:sz w:val="20"/>
                <w:szCs w:val="20"/>
                <w:lang w:val="uk-UA"/>
              </w:rPr>
            </w:pPr>
            <w:r w:rsidRPr="00C30D97">
              <w:rPr>
                <w:b/>
                <w:sz w:val="20"/>
                <w:szCs w:val="20"/>
                <w:lang w:val="uk-UA"/>
              </w:rPr>
              <w:t>Разом</w:t>
            </w:r>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3</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xml:space="preserve">. № </w:t>
            </w:r>
            <w:r>
              <w:rPr>
                <w:rFonts w:ascii="Times New Roman" w:hAnsi="Times New Roman"/>
                <w:sz w:val="20"/>
                <w:szCs w:val="20"/>
              </w:rPr>
              <w:t>5</w:t>
            </w:r>
          </w:p>
        </w:tc>
        <w:tc>
          <w:tcPr>
            <w:tcW w:w="3118" w:type="dxa"/>
            <w:tcBorders>
              <w:top w:val="nil"/>
            </w:tcBorders>
          </w:tcPr>
          <w:p w:rsidR="00C30D97" w:rsidRPr="00C30D97" w:rsidRDefault="00C30D97" w:rsidP="00597D1B">
            <w:pPr>
              <w:widowControl w:val="0"/>
              <w:spacing w:after="0"/>
              <w:rPr>
                <w:rFonts w:ascii="Times New Roman" w:hAnsi="Times New Roman"/>
                <w:sz w:val="20"/>
                <w:szCs w:val="20"/>
              </w:rPr>
            </w:pPr>
            <w:proofErr w:type="spellStart"/>
            <w:r w:rsidRPr="00C30D97">
              <w:rPr>
                <w:rFonts w:ascii="Times New Roman" w:hAnsi="Times New Roman"/>
                <w:sz w:val="20"/>
                <w:szCs w:val="20"/>
              </w:rPr>
              <w:t>Прибуток</w:t>
            </w:r>
            <w:proofErr w:type="spell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4</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xml:space="preserve">. № </w:t>
            </w:r>
            <w:r>
              <w:rPr>
                <w:rFonts w:ascii="Times New Roman" w:hAnsi="Times New Roman"/>
                <w:sz w:val="20"/>
                <w:szCs w:val="20"/>
              </w:rPr>
              <w:t>6</w:t>
            </w:r>
          </w:p>
        </w:tc>
        <w:tc>
          <w:tcPr>
            <w:tcW w:w="3118" w:type="dxa"/>
            <w:tcBorders>
              <w:top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pacing w:val="-6"/>
                <w:sz w:val="20"/>
                <w:szCs w:val="20"/>
              </w:rPr>
              <w:t>Кошти</w:t>
            </w:r>
            <w:proofErr w:type="spellEnd"/>
            <w:r w:rsidRPr="00C30D97">
              <w:rPr>
                <w:rFonts w:ascii="Times New Roman" w:hAnsi="Times New Roman"/>
                <w:spacing w:val="-6"/>
                <w:sz w:val="20"/>
                <w:szCs w:val="20"/>
              </w:rPr>
              <w:t xml:space="preserve"> на </w:t>
            </w:r>
            <w:proofErr w:type="spellStart"/>
            <w:r w:rsidRPr="00C30D97">
              <w:rPr>
                <w:rFonts w:ascii="Times New Roman" w:hAnsi="Times New Roman"/>
                <w:spacing w:val="-6"/>
                <w:sz w:val="20"/>
                <w:szCs w:val="20"/>
              </w:rPr>
              <w:t>покриття</w:t>
            </w:r>
            <w:proofErr w:type="spellEnd"/>
            <w:r w:rsidRPr="00C30D97">
              <w:rPr>
                <w:rFonts w:ascii="Times New Roman" w:hAnsi="Times New Roman"/>
                <w:spacing w:val="-6"/>
                <w:sz w:val="20"/>
                <w:szCs w:val="20"/>
              </w:rPr>
              <w:t xml:space="preserve"> </w:t>
            </w:r>
            <w:proofErr w:type="spellStart"/>
            <w:proofErr w:type="gramStart"/>
            <w:r w:rsidRPr="00C30D97">
              <w:rPr>
                <w:rFonts w:ascii="Times New Roman" w:hAnsi="Times New Roman"/>
                <w:spacing w:val="-6"/>
                <w:sz w:val="20"/>
                <w:szCs w:val="20"/>
              </w:rPr>
              <w:t>адм</w:t>
            </w:r>
            <w:proofErr w:type="gramEnd"/>
            <w:r w:rsidRPr="00C30D97">
              <w:rPr>
                <w:rFonts w:ascii="Times New Roman" w:hAnsi="Times New Roman"/>
                <w:spacing w:val="-6"/>
                <w:sz w:val="20"/>
                <w:szCs w:val="20"/>
              </w:rPr>
              <w:t>іністративних</w:t>
            </w:r>
            <w:proofErr w:type="spellEnd"/>
            <w:r w:rsidRPr="00C30D97">
              <w:rPr>
                <w:rFonts w:ascii="Times New Roman" w:hAnsi="Times New Roman"/>
                <w:spacing w:val="4"/>
                <w:sz w:val="20"/>
                <w:szCs w:val="20"/>
              </w:rPr>
              <w:t xml:space="preserve"> </w:t>
            </w:r>
            <w:proofErr w:type="spellStart"/>
            <w:r w:rsidRPr="00C30D97">
              <w:rPr>
                <w:rFonts w:ascii="Times New Roman" w:hAnsi="Times New Roman"/>
                <w:spacing w:val="4"/>
                <w:sz w:val="20"/>
                <w:szCs w:val="20"/>
              </w:rPr>
              <w:t>витрат</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організації</w:t>
            </w:r>
            <w:proofErr w:type="spellEnd"/>
            <w:r w:rsidRPr="00C30D97">
              <w:rPr>
                <w:rFonts w:ascii="Times New Roman" w:hAnsi="Times New Roman"/>
                <w:sz w:val="20"/>
                <w:szCs w:val="20"/>
              </w:rPr>
              <w:t xml:space="preserve"> </w:t>
            </w:r>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left w:val="single" w:sz="4" w:space="0" w:color="auto"/>
              <w:bottom w:val="single" w:sz="4" w:space="0" w:color="auto"/>
              <w:right w:val="single" w:sz="4" w:space="0" w:color="auto"/>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5</w:t>
            </w:r>
          </w:p>
        </w:tc>
        <w:tc>
          <w:tcPr>
            <w:tcW w:w="1343" w:type="dxa"/>
            <w:tcBorders>
              <w:top w:val="nil"/>
              <w:left w:val="single" w:sz="4" w:space="0" w:color="auto"/>
              <w:bottom w:val="single" w:sz="4" w:space="0" w:color="auto"/>
              <w:right w:val="single" w:sz="4" w:space="0" w:color="auto"/>
            </w:tcBorders>
          </w:tcPr>
          <w:p w:rsidR="00C30D97" w:rsidRPr="006E3241" w:rsidRDefault="00C30D97" w:rsidP="00597D1B">
            <w:pPr>
              <w:widowControl w:val="0"/>
              <w:spacing w:after="0"/>
              <w:jc w:val="center"/>
              <w:rPr>
                <w:rFonts w:ascii="Times New Roman" w:hAnsi="Times New Roman"/>
                <w:sz w:val="20"/>
                <w:szCs w:val="20"/>
              </w:rPr>
            </w:pPr>
            <w:proofErr w:type="spellStart"/>
            <w:r w:rsidRPr="006E3241">
              <w:rPr>
                <w:rFonts w:ascii="Times New Roman" w:hAnsi="Times New Roman"/>
                <w:sz w:val="20"/>
                <w:szCs w:val="20"/>
              </w:rPr>
              <w:t>Розр</w:t>
            </w:r>
            <w:proofErr w:type="spellEnd"/>
            <w:r w:rsidRPr="006E3241">
              <w:rPr>
                <w:rFonts w:ascii="Times New Roman" w:hAnsi="Times New Roman"/>
                <w:sz w:val="20"/>
                <w:szCs w:val="20"/>
              </w:rPr>
              <w:t xml:space="preserve">. № </w:t>
            </w:r>
            <w:r>
              <w:rPr>
                <w:rFonts w:ascii="Times New Roman" w:hAnsi="Times New Roman"/>
                <w:sz w:val="20"/>
                <w:szCs w:val="20"/>
              </w:rPr>
              <w:t>7</w:t>
            </w:r>
          </w:p>
        </w:tc>
        <w:tc>
          <w:tcPr>
            <w:tcW w:w="3118" w:type="dxa"/>
            <w:tcBorders>
              <w:top w:val="nil"/>
              <w:left w:val="single" w:sz="4" w:space="0" w:color="auto"/>
              <w:bottom w:val="single" w:sz="4" w:space="0" w:color="auto"/>
              <w:right w:val="single" w:sz="4" w:space="0" w:color="auto"/>
            </w:tcBorders>
          </w:tcPr>
          <w:p w:rsidR="00C30D97" w:rsidRPr="00C30D97" w:rsidRDefault="00C30D97" w:rsidP="00597D1B">
            <w:pPr>
              <w:widowControl w:val="0"/>
              <w:spacing w:after="0"/>
              <w:jc w:val="both"/>
              <w:rPr>
                <w:rFonts w:ascii="Times New Roman" w:hAnsi="Times New Roman"/>
                <w:spacing w:val="-6"/>
                <w:sz w:val="20"/>
                <w:szCs w:val="20"/>
              </w:rPr>
            </w:pPr>
            <w:proofErr w:type="spellStart"/>
            <w:r w:rsidRPr="00C30D97">
              <w:rPr>
                <w:rFonts w:ascii="Times New Roman" w:hAnsi="Times New Roman"/>
                <w:spacing w:val="-6"/>
                <w:sz w:val="20"/>
                <w:szCs w:val="20"/>
              </w:rPr>
              <w:t>Податок</w:t>
            </w:r>
            <w:proofErr w:type="spellEnd"/>
            <w:r w:rsidRPr="00C30D97">
              <w:rPr>
                <w:rFonts w:ascii="Times New Roman" w:hAnsi="Times New Roman"/>
                <w:spacing w:val="-6"/>
                <w:sz w:val="20"/>
                <w:szCs w:val="20"/>
              </w:rPr>
              <w:t xml:space="preserve"> на </w:t>
            </w:r>
            <w:proofErr w:type="spellStart"/>
            <w:r w:rsidRPr="00C30D97">
              <w:rPr>
                <w:rFonts w:ascii="Times New Roman" w:hAnsi="Times New Roman"/>
                <w:spacing w:val="-6"/>
                <w:sz w:val="20"/>
                <w:szCs w:val="20"/>
              </w:rPr>
              <w:t>додану</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вартість</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b/>
                <w:bCs/>
                <w:spacing w:val="-6"/>
                <w:sz w:val="20"/>
                <w:szCs w:val="20"/>
                <w:u w:val="single"/>
              </w:rPr>
              <w:t>або</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податки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збори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обов’язкові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платежі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встановлені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чинним</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законодавством</w:t>
            </w:r>
            <w:proofErr w:type="spellEnd"/>
            <w:r w:rsidRPr="00C30D97">
              <w:rPr>
                <w:rFonts w:ascii="Times New Roman" w:hAnsi="Times New Roman"/>
                <w:spacing w:val="-6"/>
                <w:sz w:val="20"/>
                <w:szCs w:val="20"/>
              </w:rPr>
              <w:t xml:space="preserve"> і не </w:t>
            </w:r>
            <w:proofErr w:type="spellStart"/>
            <w:r w:rsidRPr="00C30D97">
              <w:rPr>
                <w:rFonts w:ascii="Times New Roman" w:hAnsi="Times New Roman"/>
                <w:spacing w:val="-6"/>
                <w:sz w:val="20"/>
                <w:szCs w:val="20"/>
              </w:rPr>
              <w:t>враховані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складовими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вартості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будівництва</w:t>
            </w:r>
            <w:proofErr w:type="spellEnd"/>
            <w:r w:rsidRPr="00C30D97">
              <w:rPr>
                <w:rFonts w:ascii="Times New Roman" w:hAnsi="Times New Roman"/>
                <w:b/>
                <w:bCs/>
                <w:spacing w:val="-6"/>
                <w:sz w:val="24"/>
                <w:szCs w:val="24"/>
              </w:rPr>
              <w:t xml:space="preserve"> ⃰</w:t>
            </w:r>
          </w:p>
        </w:tc>
        <w:tc>
          <w:tcPr>
            <w:tcW w:w="1134"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left w:val="single" w:sz="4" w:space="0" w:color="auto"/>
              <w:bottom w:val="single" w:sz="4" w:space="0" w:color="auto"/>
              <w:right w:val="single" w:sz="4" w:space="0" w:color="auto"/>
            </w:tcBorders>
          </w:tcPr>
          <w:p w:rsidR="00C30D97" w:rsidRPr="00575B35" w:rsidRDefault="00C30D97" w:rsidP="00597D1B">
            <w:pPr>
              <w:widowControl w:val="0"/>
              <w:spacing w:after="0"/>
              <w:jc w:val="center"/>
              <w:rPr>
                <w:rFonts w:ascii="Times New Roman" w:hAnsi="Times New Roman"/>
                <w:sz w:val="20"/>
                <w:szCs w:val="20"/>
                <w:lang w:val="uk-UA"/>
              </w:rPr>
            </w:pPr>
          </w:p>
        </w:tc>
        <w:tc>
          <w:tcPr>
            <w:tcW w:w="1343" w:type="dxa"/>
            <w:tcBorders>
              <w:top w:val="nil"/>
              <w:left w:val="single" w:sz="4" w:space="0" w:color="auto"/>
              <w:bottom w:val="single" w:sz="4" w:space="0" w:color="auto"/>
              <w:right w:val="single" w:sz="4" w:space="0" w:color="auto"/>
            </w:tcBorders>
          </w:tcPr>
          <w:p w:rsidR="00C30D97" w:rsidRPr="00AD360F" w:rsidRDefault="00C30D97" w:rsidP="00597D1B">
            <w:pPr>
              <w:widowControl w:val="0"/>
              <w:spacing w:after="0"/>
              <w:jc w:val="center"/>
              <w:rPr>
                <w:rFonts w:ascii="Times New Roman" w:hAnsi="Times New Roman"/>
                <w:sz w:val="20"/>
                <w:szCs w:val="20"/>
              </w:rPr>
            </w:pPr>
          </w:p>
        </w:tc>
        <w:tc>
          <w:tcPr>
            <w:tcW w:w="3118" w:type="dxa"/>
          </w:tcPr>
          <w:p w:rsidR="00C30D97" w:rsidRPr="00C30D97" w:rsidRDefault="00C30D97" w:rsidP="00597D1B">
            <w:pPr>
              <w:widowControl w:val="0"/>
              <w:jc w:val="both"/>
              <w:rPr>
                <w:rFonts w:ascii="Times New Roman" w:hAnsi="Times New Roman"/>
                <w:spacing w:val="-6"/>
                <w:sz w:val="20"/>
                <w:szCs w:val="20"/>
                <w:lang w:val="uk-UA"/>
              </w:rPr>
            </w:pPr>
            <w:bookmarkStart w:id="2" w:name="_Toc57579194"/>
            <w:r w:rsidRPr="00C30D97">
              <w:rPr>
                <w:rFonts w:ascii="Times New Roman" w:hAnsi="Times New Roman"/>
                <w:b/>
                <w:sz w:val="20"/>
                <w:szCs w:val="20"/>
                <w:lang w:val="uk-UA"/>
              </w:rPr>
              <w:t>Всього по розділу І</w:t>
            </w:r>
            <w:bookmarkEnd w:id="2"/>
          </w:p>
        </w:tc>
        <w:tc>
          <w:tcPr>
            <w:tcW w:w="1134"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c>
          <w:tcPr>
            <w:tcW w:w="1702"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c>
          <w:tcPr>
            <w:tcW w:w="1559"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3" w:name="_Toc57579196"/>
            <w:r w:rsidRPr="00C30D97">
              <w:rPr>
                <w:rFonts w:ascii="Times New Roman" w:hAnsi="Times New Roman"/>
                <w:b/>
                <w:sz w:val="20"/>
                <w:szCs w:val="20"/>
                <w:lang w:val="uk-UA"/>
              </w:rPr>
              <w:t>Розділ ІІ. Устаткування</w:t>
            </w:r>
            <w:bookmarkEnd w:id="3"/>
            <w:r w:rsidRPr="00C30D97">
              <w:rPr>
                <w:rFonts w:ascii="Times New Roman" w:hAnsi="Times New Roman"/>
                <w:b/>
                <w:sz w:val="20"/>
                <w:szCs w:val="20"/>
                <w:lang w:val="uk-UA"/>
              </w:rPr>
              <w:t>, меблі та інвентар</w:t>
            </w:r>
          </w:p>
        </w:tc>
        <w:tc>
          <w:tcPr>
            <w:tcW w:w="1134" w:type="dxa"/>
          </w:tcPr>
          <w:p w:rsidR="00C30D97" w:rsidRPr="00C30D97" w:rsidRDefault="00C30D97" w:rsidP="00597D1B">
            <w:pPr>
              <w:widowControl w:val="0"/>
              <w:spacing w:after="0"/>
              <w:jc w:val="center"/>
              <w:rPr>
                <w:rFonts w:ascii="Times New Roman" w:hAnsi="Times New Roman"/>
                <w:sz w:val="20"/>
                <w:szCs w:val="20"/>
                <w:lang w:val="uk-UA"/>
              </w:rPr>
            </w:pP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6</w:t>
            </w:r>
          </w:p>
        </w:tc>
        <w:tc>
          <w:tcPr>
            <w:tcW w:w="1343" w:type="dxa"/>
          </w:tcPr>
          <w:p w:rsidR="00C30D97" w:rsidRPr="00C30D97" w:rsidRDefault="00C30D97" w:rsidP="00597D1B">
            <w:pPr>
              <w:widowControl w:val="0"/>
              <w:spacing w:after="0"/>
              <w:jc w:val="center"/>
              <w:rPr>
                <w:rFonts w:ascii="Times New Roman" w:hAnsi="Times New Roman"/>
                <w:sz w:val="20"/>
                <w:szCs w:val="20"/>
              </w:rPr>
            </w:pPr>
            <w:proofErr w:type="spellStart"/>
            <w:r w:rsidRPr="00C30D97">
              <w:rPr>
                <w:rFonts w:ascii="Times New Roman" w:hAnsi="Times New Roman"/>
                <w:spacing w:val="-8"/>
                <w:sz w:val="20"/>
                <w:szCs w:val="20"/>
                <w:lang w:val="uk-UA"/>
              </w:rPr>
              <w:t>Розр</w:t>
            </w:r>
            <w:proofErr w:type="spellEnd"/>
            <w:r w:rsidRPr="00C30D97">
              <w:rPr>
                <w:rFonts w:ascii="Times New Roman" w:hAnsi="Times New Roman"/>
                <w:spacing w:val="-8"/>
                <w:sz w:val="20"/>
                <w:szCs w:val="20"/>
                <w:lang w:val="uk-UA"/>
              </w:rPr>
              <w:t>. № 8</w:t>
            </w: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4" w:name="_Toc57579197"/>
            <w:r w:rsidRPr="00C30D97">
              <w:rPr>
                <w:rFonts w:ascii="Times New Roman" w:hAnsi="Times New Roman"/>
                <w:sz w:val="20"/>
                <w:szCs w:val="20"/>
                <w:lang w:val="uk-UA"/>
              </w:rPr>
              <w:t>Витрати на придбання та доставку устаткування на будову</w:t>
            </w:r>
            <w:bookmarkEnd w:id="4"/>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5" w:name="_Toc57579198"/>
            <w:r w:rsidRPr="00C30D97">
              <w:rPr>
                <w:rFonts w:ascii="Times New Roman" w:hAnsi="Times New Roman"/>
                <w:b/>
                <w:sz w:val="20"/>
                <w:szCs w:val="20"/>
                <w:lang w:val="uk-UA"/>
              </w:rPr>
              <w:t>Разом по розділу ІІ</w:t>
            </w:r>
            <w:bookmarkEnd w:id="5"/>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6" w:name="_Toc57579199"/>
            <w:r w:rsidRPr="00C30D97">
              <w:rPr>
                <w:rFonts w:ascii="Times New Roman" w:hAnsi="Times New Roman"/>
                <w:sz w:val="20"/>
                <w:szCs w:val="20"/>
                <w:lang w:val="uk-UA"/>
              </w:rPr>
              <w:t>Податок на додану вартість</w:t>
            </w:r>
            <w:bookmarkEnd w:id="6"/>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7" w:name="_Toc57579200"/>
            <w:r w:rsidRPr="00C30D97">
              <w:rPr>
                <w:rFonts w:ascii="Times New Roman" w:hAnsi="Times New Roman"/>
                <w:b/>
                <w:sz w:val="20"/>
                <w:szCs w:val="20"/>
                <w:lang w:val="uk-UA"/>
              </w:rPr>
              <w:t>Всього по розділу ІІ</w:t>
            </w:r>
            <w:bookmarkEnd w:id="7"/>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8" w:name="_Toc57579201"/>
            <w:r w:rsidRPr="00C30D97">
              <w:rPr>
                <w:rFonts w:ascii="Times New Roman" w:hAnsi="Times New Roman"/>
                <w:b/>
                <w:sz w:val="20"/>
                <w:szCs w:val="20"/>
                <w:lang w:val="uk-UA"/>
              </w:rPr>
              <w:t>Всього договірна ціна (</w:t>
            </w:r>
            <w:proofErr w:type="spellStart"/>
            <w:r w:rsidRPr="00C30D97">
              <w:rPr>
                <w:rFonts w:ascii="Times New Roman" w:hAnsi="Times New Roman"/>
                <w:b/>
                <w:sz w:val="20"/>
                <w:szCs w:val="20"/>
                <w:lang w:val="uk-UA"/>
              </w:rPr>
              <w:t>р.І</w:t>
            </w:r>
            <w:proofErr w:type="spellEnd"/>
            <w:r w:rsidRPr="00C30D97">
              <w:rPr>
                <w:rFonts w:ascii="Times New Roman" w:hAnsi="Times New Roman"/>
                <w:b/>
                <w:sz w:val="20"/>
                <w:szCs w:val="20"/>
                <w:lang w:val="uk-UA"/>
              </w:rPr>
              <w:t xml:space="preserve"> + </w:t>
            </w:r>
            <w:proofErr w:type="spellStart"/>
            <w:r w:rsidRPr="00C30D97">
              <w:rPr>
                <w:rFonts w:ascii="Times New Roman" w:hAnsi="Times New Roman"/>
                <w:b/>
                <w:sz w:val="20"/>
                <w:szCs w:val="20"/>
                <w:lang w:val="uk-UA"/>
              </w:rPr>
              <w:t>р.ІІ</w:t>
            </w:r>
            <w:proofErr w:type="spellEnd"/>
            <w:r w:rsidRPr="00C30D97">
              <w:rPr>
                <w:rFonts w:ascii="Times New Roman" w:hAnsi="Times New Roman"/>
                <w:b/>
                <w:sz w:val="20"/>
                <w:szCs w:val="20"/>
                <w:lang w:val="uk-UA"/>
              </w:rPr>
              <w:t>)</w:t>
            </w:r>
            <w:bookmarkEnd w:id="8"/>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bl>
    <w:p w:rsidR="00C30D97" w:rsidRPr="007D1999" w:rsidRDefault="00C30D97" w:rsidP="00C30D97">
      <w:pPr>
        <w:widowControl w:val="0"/>
        <w:autoSpaceDE w:val="0"/>
        <w:autoSpaceDN w:val="0"/>
        <w:adjustRightInd w:val="0"/>
        <w:spacing w:line="240" w:lineRule="auto"/>
        <w:jc w:val="right"/>
        <w:rPr>
          <w:rFonts w:ascii="Times New Roman" w:hAnsi="Times New Roman"/>
          <w:bCs/>
          <w:color w:val="000000"/>
          <w:spacing w:val="-4"/>
          <w:sz w:val="24"/>
          <w:szCs w:val="28"/>
          <w:lang w:val="uk-UA"/>
        </w:rPr>
      </w:pPr>
    </w:p>
    <w:p w:rsidR="00C30D97" w:rsidRPr="00BD561F" w:rsidRDefault="00C30D97" w:rsidP="00C30D97">
      <w:pPr>
        <w:widowControl w:val="0"/>
        <w:autoSpaceDE w:val="0"/>
        <w:autoSpaceDN w:val="0"/>
        <w:adjustRightInd w:val="0"/>
        <w:spacing w:line="240" w:lineRule="auto"/>
        <w:rPr>
          <w:rFonts w:ascii="Times New Roman" w:hAnsi="Times New Roman"/>
          <w:bCs/>
          <w:color w:val="000000"/>
          <w:spacing w:val="-4"/>
          <w:sz w:val="24"/>
          <w:szCs w:val="28"/>
        </w:rPr>
      </w:pPr>
      <w:r w:rsidRPr="008D0781">
        <w:rPr>
          <w:rFonts w:ascii="Times New Roman" w:hAnsi="Times New Roman"/>
          <w:b/>
          <w:bCs/>
          <w:spacing w:val="-6"/>
          <w:sz w:val="24"/>
          <w:szCs w:val="24"/>
        </w:rPr>
        <w:t xml:space="preserve"> ⃰</w:t>
      </w:r>
      <w:r>
        <w:rPr>
          <w:rFonts w:ascii="Times New Roman" w:hAnsi="Times New Roman"/>
          <w:b/>
          <w:bCs/>
          <w:spacing w:val="-6"/>
          <w:sz w:val="24"/>
          <w:szCs w:val="24"/>
        </w:rPr>
        <w:t xml:space="preserve">  </w:t>
      </w:r>
      <w:proofErr w:type="spellStart"/>
      <w:r w:rsidRPr="008D0781">
        <w:rPr>
          <w:rFonts w:ascii="Times New Roman" w:hAnsi="Times New Roman"/>
          <w:spacing w:val="-6"/>
        </w:rPr>
        <w:t>Відображається</w:t>
      </w:r>
      <w:proofErr w:type="spellEnd"/>
      <w:r w:rsidRPr="008D0781">
        <w:rPr>
          <w:rFonts w:ascii="Times New Roman" w:hAnsi="Times New Roman"/>
          <w:spacing w:val="-6"/>
        </w:rPr>
        <w:t xml:space="preserve"> </w:t>
      </w:r>
      <w:proofErr w:type="spellStart"/>
      <w:r w:rsidRPr="008D0781">
        <w:rPr>
          <w:rFonts w:ascii="Times New Roman" w:hAnsi="Times New Roman"/>
          <w:spacing w:val="-6"/>
        </w:rPr>
        <w:t>податок</w:t>
      </w:r>
      <w:proofErr w:type="spellEnd"/>
      <w:r>
        <w:rPr>
          <w:rFonts w:ascii="Times New Roman" w:hAnsi="Times New Roman"/>
          <w:spacing w:val="-6"/>
        </w:rPr>
        <w:t xml:space="preserve"> в </w:t>
      </w:r>
      <w:proofErr w:type="spellStart"/>
      <w:r>
        <w:rPr>
          <w:rFonts w:ascii="Times New Roman" w:hAnsi="Times New Roman"/>
          <w:spacing w:val="-6"/>
        </w:rPr>
        <w:t>залежності</w:t>
      </w:r>
      <w:proofErr w:type="spellEnd"/>
      <w:r>
        <w:rPr>
          <w:rFonts w:ascii="Times New Roman" w:hAnsi="Times New Roman"/>
          <w:spacing w:val="-6"/>
        </w:rPr>
        <w:t xml:space="preserve"> </w:t>
      </w:r>
      <w:proofErr w:type="spellStart"/>
      <w:r>
        <w:rPr>
          <w:rFonts w:ascii="Times New Roman" w:hAnsi="Times New Roman"/>
          <w:spacing w:val="-6"/>
        </w:rPr>
        <w:t>від</w:t>
      </w:r>
      <w:proofErr w:type="spellEnd"/>
      <w:r>
        <w:rPr>
          <w:rFonts w:ascii="Times New Roman" w:hAnsi="Times New Roman"/>
          <w:spacing w:val="-6"/>
        </w:rPr>
        <w:t xml:space="preserve"> </w:t>
      </w:r>
      <w:proofErr w:type="spellStart"/>
      <w:r>
        <w:rPr>
          <w:rFonts w:ascii="Times New Roman" w:hAnsi="Times New Roman"/>
          <w:spacing w:val="-6"/>
        </w:rPr>
        <w:t>системи</w:t>
      </w:r>
      <w:proofErr w:type="spellEnd"/>
      <w:r>
        <w:rPr>
          <w:rFonts w:ascii="Times New Roman" w:hAnsi="Times New Roman"/>
          <w:spacing w:val="-6"/>
        </w:rPr>
        <w:t xml:space="preserve"> </w:t>
      </w:r>
      <w:proofErr w:type="spellStart"/>
      <w:r>
        <w:rPr>
          <w:rFonts w:ascii="Times New Roman" w:hAnsi="Times New Roman"/>
          <w:spacing w:val="-6"/>
        </w:rPr>
        <w:t>оподаткування</w:t>
      </w:r>
      <w:proofErr w:type="spellEnd"/>
      <w:r>
        <w:rPr>
          <w:rFonts w:ascii="Times New Roman" w:hAnsi="Times New Roman"/>
          <w:spacing w:val="-6"/>
        </w:rPr>
        <w:t xml:space="preserve"> </w:t>
      </w:r>
      <w:proofErr w:type="spellStart"/>
      <w:r>
        <w:rPr>
          <w:rFonts w:ascii="Times New Roman" w:hAnsi="Times New Roman"/>
          <w:spacing w:val="-6"/>
        </w:rPr>
        <w:t>учасника</w:t>
      </w:r>
      <w:proofErr w:type="spellEnd"/>
      <w:r>
        <w:rPr>
          <w:rFonts w:ascii="Times New Roman" w:hAnsi="Times New Roman"/>
          <w:spacing w:val="-6"/>
        </w:rPr>
        <w:t>.</w:t>
      </w:r>
    </w:p>
    <w:p w:rsidR="00C30D97" w:rsidRDefault="00C30D97" w:rsidP="00C30D97">
      <w:pPr>
        <w:jc w:val="center"/>
        <w:rPr>
          <w:rFonts w:ascii="Times New Roman" w:hAnsi="Times New Roman" w:cs="Times New Roman"/>
          <w:b/>
          <w:color w:val="403B3E"/>
          <w:sz w:val="24"/>
          <w:szCs w:val="24"/>
        </w:rPr>
      </w:pPr>
    </w:p>
    <w:tbl>
      <w:tblPr>
        <w:tblW w:w="10491" w:type="dxa"/>
        <w:tblInd w:w="-176" w:type="dxa"/>
        <w:tblLayout w:type="fixed"/>
        <w:tblLook w:val="0000" w:firstRow="0" w:lastRow="0" w:firstColumn="0" w:lastColumn="0" w:noHBand="0" w:noVBand="0"/>
      </w:tblPr>
      <w:tblGrid>
        <w:gridCol w:w="5387"/>
        <w:gridCol w:w="5104"/>
      </w:tblGrid>
      <w:tr w:rsidR="00C30D97" w:rsidRPr="000130FF" w:rsidTr="00597D1B">
        <w:tc>
          <w:tcPr>
            <w:tcW w:w="5387" w:type="dxa"/>
          </w:tcPr>
          <w:p w:rsidR="00C30D97" w:rsidRPr="006E3D94" w:rsidRDefault="00C30D97" w:rsidP="00597D1B">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C30D97" w:rsidRPr="002E6D80" w:rsidRDefault="00C30D97" w:rsidP="00597D1B">
            <w:pPr>
              <w:pBdr>
                <w:top w:val="nil"/>
                <w:left w:val="nil"/>
                <w:bottom w:val="nil"/>
                <w:right w:val="nil"/>
                <w:between w:val="nil"/>
              </w:pBdr>
              <w:spacing w:after="0"/>
              <w:rPr>
                <w:rFonts w:ascii="Times New Roman" w:hAnsi="Times New Roman" w:cs="Times New Roman"/>
                <w:b/>
                <w:color w:val="000000" w:themeColor="text1"/>
                <w:sz w:val="24"/>
                <w:szCs w:val="24"/>
              </w:rPr>
            </w:pPr>
            <w:proofErr w:type="spellStart"/>
            <w:r w:rsidRPr="006E3D94">
              <w:rPr>
                <w:rFonts w:ascii="Times New Roman" w:hAnsi="Times New Roman" w:cs="Times New Roman"/>
                <w:b/>
                <w:color w:val="000000"/>
                <w:sz w:val="24"/>
                <w:szCs w:val="24"/>
              </w:rPr>
              <w:t>Управління</w:t>
            </w:r>
            <w:proofErr w:type="spellEnd"/>
            <w:r w:rsidRPr="006E3D94">
              <w:rPr>
                <w:rFonts w:ascii="Times New Roman" w:hAnsi="Times New Roman" w:cs="Times New Roman"/>
                <w:b/>
                <w:color w:val="000000"/>
                <w:sz w:val="24"/>
                <w:szCs w:val="24"/>
              </w:rPr>
              <w:t xml:space="preserve"> ЖКГ та </w:t>
            </w:r>
            <w:proofErr w:type="spellStart"/>
            <w:r w:rsidRPr="006E3D94">
              <w:rPr>
                <w:rFonts w:ascii="Times New Roman" w:hAnsi="Times New Roman" w:cs="Times New Roman"/>
                <w:b/>
                <w:color w:val="000000"/>
                <w:sz w:val="24"/>
                <w:szCs w:val="24"/>
              </w:rPr>
              <w:t>будівництва</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Ніжинської</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міської</w:t>
            </w:r>
            <w:proofErr w:type="spellEnd"/>
            <w:r w:rsidRPr="006E3D94">
              <w:rPr>
                <w:rFonts w:ascii="Times New Roman" w:hAnsi="Times New Roman" w:cs="Times New Roman"/>
                <w:b/>
                <w:color w:val="000000"/>
                <w:sz w:val="24"/>
                <w:szCs w:val="24"/>
              </w:rPr>
              <w:t xml:space="preserve"> ради</w:t>
            </w:r>
            <w:r>
              <w:rPr>
                <w:rFonts w:ascii="Times New Roman" w:hAnsi="Times New Roman" w:cs="Times New Roman"/>
                <w:b/>
                <w:color w:val="000000"/>
                <w:sz w:val="24"/>
                <w:szCs w:val="24"/>
              </w:rPr>
              <w:t xml:space="preserve"> </w:t>
            </w:r>
            <w:proofErr w:type="spellStart"/>
            <w:r w:rsidRPr="002E6D80">
              <w:rPr>
                <w:rFonts w:ascii="Times New Roman" w:hAnsi="Times New Roman" w:cs="Times New Roman"/>
                <w:b/>
                <w:color w:val="000000" w:themeColor="text1"/>
                <w:sz w:val="24"/>
                <w:szCs w:val="24"/>
              </w:rPr>
              <w:t>Чернігівської</w:t>
            </w:r>
            <w:proofErr w:type="spellEnd"/>
            <w:r w:rsidRPr="002E6D80">
              <w:rPr>
                <w:rFonts w:ascii="Times New Roman" w:hAnsi="Times New Roman" w:cs="Times New Roman"/>
                <w:b/>
                <w:color w:val="000000" w:themeColor="text1"/>
                <w:sz w:val="24"/>
                <w:szCs w:val="24"/>
              </w:rPr>
              <w:t xml:space="preserve"> </w:t>
            </w:r>
            <w:proofErr w:type="spellStart"/>
            <w:r w:rsidRPr="002E6D80">
              <w:rPr>
                <w:rFonts w:ascii="Times New Roman" w:hAnsi="Times New Roman" w:cs="Times New Roman"/>
                <w:b/>
                <w:color w:val="000000" w:themeColor="text1"/>
                <w:sz w:val="24"/>
                <w:szCs w:val="24"/>
              </w:rPr>
              <w:t>області</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А</w:t>
            </w:r>
            <w:r w:rsidRPr="000130FF">
              <w:rPr>
                <w:rFonts w:ascii="Times New Roman" w:hAnsi="Times New Roman" w:cs="Times New Roman"/>
                <w:color w:val="000000"/>
                <w:sz w:val="24"/>
                <w:szCs w:val="24"/>
              </w:rPr>
              <w:t>дреса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Прощенка  </w:t>
            </w:r>
            <w:proofErr w:type="spellStart"/>
            <w:r>
              <w:rPr>
                <w:rFonts w:ascii="Times New Roman" w:hAnsi="Times New Roman" w:cs="Times New Roman"/>
                <w:color w:val="000000"/>
                <w:sz w:val="24"/>
                <w:szCs w:val="24"/>
              </w:rPr>
              <w:t>Станіслава</w:t>
            </w:r>
            <w:proofErr w:type="spellEnd"/>
            <w:r>
              <w:rPr>
                <w:rFonts w:ascii="Times New Roman" w:hAnsi="Times New Roman" w:cs="Times New Roman"/>
                <w:color w:val="000000"/>
                <w:sz w:val="24"/>
                <w:szCs w:val="24"/>
              </w:rPr>
              <w:t xml:space="preserve">, 20, м. </w:t>
            </w:r>
            <w:proofErr w:type="spellStart"/>
            <w:r>
              <w:rPr>
                <w:rFonts w:ascii="Times New Roman" w:hAnsi="Times New Roman" w:cs="Times New Roman"/>
                <w:color w:val="000000"/>
                <w:sz w:val="24"/>
                <w:szCs w:val="24"/>
              </w:rPr>
              <w:t>Ніжин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Чернігівська</w:t>
            </w:r>
            <w:proofErr w:type="spellEnd"/>
            <w:r>
              <w:rPr>
                <w:rFonts w:ascii="Times New Roman" w:hAnsi="Times New Roman" w:cs="Times New Roman"/>
                <w:color w:val="000000"/>
                <w:sz w:val="24"/>
                <w:szCs w:val="24"/>
              </w:rPr>
              <w:t xml:space="preserve"> обл., 16600</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тел</w:t>
            </w:r>
            <w:r w:rsidRPr="00122FA3">
              <w:rPr>
                <w:rFonts w:ascii="Times New Roman" w:hAnsi="Times New Roman" w:cs="Times New Roman"/>
                <w:color w:val="000000"/>
                <w:sz w:val="24"/>
                <w:szCs w:val="24"/>
                <w:lang w:val="en-US"/>
              </w:rPr>
              <w:t xml:space="preserve">.: 04631-2-31-70 </w:t>
            </w:r>
          </w:p>
          <w:p w:rsid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r w:rsidRPr="00122FA3">
              <w:rPr>
                <w:rFonts w:ascii="Times New Roman" w:hAnsi="Times New Roman" w:cs="Times New Roman"/>
                <w:color w:val="000000"/>
                <w:sz w:val="24"/>
                <w:szCs w:val="24"/>
                <w:lang w:val="en-US"/>
              </w:rPr>
              <w:t>IBAN UA____________________________</w:t>
            </w:r>
          </w:p>
          <w:p w:rsidR="00EA6284" w:rsidRP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122FA3">
              <w:rPr>
                <w:rFonts w:ascii="Times New Roman" w:hAnsi="Times New Roman" w:cs="Times New Roman"/>
                <w:color w:val="000000"/>
                <w:sz w:val="24"/>
                <w:szCs w:val="24"/>
                <w:lang w:val="en-US"/>
              </w:rPr>
              <w:t xml:space="preserve">IBAN UA____________________________ </w:t>
            </w:r>
            <w:r w:rsidRPr="000130FF">
              <w:rPr>
                <w:rFonts w:ascii="Times New Roman" w:hAnsi="Times New Roman" w:cs="Times New Roman"/>
                <w:color w:val="000000"/>
                <w:sz w:val="24"/>
                <w:szCs w:val="24"/>
              </w:rPr>
              <w:t>в</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8D6498">
              <w:rPr>
                <w:rFonts w:ascii="Times New Roman" w:hAnsi="Times New Roman" w:cs="Times New Roman"/>
                <w:color w:val="000000"/>
                <w:sz w:val="24"/>
                <w:szCs w:val="24"/>
              </w:rPr>
              <w:t>ДКСУ</w:t>
            </w:r>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w:t>
            </w:r>
            <w:r w:rsidRPr="00122FA3">
              <w:rPr>
                <w:rFonts w:ascii="Times New Roman" w:hAnsi="Times New Roman" w:cs="Times New Roman"/>
                <w:color w:val="000000"/>
                <w:sz w:val="24"/>
                <w:szCs w:val="24"/>
                <w:lang w:val="en-US"/>
              </w:rPr>
              <w:t xml:space="preserve">. </w:t>
            </w:r>
            <w:proofErr w:type="spellStart"/>
            <w:r w:rsidRPr="008D6498">
              <w:rPr>
                <w:rFonts w:ascii="Times New Roman" w:hAnsi="Times New Roman" w:cs="Times New Roman"/>
                <w:color w:val="000000"/>
                <w:sz w:val="24"/>
                <w:szCs w:val="24"/>
              </w:rPr>
              <w:t>Київ</w:t>
            </w:r>
            <w:proofErr w:type="spellEnd"/>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МФО</w:t>
            </w:r>
            <w:r w:rsidRPr="00122FA3">
              <w:rPr>
                <w:rFonts w:ascii="Times New Roman" w:hAnsi="Times New Roman" w:cs="Times New Roman"/>
                <w:color w:val="000000"/>
                <w:sz w:val="24"/>
                <w:szCs w:val="24"/>
                <w:lang w:val="en-US"/>
              </w:rPr>
              <w:t xml:space="preserve"> 820172 </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rPr>
              <w:t>ЄДРПОУ</w:t>
            </w:r>
            <w:r w:rsidRPr="006E3D94">
              <w:rPr>
                <w:rFonts w:ascii="Times New Roman" w:hAnsi="Times New Roman" w:cs="Times New Roman"/>
                <w:color w:val="000000"/>
                <w:sz w:val="24"/>
                <w:szCs w:val="24"/>
                <w:lang w:val="en-US"/>
              </w:rPr>
              <w:t xml:space="preserve"> 32009931</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E</w:t>
            </w:r>
            <w:r w:rsidRPr="006E3D94">
              <w:rPr>
                <w:rFonts w:ascii="Times New Roman" w:hAnsi="Times New Roman" w:cs="Times New Roman"/>
                <w:color w:val="000000"/>
                <w:sz w:val="24"/>
                <w:szCs w:val="24"/>
                <w:lang w:val="en-US"/>
              </w:rPr>
              <w:t>-</w:t>
            </w:r>
            <w:r w:rsidRPr="00C433D7">
              <w:rPr>
                <w:rFonts w:ascii="Times New Roman" w:hAnsi="Times New Roman" w:cs="Times New Roman"/>
                <w:color w:val="000000"/>
                <w:sz w:val="24"/>
                <w:szCs w:val="24"/>
                <w:lang w:val="en-US"/>
              </w:rPr>
              <w:t>mail</w:t>
            </w:r>
            <w:r w:rsidRPr="006E3D94">
              <w:rPr>
                <w:rFonts w:ascii="Times New Roman" w:hAnsi="Times New Roman" w:cs="Times New Roman"/>
                <w:color w:val="000000"/>
                <w:sz w:val="24"/>
                <w:szCs w:val="24"/>
                <w:lang w:val="en-US"/>
              </w:rPr>
              <w:t xml:space="preserve">: </w:t>
            </w:r>
            <w:hyperlink r:id="rId7" w:history="1">
              <w:r w:rsidRPr="006E3D94">
                <w:rPr>
                  <w:rStyle w:val="aa"/>
                  <w:rFonts w:ascii="Times New Roman" w:hAnsi="Times New Roman" w:cs="Times New Roman"/>
                  <w:sz w:val="24"/>
                  <w:szCs w:val="24"/>
                  <w:lang w:val="en-US"/>
                </w:rPr>
                <w:t>_</w:t>
              </w:r>
              <w:r w:rsidRPr="00C433D7">
                <w:rPr>
                  <w:rStyle w:val="aa"/>
                  <w:rFonts w:ascii="Times New Roman" w:hAnsi="Times New Roman" w:cs="Times New Roman"/>
                  <w:sz w:val="24"/>
                  <w:szCs w:val="24"/>
                  <w:lang w:val="en-US"/>
                </w:rPr>
                <w:t>ugkgtab@i.ua</w:t>
              </w:r>
            </w:hyperlink>
            <w:r w:rsidRPr="00C433D7">
              <w:rPr>
                <w:rFonts w:ascii="Times New Roman" w:hAnsi="Times New Roman" w:cs="Times New Roman"/>
                <w:color w:val="000000"/>
                <w:sz w:val="24"/>
                <w:szCs w:val="24"/>
                <w:lang w:val="en-US"/>
              </w:rPr>
              <w:t xml:space="preserve"> </w:t>
            </w:r>
            <w:hyperlink r:id="rId8" w:history="1">
              <w:r w:rsidRPr="00C433D7">
                <w:rPr>
                  <w:rStyle w:val="aa"/>
                  <w:rFonts w:ascii="Times New Roman" w:hAnsi="Times New Roman" w:cs="Times New Roman"/>
                  <w:sz w:val="24"/>
                  <w:szCs w:val="24"/>
                  <w:lang w:val="en-US"/>
                </w:rPr>
                <w:t>ugkgtab@</w:t>
              </w:r>
              <w:r w:rsidRPr="00CD18F0">
                <w:rPr>
                  <w:rStyle w:val="aa"/>
                  <w:rFonts w:ascii="Times New Roman" w:hAnsi="Times New Roman" w:cs="Times New Roman"/>
                  <w:sz w:val="24"/>
                  <w:szCs w:val="24"/>
                  <w:lang w:val="en-US"/>
                </w:rPr>
                <w:t>ukr.net</w:t>
              </w:r>
            </w:hyperlink>
          </w:p>
          <w:p w:rsidR="00C30D97" w:rsidRPr="00C433D7"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 xml:space="preserve"> </w:t>
            </w:r>
          </w:p>
          <w:p w:rsidR="00C30D97" w:rsidRPr="00726774" w:rsidRDefault="00C30D97" w:rsidP="00597D1B">
            <w:pPr>
              <w:spacing w:after="0"/>
              <w:rPr>
                <w:rFonts w:ascii="Times New Roman" w:hAnsi="Times New Roman" w:cs="Times New Roman"/>
                <w:bCs/>
                <w:sz w:val="24"/>
                <w:szCs w:val="24"/>
              </w:rPr>
            </w:pPr>
            <w:r>
              <w:rPr>
                <w:rFonts w:ascii="Times New Roman" w:hAnsi="Times New Roman" w:cs="Times New Roman"/>
                <w:b/>
                <w:bCs/>
                <w:sz w:val="24"/>
                <w:szCs w:val="24"/>
              </w:rPr>
              <w:t>Заступник начальника</w:t>
            </w:r>
          </w:p>
          <w:p w:rsidR="00C30D97" w:rsidRPr="00726774" w:rsidRDefault="00C30D97" w:rsidP="00597D1B">
            <w:pPr>
              <w:snapToGrid w:val="0"/>
              <w:spacing w:after="0"/>
              <w:rPr>
                <w:rFonts w:ascii="Times New Roman" w:hAnsi="Times New Roman" w:cs="Times New Roman"/>
                <w:bCs/>
                <w:sz w:val="24"/>
                <w:szCs w:val="24"/>
              </w:rPr>
            </w:pPr>
          </w:p>
          <w:p w:rsidR="00C30D97" w:rsidRPr="00726774" w:rsidRDefault="00C30D97" w:rsidP="00597D1B">
            <w:pPr>
              <w:spacing w:after="0"/>
              <w:jc w:val="both"/>
              <w:rPr>
                <w:rFonts w:ascii="Times New Roman" w:hAnsi="Times New Roman" w:cs="Times New Roman"/>
                <w:b/>
                <w:bCs/>
                <w:sz w:val="24"/>
                <w:szCs w:val="24"/>
                <w:vertAlign w:val="subscript"/>
              </w:rPr>
            </w:pPr>
            <w:r w:rsidRPr="00726774">
              <w:rPr>
                <w:rFonts w:ascii="Times New Roman" w:hAnsi="Times New Roman" w:cs="Times New Roman"/>
                <w:bCs/>
                <w:sz w:val="24"/>
                <w:szCs w:val="24"/>
              </w:rPr>
              <w:t xml:space="preserve">                ___________         </w:t>
            </w:r>
            <w:proofErr w:type="spellStart"/>
            <w:r>
              <w:rPr>
                <w:rFonts w:ascii="Times New Roman" w:hAnsi="Times New Roman" w:cs="Times New Roman"/>
                <w:bCs/>
                <w:sz w:val="24"/>
                <w:szCs w:val="24"/>
              </w:rPr>
              <w:t>С.А.Сіренко</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726774">
              <w:rPr>
                <w:rFonts w:ascii="Times New Roman" w:hAnsi="Times New Roman" w:cs="Times New Roman"/>
                <w:b/>
                <w:bCs/>
                <w:sz w:val="24"/>
                <w:szCs w:val="24"/>
                <w:vertAlign w:val="subscript"/>
              </w:rPr>
              <w:lastRenderedPageBreak/>
              <w:t>М.П.</w:t>
            </w:r>
            <w:r w:rsidRPr="00726774">
              <w:rPr>
                <w:rFonts w:ascii="Times New Roman" w:hAnsi="Times New Roman" w:cs="Times New Roman"/>
                <w:bCs/>
                <w:sz w:val="24"/>
                <w:szCs w:val="24"/>
                <w:vertAlign w:val="subscript"/>
              </w:rPr>
              <w:t xml:space="preserve">            </w:t>
            </w:r>
          </w:p>
        </w:tc>
        <w:tc>
          <w:tcPr>
            <w:tcW w:w="5104" w:type="dxa"/>
          </w:tcPr>
          <w:p w:rsidR="00C30D97" w:rsidRPr="000130FF" w:rsidRDefault="00D73206" w:rsidP="00597D1B">
            <w:pPr>
              <w:pBdr>
                <w:top w:val="nil"/>
                <w:left w:val="nil"/>
                <w:bottom w:val="nil"/>
                <w:right w:val="nil"/>
                <w:between w:val="nil"/>
              </w:pBdr>
              <w:ind w:left="720"/>
              <w:jc w:val="both"/>
              <w:rPr>
                <w:rFonts w:ascii="Times New Roman" w:hAnsi="Times New Roman" w:cs="Times New Roman"/>
                <w:b/>
                <w:color w:val="000000"/>
                <w:sz w:val="24"/>
                <w:szCs w:val="24"/>
              </w:rPr>
            </w:pPr>
            <w:proofErr w:type="gramStart"/>
            <w:r w:rsidRPr="00D73206">
              <w:rPr>
                <w:rFonts w:ascii="Times New Roman" w:hAnsi="Times New Roman" w:cs="Times New Roman"/>
                <w:b/>
                <w:color w:val="000000"/>
                <w:sz w:val="24"/>
                <w:szCs w:val="24"/>
              </w:rPr>
              <w:lastRenderedPageBreak/>
              <w:t>П</w:t>
            </w:r>
            <w:proofErr w:type="gramEnd"/>
            <w:r w:rsidRPr="00D73206">
              <w:rPr>
                <w:rFonts w:ascii="Times New Roman" w:hAnsi="Times New Roman" w:cs="Times New Roman"/>
                <w:b/>
                <w:color w:val="000000"/>
                <w:sz w:val="24"/>
                <w:szCs w:val="24"/>
              </w:rPr>
              <w:t>ІДРЯДНИК</w:t>
            </w:r>
            <w:r w:rsidR="00C30D97" w:rsidRPr="000130FF">
              <w:rPr>
                <w:rFonts w:ascii="Times New Roman" w:hAnsi="Times New Roman" w:cs="Times New Roman"/>
                <w:b/>
                <w:color w:val="000000"/>
                <w:sz w:val="24"/>
                <w:szCs w:val="24"/>
              </w:rPr>
              <w:t>:</w:t>
            </w:r>
          </w:p>
          <w:p w:rsidR="00C30D97" w:rsidRPr="000130FF" w:rsidRDefault="00C30D97" w:rsidP="00597D1B">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D97" w:rsidRDefault="00C30D97" w:rsidP="00597D1B">
            <w:pPr>
              <w:pBdr>
                <w:top w:val="nil"/>
                <w:left w:val="nil"/>
                <w:bottom w:val="nil"/>
                <w:right w:val="nil"/>
                <w:between w:val="nil"/>
              </w:pBdr>
              <w:rPr>
                <w:rFonts w:ascii="Times New Roman" w:hAnsi="Times New Roman" w:cs="Times New Roman"/>
                <w:b/>
                <w:color w:val="000000"/>
                <w:sz w:val="24"/>
                <w:szCs w:val="24"/>
              </w:rPr>
            </w:pPr>
          </w:p>
          <w:p w:rsidR="00C30D97" w:rsidRPr="000130FF" w:rsidRDefault="00C30D97" w:rsidP="00597D1B">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C30D97" w:rsidRDefault="00C30D97" w:rsidP="00C30D97">
      <w:pPr>
        <w:rPr>
          <w:rFonts w:ascii="Times New Roman" w:hAnsi="Times New Roman" w:cs="Times New Roman"/>
          <w:b/>
          <w:color w:val="403B3E"/>
          <w:sz w:val="24"/>
          <w:szCs w:val="24"/>
        </w:rPr>
      </w:pPr>
    </w:p>
    <w:p w:rsidR="00C30D97" w:rsidRPr="00243465" w:rsidRDefault="00C30D97" w:rsidP="00C30D97">
      <w:pPr>
        <w:spacing w:after="0"/>
        <w:jc w:val="right"/>
        <w:rPr>
          <w:rFonts w:ascii="Times New Roman" w:hAnsi="Times New Roman"/>
          <w:b/>
          <w:sz w:val="24"/>
          <w:szCs w:val="24"/>
        </w:rPr>
      </w:pPr>
      <w:proofErr w:type="spellStart"/>
      <w:r w:rsidRPr="006E3D94">
        <w:rPr>
          <w:rFonts w:ascii="Times New Roman" w:hAnsi="Times New Roman"/>
          <w:b/>
          <w:sz w:val="24"/>
          <w:szCs w:val="24"/>
        </w:rPr>
        <w:t>Додаток</w:t>
      </w:r>
      <w:proofErr w:type="spellEnd"/>
      <w:r w:rsidRPr="006E3D94">
        <w:rPr>
          <w:rFonts w:ascii="Times New Roman" w:hAnsi="Times New Roman"/>
          <w:b/>
          <w:sz w:val="24"/>
          <w:szCs w:val="24"/>
        </w:rPr>
        <w:t xml:space="preserve"> </w:t>
      </w:r>
      <w:r w:rsidRPr="00243465">
        <w:rPr>
          <w:rFonts w:ascii="Times New Roman" w:hAnsi="Times New Roman"/>
          <w:b/>
          <w:sz w:val="24"/>
          <w:szCs w:val="24"/>
        </w:rPr>
        <w:t>2</w:t>
      </w:r>
    </w:p>
    <w:p w:rsidR="00C30D97" w:rsidRPr="006E3D94" w:rsidRDefault="00C30D97" w:rsidP="00C30D97">
      <w:pPr>
        <w:spacing w:after="0"/>
        <w:jc w:val="right"/>
        <w:rPr>
          <w:rFonts w:ascii="Times New Roman" w:hAnsi="Times New Roman"/>
          <w:b/>
          <w:sz w:val="24"/>
          <w:szCs w:val="24"/>
        </w:rPr>
      </w:pPr>
      <w:r w:rsidRPr="006E3D94">
        <w:rPr>
          <w:rFonts w:ascii="Times New Roman" w:hAnsi="Times New Roman"/>
          <w:b/>
          <w:sz w:val="24"/>
          <w:szCs w:val="24"/>
        </w:rPr>
        <w:t xml:space="preserve"> </w:t>
      </w:r>
      <w:proofErr w:type="gramStart"/>
      <w:r w:rsidRPr="006E3D94">
        <w:rPr>
          <w:rFonts w:ascii="Times New Roman" w:hAnsi="Times New Roman"/>
          <w:b/>
          <w:sz w:val="24"/>
          <w:szCs w:val="24"/>
        </w:rPr>
        <w:t>до</w:t>
      </w:r>
      <w:proofErr w:type="gramEnd"/>
      <w:r w:rsidRPr="006E3D94">
        <w:rPr>
          <w:rFonts w:ascii="Times New Roman" w:hAnsi="Times New Roman"/>
          <w:b/>
          <w:sz w:val="24"/>
          <w:szCs w:val="24"/>
        </w:rPr>
        <w:t xml:space="preserve"> Договору  №______ </w:t>
      </w:r>
      <w:proofErr w:type="spellStart"/>
      <w:r w:rsidRPr="006E3D94">
        <w:rPr>
          <w:rFonts w:ascii="Times New Roman" w:hAnsi="Times New Roman"/>
          <w:b/>
          <w:sz w:val="24"/>
          <w:szCs w:val="24"/>
        </w:rPr>
        <w:t>від</w:t>
      </w:r>
      <w:proofErr w:type="spellEnd"/>
      <w:r w:rsidRPr="006E3D94">
        <w:rPr>
          <w:rFonts w:ascii="Times New Roman" w:hAnsi="Times New Roman"/>
          <w:b/>
          <w:sz w:val="24"/>
          <w:szCs w:val="24"/>
        </w:rPr>
        <w:t xml:space="preserve"> _____________________202</w:t>
      </w:r>
      <w:r>
        <w:rPr>
          <w:rFonts w:ascii="Times New Roman" w:hAnsi="Times New Roman"/>
          <w:b/>
          <w:sz w:val="24"/>
          <w:szCs w:val="24"/>
          <w:lang w:val="uk-UA"/>
        </w:rPr>
        <w:t>4</w:t>
      </w:r>
      <w:r w:rsidRPr="006E3D94">
        <w:rPr>
          <w:rFonts w:ascii="Times New Roman" w:hAnsi="Times New Roman"/>
          <w:b/>
          <w:sz w:val="24"/>
          <w:szCs w:val="24"/>
        </w:rPr>
        <w:t xml:space="preserve"> р.</w:t>
      </w:r>
    </w:p>
    <w:p w:rsidR="00C30D97" w:rsidRDefault="00C30D97" w:rsidP="00C30D97">
      <w:pPr>
        <w:spacing w:after="0"/>
        <w:rPr>
          <w:rFonts w:ascii="Times New Roman" w:hAnsi="Times New Roman"/>
          <w:b/>
        </w:rPr>
      </w:pPr>
    </w:p>
    <w:p w:rsidR="00C30D97" w:rsidRPr="002F0C1C" w:rsidRDefault="00C30D97" w:rsidP="00C30D97">
      <w:pPr>
        <w:suppressAutoHyphens/>
        <w:ind w:left="426"/>
        <w:jc w:val="center"/>
        <w:rPr>
          <w:rFonts w:ascii="Times New Roman" w:hAnsi="Times New Roman" w:cs="Times New Roman"/>
          <w:b/>
          <w:sz w:val="24"/>
          <w:szCs w:val="24"/>
        </w:rPr>
      </w:pPr>
      <w:proofErr w:type="spellStart"/>
      <w:r w:rsidRPr="002F0C1C">
        <w:rPr>
          <w:rFonts w:ascii="Times New Roman" w:hAnsi="Times New Roman" w:cs="Times New Roman"/>
          <w:b/>
          <w:sz w:val="24"/>
          <w:szCs w:val="24"/>
        </w:rPr>
        <w:t>Календарний</w:t>
      </w:r>
      <w:proofErr w:type="spellEnd"/>
      <w:r w:rsidRPr="002F0C1C">
        <w:rPr>
          <w:rFonts w:ascii="Times New Roman" w:hAnsi="Times New Roman" w:cs="Times New Roman"/>
          <w:b/>
          <w:sz w:val="24"/>
          <w:szCs w:val="24"/>
        </w:rPr>
        <w:t xml:space="preserve"> </w:t>
      </w:r>
      <w:proofErr w:type="spellStart"/>
      <w:r w:rsidRPr="002F0C1C">
        <w:rPr>
          <w:rFonts w:ascii="Times New Roman" w:hAnsi="Times New Roman" w:cs="Times New Roman"/>
          <w:b/>
          <w:sz w:val="24"/>
          <w:szCs w:val="24"/>
        </w:rPr>
        <w:t>графік</w:t>
      </w:r>
      <w:proofErr w:type="spellEnd"/>
      <w:r w:rsidRPr="002F0C1C">
        <w:rPr>
          <w:rFonts w:ascii="Times New Roman" w:hAnsi="Times New Roman" w:cs="Times New Roman"/>
          <w:b/>
          <w:sz w:val="24"/>
          <w:szCs w:val="24"/>
        </w:rPr>
        <w:t xml:space="preserve"> </w:t>
      </w:r>
      <w:proofErr w:type="spellStart"/>
      <w:r>
        <w:rPr>
          <w:rFonts w:ascii="Times New Roman" w:hAnsi="Times New Roman" w:cs="Times New Roman"/>
          <w:b/>
          <w:sz w:val="24"/>
          <w:szCs w:val="24"/>
        </w:rPr>
        <w:t>виконання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робі</w:t>
      </w:r>
      <w:proofErr w:type="gramStart"/>
      <w:r>
        <w:rPr>
          <w:rFonts w:ascii="Times New Roman" w:hAnsi="Times New Roman" w:cs="Times New Roman"/>
          <w:b/>
          <w:sz w:val="24"/>
          <w:szCs w:val="24"/>
        </w:rPr>
        <w:t>т</w:t>
      </w:r>
      <w:proofErr w:type="spellEnd"/>
      <w:proofErr w:type="gramEnd"/>
      <w:r w:rsidRPr="002F0C1C">
        <w:rPr>
          <w:rFonts w:ascii="Times New Roman" w:hAnsi="Times New Roman" w:cs="Times New Roman"/>
          <w:b/>
          <w:sz w:val="24"/>
          <w:szCs w:val="24"/>
        </w:rPr>
        <w:t xml:space="preserve"> </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29"/>
        <w:gridCol w:w="2694"/>
        <w:gridCol w:w="708"/>
        <w:gridCol w:w="708"/>
        <w:gridCol w:w="1134"/>
        <w:gridCol w:w="992"/>
        <w:gridCol w:w="1420"/>
      </w:tblGrid>
      <w:tr w:rsidR="00C30D97" w:rsidRPr="002F0C1C" w:rsidTr="00CA63B0">
        <w:trPr>
          <w:trHeight w:val="492"/>
        </w:trPr>
        <w:tc>
          <w:tcPr>
            <w:tcW w:w="242"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з/</w:t>
            </w:r>
            <w:proofErr w:type="gramStart"/>
            <w:r w:rsidRPr="002F0C1C">
              <w:rPr>
                <w:rFonts w:ascii="Times New Roman" w:hAnsi="Times New Roman" w:cs="Times New Roman"/>
                <w:sz w:val="24"/>
                <w:szCs w:val="24"/>
              </w:rPr>
              <w:t>п</w:t>
            </w:r>
            <w:proofErr w:type="gramEnd"/>
          </w:p>
        </w:tc>
        <w:tc>
          <w:tcPr>
            <w:tcW w:w="1146"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Найменування</w:t>
            </w:r>
            <w:proofErr w:type="spellEnd"/>
            <w:r w:rsidRPr="002F0C1C">
              <w:rPr>
                <w:rFonts w:ascii="Times New Roman" w:hAnsi="Times New Roman" w:cs="Times New Roman"/>
                <w:sz w:val="24"/>
                <w:szCs w:val="24"/>
              </w:rPr>
              <w:t xml:space="preserve"> </w:t>
            </w:r>
            <w:proofErr w:type="spellStart"/>
            <w:r>
              <w:rPr>
                <w:rFonts w:ascii="Times New Roman" w:hAnsi="Times New Roman" w:cs="Times New Roman"/>
                <w:sz w:val="24"/>
                <w:szCs w:val="24"/>
              </w:rPr>
              <w:t>робі</w:t>
            </w:r>
            <w:proofErr w:type="gramStart"/>
            <w:r>
              <w:rPr>
                <w:rFonts w:ascii="Times New Roman" w:hAnsi="Times New Roman" w:cs="Times New Roman"/>
                <w:sz w:val="24"/>
                <w:szCs w:val="24"/>
              </w:rPr>
              <w:t>т</w:t>
            </w:r>
            <w:proofErr w:type="spellEnd"/>
            <w:proofErr w:type="gram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i/>
                <w:sz w:val="24"/>
                <w:szCs w:val="24"/>
              </w:rPr>
              <w:t>(</w:t>
            </w:r>
            <w:proofErr w:type="spellStart"/>
            <w:r w:rsidRPr="002F0C1C">
              <w:rPr>
                <w:rFonts w:ascii="Times New Roman" w:hAnsi="Times New Roman" w:cs="Times New Roman"/>
                <w:i/>
                <w:sz w:val="24"/>
                <w:szCs w:val="24"/>
              </w:rPr>
              <w:t>зазначити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перелі</w:t>
            </w:r>
            <w:proofErr w:type="gramStart"/>
            <w:r w:rsidRPr="002F0C1C">
              <w:rPr>
                <w:rFonts w:ascii="Times New Roman" w:hAnsi="Times New Roman" w:cs="Times New Roman"/>
                <w:i/>
                <w:sz w:val="24"/>
                <w:szCs w:val="24"/>
              </w:rPr>
              <w:t>к</w:t>
            </w:r>
            <w:proofErr w:type="spellEnd"/>
            <w:proofErr w:type="gramEnd"/>
            <w:r w:rsidRPr="002F0C1C">
              <w:rPr>
                <w:rFonts w:ascii="Times New Roman" w:hAnsi="Times New Roman" w:cs="Times New Roman"/>
                <w:i/>
                <w:sz w:val="24"/>
                <w:szCs w:val="24"/>
              </w:rPr>
              <w:t xml:space="preserve"> </w:t>
            </w:r>
            <w:proofErr w:type="spellStart"/>
            <w:r>
              <w:rPr>
                <w:rFonts w:ascii="Times New Roman" w:hAnsi="Times New Roman" w:cs="Times New Roman"/>
                <w:i/>
                <w:sz w:val="24"/>
                <w:szCs w:val="24"/>
              </w:rPr>
              <w:t>робіт</w:t>
            </w:r>
            <w:proofErr w:type="spellEnd"/>
            <w:r w:rsidRPr="002F0C1C">
              <w:rPr>
                <w:rFonts w:ascii="Times New Roman" w:hAnsi="Times New Roman" w:cs="Times New Roman"/>
                <w:i/>
                <w:sz w:val="24"/>
                <w:szCs w:val="24"/>
              </w:rPr>
              <w:t>)</w:t>
            </w:r>
          </w:p>
        </w:tc>
        <w:tc>
          <w:tcPr>
            <w:tcW w:w="1271"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Вартість</w:t>
            </w:r>
            <w:proofErr w:type="spellEnd"/>
            <w:r w:rsidRPr="002F0C1C">
              <w:rPr>
                <w:rFonts w:ascii="Times New Roman" w:hAnsi="Times New Roman" w:cs="Times New Roman"/>
                <w:sz w:val="24"/>
                <w:szCs w:val="24"/>
              </w:rPr>
              <w:t xml:space="preserve">  </w:t>
            </w:r>
            <w:proofErr w:type="spellStart"/>
            <w:r>
              <w:rPr>
                <w:rFonts w:ascii="Times New Roman" w:hAnsi="Times New Roman" w:cs="Times New Roman"/>
                <w:sz w:val="24"/>
                <w:szCs w:val="24"/>
              </w:rPr>
              <w:t>робі</w:t>
            </w:r>
            <w:proofErr w:type="gramStart"/>
            <w:r>
              <w:rPr>
                <w:rFonts w:ascii="Times New Roman" w:hAnsi="Times New Roman" w:cs="Times New Roman"/>
                <w:sz w:val="24"/>
                <w:szCs w:val="24"/>
              </w:rPr>
              <w:t>т</w:t>
            </w:r>
            <w:proofErr w:type="spellEnd"/>
            <w:proofErr w:type="gram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тис</w:t>
            </w:r>
            <w:proofErr w:type="gramStart"/>
            <w:r w:rsidRPr="002F0C1C">
              <w:rPr>
                <w:rFonts w:ascii="Times New Roman" w:hAnsi="Times New Roman" w:cs="Times New Roman"/>
                <w:sz w:val="24"/>
                <w:szCs w:val="24"/>
              </w:rPr>
              <w:t>.</w:t>
            </w:r>
            <w:proofErr w:type="gramEnd"/>
            <w:r w:rsidRPr="002F0C1C">
              <w:rPr>
                <w:rFonts w:ascii="Times New Roman" w:hAnsi="Times New Roman" w:cs="Times New Roman"/>
                <w:sz w:val="24"/>
                <w:szCs w:val="24"/>
              </w:rPr>
              <w:t xml:space="preserve"> </w:t>
            </w:r>
            <w:proofErr w:type="spellStart"/>
            <w:proofErr w:type="gramStart"/>
            <w:r w:rsidRPr="002F0C1C">
              <w:rPr>
                <w:rFonts w:ascii="Times New Roman" w:hAnsi="Times New Roman" w:cs="Times New Roman"/>
                <w:sz w:val="24"/>
                <w:szCs w:val="24"/>
              </w:rPr>
              <w:t>г</w:t>
            </w:r>
            <w:proofErr w:type="gramEnd"/>
            <w:r w:rsidRPr="002F0C1C">
              <w:rPr>
                <w:rFonts w:ascii="Times New Roman" w:hAnsi="Times New Roman" w:cs="Times New Roman"/>
                <w:sz w:val="24"/>
                <w:szCs w:val="24"/>
              </w:rPr>
              <w:t>рн</w:t>
            </w:r>
            <w:proofErr w:type="spellEnd"/>
            <w:r w:rsidRPr="002F0C1C">
              <w:rPr>
                <w:rFonts w:ascii="Times New Roman" w:hAnsi="Times New Roman" w:cs="Times New Roman"/>
                <w:sz w:val="24"/>
                <w:szCs w:val="24"/>
              </w:rPr>
              <w:t xml:space="preserve"> </w:t>
            </w:r>
          </w:p>
        </w:tc>
        <w:tc>
          <w:tcPr>
            <w:tcW w:w="2341" w:type="pct"/>
            <w:gridSpan w:val="5"/>
            <w:tcBorders>
              <w:top w:val="single" w:sz="4" w:space="0" w:color="auto"/>
              <w:left w:val="single" w:sz="4" w:space="0" w:color="auto"/>
              <w:right w:val="single" w:sz="4" w:space="0" w:color="auto"/>
            </w:tcBorders>
          </w:tcPr>
          <w:p w:rsidR="00C30D97" w:rsidRDefault="00C30D97" w:rsidP="00597D1B">
            <w:pPr>
              <w:jc w:val="center"/>
              <w:rPr>
                <w:rFonts w:ascii="Times New Roman" w:hAnsi="Times New Roman" w:cs="Times New Roman"/>
                <w:sz w:val="24"/>
                <w:szCs w:val="24"/>
              </w:rPr>
            </w:pPr>
            <w:r>
              <w:rPr>
                <w:rFonts w:ascii="Times New Roman" w:hAnsi="Times New Roman" w:cs="Times New Roman"/>
                <w:sz w:val="24"/>
                <w:szCs w:val="24"/>
              </w:rPr>
              <w:t xml:space="preserve">2024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roofErr w:type="spellEnd"/>
          </w:p>
        </w:tc>
      </w:tr>
      <w:tr w:rsidR="00C30D97" w:rsidRPr="002F0C1C" w:rsidTr="00CA63B0">
        <w:trPr>
          <w:cantSplit/>
          <w:trHeight w:val="411"/>
        </w:trPr>
        <w:tc>
          <w:tcPr>
            <w:tcW w:w="242"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2341" w:type="pct"/>
            <w:gridSpan w:val="5"/>
            <w:tcBorders>
              <w:left w:val="single" w:sz="4" w:space="0" w:color="auto"/>
              <w:bottom w:val="single" w:sz="4" w:space="0" w:color="auto"/>
              <w:right w:val="single" w:sz="4" w:space="0" w:color="auto"/>
            </w:tcBorders>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Місяці</w:t>
            </w:r>
            <w:proofErr w:type="spell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i/>
                <w:sz w:val="24"/>
                <w:szCs w:val="24"/>
              </w:rPr>
              <w:t>(</w:t>
            </w:r>
            <w:proofErr w:type="spellStart"/>
            <w:r w:rsidRPr="002F0C1C">
              <w:rPr>
                <w:rFonts w:ascii="Times New Roman" w:hAnsi="Times New Roman" w:cs="Times New Roman"/>
                <w:i/>
                <w:sz w:val="24"/>
                <w:szCs w:val="24"/>
              </w:rPr>
              <w:t>зазначити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назви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потрібних</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місяців</w:t>
            </w:r>
            <w:proofErr w:type="spellEnd"/>
            <w:r w:rsidRPr="002F0C1C">
              <w:rPr>
                <w:rFonts w:ascii="Times New Roman" w:hAnsi="Times New Roman" w:cs="Times New Roman"/>
                <w:i/>
                <w:sz w:val="24"/>
                <w:szCs w:val="24"/>
              </w:rPr>
              <w:t>)</w:t>
            </w: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39"/>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roofErr w:type="spellStart"/>
            <w:r w:rsidRPr="002F0C1C">
              <w:rPr>
                <w:rFonts w:ascii="Times New Roman" w:hAnsi="Times New Roman" w:cs="Times New Roman"/>
                <w:sz w:val="24"/>
                <w:szCs w:val="24"/>
              </w:rPr>
              <w:t>Всього</w:t>
            </w:r>
            <w:proofErr w:type="spellEnd"/>
            <w:r w:rsidRPr="002F0C1C">
              <w:rPr>
                <w:rFonts w:ascii="Times New Roman" w:hAnsi="Times New Roman" w:cs="Times New Roman"/>
                <w:sz w:val="24"/>
                <w:szCs w:val="24"/>
              </w:rPr>
              <w:t>:</w:t>
            </w: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sidRPr="002F0C1C">
              <w:rPr>
                <w:rFonts w:ascii="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sidRPr="002F0C1C">
              <w:rPr>
                <w:rFonts w:ascii="Times New Roman" w:hAnsi="Times New Roman" w:cs="Times New Roman"/>
                <w:sz w:val="24"/>
                <w:szCs w:val="24"/>
              </w:rPr>
              <w:t>*</w:t>
            </w: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r>
    </w:tbl>
    <w:p w:rsidR="00C30D97" w:rsidRDefault="00C30D97" w:rsidP="00C30D97">
      <w:pPr>
        <w:spacing w:after="0"/>
        <w:jc w:val="right"/>
        <w:rPr>
          <w:rFonts w:ascii="Times New Roman" w:hAnsi="Times New Roman"/>
          <w:b/>
        </w:rPr>
      </w:pPr>
    </w:p>
    <w:p w:rsidR="00C30D97" w:rsidRDefault="00C30D97" w:rsidP="00C30D97">
      <w:pPr>
        <w:spacing w:after="0"/>
        <w:jc w:val="right"/>
        <w:rPr>
          <w:rFonts w:ascii="Times New Roman" w:hAnsi="Times New Roman"/>
          <w:b/>
        </w:rPr>
      </w:pPr>
    </w:p>
    <w:tbl>
      <w:tblPr>
        <w:tblW w:w="10491" w:type="dxa"/>
        <w:tblInd w:w="-176" w:type="dxa"/>
        <w:tblLayout w:type="fixed"/>
        <w:tblLook w:val="0000" w:firstRow="0" w:lastRow="0" w:firstColumn="0" w:lastColumn="0" w:noHBand="0" w:noVBand="0"/>
      </w:tblPr>
      <w:tblGrid>
        <w:gridCol w:w="5387"/>
        <w:gridCol w:w="5104"/>
      </w:tblGrid>
      <w:tr w:rsidR="00C30D97" w:rsidRPr="000130FF" w:rsidTr="00597D1B">
        <w:tc>
          <w:tcPr>
            <w:tcW w:w="5387" w:type="dxa"/>
          </w:tcPr>
          <w:p w:rsidR="00C30D97" w:rsidRPr="006E3D94" w:rsidRDefault="00C30D97" w:rsidP="00597D1B">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C30D97" w:rsidRPr="00F8256E" w:rsidRDefault="00C30D97" w:rsidP="00597D1B">
            <w:pPr>
              <w:pBdr>
                <w:top w:val="nil"/>
                <w:left w:val="nil"/>
                <w:bottom w:val="nil"/>
                <w:right w:val="nil"/>
                <w:between w:val="nil"/>
              </w:pBdr>
              <w:spacing w:after="0"/>
              <w:rPr>
                <w:rFonts w:ascii="Times New Roman" w:hAnsi="Times New Roman" w:cs="Times New Roman"/>
                <w:b/>
                <w:sz w:val="24"/>
                <w:szCs w:val="24"/>
              </w:rPr>
            </w:pPr>
            <w:proofErr w:type="spellStart"/>
            <w:r w:rsidRPr="006E3D94">
              <w:rPr>
                <w:rFonts w:ascii="Times New Roman" w:hAnsi="Times New Roman" w:cs="Times New Roman"/>
                <w:b/>
                <w:color w:val="000000"/>
                <w:sz w:val="24"/>
                <w:szCs w:val="24"/>
              </w:rPr>
              <w:t>Управління</w:t>
            </w:r>
            <w:proofErr w:type="spellEnd"/>
            <w:r w:rsidRPr="006E3D94">
              <w:rPr>
                <w:rFonts w:ascii="Times New Roman" w:hAnsi="Times New Roman" w:cs="Times New Roman"/>
                <w:b/>
                <w:color w:val="000000"/>
                <w:sz w:val="24"/>
                <w:szCs w:val="24"/>
              </w:rPr>
              <w:t xml:space="preserve"> ЖКГ та </w:t>
            </w:r>
            <w:proofErr w:type="spellStart"/>
            <w:r w:rsidRPr="006E3D94">
              <w:rPr>
                <w:rFonts w:ascii="Times New Roman" w:hAnsi="Times New Roman" w:cs="Times New Roman"/>
                <w:b/>
                <w:color w:val="000000"/>
                <w:sz w:val="24"/>
                <w:szCs w:val="24"/>
              </w:rPr>
              <w:t>будівництва</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Ніжинської</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міської</w:t>
            </w:r>
            <w:proofErr w:type="spellEnd"/>
            <w:r w:rsidRPr="006E3D94">
              <w:rPr>
                <w:rFonts w:ascii="Times New Roman" w:hAnsi="Times New Roman" w:cs="Times New Roman"/>
                <w:b/>
                <w:color w:val="000000"/>
                <w:sz w:val="24"/>
                <w:szCs w:val="24"/>
              </w:rPr>
              <w:t xml:space="preserve"> </w:t>
            </w:r>
            <w:r w:rsidRPr="00F8256E">
              <w:rPr>
                <w:rFonts w:ascii="Times New Roman" w:hAnsi="Times New Roman" w:cs="Times New Roman"/>
                <w:b/>
                <w:sz w:val="24"/>
                <w:szCs w:val="24"/>
              </w:rPr>
              <w:t xml:space="preserve">ради </w:t>
            </w:r>
            <w:proofErr w:type="spellStart"/>
            <w:r w:rsidRPr="00F8256E">
              <w:rPr>
                <w:rFonts w:ascii="Times New Roman" w:hAnsi="Times New Roman" w:cs="Times New Roman"/>
                <w:b/>
                <w:sz w:val="24"/>
                <w:szCs w:val="24"/>
              </w:rPr>
              <w:t>Чернігівської</w:t>
            </w:r>
            <w:proofErr w:type="spellEnd"/>
            <w:r w:rsidRPr="00F8256E">
              <w:rPr>
                <w:rFonts w:ascii="Times New Roman" w:hAnsi="Times New Roman" w:cs="Times New Roman"/>
                <w:b/>
                <w:sz w:val="24"/>
                <w:szCs w:val="24"/>
              </w:rPr>
              <w:t xml:space="preserve"> </w:t>
            </w:r>
            <w:proofErr w:type="spellStart"/>
            <w:r w:rsidRPr="00F8256E">
              <w:rPr>
                <w:rFonts w:ascii="Times New Roman" w:hAnsi="Times New Roman" w:cs="Times New Roman"/>
                <w:b/>
                <w:sz w:val="24"/>
                <w:szCs w:val="24"/>
              </w:rPr>
              <w:t>області</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А</w:t>
            </w:r>
            <w:r w:rsidRPr="000130FF">
              <w:rPr>
                <w:rFonts w:ascii="Times New Roman" w:hAnsi="Times New Roman" w:cs="Times New Roman"/>
                <w:color w:val="000000"/>
                <w:sz w:val="24"/>
                <w:szCs w:val="24"/>
              </w:rPr>
              <w:t>дреса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Прощенка  </w:t>
            </w:r>
            <w:proofErr w:type="spellStart"/>
            <w:r>
              <w:rPr>
                <w:rFonts w:ascii="Times New Roman" w:hAnsi="Times New Roman" w:cs="Times New Roman"/>
                <w:color w:val="000000"/>
                <w:sz w:val="24"/>
                <w:szCs w:val="24"/>
              </w:rPr>
              <w:t>Станіслава</w:t>
            </w:r>
            <w:proofErr w:type="spellEnd"/>
            <w:r>
              <w:rPr>
                <w:rFonts w:ascii="Times New Roman" w:hAnsi="Times New Roman" w:cs="Times New Roman"/>
                <w:color w:val="000000"/>
                <w:sz w:val="24"/>
                <w:szCs w:val="24"/>
              </w:rPr>
              <w:t xml:space="preserve">, 20, м. </w:t>
            </w:r>
            <w:proofErr w:type="spellStart"/>
            <w:r>
              <w:rPr>
                <w:rFonts w:ascii="Times New Roman" w:hAnsi="Times New Roman" w:cs="Times New Roman"/>
                <w:color w:val="000000"/>
                <w:sz w:val="24"/>
                <w:szCs w:val="24"/>
              </w:rPr>
              <w:t>Ніжин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Чернігівська</w:t>
            </w:r>
            <w:proofErr w:type="spellEnd"/>
            <w:r>
              <w:rPr>
                <w:rFonts w:ascii="Times New Roman" w:hAnsi="Times New Roman" w:cs="Times New Roman"/>
                <w:color w:val="000000"/>
                <w:sz w:val="24"/>
                <w:szCs w:val="24"/>
              </w:rPr>
              <w:t xml:space="preserve"> обл., 16600</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тел</w:t>
            </w:r>
            <w:r w:rsidRPr="00122FA3">
              <w:rPr>
                <w:rFonts w:ascii="Times New Roman" w:hAnsi="Times New Roman" w:cs="Times New Roman"/>
                <w:color w:val="000000"/>
                <w:sz w:val="24"/>
                <w:szCs w:val="24"/>
                <w:lang w:val="en-US"/>
              </w:rPr>
              <w:t xml:space="preserve">.: 04631-2-31-70 </w:t>
            </w:r>
          </w:p>
          <w:p w:rsid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r w:rsidRPr="00122FA3">
              <w:rPr>
                <w:rFonts w:ascii="Times New Roman" w:hAnsi="Times New Roman" w:cs="Times New Roman"/>
                <w:color w:val="000000"/>
                <w:sz w:val="24"/>
                <w:szCs w:val="24"/>
                <w:lang w:val="en-US"/>
              </w:rPr>
              <w:t>IBAN UA____________________________</w:t>
            </w:r>
          </w:p>
          <w:p w:rsidR="00EA6284" w:rsidRP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122FA3">
              <w:rPr>
                <w:rFonts w:ascii="Times New Roman" w:hAnsi="Times New Roman" w:cs="Times New Roman"/>
                <w:color w:val="000000"/>
                <w:sz w:val="24"/>
                <w:szCs w:val="24"/>
                <w:lang w:val="en-US"/>
              </w:rPr>
              <w:t xml:space="preserve">IBAN UA____________________________ </w:t>
            </w:r>
            <w:r w:rsidRPr="000130FF">
              <w:rPr>
                <w:rFonts w:ascii="Times New Roman" w:hAnsi="Times New Roman" w:cs="Times New Roman"/>
                <w:color w:val="000000"/>
                <w:sz w:val="24"/>
                <w:szCs w:val="24"/>
              </w:rPr>
              <w:t>в</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8D6498">
              <w:rPr>
                <w:rFonts w:ascii="Times New Roman" w:hAnsi="Times New Roman" w:cs="Times New Roman"/>
                <w:color w:val="000000"/>
                <w:sz w:val="24"/>
                <w:szCs w:val="24"/>
              </w:rPr>
              <w:t>ДКСУ</w:t>
            </w:r>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w:t>
            </w:r>
            <w:r w:rsidRPr="00122FA3">
              <w:rPr>
                <w:rFonts w:ascii="Times New Roman" w:hAnsi="Times New Roman" w:cs="Times New Roman"/>
                <w:color w:val="000000"/>
                <w:sz w:val="24"/>
                <w:szCs w:val="24"/>
                <w:lang w:val="en-US"/>
              </w:rPr>
              <w:t xml:space="preserve">. </w:t>
            </w:r>
            <w:proofErr w:type="spellStart"/>
            <w:r w:rsidRPr="008D6498">
              <w:rPr>
                <w:rFonts w:ascii="Times New Roman" w:hAnsi="Times New Roman" w:cs="Times New Roman"/>
                <w:color w:val="000000"/>
                <w:sz w:val="24"/>
                <w:szCs w:val="24"/>
              </w:rPr>
              <w:t>Київ</w:t>
            </w:r>
            <w:proofErr w:type="spellEnd"/>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МФО</w:t>
            </w:r>
            <w:r w:rsidRPr="00122FA3">
              <w:rPr>
                <w:rFonts w:ascii="Times New Roman" w:hAnsi="Times New Roman" w:cs="Times New Roman"/>
                <w:color w:val="000000"/>
                <w:sz w:val="24"/>
                <w:szCs w:val="24"/>
                <w:lang w:val="en-US"/>
              </w:rPr>
              <w:t xml:space="preserve"> 820172 </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rPr>
              <w:t>ЄДРПОУ</w:t>
            </w:r>
            <w:r w:rsidRPr="006E3D94">
              <w:rPr>
                <w:rFonts w:ascii="Times New Roman" w:hAnsi="Times New Roman" w:cs="Times New Roman"/>
                <w:color w:val="000000"/>
                <w:sz w:val="24"/>
                <w:szCs w:val="24"/>
                <w:lang w:val="en-US"/>
              </w:rPr>
              <w:t xml:space="preserve"> 32009931</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E</w:t>
            </w:r>
            <w:r w:rsidRPr="006E3D94">
              <w:rPr>
                <w:rFonts w:ascii="Times New Roman" w:hAnsi="Times New Roman" w:cs="Times New Roman"/>
                <w:color w:val="000000"/>
                <w:sz w:val="24"/>
                <w:szCs w:val="24"/>
                <w:lang w:val="en-US"/>
              </w:rPr>
              <w:t>-</w:t>
            </w:r>
            <w:r w:rsidRPr="00C433D7">
              <w:rPr>
                <w:rFonts w:ascii="Times New Roman" w:hAnsi="Times New Roman" w:cs="Times New Roman"/>
                <w:color w:val="000000"/>
                <w:sz w:val="24"/>
                <w:szCs w:val="24"/>
                <w:lang w:val="en-US"/>
              </w:rPr>
              <w:t>mail</w:t>
            </w:r>
            <w:r w:rsidRPr="006E3D94">
              <w:rPr>
                <w:rFonts w:ascii="Times New Roman" w:hAnsi="Times New Roman" w:cs="Times New Roman"/>
                <w:color w:val="000000"/>
                <w:sz w:val="24"/>
                <w:szCs w:val="24"/>
                <w:lang w:val="en-US"/>
              </w:rPr>
              <w:t xml:space="preserve">: </w:t>
            </w:r>
            <w:hyperlink r:id="rId9" w:history="1">
              <w:r w:rsidRPr="006E3D94">
                <w:rPr>
                  <w:rStyle w:val="aa"/>
                  <w:rFonts w:ascii="Times New Roman" w:hAnsi="Times New Roman" w:cs="Times New Roman"/>
                  <w:sz w:val="24"/>
                  <w:szCs w:val="24"/>
                  <w:lang w:val="en-US"/>
                </w:rPr>
                <w:t>_</w:t>
              </w:r>
              <w:r w:rsidRPr="00C433D7">
                <w:rPr>
                  <w:rStyle w:val="aa"/>
                  <w:rFonts w:ascii="Times New Roman" w:hAnsi="Times New Roman" w:cs="Times New Roman"/>
                  <w:sz w:val="24"/>
                  <w:szCs w:val="24"/>
                  <w:lang w:val="en-US"/>
                </w:rPr>
                <w:t>ugkgtab@i.ua</w:t>
              </w:r>
            </w:hyperlink>
            <w:r w:rsidRPr="00C433D7">
              <w:rPr>
                <w:rFonts w:ascii="Times New Roman" w:hAnsi="Times New Roman" w:cs="Times New Roman"/>
                <w:color w:val="000000"/>
                <w:sz w:val="24"/>
                <w:szCs w:val="24"/>
                <w:lang w:val="en-US"/>
              </w:rPr>
              <w:t xml:space="preserve"> </w:t>
            </w:r>
            <w:hyperlink r:id="rId10" w:history="1">
              <w:r w:rsidRPr="00C433D7">
                <w:rPr>
                  <w:rStyle w:val="aa"/>
                  <w:rFonts w:ascii="Times New Roman" w:hAnsi="Times New Roman" w:cs="Times New Roman"/>
                  <w:sz w:val="24"/>
                  <w:szCs w:val="24"/>
                  <w:lang w:val="en-US"/>
                </w:rPr>
                <w:t>ugkgtab@</w:t>
              </w:r>
              <w:r w:rsidRPr="00CD18F0">
                <w:rPr>
                  <w:rStyle w:val="aa"/>
                  <w:rFonts w:ascii="Times New Roman" w:hAnsi="Times New Roman" w:cs="Times New Roman"/>
                  <w:sz w:val="24"/>
                  <w:szCs w:val="24"/>
                  <w:lang w:val="en-US"/>
                </w:rPr>
                <w:t>ukr.net</w:t>
              </w:r>
            </w:hyperlink>
          </w:p>
          <w:p w:rsidR="00C30D97" w:rsidRPr="00C433D7"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 xml:space="preserve"> </w:t>
            </w:r>
          </w:p>
          <w:p w:rsidR="00C30D97" w:rsidRPr="00726774" w:rsidRDefault="00C30D97" w:rsidP="00597D1B">
            <w:pPr>
              <w:spacing w:after="0"/>
              <w:rPr>
                <w:rFonts w:ascii="Times New Roman" w:hAnsi="Times New Roman" w:cs="Times New Roman"/>
                <w:bCs/>
                <w:sz w:val="24"/>
                <w:szCs w:val="24"/>
              </w:rPr>
            </w:pPr>
            <w:r>
              <w:rPr>
                <w:rFonts w:ascii="Times New Roman" w:hAnsi="Times New Roman" w:cs="Times New Roman"/>
                <w:b/>
                <w:bCs/>
                <w:sz w:val="24"/>
                <w:szCs w:val="24"/>
              </w:rPr>
              <w:t>Заступник начальника</w:t>
            </w:r>
          </w:p>
          <w:p w:rsidR="00C30D97" w:rsidRPr="00726774" w:rsidRDefault="00C30D97" w:rsidP="00597D1B">
            <w:pPr>
              <w:snapToGrid w:val="0"/>
              <w:spacing w:after="0"/>
              <w:rPr>
                <w:rFonts w:ascii="Times New Roman" w:hAnsi="Times New Roman" w:cs="Times New Roman"/>
                <w:bCs/>
                <w:sz w:val="24"/>
                <w:szCs w:val="24"/>
              </w:rPr>
            </w:pPr>
          </w:p>
          <w:p w:rsidR="00C30D97" w:rsidRPr="00726774" w:rsidRDefault="00C30D97" w:rsidP="00597D1B">
            <w:pPr>
              <w:spacing w:after="0"/>
              <w:jc w:val="both"/>
              <w:rPr>
                <w:rFonts w:ascii="Times New Roman" w:hAnsi="Times New Roman" w:cs="Times New Roman"/>
                <w:b/>
                <w:bCs/>
                <w:sz w:val="24"/>
                <w:szCs w:val="24"/>
                <w:vertAlign w:val="subscript"/>
              </w:rPr>
            </w:pPr>
            <w:r w:rsidRPr="00726774">
              <w:rPr>
                <w:rFonts w:ascii="Times New Roman" w:hAnsi="Times New Roman" w:cs="Times New Roman"/>
                <w:bCs/>
                <w:sz w:val="24"/>
                <w:szCs w:val="24"/>
              </w:rPr>
              <w:t xml:space="preserve">                ___________         </w:t>
            </w:r>
            <w:proofErr w:type="spellStart"/>
            <w:r>
              <w:rPr>
                <w:rFonts w:ascii="Times New Roman" w:hAnsi="Times New Roman" w:cs="Times New Roman"/>
                <w:bCs/>
                <w:sz w:val="24"/>
                <w:szCs w:val="24"/>
              </w:rPr>
              <w:t>С.А.Сіренко</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726774">
              <w:rPr>
                <w:rFonts w:ascii="Times New Roman" w:hAnsi="Times New Roman" w:cs="Times New Roman"/>
                <w:b/>
                <w:bCs/>
                <w:sz w:val="24"/>
                <w:szCs w:val="24"/>
                <w:vertAlign w:val="subscript"/>
              </w:rPr>
              <w:t>М.П.</w:t>
            </w:r>
            <w:r w:rsidRPr="00726774">
              <w:rPr>
                <w:rFonts w:ascii="Times New Roman" w:hAnsi="Times New Roman" w:cs="Times New Roman"/>
                <w:bCs/>
                <w:sz w:val="24"/>
                <w:szCs w:val="24"/>
                <w:vertAlign w:val="subscript"/>
              </w:rPr>
              <w:t xml:space="preserve">            </w:t>
            </w:r>
          </w:p>
        </w:tc>
        <w:tc>
          <w:tcPr>
            <w:tcW w:w="5104" w:type="dxa"/>
          </w:tcPr>
          <w:p w:rsidR="00C30D97" w:rsidRPr="000130FF" w:rsidRDefault="00D73206" w:rsidP="00597D1B">
            <w:pPr>
              <w:pBdr>
                <w:top w:val="nil"/>
                <w:left w:val="nil"/>
                <w:bottom w:val="nil"/>
                <w:right w:val="nil"/>
                <w:between w:val="nil"/>
              </w:pBdr>
              <w:ind w:left="720"/>
              <w:jc w:val="both"/>
              <w:rPr>
                <w:rFonts w:ascii="Times New Roman" w:hAnsi="Times New Roman" w:cs="Times New Roman"/>
                <w:b/>
                <w:color w:val="000000"/>
                <w:sz w:val="24"/>
                <w:szCs w:val="24"/>
              </w:rPr>
            </w:pPr>
            <w:proofErr w:type="gramStart"/>
            <w:r w:rsidRPr="00D73206">
              <w:rPr>
                <w:rFonts w:ascii="Times New Roman" w:hAnsi="Times New Roman" w:cs="Times New Roman"/>
                <w:b/>
                <w:color w:val="000000"/>
                <w:sz w:val="24"/>
                <w:szCs w:val="24"/>
              </w:rPr>
              <w:t>П</w:t>
            </w:r>
            <w:proofErr w:type="gramEnd"/>
            <w:r w:rsidRPr="00D73206">
              <w:rPr>
                <w:rFonts w:ascii="Times New Roman" w:hAnsi="Times New Roman" w:cs="Times New Roman"/>
                <w:b/>
                <w:color w:val="000000"/>
                <w:sz w:val="24"/>
                <w:szCs w:val="24"/>
              </w:rPr>
              <w:t>ІДРЯДНИК</w:t>
            </w:r>
            <w:r w:rsidR="00C30D97" w:rsidRPr="000130FF">
              <w:rPr>
                <w:rFonts w:ascii="Times New Roman" w:hAnsi="Times New Roman" w:cs="Times New Roman"/>
                <w:b/>
                <w:color w:val="000000"/>
                <w:sz w:val="24"/>
                <w:szCs w:val="24"/>
              </w:rPr>
              <w:t>:</w:t>
            </w:r>
          </w:p>
          <w:p w:rsidR="00C30D97" w:rsidRPr="00475060" w:rsidRDefault="00C30D97" w:rsidP="00597D1B">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sz w:val="24"/>
                <w:szCs w:val="24"/>
              </w:rPr>
              <w:t>_______________________________</w:t>
            </w:r>
          </w:p>
          <w:p w:rsidR="00C30D97" w:rsidRDefault="00C30D97" w:rsidP="00597D1B">
            <w:pPr>
              <w:pBdr>
                <w:top w:val="nil"/>
                <w:left w:val="nil"/>
                <w:bottom w:val="nil"/>
                <w:right w:val="nil"/>
                <w:between w:val="nil"/>
              </w:pBdr>
              <w:rPr>
                <w:rFonts w:ascii="Times New Roman" w:hAnsi="Times New Roman" w:cs="Times New Roman"/>
                <w:b/>
                <w:color w:val="000000"/>
                <w:sz w:val="24"/>
                <w:szCs w:val="24"/>
              </w:rPr>
            </w:pPr>
          </w:p>
          <w:p w:rsidR="00C30D97" w:rsidRPr="000130FF" w:rsidRDefault="00C30D97" w:rsidP="00597D1B">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C30D97" w:rsidRPr="00CA63B0" w:rsidRDefault="00C30D97" w:rsidP="00C30D97">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C30D97" w:rsidRPr="00CA63B0" w:rsidSect="0058766D">
          <w:pgSz w:w="11906" w:h="16838"/>
          <w:pgMar w:top="720" w:right="720" w:bottom="1134" w:left="720" w:header="720" w:footer="720" w:gutter="0"/>
          <w:cols w:space="720"/>
          <w:docGrid w:linePitch="326"/>
        </w:sectPr>
      </w:pPr>
    </w:p>
    <w:p w:rsidR="00D14FCA" w:rsidRPr="00D14FCA" w:rsidRDefault="00D14FCA" w:rsidP="00D14FCA">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D14FCA">
        <w:rPr>
          <w:rFonts w:ascii="Times New Roman" w:eastAsia="Times New Roman" w:hAnsi="Times New Roman" w:cs="Times New Roman"/>
          <w:b/>
          <w:sz w:val="24"/>
          <w:szCs w:val="24"/>
          <w:lang w:val="uk-UA" w:eastAsia="ar-SA"/>
        </w:rPr>
        <w:lastRenderedPageBreak/>
        <w:t xml:space="preserve">Додаток </w:t>
      </w:r>
      <w:r w:rsidR="00112D9B">
        <w:rPr>
          <w:rFonts w:ascii="Times New Roman" w:eastAsia="Times New Roman" w:hAnsi="Times New Roman" w:cs="Times New Roman"/>
          <w:b/>
          <w:sz w:val="24"/>
          <w:szCs w:val="24"/>
          <w:lang w:val="uk-UA" w:eastAsia="ar-SA"/>
        </w:rPr>
        <w:t>3</w:t>
      </w:r>
    </w:p>
    <w:p w:rsidR="00C30D97" w:rsidRDefault="00D14FCA" w:rsidP="00D14FCA">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D14FCA">
        <w:rPr>
          <w:rFonts w:ascii="Times New Roman" w:eastAsia="Times New Roman" w:hAnsi="Times New Roman" w:cs="Times New Roman"/>
          <w:b/>
          <w:sz w:val="24"/>
          <w:szCs w:val="24"/>
          <w:lang w:val="uk-UA" w:eastAsia="ar-SA"/>
        </w:rPr>
        <w:t xml:space="preserve"> до Договору  №______ від _____________________2024 р.</w:t>
      </w:r>
    </w:p>
    <w:p w:rsidR="00D14FCA" w:rsidRDefault="00D14FCA" w:rsidP="00D14FCA">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p>
    <w:p w:rsidR="00D14FCA" w:rsidRDefault="00D14FCA" w:rsidP="00D14FCA">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p>
    <w:p w:rsidR="00D14FCA" w:rsidRDefault="00D14FCA" w:rsidP="00D14FCA">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r w:rsidRPr="00D14FCA">
        <w:rPr>
          <w:rFonts w:ascii="Times New Roman" w:eastAsia="Times New Roman" w:hAnsi="Times New Roman" w:cs="Times New Roman"/>
          <w:b/>
          <w:sz w:val="28"/>
          <w:szCs w:val="28"/>
          <w:lang w:val="uk-UA" w:eastAsia="ar-SA"/>
        </w:rPr>
        <w:t>План фінансування</w:t>
      </w:r>
    </w:p>
    <w:p w:rsidR="00D14FCA" w:rsidRDefault="00D14FCA" w:rsidP="00D14FCA">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p>
    <w:p w:rsidR="00260016" w:rsidRPr="00260016" w:rsidRDefault="00260016" w:rsidP="00260016">
      <w:pPr>
        <w:spacing w:after="0" w:line="240" w:lineRule="auto"/>
        <w:rPr>
          <w:rFonts w:ascii="Times New Roman" w:eastAsia="Times New Roman" w:hAnsi="Times New Roman" w:cs="Times New Roman"/>
          <w:b/>
          <w:sz w:val="24"/>
          <w:szCs w:val="24"/>
          <w:lang w:val="uk-UA"/>
        </w:rPr>
      </w:pPr>
      <w:r w:rsidRPr="00260016">
        <w:rPr>
          <w:rFonts w:ascii="Times New Roman" w:eastAsia="Times New Roman" w:hAnsi="Times New Roman" w:cs="Times New Roman"/>
          <w:sz w:val="24"/>
          <w:szCs w:val="24"/>
          <w:lang w:val="uk-UA"/>
        </w:rPr>
        <w:t xml:space="preserve">Замовник: </w:t>
      </w:r>
      <w:r w:rsidRPr="00260016">
        <w:rPr>
          <w:rFonts w:ascii="Times New Roman" w:eastAsia="Times New Roman" w:hAnsi="Times New Roman" w:cs="Times New Roman"/>
          <w:b/>
          <w:sz w:val="24"/>
          <w:szCs w:val="24"/>
          <w:lang w:val="uk-UA"/>
        </w:rPr>
        <w:t xml:space="preserve">Управління житлово-комунального господарства та будівництва </w:t>
      </w:r>
      <w:r>
        <w:rPr>
          <w:rFonts w:ascii="Times New Roman" w:eastAsia="Times New Roman" w:hAnsi="Times New Roman" w:cs="Times New Roman"/>
          <w:b/>
          <w:sz w:val="24"/>
          <w:szCs w:val="24"/>
          <w:lang w:val="uk-UA"/>
        </w:rPr>
        <w:t xml:space="preserve"> </w:t>
      </w:r>
      <w:r w:rsidRPr="00260016">
        <w:rPr>
          <w:rFonts w:ascii="Times New Roman" w:eastAsia="Times New Roman" w:hAnsi="Times New Roman" w:cs="Times New Roman"/>
          <w:b/>
          <w:sz w:val="24"/>
          <w:szCs w:val="24"/>
          <w:lang w:val="uk-UA"/>
        </w:rPr>
        <w:t xml:space="preserve">Ніжинської міської ради  </w:t>
      </w:r>
      <w:r>
        <w:rPr>
          <w:rFonts w:ascii="Times New Roman" w:eastAsia="Times New Roman" w:hAnsi="Times New Roman" w:cs="Times New Roman"/>
          <w:b/>
          <w:sz w:val="24"/>
          <w:szCs w:val="24"/>
          <w:lang w:val="uk-UA"/>
        </w:rPr>
        <w:t>Чернігівської області</w:t>
      </w:r>
    </w:p>
    <w:p w:rsidR="00260016" w:rsidRPr="00260016" w:rsidRDefault="00260016" w:rsidP="00260016">
      <w:pPr>
        <w:spacing w:after="0" w:line="240" w:lineRule="auto"/>
        <w:rPr>
          <w:rFonts w:ascii="Times New Roman" w:eastAsia="Times New Roman" w:hAnsi="Times New Roman" w:cs="Times New Roman"/>
          <w:b/>
          <w:sz w:val="24"/>
          <w:szCs w:val="24"/>
          <w:lang w:val="uk-UA"/>
        </w:rPr>
      </w:pPr>
      <w:r w:rsidRPr="00260016">
        <w:rPr>
          <w:rFonts w:ascii="Times New Roman" w:eastAsia="Times New Roman" w:hAnsi="Times New Roman" w:cs="Times New Roman"/>
          <w:sz w:val="24"/>
          <w:szCs w:val="24"/>
          <w:lang w:val="uk-UA"/>
        </w:rPr>
        <w:t xml:space="preserve">Підрядник: </w:t>
      </w:r>
    </w:p>
    <w:p w:rsidR="00260016" w:rsidRPr="00260016" w:rsidRDefault="00260016" w:rsidP="00260016">
      <w:pPr>
        <w:spacing w:after="0" w:line="240" w:lineRule="auto"/>
        <w:rPr>
          <w:rFonts w:ascii="Times New Roman" w:eastAsia="Times New Roman" w:hAnsi="Times New Roman" w:cs="Times New Roman"/>
          <w:b/>
          <w:sz w:val="28"/>
          <w:szCs w:val="28"/>
          <w:lang w:val="uk-UA"/>
        </w:rPr>
      </w:pPr>
    </w:p>
    <w:p w:rsidR="00260016" w:rsidRPr="00260016" w:rsidRDefault="00260016" w:rsidP="00260016">
      <w:pPr>
        <w:spacing w:after="0" w:line="240" w:lineRule="auto"/>
        <w:jc w:val="center"/>
        <w:rPr>
          <w:rFonts w:ascii="Times New Roman" w:eastAsia="Times New Roman" w:hAnsi="Times New Roman" w:cs="Times New Roman"/>
          <w:b/>
          <w:sz w:val="28"/>
          <w:szCs w:val="28"/>
        </w:rPr>
      </w:pPr>
      <w:r w:rsidRPr="00260016">
        <w:rPr>
          <w:rFonts w:ascii="Times New Roman" w:eastAsia="Times New Roman" w:hAnsi="Times New Roman" w:cs="Times New Roman"/>
          <w:b/>
          <w:sz w:val="28"/>
          <w:szCs w:val="28"/>
        </w:rPr>
        <w:t>ПЛАН</w:t>
      </w:r>
    </w:p>
    <w:p w:rsidR="00260016" w:rsidRPr="00260016" w:rsidRDefault="00260016" w:rsidP="00260016">
      <w:pPr>
        <w:spacing w:after="0" w:line="240" w:lineRule="auto"/>
        <w:jc w:val="center"/>
        <w:rPr>
          <w:rFonts w:ascii="Times New Roman" w:eastAsia="Times New Roman" w:hAnsi="Times New Roman" w:cs="Times New Roman"/>
          <w:b/>
          <w:sz w:val="28"/>
          <w:szCs w:val="28"/>
          <w:lang w:val="uk-UA"/>
        </w:rPr>
      </w:pPr>
      <w:r w:rsidRPr="00260016">
        <w:rPr>
          <w:rFonts w:ascii="Times New Roman" w:eastAsia="Times New Roman" w:hAnsi="Times New Roman" w:cs="Times New Roman"/>
          <w:b/>
          <w:sz w:val="28"/>
          <w:szCs w:val="28"/>
          <w:lang w:val="uk-UA"/>
        </w:rPr>
        <w:t>Фінансування будівництва на 20</w:t>
      </w:r>
      <w:r>
        <w:rPr>
          <w:rFonts w:ascii="Times New Roman" w:eastAsia="Times New Roman" w:hAnsi="Times New Roman" w:cs="Times New Roman"/>
          <w:b/>
          <w:sz w:val="28"/>
          <w:szCs w:val="28"/>
          <w:lang w:val="uk-UA"/>
        </w:rPr>
        <w:t>24</w:t>
      </w:r>
      <w:r w:rsidRPr="00260016">
        <w:rPr>
          <w:rFonts w:ascii="Times New Roman" w:eastAsia="Times New Roman" w:hAnsi="Times New Roman" w:cs="Times New Roman"/>
          <w:b/>
          <w:sz w:val="28"/>
          <w:szCs w:val="28"/>
          <w:lang w:val="uk-UA"/>
        </w:rPr>
        <w:t xml:space="preserve"> рік по об’єкту:</w:t>
      </w:r>
    </w:p>
    <w:p w:rsidR="00260016" w:rsidRPr="00260016" w:rsidRDefault="00260016" w:rsidP="00260016">
      <w:pPr>
        <w:spacing w:after="0" w:line="240" w:lineRule="auto"/>
        <w:jc w:val="center"/>
        <w:rPr>
          <w:rFonts w:ascii="Times New Roman" w:eastAsia="Times New Roman" w:hAnsi="Times New Roman" w:cs="Times New Roman"/>
          <w:b/>
          <w:sz w:val="28"/>
          <w:szCs w:val="28"/>
          <w:lang w:val="uk-UA"/>
        </w:rPr>
      </w:pPr>
      <w:r w:rsidRPr="00260016">
        <w:rPr>
          <w:rFonts w:ascii="Times New Roman" w:hAnsi="Times New Roman" w:cs="Times New Roman"/>
          <w:b/>
          <w:bCs/>
          <w:snapToGrid w:val="0"/>
          <w:sz w:val="24"/>
          <w:szCs w:val="24"/>
          <w:lang w:val="uk-UA"/>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w:t>
      </w:r>
      <w:r w:rsidRPr="00260016">
        <w:rPr>
          <w:rFonts w:ascii="Times New Roman" w:eastAsia="Times New Roman" w:hAnsi="Times New Roman" w:cs="Times New Roman"/>
          <w:b/>
          <w:sz w:val="24"/>
          <w:szCs w:val="24"/>
          <w:lang w:val="uk-UA"/>
        </w:rPr>
        <w:t xml:space="preserve"> </w:t>
      </w:r>
    </w:p>
    <w:p w:rsidR="00260016" w:rsidRPr="00260016" w:rsidRDefault="00260016" w:rsidP="00260016">
      <w:pPr>
        <w:spacing w:after="0" w:line="240" w:lineRule="auto"/>
        <w:jc w:val="center"/>
        <w:rPr>
          <w:rFonts w:ascii="Times New Roman" w:eastAsia="Times New Roman" w:hAnsi="Times New Roman" w:cs="Times New Roman"/>
          <w:b/>
          <w:bCs/>
          <w:sz w:val="28"/>
          <w:szCs w:val="28"/>
          <w:lang w:val="uk-UA"/>
        </w:rPr>
      </w:pPr>
    </w:p>
    <w:tbl>
      <w:tblPr>
        <w:tblW w:w="98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7"/>
        <w:gridCol w:w="1940"/>
        <w:gridCol w:w="3528"/>
      </w:tblGrid>
      <w:tr w:rsidR="00260016" w:rsidRPr="00260016" w:rsidTr="00260016">
        <w:trPr>
          <w:trHeight w:val="277"/>
        </w:trPr>
        <w:tc>
          <w:tcPr>
            <w:tcW w:w="4407" w:type="dxa"/>
            <w:vMerge w:val="restart"/>
            <w:vAlign w:val="center"/>
          </w:tcPr>
          <w:p w:rsidR="00260016" w:rsidRPr="00260016" w:rsidRDefault="00260016" w:rsidP="00260016">
            <w:pPr>
              <w:spacing w:after="0" w:line="240" w:lineRule="auto"/>
              <w:ind w:left="-142"/>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Періоди поточного року</w:t>
            </w:r>
          </w:p>
        </w:tc>
        <w:tc>
          <w:tcPr>
            <w:tcW w:w="5468" w:type="dxa"/>
            <w:gridSpan w:val="2"/>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Капітальні вкладення (грн)</w:t>
            </w:r>
          </w:p>
        </w:tc>
      </w:tr>
      <w:tr w:rsidR="00260016" w:rsidRPr="00260016" w:rsidTr="00260016">
        <w:trPr>
          <w:trHeight w:val="270"/>
        </w:trPr>
        <w:tc>
          <w:tcPr>
            <w:tcW w:w="4407" w:type="dxa"/>
            <w:vMerge/>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Усього</w:t>
            </w: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На фінансування будівельних робіт</w:t>
            </w:r>
          </w:p>
        </w:tc>
      </w:tr>
      <w:tr w:rsidR="00260016" w:rsidRPr="00260016" w:rsidTr="00260016">
        <w:tc>
          <w:tcPr>
            <w:tcW w:w="4407"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1</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2</w:t>
            </w: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lang w:val="uk-UA"/>
              </w:rPr>
            </w:pPr>
            <w:r w:rsidRPr="00260016">
              <w:rPr>
                <w:rFonts w:ascii="Times New Roman" w:eastAsia="Times New Roman" w:hAnsi="Times New Roman" w:cs="Times New Roman"/>
                <w:sz w:val="20"/>
                <w:szCs w:val="20"/>
                <w:lang w:val="uk-UA"/>
              </w:rPr>
              <w:t>3</w:t>
            </w: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Січень</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Лютий</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Березень</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lang w:val="uk-UA"/>
              </w:rPr>
              <w:t>місцевий  бюджет</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b/>
                <w:sz w:val="24"/>
                <w:szCs w:val="24"/>
                <w:lang w:val="uk-UA"/>
              </w:rPr>
            </w:pPr>
            <w:r w:rsidRPr="00260016">
              <w:rPr>
                <w:rFonts w:ascii="Times New Roman" w:eastAsia="Times New Roman" w:hAnsi="Times New Roman" w:cs="Times New Roman"/>
                <w:b/>
                <w:sz w:val="24"/>
                <w:szCs w:val="24"/>
                <w:lang w:val="uk-UA"/>
              </w:rPr>
              <w:t xml:space="preserve">На </w:t>
            </w:r>
            <w:r w:rsidRPr="00260016">
              <w:rPr>
                <w:rFonts w:ascii="Times New Roman" w:eastAsia="Times New Roman" w:hAnsi="Times New Roman" w:cs="Times New Roman"/>
                <w:b/>
                <w:sz w:val="24"/>
                <w:szCs w:val="24"/>
                <w:lang w:val="en-US"/>
              </w:rPr>
              <w:t>I</w:t>
            </w:r>
            <w:r w:rsidRPr="00260016">
              <w:rPr>
                <w:rFonts w:ascii="Times New Roman" w:eastAsia="Times New Roman" w:hAnsi="Times New Roman" w:cs="Times New Roman"/>
                <w:b/>
                <w:sz w:val="24"/>
                <w:szCs w:val="24"/>
                <w:lang w:val="uk-UA"/>
              </w:rPr>
              <w:t xml:space="preserve"> квартал</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Квітень</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Травень</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Червень</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lang w:val="uk-UA"/>
              </w:rPr>
              <w:t>місцевий  бюджет</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rPr>
            </w:pPr>
            <w:r w:rsidRPr="00260016">
              <w:rPr>
                <w:rFonts w:ascii="Times New Roman" w:eastAsia="Times New Roman" w:hAnsi="Times New Roman" w:cs="Times New Roman"/>
                <w:b/>
                <w:sz w:val="24"/>
                <w:szCs w:val="24"/>
                <w:lang w:val="uk-UA"/>
              </w:rPr>
              <w:t xml:space="preserve">На </w:t>
            </w:r>
            <w:r w:rsidRPr="00260016">
              <w:rPr>
                <w:rFonts w:ascii="Times New Roman" w:eastAsia="Times New Roman" w:hAnsi="Times New Roman" w:cs="Times New Roman"/>
                <w:b/>
                <w:sz w:val="24"/>
                <w:szCs w:val="24"/>
                <w:lang w:val="en-US"/>
              </w:rPr>
              <w:t>II</w:t>
            </w:r>
            <w:r w:rsidRPr="00260016">
              <w:rPr>
                <w:rFonts w:ascii="Times New Roman" w:eastAsia="Times New Roman" w:hAnsi="Times New Roman" w:cs="Times New Roman"/>
                <w:b/>
                <w:sz w:val="24"/>
                <w:szCs w:val="24"/>
                <w:lang w:val="uk-UA"/>
              </w:rPr>
              <w:t xml:space="preserve"> квартал</w:t>
            </w:r>
          </w:p>
        </w:tc>
        <w:tc>
          <w:tcPr>
            <w:tcW w:w="1940" w:type="dxa"/>
          </w:tcPr>
          <w:p w:rsidR="00260016" w:rsidRPr="00260016" w:rsidRDefault="00260016" w:rsidP="00260016">
            <w:pPr>
              <w:spacing w:after="0" w:line="240" w:lineRule="auto"/>
              <w:rPr>
                <w:rFonts w:ascii="Times New Roman" w:eastAsia="Times New Roman" w:hAnsi="Times New Roman" w:cs="Times New Roman"/>
                <w:b/>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b/>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Липень</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Серпень</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4"/>
                <w:szCs w:val="24"/>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Вересень</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color w:val="000000"/>
                <w:sz w:val="24"/>
                <w:szCs w:val="24"/>
                <w:lang w:val="uk-UA"/>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color w:val="000000"/>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lang w:val="uk-UA"/>
              </w:rPr>
              <w:t>місцевий  бюджет</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rPr>
            </w:pPr>
            <w:r w:rsidRPr="00260016">
              <w:rPr>
                <w:rFonts w:ascii="Times New Roman" w:eastAsia="Times New Roman" w:hAnsi="Times New Roman" w:cs="Times New Roman"/>
                <w:b/>
                <w:sz w:val="24"/>
                <w:szCs w:val="24"/>
                <w:lang w:val="uk-UA"/>
              </w:rPr>
              <w:t xml:space="preserve">На </w:t>
            </w:r>
            <w:r w:rsidRPr="00260016">
              <w:rPr>
                <w:rFonts w:ascii="Times New Roman" w:eastAsia="Times New Roman" w:hAnsi="Times New Roman" w:cs="Times New Roman"/>
                <w:b/>
                <w:sz w:val="24"/>
                <w:szCs w:val="24"/>
                <w:lang w:val="en-US"/>
              </w:rPr>
              <w:t>III</w:t>
            </w:r>
            <w:r w:rsidRPr="00260016">
              <w:rPr>
                <w:rFonts w:ascii="Times New Roman" w:eastAsia="Times New Roman" w:hAnsi="Times New Roman" w:cs="Times New Roman"/>
                <w:b/>
                <w:sz w:val="24"/>
                <w:szCs w:val="24"/>
                <w:lang w:val="uk-UA"/>
              </w:rPr>
              <w:t xml:space="preserve"> квартал</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Жовтень</w:t>
            </w: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Листопад</w:t>
            </w: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Грудень</w:t>
            </w: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lang w:val="uk-UA"/>
              </w:rPr>
            </w:pPr>
            <w:r w:rsidRPr="00260016">
              <w:rPr>
                <w:rFonts w:ascii="Times New Roman" w:eastAsia="Times New Roman" w:hAnsi="Times New Roman" w:cs="Times New Roman"/>
                <w:lang w:val="uk-UA"/>
              </w:rPr>
              <w:t>місцевий  бюджет</w:t>
            </w: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b/>
                <w:sz w:val="24"/>
                <w:szCs w:val="24"/>
                <w:lang w:val="uk-UA"/>
              </w:rPr>
            </w:pPr>
            <w:r w:rsidRPr="00260016">
              <w:rPr>
                <w:rFonts w:ascii="Times New Roman" w:eastAsia="Times New Roman" w:hAnsi="Times New Roman" w:cs="Times New Roman"/>
                <w:b/>
                <w:sz w:val="24"/>
                <w:szCs w:val="24"/>
                <w:lang w:val="uk-UA"/>
              </w:rPr>
              <w:t xml:space="preserve">На </w:t>
            </w:r>
            <w:r w:rsidRPr="00260016">
              <w:rPr>
                <w:rFonts w:ascii="Times New Roman" w:eastAsia="Times New Roman" w:hAnsi="Times New Roman" w:cs="Times New Roman"/>
                <w:b/>
                <w:sz w:val="24"/>
                <w:szCs w:val="24"/>
                <w:lang w:val="en-US"/>
              </w:rPr>
              <w:t>IV</w:t>
            </w:r>
            <w:r w:rsidRPr="00260016">
              <w:rPr>
                <w:rFonts w:ascii="Times New Roman" w:eastAsia="Times New Roman" w:hAnsi="Times New Roman" w:cs="Times New Roman"/>
                <w:b/>
                <w:sz w:val="24"/>
                <w:szCs w:val="24"/>
                <w:lang w:val="uk-UA"/>
              </w:rPr>
              <w:t xml:space="preserve"> квартал</w:t>
            </w: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b/>
                <w:sz w:val="24"/>
                <w:szCs w:val="24"/>
                <w:lang w:val="uk-UA"/>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b/>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Всього на 2024</w:t>
            </w:r>
            <w:r w:rsidRPr="00260016">
              <w:rPr>
                <w:rFonts w:ascii="Times New Roman" w:eastAsia="Times New Roman" w:hAnsi="Times New Roman" w:cs="Times New Roman"/>
                <w:b/>
                <w:sz w:val="24"/>
                <w:szCs w:val="24"/>
                <w:lang w:val="uk-UA"/>
              </w:rPr>
              <w:t xml:space="preserve"> р.</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bl>
    <w:p w:rsidR="00D14FCA" w:rsidRDefault="00D14FCA" w:rsidP="00D14FCA">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p>
    <w:p w:rsidR="00D14FCA" w:rsidRDefault="00D14FCA" w:rsidP="00D14FCA">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p>
    <w:tbl>
      <w:tblPr>
        <w:tblW w:w="10491" w:type="dxa"/>
        <w:tblInd w:w="-176" w:type="dxa"/>
        <w:tblLayout w:type="fixed"/>
        <w:tblLook w:val="0000" w:firstRow="0" w:lastRow="0" w:firstColumn="0" w:lastColumn="0" w:noHBand="0" w:noVBand="0"/>
      </w:tblPr>
      <w:tblGrid>
        <w:gridCol w:w="5387"/>
        <w:gridCol w:w="5104"/>
      </w:tblGrid>
      <w:tr w:rsidR="00D14FCA" w:rsidRPr="000130FF" w:rsidTr="008740D4">
        <w:tc>
          <w:tcPr>
            <w:tcW w:w="5387" w:type="dxa"/>
          </w:tcPr>
          <w:p w:rsidR="00D14FCA" w:rsidRPr="00D14FCA" w:rsidRDefault="00D14FCA" w:rsidP="008740D4">
            <w:pPr>
              <w:pBdr>
                <w:top w:val="nil"/>
                <w:left w:val="nil"/>
                <w:bottom w:val="nil"/>
                <w:right w:val="nil"/>
                <w:between w:val="nil"/>
              </w:pBdr>
              <w:ind w:left="720"/>
              <w:jc w:val="both"/>
              <w:rPr>
                <w:rFonts w:ascii="Times New Roman" w:hAnsi="Times New Roman" w:cs="Times New Roman"/>
                <w:b/>
                <w:color w:val="000000"/>
                <w:sz w:val="24"/>
                <w:szCs w:val="24"/>
                <w:lang w:val="uk-UA"/>
              </w:rPr>
            </w:pPr>
            <w:r w:rsidRPr="00D14FCA">
              <w:rPr>
                <w:rFonts w:ascii="Times New Roman" w:hAnsi="Times New Roman" w:cs="Times New Roman"/>
                <w:b/>
                <w:color w:val="000000"/>
                <w:sz w:val="24"/>
                <w:szCs w:val="24"/>
                <w:lang w:val="uk-UA"/>
              </w:rPr>
              <w:t>ЗАМОВНИК:</w:t>
            </w:r>
          </w:p>
          <w:p w:rsidR="00D14FCA" w:rsidRPr="00D14FCA" w:rsidRDefault="00D14FCA" w:rsidP="008740D4">
            <w:pPr>
              <w:pBdr>
                <w:top w:val="nil"/>
                <w:left w:val="nil"/>
                <w:bottom w:val="nil"/>
                <w:right w:val="nil"/>
                <w:between w:val="nil"/>
              </w:pBdr>
              <w:spacing w:after="0"/>
              <w:rPr>
                <w:rFonts w:ascii="Times New Roman" w:hAnsi="Times New Roman" w:cs="Times New Roman"/>
                <w:b/>
                <w:sz w:val="24"/>
                <w:szCs w:val="24"/>
                <w:lang w:val="uk-UA"/>
              </w:rPr>
            </w:pPr>
            <w:r w:rsidRPr="00D14FCA">
              <w:rPr>
                <w:rFonts w:ascii="Times New Roman" w:hAnsi="Times New Roman" w:cs="Times New Roman"/>
                <w:b/>
                <w:color w:val="000000"/>
                <w:sz w:val="24"/>
                <w:szCs w:val="24"/>
                <w:lang w:val="uk-UA"/>
              </w:rPr>
              <w:t xml:space="preserve">Управління ЖКГ та будівництва Ніжинської </w:t>
            </w:r>
            <w:r w:rsidRPr="00D14FCA">
              <w:rPr>
                <w:rFonts w:ascii="Times New Roman" w:hAnsi="Times New Roman" w:cs="Times New Roman"/>
                <w:b/>
                <w:color w:val="000000"/>
                <w:sz w:val="24"/>
                <w:szCs w:val="24"/>
                <w:lang w:val="uk-UA"/>
              </w:rPr>
              <w:lastRenderedPageBreak/>
              <w:t xml:space="preserve">міської </w:t>
            </w:r>
            <w:r w:rsidRPr="00D14FCA">
              <w:rPr>
                <w:rFonts w:ascii="Times New Roman" w:hAnsi="Times New Roman" w:cs="Times New Roman"/>
                <w:b/>
                <w:sz w:val="24"/>
                <w:szCs w:val="24"/>
                <w:lang w:val="uk-UA"/>
              </w:rPr>
              <w:t>ради Чернігівської області</w:t>
            </w:r>
          </w:p>
          <w:p w:rsidR="00D14FCA" w:rsidRPr="000130FF" w:rsidRDefault="00D14FCA" w:rsidP="008740D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А</w:t>
            </w:r>
            <w:r w:rsidRPr="000130FF">
              <w:rPr>
                <w:rFonts w:ascii="Times New Roman" w:hAnsi="Times New Roman" w:cs="Times New Roman"/>
                <w:color w:val="000000"/>
                <w:sz w:val="24"/>
                <w:szCs w:val="24"/>
              </w:rPr>
              <w:t>дреса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Прощенка  </w:t>
            </w:r>
            <w:proofErr w:type="spellStart"/>
            <w:r>
              <w:rPr>
                <w:rFonts w:ascii="Times New Roman" w:hAnsi="Times New Roman" w:cs="Times New Roman"/>
                <w:color w:val="000000"/>
                <w:sz w:val="24"/>
                <w:szCs w:val="24"/>
              </w:rPr>
              <w:t>Станіслава</w:t>
            </w:r>
            <w:proofErr w:type="spellEnd"/>
            <w:r>
              <w:rPr>
                <w:rFonts w:ascii="Times New Roman" w:hAnsi="Times New Roman" w:cs="Times New Roman"/>
                <w:color w:val="000000"/>
                <w:sz w:val="24"/>
                <w:szCs w:val="24"/>
              </w:rPr>
              <w:t xml:space="preserve">, 20, м. </w:t>
            </w:r>
            <w:proofErr w:type="spellStart"/>
            <w:r>
              <w:rPr>
                <w:rFonts w:ascii="Times New Roman" w:hAnsi="Times New Roman" w:cs="Times New Roman"/>
                <w:color w:val="000000"/>
                <w:sz w:val="24"/>
                <w:szCs w:val="24"/>
              </w:rPr>
              <w:t>Ніжин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Чернігівська</w:t>
            </w:r>
            <w:proofErr w:type="spellEnd"/>
            <w:r>
              <w:rPr>
                <w:rFonts w:ascii="Times New Roman" w:hAnsi="Times New Roman" w:cs="Times New Roman"/>
                <w:color w:val="000000"/>
                <w:sz w:val="24"/>
                <w:szCs w:val="24"/>
              </w:rPr>
              <w:t xml:space="preserve"> обл., 16600</w:t>
            </w:r>
          </w:p>
          <w:p w:rsidR="00D14FCA" w:rsidRPr="00122FA3"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тел</w:t>
            </w:r>
            <w:r w:rsidRPr="00122FA3">
              <w:rPr>
                <w:rFonts w:ascii="Times New Roman" w:hAnsi="Times New Roman" w:cs="Times New Roman"/>
                <w:color w:val="000000"/>
                <w:sz w:val="24"/>
                <w:szCs w:val="24"/>
                <w:lang w:val="en-US"/>
              </w:rPr>
              <w:t xml:space="preserve">.: 04631-2-31-70 </w:t>
            </w:r>
          </w:p>
          <w:p w:rsidR="00D14FCA" w:rsidRDefault="00D14FCA" w:rsidP="008740D4">
            <w:pPr>
              <w:pBdr>
                <w:top w:val="nil"/>
                <w:left w:val="nil"/>
                <w:bottom w:val="nil"/>
                <w:right w:val="nil"/>
                <w:between w:val="nil"/>
              </w:pBdr>
              <w:spacing w:after="0"/>
              <w:rPr>
                <w:rFonts w:ascii="Times New Roman" w:hAnsi="Times New Roman" w:cs="Times New Roman"/>
                <w:color w:val="000000"/>
                <w:sz w:val="24"/>
                <w:szCs w:val="24"/>
                <w:lang w:val="uk-UA"/>
              </w:rPr>
            </w:pPr>
            <w:r w:rsidRPr="00122FA3">
              <w:rPr>
                <w:rFonts w:ascii="Times New Roman" w:hAnsi="Times New Roman" w:cs="Times New Roman"/>
                <w:color w:val="000000"/>
                <w:sz w:val="24"/>
                <w:szCs w:val="24"/>
                <w:lang w:val="en-US"/>
              </w:rPr>
              <w:t>IBAN UA____________________________</w:t>
            </w:r>
          </w:p>
          <w:p w:rsidR="00D14FCA" w:rsidRPr="00EA6284" w:rsidRDefault="00D14FCA" w:rsidP="008740D4">
            <w:pPr>
              <w:pBdr>
                <w:top w:val="nil"/>
                <w:left w:val="nil"/>
                <w:bottom w:val="nil"/>
                <w:right w:val="nil"/>
                <w:between w:val="nil"/>
              </w:pBdr>
              <w:spacing w:after="0"/>
              <w:rPr>
                <w:rFonts w:ascii="Times New Roman" w:hAnsi="Times New Roman" w:cs="Times New Roman"/>
                <w:color w:val="000000"/>
                <w:sz w:val="24"/>
                <w:szCs w:val="24"/>
                <w:lang w:val="uk-UA"/>
              </w:rPr>
            </w:pPr>
          </w:p>
          <w:p w:rsidR="00D14FCA" w:rsidRPr="00122FA3"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122FA3">
              <w:rPr>
                <w:rFonts w:ascii="Times New Roman" w:hAnsi="Times New Roman" w:cs="Times New Roman"/>
                <w:color w:val="000000"/>
                <w:sz w:val="24"/>
                <w:szCs w:val="24"/>
                <w:lang w:val="en-US"/>
              </w:rPr>
              <w:t xml:space="preserve">IBAN UA____________________________ </w:t>
            </w:r>
            <w:r w:rsidRPr="000130FF">
              <w:rPr>
                <w:rFonts w:ascii="Times New Roman" w:hAnsi="Times New Roman" w:cs="Times New Roman"/>
                <w:color w:val="000000"/>
                <w:sz w:val="24"/>
                <w:szCs w:val="24"/>
              </w:rPr>
              <w:t>в</w:t>
            </w:r>
          </w:p>
          <w:p w:rsidR="00D14FCA" w:rsidRPr="00122FA3"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8D6498">
              <w:rPr>
                <w:rFonts w:ascii="Times New Roman" w:hAnsi="Times New Roman" w:cs="Times New Roman"/>
                <w:color w:val="000000"/>
                <w:sz w:val="24"/>
                <w:szCs w:val="24"/>
              </w:rPr>
              <w:t>ДКСУ</w:t>
            </w:r>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w:t>
            </w:r>
            <w:r w:rsidRPr="00122FA3">
              <w:rPr>
                <w:rFonts w:ascii="Times New Roman" w:hAnsi="Times New Roman" w:cs="Times New Roman"/>
                <w:color w:val="000000"/>
                <w:sz w:val="24"/>
                <w:szCs w:val="24"/>
                <w:lang w:val="en-US"/>
              </w:rPr>
              <w:t xml:space="preserve">. </w:t>
            </w:r>
            <w:proofErr w:type="spellStart"/>
            <w:r w:rsidRPr="008D6498">
              <w:rPr>
                <w:rFonts w:ascii="Times New Roman" w:hAnsi="Times New Roman" w:cs="Times New Roman"/>
                <w:color w:val="000000"/>
                <w:sz w:val="24"/>
                <w:szCs w:val="24"/>
              </w:rPr>
              <w:t>Київ</w:t>
            </w:r>
            <w:proofErr w:type="spellEnd"/>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МФО</w:t>
            </w:r>
            <w:r w:rsidRPr="00122FA3">
              <w:rPr>
                <w:rFonts w:ascii="Times New Roman" w:hAnsi="Times New Roman" w:cs="Times New Roman"/>
                <w:color w:val="000000"/>
                <w:sz w:val="24"/>
                <w:szCs w:val="24"/>
                <w:lang w:val="en-US"/>
              </w:rPr>
              <w:t xml:space="preserve"> 820172 </w:t>
            </w:r>
          </w:p>
          <w:p w:rsidR="00D14FCA" w:rsidRPr="006E3D94"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rPr>
              <w:t>ЄДРПОУ</w:t>
            </w:r>
            <w:r w:rsidRPr="006E3D94">
              <w:rPr>
                <w:rFonts w:ascii="Times New Roman" w:hAnsi="Times New Roman" w:cs="Times New Roman"/>
                <w:color w:val="000000"/>
                <w:sz w:val="24"/>
                <w:szCs w:val="24"/>
                <w:lang w:val="en-US"/>
              </w:rPr>
              <w:t xml:space="preserve"> 32009931</w:t>
            </w:r>
          </w:p>
          <w:p w:rsidR="00D14FCA" w:rsidRPr="006E3D94"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E</w:t>
            </w:r>
            <w:r w:rsidRPr="006E3D94">
              <w:rPr>
                <w:rFonts w:ascii="Times New Roman" w:hAnsi="Times New Roman" w:cs="Times New Roman"/>
                <w:color w:val="000000"/>
                <w:sz w:val="24"/>
                <w:szCs w:val="24"/>
                <w:lang w:val="en-US"/>
              </w:rPr>
              <w:t>-</w:t>
            </w:r>
            <w:r w:rsidRPr="00C433D7">
              <w:rPr>
                <w:rFonts w:ascii="Times New Roman" w:hAnsi="Times New Roman" w:cs="Times New Roman"/>
                <w:color w:val="000000"/>
                <w:sz w:val="24"/>
                <w:szCs w:val="24"/>
                <w:lang w:val="en-US"/>
              </w:rPr>
              <w:t>mail</w:t>
            </w:r>
            <w:r w:rsidRPr="006E3D94">
              <w:rPr>
                <w:rFonts w:ascii="Times New Roman" w:hAnsi="Times New Roman" w:cs="Times New Roman"/>
                <w:color w:val="000000"/>
                <w:sz w:val="24"/>
                <w:szCs w:val="24"/>
                <w:lang w:val="en-US"/>
              </w:rPr>
              <w:t xml:space="preserve">: </w:t>
            </w:r>
            <w:hyperlink r:id="rId11" w:history="1">
              <w:r w:rsidRPr="006E3D94">
                <w:rPr>
                  <w:rStyle w:val="aa"/>
                  <w:rFonts w:ascii="Times New Roman" w:hAnsi="Times New Roman" w:cs="Times New Roman"/>
                  <w:sz w:val="24"/>
                  <w:szCs w:val="24"/>
                  <w:lang w:val="en-US"/>
                </w:rPr>
                <w:t>_</w:t>
              </w:r>
              <w:r w:rsidRPr="00C433D7">
                <w:rPr>
                  <w:rStyle w:val="aa"/>
                  <w:rFonts w:ascii="Times New Roman" w:hAnsi="Times New Roman" w:cs="Times New Roman"/>
                  <w:sz w:val="24"/>
                  <w:szCs w:val="24"/>
                  <w:lang w:val="en-US"/>
                </w:rPr>
                <w:t>ugkgtab@i.ua</w:t>
              </w:r>
            </w:hyperlink>
            <w:r w:rsidRPr="00C433D7">
              <w:rPr>
                <w:rFonts w:ascii="Times New Roman" w:hAnsi="Times New Roman" w:cs="Times New Roman"/>
                <w:color w:val="000000"/>
                <w:sz w:val="24"/>
                <w:szCs w:val="24"/>
                <w:lang w:val="en-US"/>
              </w:rPr>
              <w:t xml:space="preserve"> </w:t>
            </w:r>
            <w:hyperlink r:id="rId12" w:history="1">
              <w:r w:rsidRPr="00C433D7">
                <w:rPr>
                  <w:rStyle w:val="aa"/>
                  <w:rFonts w:ascii="Times New Roman" w:hAnsi="Times New Roman" w:cs="Times New Roman"/>
                  <w:sz w:val="24"/>
                  <w:szCs w:val="24"/>
                  <w:lang w:val="en-US"/>
                </w:rPr>
                <w:t>ugkgtab@</w:t>
              </w:r>
              <w:r w:rsidRPr="00CD18F0">
                <w:rPr>
                  <w:rStyle w:val="aa"/>
                  <w:rFonts w:ascii="Times New Roman" w:hAnsi="Times New Roman" w:cs="Times New Roman"/>
                  <w:sz w:val="24"/>
                  <w:szCs w:val="24"/>
                  <w:lang w:val="en-US"/>
                </w:rPr>
                <w:t>ukr.net</w:t>
              </w:r>
            </w:hyperlink>
          </w:p>
          <w:p w:rsidR="00D14FCA" w:rsidRPr="00C433D7"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 xml:space="preserve"> </w:t>
            </w:r>
          </w:p>
          <w:p w:rsidR="00D14FCA" w:rsidRPr="00726774" w:rsidRDefault="00D14FCA" w:rsidP="008740D4">
            <w:pPr>
              <w:spacing w:after="0"/>
              <w:rPr>
                <w:rFonts w:ascii="Times New Roman" w:hAnsi="Times New Roman" w:cs="Times New Roman"/>
                <w:bCs/>
                <w:sz w:val="24"/>
                <w:szCs w:val="24"/>
              </w:rPr>
            </w:pPr>
            <w:r>
              <w:rPr>
                <w:rFonts w:ascii="Times New Roman" w:hAnsi="Times New Roman" w:cs="Times New Roman"/>
                <w:b/>
                <w:bCs/>
                <w:sz w:val="24"/>
                <w:szCs w:val="24"/>
              </w:rPr>
              <w:t>Заступник начальника</w:t>
            </w:r>
          </w:p>
          <w:p w:rsidR="00D14FCA" w:rsidRPr="00726774" w:rsidRDefault="00D14FCA" w:rsidP="008740D4">
            <w:pPr>
              <w:snapToGrid w:val="0"/>
              <w:spacing w:after="0"/>
              <w:rPr>
                <w:rFonts w:ascii="Times New Roman" w:hAnsi="Times New Roman" w:cs="Times New Roman"/>
                <w:bCs/>
                <w:sz w:val="24"/>
                <w:szCs w:val="24"/>
              </w:rPr>
            </w:pPr>
          </w:p>
          <w:p w:rsidR="00D14FCA" w:rsidRPr="00726774" w:rsidRDefault="00D14FCA" w:rsidP="008740D4">
            <w:pPr>
              <w:spacing w:after="0"/>
              <w:jc w:val="both"/>
              <w:rPr>
                <w:rFonts w:ascii="Times New Roman" w:hAnsi="Times New Roman" w:cs="Times New Roman"/>
                <w:b/>
                <w:bCs/>
                <w:sz w:val="24"/>
                <w:szCs w:val="24"/>
                <w:vertAlign w:val="subscript"/>
              </w:rPr>
            </w:pPr>
            <w:r w:rsidRPr="00726774">
              <w:rPr>
                <w:rFonts w:ascii="Times New Roman" w:hAnsi="Times New Roman" w:cs="Times New Roman"/>
                <w:bCs/>
                <w:sz w:val="24"/>
                <w:szCs w:val="24"/>
              </w:rPr>
              <w:t xml:space="preserve">                ___________         </w:t>
            </w:r>
            <w:proofErr w:type="spellStart"/>
            <w:r>
              <w:rPr>
                <w:rFonts w:ascii="Times New Roman" w:hAnsi="Times New Roman" w:cs="Times New Roman"/>
                <w:bCs/>
                <w:sz w:val="24"/>
                <w:szCs w:val="24"/>
              </w:rPr>
              <w:t>С.А.Сіренко</w:t>
            </w:r>
            <w:proofErr w:type="spellEnd"/>
          </w:p>
          <w:p w:rsidR="00D14FCA" w:rsidRPr="000130FF" w:rsidRDefault="00D14FCA" w:rsidP="008740D4">
            <w:pPr>
              <w:pBdr>
                <w:top w:val="nil"/>
                <w:left w:val="nil"/>
                <w:bottom w:val="nil"/>
                <w:right w:val="nil"/>
                <w:between w:val="nil"/>
              </w:pBdr>
              <w:spacing w:after="0"/>
              <w:rPr>
                <w:rFonts w:ascii="Times New Roman" w:hAnsi="Times New Roman" w:cs="Times New Roman"/>
                <w:color w:val="000000"/>
                <w:sz w:val="24"/>
                <w:szCs w:val="24"/>
              </w:rPr>
            </w:pPr>
            <w:r w:rsidRPr="00726774">
              <w:rPr>
                <w:rFonts w:ascii="Times New Roman" w:hAnsi="Times New Roman" w:cs="Times New Roman"/>
                <w:b/>
                <w:bCs/>
                <w:sz w:val="24"/>
                <w:szCs w:val="24"/>
                <w:vertAlign w:val="subscript"/>
              </w:rPr>
              <w:t>М.П.</w:t>
            </w:r>
            <w:r w:rsidRPr="00726774">
              <w:rPr>
                <w:rFonts w:ascii="Times New Roman" w:hAnsi="Times New Roman" w:cs="Times New Roman"/>
                <w:bCs/>
                <w:sz w:val="24"/>
                <w:szCs w:val="24"/>
                <w:vertAlign w:val="subscript"/>
              </w:rPr>
              <w:t xml:space="preserve">            </w:t>
            </w:r>
          </w:p>
        </w:tc>
        <w:tc>
          <w:tcPr>
            <w:tcW w:w="5104" w:type="dxa"/>
          </w:tcPr>
          <w:p w:rsidR="00D14FCA" w:rsidRPr="000130FF" w:rsidRDefault="00D14FCA" w:rsidP="008740D4">
            <w:pPr>
              <w:pBdr>
                <w:top w:val="nil"/>
                <w:left w:val="nil"/>
                <w:bottom w:val="nil"/>
                <w:right w:val="nil"/>
                <w:between w:val="nil"/>
              </w:pBdr>
              <w:ind w:left="720"/>
              <w:jc w:val="both"/>
              <w:rPr>
                <w:rFonts w:ascii="Times New Roman" w:hAnsi="Times New Roman" w:cs="Times New Roman"/>
                <w:b/>
                <w:color w:val="000000"/>
                <w:sz w:val="24"/>
                <w:szCs w:val="24"/>
              </w:rPr>
            </w:pPr>
            <w:proofErr w:type="gramStart"/>
            <w:r w:rsidRPr="00D73206">
              <w:rPr>
                <w:rFonts w:ascii="Times New Roman" w:hAnsi="Times New Roman" w:cs="Times New Roman"/>
                <w:b/>
                <w:color w:val="000000"/>
                <w:sz w:val="24"/>
                <w:szCs w:val="24"/>
              </w:rPr>
              <w:lastRenderedPageBreak/>
              <w:t>П</w:t>
            </w:r>
            <w:proofErr w:type="gramEnd"/>
            <w:r w:rsidRPr="00D73206">
              <w:rPr>
                <w:rFonts w:ascii="Times New Roman" w:hAnsi="Times New Roman" w:cs="Times New Roman"/>
                <w:b/>
                <w:color w:val="000000"/>
                <w:sz w:val="24"/>
                <w:szCs w:val="24"/>
              </w:rPr>
              <w:t>ІДРЯДНИК</w:t>
            </w:r>
            <w:r w:rsidRPr="000130FF">
              <w:rPr>
                <w:rFonts w:ascii="Times New Roman" w:hAnsi="Times New Roman" w:cs="Times New Roman"/>
                <w:b/>
                <w:color w:val="000000"/>
                <w:sz w:val="24"/>
                <w:szCs w:val="24"/>
              </w:rPr>
              <w:t>:</w:t>
            </w:r>
          </w:p>
          <w:p w:rsidR="00D14FCA" w:rsidRPr="00475060" w:rsidRDefault="00D14FCA" w:rsidP="008740D4">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w:t>
            </w:r>
            <w:r w:rsidRPr="000130FF">
              <w:rPr>
                <w:rFonts w:ascii="Times New Roman" w:hAnsi="Times New Roman" w:cs="Times New Roman"/>
                <w:b/>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sz w:val="24"/>
                <w:szCs w:val="24"/>
              </w:rPr>
              <w:t>_______________________________</w:t>
            </w:r>
          </w:p>
          <w:p w:rsidR="00D14FCA" w:rsidRDefault="00D14FCA" w:rsidP="008740D4">
            <w:pPr>
              <w:pBdr>
                <w:top w:val="nil"/>
                <w:left w:val="nil"/>
                <w:bottom w:val="nil"/>
                <w:right w:val="nil"/>
                <w:between w:val="nil"/>
              </w:pBdr>
              <w:rPr>
                <w:rFonts w:ascii="Times New Roman" w:hAnsi="Times New Roman" w:cs="Times New Roman"/>
                <w:b/>
                <w:color w:val="000000"/>
                <w:sz w:val="24"/>
                <w:szCs w:val="24"/>
              </w:rPr>
            </w:pPr>
          </w:p>
          <w:p w:rsidR="00D14FCA" w:rsidRPr="000130FF" w:rsidRDefault="00D14FCA" w:rsidP="008740D4">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D14FCA" w:rsidRPr="00D14FCA" w:rsidRDefault="00D14FCA" w:rsidP="00D14FCA">
      <w:pPr>
        <w:widowControl w:val="0"/>
        <w:suppressAutoHyphens/>
        <w:autoSpaceDE w:val="0"/>
        <w:spacing w:after="0" w:line="240" w:lineRule="auto"/>
        <w:jc w:val="center"/>
        <w:rPr>
          <w:rFonts w:ascii="Times New Roman" w:eastAsia="Times New Roman" w:hAnsi="Times New Roman" w:cs="Times New Roman"/>
          <w:sz w:val="28"/>
          <w:szCs w:val="28"/>
          <w:lang w:val="uk-UA" w:eastAsia="ar-SA"/>
        </w:rPr>
        <w:sectPr w:rsidR="00D14FCA" w:rsidRPr="00D14FCA" w:rsidSect="0058766D">
          <w:pgSz w:w="11906" w:h="16838"/>
          <w:pgMar w:top="720" w:right="720" w:bottom="1560" w:left="720" w:header="720" w:footer="720" w:gutter="0"/>
          <w:cols w:space="720"/>
          <w:docGrid w:linePitch="326"/>
        </w:sectPr>
      </w:pPr>
    </w:p>
    <w:p w:rsidR="008D6EF1" w:rsidRPr="00A25EB0" w:rsidRDefault="008D6EF1" w:rsidP="00A25EB0">
      <w:pPr>
        <w:widowControl w:val="0"/>
        <w:suppressAutoHyphens/>
        <w:autoSpaceDE w:val="0"/>
        <w:spacing w:after="0" w:line="240" w:lineRule="auto"/>
        <w:ind w:right="-1"/>
        <w:jc w:val="both"/>
        <w:rPr>
          <w:rFonts w:ascii="Times New Roman" w:hAnsi="Times New Roman" w:cs="Times New Roman"/>
          <w:bCs/>
          <w:sz w:val="24"/>
          <w:szCs w:val="24"/>
          <w:lang w:val="uk-UA"/>
        </w:rPr>
        <w:sectPr w:rsidR="008D6EF1" w:rsidRPr="00A25EB0" w:rsidSect="00A25EB0">
          <w:pgSz w:w="11906" w:h="16838"/>
          <w:pgMar w:top="567" w:right="720" w:bottom="720" w:left="720" w:header="720" w:footer="720" w:gutter="0"/>
          <w:cols w:space="720"/>
          <w:docGrid w:linePitch="326"/>
        </w:sectPr>
      </w:pPr>
    </w:p>
    <w:p w:rsidR="00E724EA" w:rsidRPr="00C4042A" w:rsidRDefault="009B0BA9" w:rsidP="00E724EA">
      <w:pPr>
        <w:spacing w:after="0"/>
        <w:ind w:firstLine="660"/>
        <w:jc w:val="both"/>
        <w:rPr>
          <w:rFonts w:ascii="Times New Roman" w:hAnsi="Times New Roman"/>
          <w:color w:val="000000"/>
          <w:sz w:val="24"/>
          <w:szCs w:val="24"/>
        </w:rPr>
      </w:pPr>
      <w:r>
        <w:rPr>
          <w:rFonts w:ascii="Times New Roman" w:hAnsi="Times New Roman" w:cs="Times New Roman"/>
          <w:b/>
          <w:lang w:eastAsia="ar-SA"/>
        </w:rPr>
        <w:lastRenderedPageBreak/>
        <w:t xml:space="preserve"> </w:t>
      </w:r>
    </w:p>
    <w:p w:rsidR="00E724EA" w:rsidRPr="008D6EF1" w:rsidRDefault="00E724EA" w:rsidP="008D6EF1">
      <w:pPr>
        <w:spacing w:after="0" w:line="240" w:lineRule="auto"/>
        <w:ind w:firstLine="567"/>
        <w:jc w:val="both"/>
        <w:rPr>
          <w:rFonts w:ascii="Times New Roman" w:hAnsi="Times New Roman" w:cs="Times New Roman"/>
          <w:sz w:val="24"/>
          <w:szCs w:val="24"/>
        </w:rPr>
      </w:pPr>
    </w:p>
    <w:sectPr w:rsidR="00E724EA" w:rsidRPr="008D6EF1" w:rsidSect="00DB6C20">
      <w:pgSz w:w="11906" w:h="16838"/>
      <w:pgMar w:top="425" w:right="567" w:bottom="425" w:left="9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0DBF"/>
    <w:multiLevelType w:val="hybridMultilevel"/>
    <w:tmpl w:val="1F403F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A68227B"/>
    <w:multiLevelType w:val="multilevel"/>
    <w:tmpl w:val="82884208"/>
    <w:lvl w:ilvl="0">
      <w:start w:val="2"/>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color w:val="auto"/>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217D"/>
    <w:rsid w:val="00012032"/>
    <w:rsid w:val="000416AE"/>
    <w:rsid w:val="00072BF8"/>
    <w:rsid w:val="00077B0B"/>
    <w:rsid w:val="000A6BE5"/>
    <w:rsid w:val="000C0568"/>
    <w:rsid w:val="000C6821"/>
    <w:rsid w:val="000E1424"/>
    <w:rsid w:val="00112D9B"/>
    <w:rsid w:val="00116AD6"/>
    <w:rsid w:val="00122FA3"/>
    <w:rsid w:val="001335F8"/>
    <w:rsid w:val="00161C43"/>
    <w:rsid w:val="00182189"/>
    <w:rsid w:val="0019077D"/>
    <w:rsid w:val="00191471"/>
    <w:rsid w:val="001925A3"/>
    <w:rsid w:val="00193FEF"/>
    <w:rsid w:val="001A01C4"/>
    <w:rsid w:val="001B3259"/>
    <w:rsid w:val="001C231E"/>
    <w:rsid w:val="001C7CC7"/>
    <w:rsid w:val="001F64BB"/>
    <w:rsid w:val="00216477"/>
    <w:rsid w:val="00234DC5"/>
    <w:rsid w:val="00260016"/>
    <w:rsid w:val="00266CFF"/>
    <w:rsid w:val="002712C2"/>
    <w:rsid w:val="002859CA"/>
    <w:rsid w:val="00285E4B"/>
    <w:rsid w:val="0028735C"/>
    <w:rsid w:val="002A6A55"/>
    <w:rsid w:val="002B7160"/>
    <w:rsid w:val="002C7554"/>
    <w:rsid w:val="002E4DA2"/>
    <w:rsid w:val="00315215"/>
    <w:rsid w:val="0031588D"/>
    <w:rsid w:val="003165E5"/>
    <w:rsid w:val="003231F7"/>
    <w:rsid w:val="00341E13"/>
    <w:rsid w:val="003421A0"/>
    <w:rsid w:val="00344888"/>
    <w:rsid w:val="00345296"/>
    <w:rsid w:val="0035140F"/>
    <w:rsid w:val="00377739"/>
    <w:rsid w:val="003A753C"/>
    <w:rsid w:val="003B6EC7"/>
    <w:rsid w:val="003E0F48"/>
    <w:rsid w:val="003E3012"/>
    <w:rsid w:val="003F7FC9"/>
    <w:rsid w:val="00405982"/>
    <w:rsid w:val="0041255C"/>
    <w:rsid w:val="00423F19"/>
    <w:rsid w:val="004308FA"/>
    <w:rsid w:val="00431193"/>
    <w:rsid w:val="0043471B"/>
    <w:rsid w:val="00434AE6"/>
    <w:rsid w:val="00456F3C"/>
    <w:rsid w:val="004744FF"/>
    <w:rsid w:val="00476F83"/>
    <w:rsid w:val="00485581"/>
    <w:rsid w:val="004922F9"/>
    <w:rsid w:val="004A39C1"/>
    <w:rsid w:val="004A75A7"/>
    <w:rsid w:val="004D0493"/>
    <w:rsid w:val="004E62E7"/>
    <w:rsid w:val="005040A1"/>
    <w:rsid w:val="005056EE"/>
    <w:rsid w:val="00507107"/>
    <w:rsid w:val="00510402"/>
    <w:rsid w:val="005251ED"/>
    <w:rsid w:val="00542FF5"/>
    <w:rsid w:val="005523F3"/>
    <w:rsid w:val="0058766D"/>
    <w:rsid w:val="005C16E2"/>
    <w:rsid w:val="005F17DF"/>
    <w:rsid w:val="005F1F85"/>
    <w:rsid w:val="005F3B28"/>
    <w:rsid w:val="00611EA8"/>
    <w:rsid w:val="00644903"/>
    <w:rsid w:val="0065109E"/>
    <w:rsid w:val="0066365C"/>
    <w:rsid w:val="00667389"/>
    <w:rsid w:val="006812A4"/>
    <w:rsid w:val="00682AA5"/>
    <w:rsid w:val="0068371D"/>
    <w:rsid w:val="00697D0D"/>
    <w:rsid w:val="006B7A7D"/>
    <w:rsid w:val="006E502B"/>
    <w:rsid w:val="006F774A"/>
    <w:rsid w:val="00711B80"/>
    <w:rsid w:val="00717724"/>
    <w:rsid w:val="00723B75"/>
    <w:rsid w:val="00724DCA"/>
    <w:rsid w:val="007320A2"/>
    <w:rsid w:val="007373B5"/>
    <w:rsid w:val="0075419B"/>
    <w:rsid w:val="00761948"/>
    <w:rsid w:val="00773D33"/>
    <w:rsid w:val="00782414"/>
    <w:rsid w:val="00782E41"/>
    <w:rsid w:val="007879CE"/>
    <w:rsid w:val="007A2139"/>
    <w:rsid w:val="007A4EC5"/>
    <w:rsid w:val="007A792C"/>
    <w:rsid w:val="007B5614"/>
    <w:rsid w:val="007E4B99"/>
    <w:rsid w:val="007F476D"/>
    <w:rsid w:val="00803824"/>
    <w:rsid w:val="0080614D"/>
    <w:rsid w:val="008218DA"/>
    <w:rsid w:val="00823170"/>
    <w:rsid w:val="008435F9"/>
    <w:rsid w:val="00851BA3"/>
    <w:rsid w:val="00857024"/>
    <w:rsid w:val="008A2B69"/>
    <w:rsid w:val="008C373D"/>
    <w:rsid w:val="008D10AE"/>
    <w:rsid w:val="008D6EF1"/>
    <w:rsid w:val="009031F1"/>
    <w:rsid w:val="009265DE"/>
    <w:rsid w:val="009300EC"/>
    <w:rsid w:val="00956592"/>
    <w:rsid w:val="00985704"/>
    <w:rsid w:val="009875B8"/>
    <w:rsid w:val="0099381C"/>
    <w:rsid w:val="00995F07"/>
    <w:rsid w:val="009B0BA9"/>
    <w:rsid w:val="009B24D6"/>
    <w:rsid w:val="009E4805"/>
    <w:rsid w:val="009E4BEA"/>
    <w:rsid w:val="009F1E2C"/>
    <w:rsid w:val="009F65CC"/>
    <w:rsid w:val="00A01843"/>
    <w:rsid w:val="00A10383"/>
    <w:rsid w:val="00A12800"/>
    <w:rsid w:val="00A1438B"/>
    <w:rsid w:val="00A21C60"/>
    <w:rsid w:val="00A25EB0"/>
    <w:rsid w:val="00A61711"/>
    <w:rsid w:val="00A75176"/>
    <w:rsid w:val="00A75555"/>
    <w:rsid w:val="00A82473"/>
    <w:rsid w:val="00A91B55"/>
    <w:rsid w:val="00AA3F62"/>
    <w:rsid w:val="00AA5FC7"/>
    <w:rsid w:val="00AC4C0E"/>
    <w:rsid w:val="00AD1979"/>
    <w:rsid w:val="00AD42CE"/>
    <w:rsid w:val="00AD6A36"/>
    <w:rsid w:val="00AF457A"/>
    <w:rsid w:val="00B32B85"/>
    <w:rsid w:val="00B3454B"/>
    <w:rsid w:val="00B34A22"/>
    <w:rsid w:val="00B43F52"/>
    <w:rsid w:val="00B5223D"/>
    <w:rsid w:val="00B53E2D"/>
    <w:rsid w:val="00B676C2"/>
    <w:rsid w:val="00B97EB7"/>
    <w:rsid w:val="00BB22F9"/>
    <w:rsid w:val="00BC3E07"/>
    <w:rsid w:val="00BD66F4"/>
    <w:rsid w:val="00BE1CE9"/>
    <w:rsid w:val="00C26159"/>
    <w:rsid w:val="00C30D97"/>
    <w:rsid w:val="00C31C95"/>
    <w:rsid w:val="00C56241"/>
    <w:rsid w:val="00C568EF"/>
    <w:rsid w:val="00C75D66"/>
    <w:rsid w:val="00C80D80"/>
    <w:rsid w:val="00CA63B0"/>
    <w:rsid w:val="00CB6D08"/>
    <w:rsid w:val="00D14FCA"/>
    <w:rsid w:val="00D277C1"/>
    <w:rsid w:val="00D36C3E"/>
    <w:rsid w:val="00D502FA"/>
    <w:rsid w:val="00D5100E"/>
    <w:rsid w:val="00D73206"/>
    <w:rsid w:val="00D77807"/>
    <w:rsid w:val="00D77E14"/>
    <w:rsid w:val="00D9002E"/>
    <w:rsid w:val="00DB1968"/>
    <w:rsid w:val="00DB6C20"/>
    <w:rsid w:val="00DD27DD"/>
    <w:rsid w:val="00DE0E00"/>
    <w:rsid w:val="00DF79DD"/>
    <w:rsid w:val="00E02BE7"/>
    <w:rsid w:val="00E13D76"/>
    <w:rsid w:val="00E14D3D"/>
    <w:rsid w:val="00E168A8"/>
    <w:rsid w:val="00E24A2D"/>
    <w:rsid w:val="00E2566E"/>
    <w:rsid w:val="00E724EA"/>
    <w:rsid w:val="00E76792"/>
    <w:rsid w:val="00E838CA"/>
    <w:rsid w:val="00E873A1"/>
    <w:rsid w:val="00EA6284"/>
    <w:rsid w:val="00EC53C2"/>
    <w:rsid w:val="00ED5CC7"/>
    <w:rsid w:val="00EF2DD0"/>
    <w:rsid w:val="00EF6818"/>
    <w:rsid w:val="00F003F7"/>
    <w:rsid w:val="00F2270B"/>
    <w:rsid w:val="00F26D6C"/>
    <w:rsid w:val="00F30D45"/>
    <w:rsid w:val="00F46FEF"/>
    <w:rsid w:val="00F64BA2"/>
    <w:rsid w:val="00F7262F"/>
    <w:rsid w:val="00F752AC"/>
    <w:rsid w:val="00F91B18"/>
    <w:rsid w:val="00FA0202"/>
    <w:rsid w:val="00FA1021"/>
    <w:rsid w:val="00FB7328"/>
    <w:rsid w:val="00FD0F9A"/>
    <w:rsid w:val="00FD575B"/>
    <w:rsid w:val="00FE1A96"/>
    <w:rsid w:val="00FE3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6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AD6A36"/>
    <w:pPr>
      <w:spacing w:before="100" w:beforeAutospacing="1" w:after="100" w:afterAutospacing="1" w:line="240" w:lineRule="auto"/>
      <w:outlineLvl w:val="3"/>
    </w:pPr>
    <w:rPr>
      <w:rFonts w:ascii="Times New Roman" w:eastAsia="SimSu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BC3E07"/>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99"/>
    <w:locked/>
    <w:rsid w:val="00BC3E07"/>
    <w:rPr>
      <w:rFonts w:ascii="Times New Roman" w:eastAsia="Times New Roman" w:hAnsi="Times New Roman" w:cs="Times New Roman"/>
      <w:sz w:val="24"/>
      <w:szCs w:val="24"/>
      <w:lang w:val="uk-UA" w:eastAsia="uk-UA"/>
    </w:rPr>
  </w:style>
  <w:style w:type="character" w:customStyle="1" w:styleId="docdata">
    <w:name w:val="docdata"/>
    <w:aliases w:val="docy,v5,2419,baiaagaaboqcaaadhguaaawubqaaaaaaaaaaaaaaaaaaaaaaaaaaaaaaaaaaaaaaaaaaaaaaaaaaaaaaaaaaaaaaaaaaaaaaaaaaaaaaaaaaaaaaaaaaaaaaaaaaaaaaaaaaaaaaaaaaaaaaaaaaaaaaaaaaaaaaaaaaaaaaaaaaaaaaaaaaaaaaaaaaaaaaaaaaaaaaaaaaaaaaaaaaaaaaaaaaaaaaaaaaaaaa"/>
    <w:basedOn w:val="a0"/>
    <w:rsid w:val="004922F9"/>
  </w:style>
  <w:style w:type="paragraph" w:customStyle="1" w:styleId="rvps2">
    <w:name w:val="rvps2"/>
    <w:basedOn w:val="a"/>
    <w:qFormat/>
    <w:rsid w:val="00192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92">
    <w:name w:val="2392"/>
    <w:aliases w:val="baiaagaaboqcaaadiwuaaauxbqaaaaaaaaaaaaaaaaaaaaaaaaaaaaaaaaaaaaaaaaaaaaaaaaaaaaaaaaaaaaaaaaaaaaaaaaaaaaaaaaaaaaaaaaaaaaaaaaaaaaaaaaaaaaaaaaaaaaaaaaaaaaaaaaaaaaaaaaaaaaaaaaaaaaaaaaaaaaaaaaaaaaaaaaaaaaaaaaaaaaaaaaaaaaaaaaaaaaaaaaaaaaaa"/>
    <w:basedOn w:val="a"/>
    <w:rsid w:val="00AC4C0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F45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457A"/>
    <w:rPr>
      <w:rFonts w:ascii="Segoe UI" w:hAnsi="Segoe UI" w:cs="Segoe UI"/>
      <w:sz w:val="18"/>
      <w:szCs w:val="18"/>
    </w:rPr>
  </w:style>
  <w:style w:type="character" w:customStyle="1" w:styleId="FontStyle14">
    <w:name w:val="Font Style14"/>
    <w:rsid w:val="00A01843"/>
    <w:rPr>
      <w:rFonts w:ascii="Times New Roman" w:hAnsi="Times New Roman" w:cs="Times New Roman"/>
      <w:spacing w:val="10"/>
      <w:sz w:val="18"/>
      <w:szCs w:val="18"/>
    </w:rPr>
  </w:style>
  <w:style w:type="character" w:customStyle="1" w:styleId="40">
    <w:name w:val="Заголовок 4 Знак"/>
    <w:basedOn w:val="a0"/>
    <w:link w:val="4"/>
    <w:uiPriority w:val="99"/>
    <w:rsid w:val="00AD6A36"/>
    <w:rPr>
      <w:rFonts w:ascii="Times New Roman" w:eastAsia="SimSun" w:hAnsi="Times New Roman" w:cs="Times New Roman"/>
      <w:b/>
      <w:bCs/>
      <w:sz w:val="24"/>
      <w:szCs w:val="24"/>
      <w:lang w:val="ru-RU" w:eastAsia="zh-CN"/>
    </w:rPr>
  </w:style>
  <w:style w:type="character" w:customStyle="1" w:styleId="30">
    <w:name w:val="Заголовок 3 Знак"/>
    <w:basedOn w:val="a0"/>
    <w:link w:val="3"/>
    <w:rsid w:val="00AD6A36"/>
    <w:rPr>
      <w:rFonts w:asciiTheme="majorHAnsi" w:eastAsiaTheme="majorEastAsia" w:hAnsiTheme="majorHAnsi" w:cstheme="majorBidi"/>
      <w:b/>
      <w:bCs/>
      <w:color w:val="4F81BD" w:themeColor="accent1"/>
    </w:rPr>
  </w:style>
  <w:style w:type="character" w:customStyle="1" w:styleId="a9">
    <w:name w:val="Знак Знак Знак"/>
    <w:rsid w:val="00AD6A36"/>
    <w:rPr>
      <w:rFonts w:ascii="Verdana" w:eastAsia="Times New Roman" w:hAnsi="Verdana" w:cs="Times New Roman"/>
      <w:sz w:val="20"/>
      <w:szCs w:val="20"/>
      <w:lang w:val="en-US"/>
    </w:rPr>
  </w:style>
  <w:style w:type="paragraph" w:customStyle="1" w:styleId="12">
    <w:name w:val="Обычный (веб)1"/>
    <w:basedOn w:val="a"/>
    <w:rsid w:val="00AD6A36"/>
    <w:pPr>
      <w:suppressAutoHyphens/>
      <w:spacing w:before="28" w:after="28" w:line="100" w:lineRule="atLeast"/>
    </w:pPr>
    <w:rPr>
      <w:rFonts w:ascii="Times New Roman" w:eastAsia="Times New Roman" w:hAnsi="Times New Roman" w:cs="Times New Roman"/>
      <w:kern w:val="1"/>
      <w:sz w:val="24"/>
      <w:szCs w:val="20"/>
      <w:lang w:val="en-US" w:eastAsia="ar-SA"/>
    </w:rPr>
  </w:style>
  <w:style w:type="character" w:customStyle="1" w:styleId="shorttext">
    <w:name w:val="short_text"/>
    <w:basedOn w:val="a0"/>
    <w:uiPriority w:val="99"/>
    <w:rsid w:val="00193FEF"/>
  </w:style>
  <w:style w:type="character" w:styleId="aa">
    <w:name w:val="Hyperlink"/>
    <w:semiHidden/>
    <w:unhideWhenUsed/>
    <w:rsid w:val="00C30D97"/>
    <w:rPr>
      <w:color w:val="0000FF"/>
      <w:u w:val="single"/>
    </w:rPr>
  </w:style>
  <w:style w:type="paragraph" w:styleId="ab">
    <w:name w:val="No Spacing"/>
    <w:link w:val="ac"/>
    <w:uiPriority w:val="1"/>
    <w:qFormat/>
    <w:rsid w:val="00C30D97"/>
    <w:pPr>
      <w:spacing w:after="0" w:line="240" w:lineRule="auto"/>
    </w:pPr>
    <w:rPr>
      <w:rFonts w:ascii="Times New Roman" w:eastAsia="Times New Roman" w:hAnsi="Times New Roman" w:cs="Times New Roman"/>
      <w:sz w:val="24"/>
      <w:szCs w:val="24"/>
    </w:rPr>
  </w:style>
  <w:style w:type="character" w:customStyle="1" w:styleId="ac">
    <w:name w:val="Без интервала Знак"/>
    <w:link w:val="ab"/>
    <w:uiPriority w:val="1"/>
    <w:rsid w:val="00C30D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6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AD6A36"/>
    <w:pPr>
      <w:spacing w:before="100" w:beforeAutospacing="1" w:after="100" w:afterAutospacing="1" w:line="240" w:lineRule="auto"/>
      <w:outlineLvl w:val="3"/>
    </w:pPr>
    <w:rPr>
      <w:rFonts w:ascii="Times New Roman" w:eastAsia="SimSu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BC3E07"/>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99"/>
    <w:locked/>
    <w:rsid w:val="00BC3E07"/>
    <w:rPr>
      <w:rFonts w:ascii="Times New Roman" w:eastAsia="Times New Roman" w:hAnsi="Times New Roman" w:cs="Times New Roman"/>
      <w:sz w:val="24"/>
      <w:szCs w:val="24"/>
      <w:lang w:val="uk-UA" w:eastAsia="uk-UA"/>
    </w:rPr>
  </w:style>
  <w:style w:type="character" w:customStyle="1" w:styleId="docdata">
    <w:name w:val="docdata"/>
    <w:aliases w:val="docy,v5,2419,baiaagaaboqcaaadhguaaawubqaaaaaaaaaaaaaaaaaaaaaaaaaaaaaaaaaaaaaaaaaaaaaaaaaaaaaaaaaaaaaaaaaaaaaaaaaaaaaaaaaaaaaaaaaaaaaaaaaaaaaaaaaaaaaaaaaaaaaaaaaaaaaaaaaaaaaaaaaaaaaaaaaaaaaaaaaaaaaaaaaaaaaaaaaaaaaaaaaaaaaaaaaaaaaaaaaaaaaaaaaaaaaa"/>
    <w:basedOn w:val="a0"/>
    <w:rsid w:val="004922F9"/>
  </w:style>
  <w:style w:type="paragraph" w:customStyle="1" w:styleId="rvps2">
    <w:name w:val="rvps2"/>
    <w:basedOn w:val="a"/>
    <w:qFormat/>
    <w:rsid w:val="00192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92">
    <w:name w:val="2392"/>
    <w:aliases w:val="baiaagaaboqcaaadiwuaaauxbqaaaaaaaaaaaaaaaaaaaaaaaaaaaaaaaaaaaaaaaaaaaaaaaaaaaaaaaaaaaaaaaaaaaaaaaaaaaaaaaaaaaaaaaaaaaaaaaaaaaaaaaaaaaaaaaaaaaaaaaaaaaaaaaaaaaaaaaaaaaaaaaaaaaaaaaaaaaaaaaaaaaaaaaaaaaaaaaaaaaaaaaaaaaaaaaaaaaaaaaaaaaaaa"/>
    <w:basedOn w:val="a"/>
    <w:rsid w:val="00AC4C0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F45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457A"/>
    <w:rPr>
      <w:rFonts w:ascii="Segoe UI" w:hAnsi="Segoe UI" w:cs="Segoe UI"/>
      <w:sz w:val="18"/>
      <w:szCs w:val="18"/>
    </w:rPr>
  </w:style>
  <w:style w:type="character" w:customStyle="1" w:styleId="FontStyle14">
    <w:name w:val="Font Style14"/>
    <w:rsid w:val="00A01843"/>
    <w:rPr>
      <w:rFonts w:ascii="Times New Roman" w:hAnsi="Times New Roman" w:cs="Times New Roman"/>
      <w:spacing w:val="10"/>
      <w:sz w:val="18"/>
      <w:szCs w:val="18"/>
    </w:rPr>
  </w:style>
  <w:style w:type="character" w:customStyle="1" w:styleId="40">
    <w:name w:val="Заголовок 4 Знак"/>
    <w:basedOn w:val="a0"/>
    <w:link w:val="4"/>
    <w:uiPriority w:val="99"/>
    <w:rsid w:val="00AD6A36"/>
    <w:rPr>
      <w:rFonts w:ascii="Times New Roman" w:eastAsia="SimSun" w:hAnsi="Times New Roman" w:cs="Times New Roman"/>
      <w:b/>
      <w:bCs/>
      <w:sz w:val="24"/>
      <w:szCs w:val="24"/>
      <w:lang w:val="ru-RU" w:eastAsia="zh-CN"/>
    </w:rPr>
  </w:style>
  <w:style w:type="character" w:customStyle="1" w:styleId="30">
    <w:name w:val="Заголовок 3 Знак"/>
    <w:basedOn w:val="a0"/>
    <w:link w:val="3"/>
    <w:rsid w:val="00AD6A36"/>
    <w:rPr>
      <w:rFonts w:asciiTheme="majorHAnsi" w:eastAsiaTheme="majorEastAsia" w:hAnsiTheme="majorHAnsi" w:cstheme="majorBidi"/>
      <w:b/>
      <w:bCs/>
      <w:color w:val="4F81BD" w:themeColor="accent1"/>
    </w:rPr>
  </w:style>
  <w:style w:type="character" w:customStyle="1" w:styleId="a9">
    <w:name w:val="Знак Знак Знак"/>
    <w:rsid w:val="00AD6A36"/>
    <w:rPr>
      <w:rFonts w:ascii="Verdana" w:eastAsia="Times New Roman" w:hAnsi="Verdana" w:cs="Times New Roman"/>
      <w:sz w:val="20"/>
      <w:szCs w:val="20"/>
      <w:lang w:val="en-US"/>
    </w:rPr>
  </w:style>
  <w:style w:type="paragraph" w:customStyle="1" w:styleId="12">
    <w:name w:val="Обычный (веб)1"/>
    <w:basedOn w:val="a"/>
    <w:rsid w:val="00AD6A36"/>
    <w:pPr>
      <w:suppressAutoHyphens/>
      <w:spacing w:before="28" w:after="28" w:line="100" w:lineRule="atLeast"/>
    </w:pPr>
    <w:rPr>
      <w:rFonts w:ascii="Times New Roman" w:eastAsia="Times New Roman" w:hAnsi="Times New Roman" w:cs="Times New Roman"/>
      <w:kern w:val="1"/>
      <w:sz w:val="24"/>
      <w:szCs w:val="20"/>
      <w:lang w:val="en-US" w:eastAsia="ar-SA"/>
    </w:rPr>
  </w:style>
  <w:style w:type="character" w:customStyle="1" w:styleId="shorttext">
    <w:name w:val="short_text"/>
    <w:basedOn w:val="a0"/>
    <w:uiPriority w:val="99"/>
    <w:rsid w:val="00193FEF"/>
  </w:style>
  <w:style w:type="character" w:styleId="aa">
    <w:name w:val="Hyperlink"/>
    <w:semiHidden/>
    <w:unhideWhenUsed/>
    <w:rsid w:val="00C30D97"/>
    <w:rPr>
      <w:color w:val="0000FF"/>
      <w:u w:val="single"/>
    </w:rPr>
  </w:style>
  <w:style w:type="paragraph" w:styleId="ab">
    <w:name w:val="No Spacing"/>
    <w:link w:val="ac"/>
    <w:uiPriority w:val="1"/>
    <w:qFormat/>
    <w:rsid w:val="00C30D97"/>
    <w:pPr>
      <w:spacing w:after="0" w:line="240" w:lineRule="auto"/>
    </w:pPr>
    <w:rPr>
      <w:rFonts w:ascii="Times New Roman" w:eastAsia="Times New Roman" w:hAnsi="Times New Roman" w:cs="Times New Roman"/>
      <w:sz w:val="24"/>
      <w:szCs w:val="24"/>
    </w:rPr>
  </w:style>
  <w:style w:type="character" w:customStyle="1" w:styleId="ac">
    <w:name w:val="Без интервала Знак"/>
    <w:link w:val="ab"/>
    <w:uiPriority w:val="1"/>
    <w:rsid w:val="00C30D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gtab@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_ugkgtab@i.ua" TargetMode="External"/><Relationship Id="rId12" Type="http://schemas.openxmlformats.org/officeDocument/2006/relationships/hyperlink" Target="mailto:ugkgtab@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_ugkgtab@i.ua" TargetMode="External"/><Relationship Id="rId5" Type="http://schemas.openxmlformats.org/officeDocument/2006/relationships/settings" Target="settings.xml"/><Relationship Id="rId10" Type="http://schemas.openxmlformats.org/officeDocument/2006/relationships/hyperlink" Target="mailto:ugkgtab@ukr.net" TargetMode="External"/><Relationship Id="rId4" Type="http://schemas.microsoft.com/office/2007/relationships/stylesWithEffects" Target="stylesWithEffects.xml"/><Relationship Id="rId9" Type="http://schemas.openxmlformats.org/officeDocument/2006/relationships/hyperlink" Target="mailto:_ugkgtab@i.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F4FE-71D2-4AD4-BE75-6662414E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5091</Words>
  <Characters>29022</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cp:lastModifiedBy>
  <cp:revision>32</cp:revision>
  <cp:lastPrinted>2023-12-29T07:14:00Z</cp:lastPrinted>
  <dcterms:created xsi:type="dcterms:W3CDTF">2023-12-29T07:35:00Z</dcterms:created>
  <dcterms:modified xsi:type="dcterms:W3CDTF">2024-03-25T07:22:00Z</dcterms:modified>
</cp:coreProperties>
</file>