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D7" w:rsidRPr="00C23314" w:rsidRDefault="00245976" w:rsidP="00F1714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bCs/>
          <w:sz w:val="24"/>
          <w:szCs w:val="24"/>
          <w:lang w:val="en-US"/>
        </w:rPr>
        <w:t>ANNOUNCEMENT</w:t>
      </w:r>
    </w:p>
    <w:p w:rsidR="009326D7" w:rsidRPr="00C23314" w:rsidRDefault="00245976" w:rsidP="0024597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C23314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proofErr w:type="gramEnd"/>
      <w:r w:rsidRPr="00C233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 o</w:t>
      </w:r>
      <w:r w:rsidR="009326D7" w:rsidRPr="00C233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pen </w:t>
      </w:r>
      <w:r w:rsidRPr="00C23314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competitive tender</w:t>
      </w:r>
    </w:p>
    <w:p w:rsidR="00F17143" w:rsidRPr="00C23314" w:rsidRDefault="00F17143" w:rsidP="00F17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123F8B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r w:rsidR="009326D7" w:rsidRPr="00C23314">
        <w:rPr>
          <w:rFonts w:ascii="Times New Roman" w:hAnsi="Times New Roman" w:cs="Times New Roman"/>
          <w:b/>
          <w:sz w:val="24"/>
          <w:szCs w:val="24"/>
          <w:lang w:val="en-US"/>
        </w:rPr>
        <w:t>goods</w:t>
      </w:r>
      <w:r w:rsidRPr="00C23314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F17143" w:rsidRPr="00C23314" w:rsidRDefault="00F17143" w:rsidP="00F17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0898" w:rsidRPr="00C23314" w:rsidRDefault="00F17143" w:rsidP="00920B8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123F8B" w:rsidRPr="00C23314">
        <w:rPr>
          <w:rFonts w:ascii="Times New Roman" w:hAnsi="Times New Roman" w:cs="Times New Roman"/>
          <w:b/>
          <w:sz w:val="24"/>
          <w:szCs w:val="24"/>
          <w:lang w:val="en-US"/>
        </w:rPr>
        <w:t>Customer’s name</w:t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123F8B" w:rsidRPr="00C23314">
        <w:rPr>
          <w:rFonts w:ascii="Times New Roman" w:hAnsi="Times New Roman" w:cs="Times New Roman"/>
          <w:sz w:val="24"/>
          <w:szCs w:val="24"/>
          <w:lang w:val="en-US"/>
        </w:rPr>
        <w:t>Detached</w:t>
      </w:r>
      <w:r w:rsidR="00123F8B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40898" w:rsidRPr="00C23314">
        <w:rPr>
          <w:rFonts w:ascii="Times New Roman" w:hAnsi="Times New Roman" w:cs="Times New Roman"/>
          <w:sz w:val="24"/>
          <w:szCs w:val="24"/>
          <w:lang w:val="en-US"/>
        </w:rPr>
        <w:t>subdivision</w:t>
      </w:r>
      <w:r w:rsidR="00A40898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497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“South </w:t>
      </w:r>
      <w:r w:rsidR="00A40898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Ukraine </w:t>
      </w:r>
      <w:r w:rsidR="00123F8B" w:rsidRPr="00C233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40898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uclear </w:t>
      </w:r>
      <w:r w:rsidR="00123F8B" w:rsidRPr="00C2331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40898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ower </w:t>
      </w:r>
      <w:r w:rsidR="00123F8B" w:rsidRPr="00C2331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40898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lant” of </w:t>
      </w:r>
      <w:r w:rsidR="00123F8B" w:rsidRPr="00C23314">
        <w:rPr>
          <w:rFonts w:ascii="Times New Roman" w:hAnsi="Times New Roman" w:cs="Times New Roman"/>
          <w:sz w:val="24"/>
          <w:szCs w:val="24"/>
          <w:lang w:val="en-US"/>
        </w:rPr>
        <w:t>the State Enterprise National Nuclear Energy Generating Company “</w:t>
      </w:r>
      <w:proofErr w:type="spellStart"/>
      <w:r w:rsidR="00C23314" w:rsidRPr="00C23314">
        <w:rPr>
          <w:rFonts w:ascii="Times New Roman" w:hAnsi="Times New Roman" w:cs="Times New Roman"/>
          <w:sz w:val="24"/>
          <w:szCs w:val="24"/>
          <w:lang w:val="en-US"/>
        </w:rPr>
        <w:t>Energoatom</w:t>
      </w:r>
      <w:proofErr w:type="spellEnd"/>
      <w:r w:rsidR="00A40898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0898" w:rsidRPr="00C23314" w:rsidRDefault="00A40898" w:rsidP="00920B8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0898" w:rsidRPr="00C23314" w:rsidRDefault="00F17143" w:rsidP="00920B8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577CDD" w:rsidRPr="00C23314">
        <w:rPr>
          <w:rFonts w:ascii="Times New Roman" w:hAnsi="Times New Roman" w:cs="Times New Roman"/>
          <w:b/>
          <w:sz w:val="24"/>
          <w:szCs w:val="24"/>
          <w:lang w:val="en-US"/>
        </w:rPr>
        <w:t>Customer’s address</w:t>
      </w:r>
      <w:r w:rsidR="00A40898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577CDD" w:rsidRPr="00C23314">
        <w:rPr>
          <w:rFonts w:ascii="Times New Roman" w:hAnsi="Times New Roman" w:cs="Times New Roman"/>
          <w:sz w:val="24"/>
          <w:szCs w:val="24"/>
          <w:lang w:val="en-US"/>
        </w:rPr>
        <w:t>Mykola</w:t>
      </w:r>
      <w:r w:rsidR="00A40898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="004F7C3B" w:rsidRPr="00C23314">
        <w:rPr>
          <w:rFonts w:ascii="Times New Roman" w:hAnsi="Times New Roman" w:cs="Times New Roman"/>
          <w:sz w:val="24"/>
          <w:szCs w:val="24"/>
          <w:lang w:val="en-US"/>
        </w:rPr>
        <w:t>oblast</w:t>
      </w:r>
      <w:r w:rsidR="000C6EF4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C6EF4" w:rsidRPr="00C23314">
        <w:rPr>
          <w:rFonts w:ascii="Times New Roman" w:hAnsi="Times New Roman" w:cs="Times New Roman"/>
          <w:sz w:val="24"/>
          <w:szCs w:val="24"/>
          <w:lang w:val="en-US"/>
        </w:rPr>
        <w:t>Yuzhnoukrainsk</w:t>
      </w:r>
      <w:proofErr w:type="spellEnd"/>
      <w:r w:rsidR="000C6EF4" w:rsidRPr="00C23314">
        <w:rPr>
          <w:rFonts w:ascii="Times New Roman" w:hAnsi="Times New Roman" w:cs="Times New Roman"/>
          <w:sz w:val="24"/>
          <w:szCs w:val="24"/>
          <w:lang w:val="en-US"/>
        </w:rPr>
        <w:t>, 55001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0898" w:rsidRPr="00C23314" w:rsidRDefault="00A40898" w:rsidP="00920B8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7143" w:rsidRPr="00C23314" w:rsidRDefault="00F17143" w:rsidP="00920B8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="00577CD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Customer Identification Code in the </w:t>
      </w:r>
      <w:r w:rsidR="00030BD0" w:rsidRPr="00C23314">
        <w:rPr>
          <w:rFonts w:ascii="Times New Roman" w:hAnsi="Times New Roman" w:cs="Times New Roman"/>
          <w:b/>
          <w:sz w:val="24"/>
          <w:szCs w:val="24"/>
          <w:lang w:val="en-US"/>
        </w:rPr>
        <w:t>Unified State Register of Legal Entities, Individual Entrepreneurs and Public Organizations of Ukraine</w:t>
      </w:r>
      <w:r w:rsidR="00994324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>20915546</w:t>
      </w:r>
    </w:p>
    <w:p w:rsidR="00F60ABC" w:rsidRPr="00C23314" w:rsidRDefault="00F60ABC" w:rsidP="00920B8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143" w:rsidRPr="00C23314" w:rsidRDefault="00F17143" w:rsidP="00920B8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="00994324" w:rsidRPr="00C23314">
        <w:rPr>
          <w:rFonts w:ascii="Times New Roman" w:hAnsi="Times New Roman" w:cs="Times New Roman"/>
          <w:b/>
          <w:sz w:val="24"/>
          <w:szCs w:val="24"/>
          <w:lang w:val="en-US"/>
        </w:rPr>
        <w:t>Customer category</w:t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030BD0" w:rsidRPr="00C23314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030BD0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030BD0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of Article 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994324" w:rsidRPr="00C23314">
        <w:rPr>
          <w:rFonts w:ascii="Times New Roman" w:hAnsi="Times New Roman" w:cs="Times New Roman"/>
          <w:sz w:val="24"/>
          <w:szCs w:val="24"/>
          <w:lang w:val="en-US"/>
        </w:rPr>
        <w:t>of the Law</w:t>
      </w:r>
      <w:r w:rsidR="005400A2" w:rsidRPr="00C233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0ABC" w:rsidRPr="00C23314" w:rsidRDefault="00F60ABC" w:rsidP="00920B8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7143" w:rsidRPr="00C23314" w:rsidRDefault="00F17143" w:rsidP="00920B8E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="00994324" w:rsidRPr="00C23314">
        <w:rPr>
          <w:rFonts w:ascii="Times New Roman" w:hAnsi="Times New Roman" w:cs="Times New Roman"/>
          <w:b/>
          <w:sz w:val="24"/>
          <w:szCs w:val="24"/>
          <w:lang w:val="en-US"/>
        </w:rPr>
        <w:t>Customer</w:t>
      </w:r>
      <w:r w:rsidR="00030BD0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contact person authorized to communicate with the bidders on </w:t>
      </w:r>
      <w:r w:rsidR="0046783D" w:rsidRPr="00C23314">
        <w:rPr>
          <w:rFonts w:ascii="Times New Roman" w:hAnsi="Times New Roman" w:cs="Times New Roman"/>
          <w:b/>
          <w:sz w:val="24"/>
          <w:szCs w:val="24"/>
          <w:lang w:val="en-US"/>
        </w:rPr>
        <w:t>technical issues</w:t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920B8E" w:rsidRPr="00C23314" w:rsidRDefault="00920B8E" w:rsidP="00920B8E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Engineer for Logistics Division </w:t>
      </w:r>
      <w:proofErr w:type="spellStart"/>
      <w:r w:rsidR="005672F8">
        <w:rPr>
          <w:rFonts w:ascii="Times New Roman" w:hAnsi="Times New Roman" w:cs="Times New Roman"/>
          <w:sz w:val="24"/>
          <w:szCs w:val="24"/>
          <w:lang w:val="en-US"/>
        </w:rPr>
        <w:t>Isupov</w:t>
      </w:r>
      <w:proofErr w:type="spellEnd"/>
      <w:r w:rsidR="00567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72F8">
        <w:rPr>
          <w:rFonts w:ascii="Times New Roman" w:hAnsi="Times New Roman" w:cs="Times New Roman"/>
          <w:sz w:val="24"/>
          <w:szCs w:val="24"/>
          <w:lang w:val="en-US"/>
        </w:rPr>
        <w:t>Volodymyr</w:t>
      </w:r>
      <w:proofErr w:type="spellEnd"/>
      <w:r w:rsidR="00567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72F8">
        <w:rPr>
          <w:rFonts w:ascii="Times New Roman" w:hAnsi="Times New Roman" w:cs="Times New Roman"/>
          <w:sz w:val="24"/>
          <w:szCs w:val="24"/>
          <w:lang w:val="en-US"/>
        </w:rPr>
        <w:t>Valeriiovych</w:t>
      </w:r>
      <w:proofErr w:type="spellEnd"/>
      <w:r w:rsidRPr="00C23314">
        <w:rPr>
          <w:rFonts w:ascii="Times New Roman" w:hAnsi="Times New Roman" w:cs="Times New Roman"/>
          <w:sz w:val="24"/>
          <w:szCs w:val="24"/>
          <w:lang w:val="en-US"/>
        </w:rPr>
        <w:t>, tel.</w:t>
      </w:r>
      <w:r w:rsidR="0046783D" w:rsidRPr="00C23314">
        <w:rPr>
          <w:rFonts w:ascii="Times New Roman" w:hAnsi="Times New Roman" w:cs="Times New Roman"/>
          <w:sz w:val="24"/>
          <w:szCs w:val="24"/>
          <w:lang w:val="en-US"/>
        </w:rPr>
        <w:t>: (05136) 4-4</w:t>
      </w:r>
      <w:r w:rsidR="00C23314" w:rsidRPr="00C2331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6783D" w:rsidRPr="00C2331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672F8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46783D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6497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bookmarkStart w:id="0" w:name="_GoBack"/>
      <w:r w:rsidR="005672F8" w:rsidRPr="005672F8">
        <w:rPr>
          <w:rFonts w:ascii="Times New Roman" w:eastAsia="Calibri" w:hAnsi="Times New Roman" w:cs="Times New Roman"/>
          <w:sz w:val="24"/>
          <w:szCs w:val="24"/>
          <w:lang w:val="en-US"/>
        </w:rPr>
        <w:t>v_isupov@sunpp.atom.gov.ua</w:t>
      </w:r>
      <w:bookmarkEnd w:id="0"/>
      <w:r w:rsidR="00C23314" w:rsidRPr="00C2331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36497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</w:p>
    <w:p w:rsidR="00B35752" w:rsidRPr="00C23314" w:rsidRDefault="00F17143" w:rsidP="00920B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r w:rsidR="0046783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Procurement item </w:t>
      </w:r>
      <w:r w:rsidR="00030BD0" w:rsidRPr="00C23314">
        <w:rPr>
          <w:rFonts w:ascii="Times New Roman" w:hAnsi="Times New Roman" w:cs="Times New Roman"/>
          <w:b/>
          <w:sz w:val="24"/>
          <w:szCs w:val="24"/>
          <w:lang w:val="en-US"/>
        </w:rPr>
        <w:t>name including the code under the Unified Procurement G</w:t>
      </w:r>
      <w:r w:rsidR="0046783D" w:rsidRPr="00C23314">
        <w:rPr>
          <w:rFonts w:ascii="Times New Roman" w:hAnsi="Times New Roman" w:cs="Times New Roman"/>
          <w:b/>
          <w:sz w:val="24"/>
          <w:szCs w:val="24"/>
          <w:lang w:val="en-US"/>
        </w:rPr>
        <w:t>lossary (</w:t>
      </w:r>
      <w:r w:rsidR="00E87225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data should be provided </w:t>
      </w:r>
      <w:r w:rsidR="0046783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case of division </w:t>
      </w:r>
      <w:r w:rsidR="00030BD0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into </w:t>
      </w:r>
      <w:r w:rsidR="0046783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trading lots according to each lot) </w:t>
      </w:r>
      <w:r w:rsidR="00B35752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E87225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relevant </w:t>
      </w:r>
      <w:r w:rsidR="00B35752" w:rsidRPr="00C23314">
        <w:rPr>
          <w:rFonts w:ascii="Times New Roman" w:hAnsi="Times New Roman" w:cs="Times New Roman"/>
          <w:b/>
          <w:sz w:val="24"/>
          <w:szCs w:val="24"/>
          <w:lang w:val="en-US"/>
        </w:rPr>
        <w:t>procurement</w:t>
      </w:r>
      <w:r w:rsidR="00E87225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35752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item classifier </w:t>
      </w:r>
      <w:r w:rsidR="00E87225" w:rsidRPr="00C23314">
        <w:rPr>
          <w:rFonts w:ascii="Times New Roman" w:hAnsi="Times New Roman" w:cs="Times New Roman"/>
          <w:b/>
          <w:sz w:val="24"/>
          <w:szCs w:val="24"/>
          <w:lang w:val="en-US"/>
        </w:rPr>
        <w:t>as well as</w:t>
      </w:r>
      <w:r w:rsidR="00B35752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parts of procurement item (lots) (if available): </w:t>
      </w:r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CPV code </w:t>
      </w:r>
      <w:r w:rsidR="005672F8" w:rsidRPr="005672F8">
        <w:rPr>
          <w:rFonts w:ascii="Times New Roman" w:eastAsia="Calibri" w:hAnsi="Times New Roman" w:cs="Times New Roman"/>
          <w:sz w:val="24"/>
          <w:lang w:val="uk-UA"/>
        </w:rPr>
        <w:t>CPV31210000-1</w:t>
      </w:r>
      <w:r w:rsidR="00C23314" w:rsidRPr="00C23314">
        <w:rPr>
          <w:rFonts w:ascii="Times New Roman" w:eastAsia="Calibri" w:hAnsi="Times New Roman" w:cs="Times New Roman"/>
          <w:sz w:val="24"/>
          <w:lang w:val="uk-UA"/>
        </w:rPr>
        <w:t xml:space="preserve"> </w:t>
      </w:r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according to DK 021:2015 - </w:t>
      </w:r>
      <w:r w:rsidR="005672F8" w:rsidRPr="005672F8">
        <w:rPr>
          <w:rFonts w:ascii="Times New Roman" w:hAnsi="Times New Roman" w:cs="Times New Roman"/>
          <w:sz w:val="24"/>
          <w:szCs w:val="24"/>
          <w:lang w:val="en-US"/>
        </w:rPr>
        <w:t>Electrical apparatus for switching or protecting electrical circuits</w:t>
      </w:r>
      <w:r w:rsidR="00567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5D9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051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830C6">
        <w:rPr>
          <w:rFonts w:ascii="Times New Roman" w:hAnsi="Times New Roman" w:cs="Times New Roman"/>
          <w:sz w:val="24"/>
          <w:szCs w:val="24"/>
          <w:lang w:val="en-US"/>
        </w:rPr>
        <w:t>utomatic circuit breaker</w:t>
      </w:r>
      <w:r w:rsidR="0056051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E5D9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830C6">
        <w:rPr>
          <w:rFonts w:ascii="Times New Roman" w:hAnsi="Times New Roman" w:cs="Times New Roman"/>
          <w:sz w:val="24"/>
          <w:szCs w:val="24"/>
          <w:lang w:val="en-US"/>
        </w:rPr>
        <w:t>, p.9.6</w:t>
      </w:r>
      <w:r w:rsidR="004F7C3B" w:rsidRPr="00C233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5752" w:rsidRPr="00C23314" w:rsidRDefault="00F17143" w:rsidP="00920B8E">
      <w:pPr>
        <w:pStyle w:val="a3"/>
        <w:tabs>
          <w:tab w:val="left" w:pos="284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</w:t>
      </w:r>
      <w:r w:rsidR="00E87225" w:rsidRPr="00C23314">
        <w:rPr>
          <w:rFonts w:ascii="Times New Roman" w:hAnsi="Times New Roman" w:cs="Times New Roman"/>
          <w:b/>
          <w:sz w:val="24"/>
          <w:szCs w:val="24"/>
          <w:lang w:val="en-US"/>
        </w:rPr>
        <w:t>Amount of g</w:t>
      </w:r>
      <w:r w:rsidR="00B35752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oods: </w:t>
      </w:r>
      <w:r w:rsidR="00F830C6" w:rsidRPr="00F830C6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="00364975" w:rsidRPr="001E5D9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64975" w:rsidRPr="00C23314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920B8E" w:rsidRPr="00C233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5752" w:rsidRPr="00C23314" w:rsidRDefault="00B35752" w:rsidP="00920B8E">
      <w:pPr>
        <w:pStyle w:val="a3"/>
        <w:tabs>
          <w:tab w:val="left" w:pos="284"/>
        </w:tabs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5752" w:rsidRPr="00C23314" w:rsidRDefault="008F5415" w:rsidP="00920B8E">
      <w:pPr>
        <w:spacing w:after="0" w:line="20" w:lineRule="atLeast"/>
        <w:jc w:val="both"/>
        <w:rPr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8. </w:t>
      </w:r>
      <w:r w:rsidR="00E87225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Service </w:t>
      </w:r>
      <w:r w:rsidR="00B35752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delivery </w:t>
      </w:r>
      <w:r w:rsidR="00E87225" w:rsidRPr="00C23314">
        <w:rPr>
          <w:rFonts w:ascii="Times New Roman" w:hAnsi="Times New Roman" w:cs="Times New Roman"/>
          <w:b/>
          <w:sz w:val="24"/>
          <w:szCs w:val="24"/>
          <w:lang w:val="en-US"/>
        </w:rPr>
        <w:t>location</w:t>
      </w:r>
      <w:r w:rsidR="00F17143" w:rsidRPr="00C2331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43996" w:rsidRPr="00C23314">
        <w:rPr>
          <w:sz w:val="24"/>
          <w:szCs w:val="24"/>
          <w:lang w:val="en-US"/>
        </w:rPr>
        <w:t xml:space="preserve"> </w:t>
      </w:r>
      <w:r w:rsidR="00E87225" w:rsidRPr="00C23314">
        <w:rPr>
          <w:sz w:val="24"/>
          <w:szCs w:val="24"/>
          <w:lang w:val="en-US"/>
        </w:rPr>
        <w:t xml:space="preserve"> </w:t>
      </w:r>
      <w:proofErr w:type="spellStart"/>
      <w:r w:rsidR="00E87225" w:rsidRPr="00C23314">
        <w:rPr>
          <w:rFonts w:ascii="Times New Roman" w:hAnsi="Times New Roman" w:cs="Times New Roman"/>
          <w:sz w:val="24"/>
          <w:szCs w:val="24"/>
          <w:lang w:val="en-US"/>
        </w:rPr>
        <w:t>Yuzhnoukrainsk</w:t>
      </w:r>
      <w:proofErr w:type="spellEnd"/>
      <w:r w:rsidR="00E8722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A6905" w:rsidRPr="00C23314">
        <w:rPr>
          <w:rFonts w:ascii="Times New Roman" w:hAnsi="Times New Roman" w:cs="Times New Roman"/>
          <w:sz w:val="24"/>
          <w:szCs w:val="24"/>
          <w:lang w:val="en-US"/>
        </w:rPr>
        <w:t>Mykola</w:t>
      </w:r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="004F7C3B" w:rsidRPr="00C23314">
        <w:rPr>
          <w:rFonts w:ascii="Times New Roman" w:hAnsi="Times New Roman" w:cs="Times New Roman"/>
          <w:sz w:val="24"/>
          <w:szCs w:val="24"/>
          <w:lang w:val="en-US"/>
        </w:rPr>
        <w:t>oblast</w:t>
      </w:r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722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South Ukraine Division of the Detached </w:t>
      </w:r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>Subdivision “Warehouses”</w:t>
      </w:r>
      <w:r w:rsidR="00E87225" w:rsidRPr="00C233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5D90" w:rsidRDefault="001E5D90" w:rsidP="00920B8E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5752" w:rsidRPr="00C23314" w:rsidRDefault="005A1A7C" w:rsidP="00920B8E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F17143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E87225" w:rsidRPr="00C23314">
        <w:rPr>
          <w:rFonts w:ascii="Times New Roman" w:hAnsi="Times New Roman" w:cs="Times New Roman"/>
          <w:b/>
          <w:sz w:val="24"/>
          <w:szCs w:val="24"/>
          <w:lang w:val="en-US"/>
        </w:rPr>
        <w:t>Service delivery period</w:t>
      </w:r>
      <w:r w:rsidR="00F17143" w:rsidRPr="00C2331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D18F4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722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as from </w:t>
      </w:r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87225" w:rsidRPr="00C2331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>ontract publication</w:t>
      </w:r>
      <w:r w:rsidR="00A17E1A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7225" w:rsidRPr="00C2331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17E1A" w:rsidRPr="00C2331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8722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te in </w:t>
      </w:r>
      <w:proofErr w:type="spellStart"/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>ProZorro</w:t>
      </w:r>
      <w:proofErr w:type="spellEnd"/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system, but </w:t>
      </w:r>
      <w:r w:rsidR="00E8722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1E5D90">
        <w:rPr>
          <w:rFonts w:ascii="Times New Roman" w:hAnsi="Times New Roman" w:cs="Times New Roman"/>
          <w:sz w:val="24"/>
          <w:szCs w:val="24"/>
          <w:lang w:val="en-US"/>
        </w:rPr>
        <w:t>20.12</w:t>
      </w:r>
      <w:r w:rsidR="002248C2" w:rsidRPr="00C233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920B8E" w:rsidRPr="00C2331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4B0E" w:rsidRPr="00C23314" w:rsidRDefault="005A1A7C" w:rsidP="00920B8E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F17143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A75B83" w:rsidRPr="00C23314">
        <w:rPr>
          <w:rFonts w:ascii="Times New Roman" w:hAnsi="Times New Roman" w:cs="Times New Roman"/>
          <w:b/>
          <w:sz w:val="24"/>
          <w:szCs w:val="24"/>
          <w:lang w:val="en-US"/>
        </w:rPr>
        <w:t>Expected p</w:t>
      </w:r>
      <w:r w:rsidR="00B35752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rocurement item </w:t>
      </w:r>
      <w:r w:rsidR="00A75B83" w:rsidRPr="00C23314">
        <w:rPr>
          <w:rFonts w:ascii="Times New Roman" w:hAnsi="Times New Roman" w:cs="Times New Roman"/>
          <w:b/>
          <w:sz w:val="24"/>
          <w:szCs w:val="24"/>
          <w:lang w:val="en-US"/>
        </w:rPr>
        <w:t>value</w:t>
      </w:r>
      <w:r w:rsidR="00F17143" w:rsidRPr="00C2331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D18F4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75B83" w:rsidRPr="00C23314">
        <w:rPr>
          <w:rFonts w:ascii="Times New Roman" w:hAnsi="Times New Roman" w:cs="Times New Roman"/>
          <w:sz w:val="24"/>
          <w:szCs w:val="24"/>
          <w:lang w:val="en-US"/>
        </w:rPr>
        <w:t>UAH</w:t>
      </w:r>
      <w:r w:rsidR="00A75B83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830C6">
        <w:rPr>
          <w:rFonts w:ascii="Times New Roman" w:eastAsia="Calibri" w:hAnsi="Times New Roman" w:cs="Times New Roman"/>
          <w:sz w:val="24"/>
          <w:szCs w:val="24"/>
          <w:lang w:val="uk-UA"/>
        </w:rPr>
        <w:t>121 944</w:t>
      </w:r>
      <w:r w:rsidR="00F830C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F830C6" w:rsidRPr="00F830C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08 </w:t>
      </w:r>
      <w:r w:rsidR="00A75B83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inclusive of </w:t>
      </w:r>
      <w:r w:rsidR="00143FF2" w:rsidRPr="00C23314">
        <w:rPr>
          <w:rFonts w:ascii="Times New Roman" w:hAnsi="Times New Roman" w:cs="Times New Roman"/>
          <w:sz w:val="24"/>
          <w:szCs w:val="24"/>
          <w:lang w:val="en-US"/>
        </w:rPr>
        <w:t>VAT</w:t>
      </w:r>
      <w:r w:rsidR="007C1C3C" w:rsidRPr="00C2331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A44B0E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5B83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UAH </w:t>
      </w:r>
      <w:r w:rsidR="00F830C6">
        <w:rPr>
          <w:rFonts w:ascii="Times New Roman" w:eastAsia="Calibri" w:hAnsi="Times New Roman" w:cs="Times New Roman"/>
          <w:sz w:val="24"/>
          <w:szCs w:val="24"/>
          <w:lang w:val="uk-UA"/>
        </w:rPr>
        <w:t>146 332</w:t>
      </w:r>
      <w:r w:rsidR="00F830C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F830C6" w:rsidRPr="00F830C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90 </w:t>
      </w:r>
      <w:r w:rsidR="00A75B83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exclusive </w:t>
      </w:r>
      <w:r w:rsidR="00143FF2" w:rsidRPr="00C23314">
        <w:rPr>
          <w:rFonts w:ascii="Times New Roman" w:hAnsi="Times New Roman" w:cs="Times New Roman"/>
          <w:sz w:val="24"/>
          <w:szCs w:val="24"/>
          <w:lang w:val="en-US"/>
        </w:rPr>
        <w:t>of VAT</w:t>
      </w:r>
      <w:r w:rsidR="00920B8E" w:rsidRPr="00C233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6CFC" w:rsidRPr="00C23314" w:rsidRDefault="00F17143" w:rsidP="00920B8E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11. </w:t>
      </w:r>
      <w:r w:rsidR="00143FF2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Payment </w:t>
      </w:r>
      <w:r w:rsidR="00A75B83" w:rsidRPr="00C23314">
        <w:rPr>
          <w:rFonts w:ascii="Times New Roman" w:hAnsi="Times New Roman" w:cs="Times New Roman"/>
          <w:b/>
          <w:sz w:val="24"/>
          <w:szCs w:val="24"/>
          <w:lang w:val="en-US"/>
        </w:rPr>
        <w:t>ter</w:t>
      </w:r>
      <w:r w:rsidR="00170CFF" w:rsidRPr="00C23314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A205A2" w:rsidRPr="00C23314">
        <w:rPr>
          <w:sz w:val="24"/>
          <w:szCs w:val="24"/>
          <w:lang w:val="en-US"/>
        </w:rPr>
        <w:t xml:space="preserve"> </w:t>
      </w:r>
      <w:r w:rsidR="00006CFC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1E5D90">
        <w:rPr>
          <w:rFonts w:ascii="Times New Roman" w:hAnsi="Times New Roman" w:cs="Times New Roman"/>
          <w:sz w:val="24"/>
          <w:szCs w:val="24"/>
          <w:lang w:val="en-US"/>
        </w:rPr>
        <w:t>120</w:t>
      </w:r>
      <w:r w:rsidR="00006CFC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0CFF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working days </w:t>
      </w:r>
      <w:r w:rsidR="00006CFC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day </w:t>
      </w:r>
      <w:r w:rsidR="00170CFF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after the goods </w:t>
      </w:r>
      <w:r w:rsidR="00006CFC" w:rsidRPr="00C23314">
        <w:rPr>
          <w:rFonts w:ascii="Times New Roman" w:hAnsi="Times New Roman" w:cs="Times New Roman"/>
          <w:sz w:val="24"/>
          <w:szCs w:val="24"/>
          <w:lang w:val="en-US"/>
        </w:rPr>
        <w:t>delivery.</w:t>
      </w:r>
    </w:p>
    <w:p w:rsidR="00F17143" w:rsidRPr="00C23314" w:rsidRDefault="00F17143" w:rsidP="00920B8E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12. </w:t>
      </w:r>
      <w:r w:rsidR="00006CFC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Language (languages) </w:t>
      </w:r>
      <w:r w:rsidR="00170CFF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drafting the </w:t>
      </w:r>
      <w:r w:rsidR="00006CFC" w:rsidRPr="00C23314">
        <w:rPr>
          <w:rFonts w:ascii="Times New Roman" w:hAnsi="Times New Roman" w:cs="Times New Roman"/>
          <w:b/>
          <w:sz w:val="24"/>
          <w:szCs w:val="24"/>
          <w:lang w:val="en-US"/>
        </w:rPr>
        <w:t>tender proposals</w:t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06CFC" w:rsidRPr="00C23314" w:rsidRDefault="00006CFC" w:rsidP="00920B8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Tender proposals 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prepared 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>Ukraine-located bidders</w:t>
      </w:r>
      <w:r w:rsidR="00693AFF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>sh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submitted 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in Ukrainian. Tender proposals by 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non-resident bidders might 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submitted 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>other language and must be f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ollowed by a certified Ukrainian 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translation. 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37B0D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ranslation 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of the documents submitted </w:t>
      </w:r>
      <w:r w:rsidR="00F37B0D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as part of 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37B0D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tender proposal 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shall be duly certified </w:t>
      </w:r>
      <w:r w:rsidR="00F37B0D" w:rsidRPr="00C2331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in accordance with the Order </w:t>
      </w:r>
      <w:r w:rsidR="00F37B0D" w:rsidRPr="00C23314">
        <w:rPr>
          <w:rFonts w:ascii="Times New Roman" w:hAnsi="Times New Roman" w:cs="Times New Roman"/>
          <w:sz w:val="24"/>
          <w:szCs w:val="24"/>
          <w:lang w:val="en-US"/>
        </w:rPr>
        <w:t>of the Ministry of Justice of Ukraine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No.</w:t>
      </w:r>
      <w:r w:rsidR="00581B6A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296/5 </w:t>
      </w:r>
      <w:r w:rsidR="00F37B0D" w:rsidRPr="00C2331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On the Approval </w:t>
      </w:r>
      <w:r w:rsidR="00581B6A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of the Procedure for Running Notarial Acts </w:t>
      </w:r>
      <w:r w:rsidR="00F37B0D" w:rsidRPr="00C2331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581B6A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the  notaries of Ukraine”, dated 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>22.02.2012)</w:t>
      </w:r>
      <w:r w:rsidR="008D55A9" w:rsidRPr="00C23314">
        <w:rPr>
          <w:sz w:val="24"/>
          <w:szCs w:val="24"/>
          <w:lang w:val="en-US"/>
        </w:rPr>
        <w:t xml:space="preserve"> </w:t>
      </w:r>
      <w:r w:rsidR="008D55A9" w:rsidRPr="00C23314">
        <w:rPr>
          <w:rFonts w:ascii="Times New Roman" w:hAnsi="Times New Roman" w:cs="Times New Roman"/>
          <w:sz w:val="24"/>
          <w:szCs w:val="24"/>
          <w:lang w:val="en-US"/>
        </w:rPr>
        <w:t>or sealed by the translation agency. Texts must be authentic; the defining text is the one, presented in Ukrainian. This requirement does not apply to proper names and/or common definitions, terms, drawings, schemes etc.</w:t>
      </w:r>
    </w:p>
    <w:p w:rsidR="007E09EB" w:rsidRPr="00C23314" w:rsidRDefault="007E09EB" w:rsidP="00920B8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5D90" w:rsidRDefault="00F17143" w:rsidP="00BC445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13. </w:t>
      </w:r>
      <w:r w:rsidR="007E09EB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Amount, type and conditions of providing bid 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>security (</w:t>
      </w:r>
      <w:r w:rsidR="007E09EB" w:rsidRPr="00C23314">
        <w:rPr>
          <w:rFonts w:ascii="Times New Roman" w:hAnsi="Times New Roman" w:cs="Times New Roman"/>
          <w:b/>
          <w:sz w:val="24"/>
          <w:szCs w:val="24"/>
          <w:lang w:val="en-US"/>
        </w:rPr>
        <w:t>if required by the Cus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tomer): </w:t>
      </w:r>
      <w:r w:rsidR="001E5D90" w:rsidRPr="001E5D90">
        <w:rPr>
          <w:rFonts w:ascii="Times New Roman" w:hAnsi="Times New Roman" w:cs="Times New Roman"/>
          <w:sz w:val="24"/>
          <w:szCs w:val="24"/>
          <w:lang w:val="en-US"/>
        </w:rPr>
        <w:t>not required.</w:t>
      </w:r>
    </w:p>
    <w:p w:rsidR="00B25E8F" w:rsidRPr="00C23314" w:rsidRDefault="00B25E8F" w:rsidP="00B25E8F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7B0D" w:rsidRPr="00C23314" w:rsidRDefault="00F17143" w:rsidP="00920B8E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14. 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Minimal price </w:t>
      </w:r>
      <w:r w:rsidR="007E09EB" w:rsidRPr="00C23314">
        <w:rPr>
          <w:rFonts w:ascii="Times New Roman" w:hAnsi="Times New Roman" w:cs="Times New Roman"/>
          <w:b/>
          <w:sz w:val="24"/>
          <w:szCs w:val="24"/>
          <w:lang w:val="en-US"/>
        </w:rPr>
        <w:t>decrement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during</w:t>
      </w:r>
      <w:r w:rsidR="007E09EB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online auction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7E09EB" w:rsidRPr="00C23314">
        <w:rPr>
          <w:rFonts w:ascii="Times New Roman" w:hAnsi="Times New Roman" w:cs="Times New Roman"/>
          <w:sz w:val="24"/>
          <w:szCs w:val="24"/>
          <w:lang w:val="en-US"/>
        </w:rPr>
        <w:t>UAH</w:t>
      </w:r>
      <w:r w:rsidR="007E09EB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6051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E5D90" w:rsidRPr="001E5D90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="00DB4220" w:rsidRPr="00C23314">
        <w:rPr>
          <w:rFonts w:ascii="Times New Roman" w:hAnsi="Times New Roman" w:cs="Times New Roman"/>
          <w:sz w:val="24"/>
          <w:szCs w:val="24"/>
          <w:lang w:val="en-US"/>
        </w:rPr>
        <w:t>.00.</w:t>
      </w:r>
    </w:p>
    <w:p w:rsidR="00F60ABC" w:rsidRPr="00C23314" w:rsidRDefault="00F60ABC" w:rsidP="00920B8E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7B0D" w:rsidRPr="00C23314" w:rsidRDefault="00F17143" w:rsidP="00920B8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15. </w:t>
      </w:r>
      <w:r w:rsidR="007E09EB" w:rsidRPr="00C23314">
        <w:rPr>
          <w:rFonts w:ascii="Times New Roman" w:hAnsi="Times New Roman" w:cs="Times New Roman"/>
          <w:b/>
          <w:sz w:val="24"/>
          <w:szCs w:val="24"/>
          <w:lang w:val="en-US"/>
        </w:rPr>
        <w:t>Mathematical formula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E09EB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calculate the netback 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price </w:t>
      </w:r>
      <w:r w:rsidR="007E09EB" w:rsidRPr="00C23314">
        <w:rPr>
          <w:rFonts w:ascii="Times New Roman" w:hAnsi="Times New Roman" w:cs="Times New Roman"/>
          <w:b/>
          <w:sz w:val="24"/>
          <w:szCs w:val="24"/>
          <w:lang w:val="en-US"/>
        </w:rPr>
        <w:t>to d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>etermin</w:t>
      </w:r>
      <w:r w:rsidR="007E09EB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 the indicators of 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>other evaluation criteria (i</w:t>
      </w:r>
      <w:r w:rsidR="002B1907" w:rsidRPr="00C23314">
        <w:rPr>
          <w:rFonts w:ascii="Times New Roman" w:hAnsi="Times New Roman" w:cs="Times New Roman"/>
          <w:b/>
          <w:sz w:val="24"/>
          <w:szCs w:val="24"/>
          <w:lang w:val="en-US"/>
        </w:rPr>
        <w:t>f applicable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): </w:t>
      </w:r>
      <w:r w:rsidR="00F37B0D" w:rsidRPr="00C23314">
        <w:rPr>
          <w:rFonts w:ascii="Times New Roman" w:hAnsi="Times New Roman" w:cs="Times New Roman"/>
          <w:i/>
          <w:sz w:val="24"/>
          <w:szCs w:val="24"/>
          <w:lang w:val="en-US"/>
        </w:rPr>
        <w:t>price – 100%.</w:t>
      </w:r>
    </w:p>
    <w:p w:rsidR="00F60ABC" w:rsidRPr="00C23314" w:rsidRDefault="00F60ABC" w:rsidP="00920B8E">
      <w:pPr>
        <w:spacing w:after="0" w:line="20" w:lineRule="atLeast"/>
        <w:jc w:val="both"/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</w:pPr>
    </w:p>
    <w:p w:rsidR="00F60ABC" w:rsidRPr="00290696" w:rsidRDefault="00F17143" w:rsidP="00920B8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16. </w:t>
      </w:r>
      <w:r w:rsidR="00353B66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Tender proposals submission deadline:  </w:t>
      </w:r>
      <w:r w:rsidR="00290696">
        <w:rPr>
          <w:rFonts w:ascii="Times New Roman" w:hAnsi="Times New Roman" w:cs="Times New Roman"/>
          <w:b/>
          <w:sz w:val="24"/>
          <w:szCs w:val="24"/>
          <w:lang w:val="uk-UA"/>
        </w:rPr>
        <w:t>09.10.2022, 10:00</w:t>
      </w:r>
    </w:p>
    <w:p w:rsidR="00F17143" w:rsidRPr="00C23314" w:rsidRDefault="00F17143" w:rsidP="00920B8E">
      <w:pPr>
        <w:spacing w:after="0" w:line="20" w:lineRule="atLeast"/>
        <w:jc w:val="both"/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2D7EAB" w:rsidRPr="00290696" w:rsidRDefault="002D7EAB" w:rsidP="00920B8E">
      <w:pPr>
        <w:spacing w:after="0" w:line="20" w:lineRule="atLeast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17. 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Time and date of tender </w:t>
      </w:r>
      <w:r w:rsidR="00E10F5C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proposals 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E10F5C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pening, providing 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E10F5C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announcement of 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open </w:t>
      </w:r>
      <w:r w:rsidR="00E10F5C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competitive 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tender is published </w:t>
      </w:r>
      <w:r w:rsidR="00E10F5C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pursuant to Part 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 w:rsidR="00E10F5C" w:rsidRPr="00C23314">
        <w:rPr>
          <w:rFonts w:ascii="Times New Roman" w:hAnsi="Times New Roman" w:cs="Times New Roman"/>
          <w:b/>
          <w:sz w:val="24"/>
          <w:szCs w:val="24"/>
          <w:lang w:val="en-US"/>
        </w:rPr>
        <w:t>of Article 1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>0 of the Law</w:t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696" w:rsidRPr="00290696">
        <w:rPr>
          <w:rFonts w:ascii="Times New Roman" w:hAnsi="Times New Roman" w:cs="Times New Roman"/>
          <w:b/>
          <w:sz w:val="24"/>
          <w:szCs w:val="24"/>
          <w:lang w:val="en-US"/>
        </w:rPr>
        <w:t>09.10.2022, 10:00</w:t>
      </w:r>
      <w:r w:rsidRPr="002906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</w:p>
    <w:p w:rsidR="008D129A" w:rsidRPr="00C23314" w:rsidRDefault="008D129A" w:rsidP="0092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7E26" w:rsidRPr="00C23314" w:rsidRDefault="006A7E26" w:rsidP="00F17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129A" w:rsidRPr="00C23314" w:rsidRDefault="008D129A" w:rsidP="005A1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6FCE" w:rsidRPr="00C23314" w:rsidRDefault="00920B8E" w:rsidP="00920B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Head of </w:t>
      </w:r>
      <w:r w:rsidR="00B25E8F" w:rsidRPr="00C23314">
        <w:rPr>
          <w:rFonts w:ascii="Times New Roman" w:hAnsi="Times New Roman" w:cs="Times New Roman"/>
          <w:b/>
          <w:sz w:val="24"/>
          <w:szCs w:val="24"/>
          <w:lang w:val="en-US"/>
        </w:rPr>
        <w:t>Logistics Department</w:t>
      </w:r>
      <w:r w:rsidR="004F7C3B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F7C3B" w:rsidRPr="00C2331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F7C3B" w:rsidRPr="00C2331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25E8F" w:rsidRPr="00C2331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B2B28">
        <w:rPr>
          <w:rFonts w:ascii="Times New Roman" w:hAnsi="Times New Roman" w:cs="Times New Roman"/>
          <w:b/>
          <w:sz w:val="24"/>
          <w:szCs w:val="24"/>
          <w:lang w:val="en-US"/>
        </w:rPr>
        <w:t>Oleksiy</w:t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</w:t>
      </w:r>
      <w:r w:rsidR="00B25E8F" w:rsidRPr="00C23314">
        <w:rPr>
          <w:rFonts w:ascii="Times New Roman" w:hAnsi="Times New Roman" w:cs="Times New Roman"/>
          <w:b/>
          <w:sz w:val="24"/>
          <w:szCs w:val="24"/>
          <w:lang w:val="en-US"/>
        </w:rPr>
        <w:t>UZMENKO</w:t>
      </w:r>
    </w:p>
    <w:p w:rsidR="00F17143" w:rsidRPr="00C23314" w:rsidRDefault="00F37B0D" w:rsidP="00F37B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D129A" w:rsidRPr="00C233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 xml:space="preserve"> </w:t>
      </w:r>
    </w:p>
    <w:sectPr w:rsidR="00F17143" w:rsidRPr="00C2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C9"/>
    <w:rsid w:val="00006CFC"/>
    <w:rsid w:val="000071CF"/>
    <w:rsid w:val="00021980"/>
    <w:rsid w:val="00030BD0"/>
    <w:rsid w:val="0004580D"/>
    <w:rsid w:val="000849A0"/>
    <w:rsid w:val="00097B07"/>
    <w:rsid w:val="000C6EF4"/>
    <w:rsid w:val="000D7015"/>
    <w:rsid w:val="00122A6A"/>
    <w:rsid w:val="00123F8B"/>
    <w:rsid w:val="00141255"/>
    <w:rsid w:val="00143FF2"/>
    <w:rsid w:val="00170CFF"/>
    <w:rsid w:val="00172FBC"/>
    <w:rsid w:val="001E5D90"/>
    <w:rsid w:val="00203516"/>
    <w:rsid w:val="002248C2"/>
    <w:rsid w:val="00245976"/>
    <w:rsid w:val="00246CA5"/>
    <w:rsid w:val="00253409"/>
    <w:rsid w:val="00290696"/>
    <w:rsid w:val="002B1907"/>
    <w:rsid w:val="002D7EAB"/>
    <w:rsid w:val="002E7366"/>
    <w:rsid w:val="00321986"/>
    <w:rsid w:val="003356FB"/>
    <w:rsid w:val="00353B66"/>
    <w:rsid w:val="00364975"/>
    <w:rsid w:val="00380C98"/>
    <w:rsid w:val="0038422B"/>
    <w:rsid w:val="003A742A"/>
    <w:rsid w:val="003A7B70"/>
    <w:rsid w:val="003B2B28"/>
    <w:rsid w:val="003B3337"/>
    <w:rsid w:val="003C1DE1"/>
    <w:rsid w:val="003F26CB"/>
    <w:rsid w:val="0046783D"/>
    <w:rsid w:val="0049359C"/>
    <w:rsid w:val="004C061B"/>
    <w:rsid w:val="004F7C3B"/>
    <w:rsid w:val="00517111"/>
    <w:rsid w:val="0053424D"/>
    <w:rsid w:val="005367C5"/>
    <w:rsid w:val="005400A2"/>
    <w:rsid w:val="0056051D"/>
    <w:rsid w:val="005672F8"/>
    <w:rsid w:val="00575408"/>
    <w:rsid w:val="00577CDD"/>
    <w:rsid w:val="00581B6A"/>
    <w:rsid w:val="005A1A7C"/>
    <w:rsid w:val="005F2077"/>
    <w:rsid w:val="005F66DD"/>
    <w:rsid w:val="006210A5"/>
    <w:rsid w:val="00624032"/>
    <w:rsid w:val="0063425C"/>
    <w:rsid w:val="00656950"/>
    <w:rsid w:val="00693AFF"/>
    <w:rsid w:val="006A65BA"/>
    <w:rsid w:val="006A7E26"/>
    <w:rsid w:val="006C102C"/>
    <w:rsid w:val="006C3385"/>
    <w:rsid w:val="006E5F68"/>
    <w:rsid w:val="0075090A"/>
    <w:rsid w:val="00761433"/>
    <w:rsid w:val="00767579"/>
    <w:rsid w:val="00770FD7"/>
    <w:rsid w:val="00780C6C"/>
    <w:rsid w:val="007A2863"/>
    <w:rsid w:val="007A7812"/>
    <w:rsid w:val="007A7B1A"/>
    <w:rsid w:val="007B3668"/>
    <w:rsid w:val="007C1C3C"/>
    <w:rsid w:val="007E09EB"/>
    <w:rsid w:val="008246ED"/>
    <w:rsid w:val="008407D9"/>
    <w:rsid w:val="00847190"/>
    <w:rsid w:val="00854FBE"/>
    <w:rsid w:val="00857467"/>
    <w:rsid w:val="00873CD7"/>
    <w:rsid w:val="008D129A"/>
    <w:rsid w:val="008D2399"/>
    <w:rsid w:val="008D4506"/>
    <w:rsid w:val="008D55A9"/>
    <w:rsid w:val="008E6DCA"/>
    <w:rsid w:val="008F5415"/>
    <w:rsid w:val="009179A7"/>
    <w:rsid w:val="00920B8E"/>
    <w:rsid w:val="00926D7C"/>
    <w:rsid w:val="009326D7"/>
    <w:rsid w:val="00936478"/>
    <w:rsid w:val="00941B2B"/>
    <w:rsid w:val="00994324"/>
    <w:rsid w:val="00A11EDF"/>
    <w:rsid w:val="00A17E1A"/>
    <w:rsid w:val="00A205A2"/>
    <w:rsid w:val="00A323F4"/>
    <w:rsid w:val="00A33565"/>
    <w:rsid w:val="00A40898"/>
    <w:rsid w:val="00A44B0E"/>
    <w:rsid w:val="00A600ED"/>
    <w:rsid w:val="00A75B83"/>
    <w:rsid w:val="00A76062"/>
    <w:rsid w:val="00A77CEE"/>
    <w:rsid w:val="00A94CC9"/>
    <w:rsid w:val="00AA12C9"/>
    <w:rsid w:val="00AD7CC0"/>
    <w:rsid w:val="00B06A3B"/>
    <w:rsid w:val="00B119FB"/>
    <w:rsid w:val="00B25E8F"/>
    <w:rsid w:val="00B35752"/>
    <w:rsid w:val="00B35850"/>
    <w:rsid w:val="00B63AFA"/>
    <w:rsid w:val="00B84C98"/>
    <w:rsid w:val="00B8501C"/>
    <w:rsid w:val="00BA6905"/>
    <w:rsid w:val="00BC445C"/>
    <w:rsid w:val="00BE554F"/>
    <w:rsid w:val="00BF7A25"/>
    <w:rsid w:val="00C2157D"/>
    <w:rsid w:val="00C23314"/>
    <w:rsid w:val="00C86395"/>
    <w:rsid w:val="00C97213"/>
    <w:rsid w:val="00C97A16"/>
    <w:rsid w:val="00CD633B"/>
    <w:rsid w:val="00D0018F"/>
    <w:rsid w:val="00D43996"/>
    <w:rsid w:val="00D64B70"/>
    <w:rsid w:val="00D8676D"/>
    <w:rsid w:val="00D9756D"/>
    <w:rsid w:val="00DB4220"/>
    <w:rsid w:val="00DD18F4"/>
    <w:rsid w:val="00E06FCE"/>
    <w:rsid w:val="00E10F5C"/>
    <w:rsid w:val="00E674D6"/>
    <w:rsid w:val="00E87225"/>
    <w:rsid w:val="00EA2559"/>
    <w:rsid w:val="00EA2D7F"/>
    <w:rsid w:val="00EC30AC"/>
    <w:rsid w:val="00EE0133"/>
    <w:rsid w:val="00F04260"/>
    <w:rsid w:val="00F0562C"/>
    <w:rsid w:val="00F17143"/>
    <w:rsid w:val="00F37B0D"/>
    <w:rsid w:val="00F60ABC"/>
    <w:rsid w:val="00F61520"/>
    <w:rsid w:val="00F63903"/>
    <w:rsid w:val="00F830C6"/>
    <w:rsid w:val="00F918EA"/>
    <w:rsid w:val="00FD374A"/>
    <w:rsid w:val="00FE3504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1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FBC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3356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1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FBC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335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2022-08-18T11:42:00Z</cp:lastPrinted>
  <dcterms:created xsi:type="dcterms:W3CDTF">2022-08-18T11:42:00Z</dcterms:created>
  <dcterms:modified xsi:type="dcterms:W3CDTF">2022-09-06T07:39:00Z</dcterms:modified>
</cp:coreProperties>
</file>