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21EC" w14:textId="77777777" w:rsidR="00C15989" w:rsidRPr="001A4F6A" w:rsidRDefault="00575310" w:rsidP="00C1598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1A4F6A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Додаток </w:t>
      </w:r>
      <w:r w:rsidR="00C15989" w:rsidRPr="001A4F6A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1 до тендерної документації</w:t>
      </w:r>
    </w:p>
    <w:p w14:paraId="3A9A53AB" w14:textId="77777777" w:rsidR="00C15989" w:rsidRPr="001A4F6A" w:rsidRDefault="00C15989" w:rsidP="00F828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D88A78E" w14:textId="77777777" w:rsidR="00C15989" w:rsidRPr="001A4F6A" w:rsidRDefault="00C15989" w:rsidP="00F828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A4F6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ІНФОРМАЦІЯ ПРО </w:t>
      </w:r>
    </w:p>
    <w:p w14:paraId="0E90C3A9" w14:textId="77777777" w:rsidR="00C15989" w:rsidRPr="001A4F6A" w:rsidRDefault="00C15989" w:rsidP="00F82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6A">
        <w:rPr>
          <w:rFonts w:ascii="Times New Roman" w:hAnsi="Times New Roman"/>
          <w:b/>
          <w:sz w:val="24"/>
          <w:szCs w:val="24"/>
        </w:rPr>
        <w:t>ТЕХНІЧНІ, ЯКІСНІ ТА КІЛЬКІСНІ</w:t>
      </w:r>
    </w:p>
    <w:p w14:paraId="62AEF266" w14:textId="69E70A36" w:rsidR="00C15989" w:rsidRPr="001A4F6A" w:rsidRDefault="00C15989" w:rsidP="00F82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6A">
        <w:rPr>
          <w:rFonts w:ascii="Times New Roman" w:hAnsi="Times New Roman"/>
          <w:b/>
          <w:sz w:val="24"/>
          <w:szCs w:val="24"/>
        </w:rPr>
        <w:t xml:space="preserve"> ХАРАКТЕРИСТИКИ ПРЕДМЕТА ЗАКУПІВЛІ</w:t>
      </w:r>
      <w:r w:rsidR="00BB660A" w:rsidRPr="001A4F6A">
        <w:rPr>
          <w:rFonts w:ascii="Times New Roman" w:hAnsi="Times New Roman"/>
          <w:b/>
          <w:sz w:val="24"/>
          <w:szCs w:val="24"/>
        </w:rPr>
        <w:t>*</w:t>
      </w:r>
    </w:p>
    <w:p w14:paraId="6C96223F" w14:textId="3E5E0D74" w:rsidR="00C15989" w:rsidRPr="001A4F6A" w:rsidRDefault="00A11D39" w:rsidP="00F828CC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Times New Roman" w:hAnsi="Times New Roman"/>
          <w:i/>
          <w:spacing w:val="7"/>
          <w:sz w:val="24"/>
          <w:szCs w:val="24"/>
          <w:lang w:eastAsia="zh-CN"/>
        </w:rPr>
      </w:pPr>
      <w:r w:rsidRPr="001A4F6A">
        <w:rPr>
          <w:rFonts w:ascii="Times New Roman" w:hAnsi="Times New Roman"/>
          <w:sz w:val="24"/>
          <w:szCs w:val="24"/>
        </w:rPr>
        <w:t>ДК 021:2015, код 09320000-8 – Пара, гаряча вода та пов’язана продукція (Теплова енергія)</w:t>
      </w:r>
    </w:p>
    <w:p w14:paraId="3DE82DB9" w14:textId="77777777" w:rsidR="00F828CC" w:rsidRPr="001A4F6A" w:rsidRDefault="00F828CC" w:rsidP="00F828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517"/>
        <w:gridCol w:w="1528"/>
        <w:gridCol w:w="1541"/>
      </w:tblGrid>
      <w:tr w:rsidR="00F828CC" w:rsidRPr="001A4F6A" w14:paraId="06289EED" w14:textId="77777777" w:rsidTr="00151DE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DEF0" w14:textId="77777777" w:rsidR="00F828CC" w:rsidRPr="001A4F6A" w:rsidRDefault="00F828CC" w:rsidP="00F828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E1D2F"/>
                <w:sz w:val="24"/>
                <w:szCs w:val="24"/>
              </w:rPr>
            </w:pPr>
            <w:r w:rsidRPr="001A4F6A">
              <w:rPr>
                <w:rFonts w:ascii="Times New Roman" w:hAnsi="Times New Roman"/>
                <w:b/>
                <w:color w:val="0E1D2F"/>
                <w:sz w:val="24"/>
                <w:szCs w:val="24"/>
              </w:rPr>
              <w:t>№з/п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50AB" w14:textId="77777777" w:rsidR="00F828CC" w:rsidRPr="001A4F6A" w:rsidRDefault="00F828CC" w:rsidP="00F828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E1D2F"/>
                <w:sz w:val="24"/>
                <w:szCs w:val="24"/>
              </w:rPr>
            </w:pPr>
            <w:r w:rsidRPr="001A4F6A">
              <w:rPr>
                <w:rFonts w:ascii="Times New Roman" w:hAnsi="Times New Roman"/>
                <w:b/>
                <w:color w:val="0E1D2F"/>
                <w:sz w:val="24"/>
                <w:szCs w:val="24"/>
              </w:rPr>
              <w:t>Код за ДК 021:2015 Єдиного закупівельного словника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5B6E" w14:textId="77777777" w:rsidR="00F828CC" w:rsidRPr="001A4F6A" w:rsidRDefault="00F828CC" w:rsidP="00F828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E1D2F"/>
                <w:sz w:val="24"/>
                <w:szCs w:val="24"/>
              </w:rPr>
            </w:pPr>
            <w:r w:rsidRPr="001A4F6A">
              <w:rPr>
                <w:rFonts w:ascii="Times New Roman" w:hAnsi="Times New Roman"/>
                <w:b/>
                <w:color w:val="0E1D2F"/>
                <w:sz w:val="24"/>
                <w:szCs w:val="24"/>
              </w:rPr>
              <w:t>Обсяг закупівлі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645A" w14:textId="77777777" w:rsidR="00F828CC" w:rsidRPr="001A4F6A" w:rsidRDefault="00F828CC" w:rsidP="00F828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E1D2F"/>
                <w:sz w:val="24"/>
                <w:szCs w:val="24"/>
              </w:rPr>
            </w:pPr>
            <w:r w:rsidRPr="001A4F6A">
              <w:rPr>
                <w:rFonts w:ascii="Times New Roman" w:hAnsi="Times New Roman"/>
                <w:b/>
                <w:color w:val="0E1D2F"/>
                <w:sz w:val="24"/>
                <w:szCs w:val="24"/>
              </w:rPr>
              <w:t>Очікувана вартість</w:t>
            </w:r>
          </w:p>
        </w:tc>
      </w:tr>
      <w:tr w:rsidR="00F828CC" w:rsidRPr="001A4F6A" w14:paraId="4A71EF57" w14:textId="77777777" w:rsidTr="00151DE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8F7C" w14:textId="77777777" w:rsidR="00F828CC" w:rsidRPr="001A4F6A" w:rsidRDefault="00F828CC" w:rsidP="00F828CC">
            <w:pPr>
              <w:spacing w:after="0" w:line="240" w:lineRule="auto"/>
              <w:rPr>
                <w:rFonts w:ascii="Times New Roman" w:hAnsi="Times New Roman"/>
                <w:color w:val="0E1D2F"/>
                <w:sz w:val="24"/>
                <w:szCs w:val="24"/>
              </w:rPr>
            </w:pPr>
            <w:r w:rsidRPr="001A4F6A">
              <w:rPr>
                <w:rFonts w:ascii="Times New Roman" w:hAnsi="Times New Roman"/>
                <w:color w:val="0E1D2F"/>
                <w:sz w:val="24"/>
                <w:szCs w:val="24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7A63" w14:textId="77777777" w:rsidR="00F828CC" w:rsidRPr="001A4F6A" w:rsidRDefault="00F828CC" w:rsidP="00F828CC">
            <w:pPr>
              <w:spacing w:after="0" w:line="240" w:lineRule="auto"/>
              <w:rPr>
                <w:rFonts w:ascii="Times New Roman" w:hAnsi="Times New Roman"/>
                <w:color w:val="0E1D2F"/>
                <w:sz w:val="24"/>
                <w:szCs w:val="24"/>
              </w:rPr>
            </w:pPr>
            <w:r w:rsidRPr="001A4F6A">
              <w:rPr>
                <w:rFonts w:ascii="Times New Roman" w:hAnsi="Times New Roman"/>
                <w:sz w:val="24"/>
                <w:szCs w:val="24"/>
              </w:rPr>
              <w:t>ДК 021:2015, код 09320000-8 – Пара, гаряча вода та пов’язана продукція (Теплова енергія)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08D9" w14:textId="7CA6039C" w:rsidR="00F828CC" w:rsidRPr="001A4F6A" w:rsidRDefault="00F828CC" w:rsidP="00F828CC">
            <w:pPr>
              <w:spacing w:after="0" w:line="240" w:lineRule="auto"/>
              <w:rPr>
                <w:rFonts w:ascii="Times New Roman" w:hAnsi="Times New Roman"/>
                <w:color w:val="0E1D2F"/>
                <w:sz w:val="24"/>
                <w:szCs w:val="24"/>
              </w:rPr>
            </w:pPr>
            <w:bookmarkStart w:id="0" w:name="_Hlk120626617"/>
            <w:r w:rsidRPr="001A4F6A">
              <w:rPr>
                <w:rFonts w:ascii="Times New Roman" w:hAnsi="Times New Roman"/>
                <w:color w:val="0E1D2F"/>
                <w:sz w:val="24"/>
                <w:szCs w:val="24"/>
              </w:rPr>
              <w:t>1312,04</w:t>
            </w:r>
            <w:bookmarkEnd w:id="0"/>
            <w:r w:rsidRPr="001A4F6A">
              <w:rPr>
                <w:rFonts w:ascii="Times New Roman" w:hAnsi="Times New Roman"/>
                <w:color w:val="0E1D2F"/>
                <w:sz w:val="24"/>
                <w:szCs w:val="24"/>
              </w:rPr>
              <w:t xml:space="preserve"> 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4159" w14:textId="4C11EC40" w:rsidR="00F828CC" w:rsidRPr="001A4F6A" w:rsidRDefault="00F828CC" w:rsidP="00F828CC">
            <w:pPr>
              <w:spacing w:after="0" w:line="240" w:lineRule="auto"/>
              <w:rPr>
                <w:rFonts w:ascii="Times New Roman" w:hAnsi="Times New Roman"/>
                <w:color w:val="0E1D2F"/>
                <w:sz w:val="24"/>
                <w:szCs w:val="24"/>
              </w:rPr>
            </w:pPr>
            <w:r w:rsidRPr="001A4F6A">
              <w:rPr>
                <w:rFonts w:ascii="Times New Roman" w:hAnsi="Times New Roman"/>
                <w:color w:val="0E1D2F"/>
                <w:sz w:val="24"/>
                <w:szCs w:val="24"/>
              </w:rPr>
              <w:t>3 935 200,00 грн</w:t>
            </w:r>
          </w:p>
        </w:tc>
      </w:tr>
    </w:tbl>
    <w:p w14:paraId="0FF7A7C3" w14:textId="77777777" w:rsidR="00F828CC" w:rsidRPr="001A4F6A" w:rsidRDefault="00F828CC" w:rsidP="00F828C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2C29E3D0" w14:textId="05A20C3E" w:rsidR="00F828CC" w:rsidRPr="001A4F6A" w:rsidRDefault="00F828CC" w:rsidP="00F828CC">
      <w:pPr>
        <w:spacing w:after="0" w:line="240" w:lineRule="auto"/>
        <w:ind w:firstLine="567"/>
        <w:jc w:val="both"/>
        <w:rPr>
          <w:rStyle w:val="a4"/>
          <w:sz w:val="24"/>
          <w:szCs w:val="24"/>
        </w:rPr>
      </w:pPr>
      <w:r w:rsidRPr="001A4F6A">
        <w:rPr>
          <w:rFonts w:ascii="Times New Roman" w:hAnsi="Times New Roman"/>
          <w:sz w:val="24"/>
          <w:szCs w:val="24"/>
        </w:rPr>
        <w:t>Потреба тепла на опалення будівель/приміщень замовника</w:t>
      </w:r>
      <w:r w:rsidR="009B635A">
        <w:rPr>
          <w:rFonts w:ascii="Times New Roman" w:hAnsi="Times New Roman"/>
          <w:sz w:val="24"/>
          <w:szCs w:val="24"/>
        </w:rPr>
        <w:t xml:space="preserve"> на </w:t>
      </w:r>
      <w:r w:rsidRPr="001A4F6A">
        <w:rPr>
          <w:rFonts w:ascii="Times New Roman" w:hAnsi="Times New Roman"/>
          <w:sz w:val="24"/>
          <w:szCs w:val="24"/>
        </w:rPr>
        <w:t>2023 р.–</w:t>
      </w:r>
      <w:r w:rsidRPr="001A4F6A">
        <w:rPr>
          <w:rStyle w:val="a4"/>
          <w:sz w:val="24"/>
          <w:szCs w:val="24"/>
        </w:rPr>
        <w:t xml:space="preserve"> 1312,04 Гкал</w:t>
      </w:r>
    </w:p>
    <w:p w14:paraId="59C12C03" w14:textId="676391D5" w:rsidR="00380770" w:rsidRPr="001A4F6A" w:rsidRDefault="00380770" w:rsidP="003807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4F6A">
        <w:rPr>
          <w:rFonts w:ascii="Times New Roman" w:hAnsi="Times New Roman"/>
          <w:bCs/>
          <w:sz w:val="24"/>
          <w:szCs w:val="24"/>
        </w:rPr>
        <w:t>1) Послуги повинні надаватись учасником відповідно до чинного законодавства України та відповідно до Закону України «Про теплопостачання» №1959 – VIII від 21.03.2017 року зі змінами.</w:t>
      </w:r>
    </w:p>
    <w:p w14:paraId="62C253A4" w14:textId="7D8FBD7B" w:rsidR="00380770" w:rsidRPr="001A4F6A" w:rsidRDefault="00380770" w:rsidP="003807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4F6A">
        <w:rPr>
          <w:rFonts w:ascii="Times New Roman" w:hAnsi="Times New Roman"/>
          <w:bCs/>
          <w:sz w:val="24"/>
          <w:szCs w:val="24"/>
        </w:rPr>
        <w:t>2) Забезпечити графік температури теплоносія в залежності від температури зовнішнього повітря для систем опалення.</w:t>
      </w:r>
    </w:p>
    <w:p w14:paraId="540FB1A3" w14:textId="4321827F" w:rsidR="00380770" w:rsidRPr="001A4F6A" w:rsidRDefault="00380770" w:rsidP="003807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4F6A">
        <w:rPr>
          <w:rFonts w:ascii="Times New Roman" w:hAnsi="Times New Roman"/>
          <w:bCs/>
          <w:sz w:val="24"/>
          <w:szCs w:val="24"/>
        </w:rPr>
        <w:t>3) Учасник забезпечує дотримання вимог безпеки праці, пожежної безпеки, санітарних норм та правил внутрішнього порядку перебування на території чи об’єктів своїх робітників. Учасник несе відповідальність за технічне обслуговування теплових мереж в межах своєї балансової відповідальності.</w:t>
      </w:r>
    </w:p>
    <w:p w14:paraId="791EAC1A" w14:textId="5746B1BA" w:rsidR="00380770" w:rsidRPr="001A4F6A" w:rsidRDefault="00380770" w:rsidP="003807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4F6A">
        <w:rPr>
          <w:rFonts w:ascii="Times New Roman" w:hAnsi="Times New Roman"/>
          <w:bCs/>
          <w:sz w:val="24"/>
          <w:szCs w:val="24"/>
        </w:rPr>
        <w:t xml:space="preserve">4) Учасник гарантує дотримання вимог Законодавства про охорону навколишнього природного середовища, несе відповідальність за його порушення і повинен здійснювати технічні та організаційні заходи спрямованні на зменшення шкідливого впливу об’єктів у сфері виробництва теплової енергії, транспортування теплової енергії магістральними і місцевими (розподільчими) тепловими мережами та постачання теплової енергії на навколишнє природне середовище, повинен здійснювати діяльність з додержанням вимог екологічної безпеки, правил нормативів, стандартів, що регулюють діяльність Учасника в сфері довкілля від забруднення та інших шкідливих впливів; використовувати сертифіковані матеріали; дотримуватися правил та умов використання, застосування, зберігання, виробництва, транспортування; в разі необхідності компенсувати шкоду заподіяну забрудненням або іншим негативним впливом на навколишнє середовище.  </w:t>
      </w:r>
    </w:p>
    <w:p w14:paraId="28BD653F" w14:textId="4E1D1D69" w:rsidR="00380770" w:rsidRPr="001A4F6A" w:rsidRDefault="00380770" w:rsidP="003807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4F6A">
        <w:rPr>
          <w:rFonts w:ascii="Times New Roman" w:hAnsi="Times New Roman"/>
          <w:bCs/>
          <w:sz w:val="24"/>
          <w:szCs w:val="24"/>
        </w:rPr>
        <w:t xml:space="preserve">5) Учасник повинен своєчасно надавати замовнику послуги належної якості, що є безпечними для життя, здоров'я та які не спричиняють шкоди майну замовника, відповідно до вимог законодавства в установлених обсягах. </w:t>
      </w:r>
    </w:p>
    <w:p w14:paraId="14DC5AE2" w14:textId="7DF68D55" w:rsidR="00F828CC" w:rsidRPr="00F828CC" w:rsidRDefault="00380770" w:rsidP="003807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4F6A">
        <w:rPr>
          <w:rFonts w:ascii="Times New Roman" w:hAnsi="Times New Roman"/>
          <w:bCs/>
          <w:sz w:val="24"/>
          <w:szCs w:val="24"/>
        </w:rPr>
        <w:tab/>
        <w:t>6) Учасник процедури розраховує свою пропозицією із врахуванням необхідної кількості Гкал, яка встановлена Замовником у дан</w:t>
      </w:r>
      <w:r w:rsidR="003B7A15" w:rsidRPr="001A4F6A">
        <w:rPr>
          <w:rFonts w:ascii="Times New Roman" w:hAnsi="Times New Roman"/>
          <w:bCs/>
          <w:sz w:val="24"/>
          <w:szCs w:val="24"/>
        </w:rPr>
        <w:t>ій тендерній документації.</w:t>
      </w:r>
    </w:p>
    <w:p w14:paraId="6438ACDD" w14:textId="77777777" w:rsidR="00C15989" w:rsidRPr="00F828CC" w:rsidRDefault="00C15989" w:rsidP="00C15989">
      <w:pPr>
        <w:widowControl w:val="0"/>
        <w:autoSpaceDE w:val="0"/>
        <w:autoSpaceDN w:val="0"/>
        <w:spacing w:after="0" w:line="240" w:lineRule="auto"/>
        <w:ind w:left="115" w:right="306"/>
        <w:jc w:val="both"/>
        <w:rPr>
          <w:rFonts w:ascii="Times New Roman" w:eastAsia="Times New Roman" w:hAnsi="Times New Roman"/>
          <w:sz w:val="24"/>
          <w:szCs w:val="24"/>
          <w:lang w:eastAsia="uk-UA" w:bidi="uk-UA"/>
        </w:rPr>
      </w:pPr>
    </w:p>
    <w:p w14:paraId="6D4C7AB7" w14:textId="77777777" w:rsidR="00F069FF" w:rsidRPr="00F828CC" w:rsidRDefault="00000000" w:rsidP="00C15989"/>
    <w:sectPr w:rsidR="00F069FF" w:rsidRPr="00F8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E042CE"/>
    <w:multiLevelType w:val="multilevel"/>
    <w:tmpl w:val="E408A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 w16cid:durableId="772093350">
    <w:abstractNumId w:val="1"/>
  </w:num>
  <w:num w:numId="2" w16cid:durableId="59120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CA"/>
    <w:rsid w:val="00143131"/>
    <w:rsid w:val="001A4F6A"/>
    <w:rsid w:val="001C5A46"/>
    <w:rsid w:val="0023416F"/>
    <w:rsid w:val="00380770"/>
    <w:rsid w:val="00387627"/>
    <w:rsid w:val="003B06C1"/>
    <w:rsid w:val="003B7A15"/>
    <w:rsid w:val="00575310"/>
    <w:rsid w:val="005C10BA"/>
    <w:rsid w:val="00640318"/>
    <w:rsid w:val="006C4E05"/>
    <w:rsid w:val="007453EE"/>
    <w:rsid w:val="0076623D"/>
    <w:rsid w:val="007C0ECA"/>
    <w:rsid w:val="00823045"/>
    <w:rsid w:val="008741BC"/>
    <w:rsid w:val="00904749"/>
    <w:rsid w:val="00965596"/>
    <w:rsid w:val="009B635A"/>
    <w:rsid w:val="00A11D39"/>
    <w:rsid w:val="00A46ECA"/>
    <w:rsid w:val="00A60590"/>
    <w:rsid w:val="00A96683"/>
    <w:rsid w:val="00B507D4"/>
    <w:rsid w:val="00B64F28"/>
    <w:rsid w:val="00B7641C"/>
    <w:rsid w:val="00BB660A"/>
    <w:rsid w:val="00C15989"/>
    <w:rsid w:val="00C540D7"/>
    <w:rsid w:val="00D14B8B"/>
    <w:rsid w:val="00D457A2"/>
    <w:rsid w:val="00EB6CDD"/>
    <w:rsid w:val="00F8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C087"/>
  <w15:chartTrackingRefBased/>
  <w15:docId w15:val="{0126EC37-6C54-4BF1-BDEB-FCBF41BC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9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749"/>
    <w:pPr>
      <w:ind w:left="720"/>
      <w:contextualSpacing/>
    </w:pPr>
  </w:style>
  <w:style w:type="paragraph" w:customStyle="1" w:styleId="1">
    <w:name w:val="Без интервала1"/>
    <w:uiPriority w:val="1"/>
    <w:qFormat/>
    <w:rsid w:val="0064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+ Полужирный"/>
    <w:uiPriority w:val="99"/>
    <w:rsid w:val="00F828CC"/>
    <w:rPr>
      <w:rFonts w:ascii="Times New Roman" w:hAnsi="Times New Roman" w:cs="Times New Roman" w:hint="default"/>
      <w:b/>
      <w:bCs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kyky</dc:creator>
  <cp:keywords/>
  <dc:description/>
  <cp:lastModifiedBy>Андрій Лисенко</cp:lastModifiedBy>
  <cp:revision>15</cp:revision>
  <dcterms:created xsi:type="dcterms:W3CDTF">2020-11-03T10:25:00Z</dcterms:created>
  <dcterms:modified xsi:type="dcterms:W3CDTF">2022-11-29T14:06:00Z</dcterms:modified>
</cp:coreProperties>
</file>