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81" w:rsidRPr="00720081" w:rsidRDefault="00720081" w:rsidP="00720081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72008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Додаток № </w:t>
      </w:r>
      <w:r w:rsidR="008A78F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2</w:t>
      </w:r>
      <w:r w:rsidR="00BC32D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2008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720081" w:rsidRPr="00720081" w:rsidRDefault="00720081" w:rsidP="007200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720081">
        <w:rPr>
          <w:rFonts w:ascii="Times New Roman" w:eastAsia="Times New Roman" w:hAnsi="Times New Roman" w:cs="Times New Roman"/>
          <w:b/>
          <w:sz w:val="28"/>
          <w:lang w:val="uk-UA"/>
        </w:rPr>
        <w:t>ТЕХНІЧНІ, ЯКІСНІ ТА КІЛЬКІСНІ ХАРАКТЕРИСТИКИ</w:t>
      </w:r>
    </w:p>
    <w:p w:rsidR="00720081" w:rsidRPr="00720081" w:rsidRDefault="00720081" w:rsidP="00720081">
      <w:pPr>
        <w:suppressAutoHyphens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72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Предмет закупівлі: секційні гаражні </w:t>
      </w:r>
      <w:proofErr w:type="spellStart"/>
      <w:r w:rsidRPr="0072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ролети</w:t>
      </w:r>
      <w:proofErr w:type="spellEnd"/>
    </w:p>
    <w:p w:rsidR="00720081" w:rsidRDefault="00720081" w:rsidP="00720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 закупівлі: ДК 021:2015 44220000-8 "СТОЛЯРНІ ВИРОБИ"</w:t>
      </w:r>
    </w:p>
    <w:p w:rsidR="00E02AC6" w:rsidRDefault="00E02AC6" w:rsidP="00E02AC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val="uk-UA" w:eastAsia="ru-RU"/>
        </w:rPr>
      </w:pPr>
    </w:p>
    <w:p w:rsidR="00E02AC6" w:rsidRPr="00E02AC6" w:rsidRDefault="00E02AC6" w:rsidP="00E02AC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u w:val="single"/>
          <w:lang w:val="uk-UA" w:eastAsia="ar-SA"/>
        </w:rPr>
      </w:pPr>
      <w:r w:rsidRPr="00E02AC6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Фактом подання тендерної пропозиції учасник </w:t>
      </w:r>
      <w:r w:rsidRPr="00E02AC6">
        <w:rPr>
          <w:rFonts w:ascii="Times New Roman" w:eastAsia="Times New Roman" w:hAnsi="Times New Roman" w:cs="Times New Roman"/>
          <w:color w:val="0000CC"/>
          <w:sz w:val="24"/>
          <w:szCs w:val="24"/>
          <w:lang w:val="uk-UA" w:eastAsia="ru-RU"/>
        </w:rPr>
        <w:t>підтверджує***</w:t>
      </w:r>
      <w:r w:rsidRPr="00E02AC6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тендерній документації та цьому додатку, а також підтверджує можливість поставки предмету закупівлі відповідно до вимог, визначених згідно з умовами тендерної документації.</w:t>
      </w:r>
    </w:p>
    <w:p w:rsidR="008A78F5" w:rsidRDefault="008A78F5" w:rsidP="008A78F5">
      <w:pPr>
        <w:pStyle w:val="a6"/>
        <w:jc w:val="center"/>
        <w:rPr>
          <w:color w:val="FF0000"/>
        </w:rPr>
      </w:pPr>
      <w:proofErr w:type="spellStart"/>
      <w:r w:rsidRPr="00FF15C4">
        <w:rPr>
          <w:color w:val="FF0000"/>
        </w:rPr>
        <w:t>Опис</w:t>
      </w:r>
      <w:proofErr w:type="spellEnd"/>
      <w:r w:rsidRPr="00FF15C4">
        <w:rPr>
          <w:color w:val="FF0000"/>
        </w:rPr>
        <w:t xml:space="preserve">, характеристики та </w:t>
      </w:r>
      <w:proofErr w:type="spellStart"/>
      <w:r w:rsidRPr="00FF15C4">
        <w:rPr>
          <w:color w:val="FF0000"/>
        </w:rPr>
        <w:t>обс</w:t>
      </w:r>
      <w:r>
        <w:rPr>
          <w:color w:val="FF0000"/>
        </w:rPr>
        <w:t>яг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секційних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гаражних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ролет</w:t>
      </w:r>
      <w:proofErr w:type="spellEnd"/>
      <w:r>
        <w:rPr>
          <w:color w:val="FF0000"/>
        </w:rPr>
        <w:t xml:space="preserve"> </w:t>
      </w:r>
      <w:r w:rsidRPr="00FF15C4">
        <w:rPr>
          <w:color w:val="FF0000"/>
        </w:rPr>
        <w:t xml:space="preserve"> </w:t>
      </w:r>
      <w:r>
        <w:rPr>
          <w:color w:val="FF0000"/>
        </w:rPr>
        <w:t xml:space="preserve">додано </w:t>
      </w:r>
      <w:proofErr w:type="spellStart"/>
      <w:r>
        <w:rPr>
          <w:color w:val="FF0000"/>
        </w:rPr>
        <w:t>окремими</w:t>
      </w:r>
      <w:proofErr w:type="spellEnd"/>
      <w:r>
        <w:rPr>
          <w:color w:val="FF0000"/>
        </w:rPr>
        <w:t xml:space="preserve"> файлами*</w:t>
      </w:r>
    </w:p>
    <w:p w:rsidR="008A78F5" w:rsidRPr="008A78F5" w:rsidRDefault="008A78F5" w:rsidP="008A78F5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Товар,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що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є предметом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закупі</w:t>
      </w:r>
      <w:proofErr w:type="gram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вл</w:t>
      </w:r>
      <w:proofErr w:type="gram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і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повинен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відповідати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екологічним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нормам, бути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новим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(такими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що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не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був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у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використанні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),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непошкодженим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належна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якість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якого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відповідає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умовам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вимогам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встановленим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чинним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законодавством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України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мати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високу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надійність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і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безпеку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в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процесі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експлуатації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</w:p>
    <w:p w:rsidR="008A78F5" w:rsidRPr="008A78F5" w:rsidRDefault="008A78F5" w:rsidP="008A78F5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spellStart"/>
      <w:proofErr w:type="gram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Техн</w:t>
      </w:r>
      <w:proofErr w:type="gram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ічні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характеристики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мають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відповідати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технічним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вимогам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товару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або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бути </w:t>
      </w:r>
      <w:proofErr w:type="spellStart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кращими</w:t>
      </w:r>
      <w:proofErr w:type="spellEnd"/>
      <w:r w:rsidRPr="008A78F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</w:p>
    <w:p w:rsidR="008A78F5" w:rsidRPr="00FF15C4" w:rsidRDefault="008A78F5" w:rsidP="008A78F5">
      <w:pPr>
        <w:pStyle w:val="a6"/>
        <w:jc w:val="both"/>
        <w:rPr>
          <w:i/>
          <w:color w:val="000000"/>
        </w:rPr>
      </w:pPr>
      <w:r w:rsidRPr="00FF15C4">
        <w:rPr>
          <w:i/>
          <w:color w:val="000000"/>
        </w:rPr>
        <w:t xml:space="preserve">* У </w:t>
      </w:r>
      <w:proofErr w:type="spellStart"/>
      <w:r w:rsidRPr="00FF15C4">
        <w:rPr>
          <w:i/>
          <w:color w:val="000000"/>
        </w:rPr>
        <w:t>разі</w:t>
      </w:r>
      <w:proofErr w:type="spellEnd"/>
      <w:r w:rsidRPr="00FF15C4">
        <w:rPr>
          <w:i/>
          <w:color w:val="000000"/>
        </w:rPr>
        <w:t xml:space="preserve"> </w:t>
      </w:r>
      <w:proofErr w:type="spellStart"/>
      <w:r w:rsidRPr="00FF15C4">
        <w:rPr>
          <w:i/>
          <w:color w:val="000000"/>
        </w:rPr>
        <w:t>наявності</w:t>
      </w:r>
      <w:proofErr w:type="spellEnd"/>
      <w:r w:rsidRPr="00FF15C4">
        <w:rPr>
          <w:i/>
          <w:color w:val="000000"/>
        </w:rPr>
        <w:t xml:space="preserve"> в </w:t>
      </w:r>
      <w:proofErr w:type="spellStart"/>
      <w:r w:rsidRPr="00FF15C4">
        <w:rPr>
          <w:i/>
          <w:color w:val="000000"/>
        </w:rPr>
        <w:t>предметі</w:t>
      </w:r>
      <w:proofErr w:type="spellEnd"/>
      <w:r w:rsidRPr="00FF15C4">
        <w:rPr>
          <w:i/>
          <w:color w:val="000000"/>
        </w:rPr>
        <w:t xml:space="preserve"> </w:t>
      </w:r>
      <w:proofErr w:type="spellStart"/>
      <w:r w:rsidRPr="00FF15C4">
        <w:rPr>
          <w:i/>
          <w:color w:val="000000"/>
        </w:rPr>
        <w:t>закупі</w:t>
      </w:r>
      <w:proofErr w:type="gramStart"/>
      <w:r w:rsidRPr="00FF15C4">
        <w:rPr>
          <w:i/>
          <w:color w:val="000000"/>
        </w:rPr>
        <w:t>вл</w:t>
      </w:r>
      <w:proofErr w:type="gramEnd"/>
      <w:r w:rsidRPr="00FF15C4">
        <w:rPr>
          <w:i/>
          <w:color w:val="000000"/>
        </w:rPr>
        <w:t>і</w:t>
      </w:r>
      <w:proofErr w:type="spellEnd"/>
      <w:r w:rsidRPr="00FF15C4">
        <w:rPr>
          <w:i/>
          <w:color w:val="000000"/>
        </w:rPr>
        <w:t xml:space="preserve">, </w:t>
      </w:r>
      <w:proofErr w:type="spellStart"/>
      <w:r w:rsidRPr="00FF15C4">
        <w:rPr>
          <w:i/>
          <w:color w:val="000000"/>
        </w:rPr>
        <w:t>його</w:t>
      </w:r>
      <w:proofErr w:type="spellEnd"/>
      <w:r w:rsidRPr="00FF15C4">
        <w:rPr>
          <w:i/>
          <w:color w:val="000000"/>
        </w:rPr>
        <w:t xml:space="preserve"> </w:t>
      </w:r>
      <w:proofErr w:type="spellStart"/>
      <w:r w:rsidRPr="00FF15C4">
        <w:rPr>
          <w:i/>
          <w:color w:val="000000"/>
        </w:rPr>
        <w:t>технічних</w:t>
      </w:r>
      <w:proofErr w:type="spellEnd"/>
      <w:r w:rsidRPr="00FF15C4">
        <w:rPr>
          <w:i/>
          <w:color w:val="000000"/>
        </w:rPr>
        <w:t xml:space="preserve"> та </w:t>
      </w:r>
      <w:proofErr w:type="spellStart"/>
      <w:r w:rsidRPr="00FF15C4">
        <w:rPr>
          <w:i/>
          <w:color w:val="000000"/>
        </w:rPr>
        <w:t>якісних</w:t>
      </w:r>
      <w:proofErr w:type="spellEnd"/>
      <w:r w:rsidRPr="00FF15C4">
        <w:rPr>
          <w:i/>
          <w:color w:val="000000"/>
        </w:rPr>
        <w:t xml:space="preserve"> характеристиках </w:t>
      </w:r>
      <w:proofErr w:type="spellStart"/>
      <w:r w:rsidRPr="00FF15C4">
        <w:rPr>
          <w:i/>
          <w:color w:val="000000"/>
        </w:rPr>
        <w:t>посилань</w:t>
      </w:r>
      <w:proofErr w:type="spellEnd"/>
      <w:r w:rsidRPr="00FF15C4">
        <w:rPr>
          <w:i/>
          <w:color w:val="000000"/>
        </w:rPr>
        <w:t xml:space="preserve"> на </w:t>
      </w:r>
      <w:proofErr w:type="spellStart"/>
      <w:r w:rsidRPr="00FF15C4">
        <w:rPr>
          <w:i/>
          <w:color w:val="000000"/>
        </w:rPr>
        <w:t>конкретні</w:t>
      </w:r>
      <w:proofErr w:type="spellEnd"/>
      <w:r w:rsidRPr="00FF15C4">
        <w:rPr>
          <w:i/>
          <w:color w:val="000000"/>
        </w:rPr>
        <w:t xml:space="preserve"> </w:t>
      </w:r>
      <w:proofErr w:type="spellStart"/>
      <w:r w:rsidRPr="00FF15C4">
        <w:rPr>
          <w:i/>
          <w:color w:val="000000"/>
        </w:rPr>
        <w:t>торговельну</w:t>
      </w:r>
      <w:proofErr w:type="spellEnd"/>
      <w:r w:rsidRPr="00FF15C4">
        <w:rPr>
          <w:i/>
          <w:color w:val="000000"/>
        </w:rPr>
        <w:t xml:space="preserve"> марку </w:t>
      </w:r>
      <w:proofErr w:type="spellStart"/>
      <w:r w:rsidRPr="00FF15C4">
        <w:rPr>
          <w:i/>
          <w:color w:val="000000"/>
        </w:rPr>
        <w:t>чи</w:t>
      </w:r>
      <w:proofErr w:type="spellEnd"/>
      <w:r w:rsidRPr="00FF15C4">
        <w:rPr>
          <w:i/>
          <w:color w:val="000000"/>
        </w:rPr>
        <w:t xml:space="preserve"> </w:t>
      </w:r>
      <w:proofErr w:type="spellStart"/>
      <w:r w:rsidRPr="00FF15C4">
        <w:rPr>
          <w:i/>
          <w:color w:val="000000"/>
        </w:rPr>
        <w:t>фірму</w:t>
      </w:r>
      <w:proofErr w:type="spellEnd"/>
      <w:r w:rsidRPr="00FF15C4">
        <w:rPr>
          <w:i/>
          <w:color w:val="000000"/>
        </w:rPr>
        <w:t xml:space="preserve">, патент, </w:t>
      </w:r>
      <w:proofErr w:type="spellStart"/>
      <w:r w:rsidRPr="00FF15C4">
        <w:rPr>
          <w:i/>
          <w:color w:val="000000"/>
        </w:rPr>
        <w:t>конструкцію</w:t>
      </w:r>
      <w:proofErr w:type="spellEnd"/>
      <w:r w:rsidRPr="00FF15C4">
        <w:rPr>
          <w:i/>
          <w:color w:val="000000"/>
        </w:rPr>
        <w:t xml:space="preserve"> </w:t>
      </w:r>
      <w:proofErr w:type="spellStart"/>
      <w:r w:rsidRPr="00FF15C4">
        <w:rPr>
          <w:i/>
          <w:color w:val="000000"/>
        </w:rPr>
        <w:t>або</w:t>
      </w:r>
      <w:proofErr w:type="spellEnd"/>
      <w:r w:rsidRPr="00FF15C4">
        <w:rPr>
          <w:i/>
          <w:color w:val="000000"/>
        </w:rPr>
        <w:t xml:space="preserve"> тип предмета </w:t>
      </w:r>
      <w:proofErr w:type="spellStart"/>
      <w:r w:rsidRPr="00FF15C4">
        <w:rPr>
          <w:i/>
          <w:color w:val="000000"/>
        </w:rPr>
        <w:t>закупівлі</w:t>
      </w:r>
      <w:proofErr w:type="spellEnd"/>
      <w:r w:rsidRPr="00FF15C4">
        <w:rPr>
          <w:i/>
          <w:color w:val="000000"/>
        </w:rPr>
        <w:t xml:space="preserve">, </w:t>
      </w:r>
      <w:proofErr w:type="spellStart"/>
      <w:r w:rsidRPr="00FF15C4">
        <w:rPr>
          <w:i/>
          <w:color w:val="000000"/>
        </w:rPr>
        <w:t>джерело</w:t>
      </w:r>
      <w:proofErr w:type="spellEnd"/>
      <w:r w:rsidRPr="00FF15C4">
        <w:rPr>
          <w:i/>
          <w:color w:val="000000"/>
        </w:rPr>
        <w:t xml:space="preserve"> </w:t>
      </w:r>
      <w:proofErr w:type="spellStart"/>
      <w:r w:rsidRPr="00FF15C4">
        <w:rPr>
          <w:i/>
          <w:color w:val="000000"/>
        </w:rPr>
        <w:t>його</w:t>
      </w:r>
      <w:proofErr w:type="spellEnd"/>
      <w:r w:rsidRPr="00FF15C4">
        <w:rPr>
          <w:i/>
          <w:color w:val="000000"/>
        </w:rPr>
        <w:t xml:space="preserve"> </w:t>
      </w:r>
      <w:proofErr w:type="spellStart"/>
      <w:r w:rsidRPr="00FF15C4">
        <w:rPr>
          <w:i/>
          <w:color w:val="000000"/>
        </w:rPr>
        <w:t>походження</w:t>
      </w:r>
      <w:proofErr w:type="spellEnd"/>
      <w:r w:rsidRPr="00FF15C4">
        <w:rPr>
          <w:i/>
          <w:color w:val="000000"/>
        </w:rPr>
        <w:t xml:space="preserve"> </w:t>
      </w:r>
      <w:proofErr w:type="spellStart"/>
      <w:r w:rsidRPr="00FF15C4">
        <w:rPr>
          <w:i/>
          <w:color w:val="000000"/>
        </w:rPr>
        <w:t>або</w:t>
      </w:r>
      <w:proofErr w:type="spellEnd"/>
      <w:r w:rsidRPr="00FF15C4">
        <w:rPr>
          <w:i/>
          <w:color w:val="000000"/>
        </w:rPr>
        <w:t xml:space="preserve"> </w:t>
      </w:r>
      <w:proofErr w:type="spellStart"/>
      <w:r w:rsidRPr="00FF15C4">
        <w:rPr>
          <w:i/>
          <w:color w:val="000000"/>
        </w:rPr>
        <w:t>виробника</w:t>
      </w:r>
      <w:proofErr w:type="spellEnd"/>
      <w:r w:rsidRPr="00FF15C4">
        <w:rPr>
          <w:i/>
          <w:color w:val="000000"/>
        </w:rPr>
        <w:t xml:space="preserve">, </w:t>
      </w:r>
      <w:proofErr w:type="spellStart"/>
      <w:r w:rsidRPr="00FF15C4">
        <w:rPr>
          <w:i/>
          <w:color w:val="000000"/>
        </w:rPr>
        <w:t>технічні</w:t>
      </w:r>
      <w:proofErr w:type="spellEnd"/>
      <w:r w:rsidRPr="00FF15C4">
        <w:rPr>
          <w:i/>
          <w:color w:val="000000"/>
        </w:rPr>
        <w:t xml:space="preserve"> </w:t>
      </w:r>
      <w:proofErr w:type="spellStart"/>
      <w:r w:rsidRPr="00FF15C4">
        <w:rPr>
          <w:i/>
          <w:color w:val="000000"/>
        </w:rPr>
        <w:t>умови</w:t>
      </w:r>
      <w:proofErr w:type="spellEnd"/>
      <w:r w:rsidRPr="00FF15C4">
        <w:rPr>
          <w:i/>
          <w:color w:val="000000"/>
        </w:rPr>
        <w:t xml:space="preserve">, </w:t>
      </w:r>
      <w:proofErr w:type="spellStart"/>
      <w:r w:rsidRPr="00FF15C4">
        <w:rPr>
          <w:i/>
          <w:color w:val="000000"/>
        </w:rPr>
        <w:t>після</w:t>
      </w:r>
      <w:proofErr w:type="spellEnd"/>
      <w:r w:rsidRPr="00FF15C4">
        <w:rPr>
          <w:i/>
          <w:color w:val="000000"/>
        </w:rPr>
        <w:t xml:space="preserve"> такого </w:t>
      </w:r>
      <w:proofErr w:type="spellStart"/>
      <w:r w:rsidRPr="00FF15C4">
        <w:rPr>
          <w:i/>
          <w:color w:val="000000"/>
        </w:rPr>
        <w:t>посилання</w:t>
      </w:r>
      <w:proofErr w:type="spellEnd"/>
      <w:r w:rsidRPr="00FF15C4">
        <w:rPr>
          <w:i/>
          <w:color w:val="000000"/>
        </w:rPr>
        <w:t xml:space="preserve"> </w:t>
      </w:r>
      <w:bookmarkStart w:id="0" w:name="_GoBack"/>
      <w:bookmarkEnd w:id="0"/>
      <w:proofErr w:type="spellStart"/>
      <w:r w:rsidRPr="00FF15C4">
        <w:rPr>
          <w:i/>
          <w:color w:val="000000"/>
        </w:rPr>
        <w:t>слід</w:t>
      </w:r>
      <w:proofErr w:type="spellEnd"/>
      <w:r w:rsidRPr="00FF15C4">
        <w:rPr>
          <w:i/>
          <w:color w:val="000000"/>
        </w:rPr>
        <w:t xml:space="preserve"> </w:t>
      </w:r>
      <w:proofErr w:type="spellStart"/>
      <w:r w:rsidRPr="00FF15C4">
        <w:rPr>
          <w:i/>
          <w:color w:val="000000"/>
        </w:rPr>
        <w:t>вважати</w:t>
      </w:r>
      <w:proofErr w:type="spellEnd"/>
      <w:r w:rsidRPr="00FF15C4">
        <w:rPr>
          <w:i/>
          <w:color w:val="000000"/>
        </w:rPr>
        <w:t xml:space="preserve"> в </w:t>
      </w:r>
      <w:proofErr w:type="spellStart"/>
      <w:r w:rsidRPr="00FF15C4">
        <w:rPr>
          <w:i/>
          <w:color w:val="000000"/>
        </w:rPr>
        <w:t>наявності</w:t>
      </w:r>
      <w:proofErr w:type="spellEnd"/>
      <w:r w:rsidRPr="00FF15C4">
        <w:rPr>
          <w:i/>
          <w:color w:val="000000"/>
        </w:rPr>
        <w:t xml:space="preserve"> </w:t>
      </w:r>
      <w:proofErr w:type="spellStart"/>
      <w:r w:rsidRPr="00FF15C4">
        <w:rPr>
          <w:i/>
          <w:color w:val="000000"/>
        </w:rPr>
        <w:t>вираз</w:t>
      </w:r>
      <w:proofErr w:type="spellEnd"/>
      <w:r w:rsidRPr="00FF15C4">
        <w:rPr>
          <w:i/>
          <w:color w:val="000000"/>
        </w:rPr>
        <w:t xml:space="preserve"> «</w:t>
      </w:r>
      <w:proofErr w:type="spellStart"/>
      <w:r w:rsidRPr="00FF15C4">
        <w:rPr>
          <w:i/>
          <w:color w:val="000000"/>
        </w:rPr>
        <w:t>або</w:t>
      </w:r>
      <w:proofErr w:type="spellEnd"/>
      <w:r w:rsidRPr="00FF15C4">
        <w:rPr>
          <w:i/>
          <w:color w:val="000000"/>
        </w:rPr>
        <w:t xml:space="preserve"> </w:t>
      </w:r>
      <w:proofErr w:type="spellStart"/>
      <w:r w:rsidRPr="00FF15C4">
        <w:rPr>
          <w:i/>
          <w:color w:val="000000"/>
        </w:rPr>
        <w:t>еквівалент</w:t>
      </w:r>
      <w:proofErr w:type="spellEnd"/>
      <w:r w:rsidRPr="00FF15C4">
        <w:rPr>
          <w:i/>
          <w:color w:val="000000"/>
        </w:rPr>
        <w:t>».</w:t>
      </w:r>
    </w:p>
    <w:p w:rsidR="008A78F5" w:rsidRPr="008A78F5" w:rsidRDefault="008A78F5" w:rsidP="008A78F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</w:pPr>
      <w:r w:rsidRPr="008A78F5">
        <w:rPr>
          <w:rFonts w:ascii="Times New Roman" w:eastAsia="Calibri" w:hAnsi="Times New Roman" w:cs="Times New Roman"/>
          <w:bCs/>
          <w:i/>
          <w:color w:val="00000A"/>
          <w:sz w:val="24"/>
          <w:szCs w:val="24"/>
          <w:lang w:val="uk-UA" w:eastAsia="ru-RU"/>
        </w:rPr>
        <w:t>У випадку, якщо Учасником буде запропоновано «еквівалент» товару з кращими характеристиками, а ніж ті, які передбачені у даному додатку – учасник подає додатково порівняльну характеристику та обґрунтування того, що запропонований товар є кращим</w:t>
      </w:r>
      <w:r w:rsidRPr="008A78F5"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ru-RU"/>
        </w:rPr>
        <w:t>.</w:t>
      </w:r>
    </w:p>
    <w:p w:rsidR="00720081" w:rsidRPr="008A78F5" w:rsidRDefault="00720081" w:rsidP="007200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720081" w:rsidRPr="00720081" w:rsidRDefault="00720081" w:rsidP="00720081">
      <w:pPr>
        <w:spacing w:after="120" w:line="240" w:lineRule="atLeast"/>
        <w:ind w:right="176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</w:pPr>
      <w:r w:rsidRPr="00720081"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t>Технічні вимоги та порядок постачання товару:</w:t>
      </w:r>
    </w:p>
    <w:p w:rsidR="00720081" w:rsidRPr="00720081" w:rsidRDefault="00720081" w:rsidP="00720081">
      <w:pPr>
        <w:numPr>
          <w:ilvl w:val="0"/>
          <w:numId w:val="1"/>
        </w:numPr>
        <w:suppressAutoHyphens/>
        <w:spacing w:after="120" w:line="240" w:lineRule="atLeast"/>
        <w:ind w:right="176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</w:pPr>
      <w:r w:rsidRPr="00720081"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t>Виготовлення товару потребує додатков</w:t>
      </w:r>
      <w:r w:rsidR="008A78F5"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t>их технічних замірів  за адресами</w:t>
      </w:r>
      <w:r w:rsidRPr="00720081"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t xml:space="preserve"> встановлення. </w:t>
      </w:r>
    </w:p>
    <w:p w:rsidR="00720081" w:rsidRPr="00720081" w:rsidRDefault="00720081" w:rsidP="00720081">
      <w:pPr>
        <w:numPr>
          <w:ilvl w:val="0"/>
          <w:numId w:val="1"/>
        </w:numPr>
        <w:suppressAutoHyphens/>
        <w:spacing w:after="120" w:line="240" w:lineRule="atLeast"/>
        <w:ind w:right="176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</w:pPr>
      <w:r w:rsidRPr="00720081"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t xml:space="preserve">Запропонований товар повинен бути  без дефектів та мати упаковку без пошкоджень. Якість товару повинна відповідати </w:t>
      </w:r>
      <w:proofErr w:type="spellStart"/>
      <w:r w:rsidRPr="00720081"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t>Держстандартам</w:t>
      </w:r>
      <w:proofErr w:type="spellEnd"/>
      <w:r w:rsidRPr="00720081"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t xml:space="preserve"> або ТУ  згідно законодавства України та іншим нормативно-технічним вимогам.  Всі матеріали, з яких виготовлений товар, повинні бути якісними та дозволеними для використання в Україні.</w:t>
      </w:r>
    </w:p>
    <w:p w:rsidR="00720081" w:rsidRPr="00720081" w:rsidRDefault="00720081" w:rsidP="007200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</w:pPr>
      <w:r w:rsidRPr="00720081"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t>Товар повинен мати Сертифікат якості  товару  – завірену копію (мовою Виробника - оригінал, копію сертифіката (паспорта) з перекладом на українську мову, якщо оригінал іншою мовою).</w:t>
      </w:r>
    </w:p>
    <w:p w:rsidR="00720081" w:rsidRPr="00720081" w:rsidRDefault="00720081" w:rsidP="00720081">
      <w:pPr>
        <w:suppressAutoHyphens/>
        <w:spacing w:after="0" w:line="240" w:lineRule="auto"/>
        <w:ind w:left="1030"/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</w:pPr>
    </w:p>
    <w:p w:rsidR="008A78F5" w:rsidRPr="008A78F5" w:rsidRDefault="008A78F5" w:rsidP="008A78F5">
      <w:pPr>
        <w:numPr>
          <w:ilvl w:val="0"/>
          <w:numId w:val="1"/>
        </w:numPr>
        <w:suppressAutoHyphens/>
        <w:spacing w:after="120" w:line="240" w:lineRule="atLeast"/>
        <w:ind w:right="176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</w:pPr>
      <w:r w:rsidRPr="008A78F5"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t>Супутні послуги, які будуть виконуватися Постачальником, здійснюються  за рахунок постачальника. В будь-якому випадку вартість супутніх послуг має бути включена у загальну вартість товару та окремо замовником не оплачується ( не відшкодовується).</w:t>
      </w:r>
    </w:p>
    <w:p w:rsidR="008A78F5" w:rsidRPr="008A78F5" w:rsidRDefault="008A78F5" w:rsidP="008A78F5">
      <w:pPr>
        <w:numPr>
          <w:ilvl w:val="0"/>
          <w:numId w:val="1"/>
        </w:numPr>
        <w:suppressAutoHyphens/>
        <w:spacing w:after="120" w:line="240" w:lineRule="atLeast"/>
        <w:ind w:right="176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</w:pPr>
      <w:r w:rsidRPr="008A78F5"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lastRenderedPageBreak/>
        <w:t>Поставка товару передбачає надання комплексу супутніх послуг, вартість яких включається у ціну товару та ціну тендерної пропозиції. Поставка товару супроводжується наступними супутніми послугами:</w:t>
      </w:r>
    </w:p>
    <w:p w:rsidR="008A78F5" w:rsidRPr="008A78F5" w:rsidRDefault="008A78F5" w:rsidP="008A78F5">
      <w:pPr>
        <w:suppressAutoHyphens/>
        <w:spacing w:after="120" w:line="240" w:lineRule="atLeast"/>
        <w:ind w:left="1030" w:right="176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</w:pPr>
      <w:r w:rsidRPr="008A78F5"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t>- доставка товару до місця встановлення товару, включаючи навантаження, розвантаження, транспортні, експедиційні та інші послуги з доставки;</w:t>
      </w:r>
    </w:p>
    <w:p w:rsidR="008A78F5" w:rsidRPr="008A78F5" w:rsidRDefault="008A78F5" w:rsidP="008A78F5">
      <w:pPr>
        <w:suppressAutoHyphens/>
        <w:spacing w:after="120" w:line="240" w:lineRule="atLeast"/>
        <w:ind w:left="1030" w:right="176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</w:pPr>
      <w:r w:rsidRPr="008A78F5"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t>- демонтаж старих воріт;</w:t>
      </w:r>
    </w:p>
    <w:p w:rsidR="008A78F5" w:rsidRDefault="00E02AC6" w:rsidP="008A78F5">
      <w:pPr>
        <w:suppressAutoHyphens/>
        <w:spacing w:after="120" w:line="240" w:lineRule="atLeast"/>
        <w:ind w:left="1030" w:right="176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t xml:space="preserve">- монтаж нових секційних гаражних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t>ролет</w:t>
      </w:r>
      <w:proofErr w:type="spellEnd"/>
      <w:r w:rsidRPr="00E02AC6"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t>;</w:t>
      </w:r>
    </w:p>
    <w:p w:rsidR="00E02AC6" w:rsidRDefault="00E02AC6" w:rsidP="008A78F5">
      <w:pPr>
        <w:suppressAutoHyphens/>
        <w:spacing w:after="120" w:line="240" w:lineRule="atLeast"/>
        <w:ind w:left="1030" w:right="176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t xml:space="preserve">- налагодження роботи </w:t>
      </w:r>
      <w:r w:rsidRPr="00E02AC6"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t xml:space="preserve">секційних гаражних </w:t>
      </w:r>
      <w:proofErr w:type="spellStart"/>
      <w:r w:rsidRPr="00E02AC6"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t>ролет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t>.</w:t>
      </w:r>
    </w:p>
    <w:p w:rsidR="00720081" w:rsidRPr="00720081" w:rsidRDefault="00720081" w:rsidP="00720081">
      <w:pPr>
        <w:numPr>
          <w:ilvl w:val="0"/>
          <w:numId w:val="1"/>
        </w:numPr>
        <w:suppressAutoHyphens/>
        <w:spacing w:after="120" w:line="240" w:lineRule="atLeast"/>
        <w:ind w:right="176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</w:pPr>
      <w:r w:rsidRPr="00720081"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t>Після встановлення товару Постачальник забезпечує  гарантійне та післягарантійне обслуговування товару. Разом з товаром Постачальник передає замовнику документи на підтвердження його якості, чинні на момент поставки товару та письмову гарантію на товар, яка має бути  не менше 24 місяців з моменту введення в експлуатацію товару, а також документацію з експлуатації (за наявності).</w:t>
      </w:r>
    </w:p>
    <w:p w:rsidR="00720081" w:rsidRPr="00720081" w:rsidRDefault="00720081" w:rsidP="00720081">
      <w:pPr>
        <w:numPr>
          <w:ilvl w:val="0"/>
          <w:numId w:val="1"/>
        </w:numPr>
        <w:suppressAutoHyphens/>
        <w:spacing w:after="120" w:line="240" w:lineRule="atLeast"/>
        <w:ind w:right="176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</w:pPr>
      <w:r w:rsidRPr="00720081"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t xml:space="preserve">Враховуючи стратегічну важливість об’єкта замовника, учасник/переможець гарантує, що у разі укладення з ним договору про закупівлю, він негайно за зверненням замовника прибуває за місцем встановлення товару для усунення несправностей товару. Після звернення  замовника час прибуття представника учасника/переможця на об’єкт замовника має бути не більше одного дня. </w:t>
      </w:r>
    </w:p>
    <w:p w:rsidR="00720081" w:rsidRPr="00720081" w:rsidRDefault="00720081" w:rsidP="00720081">
      <w:pPr>
        <w:numPr>
          <w:ilvl w:val="0"/>
          <w:numId w:val="1"/>
        </w:numPr>
        <w:suppressAutoHyphens/>
        <w:spacing w:after="120" w:line="240" w:lineRule="atLeast"/>
        <w:ind w:right="176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</w:pPr>
      <w:r w:rsidRPr="00720081"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t>Постачальник повинен дотримуватися правил зберігання товарів під час транспортування, забезпечує таке пакування товарів, яке необхідно для запобігання їх пошкодженню або псуванню під час транспортування до кінцевого пункту поставки.</w:t>
      </w:r>
    </w:p>
    <w:p w:rsidR="00720081" w:rsidRPr="00720081" w:rsidRDefault="00720081" w:rsidP="00720081">
      <w:pPr>
        <w:numPr>
          <w:ilvl w:val="0"/>
          <w:numId w:val="1"/>
        </w:numPr>
        <w:suppressAutoHyphens/>
        <w:spacing w:after="120" w:line="240" w:lineRule="atLeast"/>
        <w:ind w:right="176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</w:pPr>
      <w:r w:rsidRPr="00720081">
        <w:rPr>
          <w:rFonts w:ascii="Times New Roman" w:eastAsia="Calibri" w:hAnsi="Times New Roman" w:cs="Times New Roman"/>
          <w:color w:val="00000A"/>
          <w:sz w:val="24"/>
          <w:szCs w:val="24"/>
          <w:lang w:val="uk-UA" w:eastAsia="ru-RU"/>
        </w:rPr>
        <w:t>Якщо товар не підлягає обов’язковій сертифікації учасник надає лист за підписом уповноваженої особи (підпис має бути завірений печаткою, у разі її використання) про те, що товар  не підлягає обов’язковій сертифікації, з посиланням на нормативний акт.</w:t>
      </w:r>
    </w:p>
    <w:p w:rsidR="004358E2" w:rsidRPr="004358E2" w:rsidRDefault="004358E2" w:rsidP="004358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val="uk" w:eastAsia="ar-SA"/>
        </w:rPr>
      </w:pPr>
      <w:r w:rsidRPr="004358E2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</w:t>
      </w:r>
      <w:r w:rsidRPr="004358E2">
        <w:rPr>
          <w:rFonts w:ascii="Times New Roman" w:eastAsia="Times New Roman" w:hAnsi="Times New Roman" w:cs="Calibri"/>
          <w:b/>
          <w:bCs/>
          <w:color w:val="0000CC"/>
          <w:spacing w:val="-4"/>
          <w:kern w:val="2"/>
          <w:sz w:val="24"/>
          <w:szCs w:val="24"/>
          <w:lang w:val="uk-UA" w:eastAsia="ar-SA"/>
        </w:rPr>
        <w:t>надає в окремому листі</w:t>
      </w:r>
      <w:r w:rsidRPr="004358E2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 складену учасником </w:t>
      </w:r>
      <w:r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  <w:t>т</w:t>
      </w:r>
      <w:r w:rsidRPr="004358E2"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  <w:t xml:space="preserve">аблицю з заповненими </w:t>
      </w:r>
      <w:r>
        <w:rPr>
          <w:rFonts w:ascii="Times New Roman" w:eastAsia="Calibri" w:hAnsi="Times New Roman" w:cs="Calibri"/>
          <w:bCs/>
          <w:sz w:val="24"/>
          <w:szCs w:val="24"/>
          <w:lang w:val="uk" w:eastAsia="ar-SA"/>
        </w:rPr>
        <w:t>характеристиками</w:t>
      </w:r>
      <w:r w:rsidRPr="004358E2">
        <w:rPr>
          <w:rFonts w:ascii="Times New Roman" w:eastAsia="Calibri" w:hAnsi="Times New Roman" w:cs="Calibri"/>
          <w:bCs/>
          <w:sz w:val="24"/>
          <w:szCs w:val="24"/>
          <w:lang w:val="uk" w:eastAsia="ar-SA"/>
        </w:rPr>
        <w:t xml:space="preserve"> запропонованого товару</w:t>
      </w:r>
      <w:r>
        <w:rPr>
          <w:rFonts w:ascii="Times New Roman" w:eastAsia="Calibri" w:hAnsi="Times New Roman" w:cs="Calibri"/>
          <w:bCs/>
          <w:sz w:val="24"/>
          <w:szCs w:val="24"/>
          <w:lang w:val="uk" w:eastAsia="ar-SA"/>
        </w:rPr>
        <w:t>, даними про виробника</w:t>
      </w:r>
      <w:r w:rsidRPr="004358E2">
        <w:rPr>
          <w:rFonts w:ascii="Times New Roman" w:eastAsia="Calibri" w:hAnsi="Times New Roman" w:cs="Calibri"/>
          <w:bCs/>
          <w:sz w:val="24"/>
          <w:szCs w:val="24"/>
          <w:lang w:val="uk" w:eastAsia="ar-SA"/>
        </w:rPr>
        <w:t>*</w:t>
      </w:r>
      <w:r>
        <w:rPr>
          <w:rFonts w:ascii="Times New Roman" w:eastAsia="Calibri" w:hAnsi="Times New Roman" w:cs="Calibri"/>
          <w:bCs/>
          <w:sz w:val="24"/>
          <w:szCs w:val="24"/>
          <w:lang w:val="uk" w:eastAsia="ar-SA"/>
        </w:rPr>
        <w:t xml:space="preserve"> та країну походження товару</w:t>
      </w:r>
      <w:r w:rsidRPr="004358E2">
        <w:rPr>
          <w:rFonts w:ascii="Times New Roman" w:eastAsia="Calibri" w:hAnsi="Times New Roman" w:cs="Calibri"/>
          <w:bCs/>
          <w:sz w:val="24"/>
          <w:szCs w:val="24"/>
          <w:lang w:val="uk" w:eastAsia="ar-SA"/>
        </w:rPr>
        <w:t>**</w:t>
      </w:r>
    </w:p>
    <w:p w:rsidR="004358E2" w:rsidRPr="004358E2" w:rsidRDefault="004358E2" w:rsidP="004358E2">
      <w:pPr>
        <w:spacing w:after="0" w:line="240" w:lineRule="auto"/>
        <w:ind w:firstLine="283"/>
        <w:jc w:val="both"/>
        <w:rPr>
          <w:rFonts w:ascii="Times New Roman" w:eastAsia="Times New Roman" w:hAnsi="Times New Roman" w:cs="Calibri"/>
          <w:i/>
          <w:sz w:val="24"/>
          <w:szCs w:val="24"/>
          <w:lang w:val="uk-UA" w:eastAsia="ru-RU"/>
        </w:rPr>
      </w:pPr>
      <w:r w:rsidRPr="004358E2">
        <w:rPr>
          <w:rFonts w:ascii="Times New Roman" w:eastAsia="Times New Roman" w:hAnsi="Times New Roman" w:cs="Calibri"/>
          <w:i/>
          <w:sz w:val="24"/>
          <w:szCs w:val="24"/>
          <w:lang w:val="uk-UA" w:eastAsia="ru-RU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4358E2" w:rsidRPr="004358E2" w:rsidRDefault="004358E2" w:rsidP="004358E2">
      <w:pPr>
        <w:spacing w:after="0" w:line="240" w:lineRule="auto"/>
        <w:ind w:firstLine="283"/>
        <w:jc w:val="both"/>
        <w:rPr>
          <w:rFonts w:ascii="Times New Roman" w:eastAsia="Times New Roman" w:hAnsi="Times New Roman" w:cs="Calibri"/>
          <w:i/>
          <w:sz w:val="24"/>
          <w:szCs w:val="24"/>
          <w:lang w:val="uk-UA" w:eastAsia="ru-RU"/>
        </w:rPr>
      </w:pPr>
      <w:r w:rsidRPr="004358E2">
        <w:rPr>
          <w:rFonts w:ascii="Times New Roman" w:eastAsia="Times New Roman" w:hAnsi="Times New Roman" w:cs="Calibri"/>
          <w:i/>
          <w:sz w:val="24"/>
          <w:szCs w:val="24"/>
          <w:lang w:val="uk-UA" w:eastAsia="ru-RU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2A73CB" w:rsidRPr="00720081" w:rsidRDefault="002A73CB">
      <w:pPr>
        <w:rPr>
          <w:lang w:val="uk-UA"/>
        </w:rPr>
      </w:pPr>
    </w:p>
    <w:sectPr w:rsidR="002A73CB" w:rsidRPr="00720081" w:rsidSect="004B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720E"/>
    <w:multiLevelType w:val="hybridMultilevel"/>
    <w:tmpl w:val="681673B0"/>
    <w:lvl w:ilvl="0" w:tplc="73FAAF1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1"/>
    <w:rsid w:val="002A73CB"/>
    <w:rsid w:val="002B0357"/>
    <w:rsid w:val="004358E2"/>
    <w:rsid w:val="00655766"/>
    <w:rsid w:val="00720081"/>
    <w:rsid w:val="008A78F5"/>
    <w:rsid w:val="008C4888"/>
    <w:rsid w:val="00A445F2"/>
    <w:rsid w:val="00BC32D3"/>
    <w:rsid w:val="00E02AC6"/>
    <w:rsid w:val="00F4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78F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A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78F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A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2024-04-04T12:42:00Z</cp:lastPrinted>
  <dcterms:created xsi:type="dcterms:W3CDTF">2024-04-04T13:24:00Z</dcterms:created>
  <dcterms:modified xsi:type="dcterms:W3CDTF">2024-04-04T13:24:00Z</dcterms:modified>
</cp:coreProperties>
</file>