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A7B" w:rsidRPr="009E4A6A" w:rsidRDefault="00065599" w:rsidP="00954BB4">
      <w:pPr>
        <w:tabs>
          <w:tab w:val="num" w:pos="-180"/>
        </w:tabs>
        <w:jc w:val="both"/>
        <w:rPr>
          <w:b/>
        </w:rPr>
      </w:pPr>
      <w:r>
        <w:rPr>
          <w:b/>
        </w:rPr>
        <w:t xml:space="preserve"> </w:t>
      </w:r>
      <w:bookmarkStart w:id="0" w:name="_GoBack"/>
      <w:bookmarkEnd w:id="0"/>
      <w:r w:rsidR="00A97280" w:rsidRPr="009E4A6A">
        <w:rPr>
          <w:b/>
        </w:rPr>
        <w:t xml:space="preserve">        </w:t>
      </w:r>
      <w:r w:rsidR="00954BB4" w:rsidRPr="009E4A6A">
        <w:rPr>
          <w:b/>
        </w:rPr>
        <w:tab/>
      </w:r>
      <w:r w:rsidR="00954BB4" w:rsidRPr="009E4A6A">
        <w:rPr>
          <w:b/>
        </w:rPr>
        <w:tab/>
      </w:r>
      <w:r w:rsidR="00954BB4" w:rsidRPr="009E4A6A">
        <w:rPr>
          <w:b/>
        </w:rPr>
        <w:tab/>
      </w:r>
      <w:r w:rsidR="00954BB4" w:rsidRPr="009E4A6A">
        <w:rPr>
          <w:b/>
        </w:rPr>
        <w:tab/>
      </w:r>
      <w:r w:rsidR="00954BB4" w:rsidRPr="009E4A6A">
        <w:rPr>
          <w:b/>
        </w:rPr>
        <w:tab/>
      </w:r>
      <w:r w:rsidR="00954BB4" w:rsidRPr="009E4A6A">
        <w:rPr>
          <w:b/>
        </w:rPr>
        <w:tab/>
      </w:r>
      <w:r w:rsidR="00C27D82" w:rsidRPr="009E4A6A">
        <w:rPr>
          <w:b/>
        </w:rPr>
        <w:tab/>
      </w:r>
      <w:r w:rsidR="00A97280" w:rsidRPr="009E4A6A">
        <w:rPr>
          <w:b/>
        </w:rPr>
        <w:t xml:space="preserve">            </w:t>
      </w:r>
      <w:r w:rsidR="00954BB4" w:rsidRPr="009E4A6A">
        <w:rPr>
          <w:b/>
        </w:rPr>
        <w:t>Д</w:t>
      </w:r>
      <w:r w:rsidR="00092A7B" w:rsidRPr="009E4A6A">
        <w:rPr>
          <w:b/>
        </w:rPr>
        <w:t>одаток № 1</w:t>
      </w:r>
    </w:p>
    <w:p w:rsidR="00092A7B" w:rsidRPr="009E4A6A" w:rsidRDefault="00FA2951" w:rsidP="00E53636">
      <w:pPr>
        <w:ind w:left="5664"/>
        <w:rPr>
          <w:b/>
        </w:rPr>
      </w:pPr>
      <w:r w:rsidRPr="009E4A6A">
        <w:rPr>
          <w:rStyle w:val="af2"/>
          <w:bCs w:val="0"/>
        </w:rPr>
        <w:t>до оголошення про проведення</w:t>
      </w:r>
      <w:r w:rsidR="00092A7B" w:rsidRPr="009E4A6A">
        <w:rPr>
          <w:rStyle w:val="af2"/>
          <w:bCs w:val="0"/>
        </w:rPr>
        <w:t xml:space="preserve">  спрощеної закупівлі</w:t>
      </w:r>
      <w:r w:rsidRPr="009E4A6A">
        <w:rPr>
          <w:rStyle w:val="af2"/>
          <w:bCs w:val="0"/>
        </w:rPr>
        <w:t>.</w:t>
      </w:r>
    </w:p>
    <w:p w:rsidR="00092A7B" w:rsidRPr="009E4A6A" w:rsidRDefault="00092A7B" w:rsidP="001E35AC">
      <w:pPr>
        <w:tabs>
          <w:tab w:val="num" w:pos="-180"/>
        </w:tabs>
        <w:jc w:val="both"/>
      </w:pPr>
    </w:p>
    <w:p w:rsidR="00092A7B" w:rsidRPr="009E4A6A" w:rsidRDefault="00092A7B" w:rsidP="00092A7B">
      <w:pPr>
        <w:jc w:val="center"/>
      </w:pPr>
      <w:r w:rsidRPr="009E4A6A">
        <w:t xml:space="preserve">Інформація про технічні, якісні та кількісні характеристики предмета </w:t>
      </w:r>
    </w:p>
    <w:p w:rsidR="00092A7B" w:rsidRPr="009E4A6A" w:rsidRDefault="00092A7B" w:rsidP="00092A7B">
      <w:pPr>
        <w:jc w:val="center"/>
      </w:pPr>
      <w:r w:rsidRPr="009E4A6A">
        <w:t>закупівлі</w:t>
      </w:r>
    </w:p>
    <w:p w:rsidR="0008788A" w:rsidRPr="009E4A6A" w:rsidRDefault="0008788A" w:rsidP="0008788A">
      <w:pPr>
        <w:pStyle w:val="af"/>
        <w:widowControl w:val="0"/>
        <w:tabs>
          <w:tab w:val="left" w:pos="0"/>
        </w:tabs>
        <w:autoSpaceDE w:val="0"/>
        <w:autoSpaceDN w:val="0"/>
        <w:adjustRightInd w:val="0"/>
        <w:ind w:left="360"/>
        <w:jc w:val="center"/>
        <w:rPr>
          <w:b/>
        </w:rPr>
      </w:pPr>
      <w:r w:rsidRPr="009E4A6A">
        <w:t xml:space="preserve">   </w:t>
      </w:r>
      <w:r w:rsidRPr="009E4A6A">
        <w:rPr>
          <w:b/>
          <w:bCs/>
        </w:rPr>
        <w:t>Послуги з  вивезення  твердих побутових відходів (код  ДК 021:2015: 90510000-5 Утилізація / видаленн</w:t>
      </w:r>
      <w:r w:rsidRPr="009E4A6A">
        <w:rPr>
          <w:bCs/>
        </w:rPr>
        <w:t>я</w:t>
      </w:r>
      <w:r w:rsidRPr="009E4A6A">
        <w:rPr>
          <w:b/>
          <w:bCs/>
        </w:rPr>
        <w:t xml:space="preserve"> сміття та поводження зі сміттям.)</w:t>
      </w:r>
    </w:p>
    <w:p w:rsidR="0008788A" w:rsidRPr="009E4A6A" w:rsidRDefault="0008788A" w:rsidP="0008788A">
      <w:pPr>
        <w:pStyle w:val="af"/>
        <w:widowControl w:val="0"/>
        <w:tabs>
          <w:tab w:val="left" w:pos="0"/>
        </w:tabs>
        <w:autoSpaceDE w:val="0"/>
        <w:autoSpaceDN w:val="0"/>
        <w:adjustRightInd w:val="0"/>
        <w:ind w:left="360"/>
        <w:jc w:val="both"/>
        <w:rPr>
          <w:rFonts w:ascii="Times New Roman CYR" w:hAnsi="Times New Roman CYR"/>
          <w:lang w:eastAsia="ar-SA"/>
        </w:rPr>
      </w:pPr>
      <w:r w:rsidRPr="009E4A6A">
        <w:t>Технічне завдання:</w:t>
      </w:r>
      <w:r w:rsidRPr="009E4A6A">
        <w:rPr>
          <w:bCs/>
          <w:lang w:eastAsia="ar-SA"/>
        </w:rPr>
        <w:t xml:space="preserve"> </w:t>
      </w:r>
    </w:p>
    <w:p w:rsidR="0008788A" w:rsidRPr="009E4A6A" w:rsidRDefault="0008788A" w:rsidP="0008788A">
      <w:pPr>
        <w:pStyle w:val="af"/>
        <w:numPr>
          <w:ilvl w:val="0"/>
          <w:numId w:val="15"/>
        </w:numPr>
        <w:suppressAutoHyphens/>
        <w:jc w:val="both"/>
        <w:rPr>
          <w:rFonts w:ascii="Times New Roman CYR" w:hAnsi="Times New Roman CYR"/>
          <w:lang w:eastAsia="ar-SA"/>
        </w:rPr>
      </w:pPr>
      <w:r w:rsidRPr="009E4A6A">
        <w:rPr>
          <w:rFonts w:ascii="Times New Roman CYR" w:hAnsi="Times New Roman CYR"/>
          <w:lang w:eastAsia="ar-SA"/>
        </w:rPr>
        <w:t>Надання послуг здійснюється учасником згідно з вимогами Закону України «Про відходи», «Про охорону навколишнього природного середовища», «Про забезпечення санітарного та епідеміологічного благополуччя населення»</w:t>
      </w:r>
    </w:p>
    <w:p w:rsidR="0008788A" w:rsidRPr="009E4A6A" w:rsidRDefault="0008788A" w:rsidP="0008788A">
      <w:pPr>
        <w:pStyle w:val="af"/>
        <w:numPr>
          <w:ilvl w:val="0"/>
          <w:numId w:val="15"/>
        </w:numPr>
        <w:suppressAutoHyphens/>
        <w:jc w:val="both"/>
        <w:rPr>
          <w:rFonts w:ascii="Times New Roman CYR" w:hAnsi="Times New Roman CYR"/>
          <w:lang w:eastAsia="ar-SA"/>
        </w:rPr>
      </w:pPr>
      <w:r w:rsidRPr="009E4A6A">
        <w:rPr>
          <w:rFonts w:ascii="Times New Roman CYR" w:hAnsi="Times New Roman CYR"/>
          <w:lang w:eastAsia="ar-SA"/>
        </w:rPr>
        <w:t>Вивезення ТПВ здійснюється за умови наявності ліцензії та дозволу на здійснення операцій у сфері поводження з відходами</w:t>
      </w:r>
    </w:p>
    <w:p w:rsidR="0008788A" w:rsidRPr="009E4A6A" w:rsidRDefault="0008788A" w:rsidP="0008788A">
      <w:pPr>
        <w:pStyle w:val="af"/>
        <w:numPr>
          <w:ilvl w:val="0"/>
          <w:numId w:val="15"/>
        </w:numPr>
        <w:suppressAutoHyphens/>
        <w:jc w:val="both"/>
        <w:rPr>
          <w:rFonts w:ascii="Times New Roman CYR" w:hAnsi="Times New Roman CYR"/>
          <w:lang w:eastAsia="ar-SA"/>
        </w:rPr>
      </w:pPr>
      <w:r w:rsidRPr="009E4A6A">
        <w:rPr>
          <w:rFonts w:ascii="Times New Roman CYR" w:hAnsi="Times New Roman CYR"/>
          <w:lang w:eastAsia="ar-SA"/>
        </w:rPr>
        <w:t>Вивіз сміття здійснюється спеціальним транспортом (сміттєвозом) з боковим завантаженням, призначеним для механізованого завантаження контейнерів</w:t>
      </w:r>
    </w:p>
    <w:p w:rsidR="0008788A" w:rsidRPr="009E4A6A" w:rsidRDefault="0008788A" w:rsidP="0008788A">
      <w:pPr>
        <w:pStyle w:val="af"/>
        <w:numPr>
          <w:ilvl w:val="0"/>
          <w:numId w:val="15"/>
        </w:numPr>
        <w:suppressAutoHyphens/>
        <w:jc w:val="both"/>
        <w:rPr>
          <w:rFonts w:ascii="Times New Roman CYR" w:hAnsi="Times New Roman CYR"/>
          <w:lang w:eastAsia="ar-SA"/>
        </w:rPr>
      </w:pPr>
      <w:r w:rsidRPr="009E4A6A">
        <w:rPr>
          <w:rFonts w:ascii="Times New Roman CYR" w:hAnsi="Times New Roman CYR"/>
          <w:lang w:eastAsia="ar-SA"/>
        </w:rPr>
        <w:t>Для вивезення сміття використовуються виключно контейнери Замовника старого з</w:t>
      </w:r>
      <w:r w:rsidR="0000707A" w:rsidRPr="009E4A6A">
        <w:rPr>
          <w:rFonts w:ascii="Times New Roman CYR" w:hAnsi="Times New Roman CYR"/>
          <w:lang w:eastAsia="ar-SA"/>
        </w:rPr>
        <w:t>р</w:t>
      </w:r>
      <w:r w:rsidRPr="009E4A6A">
        <w:rPr>
          <w:rFonts w:ascii="Times New Roman CYR" w:hAnsi="Times New Roman CYR"/>
          <w:lang w:eastAsia="ar-SA"/>
        </w:rPr>
        <w:t>азка:</w:t>
      </w:r>
    </w:p>
    <w:p w:rsidR="0008788A" w:rsidRPr="009E4A6A" w:rsidRDefault="0008788A" w:rsidP="0008788A">
      <w:pPr>
        <w:pStyle w:val="af"/>
        <w:numPr>
          <w:ilvl w:val="0"/>
          <w:numId w:val="19"/>
        </w:numPr>
        <w:suppressAutoHyphens/>
        <w:jc w:val="both"/>
        <w:rPr>
          <w:rFonts w:ascii="Times New Roman CYR" w:hAnsi="Times New Roman CYR"/>
          <w:lang w:eastAsia="ar-SA"/>
        </w:rPr>
      </w:pPr>
      <w:r w:rsidRPr="009E4A6A">
        <w:rPr>
          <w:rFonts w:ascii="Times New Roman CYR" w:hAnsi="Times New Roman CYR"/>
          <w:lang w:eastAsia="ar-SA"/>
        </w:rPr>
        <w:t>квадратної форми;</w:t>
      </w:r>
    </w:p>
    <w:p w:rsidR="0008788A" w:rsidRPr="009E4A6A" w:rsidRDefault="0008788A" w:rsidP="0008788A">
      <w:pPr>
        <w:pStyle w:val="af"/>
        <w:numPr>
          <w:ilvl w:val="0"/>
          <w:numId w:val="19"/>
        </w:numPr>
        <w:suppressAutoHyphens/>
        <w:jc w:val="both"/>
        <w:rPr>
          <w:rFonts w:ascii="Times New Roman CYR" w:hAnsi="Times New Roman CYR"/>
          <w:lang w:eastAsia="ar-SA"/>
        </w:rPr>
      </w:pPr>
      <w:r w:rsidRPr="009E4A6A">
        <w:rPr>
          <w:rFonts w:ascii="Times New Roman CYR" w:hAnsi="Times New Roman CYR"/>
          <w:lang w:eastAsia="ar-SA"/>
        </w:rPr>
        <w:t xml:space="preserve">без </w:t>
      </w:r>
      <w:proofErr w:type="spellStart"/>
      <w:r w:rsidRPr="009E4A6A">
        <w:rPr>
          <w:rFonts w:ascii="Times New Roman CYR" w:hAnsi="Times New Roman CYR"/>
          <w:lang w:eastAsia="ar-SA"/>
        </w:rPr>
        <w:t>колісчаток</w:t>
      </w:r>
      <w:proofErr w:type="spellEnd"/>
      <w:r w:rsidRPr="009E4A6A">
        <w:rPr>
          <w:rFonts w:ascii="Times New Roman CYR" w:hAnsi="Times New Roman CYR"/>
          <w:lang w:eastAsia="ar-SA"/>
        </w:rPr>
        <w:t>;</w:t>
      </w:r>
    </w:p>
    <w:p w:rsidR="0008788A" w:rsidRPr="009E4A6A" w:rsidRDefault="003156F3" w:rsidP="0008788A">
      <w:pPr>
        <w:pStyle w:val="af"/>
        <w:numPr>
          <w:ilvl w:val="0"/>
          <w:numId w:val="19"/>
        </w:numPr>
        <w:suppressAutoHyphens/>
        <w:jc w:val="both"/>
        <w:rPr>
          <w:rFonts w:ascii="Times New Roman CYR" w:hAnsi="Times New Roman CYR"/>
          <w:lang w:eastAsia="ar-SA"/>
        </w:rPr>
      </w:pPr>
      <w:r>
        <w:rPr>
          <w:rFonts w:ascii="Times New Roman CYR" w:hAnsi="Times New Roman CYR"/>
          <w:lang w:eastAsia="ar-SA"/>
        </w:rPr>
        <w:t>об’єм 1</w:t>
      </w:r>
      <w:r w:rsidR="0008788A" w:rsidRPr="009E4A6A">
        <w:rPr>
          <w:rFonts w:ascii="Times New Roman CYR" w:hAnsi="Times New Roman CYR"/>
          <w:lang w:eastAsia="ar-SA"/>
        </w:rPr>
        <w:t xml:space="preserve"> </w:t>
      </w:r>
      <w:proofErr w:type="spellStart"/>
      <w:r w:rsidR="0008788A" w:rsidRPr="009E4A6A">
        <w:rPr>
          <w:rFonts w:ascii="Times New Roman CYR" w:hAnsi="Times New Roman CYR"/>
          <w:lang w:eastAsia="ar-SA"/>
        </w:rPr>
        <w:t>куб.м</w:t>
      </w:r>
      <w:proofErr w:type="spellEnd"/>
      <w:r w:rsidR="0008788A" w:rsidRPr="009E4A6A">
        <w:rPr>
          <w:rFonts w:ascii="Times New Roman CYR" w:hAnsi="Times New Roman CYR"/>
          <w:lang w:eastAsia="ar-SA"/>
        </w:rPr>
        <w:t>.;</w:t>
      </w:r>
    </w:p>
    <w:p w:rsidR="0008788A" w:rsidRPr="009E4A6A" w:rsidRDefault="0008788A" w:rsidP="0008788A">
      <w:pPr>
        <w:pStyle w:val="af"/>
        <w:numPr>
          <w:ilvl w:val="0"/>
          <w:numId w:val="19"/>
        </w:numPr>
        <w:suppressAutoHyphens/>
        <w:jc w:val="both"/>
        <w:rPr>
          <w:rFonts w:ascii="Times New Roman CYR" w:hAnsi="Times New Roman CYR"/>
          <w:lang w:eastAsia="ar-SA"/>
        </w:rPr>
      </w:pPr>
      <w:r w:rsidRPr="009E4A6A">
        <w:rPr>
          <w:rFonts w:ascii="Times New Roman CYR" w:hAnsi="Times New Roman CYR"/>
          <w:lang w:eastAsia="ar-SA"/>
        </w:rPr>
        <w:t>виготовлені з металу;</w:t>
      </w:r>
    </w:p>
    <w:p w:rsidR="0008788A" w:rsidRPr="009E4A6A" w:rsidRDefault="0008788A" w:rsidP="0008788A">
      <w:pPr>
        <w:pStyle w:val="af"/>
        <w:numPr>
          <w:ilvl w:val="0"/>
          <w:numId w:val="19"/>
        </w:numPr>
        <w:suppressAutoHyphens/>
        <w:jc w:val="both"/>
        <w:rPr>
          <w:rFonts w:ascii="Times New Roman CYR" w:hAnsi="Times New Roman CYR"/>
          <w:lang w:eastAsia="ar-SA"/>
        </w:rPr>
      </w:pPr>
      <w:r w:rsidRPr="009E4A6A">
        <w:rPr>
          <w:rFonts w:ascii="Times New Roman CYR" w:hAnsi="Times New Roman CYR"/>
          <w:lang w:eastAsia="ar-SA"/>
        </w:rPr>
        <w:t>без кришки.</w:t>
      </w:r>
    </w:p>
    <w:p w:rsidR="0008788A" w:rsidRPr="009E4A6A" w:rsidRDefault="0008788A" w:rsidP="0008788A">
      <w:pPr>
        <w:suppressAutoHyphens/>
        <w:ind w:left="1353"/>
        <w:jc w:val="both"/>
        <w:rPr>
          <w:rFonts w:ascii="Times New Roman CYR" w:hAnsi="Times New Roman CYR"/>
          <w:lang w:eastAsia="ar-SA"/>
        </w:rPr>
      </w:pPr>
      <w:r w:rsidRPr="009E4A6A">
        <w:rPr>
          <w:rFonts w:ascii="Times New Roman CYR" w:hAnsi="Times New Roman CYR"/>
          <w:lang w:eastAsia="ar-SA"/>
        </w:rPr>
        <w:t xml:space="preserve">Місце надання послуг </w:t>
      </w:r>
      <w:r w:rsidR="003156F3">
        <w:rPr>
          <w:rFonts w:ascii="Times New Roman CYR" w:hAnsi="Times New Roman CYR"/>
          <w:lang w:eastAsia="ar-SA"/>
        </w:rPr>
        <w:t xml:space="preserve"> - Хмельницька обл., Хмельницький р-н., смт. </w:t>
      </w:r>
      <w:proofErr w:type="spellStart"/>
      <w:r w:rsidR="003156F3">
        <w:rPr>
          <w:rFonts w:ascii="Times New Roman CYR" w:hAnsi="Times New Roman CYR"/>
          <w:lang w:eastAsia="ar-SA"/>
        </w:rPr>
        <w:t>Теофіполь</w:t>
      </w:r>
      <w:proofErr w:type="spellEnd"/>
      <w:r w:rsidR="003156F3">
        <w:rPr>
          <w:rFonts w:ascii="Times New Roman CYR" w:hAnsi="Times New Roman CYR"/>
          <w:lang w:eastAsia="ar-SA"/>
        </w:rPr>
        <w:t>, вул. Заводська, 2.</w:t>
      </w:r>
    </w:p>
    <w:p w:rsidR="0008788A" w:rsidRPr="009E4A6A" w:rsidRDefault="0008788A" w:rsidP="0008788A">
      <w:pPr>
        <w:pStyle w:val="af"/>
        <w:numPr>
          <w:ilvl w:val="0"/>
          <w:numId w:val="15"/>
        </w:numPr>
        <w:shd w:val="clear" w:color="auto" w:fill="FFFFFF"/>
        <w:jc w:val="both"/>
        <w:rPr>
          <w:bCs/>
        </w:rPr>
      </w:pPr>
      <w:r w:rsidRPr="009E4A6A">
        <w:rPr>
          <w:bCs/>
        </w:rPr>
        <w:t>Виконавець здійснює вивіз твердих побутових відходів на об’єкті центру, зг</w:t>
      </w:r>
      <w:r w:rsidR="00124FBF">
        <w:rPr>
          <w:bCs/>
        </w:rPr>
        <w:t xml:space="preserve">ідно Додатку до Технічних вимог </w:t>
      </w:r>
      <w:r w:rsidRPr="009E4A6A">
        <w:rPr>
          <w:bCs/>
        </w:rPr>
        <w:t>(</w:t>
      </w:r>
      <w:r w:rsidRPr="009E4A6A">
        <w:rPr>
          <w:bCs/>
          <w:szCs w:val="28"/>
        </w:rPr>
        <w:t xml:space="preserve"> контейнерна схема)</w:t>
      </w:r>
    </w:p>
    <w:p w:rsidR="0008788A" w:rsidRPr="009E4A6A" w:rsidRDefault="0008788A" w:rsidP="0008788A">
      <w:pPr>
        <w:pStyle w:val="af"/>
        <w:numPr>
          <w:ilvl w:val="0"/>
          <w:numId w:val="15"/>
        </w:numPr>
        <w:jc w:val="both"/>
      </w:pPr>
      <w:r w:rsidRPr="009E4A6A">
        <w:t xml:space="preserve">Виконавець здійснює </w:t>
      </w:r>
      <w:proofErr w:type="spellStart"/>
      <w:r w:rsidRPr="009E4A6A">
        <w:t>подворовий</w:t>
      </w:r>
      <w:proofErr w:type="spellEnd"/>
      <w:r w:rsidRPr="009E4A6A">
        <w:t xml:space="preserve"> об’їзд у  зазначеному  пункті з метою вивезення за графіком та/ або за попередньою заявкою Замовника твердих побутових відходів.</w:t>
      </w:r>
    </w:p>
    <w:p w:rsidR="0008788A" w:rsidRPr="009E4A6A" w:rsidRDefault="0008788A" w:rsidP="0008788A">
      <w:pPr>
        <w:pStyle w:val="af"/>
        <w:numPr>
          <w:ilvl w:val="0"/>
          <w:numId w:val="15"/>
        </w:numPr>
        <w:jc w:val="both"/>
      </w:pPr>
      <w:r w:rsidRPr="009E4A6A">
        <w:t xml:space="preserve">Для вивезення великогабаритних відходів використовується контейнер місткістю 8,0 </w:t>
      </w:r>
      <w:proofErr w:type="spellStart"/>
      <w:r w:rsidRPr="009E4A6A">
        <w:t>куб.метрів</w:t>
      </w:r>
      <w:proofErr w:type="spellEnd"/>
      <w:r w:rsidRPr="009E4A6A">
        <w:t>, який належить виконавцю, для розташування якого відповідно до вимог санітарно-епідеміологічного законодавства відводиться спеціальний майданчик, або вантажна техніка виконавця</w:t>
      </w:r>
    </w:p>
    <w:p w:rsidR="0008788A" w:rsidRPr="009E4A6A" w:rsidRDefault="0008788A" w:rsidP="0008788A">
      <w:pPr>
        <w:pStyle w:val="af"/>
        <w:numPr>
          <w:ilvl w:val="0"/>
          <w:numId w:val="15"/>
        </w:numPr>
        <w:jc w:val="both"/>
      </w:pPr>
      <w:r w:rsidRPr="009E4A6A">
        <w:t>Виконавець самостійно здійснює завантаження твердих побутових відходів власними силами та за власний рахунок до спеціального транспортного засобу.</w:t>
      </w:r>
    </w:p>
    <w:p w:rsidR="0008788A" w:rsidRPr="00124FBF" w:rsidRDefault="0008788A" w:rsidP="00124FBF">
      <w:pPr>
        <w:pStyle w:val="af"/>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eastAsia="ru-RU"/>
        </w:rPr>
      </w:pPr>
      <w:r w:rsidRPr="00124FBF">
        <w:rPr>
          <w:color w:val="000000" w:themeColor="text1"/>
          <w:lang w:eastAsia="ru-RU"/>
        </w:rPr>
        <w:t xml:space="preserve">  Вивезення  сміття з завантаженням( по заявці) .</w:t>
      </w:r>
    </w:p>
    <w:p w:rsidR="0008788A" w:rsidRPr="009E4A6A" w:rsidRDefault="0008788A" w:rsidP="00124FBF">
      <w:pPr>
        <w:pStyle w:val="af"/>
        <w:numPr>
          <w:ilvl w:val="0"/>
          <w:numId w:val="15"/>
        </w:numPr>
        <w:suppressAutoHyphens/>
        <w:jc w:val="both"/>
      </w:pPr>
      <w:r w:rsidRPr="00124FBF">
        <w:rPr>
          <w:color w:val="000000" w:themeColor="text1"/>
        </w:rPr>
        <w:t>Водій цього автотранспорту учасника (Виконавця) після завантаження</w:t>
      </w:r>
      <w:r w:rsidRPr="009E4A6A">
        <w:t xml:space="preserve"> контейнерів до автотранспорту, повинен зробити відмітку в спеціальному журналі замовника про завантаження контейнерів.</w:t>
      </w:r>
    </w:p>
    <w:p w:rsidR="0008788A" w:rsidRPr="009E4A6A" w:rsidRDefault="0008788A" w:rsidP="00124FBF">
      <w:pPr>
        <w:pStyle w:val="HTML"/>
        <w:rPr>
          <w:rFonts w:ascii="Times New Roman" w:hAnsi="Times New Roman" w:cs="Times New Roman"/>
          <w:color w:val="202124"/>
          <w:sz w:val="24"/>
          <w:szCs w:val="24"/>
          <w:lang w:val="uk-UA"/>
        </w:rPr>
      </w:pPr>
      <w:r w:rsidRPr="009E4A6A">
        <w:rPr>
          <w:b/>
          <w:lang w:val="uk-UA"/>
        </w:rPr>
        <w:t xml:space="preserve">     </w:t>
      </w:r>
      <w:r w:rsidRPr="009E4A6A">
        <w:rPr>
          <w:rFonts w:ascii="Times New Roman" w:hAnsi="Times New Roman" w:cs="Times New Roman"/>
          <w:b/>
          <w:sz w:val="24"/>
          <w:szCs w:val="24"/>
          <w:lang w:val="uk-UA"/>
        </w:rPr>
        <w:t xml:space="preserve">    </w:t>
      </w:r>
      <w:r w:rsidR="003156F3">
        <w:rPr>
          <w:rFonts w:ascii="Times New Roman" w:hAnsi="Times New Roman" w:cs="Times New Roman"/>
          <w:sz w:val="24"/>
          <w:szCs w:val="24"/>
          <w:lang w:val="uk-UA"/>
        </w:rPr>
        <w:t xml:space="preserve">   </w:t>
      </w:r>
      <w:r w:rsidR="00124FBF">
        <w:rPr>
          <w:rFonts w:ascii="Times New Roman" w:hAnsi="Times New Roman" w:cs="Times New Roman"/>
          <w:sz w:val="24"/>
          <w:szCs w:val="24"/>
          <w:lang w:val="uk-UA"/>
        </w:rPr>
        <w:t>11</w:t>
      </w:r>
      <w:r w:rsidR="003156F3">
        <w:rPr>
          <w:rFonts w:ascii="Times New Roman" w:hAnsi="Times New Roman" w:cs="Times New Roman"/>
          <w:sz w:val="24"/>
          <w:szCs w:val="24"/>
          <w:lang w:val="uk-UA"/>
        </w:rPr>
        <w:t xml:space="preserve">.  </w:t>
      </w:r>
      <w:r w:rsidRPr="009E4A6A">
        <w:rPr>
          <w:rFonts w:ascii="Times New Roman" w:hAnsi="Times New Roman" w:cs="Times New Roman"/>
          <w:sz w:val="24"/>
          <w:szCs w:val="24"/>
          <w:lang w:val="uk-UA"/>
        </w:rPr>
        <w:t xml:space="preserve">В кінці  місяця  </w:t>
      </w:r>
      <w:r w:rsidRPr="009E4A6A">
        <w:rPr>
          <w:rFonts w:ascii="Times New Roman" w:hAnsi="Times New Roman" w:cs="Times New Roman"/>
          <w:color w:val="202124"/>
          <w:sz w:val="24"/>
          <w:szCs w:val="24"/>
          <w:lang w:val="uk-UA"/>
        </w:rPr>
        <w:t xml:space="preserve"> </w:t>
      </w:r>
      <w:r w:rsidRPr="009E4A6A">
        <w:rPr>
          <w:rFonts w:ascii="Times New Roman" w:hAnsi="Times New Roman" w:cs="Times New Roman"/>
          <w:sz w:val="24"/>
          <w:szCs w:val="24"/>
          <w:lang w:val="uk-UA"/>
        </w:rPr>
        <w:t>складається</w:t>
      </w:r>
      <w:r w:rsidRPr="009E4A6A">
        <w:rPr>
          <w:rFonts w:ascii="Times New Roman" w:hAnsi="Times New Roman" w:cs="Times New Roman"/>
          <w:color w:val="202124"/>
          <w:sz w:val="24"/>
          <w:szCs w:val="24"/>
          <w:lang w:val="uk-UA"/>
        </w:rPr>
        <w:t xml:space="preserve">  Акт здачі-прийняття робіт (надання послуг)</w:t>
      </w:r>
    </w:p>
    <w:p w:rsidR="0008788A" w:rsidRPr="009E4A6A" w:rsidRDefault="0008788A" w:rsidP="00124FBF">
      <w:pPr>
        <w:pStyle w:val="HTML"/>
        <w:rPr>
          <w:rFonts w:ascii="Times New Roman" w:hAnsi="Times New Roman" w:cs="Times New Roman"/>
          <w:color w:val="202124"/>
          <w:sz w:val="24"/>
          <w:szCs w:val="24"/>
          <w:lang w:val="uk-UA"/>
        </w:rPr>
      </w:pPr>
    </w:p>
    <w:p w:rsidR="0008788A" w:rsidRPr="009E4A6A" w:rsidRDefault="0008788A" w:rsidP="0008788A">
      <w:pPr>
        <w:pStyle w:val="af"/>
        <w:widowControl w:val="0"/>
        <w:tabs>
          <w:tab w:val="left" w:pos="0"/>
        </w:tabs>
        <w:autoSpaceDE w:val="0"/>
        <w:autoSpaceDN w:val="0"/>
        <w:adjustRightInd w:val="0"/>
        <w:ind w:left="360"/>
        <w:jc w:val="both"/>
      </w:pPr>
      <w:r w:rsidRPr="009E4A6A">
        <w:rPr>
          <w:b/>
        </w:rPr>
        <w:t xml:space="preserve">                                                                                                            </w:t>
      </w:r>
      <w:r w:rsidRPr="009E4A6A">
        <w:t>Додаток до Технічних вимог.</w:t>
      </w:r>
    </w:p>
    <w:p w:rsidR="0008788A" w:rsidRPr="009E4A6A" w:rsidRDefault="0008788A" w:rsidP="0008788A">
      <w:pPr>
        <w:widowControl w:val="0"/>
        <w:tabs>
          <w:tab w:val="left" w:pos="0"/>
        </w:tabs>
        <w:autoSpaceDE w:val="0"/>
        <w:autoSpaceDN w:val="0"/>
        <w:adjustRightInd w:val="0"/>
        <w:jc w:val="both"/>
      </w:pPr>
      <w:r w:rsidRPr="009E4A6A">
        <w:t xml:space="preserve">     1.Вивезення твердих побутових відходів(</w:t>
      </w:r>
      <w:r w:rsidRPr="009E4A6A">
        <w:rPr>
          <w:bCs/>
          <w:szCs w:val="28"/>
        </w:rPr>
        <w:t xml:space="preserve"> контейнерна схема</w:t>
      </w:r>
      <w:r w:rsidRPr="009E4A6A">
        <w:t xml:space="preserve"> )</w:t>
      </w:r>
    </w:p>
    <w:tbl>
      <w:tblPr>
        <w:tblStyle w:val="af6"/>
        <w:tblW w:w="9954" w:type="dxa"/>
        <w:tblInd w:w="360" w:type="dxa"/>
        <w:tblLayout w:type="fixed"/>
        <w:tblLook w:val="04A0" w:firstRow="1" w:lastRow="0" w:firstColumn="1" w:lastColumn="0" w:noHBand="0" w:noVBand="1"/>
      </w:tblPr>
      <w:tblGrid>
        <w:gridCol w:w="599"/>
        <w:gridCol w:w="3005"/>
        <w:gridCol w:w="1673"/>
        <w:gridCol w:w="1417"/>
        <w:gridCol w:w="1559"/>
        <w:gridCol w:w="1701"/>
      </w:tblGrid>
      <w:tr w:rsidR="0008788A" w:rsidRPr="009E4A6A" w:rsidTr="00AF69CA">
        <w:tc>
          <w:tcPr>
            <w:tcW w:w="599" w:type="dxa"/>
            <w:tcBorders>
              <w:bottom w:val="single" w:sz="4" w:space="0" w:color="auto"/>
            </w:tcBorders>
          </w:tcPr>
          <w:p w:rsidR="0008788A" w:rsidRPr="009E4A6A" w:rsidRDefault="0008788A" w:rsidP="00AF69CA">
            <w:pPr>
              <w:pStyle w:val="af"/>
              <w:widowControl w:val="0"/>
              <w:tabs>
                <w:tab w:val="left" w:pos="0"/>
              </w:tabs>
              <w:autoSpaceDE w:val="0"/>
              <w:autoSpaceDN w:val="0"/>
              <w:adjustRightInd w:val="0"/>
              <w:ind w:left="0"/>
              <w:jc w:val="both"/>
            </w:pPr>
            <w:r w:rsidRPr="009E4A6A">
              <w:rPr>
                <w:b/>
              </w:rPr>
              <w:t>№п/</w:t>
            </w:r>
            <w:r w:rsidRPr="009E4A6A">
              <w:t>п</w:t>
            </w:r>
          </w:p>
        </w:tc>
        <w:tc>
          <w:tcPr>
            <w:tcW w:w="3005" w:type="dxa"/>
            <w:tcBorders>
              <w:bottom w:val="single" w:sz="4" w:space="0" w:color="auto"/>
            </w:tcBorders>
          </w:tcPr>
          <w:p w:rsidR="0008788A" w:rsidRPr="009E4A6A" w:rsidRDefault="0008788A" w:rsidP="00AF69CA">
            <w:pPr>
              <w:pStyle w:val="af"/>
              <w:widowControl w:val="0"/>
              <w:tabs>
                <w:tab w:val="left" w:pos="0"/>
              </w:tabs>
              <w:autoSpaceDE w:val="0"/>
              <w:autoSpaceDN w:val="0"/>
              <w:adjustRightInd w:val="0"/>
              <w:ind w:left="0"/>
              <w:jc w:val="both"/>
              <w:rPr>
                <w:b/>
              </w:rPr>
            </w:pPr>
            <w:r w:rsidRPr="009E4A6A">
              <w:rPr>
                <w:b/>
              </w:rPr>
              <w:t>Найменування об’єкту</w:t>
            </w:r>
          </w:p>
        </w:tc>
        <w:tc>
          <w:tcPr>
            <w:tcW w:w="1673" w:type="dxa"/>
            <w:tcBorders>
              <w:bottom w:val="single" w:sz="4" w:space="0" w:color="auto"/>
            </w:tcBorders>
          </w:tcPr>
          <w:p w:rsidR="0008788A" w:rsidRPr="0047600B" w:rsidRDefault="0008788A" w:rsidP="00AF69CA">
            <w:pPr>
              <w:pStyle w:val="af"/>
              <w:widowControl w:val="0"/>
              <w:tabs>
                <w:tab w:val="left" w:pos="0"/>
              </w:tabs>
              <w:autoSpaceDE w:val="0"/>
              <w:autoSpaceDN w:val="0"/>
              <w:adjustRightInd w:val="0"/>
              <w:ind w:left="0"/>
              <w:jc w:val="center"/>
              <w:rPr>
                <w:b/>
              </w:rPr>
            </w:pPr>
            <w:r w:rsidRPr="0047600B">
              <w:rPr>
                <w:b/>
              </w:rPr>
              <w:t>Кількість</w:t>
            </w:r>
          </w:p>
          <w:p w:rsidR="0008788A" w:rsidRPr="0047600B" w:rsidRDefault="0008788A" w:rsidP="00AF69CA">
            <w:pPr>
              <w:pStyle w:val="af"/>
              <w:widowControl w:val="0"/>
              <w:tabs>
                <w:tab w:val="left" w:pos="0"/>
              </w:tabs>
              <w:autoSpaceDE w:val="0"/>
              <w:autoSpaceDN w:val="0"/>
              <w:adjustRightInd w:val="0"/>
              <w:ind w:left="0"/>
              <w:jc w:val="center"/>
              <w:rPr>
                <w:b/>
              </w:rPr>
            </w:pPr>
            <w:r w:rsidRPr="0047600B">
              <w:rPr>
                <w:b/>
              </w:rPr>
              <w:t xml:space="preserve">контейнерів </w:t>
            </w:r>
          </w:p>
        </w:tc>
        <w:tc>
          <w:tcPr>
            <w:tcW w:w="1417" w:type="dxa"/>
            <w:tcBorders>
              <w:bottom w:val="single" w:sz="4" w:space="0" w:color="auto"/>
            </w:tcBorders>
          </w:tcPr>
          <w:p w:rsidR="0008788A" w:rsidRPr="0047600B" w:rsidRDefault="0008788A" w:rsidP="00AF69CA">
            <w:pPr>
              <w:pStyle w:val="af"/>
              <w:widowControl w:val="0"/>
              <w:tabs>
                <w:tab w:val="left" w:pos="0"/>
              </w:tabs>
              <w:autoSpaceDE w:val="0"/>
              <w:autoSpaceDN w:val="0"/>
              <w:adjustRightInd w:val="0"/>
              <w:ind w:left="0"/>
              <w:jc w:val="both"/>
              <w:rPr>
                <w:b/>
              </w:rPr>
            </w:pPr>
            <w:r w:rsidRPr="0047600B">
              <w:rPr>
                <w:b/>
              </w:rPr>
              <w:t>Місткість</w:t>
            </w:r>
          </w:p>
          <w:p w:rsidR="0008788A" w:rsidRPr="0047600B" w:rsidRDefault="003156F3" w:rsidP="00AF69CA">
            <w:pPr>
              <w:pStyle w:val="af"/>
              <w:widowControl w:val="0"/>
              <w:tabs>
                <w:tab w:val="left" w:pos="0"/>
              </w:tabs>
              <w:autoSpaceDE w:val="0"/>
              <w:autoSpaceDN w:val="0"/>
              <w:adjustRightInd w:val="0"/>
              <w:ind w:left="0"/>
              <w:jc w:val="both"/>
              <w:rPr>
                <w:b/>
              </w:rPr>
            </w:pPr>
            <w:r w:rsidRPr="0047600B">
              <w:rPr>
                <w:b/>
              </w:rPr>
              <w:t>К</w:t>
            </w:r>
            <w:r w:rsidR="0008788A" w:rsidRPr="0047600B">
              <w:rPr>
                <w:b/>
              </w:rPr>
              <w:t>онтейнерів</w:t>
            </w:r>
            <w:r>
              <w:rPr>
                <w:b/>
              </w:rPr>
              <w:t xml:space="preserve"> м3</w:t>
            </w:r>
          </w:p>
        </w:tc>
        <w:tc>
          <w:tcPr>
            <w:tcW w:w="1559" w:type="dxa"/>
          </w:tcPr>
          <w:p w:rsidR="0008788A" w:rsidRPr="009E4A6A" w:rsidRDefault="0008788A" w:rsidP="00AF69CA">
            <w:pPr>
              <w:pStyle w:val="af"/>
              <w:widowControl w:val="0"/>
              <w:tabs>
                <w:tab w:val="left" w:pos="0"/>
              </w:tabs>
              <w:autoSpaceDE w:val="0"/>
              <w:autoSpaceDN w:val="0"/>
              <w:adjustRightInd w:val="0"/>
              <w:ind w:left="0"/>
              <w:jc w:val="both"/>
              <w:rPr>
                <w:b/>
              </w:rPr>
            </w:pPr>
            <w:r w:rsidRPr="009E4A6A">
              <w:rPr>
                <w:b/>
              </w:rPr>
              <w:t>Графік</w:t>
            </w:r>
          </w:p>
          <w:p w:rsidR="0008788A" w:rsidRPr="009E4A6A" w:rsidRDefault="0008788A" w:rsidP="00AF69CA">
            <w:pPr>
              <w:pStyle w:val="af"/>
              <w:widowControl w:val="0"/>
              <w:tabs>
                <w:tab w:val="left" w:pos="0"/>
              </w:tabs>
              <w:autoSpaceDE w:val="0"/>
              <w:autoSpaceDN w:val="0"/>
              <w:adjustRightInd w:val="0"/>
              <w:ind w:left="0"/>
              <w:jc w:val="both"/>
              <w:rPr>
                <w:b/>
              </w:rPr>
            </w:pPr>
            <w:r w:rsidRPr="009E4A6A">
              <w:rPr>
                <w:b/>
              </w:rPr>
              <w:t>вивозу</w:t>
            </w:r>
          </w:p>
        </w:tc>
        <w:tc>
          <w:tcPr>
            <w:tcW w:w="1701" w:type="dxa"/>
          </w:tcPr>
          <w:p w:rsidR="0008788A" w:rsidRPr="009E4A6A" w:rsidRDefault="0008788A" w:rsidP="00AF69CA">
            <w:pPr>
              <w:pStyle w:val="af"/>
              <w:widowControl w:val="0"/>
              <w:tabs>
                <w:tab w:val="left" w:pos="0"/>
              </w:tabs>
              <w:autoSpaceDE w:val="0"/>
              <w:autoSpaceDN w:val="0"/>
              <w:adjustRightInd w:val="0"/>
              <w:ind w:left="0"/>
              <w:jc w:val="both"/>
              <w:rPr>
                <w:b/>
              </w:rPr>
            </w:pPr>
            <w:r w:rsidRPr="009E4A6A">
              <w:rPr>
                <w:b/>
              </w:rPr>
              <w:t>Загальний</w:t>
            </w:r>
          </w:p>
          <w:p w:rsidR="0008788A" w:rsidRPr="009E4A6A" w:rsidRDefault="0008788A" w:rsidP="00AF69CA">
            <w:pPr>
              <w:pStyle w:val="af"/>
              <w:widowControl w:val="0"/>
              <w:tabs>
                <w:tab w:val="left" w:pos="0"/>
              </w:tabs>
              <w:autoSpaceDE w:val="0"/>
              <w:autoSpaceDN w:val="0"/>
              <w:adjustRightInd w:val="0"/>
              <w:ind w:left="0"/>
              <w:jc w:val="both"/>
              <w:rPr>
                <w:b/>
              </w:rPr>
            </w:pPr>
            <w:r w:rsidRPr="009E4A6A">
              <w:rPr>
                <w:b/>
              </w:rPr>
              <w:t>обсяг, (м куб)</w:t>
            </w:r>
          </w:p>
        </w:tc>
      </w:tr>
      <w:tr w:rsidR="0008788A" w:rsidRPr="009E4A6A" w:rsidTr="00AF69CA">
        <w:tc>
          <w:tcPr>
            <w:tcW w:w="599" w:type="dxa"/>
          </w:tcPr>
          <w:p w:rsidR="0008788A" w:rsidRPr="009E4A6A" w:rsidRDefault="0008788A" w:rsidP="00AF69CA">
            <w:pPr>
              <w:pStyle w:val="af"/>
              <w:widowControl w:val="0"/>
              <w:tabs>
                <w:tab w:val="left" w:pos="0"/>
              </w:tabs>
              <w:autoSpaceDE w:val="0"/>
              <w:autoSpaceDN w:val="0"/>
              <w:adjustRightInd w:val="0"/>
              <w:ind w:left="0"/>
              <w:jc w:val="both"/>
            </w:pPr>
            <w:r w:rsidRPr="009E4A6A">
              <w:t>1.</w:t>
            </w:r>
          </w:p>
        </w:tc>
        <w:tc>
          <w:tcPr>
            <w:tcW w:w="3005" w:type="dxa"/>
          </w:tcPr>
          <w:p w:rsidR="0008788A" w:rsidRPr="009E4A6A" w:rsidRDefault="0008788A" w:rsidP="009E4A6A">
            <w:pPr>
              <w:pStyle w:val="af"/>
              <w:widowControl w:val="0"/>
              <w:tabs>
                <w:tab w:val="left" w:pos="0"/>
              </w:tabs>
              <w:autoSpaceDE w:val="0"/>
              <w:autoSpaceDN w:val="0"/>
              <w:adjustRightInd w:val="0"/>
              <w:ind w:left="0"/>
            </w:pPr>
            <w:r w:rsidRPr="009E4A6A">
              <w:t>КНП  «</w:t>
            </w:r>
            <w:proofErr w:type="spellStart"/>
            <w:r w:rsidR="003156F3">
              <w:t>Теофіпольська</w:t>
            </w:r>
            <w:proofErr w:type="spellEnd"/>
            <w:r w:rsidR="003156F3">
              <w:t xml:space="preserve"> багатопрофільна лікарня</w:t>
            </w:r>
            <w:r w:rsidRPr="009E4A6A">
              <w:t>»</w:t>
            </w:r>
            <w:r w:rsidR="003156F3">
              <w:t xml:space="preserve"> </w:t>
            </w:r>
            <w:proofErr w:type="spellStart"/>
            <w:r w:rsidR="003156F3">
              <w:t>Теофіпольської</w:t>
            </w:r>
            <w:proofErr w:type="spellEnd"/>
            <w:r w:rsidR="003156F3">
              <w:t xml:space="preserve"> селищної </w:t>
            </w:r>
            <w:r w:rsidR="003156F3" w:rsidRPr="00124FBF">
              <w:t>ради</w:t>
            </w:r>
            <w:r w:rsidR="00124FBF" w:rsidRPr="00124FBF">
              <w:t xml:space="preserve"> </w:t>
            </w:r>
            <w:r w:rsidR="00124FBF">
              <w:t xml:space="preserve">30602, Хмельницька обл., Хмельницький р-н., смт. </w:t>
            </w:r>
            <w:proofErr w:type="spellStart"/>
            <w:r w:rsidR="00124FBF">
              <w:t>Теофіполь</w:t>
            </w:r>
            <w:proofErr w:type="spellEnd"/>
            <w:r w:rsidR="00124FBF">
              <w:t>, вул. Заводська, 2</w:t>
            </w:r>
          </w:p>
        </w:tc>
        <w:tc>
          <w:tcPr>
            <w:tcW w:w="1673" w:type="dxa"/>
          </w:tcPr>
          <w:p w:rsidR="0008788A" w:rsidRPr="0047600B" w:rsidRDefault="003156F3" w:rsidP="00AF69CA">
            <w:r>
              <w:t xml:space="preserve">        600</w:t>
            </w:r>
          </w:p>
        </w:tc>
        <w:tc>
          <w:tcPr>
            <w:tcW w:w="1417" w:type="dxa"/>
          </w:tcPr>
          <w:p w:rsidR="0008788A" w:rsidRPr="0047600B" w:rsidRDefault="003156F3" w:rsidP="00AF69CA">
            <w:pPr>
              <w:pStyle w:val="af"/>
              <w:widowControl w:val="0"/>
              <w:tabs>
                <w:tab w:val="left" w:pos="0"/>
              </w:tabs>
              <w:autoSpaceDE w:val="0"/>
              <w:autoSpaceDN w:val="0"/>
              <w:adjustRightInd w:val="0"/>
              <w:ind w:left="0"/>
            </w:pPr>
            <w:r>
              <w:t>1</w:t>
            </w:r>
          </w:p>
        </w:tc>
        <w:tc>
          <w:tcPr>
            <w:tcW w:w="1559" w:type="dxa"/>
          </w:tcPr>
          <w:p w:rsidR="0008788A" w:rsidRPr="009E4A6A" w:rsidRDefault="003156F3" w:rsidP="003156F3">
            <w:pPr>
              <w:jc w:val="both"/>
              <w:rPr>
                <w:b/>
              </w:rPr>
            </w:pPr>
            <w:r>
              <w:rPr>
                <w:b/>
              </w:rPr>
              <w:t>По заявці</w:t>
            </w:r>
          </w:p>
        </w:tc>
        <w:tc>
          <w:tcPr>
            <w:tcW w:w="1701" w:type="dxa"/>
          </w:tcPr>
          <w:p w:rsidR="0008788A" w:rsidRPr="009E4A6A" w:rsidRDefault="003156F3" w:rsidP="00AF69CA">
            <w:pPr>
              <w:pStyle w:val="af"/>
              <w:widowControl w:val="0"/>
              <w:tabs>
                <w:tab w:val="left" w:pos="0"/>
              </w:tabs>
              <w:autoSpaceDE w:val="0"/>
              <w:autoSpaceDN w:val="0"/>
              <w:adjustRightInd w:val="0"/>
              <w:ind w:left="0"/>
              <w:jc w:val="both"/>
            </w:pPr>
            <w:r>
              <w:t xml:space="preserve">      600</w:t>
            </w:r>
          </w:p>
        </w:tc>
      </w:tr>
    </w:tbl>
    <w:p w:rsidR="0049235C" w:rsidRPr="009E4A6A" w:rsidRDefault="0008788A" w:rsidP="000878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E4A6A">
        <w:t xml:space="preserve">    </w:t>
      </w:r>
    </w:p>
    <w:p w:rsidR="00E53636" w:rsidRPr="009E4A6A" w:rsidRDefault="00E53636" w:rsidP="000878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8788A" w:rsidRPr="009E4A6A" w:rsidRDefault="0008788A" w:rsidP="003156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rPr>
      </w:pPr>
      <w:r w:rsidRPr="009E4A6A">
        <w:t xml:space="preserve"> </w:t>
      </w:r>
      <w:r w:rsidR="003156F3">
        <w:t xml:space="preserve"> </w:t>
      </w:r>
    </w:p>
    <w:p w:rsidR="0008788A" w:rsidRPr="009E4A6A" w:rsidRDefault="0008788A" w:rsidP="0008788A">
      <w:pPr>
        <w:pStyle w:val="af"/>
        <w:numPr>
          <w:ilvl w:val="0"/>
          <w:numId w:val="18"/>
        </w:numPr>
        <w:ind w:left="426" w:firstLine="567"/>
        <w:jc w:val="both"/>
      </w:pPr>
      <w:r w:rsidRPr="009E4A6A">
        <w:lastRenderedPageBreak/>
        <w:t>Враховуючи вимоги п.3 ч.2 ст.22 Закону України «Про публічні закупівлі», Виконавець  відповідає за заходи із захисту довкілля передбаченому діючим законодавством.</w:t>
      </w:r>
    </w:p>
    <w:p w:rsidR="0008788A" w:rsidRPr="009E4A6A" w:rsidRDefault="0008788A" w:rsidP="0008788A">
      <w:pPr>
        <w:jc w:val="both"/>
      </w:pPr>
    </w:p>
    <w:p w:rsidR="0008788A" w:rsidRPr="009E4A6A" w:rsidRDefault="0008788A" w:rsidP="0008788A">
      <w:pPr>
        <w:jc w:val="both"/>
      </w:pPr>
    </w:p>
    <w:p w:rsidR="00D478F0" w:rsidRPr="009E4A6A" w:rsidRDefault="00D478F0" w:rsidP="001C17C6">
      <w:pPr>
        <w:ind w:left="5664"/>
        <w:rPr>
          <w:b/>
        </w:rPr>
      </w:pPr>
    </w:p>
    <w:p w:rsidR="0008788A" w:rsidRPr="009E4A6A" w:rsidRDefault="0008788A" w:rsidP="001C17C6">
      <w:pPr>
        <w:ind w:left="5664"/>
        <w:rPr>
          <w:b/>
        </w:rPr>
      </w:pPr>
    </w:p>
    <w:p w:rsidR="0008788A" w:rsidRPr="009E4A6A" w:rsidRDefault="0008788A" w:rsidP="001C17C6">
      <w:pPr>
        <w:ind w:left="5664"/>
        <w:rPr>
          <w:b/>
        </w:rPr>
      </w:pPr>
    </w:p>
    <w:p w:rsidR="0008788A" w:rsidRPr="009E4A6A" w:rsidRDefault="0008788A" w:rsidP="001C17C6">
      <w:pPr>
        <w:ind w:left="5664"/>
        <w:rPr>
          <w:b/>
        </w:rPr>
      </w:pPr>
    </w:p>
    <w:p w:rsidR="0008788A" w:rsidRPr="009E4A6A" w:rsidRDefault="0008788A" w:rsidP="001C17C6">
      <w:pPr>
        <w:ind w:left="5664"/>
        <w:rPr>
          <w:b/>
        </w:rPr>
      </w:pPr>
    </w:p>
    <w:p w:rsidR="0008788A" w:rsidRPr="009E4A6A" w:rsidRDefault="0008788A" w:rsidP="001C17C6">
      <w:pPr>
        <w:ind w:left="5664"/>
        <w:rPr>
          <w:b/>
        </w:rPr>
      </w:pPr>
    </w:p>
    <w:p w:rsidR="0008788A" w:rsidRPr="009E4A6A" w:rsidRDefault="0008788A" w:rsidP="001C17C6">
      <w:pPr>
        <w:ind w:left="5664"/>
        <w:rPr>
          <w:b/>
        </w:rPr>
      </w:pPr>
    </w:p>
    <w:p w:rsidR="0008788A" w:rsidRPr="009E4A6A" w:rsidRDefault="0008788A" w:rsidP="001C17C6">
      <w:pPr>
        <w:ind w:left="5664"/>
        <w:rPr>
          <w:b/>
        </w:rPr>
      </w:pPr>
    </w:p>
    <w:p w:rsidR="0008788A" w:rsidRPr="009E4A6A" w:rsidRDefault="0008788A" w:rsidP="001C17C6">
      <w:pPr>
        <w:ind w:left="5664"/>
        <w:rPr>
          <w:b/>
        </w:rPr>
      </w:pPr>
    </w:p>
    <w:p w:rsidR="0008788A" w:rsidRPr="009E4A6A" w:rsidRDefault="0008788A" w:rsidP="001C17C6">
      <w:pPr>
        <w:ind w:left="5664"/>
        <w:rPr>
          <w:b/>
        </w:rPr>
      </w:pPr>
    </w:p>
    <w:p w:rsidR="0008788A" w:rsidRPr="009E4A6A" w:rsidRDefault="0008788A" w:rsidP="001C17C6">
      <w:pPr>
        <w:ind w:left="5664"/>
        <w:rPr>
          <w:b/>
        </w:rPr>
      </w:pPr>
    </w:p>
    <w:p w:rsidR="0008788A" w:rsidRPr="009E4A6A" w:rsidRDefault="0008788A" w:rsidP="001C17C6">
      <w:pPr>
        <w:ind w:left="5664"/>
        <w:rPr>
          <w:b/>
        </w:rPr>
      </w:pPr>
    </w:p>
    <w:p w:rsidR="0008788A" w:rsidRPr="009E4A6A" w:rsidRDefault="0008788A" w:rsidP="001C17C6">
      <w:pPr>
        <w:ind w:left="5664"/>
        <w:rPr>
          <w:b/>
        </w:rPr>
      </w:pPr>
    </w:p>
    <w:p w:rsidR="0008788A" w:rsidRPr="009E4A6A" w:rsidRDefault="0008788A" w:rsidP="001C17C6">
      <w:pPr>
        <w:ind w:left="5664"/>
        <w:rPr>
          <w:b/>
        </w:rPr>
      </w:pPr>
    </w:p>
    <w:p w:rsidR="0008788A" w:rsidRPr="009E4A6A" w:rsidRDefault="0008788A" w:rsidP="001C17C6">
      <w:pPr>
        <w:ind w:left="5664"/>
        <w:rPr>
          <w:b/>
        </w:rPr>
      </w:pPr>
    </w:p>
    <w:p w:rsidR="0008788A" w:rsidRPr="009E4A6A" w:rsidRDefault="0008788A" w:rsidP="001C17C6">
      <w:pPr>
        <w:ind w:left="5664"/>
        <w:rPr>
          <w:b/>
        </w:rPr>
      </w:pPr>
    </w:p>
    <w:p w:rsidR="0008788A" w:rsidRPr="009E4A6A" w:rsidRDefault="0008788A" w:rsidP="001C17C6">
      <w:pPr>
        <w:ind w:left="5664"/>
        <w:rPr>
          <w:b/>
        </w:rPr>
      </w:pPr>
    </w:p>
    <w:p w:rsidR="0008788A" w:rsidRPr="009E4A6A" w:rsidRDefault="0008788A" w:rsidP="001C17C6">
      <w:pPr>
        <w:ind w:left="5664"/>
        <w:rPr>
          <w:b/>
        </w:rPr>
      </w:pPr>
    </w:p>
    <w:p w:rsidR="0008788A" w:rsidRPr="009E4A6A" w:rsidRDefault="0008788A" w:rsidP="001C17C6">
      <w:pPr>
        <w:ind w:left="5664"/>
        <w:rPr>
          <w:b/>
        </w:rPr>
      </w:pPr>
    </w:p>
    <w:p w:rsidR="0008788A" w:rsidRPr="009E4A6A" w:rsidRDefault="0008788A" w:rsidP="001C17C6">
      <w:pPr>
        <w:ind w:left="5664"/>
        <w:rPr>
          <w:b/>
        </w:rPr>
      </w:pPr>
    </w:p>
    <w:p w:rsidR="0008788A" w:rsidRPr="009E4A6A" w:rsidRDefault="0008788A" w:rsidP="001C17C6">
      <w:pPr>
        <w:ind w:left="5664"/>
        <w:rPr>
          <w:b/>
        </w:rPr>
      </w:pPr>
    </w:p>
    <w:p w:rsidR="0008788A" w:rsidRPr="009E4A6A" w:rsidRDefault="0008788A" w:rsidP="001C17C6">
      <w:pPr>
        <w:ind w:left="5664"/>
        <w:rPr>
          <w:b/>
        </w:rPr>
      </w:pPr>
    </w:p>
    <w:p w:rsidR="0008788A" w:rsidRPr="009E4A6A" w:rsidRDefault="0008788A" w:rsidP="001C17C6">
      <w:pPr>
        <w:ind w:left="5664"/>
        <w:rPr>
          <w:b/>
        </w:rPr>
      </w:pPr>
    </w:p>
    <w:p w:rsidR="0008788A" w:rsidRPr="009E4A6A" w:rsidRDefault="0008788A" w:rsidP="001C17C6">
      <w:pPr>
        <w:ind w:left="5664"/>
        <w:rPr>
          <w:b/>
        </w:rPr>
      </w:pPr>
    </w:p>
    <w:p w:rsidR="0008788A" w:rsidRPr="009E4A6A" w:rsidRDefault="0008788A" w:rsidP="001C17C6">
      <w:pPr>
        <w:ind w:left="5664"/>
        <w:rPr>
          <w:b/>
        </w:rPr>
      </w:pPr>
    </w:p>
    <w:p w:rsidR="0008788A" w:rsidRPr="009E4A6A" w:rsidRDefault="0008788A" w:rsidP="001C17C6">
      <w:pPr>
        <w:ind w:left="5664"/>
        <w:rPr>
          <w:b/>
        </w:rPr>
      </w:pPr>
    </w:p>
    <w:p w:rsidR="0008788A" w:rsidRPr="009E4A6A" w:rsidRDefault="0008788A" w:rsidP="001C17C6">
      <w:pPr>
        <w:ind w:left="5664"/>
        <w:rPr>
          <w:b/>
        </w:rPr>
      </w:pPr>
    </w:p>
    <w:p w:rsidR="0008788A" w:rsidRPr="009E4A6A" w:rsidRDefault="0008788A" w:rsidP="001C17C6">
      <w:pPr>
        <w:ind w:left="5664"/>
        <w:rPr>
          <w:b/>
        </w:rPr>
      </w:pPr>
    </w:p>
    <w:p w:rsidR="0008788A" w:rsidRPr="009E4A6A" w:rsidRDefault="0008788A" w:rsidP="001C17C6">
      <w:pPr>
        <w:ind w:left="5664"/>
        <w:rPr>
          <w:b/>
        </w:rPr>
      </w:pPr>
    </w:p>
    <w:p w:rsidR="0008788A" w:rsidRPr="009E4A6A" w:rsidRDefault="0008788A" w:rsidP="001C17C6">
      <w:pPr>
        <w:ind w:left="5664"/>
        <w:rPr>
          <w:b/>
        </w:rPr>
      </w:pPr>
    </w:p>
    <w:p w:rsidR="0008788A" w:rsidRPr="009E4A6A" w:rsidRDefault="0008788A" w:rsidP="001C17C6">
      <w:pPr>
        <w:ind w:left="5664"/>
        <w:rPr>
          <w:b/>
        </w:rPr>
      </w:pPr>
    </w:p>
    <w:p w:rsidR="0008788A" w:rsidRPr="009E4A6A" w:rsidRDefault="0008788A" w:rsidP="001C17C6">
      <w:pPr>
        <w:ind w:left="5664"/>
        <w:rPr>
          <w:b/>
        </w:rPr>
      </w:pPr>
    </w:p>
    <w:p w:rsidR="0008788A" w:rsidRPr="009E4A6A" w:rsidRDefault="0008788A" w:rsidP="001C17C6">
      <w:pPr>
        <w:ind w:left="5664"/>
        <w:rPr>
          <w:b/>
        </w:rPr>
      </w:pPr>
    </w:p>
    <w:p w:rsidR="0008788A" w:rsidRPr="009E4A6A" w:rsidRDefault="0008788A" w:rsidP="001C17C6">
      <w:pPr>
        <w:ind w:left="5664"/>
        <w:rPr>
          <w:b/>
        </w:rPr>
      </w:pPr>
    </w:p>
    <w:p w:rsidR="0008788A" w:rsidRPr="009E4A6A" w:rsidRDefault="0008788A" w:rsidP="001C17C6">
      <w:pPr>
        <w:ind w:left="5664"/>
        <w:rPr>
          <w:b/>
        </w:rPr>
      </w:pPr>
    </w:p>
    <w:p w:rsidR="0008788A" w:rsidRPr="009E4A6A" w:rsidRDefault="0008788A" w:rsidP="001C17C6">
      <w:pPr>
        <w:ind w:left="5664"/>
        <w:rPr>
          <w:b/>
        </w:rPr>
      </w:pPr>
    </w:p>
    <w:p w:rsidR="0008788A" w:rsidRPr="009E4A6A" w:rsidRDefault="0008788A" w:rsidP="001C17C6">
      <w:pPr>
        <w:ind w:left="5664"/>
        <w:rPr>
          <w:b/>
        </w:rPr>
      </w:pPr>
    </w:p>
    <w:p w:rsidR="00D478F0" w:rsidRPr="009E4A6A" w:rsidRDefault="00D478F0" w:rsidP="001C17C6">
      <w:pPr>
        <w:ind w:left="5664"/>
        <w:rPr>
          <w:b/>
        </w:rPr>
      </w:pPr>
    </w:p>
    <w:p w:rsidR="00D478F0" w:rsidRPr="009E4A6A" w:rsidRDefault="00D478F0" w:rsidP="001C17C6">
      <w:pPr>
        <w:ind w:left="5664"/>
        <w:rPr>
          <w:b/>
        </w:rPr>
      </w:pPr>
    </w:p>
    <w:p w:rsidR="00D478F0" w:rsidRPr="009E4A6A" w:rsidRDefault="00D478F0" w:rsidP="001C17C6">
      <w:pPr>
        <w:ind w:left="5664"/>
        <w:rPr>
          <w:b/>
        </w:rPr>
      </w:pPr>
    </w:p>
    <w:p w:rsidR="00D478F0" w:rsidRPr="009E4A6A" w:rsidRDefault="00D478F0" w:rsidP="001C17C6">
      <w:pPr>
        <w:ind w:left="5664"/>
        <w:rPr>
          <w:b/>
        </w:rPr>
      </w:pPr>
    </w:p>
    <w:p w:rsidR="000B37D6" w:rsidRPr="009E4A6A" w:rsidRDefault="000B37D6" w:rsidP="001C17C6">
      <w:pPr>
        <w:ind w:left="5664"/>
        <w:rPr>
          <w:b/>
        </w:rPr>
      </w:pPr>
    </w:p>
    <w:sectPr w:rsidR="000B37D6" w:rsidRPr="009E4A6A" w:rsidSect="00A94D6F">
      <w:pgSz w:w="11906" w:h="16838"/>
      <w:pgMar w:top="709"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horndale">
    <w:altName w:val="Times New Roman"/>
    <w:charset w:val="00"/>
    <w:family w:val="roman"/>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0081E"/>
    <w:multiLevelType w:val="hybridMultilevel"/>
    <w:tmpl w:val="9CCCEFB2"/>
    <w:lvl w:ilvl="0" w:tplc="1A2EB4DA">
      <w:start w:val="5"/>
      <w:numFmt w:val="decimal"/>
      <w:lvlText w:val="%1."/>
      <w:lvlJc w:val="left"/>
      <w:pPr>
        <w:ind w:left="928" w:hanging="360"/>
      </w:pPr>
      <w:rPr>
        <w:rFonts w:hint="default"/>
        <w:b w:val="0"/>
      </w:rPr>
    </w:lvl>
    <w:lvl w:ilvl="1" w:tplc="04190019">
      <w:start w:val="1"/>
      <w:numFmt w:val="lowerLetter"/>
      <w:lvlText w:val="%2."/>
      <w:lvlJc w:val="left"/>
      <w:pPr>
        <w:ind w:left="1484" w:hanging="360"/>
      </w:pPr>
    </w:lvl>
    <w:lvl w:ilvl="2" w:tplc="0419001B" w:tentative="1">
      <w:start w:val="1"/>
      <w:numFmt w:val="lowerRoman"/>
      <w:lvlText w:val="%3."/>
      <w:lvlJc w:val="right"/>
      <w:pPr>
        <w:ind w:left="2204" w:hanging="180"/>
      </w:pPr>
    </w:lvl>
    <w:lvl w:ilvl="3" w:tplc="0419000F" w:tentative="1">
      <w:start w:val="1"/>
      <w:numFmt w:val="decimal"/>
      <w:lvlText w:val="%4."/>
      <w:lvlJc w:val="left"/>
      <w:pPr>
        <w:ind w:left="2924" w:hanging="360"/>
      </w:pPr>
    </w:lvl>
    <w:lvl w:ilvl="4" w:tplc="04190019" w:tentative="1">
      <w:start w:val="1"/>
      <w:numFmt w:val="lowerLetter"/>
      <w:lvlText w:val="%5."/>
      <w:lvlJc w:val="left"/>
      <w:pPr>
        <w:ind w:left="3644" w:hanging="360"/>
      </w:pPr>
    </w:lvl>
    <w:lvl w:ilvl="5" w:tplc="0419001B" w:tentative="1">
      <w:start w:val="1"/>
      <w:numFmt w:val="lowerRoman"/>
      <w:lvlText w:val="%6."/>
      <w:lvlJc w:val="right"/>
      <w:pPr>
        <w:ind w:left="4364" w:hanging="180"/>
      </w:pPr>
    </w:lvl>
    <w:lvl w:ilvl="6" w:tplc="0419000F" w:tentative="1">
      <w:start w:val="1"/>
      <w:numFmt w:val="decimal"/>
      <w:lvlText w:val="%7."/>
      <w:lvlJc w:val="left"/>
      <w:pPr>
        <w:ind w:left="5084" w:hanging="360"/>
      </w:pPr>
    </w:lvl>
    <w:lvl w:ilvl="7" w:tplc="04190019" w:tentative="1">
      <w:start w:val="1"/>
      <w:numFmt w:val="lowerLetter"/>
      <w:lvlText w:val="%8."/>
      <w:lvlJc w:val="left"/>
      <w:pPr>
        <w:ind w:left="5804" w:hanging="360"/>
      </w:pPr>
    </w:lvl>
    <w:lvl w:ilvl="8" w:tplc="0419001B" w:tentative="1">
      <w:start w:val="1"/>
      <w:numFmt w:val="lowerRoman"/>
      <w:lvlText w:val="%9."/>
      <w:lvlJc w:val="right"/>
      <w:pPr>
        <w:ind w:left="6524" w:hanging="180"/>
      </w:pPr>
    </w:lvl>
  </w:abstractNum>
  <w:abstractNum w:abstractNumId="1" w15:restartNumberingAfterBreak="0">
    <w:nsid w:val="109A112E"/>
    <w:multiLevelType w:val="multilevel"/>
    <w:tmpl w:val="84809CB6"/>
    <w:lvl w:ilvl="0">
      <w:start w:val="14"/>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2" w15:restartNumberingAfterBreak="0">
    <w:nsid w:val="15C30320"/>
    <w:multiLevelType w:val="hybridMultilevel"/>
    <w:tmpl w:val="F4C4896C"/>
    <w:lvl w:ilvl="0" w:tplc="2828CBA4">
      <w:start w:val="1"/>
      <w:numFmt w:val="decimal"/>
      <w:lvlText w:val="%1."/>
      <w:lvlJc w:val="left"/>
      <w:pPr>
        <w:ind w:left="135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6C95658"/>
    <w:multiLevelType w:val="hybridMultilevel"/>
    <w:tmpl w:val="AE50D3E6"/>
    <w:lvl w:ilvl="0" w:tplc="131EB4A2">
      <w:start w:val="3"/>
      <w:numFmt w:val="bullet"/>
      <w:lvlText w:val="–"/>
      <w:lvlJc w:val="left"/>
      <w:pPr>
        <w:ind w:left="720" w:hanging="360"/>
      </w:pPr>
      <w:rPr>
        <w:rFonts w:ascii="Times New Roman" w:eastAsia="Times New Roman" w:hAnsi="Times New Roman" w:cs="Times New Roman" w:hint="default"/>
      </w:rPr>
    </w:lvl>
    <w:lvl w:ilvl="1" w:tplc="D4E4D2A2">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B0D05E3"/>
    <w:multiLevelType w:val="hybridMultilevel"/>
    <w:tmpl w:val="19CE5584"/>
    <w:lvl w:ilvl="0" w:tplc="64EE6D9A">
      <w:start w:val="1"/>
      <w:numFmt w:val="decimal"/>
      <w:lvlText w:val="%1."/>
      <w:lvlJc w:val="left"/>
      <w:pPr>
        <w:ind w:left="786" w:hanging="360"/>
      </w:pPr>
      <w:rPr>
        <w:rFonts w:eastAsia="Calibri" w:cs="Times New Roman CYR"/>
      </w:rPr>
    </w:lvl>
    <w:lvl w:ilvl="1" w:tplc="04220019">
      <w:start w:val="1"/>
      <w:numFmt w:val="lowerLetter"/>
      <w:lvlText w:val="%2."/>
      <w:lvlJc w:val="left"/>
      <w:pPr>
        <w:ind w:left="1506" w:hanging="360"/>
      </w:pPr>
    </w:lvl>
    <w:lvl w:ilvl="2" w:tplc="0422001B">
      <w:start w:val="1"/>
      <w:numFmt w:val="lowerRoman"/>
      <w:lvlText w:val="%3."/>
      <w:lvlJc w:val="right"/>
      <w:pPr>
        <w:ind w:left="2226" w:hanging="180"/>
      </w:pPr>
    </w:lvl>
    <w:lvl w:ilvl="3" w:tplc="0422000F">
      <w:start w:val="1"/>
      <w:numFmt w:val="decimal"/>
      <w:lvlText w:val="%4."/>
      <w:lvlJc w:val="left"/>
      <w:pPr>
        <w:ind w:left="2946" w:hanging="360"/>
      </w:pPr>
    </w:lvl>
    <w:lvl w:ilvl="4" w:tplc="04220019">
      <w:start w:val="1"/>
      <w:numFmt w:val="lowerLetter"/>
      <w:lvlText w:val="%5."/>
      <w:lvlJc w:val="left"/>
      <w:pPr>
        <w:ind w:left="3666" w:hanging="360"/>
      </w:pPr>
    </w:lvl>
    <w:lvl w:ilvl="5" w:tplc="0422001B">
      <w:start w:val="1"/>
      <w:numFmt w:val="lowerRoman"/>
      <w:lvlText w:val="%6."/>
      <w:lvlJc w:val="right"/>
      <w:pPr>
        <w:ind w:left="4386" w:hanging="180"/>
      </w:pPr>
    </w:lvl>
    <w:lvl w:ilvl="6" w:tplc="0422000F">
      <w:start w:val="1"/>
      <w:numFmt w:val="decimal"/>
      <w:lvlText w:val="%7."/>
      <w:lvlJc w:val="left"/>
      <w:pPr>
        <w:ind w:left="5106" w:hanging="360"/>
      </w:pPr>
    </w:lvl>
    <w:lvl w:ilvl="7" w:tplc="04220019">
      <w:start w:val="1"/>
      <w:numFmt w:val="lowerLetter"/>
      <w:lvlText w:val="%8."/>
      <w:lvlJc w:val="left"/>
      <w:pPr>
        <w:ind w:left="5826" w:hanging="360"/>
      </w:pPr>
    </w:lvl>
    <w:lvl w:ilvl="8" w:tplc="0422001B">
      <w:start w:val="1"/>
      <w:numFmt w:val="lowerRoman"/>
      <w:lvlText w:val="%9."/>
      <w:lvlJc w:val="right"/>
      <w:pPr>
        <w:ind w:left="6546" w:hanging="180"/>
      </w:pPr>
    </w:lvl>
  </w:abstractNum>
  <w:abstractNum w:abstractNumId="5" w15:restartNumberingAfterBreak="0">
    <w:nsid w:val="24CB3765"/>
    <w:multiLevelType w:val="hybridMultilevel"/>
    <w:tmpl w:val="E6D4D494"/>
    <w:lvl w:ilvl="0" w:tplc="AB94CE32">
      <w:start w:val="2"/>
      <w:numFmt w:val="bullet"/>
      <w:lvlText w:val="-"/>
      <w:lvlJc w:val="left"/>
      <w:pPr>
        <w:ind w:left="720" w:hanging="360"/>
      </w:pPr>
      <w:rPr>
        <w:rFonts w:ascii="Times New Roman" w:eastAsia="Times New Roman" w:hAnsi="Times New Roman" w:cs="Times New Roman" w:hint="default"/>
        <w:b/>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78731BF"/>
    <w:multiLevelType w:val="hybridMultilevel"/>
    <w:tmpl w:val="56E0333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4C1A30"/>
    <w:multiLevelType w:val="hybridMultilevel"/>
    <w:tmpl w:val="EB8C0294"/>
    <w:lvl w:ilvl="0" w:tplc="3C12F120">
      <w:start w:val="1"/>
      <w:numFmt w:val="decimal"/>
      <w:lvlText w:val="%1."/>
      <w:lvlJc w:val="left"/>
      <w:pPr>
        <w:ind w:left="786" w:hanging="360"/>
      </w:pPr>
      <w:rPr>
        <w:rFonts w:cs="Times New Roman CYR"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30F02520"/>
    <w:multiLevelType w:val="multilevel"/>
    <w:tmpl w:val="C5980142"/>
    <w:lvl w:ilvl="0">
      <w:start w:val="1"/>
      <w:numFmt w:val="decimal"/>
      <w:lvlText w:val="%1"/>
      <w:lvlJc w:val="left"/>
      <w:pPr>
        <w:ind w:left="360" w:hanging="360"/>
      </w:pPr>
      <w:rPr>
        <w:rFonts w:hint="default"/>
        <w:b w:val="0"/>
        <w:i w:val="0"/>
      </w:rPr>
    </w:lvl>
    <w:lvl w:ilvl="1">
      <w:start w:val="5"/>
      <w:numFmt w:val="decimal"/>
      <w:lvlText w:val="%1.%2"/>
      <w:lvlJc w:val="left"/>
      <w:pPr>
        <w:ind w:left="1080" w:hanging="360"/>
      </w:pPr>
      <w:rPr>
        <w:rFonts w:hint="default"/>
        <w:b w:val="0"/>
        <w:i w:val="0"/>
      </w:rPr>
    </w:lvl>
    <w:lvl w:ilvl="2">
      <w:start w:val="1"/>
      <w:numFmt w:val="decimal"/>
      <w:lvlText w:val="%1.%2.%3"/>
      <w:lvlJc w:val="left"/>
      <w:pPr>
        <w:ind w:left="2160" w:hanging="720"/>
      </w:pPr>
      <w:rPr>
        <w:rFonts w:hint="default"/>
        <w:b w:val="0"/>
        <w:i w:val="0"/>
      </w:rPr>
    </w:lvl>
    <w:lvl w:ilvl="3">
      <w:start w:val="1"/>
      <w:numFmt w:val="decimal"/>
      <w:lvlText w:val="%1.%2.%3.%4"/>
      <w:lvlJc w:val="left"/>
      <w:pPr>
        <w:ind w:left="2880" w:hanging="720"/>
      </w:pPr>
      <w:rPr>
        <w:rFonts w:hint="default"/>
        <w:b w:val="0"/>
        <w:i w:val="0"/>
      </w:rPr>
    </w:lvl>
    <w:lvl w:ilvl="4">
      <w:start w:val="1"/>
      <w:numFmt w:val="decimal"/>
      <w:lvlText w:val="%1.%2.%3.%4.%5"/>
      <w:lvlJc w:val="left"/>
      <w:pPr>
        <w:ind w:left="3960" w:hanging="1080"/>
      </w:pPr>
      <w:rPr>
        <w:rFonts w:hint="default"/>
        <w:b w:val="0"/>
        <w:i w:val="0"/>
      </w:rPr>
    </w:lvl>
    <w:lvl w:ilvl="5">
      <w:start w:val="1"/>
      <w:numFmt w:val="decimal"/>
      <w:lvlText w:val="%1.%2.%3.%4.%5.%6"/>
      <w:lvlJc w:val="left"/>
      <w:pPr>
        <w:ind w:left="4680" w:hanging="1080"/>
      </w:pPr>
      <w:rPr>
        <w:rFonts w:hint="default"/>
        <w:b w:val="0"/>
        <w:i w:val="0"/>
      </w:rPr>
    </w:lvl>
    <w:lvl w:ilvl="6">
      <w:start w:val="1"/>
      <w:numFmt w:val="decimal"/>
      <w:lvlText w:val="%1.%2.%3.%4.%5.%6.%7"/>
      <w:lvlJc w:val="left"/>
      <w:pPr>
        <w:ind w:left="5760" w:hanging="1440"/>
      </w:pPr>
      <w:rPr>
        <w:rFonts w:hint="default"/>
        <w:b w:val="0"/>
        <w:i w:val="0"/>
      </w:rPr>
    </w:lvl>
    <w:lvl w:ilvl="7">
      <w:start w:val="1"/>
      <w:numFmt w:val="decimal"/>
      <w:lvlText w:val="%1.%2.%3.%4.%5.%6.%7.%8"/>
      <w:lvlJc w:val="left"/>
      <w:pPr>
        <w:ind w:left="6480" w:hanging="1440"/>
      </w:pPr>
      <w:rPr>
        <w:rFonts w:hint="default"/>
        <w:b w:val="0"/>
        <w:i w:val="0"/>
      </w:rPr>
    </w:lvl>
    <w:lvl w:ilvl="8">
      <w:start w:val="1"/>
      <w:numFmt w:val="decimal"/>
      <w:lvlText w:val="%1.%2.%3.%4.%5.%6.%7.%8.%9"/>
      <w:lvlJc w:val="left"/>
      <w:pPr>
        <w:ind w:left="7560" w:hanging="1800"/>
      </w:pPr>
      <w:rPr>
        <w:rFonts w:hint="default"/>
        <w:b w:val="0"/>
        <w:i w:val="0"/>
      </w:rPr>
    </w:lvl>
  </w:abstractNum>
  <w:abstractNum w:abstractNumId="9" w15:restartNumberingAfterBreak="0">
    <w:nsid w:val="40A115A4"/>
    <w:multiLevelType w:val="hybridMultilevel"/>
    <w:tmpl w:val="C9F66AD6"/>
    <w:lvl w:ilvl="0" w:tplc="13029D7A">
      <w:start w:val="1"/>
      <w:numFmt w:val="bullet"/>
      <w:lvlText w:val=""/>
      <w:lvlJc w:val="left"/>
      <w:pPr>
        <w:ind w:left="720" w:hanging="360"/>
      </w:pPr>
      <w:rPr>
        <w:rFonts w:ascii="Symbol" w:hAnsi="Symbol"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0" w15:restartNumberingAfterBreak="0">
    <w:nsid w:val="49BF732E"/>
    <w:multiLevelType w:val="multilevel"/>
    <w:tmpl w:val="6394BA60"/>
    <w:lvl w:ilvl="0">
      <w:start w:val="1"/>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716"/>
        </w:tabs>
        <w:ind w:left="716" w:hanging="432"/>
      </w:pPr>
      <w:rPr>
        <w:rFonts w:hint="default"/>
        <w:b w:val="0"/>
        <w:bCs w:val="0"/>
        <w:color w:val="auto"/>
      </w:rPr>
    </w:lvl>
    <w:lvl w:ilvl="2">
      <w:start w:val="1"/>
      <w:numFmt w:val="decimal"/>
      <w:lvlText w:val="%1.%2.%3."/>
      <w:lvlJc w:val="left"/>
      <w:pPr>
        <w:tabs>
          <w:tab w:val="num" w:pos="1440"/>
        </w:tabs>
        <w:ind w:left="1224" w:hanging="504"/>
      </w:pPr>
      <w:rPr>
        <w:rFonts w:hint="default"/>
        <w:color w:val="auto"/>
      </w:rPr>
    </w:lvl>
    <w:lvl w:ilvl="3">
      <w:start w:val="1"/>
      <w:numFmt w:val="decimal"/>
      <w:lvlText w:val="%1.%2.%3.%4."/>
      <w:lvlJc w:val="left"/>
      <w:pPr>
        <w:tabs>
          <w:tab w:val="num" w:pos="1800"/>
        </w:tabs>
        <w:ind w:left="1728" w:hanging="648"/>
      </w:pPr>
      <w:rPr>
        <w:rFonts w:hint="default"/>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color w:val="auto"/>
      </w:rPr>
    </w:lvl>
    <w:lvl w:ilvl="6">
      <w:start w:val="1"/>
      <w:numFmt w:val="decimal"/>
      <w:lvlText w:val="%1.%2.%3.%4.%5.%6.%7."/>
      <w:lvlJc w:val="left"/>
      <w:pPr>
        <w:tabs>
          <w:tab w:val="num" w:pos="3600"/>
        </w:tabs>
        <w:ind w:left="3240" w:hanging="1080"/>
      </w:pPr>
      <w:rPr>
        <w:rFonts w:hint="default"/>
        <w:color w:val="auto"/>
      </w:rPr>
    </w:lvl>
    <w:lvl w:ilvl="7">
      <w:start w:val="1"/>
      <w:numFmt w:val="decimal"/>
      <w:lvlText w:val="%1.%2.%3.%4.%5.%6.%7.%8."/>
      <w:lvlJc w:val="left"/>
      <w:pPr>
        <w:tabs>
          <w:tab w:val="num" w:pos="3960"/>
        </w:tabs>
        <w:ind w:left="3744" w:hanging="1224"/>
      </w:pPr>
      <w:rPr>
        <w:rFonts w:hint="default"/>
        <w:color w:val="auto"/>
      </w:rPr>
    </w:lvl>
    <w:lvl w:ilvl="8">
      <w:start w:val="1"/>
      <w:numFmt w:val="decimal"/>
      <w:lvlText w:val="%1.%2.%3.%4.%5.%6.%7.%8.%9."/>
      <w:lvlJc w:val="left"/>
      <w:pPr>
        <w:tabs>
          <w:tab w:val="num" w:pos="4680"/>
        </w:tabs>
        <w:ind w:left="4320" w:hanging="1440"/>
      </w:pPr>
      <w:rPr>
        <w:rFonts w:hint="default"/>
        <w:color w:val="auto"/>
      </w:rPr>
    </w:lvl>
  </w:abstractNum>
  <w:abstractNum w:abstractNumId="11" w15:restartNumberingAfterBreak="0">
    <w:nsid w:val="52B40B95"/>
    <w:multiLevelType w:val="hybridMultilevel"/>
    <w:tmpl w:val="F4C4896C"/>
    <w:lvl w:ilvl="0" w:tplc="2828CBA4">
      <w:start w:val="1"/>
      <w:numFmt w:val="decimal"/>
      <w:lvlText w:val="%1."/>
      <w:lvlJc w:val="left"/>
      <w:pPr>
        <w:ind w:left="135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77D2C69"/>
    <w:multiLevelType w:val="hybridMultilevel"/>
    <w:tmpl w:val="E93E702C"/>
    <w:lvl w:ilvl="0" w:tplc="2B70B8BE">
      <w:start w:val="8"/>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5ED7231B"/>
    <w:multiLevelType w:val="hybridMultilevel"/>
    <w:tmpl w:val="FC60809E"/>
    <w:lvl w:ilvl="0" w:tplc="131EB4A2">
      <w:start w:val="3"/>
      <w:numFmt w:val="bullet"/>
      <w:lvlText w:val="–"/>
      <w:lvlJc w:val="left"/>
      <w:pPr>
        <w:ind w:left="720" w:hanging="360"/>
      </w:pPr>
      <w:rPr>
        <w:rFonts w:ascii="Times New Roman" w:eastAsia="Times New Roman" w:hAnsi="Times New Roman" w:cs="Times New Roman" w:hint="default"/>
      </w:rPr>
    </w:lvl>
    <w:lvl w:ilvl="1" w:tplc="131EB4A2">
      <w:start w:val="3"/>
      <w:numFmt w:val="bullet"/>
      <w:lvlText w:val="–"/>
      <w:lvlJc w:val="left"/>
      <w:pPr>
        <w:ind w:left="7023"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61DA3CBF"/>
    <w:multiLevelType w:val="hybridMultilevel"/>
    <w:tmpl w:val="5B80CF1E"/>
    <w:lvl w:ilvl="0" w:tplc="13029D7A">
      <w:start w:val="1"/>
      <w:numFmt w:val="bullet"/>
      <w:lvlText w:val=""/>
      <w:lvlJc w:val="left"/>
      <w:pPr>
        <w:ind w:left="720" w:hanging="360"/>
      </w:pPr>
      <w:rPr>
        <w:rFonts w:ascii="Symbol" w:hAnsi="Symbol"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5" w15:restartNumberingAfterBreak="0">
    <w:nsid w:val="659D01DD"/>
    <w:multiLevelType w:val="hybridMultilevel"/>
    <w:tmpl w:val="321CE47A"/>
    <w:lvl w:ilvl="0" w:tplc="3A2E4322">
      <w:start w:val="8"/>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6CAB2C54"/>
    <w:multiLevelType w:val="hybridMultilevel"/>
    <w:tmpl w:val="FE6AF582"/>
    <w:lvl w:ilvl="0" w:tplc="B92EBA34">
      <w:numFmt w:val="bullet"/>
      <w:lvlText w:val="-"/>
      <w:lvlJc w:val="left"/>
      <w:pPr>
        <w:ind w:left="1713" w:hanging="360"/>
      </w:pPr>
      <w:rPr>
        <w:rFonts w:ascii="Times New Roman CYR" w:eastAsia="Times New Roman" w:hAnsi="Times New Roman CYR" w:cs="Times New Roman CYR"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7" w15:restartNumberingAfterBreak="0">
    <w:nsid w:val="77DD2307"/>
    <w:multiLevelType w:val="multilevel"/>
    <w:tmpl w:val="06D0C0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7EB531B"/>
    <w:multiLevelType w:val="hybridMultilevel"/>
    <w:tmpl w:val="E5207A2C"/>
    <w:lvl w:ilvl="0" w:tplc="131EB4A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1"/>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7"/>
  </w:num>
  <w:num w:numId="10">
    <w:abstractNumId w:val="18"/>
  </w:num>
  <w:num w:numId="11">
    <w:abstractNumId w:val="3"/>
  </w:num>
  <w:num w:numId="12">
    <w:abstractNumId w:val="13"/>
  </w:num>
  <w:num w:numId="13">
    <w:abstractNumId w:val="6"/>
  </w:num>
  <w:num w:numId="14">
    <w:abstractNumId w:val="5"/>
  </w:num>
  <w:num w:numId="15">
    <w:abstractNumId w:val="2"/>
  </w:num>
  <w:num w:numId="16">
    <w:abstractNumId w:val="14"/>
  </w:num>
  <w:num w:numId="17">
    <w:abstractNumId w:val="9"/>
  </w:num>
  <w:num w:numId="18">
    <w:abstractNumId w:val="12"/>
  </w:num>
  <w:num w:numId="19">
    <w:abstractNumId w:val="1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1E35AC"/>
    <w:rsid w:val="00000652"/>
    <w:rsid w:val="0000164F"/>
    <w:rsid w:val="000037DE"/>
    <w:rsid w:val="000058C4"/>
    <w:rsid w:val="0000707A"/>
    <w:rsid w:val="0000734B"/>
    <w:rsid w:val="00013F70"/>
    <w:rsid w:val="000142B2"/>
    <w:rsid w:val="00015B75"/>
    <w:rsid w:val="00020D55"/>
    <w:rsid w:val="000346B7"/>
    <w:rsid w:val="000469C5"/>
    <w:rsid w:val="000555E2"/>
    <w:rsid w:val="00060C8C"/>
    <w:rsid w:val="0006205C"/>
    <w:rsid w:val="000653ED"/>
    <w:rsid w:val="00065599"/>
    <w:rsid w:val="00065826"/>
    <w:rsid w:val="00067691"/>
    <w:rsid w:val="000705DC"/>
    <w:rsid w:val="00070F4B"/>
    <w:rsid w:val="00072E48"/>
    <w:rsid w:val="0008474D"/>
    <w:rsid w:val="00084E1C"/>
    <w:rsid w:val="0008788A"/>
    <w:rsid w:val="0009123E"/>
    <w:rsid w:val="00092A7B"/>
    <w:rsid w:val="000A0423"/>
    <w:rsid w:val="000A0EBE"/>
    <w:rsid w:val="000B0917"/>
    <w:rsid w:val="000B31B3"/>
    <w:rsid w:val="000B37D6"/>
    <w:rsid w:val="000B6BC1"/>
    <w:rsid w:val="000C4A66"/>
    <w:rsid w:val="000D0825"/>
    <w:rsid w:val="000D1AA6"/>
    <w:rsid w:val="000D2164"/>
    <w:rsid w:val="000D2230"/>
    <w:rsid w:val="000D5F96"/>
    <w:rsid w:val="000E4FA7"/>
    <w:rsid w:val="000E605F"/>
    <w:rsid w:val="000F5EB2"/>
    <w:rsid w:val="000F6976"/>
    <w:rsid w:val="00104C8E"/>
    <w:rsid w:val="001066C9"/>
    <w:rsid w:val="00112F5A"/>
    <w:rsid w:val="00113935"/>
    <w:rsid w:val="00114627"/>
    <w:rsid w:val="00120DB1"/>
    <w:rsid w:val="00124FBF"/>
    <w:rsid w:val="00125066"/>
    <w:rsid w:val="00125574"/>
    <w:rsid w:val="0013187D"/>
    <w:rsid w:val="00136191"/>
    <w:rsid w:val="00137BFB"/>
    <w:rsid w:val="001410B2"/>
    <w:rsid w:val="00144E4E"/>
    <w:rsid w:val="0014606F"/>
    <w:rsid w:val="00147AAD"/>
    <w:rsid w:val="001502E7"/>
    <w:rsid w:val="001565F8"/>
    <w:rsid w:val="00157CD6"/>
    <w:rsid w:val="00163042"/>
    <w:rsid w:val="0016706E"/>
    <w:rsid w:val="00172BAB"/>
    <w:rsid w:val="00174C3A"/>
    <w:rsid w:val="00177CA3"/>
    <w:rsid w:val="001A18CB"/>
    <w:rsid w:val="001A4482"/>
    <w:rsid w:val="001B2CC3"/>
    <w:rsid w:val="001B3A9C"/>
    <w:rsid w:val="001B5F07"/>
    <w:rsid w:val="001C0A19"/>
    <w:rsid w:val="001C0CF8"/>
    <w:rsid w:val="001C17C6"/>
    <w:rsid w:val="001C1B6B"/>
    <w:rsid w:val="001D1777"/>
    <w:rsid w:val="001D695B"/>
    <w:rsid w:val="001E35AC"/>
    <w:rsid w:val="001F6AD8"/>
    <w:rsid w:val="001F7CB4"/>
    <w:rsid w:val="00205BC3"/>
    <w:rsid w:val="00206B2C"/>
    <w:rsid w:val="00210CF1"/>
    <w:rsid w:val="0021213A"/>
    <w:rsid w:val="002124E6"/>
    <w:rsid w:val="0021614E"/>
    <w:rsid w:val="0022451F"/>
    <w:rsid w:val="00230AF8"/>
    <w:rsid w:val="00230F1F"/>
    <w:rsid w:val="00234167"/>
    <w:rsid w:val="00234609"/>
    <w:rsid w:val="00234BD9"/>
    <w:rsid w:val="0023796F"/>
    <w:rsid w:val="002403E0"/>
    <w:rsid w:val="00242F1D"/>
    <w:rsid w:val="00245081"/>
    <w:rsid w:val="00245E60"/>
    <w:rsid w:val="00247EFE"/>
    <w:rsid w:val="00250983"/>
    <w:rsid w:val="00252959"/>
    <w:rsid w:val="00256586"/>
    <w:rsid w:val="00257A29"/>
    <w:rsid w:val="0026169D"/>
    <w:rsid w:val="0026498E"/>
    <w:rsid w:val="00265E75"/>
    <w:rsid w:val="0026643A"/>
    <w:rsid w:val="00266679"/>
    <w:rsid w:val="0027381E"/>
    <w:rsid w:val="002739BE"/>
    <w:rsid w:val="00274F44"/>
    <w:rsid w:val="00276F8D"/>
    <w:rsid w:val="002802A9"/>
    <w:rsid w:val="00281B87"/>
    <w:rsid w:val="00285C12"/>
    <w:rsid w:val="00286FC7"/>
    <w:rsid w:val="002915D5"/>
    <w:rsid w:val="00297A3A"/>
    <w:rsid w:val="002A13A4"/>
    <w:rsid w:val="002A30EB"/>
    <w:rsid w:val="002A5BBB"/>
    <w:rsid w:val="002B192E"/>
    <w:rsid w:val="002C7465"/>
    <w:rsid w:val="002D216B"/>
    <w:rsid w:val="002D679F"/>
    <w:rsid w:val="002E2148"/>
    <w:rsid w:val="002E56E3"/>
    <w:rsid w:val="002F0E07"/>
    <w:rsid w:val="002F1405"/>
    <w:rsid w:val="002F2C89"/>
    <w:rsid w:val="002F3084"/>
    <w:rsid w:val="002F3262"/>
    <w:rsid w:val="002F6E55"/>
    <w:rsid w:val="002F7599"/>
    <w:rsid w:val="002F7DBB"/>
    <w:rsid w:val="003061E3"/>
    <w:rsid w:val="00307E8E"/>
    <w:rsid w:val="00313D7E"/>
    <w:rsid w:val="00313DA6"/>
    <w:rsid w:val="003156F3"/>
    <w:rsid w:val="00316596"/>
    <w:rsid w:val="00317058"/>
    <w:rsid w:val="003222B7"/>
    <w:rsid w:val="003243DF"/>
    <w:rsid w:val="00330352"/>
    <w:rsid w:val="0033083E"/>
    <w:rsid w:val="00355B1E"/>
    <w:rsid w:val="0037475D"/>
    <w:rsid w:val="003755C3"/>
    <w:rsid w:val="003800A3"/>
    <w:rsid w:val="00385D02"/>
    <w:rsid w:val="00391230"/>
    <w:rsid w:val="00395039"/>
    <w:rsid w:val="003A474C"/>
    <w:rsid w:val="003A4825"/>
    <w:rsid w:val="003A79D8"/>
    <w:rsid w:val="003B06EC"/>
    <w:rsid w:val="003B37CA"/>
    <w:rsid w:val="003B3F28"/>
    <w:rsid w:val="003C4EED"/>
    <w:rsid w:val="003D2ED5"/>
    <w:rsid w:val="003D303F"/>
    <w:rsid w:val="003D6C25"/>
    <w:rsid w:val="003D731B"/>
    <w:rsid w:val="003E275D"/>
    <w:rsid w:val="003E5826"/>
    <w:rsid w:val="003E641E"/>
    <w:rsid w:val="003E79CC"/>
    <w:rsid w:val="003F4DF8"/>
    <w:rsid w:val="003F775E"/>
    <w:rsid w:val="00404120"/>
    <w:rsid w:val="00405714"/>
    <w:rsid w:val="004062AA"/>
    <w:rsid w:val="00411870"/>
    <w:rsid w:val="00412709"/>
    <w:rsid w:val="00425390"/>
    <w:rsid w:val="00426EF2"/>
    <w:rsid w:val="00427B51"/>
    <w:rsid w:val="00430D6B"/>
    <w:rsid w:val="00431A05"/>
    <w:rsid w:val="00437E9F"/>
    <w:rsid w:val="00442921"/>
    <w:rsid w:val="00443B63"/>
    <w:rsid w:val="004463F1"/>
    <w:rsid w:val="00460B72"/>
    <w:rsid w:val="0047001C"/>
    <w:rsid w:val="00471F02"/>
    <w:rsid w:val="004739E5"/>
    <w:rsid w:val="0047600B"/>
    <w:rsid w:val="0047703C"/>
    <w:rsid w:val="00477643"/>
    <w:rsid w:val="00477DF6"/>
    <w:rsid w:val="00490904"/>
    <w:rsid w:val="0049235C"/>
    <w:rsid w:val="00493C53"/>
    <w:rsid w:val="0049423A"/>
    <w:rsid w:val="004A3593"/>
    <w:rsid w:val="004A381A"/>
    <w:rsid w:val="004A4340"/>
    <w:rsid w:val="004B33A4"/>
    <w:rsid w:val="004B6BC1"/>
    <w:rsid w:val="004C2592"/>
    <w:rsid w:val="004D0E48"/>
    <w:rsid w:val="004D7A25"/>
    <w:rsid w:val="004D7FDA"/>
    <w:rsid w:val="004F6163"/>
    <w:rsid w:val="00500AA8"/>
    <w:rsid w:val="00507194"/>
    <w:rsid w:val="005071B4"/>
    <w:rsid w:val="005179F6"/>
    <w:rsid w:val="00517BFA"/>
    <w:rsid w:val="00521084"/>
    <w:rsid w:val="005272DA"/>
    <w:rsid w:val="00530228"/>
    <w:rsid w:val="00531B96"/>
    <w:rsid w:val="00534003"/>
    <w:rsid w:val="00535059"/>
    <w:rsid w:val="00540A8B"/>
    <w:rsid w:val="00542698"/>
    <w:rsid w:val="00556307"/>
    <w:rsid w:val="005577A3"/>
    <w:rsid w:val="0056631B"/>
    <w:rsid w:val="00566A05"/>
    <w:rsid w:val="005724EC"/>
    <w:rsid w:val="0057485C"/>
    <w:rsid w:val="0057572A"/>
    <w:rsid w:val="0057697B"/>
    <w:rsid w:val="00580437"/>
    <w:rsid w:val="005857CD"/>
    <w:rsid w:val="00585AFC"/>
    <w:rsid w:val="00587947"/>
    <w:rsid w:val="005A4B1A"/>
    <w:rsid w:val="005A578F"/>
    <w:rsid w:val="005B0EAC"/>
    <w:rsid w:val="005B3301"/>
    <w:rsid w:val="005C162A"/>
    <w:rsid w:val="005C5460"/>
    <w:rsid w:val="005D0F61"/>
    <w:rsid w:val="005E2040"/>
    <w:rsid w:val="005F1195"/>
    <w:rsid w:val="005F6A03"/>
    <w:rsid w:val="00600092"/>
    <w:rsid w:val="006004C3"/>
    <w:rsid w:val="006067DD"/>
    <w:rsid w:val="00610429"/>
    <w:rsid w:val="006226FF"/>
    <w:rsid w:val="0062390D"/>
    <w:rsid w:val="00630C45"/>
    <w:rsid w:val="00635E96"/>
    <w:rsid w:val="00651067"/>
    <w:rsid w:val="0065453E"/>
    <w:rsid w:val="00654A1B"/>
    <w:rsid w:val="0066006A"/>
    <w:rsid w:val="00663A6A"/>
    <w:rsid w:val="00663F37"/>
    <w:rsid w:val="006727AC"/>
    <w:rsid w:val="00673BFA"/>
    <w:rsid w:val="006764B5"/>
    <w:rsid w:val="00680FA7"/>
    <w:rsid w:val="0068341A"/>
    <w:rsid w:val="00687EF1"/>
    <w:rsid w:val="00696B30"/>
    <w:rsid w:val="006A5CE5"/>
    <w:rsid w:val="006B42CE"/>
    <w:rsid w:val="006B6961"/>
    <w:rsid w:val="006C5951"/>
    <w:rsid w:val="006D15F6"/>
    <w:rsid w:val="006D3D4A"/>
    <w:rsid w:val="006D51A3"/>
    <w:rsid w:val="006D67BE"/>
    <w:rsid w:val="006E586C"/>
    <w:rsid w:val="006E59C1"/>
    <w:rsid w:val="006F343F"/>
    <w:rsid w:val="006F4B92"/>
    <w:rsid w:val="006F4EF9"/>
    <w:rsid w:val="006F6A33"/>
    <w:rsid w:val="006F7988"/>
    <w:rsid w:val="00707C32"/>
    <w:rsid w:val="0072702F"/>
    <w:rsid w:val="0073095A"/>
    <w:rsid w:val="00733937"/>
    <w:rsid w:val="007402BD"/>
    <w:rsid w:val="0074120F"/>
    <w:rsid w:val="007418F0"/>
    <w:rsid w:val="00745040"/>
    <w:rsid w:val="00751864"/>
    <w:rsid w:val="00755B1A"/>
    <w:rsid w:val="00755F9D"/>
    <w:rsid w:val="00756CE4"/>
    <w:rsid w:val="0076153E"/>
    <w:rsid w:val="007615CC"/>
    <w:rsid w:val="00761898"/>
    <w:rsid w:val="00762BEF"/>
    <w:rsid w:val="007646F3"/>
    <w:rsid w:val="00770769"/>
    <w:rsid w:val="00770962"/>
    <w:rsid w:val="00775BC8"/>
    <w:rsid w:val="00785C0F"/>
    <w:rsid w:val="007928E7"/>
    <w:rsid w:val="007A07FC"/>
    <w:rsid w:val="007A3816"/>
    <w:rsid w:val="007B302D"/>
    <w:rsid w:val="007C0BA3"/>
    <w:rsid w:val="007C1181"/>
    <w:rsid w:val="007D0974"/>
    <w:rsid w:val="007D113E"/>
    <w:rsid w:val="007E0931"/>
    <w:rsid w:val="007E0F80"/>
    <w:rsid w:val="007E3EED"/>
    <w:rsid w:val="007E5293"/>
    <w:rsid w:val="007F1194"/>
    <w:rsid w:val="007F3B29"/>
    <w:rsid w:val="007F5544"/>
    <w:rsid w:val="007F7166"/>
    <w:rsid w:val="00804997"/>
    <w:rsid w:val="00806035"/>
    <w:rsid w:val="00810AA8"/>
    <w:rsid w:val="00816F2A"/>
    <w:rsid w:val="00820D98"/>
    <w:rsid w:val="00825F30"/>
    <w:rsid w:val="00832082"/>
    <w:rsid w:val="00836D54"/>
    <w:rsid w:val="00837990"/>
    <w:rsid w:val="00841CE0"/>
    <w:rsid w:val="00842174"/>
    <w:rsid w:val="00843AAC"/>
    <w:rsid w:val="008458FB"/>
    <w:rsid w:val="0084704F"/>
    <w:rsid w:val="00847E0B"/>
    <w:rsid w:val="008506A6"/>
    <w:rsid w:val="00852BFD"/>
    <w:rsid w:val="00853B9B"/>
    <w:rsid w:val="0086003A"/>
    <w:rsid w:val="00862F04"/>
    <w:rsid w:val="008647F1"/>
    <w:rsid w:val="00870D0F"/>
    <w:rsid w:val="00875DF4"/>
    <w:rsid w:val="008801C1"/>
    <w:rsid w:val="008815AC"/>
    <w:rsid w:val="008817B9"/>
    <w:rsid w:val="00883428"/>
    <w:rsid w:val="008842DF"/>
    <w:rsid w:val="00895333"/>
    <w:rsid w:val="00895ED0"/>
    <w:rsid w:val="008A3951"/>
    <w:rsid w:val="008B0AF7"/>
    <w:rsid w:val="008B30E0"/>
    <w:rsid w:val="008B33D0"/>
    <w:rsid w:val="008B3625"/>
    <w:rsid w:val="008B4471"/>
    <w:rsid w:val="008B464D"/>
    <w:rsid w:val="008B47F0"/>
    <w:rsid w:val="008C012D"/>
    <w:rsid w:val="008C0276"/>
    <w:rsid w:val="008C04D5"/>
    <w:rsid w:val="008C45F1"/>
    <w:rsid w:val="008E022B"/>
    <w:rsid w:val="008E0B8F"/>
    <w:rsid w:val="008E0C84"/>
    <w:rsid w:val="008E57E6"/>
    <w:rsid w:val="008E738C"/>
    <w:rsid w:val="008F245F"/>
    <w:rsid w:val="008F2565"/>
    <w:rsid w:val="009001CB"/>
    <w:rsid w:val="0090204B"/>
    <w:rsid w:val="00902180"/>
    <w:rsid w:val="009075E2"/>
    <w:rsid w:val="0090782C"/>
    <w:rsid w:val="00907A66"/>
    <w:rsid w:val="00914EB0"/>
    <w:rsid w:val="00921CB1"/>
    <w:rsid w:val="0092216F"/>
    <w:rsid w:val="00942894"/>
    <w:rsid w:val="0094464F"/>
    <w:rsid w:val="0095029A"/>
    <w:rsid w:val="009529B7"/>
    <w:rsid w:val="009543F0"/>
    <w:rsid w:val="00954BB4"/>
    <w:rsid w:val="0096072A"/>
    <w:rsid w:val="0096677E"/>
    <w:rsid w:val="009677D7"/>
    <w:rsid w:val="00974F6B"/>
    <w:rsid w:val="00977702"/>
    <w:rsid w:val="00977B48"/>
    <w:rsid w:val="0098293C"/>
    <w:rsid w:val="0099143C"/>
    <w:rsid w:val="00992DC3"/>
    <w:rsid w:val="009945FE"/>
    <w:rsid w:val="00996DA2"/>
    <w:rsid w:val="009A1984"/>
    <w:rsid w:val="009A31A5"/>
    <w:rsid w:val="009A34E8"/>
    <w:rsid w:val="009A4349"/>
    <w:rsid w:val="009A4AE8"/>
    <w:rsid w:val="009A5DA2"/>
    <w:rsid w:val="009A77F8"/>
    <w:rsid w:val="009B39F9"/>
    <w:rsid w:val="009B47C0"/>
    <w:rsid w:val="009D095A"/>
    <w:rsid w:val="009D1DBA"/>
    <w:rsid w:val="009D46E9"/>
    <w:rsid w:val="009D661D"/>
    <w:rsid w:val="009E0491"/>
    <w:rsid w:val="009E4A6A"/>
    <w:rsid w:val="009E74A8"/>
    <w:rsid w:val="009E7F2F"/>
    <w:rsid w:val="009F16B0"/>
    <w:rsid w:val="00A00751"/>
    <w:rsid w:val="00A071C1"/>
    <w:rsid w:val="00A07447"/>
    <w:rsid w:val="00A13FEB"/>
    <w:rsid w:val="00A21169"/>
    <w:rsid w:val="00A23043"/>
    <w:rsid w:val="00A2636E"/>
    <w:rsid w:val="00A27491"/>
    <w:rsid w:val="00A319B5"/>
    <w:rsid w:val="00A33853"/>
    <w:rsid w:val="00A44EAB"/>
    <w:rsid w:val="00A45723"/>
    <w:rsid w:val="00A53C81"/>
    <w:rsid w:val="00A54D23"/>
    <w:rsid w:val="00A55F44"/>
    <w:rsid w:val="00A56DFC"/>
    <w:rsid w:val="00A61563"/>
    <w:rsid w:val="00A64B6D"/>
    <w:rsid w:val="00A72498"/>
    <w:rsid w:val="00A76162"/>
    <w:rsid w:val="00A826E7"/>
    <w:rsid w:val="00A837B1"/>
    <w:rsid w:val="00A85E13"/>
    <w:rsid w:val="00A90C9A"/>
    <w:rsid w:val="00A94D6F"/>
    <w:rsid w:val="00A962BB"/>
    <w:rsid w:val="00A97280"/>
    <w:rsid w:val="00AA2B48"/>
    <w:rsid w:val="00AA4E23"/>
    <w:rsid w:val="00AA6B8B"/>
    <w:rsid w:val="00AB53A2"/>
    <w:rsid w:val="00AB6DCE"/>
    <w:rsid w:val="00AB7E9E"/>
    <w:rsid w:val="00AC5EDB"/>
    <w:rsid w:val="00AC6507"/>
    <w:rsid w:val="00AC7579"/>
    <w:rsid w:val="00AD06D6"/>
    <w:rsid w:val="00AD0F83"/>
    <w:rsid w:val="00AD21F2"/>
    <w:rsid w:val="00AD2DDB"/>
    <w:rsid w:val="00AE74C3"/>
    <w:rsid w:val="00AE7E5A"/>
    <w:rsid w:val="00AF7B3F"/>
    <w:rsid w:val="00B0167E"/>
    <w:rsid w:val="00B104E5"/>
    <w:rsid w:val="00B15FAB"/>
    <w:rsid w:val="00B24494"/>
    <w:rsid w:val="00B27290"/>
    <w:rsid w:val="00B27ACE"/>
    <w:rsid w:val="00B312E9"/>
    <w:rsid w:val="00B34EE2"/>
    <w:rsid w:val="00B37B7A"/>
    <w:rsid w:val="00B45892"/>
    <w:rsid w:val="00B45F8A"/>
    <w:rsid w:val="00B51868"/>
    <w:rsid w:val="00B545D5"/>
    <w:rsid w:val="00B55A12"/>
    <w:rsid w:val="00B65D4A"/>
    <w:rsid w:val="00B66463"/>
    <w:rsid w:val="00B70F56"/>
    <w:rsid w:val="00B73348"/>
    <w:rsid w:val="00B76E05"/>
    <w:rsid w:val="00B82926"/>
    <w:rsid w:val="00B86A15"/>
    <w:rsid w:val="00B911BA"/>
    <w:rsid w:val="00B91FFA"/>
    <w:rsid w:val="00BA5FD4"/>
    <w:rsid w:val="00BA659C"/>
    <w:rsid w:val="00BB2C22"/>
    <w:rsid w:val="00BC6193"/>
    <w:rsid w:val="00BC7DF7"/>
    <w:rsid w:val="00BE6709"/>
    <w:rsid w:val="00BF25C2"/>
    <w:rsid w:val="00C00765"/>
    <w:rsid w:val="00C140DD"/>
    <w:rsid w:val="00C17971"/>
    <w:rsid w:val="00C213DC"/>
    <w:rsid w:val="00C2207C"/>
    <w:rsid w:val="00C2732F"/>
    <w:rsid w:val="00C27D82"/>
    <w:rsid w:val="00C30199"/>
    <w:rsid w:val="00C320EB"/>
    <w:rsid w:val="00C32304"/>
    <w:rsid w:val="00C332F1"/>
    <w:rsid w:val="00C35C72"/>
    <w:rsid w:val="00C36E04"/>
    <w:rsid w:val="00C41F02"/>
    <w:rsid w:val="00C51B9C"/>
    <w:rsid w:val="00C53B6C"/>
    <w:rsid w:val="00C56BAA"/>
    <w:rsid w:val="00C6143D"/>
    <w:rsid w:val="00C65EC7"/>
    <w:rsid w:val="00C92067"/>
    <w:rsid w:val="00C931C8"/>
    <w:rsid w:val="00C94913"/>
    <w:rsid w:val="00C97706"/>
    <w:rsid w:val="00CB5387"/>
    <w:rsid w:val="00CB5EA9"/>
    <w:rsid w:val="00CB6B15"/>
    <w:rsid w:val="00CB6D39"/>
    <w:rsid w:val="00CB6D7A"/>
    <w:rsid w:val="00CB7682"/>
    <w:rsid w:val="00CC07EE"/>
    <w:rsid w:val="00CC4898"/>
    <w:rsid w:val="00CC4BA6"/>
    <w:rsid w:val="00CC5CAC"/>
    <w:rsid w:val="00CD3BBF"/>
    <w:rsid w:val="00CD522F"/>
    <w:rsid w:val="00CE1944"/>
    <w:rsid w:val="00D03369"/>
    <w:rsid w:val="00D0375A"/>
    <w:rsid w:val="00D03EC5"/>
    <w:rsid w:val="00D06445"/>
    <w:rsid w:val="00D06FFE"/>
    <w:rsid w:val="00D07945"/>
    <w:rsid w:val="00D152E6"/>
    <w:rsid w:val="00D1538C"/>
    <w:rsid w:val="00D155E4"/>
    <w:rsid w:val="00D23EA6"/>
    <w:rsid w:val="00D26A74"/>
    <w:rsid w:val="00D324A8"/>
    <w:rsid w:val="00D3779B"/>
    <w:rsid w:val="00D445E0"/>
    <w:rsid w:val="00D46EF7"/>
    <w:rsid w:val="00D478F0"/>
    <w:rsid w:val="00D50F9A"/>
    <w:rsid w:val="00D54FF9"/>
    <w:rsid w:val="00D60C81"/>
    <w:rsid w:val="00D67D6D"/>
    <w:rsid w:val="00D72132"/>
    <w:rsid w:val="00D7775D"/>
    <w:rsid w:val="00D83EDF"/>
    <w:rsid w:val="00D86367"/>
    <w:rsid w:val="00D93DFF"/>
    <w:rsid w:val="00DA224F"/>
    <w:rsid w:val="00DA4491"/>
    <w:rsid w:val="00DA6354"/>
    <w:rsid w:val="00DB090C"/>
    <w:rsid w:val="00DB152E"/>
    <w:rsid w:val="00DB3D27"/>
    <w:rsid w:val="00DC5DAA"/>
    <w:rsid w:val="00DD011E"/>
    <w:rsid w:val="00DD2561"/>
    <w:rsid w:val="00DE06C2"/>
    <w:rsid w:val="00DE3D18"/>
    <w:rsid w:val="00DE45FC"/>
    <w:rsid w:val="00DE58E1"/>
    <w:rsid w:val="00DE7A20"/>
    <w:rsid w:val="00DF3774"/>
    <w:rsid w:val="00DF7D0D"/>
    <w:rsid w:val="00E00158"/>
    <w:rsid w:val="00E01456"/>
    <w:rsid w:val="00E023BE"/>
    <w:rsid w:val="00E0267F"/>
    <w:rsid w:val="00E057BA"/>
    <w:rsid w:val="00E170A2"/>
    <w:rsid w:val="00E17921"/>
    <w:rsid w:val="00E17B4D"/>
    <w:rsid w:val="00E21C2A"/>
    <w:rsid w:val="00E235A2"/>
    <w:rsid w:val="00E24A98"/>
    <w:rsid w:val="00E25643"/>
    <w:rsid w:val="00E27F3A"/>
    <w:rsid w:val="00E27FE1"/>
    <w:rsid w:val="00E3605B"/>
    <w:rsid w:val="00E4044F"/>
    <w:rsid w:val="00E40F0C"/>
    <w:rsid w:val="00E42EAC"/>
    <w:rsid w:val="00E4326D"/>
    <w:rsid w:val="00E43EB3"/>
    <w:rsid w:val="00E45B3C"/>
    <w:rsid w:val="00E47892"/>
    <w:rsid w:val="00E53636"/>
    <w:rsid w:val="00E54B93"/>
    <w:rsid w:val="00E55FD6"/>
    <w:rsid w:val="00E60829"/>
    <w:rsid w:val="00E717FF"/>
    <w:rsid w:val="00E77D1C"/>
    <w:rsid w:val="00E8442D"/>
    <w:rsid w:val="00E9081C"/>
    <w:rsid w:val="00E926B6"/>
    <w:rsid w:val="00E933C7"/>
    <w:rsid w:val="00E9725C"/>
    <w:rsid w:val="00EA2358"/>
    <w:rsid w:val="00EA26DE"/>
    <w:rsid w:val="00EB3F29"/>
    <w:rsid w:val="00EB5C03"/>
    <w:rsid w:val="00EB7FBD"/>
    <w:rsid w:val="00EC0700"/>
    <w:rsid w:val="00EC129A"/>
    <w:rsid w:val="00EC174E"/>
    <w:rsid w:val="00EC7406"/>
    <w:rsid w:val="00ED5BE1"/>
    <w:rsid w:val="00ED6F17"/>
    <w:rsid w:val="00ED7228"/>
    <w:rsid w:val="00EE4F9F"/>
    <w:rsid w:val="00EE7B18"/>
    <w:rsid w:val="00EF0B2B"/>
    <w:rsid w:val="00EF24B3"/>
    <w:rsid w:val="00EF25AC"/>
    <w:rsid w:val="00EF57F1"/>
    <w:rsid w:val="00EF70EC"/>
    <w:rsid w:val="00F074DC"/>
    <w:rsid w:val="00F12CEF"/>
    <w:rsid w:val="00F16F38"/>
    <w:rsid w:val="00F17E8E"/>
    <w:rsid w:val="00F20943"/>
    <w:rsid w:val="00F22569"/>
    <w:rsid w:val="00F41932"/>
    <w:rsid w:val="00F76ECA"/>
    <w:rsid w:val="00F81C26"/>
    <w:rsid w:val="00F82D4D"/>
    <w:rsid w:val="00F85034"/>
    <w:rsid w:val="00F917D3"/>
    <w:rsid w:val="00F92DC3"/>
    <w:rsid w:val="00FA2951"/>
    <w:rsid w:val="00FA2B13"/>
    <w:rsid w:val="00FA7522"/>
    <w:rsid w:val="00FA779F"/>
    <w:rsid w:val="00FB03BB"/>
    <w:rsid w:val="00FB63A3"/>
    <w:rsid w:val="00FC10AD"/>
    <w:rsid w:val="00FC740B"/>
    <w:rsid w:val="00FD026F"/>
    <w:rsid w:val="00FD29D3"/>
    <w:rsid w:val="00FD6503"/>
    <w:rsid w:val="00FD6FFD"/>
    <w:rsid w:val="00FE19AD"/>
    <w:rsid w:val="00FE4F4C"/>
    <w:rsid w:val="00FF4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0C819"/>
  <w15:docId w15:val="{3B486141-9C42-4B1A-AC83-7039DE237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5AC"/>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1E35AC"/>
    <w:pPr>
      <w:keepNext/>
      <w:spacing w:before="240" w:after="60"/>
      <w:outlineLvl w:val="0"/>
    </w:pPr>
    <w:rPr>
      <w:rFonts w:ascii="Arial" w:hAnsi="Arial" w:cs="Arial"/>
      <w:b/>
      <w:bCs/>
      <w:kern w:val="32"/>
      <w:sz w:val="32"/>
      <w:szCs w:val="32"/>
    </w:rPr>
  </w:style>
  <w:style w:type="paragraph" w:styleId="3">
    <w:name w:val="heading 3"/>
    <w:basedOn w:val="a"/>
    <w:link w:val="30"/>
    <w:qFormat/>
    <w:rsid w:val="001E35A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E35AC"/>
    <w:rPr>
      <w:rFonts w:ascii="Times New Roman" w:eastAsia="Times New Roman" w:hAnsi="Times New Roman" w:cs="Times New Roman"/>
      <w:b/>
      <w:bCs/>
      <w:sz w:val="27"/>
      <w:szCs w:val="27"/>
      <w:lang w:val="uk-UA" w:eastAsia="uk-UA"/>
    </w:rPr>
  </w:style>
  <w:style w:type="paragraph" w:customStyle="1" w:styleId="a3">
    <w:basedOn w:val="a"/>
    <w:next w:val="a4"/>
    <w:link w:val="a5"/>
    <w:rsid w:val="001E35AC"/>
    <w:pPr>
      <w:spacing w:before="100" w:beforeAutospacing="1" w:after="100" w:afterAutospacing="1"/>
    </w:pPr>
    <w:rPr>
      <w:rFonts w:asciiTheme="minorHAnsi" w:eastAsiaTheme="minorHAnsi" w:hAnsiTheme="minorHAnsi" w:cstheme="minorBidi"/>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1E35AC"/>
    <w:rPr>
      <w:sz w:val="24"/>
      <w:szCs w:val="24"/>
      <w:lang w:val="uk-UA" w:eastAsia="uk-UA" w:bidi="ar-SA"/>
    </w:rPr>
  </w:style>
  <w:style w:type="character" w:styleId="a6">
    <w:name w:val="Hyperlink"/>
    <w:rsid w:val="001E35AC"/>
    <w:rPr>
      <w:color w:val="0000FF"/>
      <w:u w:val="single"/>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uiPriority w:val="34"/>
    <w:unhideWhenUsed/>
    <w:qFormat/>
    <w:rsid w:val="001E35AC"/>
  </w:style>
  <w:style w:type="character" w:customStyle="1" w:styleId="10">
    <w:name w:val="Заголовок 1 Знак"/>
    <w:basedOn w:val="a0"/>
    <w:link w:val="1"/>
    <w:rsid w:val="001E35AC"/>
    <w:rPr>
      <w:rFonts w:ascii="Arial" w:eastAsia="Times New Roman" w:hAnsi="Arial" w:cs="Arial"/>
      <w:b/>
      <w:bCs/>
      <w:kern w:val="32"/>
      <w:sz w:val="32"/>
      <w:szCs w:val="32"/>
      <w:lang w:val="uk-UA" w:eastAsia="uk-UA"/>
    </w:rPr>
  </w:style>
  <w:style w:type="paragraph" w:customStyle="1" w:styleId="11">
    <w:name w:val="Абзац списка1"/>
    <w:basedOn w:val="a"/>
    <w:rsid w:val="001E35AC"/>
    <w:pPr>
      <w:ind w:left="720"/>
      <w:contextualSpacing/>
    </w:pPr>
    <w:rPr>
      <w:rFonts w:eastAsia="Calibri"/>
      <w:lang w:val="ru-RU" w:eastAsia="ru-RU"/>
    </w:rPr>
  </w:style>
  <w:style w:type="paragraph" w:customStyle="1" w:styleId="a7">
    <w:basedOn w:val="a"/>
    <w:next w:val="a4"/>
    <w:uiPriority w:val="99"/>
    <w:rsid w:val="00276F8D"/>
    <w:pPr>
      <w:spacing w:before="100" w:beforeAutospacing="1" w:after="100" w:afterAutospacing="1"/>
    </w:pPr>
  </w:style>
  <w:style w:type="character" w:customStyle="1" w:styleId="rvts0">
    <w:name w:val="rvts0"/>
    <w:basedOn w:val="a0"/>
    <w:rsid w:val="00276F8D"/>
  </w:style>
  <w:style w:type="character" w:customStyle="1" w:styleId="a8">
    <w:name w:val="Верхній колонтитул Знак"/>
    <w:link w:val="a9"/>
    <w:semiHidden/>
    <w:locked/>
    <w:rsid w:val="00276F8D"/>
    <w:rPr>
      <w:rFonts w:ascii="Calibri" w:eastAsia="Calibri" w:hAnsi="Calibri"/>
      <w:sz w:val="26"/>
      <w:lang w:eastAsia="ru-RU"/>
    </w:rPr>
  </w:style>
  <w:style w:type="paragraph" w:styleId="a9">
    <w:name w:val="header"/>
    <w:basedOn w:val="a"/>
    <w:link w:val="a8"/>
    <w:semiHidden/>
    <w:rsid w:val="00276F8D"/>
    <w:pPr>
      <w:tabs>
        <w:tab w:val="center" w:pos="4536"/>
        <w:tab w:val="right" w:pos="9072"/>
      </w:tabs>
      <w:jc w:val="both"/>
    </w:pPr>
    <w:rPr>
      <w:rFonts w:ascii="Calibri" w:eastAsia="Calibri" w:hAnsi="Calibri" w:cstheme="minorBidi"/>
      <w:sz w:val="26"/>
      <w:szCs w:val="22"/>
      <w:lang w:val="ru-RU" w:eastAsia="ru-RU"/>
    </w:rPr>
  </w:style>
  <w:style w:type="character" w:customStyle="1" w:styleId="12">
    <w:name w:val="Верхний колонтитул Знак1"/>
    <w:basedOn w:val="a0"/>
    <w:uiPriority w:val="99"/>
    <w:semiHidden/>
    <w:rsid w:val="00276F8D"/>
    <w:rPr>
      <w:rFonts w:ascii="Times New Roman" w:eastAsia="Times New Roman" w:hAnsi="Times New Roman" w:cs="Times New Roman"/>
      <w:sz w:val="24"/>
      <w:szCs w:val="24"/>
      <w:lang w:val="uk-UA" w:eastAsia="uk-UA"/>
    </w:rPr>
  </w:style>
  <w:style w:type="paragraph" w:customStyle="1" w:styleId="rvps2">
    <w:name w:val="rvps2"/>
    <w:basedOn w:val="a"/>
    <w:rsid w:val="00276F8D"/>
    <w:pPr>
      <w:spacing w:before="100" w:beforeAutospacing="1" w:after="100" w:afterAutospacing="1"/>
    </w:pPr>
    <w:rPr>
      <w:lang w:val="ru-RU" w:eastAsia="ru-RU"/>
    </w:rPr>
  </w:style>
  <w:style w:type="paragraph" w:customStyle="1" w:styleId="aa">
    <w:name w:val="Заголовок таблицы"/>
    <w:basedOn w:val="a"/>
    <w:rsid w:val="00276F8D"/>
    <w:pPr>
      <w:widowControl w:val="0"/>
      <w:suppressLineNumbers/>
      <w:suppressAutoHyphens/>
      <w:spacing w:after="120"/>
      <w:jc w:val="center"/>
    </w:pPr>
    <w:rPr>
      <w:rFonts w:ascii="Thorndale" w:hAnsi="Thorndale" w:cs="Thorndale"/>
      <w:b/>
      <w:bCs/>
      <w:i/>
      <w:iCs/>
      <w:color w:val="000000"/>
      <w:lang w:val="ru-RU" w:eastAsia="ar-SA"/>
    </w:rPr>
  </w:style>
  <w:style w:type="paragraph" w:styleId="ab">
    <w:name w:val="Balloon Text"/>
    <w:basedOn w:val="a"/>
    <w:link w:val="ac"/>
    <w:uiPriority w:val="99"/>
    <w:semiHidden/>
    <w:unhideWhenUsed/>
    <w:rsid w:val="003B3F28"/>
    <w:rPr>
      <w:rFonts w:ascii="Segoe UI" w:hAnsi="Segoe UI" w:cs="Segoe UI"/>
      <w:sz w:val="18"/>
      <w:szCs w:val="18"/>
    </w:rPr>
  </w:style>
  <w:style w:type="character" w:customStyle="1" w:styleId="ac">
    <w:name w:val="Текст у виносці Знак"/>
    <w:basedOn w:val="a0"/>
    <w:link w:val="ab"/>
    <w:uiPriority w:val="99"/>
    <w:semiHidden/>
    <w:rsid w:val="003B3F28"/>
    <w:rPr>
      <w:rFonts w:ascii="Segoe UI" w:eastAsia="Times New Roman" w:hAnsi="Segoe UI" w:cs="Segoe UI"/>
      <w:sz w:val="18"/>
      <w:szCs w:val="18"/>
      <w:lang w:val="uk-UA" w:eastAsia="uk-UA"/>
    </w:rPr>
  </w:style>
  <w:style w:type="paragraph" w:styleId="ad">
    <w:name w:val="Body Text Indent"/>
    <w:basedOn w:val="a"/>
    <w:link w:val="ae"/>
    <w:rsid w:val="00460B72"/>
    <w:pPr>
      <w:spacing w:after="120"/>
      <w:ind w:left="283"/>
    </w:pPr>
  </w:style>
  <w:style w:type="character" w:customStyle="1" w:styleId="ae">
    <w:name w:val="Основний текст з відступом Знак"/>
    <w:basedOn w:val="a0"/>
    <w:link w:val="ad"/>
    <w:rsid w:val="00460B72"/>
    <w:rPr>
      <w:rFonts w:ascii="Times New Roman" w:eastAsia="Times New Roman" w:hAnsi="Times New Roman" w:cs="Times New Roman"/>
      <w:sz w:val="24"/>
      <w:szCs w:val="24"/>
      <w:lang w:val="uk-UA" w:eastAsia="uk-UA"/>
    </w:rPr>
  </w:style>
  <w:style w:type="paragraph" w:customStyle="1" w:styleId="13">
    <w:name w:val="Обычный1"/>
    <w:rsid w:val="00460B72"/>
    <w:pPr>
      <w:suppressAutoHyphens/>
      <w:spacing w:after="0" w:line="276" w:lineRule="auto"/>
    </w:pPr>
    <w:rPr>
      <w:rFonts w:ascii="Arial" w:eastAsia="Arial" w:hAnsi="Arial" w:cs="Arial"/>
      <w:color w:val="000000"/>
      <w:lang w:eastAsia="ar-SA"/>
    </w:rPr>
  </w:style>
  <w:style w:type="paragraph" w:customStyle="1" w:styleId="rvps6">
    <w:name w:val="rvps6"/>
    <w:basedOn w:val="a"/>
    <w:rsid w:val="00460B72"/>
    <w:pPr>
      <w:spacing w:before="100" w:beforeAutospacing="1" w:after="100" w:afterAutospacing="1"/>
    </w:pPr>
    <w:rPr>
      <w:lang w:val="ru-RU" w:eastAsia="ru-RU"/>
    </w:rPr>
  </w:style>
  <w:style w:type="character" w:customStyle="1" w:styleId="rvts23">
    <w:name w:val="rvts23"/>
    <w:basedOn w:val="a0"/>
    <w:rsid w:val="00460B72"/>
  </w:style>
  <w:style w:type="paragraph" w:styleId="af">
    <w:name w:val="List Paragraph"/>
    <w:basedOn w:val="a"/>
    <w:uiPriority w:val="34"/>
    <w:qFormat/>
    <w:rsid w:val="00252959"/>
    <w:pPr>
      <w:ind w:left="720"/>
      <w:contextualSpacing/>
    </w:pPr>
  </w:style>
  <w:style w:type="paragraph" w:styleId="af0">
    <w:name w:val="No Spacing"/>
    <w:uiPriority w:val="1"/>
    <w:qFormat/>
    <w:rsid w:val="0066006A"/>
    <w:pPr>
      <w:spacing w:after="0" w:line="240" w:lineRule="auto"/>
    </w:pPr>
    <w:rPr>
      <w:rFonts w:ascii="Times New Roman" w:eastAsia="Times New Roman" w:hAnsi="Times New Roman" w:cs="Times New Roman"/>
      <w:sz w:val="24"/>
      <w:szCs w:val="24"/>
      <w:lang w:val="uk-UA" w:eastAsia="uk-UA"/>
    </w:rPr>
  </w:style>
  <w:style w:type="character" w:customStyle="1" w:styleId="af1">
    <w:name w:val="Непропорциональный текст"/>
    <w:rsid w:val="002E2148"/>
    <w:rPr>
      <w:rFonts w:ascii="Courier New" w:eastAsia="Times New Roman" w:hAnsi="Courier New" w:cs="Courier New" w:hint="default"/>
    </w:rPr>
  </w:style>
  <w:style w:type="paragraph" w:customStyle="1" w:styleId="Style6">
    <w:name w:val="Style6"/>
    <w:basedOn w:val="a"/>
    <w:uiPriority w:val="99"/>
    <w:semiHidden/>
    <w:rsid w:val="00D445E0"/>
    <w:pPr>
      <w:widowControl w:val="0"/>
      <w:autoSpaceDE w:val="0"/>
      <w:autoSpaceDN w:val="0"/>
      <w:adjustRightInd w:val="0"/>
      <w:spacing w:line="322" w:lineRule="exact"/>
    </w:pPr>
    <w:rPr>
      <w:rFonts w:eastAsiaTheme="minorEastAsia"/>
      <w:lang w:val="ru-RU" w:eastAsia="ru-RU"/>
    </w:rPr>
  </w:style>
  <w:style w:type="character" w:styleId="af2">
    <w:name w:val="Strong"/>
    <w:uiPriority w:val="22"/>
    <w:qFormat/>
    <w:rsid w:val="00CB6D39"/>
    <w:rPr>
      <w:b/>
      <w:bCs/>
    </w:rPr>
  </w:style>
  <w:style w:type="character" w:customStyle="1" w:styleId="FontStyle16">
    <w:name w:val="Font Style16"/>
    <w:basedOn w:val="a0"/>
    <w:rsid w:val="00CB6D39"/>
    <w:rPr>
      <w:rFonts w:ascii="Times New Roman" w:hAnsi="Times New Roman" w:cs="Times New Roman"/>
      <w:sz w:val="24"/>
      <w:szCs w:val="24"/>
    </w:rPr>
  </w:style>
  <w:style w:type="paragraph" w:customStyle="1" w:styleId="Style10">
    <w:name w:val="Style10"/>
    <w:basedOn w:val="a"/>
    <w:rsid w:val="00CB6D39"/>
    <w:pPr>
      <w:widowControl w:val="0"/>
      <w:autoSpaceDE w:val="0"/>
      <w:autoSpaceDN w:val="0"/>
      <w:adjustRightInd w:val="0"/>
      <w:spacing w:line="281" w:lineRule="exact"/>
      <w:jc w:val="both"/>
    </w:pPr>
    <w:rPr>
      <w:lang w:val="ru-RU" w:eastAsia="ru-RU"/>
    </w:rPr>
  </w:style>
  <w:style w:type="paragraph" w:customStyle="1" w:styleId="Style11">
    <w:name w:val="Style11"/>
    <w:basedOn w:val="a"/>
    <w:rsid w:val="00CB6D39"/>
    <w:pPr>
      <w:widowControl w:val="0"/>
      <w:autoSpaceDE w:val="0"/>
      <w:autoSpaceDN w:val="0"/>
      <w:adjustRightInd w:val="0"/>
      <w:spacing w:line="282" w:lineRule="exact"/>
      <w:jc w:val="both"/>
    </w:pPr>
    <w:rPr>
      <w:lang w:val="ru-RU" w:eastAsia="ru-RU"/>
    </w:rPr>
  </w:style>
  <w:style w:type="character" w:customStyle="1" w:styleId="FontStyle15">
    <w:name w:val="Font Style15"/>
    <w:basedOn w:val="a0"/>
    <w:rsid w:val="00CB6D39"/>
    <w:rPr>
      <w:rFonts w:ascii="Times New Roman" w:hAnsi="Times New Roman" w:cs="Times New Roman"/>
      <w:i/>
      <w:iCs/>
      <w:sz w:val="24"/>
      <w:szCs w:val="24"/>
    </w:rPr>
  </w:style>
  <w:style w:type="paragraph" w:customStyle="1" w:styleId="110">
    <w:name w:val="Обычный11"/>
    <w:rsid w:val="00CB6D39"/>
    <w:pPr>
      <w:spacing w:after="0" w:line="276" w:lineRule="auto"/>
    </w:pPr>
    <w:rPr>
      <w:rFonts w:ascii="Arial" w:eastAsia="Calibri" w:hAnsi="Arial" w:cs="Arial"/>
      <w:color w:val="000000"/>
      <w:lang w:eastAsia="ru-RU"/>
    </w:rPr>
  </w:style>
  <w:style w:type="character" w:customStyle="1" w:styleId="h-hidden">
    <w:name w:val="h-hidden"/>
    <w:rsid w:val="00CB6D39"/>
  </w:style>
  <w:style w:type="paragraph" w:styleId="2">
    <w:name w:val="Body Text 2"/>
    <w:basedOn w:val="a"/>
    <w:link w:val="20"/>
    <w:uiPriority w:val="99"/>
    <w:semiHidden/>
    <w:unhideWhenUsed/>
    <w:rsid w:val="00234167"/>
    <w:pPr>
      <w:spacing w:after="120" w:line="480" w:lineRule="auto"/>
    </w:pPr>
  </w:style>
  <w:style w:type="character" w:customStyle="1" w:styleId="20">
    <w:name w:val="Основний текст 2 Знак"/>
    <w:basedOn w:val="a0"/>
    <w:link w:val="2"/>
    <w:uiPriority w:val="99"/>
    <w:semiHidden/>
    <w:rsid w:val="00234167"/>
    <w:rPr>
      <w:rFonts w:ascii="Times New Roman" w:eastAsia="Times New Roman" w:hAnsi="Times New Roman" w:cs="Times New Roman"/>
      <w:sz w:val="24"/>
      <w:szCs w:val="24"/>
      <w:lang w:val="uk-UA" w:eastAsia="uk-UA"/>
    </w:rPr>
  </w:style>
  <w:style w:type="paragraph" w:styleId="21">
    <w:name w:val="Body Text Indent 2"/>
    <w:basedOn w:val="a"/>
    <w:link w:val="22"/>
    <w:uiPriority w:val="99"/>
    <w:semiHidden/>
    <w:unhideWhenUsed/>
    <w:rsid w:val="00234167"/>
    <w:pPr>
      <w:spacing w:after="120" w:line="480" w:lineRule="auto"/>
      <w:ind w:left="283"/>
    </w:pPr>
  </w:style>
  <w:style w:type="character" w:customStyle="1" w:styleId="22">
    <w:name w:val="Основний текст з відступом 2 Знак"/>
    <w:basedOn w:val="a0"/>
    <w:link w:val="21"/>
    <w:uiPriority w:val="99"/>
    <w:semiHidden/>
    <w:rsid w:val="00234167"/>
    <w:rPr>
      <w:rFonts w:ascii="Times New Roman" w:eastAsia="Times New Roman" w:hAnsi="Times New Roman" w:cs="Times New Roman"/>
      <w:sz w:val="24"/>
      <w:szCs w:val="24"/>
      <w:lang w:val="uk-UA" w:eastAsia="uk-UA"/>
    </w:rPr>
  </w:style>
  <w:style w:type="paragraph" w:styleId="af3">
    <w:name w:val="Body Text"/>
    <w:basedOn w:val="a"/>
    <w:link w:val="af4"/>
    <w:unhideWhenUsed/>
    <w:rsid w:val="00234167"/>
    <w:pPr>
      <w:spacing w:after="120" w:line="276" w:lineRule="auto"/>
    </w:pPr>
    <w:rPr>
      <w:rFonts w:ascii="Calibri" w:hAnsi="Calibri"/>
      <w:sz w:val="22"/>
      <w:szCs w:val="22"/>
    </w:rPr>
  </w:style>
  <w:style w:type="character" w:customStyle="1" w:styleId="af4">
    <w:name w:val="Основний текст Знак"/>
    <w:basedOn w:val="a0"/>
    <w:link w:val="af3"/>
    <w:rsid w:val="00234167"/>
    <w:rPr>
      <w:rFonts w:ascii="Calibri" w:eastAsia="Times New Roman" w:hAnsi="Calibri" w:cs="Times New Roman"/>
      <w:lang w:val="uk-UA" w:eastAsia="uk-UA"/>
    </w:rPr>
  </w:style>
  <w:style w:type="paragraph" w:customStyle="1" w:styleId="af5">
    <w:name w:val="Базовий"/>
    <w:rsid w:val="004A381A"/>
    <w:pPr>
      <w:tabs>
        <w:tab w:val="left" w:pos="708"/>
      </w:tabs>
      <w:suppressAutoHyphens/>
      <w:spacing w:after="200" w:line="276" w:lineRule="auto"/>
    </w:pPr>
    <w:rPr>
      <w:rFonts w:ascii="Times New Roman" w:eastAsia="Times New Roman" w:hAnsi="Times New Roman" w:cs="Times New Roman"/>
      <w:color w:val="00000A"/>
      <w:sz w:val="24"/>
      <w:szCs w:val="24"/>
      <w:lang w:val="uk-UA" w:eastAsia="uk-UA"/>
    </w:rPr>
  </w:style>
  <w:style w:type="table" w:styleId="af6">
    <w:name w:val="Table Grid"/>
    <w:basedOn w:val="a1"/>
    <w:uiPriority w:val="39"/>
    <w:rsid w:val="001A1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Основной текст_"/>
    <w:basedOn w:val="a0"/>
    <w:link w:val="14"/>
    <w:rsid w:val="00992DC3"/>
    <w:rPr>
      <w:rFonts w:ascii="Times New Roman" w:eastAsia="Times New Roman" w:hAnsi="Times New Roman" w:cs="Times New Roman"/>
    </w:rPr>
  </w:style>
  <w:style w:type="paragraph" w:customStyle="1" w:styleId="14">
    <w:name w:val="Основной текст1"/>
    <w:basedOn w:val="a"/>
    <w:link w:val="af7"/>
    <w:rsid w:val="00992DC3"/>
    <w:pPr>
      <w:widowControl w:val="0"/>
      <w:ind w:firstLine="400"/>
    </w:pPr>
    <w:rPr>
      <w:sz w:val="22"/>
      <w:szCs w:val="22"/>
      <w:lang w:val="ru-RU" w:eastAsia="en-US"/>
    </w:rPr>
  </w:style>
  <w:style w:type="character" w:customStyle="1" w:styleId="15">
    <w:name w:val="Заголовок №1_"/>
    <w:basedOn w:val="a0"/>
    <w:link w:val="16"/>
    <w:rsid w:val="00992DC3"/>
    <w:rPr>
      <w:rFonts w:ascii="Times New Roman" w:eastAsia="Times New Roman" w:hAnsi="Times New Roman" w:cs="Times New Roman"/>
      <w:b/>
      <w:bCs/>
    </w:rPr>
  </w:style>
  <w:style w:type="paragraph" w:customStyle="1" w:styleId="16">
    <w:name w:val="Заголовок №1"/>
    <w:basedOn w:val="a"/>
    <w:link w:val="15"/>
    <w:rsid w:val="00992DC3"/>
    <w:pPr>
      <w:widowControl w:val="0"/>
      <w:spacing w:after="390"/>
      <w:jc w:val="center"/>
      <w:outlineLvl w:val="0"/>
    </w:pPr>
    <w:rPr>
      <w:b/>
      <w:bCs/>
      <w:sz w:val="22"/>
      <w:szCs w:val="22"/>
      <w:lang w:val="ru-RU" w:eastAsia="en-US"/>
    </w:rPr>
  </w:style>
  <w:style w:type="character" w:customStyle="1" w:styleId="23">
    <w:name w:val="Знак Знак2"/>
    <w:rsid w:val="002403E0"/>
    <w:rPr>
      <w:rFonts w:ascii="Courier New" w:hAnsi="Courier New"/>
      <w:noProof/>
      <w:lang w:val="ru-RU" w:eastAsia="ru-RU" w:bidi="ar-SA"/>
    </w:rPr>
  </w:style>
  <w:style w:type="paragraph" w:customStyle="1" w:styleId="rvps14">
    <w:name w:val="rvps14"/>
    <w:basedOn w:val="a"/>
    <w:rsid w:val="002403E0"/>
    <w:pPr>
      <w:spacing w:before="100" w:beforeAutospacing="1" w:after="100" w:afterAutospacing="1"/>
    </w:pPr>
    <w:rPr>
      <w:lang w:val="ru-RU" w:eastAsia="ru-RU"/>
    </w:rPr>
  </w:style>
  <w:style w:type="paragraph" w:customStyle="1" w:styleId="ndfhfb-c4yzdc-cysp0e-darucf-df1zy-eegnhe">
    <w:name w:val="ndfhfb-c4yzdc-cysp0e-darucf-df1zy-eegnhe"/>
    <w:basedOn w:val="a"/>
    <w:rsid w:val="00C140DD"/>
    <w:pPr>
      <w:spacing w:before="100" w:beforeAutospacing="1" w:after="100" w:afterAutospacing="1"/>
    </w:pPr>
    <w:rPr>
      <w:lang w:val="ru-RU" w:eastAsia="ru-RU" w:bidi="hi-IN"/>
    </w:rPr>
  </w:style>
  <w:style w:type="paragraph" w:customStyle="1" w:styleId="LO-normal">
    <w:name w:val="LO-normal"/>
    <w:qFormat/>
    <w:rsid w:val="00A45723"/>
    <w:pPr>
      <w:spacing w:after="0" w:line="276" w:lineRule="auto"/>
    </w:pPr>
    <w:rPr>
      <w:rFonts w:ascii="Arial" w:eastAsia="Tahoma" w:hAnsi="Arial" w:cs="Arial"/>
      <w:color w:val="000000"/>
      <w:lang w:eastAsia="zh-CN"/>
    </w:rPr>
  </w:style>
  <w:style w:type="paragraph" w:styleId="HTML">
    <w:name w:val="HTML Preformatted"/>
    <w:basedOn w:val="a"/>
    <w:link w:val="HTML0"/>
    <w:uiPriority w:val="99"/>
    <w:unhideWhenUsed/>
    <w:rsid w:val="00B34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ий HTML Знак"/>
    <w:basedOn w:val="a0"/>
    <w:link w:val="HTML"/>
    <w:uiPriority w:val="99"/>
    <w:rsid w:val="00B34EE2"/>
    <w:rPr>
      <w:rFonts w:ascii="Courier New" w:eastAsia="Times New Roman" w:hAnsi="Courier New" w:cs="Courier New"/>
      <w:sz w:val="20"/>
      <w:szCs w:val="20"/>
      <w:lang w:eastAsia="ru-RU"/>
    </w:rPr>
  </w:style>
  <w:style w:type="paragraph" w:customStyle="1" w:styleId="111">
    <w:name w:val="Заголовок 11"/>
    <w:basedOn w:val="a"/>
    <w:rsid w:val="00CC5CAC"/>
    <w:pPr>
      <w:widowControl w:val="0"/>
      <w:autoSpaceDE w:val="0"/>
      <w:autoSpaceDN w:val="0"/>
      <w:adjustRightInd w:val="0"/>
      <w:ind w:left="358" w:hanging="240"/>
      <w:outlineLvl w:val="0"/>
    </w:pPr>
    <w:rPr>
      <w:b/>
      <w:bCs/>
      <w:lang w:val="ru-RU" w:eastAsia="ru-RU"/>
    </w:rPr>
  </w:style>
  <w:style w:type="paragraph" w:customStyle="1" w:styleId="WW-">
    <w:name w:val="WW-Базовый"/>
    <w:rsid w:val="00C41F02"/>
    <w:pPr>
      <w:suppressAutoHyphens/>
      <w:spacing w:after="0" w:line="240" w:lineRule="auto"/>
    </w:pPr>
    <w:rPr>
      <w:rFonts w:ascii="Times New Roman" w:eastAsia="Times New Roman" w:hAnsi="Times New Roman" w:cs="Times New Roman"/>
      <w:color w:val="00000A"/>
      <w:kern w:val="1"/>
      <w:sz w:val="20"/>
      <w:szCs w:val="20"/>
      <w:lang w:val="uk-UA" w:eastAsia="zh-CN"/>
    </w:rPr>
  </w:style>
  <w:style w:type="paragraph" w:customStyle="1" w:styleId="af8">
    <w:name w:val="a"/>
    <w:basedOn w:val="a"/>
    <w:rsid w:val="00C41F02"/>
    <w:pPr>
      <w:suppressAutoHyphens/>
      <w:spacing w:before="280" w:after="280"/>
    </w:pPr>
    <w:rPr>
      <w:color w:val="00000A"/>
      <w:lang w:val="ru-RU" w:eastAsia="zh-CN"/>
    </w:rPr>
  </w:style>
  <w:style w:type="paragraph" w:customStyle="1" w:styleId="24">
    <w:name w:val="Абзац списка2"/>
    <w:basedOn w:val="a"/>
    <w:rsid w:val="00770769"/>
    <w:pPr>
      <w:spacing w:after="160" w:line="252" w:lineRule="auto"/>
      <w:ind w:left="720"/>
      <w:contextualSpacing/>
    </w:pPr>
    <w:rPr>
      <w:rFonts w:ascii="Calibri" w:eastAsia="Arial Unicode MS" w:hAnsi="Calibri" w:cs="Calibri"/>
      <w:kern w:val="1"/>
      <w:sz w:val="22"/>
      <w:szCs w:val="22"/>
      <w:lang w:val="ru-RU" w:eastAsia="en-US"/>
    </w:rPr>
  </w:style>
  <w:style w:type="paragraph" w:customStyle="1" w:styleId="tj">
    <w:name w:val="tj"/>
    <w:basedOn w:val="a"/>
    <w:rsid w:val="007F3B29"/>
    <w:pPr>
      <w:spacing w:before="100" w:beforeAutospacing="1" w:after="100" w:afterAutospacing="1"/>
    </w:pPr>
    <w:rPr>
      <w:lang w:val="ru-RU" w:eastAsia="ru-RU"/>
    </w:rPr>
  </w:style>
  <w:style w:type="paragraph" w:customStyle="1" w:styleId="LO-normal1">
    <w:name w:val="LO-normal1"/>
    <w:qFormat/>
    <w:rsid w:val="009A34E8"/>
    <w:pPr>
      <w:spacing w:after="0" w:line="240" w:lineRule="auto"/>
    </w:pPr>
    <w:rPr>
      <w:rFonts w:ascii="Calibri" w:eastAsia="Times New Roman" w:hAnsi="Calibri" w:cs="Calibri"/>
      <w:sz w:val="24"/>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64855">
      <w:bodyDiv w:val="1"/>
      <w:marLeft w:val="0"/>
      <w:marRight w:val="0"/>
      <w:marTop w:val="0"/>
      <w:marBottom w:val="0"/>
      <w:divBdr>
        <w:top w:val="none" w:sz="0" w:space="0" w:color="auto"/>
        <w:left w:val="none" w:sz="0" w:space="0" w:color="auto"/>
        <w:bottom w:val="none" w:sz="0" w:space="0" w:color="auto"/>
        <w:right w:val="none" w:sz="0" w:space="0" w:color="auto"/>
      </w:divBdr>
    </w:div>
    <w:div w:id="231040906">
      <w:bodyDiv w:val="1"/>
      <w:marLeft w:val="0"/>
      <w:marRight w:val="0"/>
      <w:marTop w:val="0"/>
      <w:marBottom w:val="0"/>
      <w:divBdr>
        <w:top w:val="none" w:sz="0" w:space="0" w:color="auto"/>
        <w:left w:val="none" w:sz="0" w:space="0" w:color="auto"/>
        <w:bottom w:val="none" w:sz="0" w:space="0" w:color="auto"/>
        <w:right w:val="none" w:sz="0" w:space="0" w:color="auto"/>
      </w:divBdr>
    </w:div>
    <w:div w:id="291135742">
      <w:bodyDiv w:val="1"/>
      <w:marLeft w:val="0"/>
      <w:marRight w:val="0"/>
      <w:marTop w:val="0"/>
      <w:marBottom w:val="0"/>
      <w:divBdr>
        <w:top w:val="none" w:sz="0" w:space="0" w:color="auto"/>
        <w:left w:val="none" w:sz="0" w:space="0" w:color="auto"/>
        <w:bottom w:val="none" w:sz="0" w:space="0" w:color="auto"/>
        <w:right w:val="none" w:sz="0" w:space="0" w:color="auto"/>
      </w:divBdr>
    </w:div>
    <w:div w:id="330957765">
      <w:bodyDiv w:val="1"/>
      <w:marLeft w:val="0"/>
      <w:marRight w:val="0"/>
      <w:marTop w:val="0"/>
      <w:marBottom w:val="0"/>
      <w:divBdr>
        <w:top w:val="none" w:sz="0" w:space="0" w:color="auto"/>
        <w:left w:val="none" w:sz="0" w:space="0" w:color="auto"/>
        <w:bottom w:val="none" w:sz="0" w:space="0" w:color="auto"/>
        <w:right w:val="none" w:sz="0" w:space="0" w:color="auto"/>
      </w:divBdr>
    </w:div>
    <w:div w:id="371350762">
      <w:bodyDiv w:val="1"/>
      <w:marLeft w:val="0"/>
      <w:marRight w:val="0"/>
      <w:marTop w:val="0"/>
      <w:marBottom w:val="0"/>
      <w:divBdr>
        <w:top w:val="none" w:sz="0" w:space="0" w:color="auto"/>
        <w:left w:val="none" w:sz="0" w:space="0" w:color="auto"/>
        <w:bottom w:val="none" w:sz="0" w:space="0" w:color="auto"/>
        <w:right w:val="none" w:sz="0" w:space="0" w:color="auto"/>
      </w:divBdr>
    </w:div>
    <w:div w:id="451435993">
      <w:bodyDiv w:val="1"/>
      <w:marLeft w:val="0"/>
      <w:marRight w:val="0"/>
      <w:marTop w:val="0"/>
      <w:marBottom w:val="0"/>
      <w:divBdr>
        <w:top w:val="none" w:sz="0" w:space="0" w:color="auto"/>
        <w:left w:val="none" w:sz="0" w:space="0" w:color="auto"/>
        <w:bottom w:val="none" w:sz="0" w:space="0" w:color="auto"/>
        <w:right w:val="none" w:sz="0" w:space="0" w:color="auto"/>
      </w:divBdr>
    </w:div>
    <w:div w:id="556551156">
      <w:bodyDiv w:val="1"/>
      <w:marLeft w:val="0"/>
      <w:marRight w:val="0"/>
      <w:marTop w:val="0"/>
      <w:marBottom w:val="0"/>
      <w:divBdr>
        <w:top w:val="none" w:sz="0" w:space="0" w:color="auto"/>
        <w:left w:val="none" w:sz="0" w:space="0" w:color="auto"/>
        <w:bottom w:val="none" w:sz="0" w:space="0" w:color="auto"/>
        <w:right w:val="none" w:sz="0" w:space="0" w:color="auto"/>
      </w:divBdr>
    </w:div>
    <w:div w:id="563180225">
      <w:bodyDiv w:val="1"/>
      <w:marLeft w:val="0"/>
      <w:marRight w:val="0"/>
      <w:marTop w:val="0"/>
      <w:marBottom w:val="0"/>
      <w:divBdr>
        <w:top w:val="none" w:sz="0" w:space="0" w:color="auto"/>
        <w:left w:val="none" w:sz="0" w:space="0" w:color="auto"/>
        <w:bottom w:val="none" w:sz="0" w:space="0" w:color="auto"/>
        <w:right w:val="none" w:sz="0" w:space="0" w:color="auto"/>
      </w:divBdr>
    </w:div>
    <w:div w:id="588585874">
      <w:bodyDiv w:val="1"/>
      <w:marLeft w:val="0"/>
      <w:marRight w:val="0"/>
      <w:marTop w:val="0"/>
      <w:marBottom w:val="0"/>
      <w:divBdr>
        <w:top w:val="none" w:sz="0" w:space="0" w:color="auto"/>
        <w:left w:val="none" w:sz="0" w:space="0" w:color="auto"/>
        <w:bottom w:val="none" w:sz="0" w:space="0" w:color="auto"/>
        <w:right w:val="none" w:sz="0" w:space="0" w:color="auto"/>
      </w:divBdr>
    </w:div>
    <w:div w:id="662438584">
      <w:bodyDiv w:val="1"/>
      <w:marLeft w:val="0"/>
      <w:marRight w:val="0"/>
      <w:marTop w:val="0"/>
      <w:marBottom w:val="0"/>
      <w:divBdr>
        <w:top w:val="none" w:sz="0" w:space="0" w:color="auto"/>
        <w:left w:val="none" w:sz="0" w:space="0" w:color="auto"/>
        <w:bottom w:val="none" w:sz="0" w:space="0" w:color="auto"/>
        <w:right w:val="none" w:sz="0" w:space="0" w:color="auto"/>
      </w:divBdr>
    </w:div>
    <w:div w:id="855996807">
      <w:bodyDiv w:val="1"/>
      <w:marLeft w:val="0"/>
      <w:marRight w:val="0"/>
      <w:marTop w:val="0"/>
      <w:marBottom w:val="0"/>
      <w:divBdr>
        <w:top w:val="none" w:sz="0" w:space="0" w:color="auto"/>
        <w:left w:val="none" w:sz="0" w:space="0" w:color="auto"/>
        <w:bottom w:val="none" w:sz="0" w:space="0" w:color="auto"/>
        <w:right w:val="none" w:sz="0" w:space="0" w:color="auto"/>
      </w:divBdr>
    </w:div>
    <w:div w:id="984579233">
      <w:bodyDiv w:val="1"/>
      <w:marLeft w:val="0"/>
      <w:marRight w:val="0"/>
      <w:marTop w:val="0"/>
      <w:marBottom w:val="0"/>
      <w:divBdr>
        <w:top w:val="none" w:sz="0" w:space="0" w:color="auto"/>
        <w:left w:val="none" w:sz="0" w:space="0" w:color="auto"/>
        <w:bottom w:val="none" w:sz="0" w:space="0" w:color="auto"/>
        <w:right w:val="none" w:sz="0" w:space="0" w:color="auto"/>
      </w:divBdr>
    </w:div>
    <w:div w:id="987631577">
      <w:bodyDiv w:val="1"/>
      <w:marLeft w:val="0"/>
      <w:marRight w:val="0"/>
      <w:marTop w:val="0"/>
      <w:marBottom w:val="0"/>
      <w:divBdr>
        <w:top w:val="none" w:sz="0" w:space="0" w:color="auto"/>
        <w:left w:val="none" w:sz="0" w:space="0" w:color="auto"/>
        <w:bottom w:val="none" w:sz="0" w:space="0" w:color="auto"/>
        <w:right w:val="none" w:sz="0" w:space="0" w:color="auto"/>
      </w:divBdr>
    </w:div>
    <w:div w:id="1011033624">
      <w:bodyDiv w:val="1"/>
      <w:marLeft w:val="0"/>
      <w:marRight w:val="0"/>
      <w:marTop w:val="0"/>
      <w:marBottom w:val="0"/>
      <w:divBdr>
        <w:top w:val="none" w:sz="0" w:space="0" w:color="auto"/>
        <w:left w:val="none" w:sz="0" w:space="0" w:color="auto"/>
        <w:bottom w:val="none" w:sz="0" w:space="0" w:color="auto"/>
        <w:right w:val="none" w:sz="0" w:space="0" w:color="auto"/>
      </w:divBdr>
    </w:div>
    <w:div w:id="1011756914">
      <w:bodyDiv w:val="1"/>
      <w:marLeft w:val="0"/>
      <w:marRight w:val="0"/>
      <w:marTop w:val="0"/>
      <w:marBottom w:val="0"/>
      <w:divBdr>
        <w:top w:val="none" w:sz="0" w:space="0" w:color="auto"/>
        <w:left w:val="none" w:sz="0" w:space="0" w:color="auto"/>
        <w:bottom w:val="none" w:sz="0" w:space="0" w:color="auto"/>
        <w:right w:val="none" w:sz="0" w:space="0" w:color="auto"/>
      </w:divBdr>
    </w:div>
    <w:div w:id="1038048316">
      <w:bodyDiv w:val="1"/>
      <w:marLeft w:val="0"/>
      <w:marRight w:val="0"/>
      <w:marTop w:val="0"/>
      <w:marBottom w:val="0"/>
      <w:divBdr>
        <w:top w:val="none" w:sz="0" w:space="0" w:color="auto"/>
        <w:left w:val="none" w:sz="0" w:space="0" w:color="auto"/>
        <w:bottom w:val="none" w:sz="0" w:space="0" w:color="auto"/>
        <w:right w:val="none" w:sz="0" w:space="0" w:color="auto"/>
      </w:divBdr>
    </w:div>
    <w:div w:id="1106576379">
      <w:bodyDiv w:val="1"/>
      <w:marLeft w:val="0"/>
      <w:marRight w:val="0"/>
      <w:marTop w:val="0"/>
      <w:marBottom w:val="0"/>
      <w:divBdr>
        <w:top w:val="none" w:sz="0" w:space="0" w:color="auto"/>
        <w:left w:val="none" w:sz="0" w:space="0" w:color="auto"/>
        <w:bottom w:val="none" w:sz="0" w:space="0" w:color="auto"/>
        <w:right w:val="none" w:sz="0" w:space="0" w:color="auto"/>
      </w:divBdr>
    </w:div>
    <w:div w:id="1281915608">
      <w:bodyDiv w:val="1"/>
      <w:marLeft w:val="0"/>
      <w:marRight w:val="0"/>
      <w:marTop w:val="0"/>
      <w:marBottom w:val="0"/>
      <w:divBdr>
        <w:top w:val="none" w:sz="0" w:space="0" w:color="auto"/>
        <w:left w:val="none" w:sz="0" w:space="0" w:color="auto"/>
        <w:bottom w:val="none" w:sz="0" w:space="0" w:color="auto"/>
        <w:right w:val="none" w:sz="0" w:space="0" w:color="auto"/>
      </w:divBdr>
    </w:div>
    <w:div w:id="1481076908">
      <w:bodyDiv w:val="1"/>
      <w:marLeft w:val="0"/>
      <w:marRight w:val="0"/>
      <w:marTop w:val="0"/>
      <w:marBottom w:val="0"/>
      <w:divBdr>
        <w:top w:val="none" w:sz="0" w:space="0" w:color="auto"/>
        <w:left w:val="none" w:sz="0" w:space="0" w:color="auto"/>
        <w:bottom w:val="none" w:sz="0" w:space="0" w:color="auto"/>
        <w:right w:val="none" w:sz="0" w:space="0" w:color="auto"/>
      </w:divBdr>
    </w:div>
    <w:div w:id="1501850065">
      <w:bodyDiv w:val="1"/>
      <w:marLeft w:val="0"/>
      <w:marRight w:val="0"/>
      <w:marTop w:val="0"/>
      <w:marBottom w:val="0"/>
      <w:divBdr>
        <w:top w:val="none" w:sz="0" w:space="0" w:color="auto"/>
        <w:left w:val="none" w:sz="0" w:space="0" w:color="auto"/>
        <w:bottom w:val="none" w:sz="0" w:space="0" w:color="auto"/>
        <w:right w:val="none" w:sz="0" w:space="0" w:color="auto"/>
      </w:divBdr>
    </w:div>
    <w:div w:id="1518421663">
      <w:bodyDiv w:val="1"/>
      <w:marLeft w:val="0"/>
      <w:marRight w:val="0"/>
      <w:marTop w:val="0"/>
      <w:marBottom w:val="0"/>
      <w:divBdr>
        <w:top w:val="none" w:sz="0" w:space="0" w:color="auto"/>
        <w:left w:val="none" w:sz="0" w:space="0" w:color="auto"/>
        <w:bottom w:val="none" w:sz="0" w:space="0" w:color="auto"/>
        <w:right w:val="none" w:sz="0" w:space="0" w:color="auto"/>
      </w:divBdr>
    </w:div>
    <w:div w:id="1692099415">
      <w:bodyDiv w:val="1"/>
      <w:marLeft w:val="0"/>
      <w:marRight w:val="0"/>
      <w:marTop w:val="0"/>
      <w:marBottom w:val="0"/>
      <w:divBdr>
        <w:top w:val="none" w:sz="0" w:space="0" w:color="auto"/>
        <w:left w:val="none" w:sz="0" w:space="0" w:color="auto"/>
        <w:bottom w:val="none" w:sz="0" w:space="0" w:color="auto"/>
        <w:right w:val="none" w:sz="0" w:space="0" w:color="auto"/>
      </w:divBdr>
    </w:div>
    <w:div w:id="1712611528">
      <w:bodyDiv w:val="1"/>
      <w:marLeft w:val="0"/>
      <w:marRight w:val="0"/>
      <w:marTop w:val="0"/>
      <w:marBottom w:val="0"/>
      <w:divBdr>
        <w:top w:val="none" w:sz="0" w:space="0" w:color="auto"/>
        <w:left w:val="none" w:sz="0" w:space="0" w:color="auto"/>
        <w:bottom w:val="none" w:sz="0" w:space="0" w:color="auto"/>
        <w:right w:val="none" w:sz="0" w:space="0" w:color="auto"/>
      </w:divBdr>
    </w:div>
    <w:div w:id="1817608097">
      <w:bodyDiv w:val="1"/>
      <w:marLeft w:val="0"/>
      <w:marRight w:val="0"/>
      <w:marTop w:val="0"/>
      <w:marBottom w:val="0"/>
      <w:divBdr>
        <w:top w:val="none" w:sz="0" w:space="0" w:color="auto"/>
        <w:left w:val="none" w:sz="0" w:space="0" w:color="auto"/>
        <w:bottom w:val="none" w:sz="0" w:space="0" w:color="auto"/>
        <w:right w:val="none" w:sz="0" w:space="0" w:color="auto"/>
      </w:divBdr>
    </w:div>
    <w:div w:id="1823808145">
      <w:bodyDiv w:val="1"/>
      <w:marLeft w:val="0"/>
      <w:marRight w:val="0"/>
      <w:marTop w:val="0"/>
      <w:marBottom w:val="0"/>
      <w:divBdr>
        <w:top w:val="none" w:sz="0" w:space="0" w:color="auto"/>
        <w:left w:val="none" w:sz="0" w:space="0" w:color="auto"/>
        <w:bottom w:val="none" w:sz="0" w:space="0" w:color="auto"/>
        <w:right w:val="none" w:sz="0" w:space="0" w:color="auto"/>
      </w:divBdr>
    </w:div>
    <w:div w:id="1916547771">
      <w:bodyDiv w:val="1"/>
      <w:marLeft w:val="0"/>
      <w:marRight w:val="0"/>
      <w:marTop w:val="0"/>
      <w:marBottom w:val="0"/>
      <w:divBdr>
        <w:top w:val="none" w:sz="0" w:space="0" w:color="auto"/>
        <w:left w:val="none" w:sz="0" w:space="0" w:color="auto"/>
        <w:bottom w:val="none" w:sz="0" w:space="0" w:color="auto"/>
        <w:right w:val="none" w:sz="0" w:space="0" w:color="auto"/>
      </w:divBdr>
    </w:div>
    <w:div w:id="1930001169">
      <w:bodyDiv w:val="1"/>
      <w:marLeft w:val="0"/>
      <w:marRight w:val="0"/>
      <w:marTop w:val="0"/>
      <w:marBottom w:val="0"/>
      <w:divBdr>
        <w:top w:val="none" w:sz="0" w:space="0" w:color="auto"/>
        <w:left w:val="none" w:sz="0" w:space="0" w:color="auto"/>
        <w:bottom w:val="none" w:sz="0" w:space="0" w:color="auto"/>
        <w:right w:val="none" w:sz="0" w:space="0" w:color="auto"/>
      </w:divBdr>
    </w:div>
    <w:div w:id="1973561064">
      <w:bodyDiv w:val="1"/>
      <w:marLeft w:val="0"/>
      <w:marRight w:val="0"/>
      <w:marTop w:val="0"/>
      <w:marBottom w:val="0"/>
      <w:divBdr>
        <w:top w:val="none" w:sz="0" w:space="0" w:color="auto"/>
        <w:left w:val="none" w:sz="0" w:space="0" w:color="auto"/>
        <w:bottom w:val="none" w:sz="0" w:space="0" w:color="auto"/>
        <w:right w:val="none" w:sz="0" w:space="0" w:color="auto"/>
      </w:divBdr>
    </w:div>
    <w:div w:id="2076246322">
      <w:bodyDiv w:val="1"/>
      <w:marLeft w:val="0"/>
      <w:marRight w:val="0"/>
      <w:marTop w:val="0"/>
      <w:marBottom w:val="0"/>
      <w:divBdr>
        <w:top w:val="none" w:sz="0" w:space="0" w:color="auto"/>
        <w:left w:val="none" w:sz="0" w:space="0" w:color="auto"/>
        <w:bottom w:val="none" w:sz="0" w:space="0" w:color="auto"/>
        <w:right w:val="none" w:sz="0" w:space="0" w:color="auto"/>
      </w:divBdr>
    </w:div>
    <w:div w:id="2097165352">
      <w:bodyDiv w:val="1"/>
      <w:marLeft w:val="0"/>
      <w:marRight w:val="0"/>
      <w:marTop w:val="0"/>
      <w:marBottom w:val="0"/>
      <w:divBdr>
        <w:top w:val="none" w:sz="0" w:space="0" w:color="auto"/>
        <w:left w:val="none" w:sz="0" w:space="0" w:color="auto"/>
        <w:bottom w:val="none" w:sz="0" w:space="0" w:color="auto"/>
        <w:right w:val="none" w:sz="0" w:space="0" w:color="auto"/>
      </w:divBdr>
    </w:div>
    <w:div w:id="211794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A6EA4-C12E-41AC-B1A4-B7DCB83C3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2</Pages>
  <Words>1798</Words>
  <Characters>1026</Characters>
  <Application>Microsoft Office Word</Application>
  <DocSecurity>0</DocSecurity>
  <Lines>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2021-03-10T11:59:00Z</cp:lastPrinted>
  <dcterms:created xsi:type="dcterms:W3CDTF">2021-06-03T09:48:00Z</dcterms:created>
  <dcterms:modified xsi:type="dcterms:W3CDTF">2022-06-28T12:40:00Z</dcterms:modified>
</cp:coreProperties>
</file>