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318" w:type="dxa"/>
        <w:tblLook w:val="0000" w:firstRow="0" w:lastRow="0" w:firstColumn="0" w:lastColumn="0" w:noHBand="0" w:noVBand="0"/>
      </w:tblPr>
      <w:tblGrid>
        <w:gridCol w:w="9889"/>
      </w:tblGrid>
      <w:tr w:rsidR="00365AB8" w:rsidRPr="00365AB8" w14:paraId="31F8C787" w14:textId="77777777" w:rsidTr="00365AB8">
        <w:trPr>
          <w:trHeight w:val="14580"/>
        </w:trPr>
        <w:tc>
          <w:tcPr>
            <w:tcW w:w="9889" w:type="dxa"/>
          </w:tcPr>
          <w:p w14:paraId="5425376A" w14:textId="77777777" w:rsidR="00365AB8" w:rsidRPr="00365AB8" w:rsidRDefault="00365AB8" w:rsidP="00DD24B9">
            <w:pPr>
              <w:pStyle w:val="10"/>
              <w:ind w:left="-110" w:right="-365"/>
              <w:contextualSpacing/>
              <w:jc w:val="center"/>
              <w:rPr>
                <w:rFonts w:ascii="Times New Roman" w:hAnsi="Times New Roman"/>
                <w:b/>
                <w:sz w:val="28"/>
                <w:szCs w:val="28"/>
                <w:lang w:val="uk-UA"/>
              </w:rPr>
            </w:pPr>
            <w:r w:rsidRPr="00365AB8">
              <w:rPr>
                <w:rFonts w:ascii="Times New Roman" w:hAnsi="Times New Roman"/>
                <w:b/>
                <w:sz w:val="28"/>
                <w:szCs w:val="28"/>
                <w:lang w:val="uk-UA"/>
              </w:rPr>
              <w:t>ДЕРЖАВНА УСТАНОВА «КАМ’ЯНСЬКА ВИПРАВНА КОЛОНІЯ (№34)»</w:t>
            </w:r>
          </w:p>
          <w:p w14:paraId="32CBC429" w14:textId="77777777" w:rsidR="00365AB8" w:rsidRPr="00365AB8" w:rsidRDefault="00365AB8" w:rsidP="00DD24B9">
            <w:pPr>
              <w:pStyle w:val="FR1"/>
              <w:spacing w:before="0"/>
              <w:ind w:left="220" w:right="-82"/>
              <w:contextualSpacing/>
              <w:rPr>
                <w:b w:val="0"/>
                <w:color w:val="auto"/>
                <w:sz w:val="24"/>
                <w:szCs w:val="24"/>
              </w:rPr>
            </w:pPr>
          </w:p>
          <w:tbl>
            <w:tblPr>
              <w:tblW w:w="9673" w:type="dxa"/>
              <w:tblLook w:val="01E0" w:firstRow="1" w:lastRow="1" w:firstColumn="1" w:lastColumn="1" w:noHBand="0" w:noVBand="0"/>
            </w:tblPr>
            <w:tblGrid>
              <w:gridCol w:w="5137"/>
              <w:gridCol w:w="4536"/>
            </w:tblGrid>
            <w:tr w:rsidR="00365AB8" w:rsidRPr="00365AB8" w14:paraId="2966475F" w14:textId="77777777" w:rsidTr="00DD24B9">
              <w:tc>
                <w:tcPr>
                  <w:tcW w:w="5137" w:type="dxa"/>
                </w:tcPr>
                <w:p w14:paraId="4E312CE3" w14:textId="77777777" w:rsidR="00365AB8" w:rsidRPr="00365AB8" w:rsidRDefault="00365AB8" w:rsidP="00DD24B9">
                  <w:pPr>
                    <w:spacing w:after="0" w:line="240" w:lineRule="auto"/>
                    <w:contextualSpacing/>
                    <w:jc w:val="center"/>
                    <w:rPr>
                      <w:b/>
                      <w:sz w:val="28"/>
                      <w:szCs w:val="28"/>
                    </w:rPr>
                  </w:pPr>
                </w:p>
              </w:tc>
              <w:tc>
                <w:tcPr>
                  <w:tcW w:w="4536" w:type="dxa"/>
                </w:tcPr>
                <w:p w14:paraId="4F93F20E" w14:textId="77777777"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14:paraId="79B9EB02" w14:textId="77777777"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14:paraId="6C79A974" w14:textId="77777777"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14:paraId="1266BF8E" w14:textId="77777777"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 xml:space="preserve">протокольним рішенням </w:t>
                  </w:r>
                </w:p>
                <w:p w14:paraId="0ACF5A2B" w14:textId="77777777"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14:paraId="4FC2E435" w14:textId="038683F5" w:rsidR="00365AB8" w:rsidRPr="00365AB8" w:rsidRDefault="00365AB8" w:rsidP="00DD24B9">
                  <w:pPr>
                    <w:autoSpaceDE w:val="0"/>
                    <w:autoSpaceDN w:val="0"/>
                    <w:adjustRightInd w:val="0"/>
                    <w:spacing w:after="0" w:line="240" w:lineRule="auto"/>
                    <w:contextualSpacing/>
                    <w:rPr>
                      <w:b/>
                    </w:rPr>
                  </w:pPr>
                  <w:r w:rsidRPr="00365AB8">
                    <w:rPr>
                      <w:rFonts w:ascii="Times New Roman" w:hAnsi="Times New Roman"/>
                      <w:bCs/>
                      <w:sz w:val="28"/>
                      <w:szCs w:val="28"/>
                      <w:lang w:eastAsia="uk-UA"/>
                    </w:rPr>
                    <w:t xml:space="preserve">від </w:t>
                  </w:r>
                  <w:r w:rsidR="00A705F8">
                    <w:rPr>
                      <w:rFonts w:ascii="Times New Roman" w:hAnsi="Times New Roman"/>
                      <w:bCs/>
                      <w:sz w:val="28"/>
                      <w:szCs w:val="28"/>
                      <w:lang w:eastAsia="uk-UA"/>
                    </w:rPr>
                    <w:t>25</w:t>
                  </w:r>
                  <w:r w:rsidRPr="00365AB8">
                    <w:rPr>
                      <w:rFonts w:ascii="Times New Roman" w:hAnsi="Times New Roman"/>
                      <w:bCs/>
                      <w:sz w:val="28"/>
                      <w:szCs w:val="28"/>
                      <w:lang w:eastAsia="uk-UA"/>
                    </w:rPr>
                    <w:t>.0</w:t>
                  </w:r>
                  <w:r w:rsidR="008565B9">
                    <w:rPr>
                      <w:rFonts w:ascii="Times New Roman" w:hAnsi="Times New Roman"/>
                      <w:bCs/>
                      <w:sz w:val="28"/>
                      <w:szCs w:val="28"/>
                      <w:lang w:eastAsia="uk-UA"/>
                    </w:rPr>
                    <w:t>4</w:t>
                  </w:r>
                  <w:r w:rsidRPr="00365AB8">
                    <w:rPr>
                      <w:rFonts w:ascii="Times New Roman" w:hAnsi="Times New Roman"/>
                      <w:bCs/>
                      <w:sz w:val="28"/>
                      <w:szCs w:val="28"/>
                      <w:lang w:eastAsia="uk-UA"/>
                    </w:rPr>
                    <w:t>.2024</w:t>
                  </w:r>
                </w:p>
                <w:p w14:paraId="02B9B520" w14:textId="77777777" w:rsidR="00365AB8" w:rsidRPr="00365AB8" w:rsidRDefault="00365AB8" w:rsidP="00DD24B9">
                  <w:pPr>
                    <w:spacing w:after="0" w:line="240" w:lineRule="auto"/>
                    <w:contextualSpacing/>
                    <w:rPr>
                      <w:b/>
                      <w:sz w:val="28"/>
                      <w:szCs w:val="28"/>
                    </w:rPr>
                  </w:pPr>
                  <w:r w:rsidRPr="00365AB8">
                    <w:rPr>
                      <w:b/>
                    </w:rPr>
                    <w:t xml:space="preserve">___________ </w:t>
                  </w:r>
                  <w:r w:rsidRPr="00365AB8">
                    <w:rPr>
                      <w:rFonts w:ascii="Times New Roman" w:hAnsi="Times New Roman"/>
                      <w:bCs/>
                      <w:sz w:val="28"/>
                      <w:szCs w:val="28"/>
                      <w:lang w:eastAsia="uk-UA"/>
                    </w:rPr>
                    <w:t>Ілона СТУДЕНЦОВА</w:t>
                  </w:r>
                  <w:r w:rsidRPr="00365AB8">
                    <w:rPr>
                      <w:b/>
                    </w:rPr>
                    <w:t xml:space="preserve">    </w:t>
                  </w:r>
                </w:p>
              </w:tc>
            </w:tr>
            <w:tr w:rsidR="00365AB8" w:rsidRPr="00365AB8" w14:paraId="580BA812" w14:textId="77777777" w:rsidTr="00DD24B9">
              <w:tc>
                <w:tcPr>
                  <w:tcW w:w="5137" w:type="dxa"/>
                </w:tcPr>
                <w:p w14:paraId="53CCCA93" w14:textId="77777777" w:rsidR="00365AB8" w:rsidRPr="00365AB8" w:rsidRDefault="00365AB8" w:rsidP="00DD24B9">
                  <w:pPr>
                    <w:spacing w:after="0" w:line="240" w:lineRule="auto"/>
                    <w:contextualSpacing/>
                    <w:jc w:val="center"/>
                    <w:rPr>
                      <w:b/>
                      <w:sz w:val="28"/>
                      <w:szCs w:val="28"/>
                    </w:rPr>
                  </w:pPr>
                </w:p>
              </w:tc>
              <w:tc>
                <w:tcPr>
                  <w:tcW w:w="4536" w:type="dxa"/>
                </w:tcPr>
                <w:p w14:paraId="728449AF" w14:textId="77777777" w:rsidR="00365AB8" w:rsidRPr="00365AB8" w:rsidRDefault="00365AB8" w:rsidP="00DD24B9">
                  <w:pPr>
                    <w:spacing w:after="0" w:line="240" w:lineRule="auto"/>
                    <w:contextualSpacing/>
                    <w:jc w:val="both"/>
                    <w:rPr>
                      <w:b/>
                    </w:rPr>
                  </w:pPr>
                </w:p>
              </w:tc>
            </w:tr>
            <w:tr w:rsidR="00365AB8" w:rsidRPr="00365AB8" w14:paraId="6625800C" w14:textId="77777777" w:rsidTr="00DD24B9">
              <w:tc>
                <w:tcPr>
                  <w:tcW w:w="5137" w:type="dxa"/>
                </w:tcPr>
                <w:p w14:paraId="523BB126" w14:textId="77777777" w:rsidR="00365AB8" w:rsidRPr="00365AB8" w:rsidRDefault="00365AB8" w:rsidP="00DD24B9">
                  <w:pPr>
                    <w:spacing w:after="0" w:line="240" w:lineRule="auto"/>
                    <w:contextualSpacing/>
                    <w:jc w:val="center"/>
                    <w:rPr>
                      <w:b/>
                      <w:sz w:val="28"/>
                      <w:szCs w:val="28"/>
                    </w:rPr>
                  </w:pPr>
                </w:p>
              </w:tc>
              <w:tc>
                <w:tcPr>
                  <w:tcW w:w="4536" w:type="dxa"/>
                </w:tcPr>
                <w:p w14:paraId="5707ED3F" w14:textId="77777777" w:rsidR="00365AB8" w:rsidRPr="00365AB8" w:rsidRDefault="00365AB8" w:rsidP="00DD24B9">
                  <w:pPr>
                    <w:spacing w:after="0" w:line="240" w:lineRule="auto"/>
                    <w:contextualSpacing/>
                    <w:jc w:val="center"/>
                    <w:rPr>
                      <w:b/>
                    </w:rPr>
                  </w:pPr>
                </w:p>
              </w:tc>
            </w:tr>
            <w:tr w:rsidR="00365AB8" w:rsidRPr="00365AB8" w14:paraId="53CDEAE1" w14:textId="77777777" w:rsidTr="00DD24B9">
              <w:tc>
                <w:tcPr>
                  <w:tcW w:w="5137" w:type="dxa"/>
                </w:tcPr>
                <w:p w14:paraId="47AE375B" w14:textId="77777777" w:rsidR="00365AB8" w:rsidRPr="00365AB8" w:rsidRDefault="00365AB8" w:rsidP="00DD24B9">
                  <w:pPr>
                    <w:spacing w:after="0" w:line="240" w:lineRule="auto"/>
                    <w:contextualSpacing/>
                    <w:jc w:val="center"/>
                    <w:rPr>
                      <w:b/>
                      <w:sz w:val="28"/>
                      <w:szCs w:val="28"/>
                    </w:rPr>
                  </w:pPr>
                </w:p>
              </w:tc>
              <w:tc>
                <w:tcPr>
                  <w:tcW w:w="4536" w:type="dxa"/>
                </w:tcPr>
                <w:p w14:paraId="018E8696" w14:textId="77777777" w:rsidR="00365AB8" w:rsidRPr="00365AB8" w:rsidRDefault="00365AB8" w:rsidP="00DD24B9">
                  <w:pPr>
                    <w:spacing w:after="0" w:line="240" w:lineRule="auto"/>
                    <w:contextualSpacing/>
                    <w:jc w:val="center"/>
                    <w:rPr>
                      <w:b/>
                      <w:sz w:val="28"/>
                      <w:szCs w:val="28"/>
                    </w:rPr>
                  </w:pPr>
                </w:p>
              </w:tc>
            </w:tr>
            <w:tr w:rsidR="00365AB8" w:rsidRPr="00365AB8" w14:paraId="4C7E6C02" w14:textId="77777777" w:rsidTr="00DD24B9">
              <w:tc>
                <w:tcPr>
                  <w:tcW w:w="5137" w:type="dxa"/>
                </w:tcPr>
                <w:p w14:paraId="1DB89109" w14:textId="77777777" w:rsidR="00365AB8" w:rsidRPr="00365AB8" w:rsidRDefault="00365AB8" w:rsidP="00DD24B9">
                  <w:pPr>
                    <w:spacing w:after="0" w:line="240" w:lineRule="auto"/>
                    <w:contextualSpacing/>
                    <w:jc w:val="center"/>
                    <w:rPr>
                      <w:b/>
                      <w:sz w:val="28"/>
                      <w:szCs w:val="28"/>
                    </w:rPr>
                  </w:pPr>
                </w:p>
              </w:tc>
              <w:tc>
                <w:tcPr>
                  <w:tcW w:w="4536" w:type="dxa"/>
                </w:tcPr>
                <w:p w14:paraId="4CA0B64C" w14:textId="77777777" w:rsidR="00365AB8" w:rsidRPr="00365AB8" w:rsidRDefault="00365AB8" w:rsidP="00DD24B9">
                  <w:pPr>
                    <w:widowControl w:val="0"/>
                    <w:autoSpaceDE w:val="0"/>
                    <w:autoSpaceDN w:val="0"/>
                    <w:adjustRightInd w:val="0"/>
                    <w:spacing w:after="0" w:line="240" w:lineRule="auto"/>
                    <w:contextualSpacing/>
                    <w:jc w:val="center"/>
                    <w:rPr>
                      <w:b/>
                      <w:caps/>
                    </w:rPr>
                  </w:pPr>
                </w:p>
              </w:tc>
            </w:tr>
          </w:tbl>
          <w:p w14:paraId="29025FDF" w14:textId="77777777" w:rsidR="00365AB8" w:rsidRPr="00365AB8" w:rsidRDefault="00365AB8" w:rsidP="00DD24B9">
            <w:pPr>
              <w:spacing w:after="0" w:line="240" w:lineRule="auto"/>
              <w:contextualSpacing/>
            </w:pPr>
          </w:p>
          <w:p w14:paraId="5B24AB01" w14:textId="77777777" w:rsidR="00365AB8" w:rsidRPr="00365AB8" w:rsidRDefault="00365AB8" w:rsidP="00DD24B9">
            <w:pPr>
              <w:spacing w:after="0" w:line="240" w:lineRule="auto"/>
              <w:contextualSpacing/>
            </w:pPr>
          </w:p>
          <w:p w14:paraId="28C119A9" w14:textId="77777777" w:rsidR="00365AB8" w:rsidRPr="00365AB8" w:rsidRDefault="00365AB8" w:rsidP="00DD24B9">
            <w:pPr>
              <w:spacing w:after="0" w:line="240" w:lineRule="auto"/>
              <w:contextualSpacing/>
            </w:pPr>
          </w:p>
          <w:p w14:paraId="13022923" w14:textId="77777777" w:rsidR="00365AB8" w:rsidRPr="00365AB8" w:rsidRDefault="00365AB8" w:rsidP="00DD24B9">
            <w:pPr>
              <w:spacing w:after="0" w:line="240" w:lineRule="auto"/>
              <w:contextualSpacing/>
            </w:pPr>
          </w:p>
          <w:p w14:paraId="54F0D4CB" w14:textId="77777777" w:rsidR="00365AB8" w:rsidRPr="00365AB8" w:rsidRDefault="00365AB8" w:rsidP="00DD24B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14:paraId="3620489D" w14:textId="77777777"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14:paraId="0F8E72D9" w14:textId="77777777"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14:paraId="66D8B111" w14:textId="77777777"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p>
          <w:p w14:paraId="103E3A66" w14:textId="77777777" w:rsidR="00CF0666" w:rsidRPr="00CF0666" w:rsidRDefault="00CF0666" w:rsidP="00DD24B9">
            <w:pPr>
              <w:pStyle w:val="LO-normal"/>
              <w:widowControl w:val="0"/>
              <w:spacing w:line="240" w:lineRule="auto"/>
              <w:contextualSpacing/>
              <w:jc w:val="center"/>
              <w:rPr>
                <w:rFonts w:ascii="Times New Roman" w:hAnsi="Times New Roman" w:cs="Times New Roman"/>
                <w:b/>
                <w:bCs/>
                <w:color w:val="auto"/>
                <w:sz w:val="32"/>
                <w:szCs w:val="32"/>
                <w:lang w:val="uk-UA"/>
              </w:rPr>
            </w:pPr>
            <w:proofErr w:type="spellStart"/>
            <w:r w:rsidRPr="00CF0666">
              <w:rPr>
                <w:rFonts w:ascii="Times New Roman" w:hAnsi="Times New Roman" w:cs="Times New Roman"/>
                <w:b/>
                <w:sz w:val="28"/>
                <w:szCs w:val="28"/>
                <w:shd w:val="clear" w:color="auto" w:fill="FFFFFF"/>
              </w:rPr>
              <w:t>Світильники</w:t>
            </w:r>
            <w:proofErr w:type="spellEnd"/>
            <w:r w:rsidRPr="00CF0666">
              <w:rPr>
                <w:rFonts w:ascii="Times New Roman" w:hAnsi="Times New Roman" w:cs="Times New Roman"/>
                <w:b/>
                <w:sz w:val="28"/>
                <w:szCs w:val="28"/>
                <w:shd w:val="clear" w:color="auto" w:fill="FFFFFF"/>
                <w:lang w:val="ru-UA"/>
              </w:rPr>
              <w:t xml:space="preserve"> LED 35-48w </w:t>
            </w:r>
            <w:proofErr w:type="spellStart"/>
            <w:r w:rsidRPr="00CF0666">
              <w:rPr>
                <w:rFonts w:ascii="Times New Roman" w:hAnsi="Times New Roman" w:cs="Times New Roman"/>
                <w:b/>
                <w:sz w:val="28"/>
                <w:szCs w:val="28"/>
                <w:shd w:val="clear" w:color="auto" w:fill="FFFFFF"/>
                <w:lang w:val="ru-UA"/>
              </w:rPr>
              <w:t>підвісні</w:t>
            </w:r>
            <w:proofErr w:type="spellEnd"/>
            <w:r w:rsidRPr="00CF0666">
              <w:rPr>
                <w:rFonts w:ascii="Times New Roman" w:hAnsi="Times New Roman" w:cs="Times New Roman"/>
                <w:b/>
                <w:sz w:val="28"/>
                <w:szCs w:val="28"/>
                <w:shd w:val="clear" w:color="auto" w:fill="FFFFFF"/>
                <w:lang w:val="ru-UA"/>
              </w:rPr>
              <w:t xml:space="preserve"> на тросах</w:t>
            </w:r>
            <w:r w:rsidRPr="00CF0666">
              <w:rPr>
                <w:rFonts w:ascii="Times New Roman" w:hAnsi="Times New Roman" w:cs="Times New Roman"/>
                <w:b/>
                <w:bCs/>
                <w:color w:val="auto"/>
                <w:sz w:val="32"/>
                <w:szCs w:val="32"/>
                <w:lang w:val="uk-UA"/>
              </w:rPr>
              <w:t xml:space="preserve"> </w:t>
            </w:r>
          </w:p>
          <w:p w14:paraId="05E0CC5E" w14:textId="6A2B0A7D" w:rsidR="00365AB8" w:rsidRPr="00365AB8" w:rsidRDefault="00365AB8" w:rsidP="00DD24B9">
            <w:pPr>
              <w:pStyle w:val="LO-normal"/>
              <w:widowControl w:val="0"/>
              <w:spacing w:line="240" w:lineRule="auto"/>
              <w:contextualSpacing/>
              <w:jc w:val="center"/>
              <w:rPr>
                <w:rFonts w:ascii="Times New Roman" w:hAnsi="Times New Roman" w:cs="Times New Roman"/>
                <w:b/>
                <w:bCs/>
                <w:color w:val="auto"/>
                <w:sz w:val="28"/>
                <w:szCs w:val="28"/>
                <w:lang w:val="uk-UA"/>
              </w:rPr>
            </w:pPr>
            <w:r w:rsidRPr="00365AB8">
              <w:rPr>
                <w:rFonts w:ascii="Times New Roman" w:hAnsi="Times New Roman" w:cs="Times New Roman"/>
                <w:b/>
                <w:bCs/>
                <w:color w:val="auto"/>
                <w:sz w:val="28"/>
                <w:szCs w:val="28"/>
                <w:lang w:val="uk-UA"/>
              </w:rPr>
              <w:t xml:space="preserve">Код ДК 021:2015 – </w:t>
            </w:r>
            <w:r w:rsidR="00A705F8" w:rsidRPr="00A705F8">
              <w:rPr>
                <w:rFonts w:ascii="Times New Roman" w:hAnsi="Times New Roman" w:cs="Times New Roman"/>
                <w:b/>
                <w:bCs/>
                <w:sz w:val="28"/>
                <w:szCs w:val="28"/>
                <w:shd w:val="clear" w:color="auto" w:fill="FFFFFF"/>
              </w:rPr>
              <w:t xml:space="preserve">31520000-7 </w:t>
            </w:r>
            <w:proofErr w:type="spellStart"/>
            <w:r w:rsidR="00A705F8" w:rsidRPr="00A705F8">
              <w:rPr>
                <w:rFonts w:ascii="Times New Roman" w:hAnsi="Times New Roman" w:cs="Times New Roman"/>
                <w:b/>
                <w:bCs/>
                <w:sz w:val="28"/>
                <w:szCs w:val="28"/>
                <w:shd w:val="clear" w:color="auto" w:fill="FFFFFF"/>
              </w:rPr>
              <w:t>Світильники</w:t>
            </w:r>
            <w:proofErr w:type="spellEnd"/>
            <w:r w:rsidR="00A705F8" w:rsidRPr="00A705F8">
              <w:rPr>
                <w:rFonts w:ascii="Times New Roman" w:hAnsi="Times New Roman" w:cs="Times New Roman"/>
                <w:b/>
                <w:bCs/>
                <w:sz w:val="28"/>
                <w:szCs w:val="28"/>
                <w:shd w:val="clear" w:color="auto" w:fill="FFFFFF"/>
              </w:rPr>
              <w:t xml:space="preserve"> та </w:t>
            </w:r>
            <w:proofErr w:type="spellStart"/>
            <w:r w:rsidR="00A705F8" w:rsidRPr="00A705F8">
              <w:rPr>
                <w:rFonts w:ascii="Times New Roman" w:hAnsi="Times New Roman" w:cs="Times New Roman"/>
                <w:b/>
                <w:bCs/>
                <w:sz w:val="28"/>
                <w:szCs w:val="28"/>
                <w:shd w:val="clear" w:color="auto" w:fill="FFFFFF"/>
              </w:rPr>
              <w:t>освітлювальна</w:t>
            </w:r>
            <w:proofErr w:type="spellEnd"/>
            <w:r w:rsidR="00A705F8" w:rsidRPr="00A705F8">
              <w:rPr>
                <w:rFonts w:ascii="Times New Roman" w:hAnsi="Times New Roman" w:cs="Times New Roman"/>
                <w:b/>
                <w:bCs/>
                <w:sz w:val="28"/>
                <w:szCs w:val="28"/>
                <w:shd w:val="clear" w:color="auto" w:fill="FFFFFF"/>
              </w:rPr>
              <w:t xml:space="preserve"> арматура</w:t>
            </w:r>
          </w:p>
          <w:p w14:paraId="1C0CD717" w14:textId="77777777" w:rsidR="00365AB8" w:rsidRPr="00365AB8" w:rsidRDefault="00365AB8" w:rsidP="00DD24B9">
            <w:pPr>
              <w:spacing w:after="0" w:line="240" w:lineRule="auto"/>
              <w:contextualSpacing/>
              <w:jc w:val="center"/>
              <w:rPr>
                <w:rFonts w:ascii="Times New Roman" w:hAnsi="Times New Roman"/>
                <w:b/>
              </w:rPr>
            </w:pPr>
          </w:p>
          <w:p w14:paraId="33A455E3" w14:textId="77777777" w:rsidR="00365AB8" w:rsidRPr="00365AB8" w:rsidRDefault="00365AB8" w:rsidP="00DD24B9">
            <w:pPr>
              <w:pStyle w:val="FR1"/>
              <w:spacing w:before="0"/>
              <w:ind w:left="180"/>
              <w:contextualSpacing/>
              <w:rPr>
                <w:color w:val="auto"/>
                <w:sz w:val="24"/>
                <w:szCs w:val="24"/>
              </w:rPr>
            </w:pPr>
          </w:p>
          <w:p w14:paraId="427FB8B6" w14:textId="77777777" w:rsidR="00365AB8" w:rsidRPr="00365AB8" w:rsidRDefault="00365AB8" w:rsidP="00DD24B9">
            <w:pPr>
              <w:spacing w:after="0" w:line="240" w:lineRule="auto"/>
              <w:ind w:left="284"/>
              <w:contextualSpacing/>
              <w:jc w:val="center"/>
              <w:rPr>
                <w:bCs/>
              </w:rPr>
            </w:pPr>
          </w:p>
          <w:p w14:paraId="38DDF064" w14:textId="77777777" w:rsidR="00365AB8" w:rsidRPr="00365AB8" w:rsidRDefault="00365AB8" w:rsidP="00DD24B9">
            <w:pPr>
              <w:spacing w:after="0" w:line="240" w:lineRule="auto"/>
              <w:contextualSpacing/>
              <w:jc w:val="center"/>
            </w:pPr>
          </w:p>
          <w:p w14:paraId="355BF0BD" w14:textId="77777777" w:rsidR="00365AB8" w:rsidRPr="00365AB8" w:rsidRDefault="00365AB8" w:rsidP="00DD24B9">
            <w:pPr>
              <w:spacing w:after="0" w:line="240" w:lineRule="auto"/>
              <w:ind w:left="180"/>
              <w:contextualSpacing/>
            </w:pPr>
          </w:p>
          <w:p w14:paraId="232F5648" w14:textId="77777777" w:rsidR="00365AB8" w:rsidRPr="00365AB8" w:rsidRDefault="00365AB8" w:rsidP="00DD24B9">
            <w:pPr>
              <w:spacing w:after="0" w:line="240" w:lineRule="auto"/>
              <w:ind w:left="180"/>
              <w:contextualSpacing/>
            </w:pPr>
          </w:p>
          <w:p w14:paraId="6A0DD6E7" w14:textId="77777777" w:rsidR="00365AB8" w:rsidRPr="00365AB8" w:rsidRDefault="00365AB8" w:rsidP="00DD24B9">
            <w:pPr>
              <w:spacing w:after="0" w:line="240" w:lineRule="auto"/>
              <w:ind w:left="180"/>
              <w:contextualSpacing/>
            </w:pPr>
          </w:p>
          <w:p w14:paraId="2FFA5873" w14:textId="77777777" w:rsidR="00365AB8" w:rsidRPr="00365AB8" w:rsidRDefault="00365AB8" w:rsidP="00DD24B9">
            <w:pPr>
              <w:spacing w:after="0" w:line="240" w:lineRule="auto"/>
              <w:contextualSpacing/>
              <w:jc w:val="center"/>
              <w:rPr>
                <w:b/>
              </w:rPr>
            </w:pPr>
          </w:p>
          <w:p w14:paraId="32200946" w14:textId="77777777" w:rsidR="00365AB8" w:rsidRPr="00365AB8" w:rsidRDefault="00365AB8" w:rsidP="00DD24B9">
            <w:pPr>
              <w:spacing w:after="0" w:line="240" w:lineRule="auto"/>
              <w:contextualSpacing/>
              <w:jc w:val="center"/>
              <w:rPr>
                <w:b/>
              </w:rPr>
            </w:pPr>
          </w:p>
          <w:p w14:paraId="12107F93" w14:textId="77777777" w:rsidR="00365AB8" w:rsidRPr="00365AB8" w:rsidRDefault="00365AB8" w:rsidP="00DD24B9">
            <w:pPr>
              <w:spacing w:after="0" w:line="240" w:lineRule="auto"/>
              <w:contextualSpacing/>
              <w:jc w:val="center"/>
              <w:rPr>
                <w:b/>
              </w:rPr>
            </w:pPr>
          </w:p>
          <w:p w14:paraId="1DFAE646" w14:textId="77777777" w:rsidR="00365AB8" w:rsidRPr="00365AB8" w:rsidRDefault="00365AB8" w:rsidP="00DD24B9">
            <w:pPr>
              <w:spacing w:after="0" w:line="240" w:lineRule="auto"/>
              <w:contextualSpacing/>
              <w:jc w:val="center"/>
              <w:rPr>
                <w:b/>
              </w:rPr>
            </w:pPr>
          </w:p>
          <w:p w14:paraId="3D60C3ED" w14:textId="77777777" w:rsidR="00365AB8" w:rsidRPr="00365AB8" w:rsidRDefault="00365AB8" w:rsidP="00DD24B9">
            <w:pPr>
              <w:spacing w:after="0" w:line="240" w:lineRule="auto"/>
              <w:contextualSpacing/>
              <w:jc w:val="center"/>
              <w:rPr>
                <w:b/>
              </w:rPr>
            </w:pPr>
          </w:p>
          <w:p w14:paraId="4449334A" w14:textId="77777777" w:rsidR="00365AB8" w:rsidRPr="00365AB8" w:rsidRDefault="00365AB8" w:rsidP="00DD24B9">
            <w:pPr>
              <w:spacing w:after="0" w:line="240" w:lineRule="auto"/>
              <w:contextualSpacing/>
              <w:jc w:val="center"/>
              <w:rPr>
                <w:b/>
              </w:rPr>
            </w:pPr>
          </w:p>
          <w:p w14:paraId="47416FB4" w14:textId="77777777" w:rsidR="00365AB8" w:rsidRPr="00365AB8" w:rsidRDefault="00365AB8" w:rsidP="00DD24B9">
            <w:pPr>
              <w:spacing w:after="0" w:line="240" w:lineRule="auto"/>
              <w:contextualSpacing/>
              <w:jc w:val="center"/>
              <w:rPr>
                <w:b/>
              </w:rPr>
            </w:pPr>
          </w:p>
          <w:p w14:paraId="346733B8" w14:textId="77777777" w:rsidR="00365AB8" w:rsidRPr="00365AB8" w:rsidRDefault="00365AB8" w:rsidP="00DD24B9">
            <w:pPr>
              <w:spacing w:after="0" w:line="240" w:lineRule="auto"/>
              <w:contextualSpacing/>
              <w:jc w:val="center"/>
              <w:rPr>
                <w:b/>
              </w:rPr>
            </w:pPr>
          </w:p>
          <w:p w14:paraId="7637DFD3" w14:textId="77777777" w:rsidR="00365AB8" w:rsidRPr="00365AB8" w:rsidRDefault="00365AB8" w:rsidP="00DD24B9">
            <w:pPr>
              <w:spacing w:after="0" w:line="240" w:lineRule="auto"/>
              <w:contextualSpacing/>
              <w:jc w:val="center"/>
              <w:rPr>
                <w:b/>
              </w:rPr>
            </w:pPr>
          </w:p>
          <w:p w14:paraId="58929484" w14:textId="77777777" w:rsidR="00365AB8" w:rsidRPr="00365AB8" w:rsidRDefault="00365AB8" w:rsidP="00DD24B9">
            <w:pPr>
              <w:spacing w:after="0" w:line="240" w:lineRule="auto"/>
              <w:contextualSpacing/>
              <w:jc w:val="center"/>
              <w:rPr>
                <w:b/>
              </w:rPr>
            </w:pPr>
          </w:p>
          <w:p w14:paraId="0A587754" w14:textId="77777777" w:rsidR="00365AB8" w:rsidRPr="00365AB8" w:rsidRDefault="00365AB8" w:rsidP="00DD24B9">
            <w:pPr>
              <w:spacing w:after="0" w:line="240" w:lineRule="auto"/>
              <w:contextualSpacing/>
              <w:jc w:val="center"/>
              <w:rPr>
                <w:b/>
              </w:rPr>
            </w:pPr>
          </w:p>
          <w:p w14:paraId="7EE69027" w14:textId="77777777" w:rsidR="00365AB8" w:rsidRPr="00365AB8" w:rsidRDefault="00365AB8" w:rsidP="00DD24B9">
            <w:pPr>
              <w:spacing w:after="0" w:line="240" w:lineRule="auto"/>
              <w:contextualSpacing/>
              <w:jc w:val="center"/>
              <w:rPr>
                <w:b/>
              </w:rPr>
            </w:pPr>
          </w:p>
          <w:p w14:paraId="6E3522AC" w14:textId="77777777" w:rsidR="00365AB8" w:rsidRPr="00365AB8" w:rsidRDefault="00365AB8" w:rsidP="00DD24B9">
            <w:pPr>
              <w:spacing w:after="0" w:line="240" w:lineRule="auto"/>
              <w:contextualSpacing/>
              <w:jc w:val="center"/>
              <w:rPr>
                <w:b/>
              </w:rPr>
            </w:pPr>
          </w:p>
          <w:p w14:paraId="07802017" w14:textId="77777777" w:rsidR="00365AB8" w:rsidRPr="00365AB8" w:rsidRDefault="00365AB8" w:rsidP="00DD24B9">
            <w:pPr>
              <w:spacing w:after="0" w:line="240" w:lineRule="auto"/>
              <w:contextualSpacing/>
              <w:jc w:val="center"/>
              <w:rPr>
                <w:b/>
              </w:rPr>
            </w:pPr>
          </w:p>
          <w:p w14:paraId="595BD2B8" w14:textId="77777777" w:rsidR="00365AB8" w:rsidRPr="00365AB8" w:rsidRDefault="00365AB8" w:rsidP="00DD24B9">
            <w:pPr>
              <w:spacing w:after="0" w:line="240" w:lineRule="auto"/>
              <w:contextualSpacing/>
              <w:jc w:val="center"/>
              <w:rPr>
                <w:b/>
              </w:rPr>
            </w:pPr>
          </w:p>
          <w:p w14:paraId="32AFB7CF" w14:textId="77777777" w:rsidR="00365AB8" w:rsidRPr="00365AB8" w:rsidRDefault="00365AB8" w:rsidP="00DD24B9">
            <w:pPr>
              <w:spacing w:after="0" w:line="240" w:lineRule="auto"/>
              <w:contextualSpacing/>
              <w:jc w:val="center"/>
              <w:rPr>
                <w:b/>
              </w:rPr>
            </w:pPr>
          </w:p>
          <w:p w14:paraId="120A3810" w14:textId="77777777" w:rsidR="00365AB8" w:rsidRPr="00365AB8" w:rsidRDefault="00365AB8" w:rsidP="00DD24B9">
            <w:pPr>
              <w:spacing w:after="0" w:line="240" w:lineRule="auto"/>
              <w:contextualSpacing/>
              <w:rPr>
                <w:b/>
              </w:rPr>
            </w:pPr>
          </w:p>
          <w:p w14:paraId="2D157B1B" w14:textId="77777777" w:rsidR="00365AB8" w:rsidRPr="00365AB8" w:rsidRDefault="00365AB8" w:rsidP="00DD24B9">
            <w:pPr>
              <w:spacing w:after="0" w:line="240" w:lineRule="auto"/>
              <w:contextualSpacing/>
              <w:jc w:val="center"/>
              <w:rPr>
                <w:b/>
              </w:rPr>
            </w:pPr>
          </w:p>
          <w:p w14:paraId="2C20849D" w14:textId="77777777" w:rsidR="00365AB8" w:rsidRPr="00365AB8" w:rsidRDefault="00365AB8" w:rsidP="00DD24B9">
            <w:pPr>
              <w:spacing w:after="0" w:line="240" w:lineRule="auto"/>
              <w:contextualSpacing/>
              <w:jc w:val="center"/>
              <w:rPr>
                <w:b/>
              </w:rPr>
            </w:pPr>
          </w:p>
          <w:p w14:paraId="768C51A6" w14:textId="77777777" w:rsidR="00365AB8" w:rsidRPr="00365AB8" w:rsidRDefault="00365AB8" w:rsidP="00DD24B9">
            <w:pPr>
              <w:spacing w:after="0" w:line="240" w:lineRule="auto"/>
              <w:contextualSpacing/>
              <w:jc w:val="center"/>
              <w:rPr>
                <w:b/>
              </w:rPr>
            </w:pPr>
          </w:p>
          <w:p w14:paraId="00254C9D" w14:textId="205EB314" w:rsidR="00365AB8" w:rsidRPr="00365AB8" w:rsidRDefault="00365AB8" w:rsidP="00DD24B9">
            <w:pPr>
              <w:spacing w:after="0" w:line="240" w:lineRule="auto"/>
              <w:contextualSpacing/>
              <w:jc w:val="center"/>
              <w:rPr>
                <w:rFonts w:ascii="Times New Roman" w:hAnsi="Times New Roman"/>
                <w:b/>
                <w:i/>
                <w:sz w:val="28"/>
                <w:szCs w:val="28"/>
                <w:u w:val="single"/>
              </w:rPr>
            </w:pPr>
            <w:r w:rsidRPr="00365AB8">
              <w:rPr>
                <w:rFonts w:ascii="Times New Roman" w:hAnsi="Times New Roman"/>
                <w:b/>
                <w:sz w:val="28"/>
                <w:szCs w:val="28"/>
                <w:u w:val="single"/>
                <w:shd w:val="clear" w:color="auto" w:fill="FFFFFF"/>
              </w:rPr>
              <w:t>м. Кам’янське</w:t>
            </w:r>
            <w:r w:rsidRPr="00365AB8">
              <w:rPr>
                <w:rFonts w:ascii="Times New Roman" w:hAnsi="Times New Roman"/>
                <w:b/>
                <w:i/>
                <w:sz w:val="28"/>
                <w:szCs w:val="28"/>
                <w:u w:val="single"/>
              </w:rPr>
              <w:t xml:space="preserve"> - 2024 рік</w:t>
            </w:r>
          </w:p>
        </w:tc>
      </w:tr>
    </w:tbl>
    <w:p w14:paraId="2D8D6A9B" w14:textId="77777777" w:rsidR="00244AFF" w:rsidRPr="00365AB8" w:rsidRDefault="00244AFF">
      <w:pPr>
        <w:spacing w:after="0" w:line="240" w:lineRule="auto"/>
        <w:rPr>
          <w:rFonts w:ascii="Times New Roman" w:eastAsia="Times New Roman" w:hAnsi="Times New Roman" w:cs="Times New Roman"/>
          <w:sz w:val="24"/>
          <w:szCs w:val="24"/>
        </w:rPr>
      </w:pPr>
    </w:p>
    <w:p w14:paraId="253F94E0" w14:textId="77777777"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44AFF" w:rsidRPr="00365AB8" w14:paraId="0EF986E6" w14:textId="77777777">
        <w:trPr>
          <w:trHeight w:val="416"/>
          <w:jc w:val="center"/>
        </w:trPr>
        <w:tc>
          <w:tcPr>
            <w:tcW w:w="705" w:type="dxa"/>
            <w:vAlign w:val="center"/>
          </w:tcPr>
          <w:p w14:paraId="133F23AE"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14:paraId="78487691" w14:textId="77777777"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14:paraId="37BF0D1C" w14:textId="77777777">
        <w:trPr>
          <w:trHeight w:val="411"/>
          <w:jc w:val="center"/>
        </w:trPr>
        <w:tc>
          <w:tcPr>
            <w:tcW w:w="705" w:type="dxa"/>
            <w:vAlign w:val="center"/>
          </w:tcPr>
          <w:p w14:paraId="15B8E087"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14:paraId="708A4CA5"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14:paraId="04AB393A"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14:paraId="46E7C8E3" w14:textId="77777777">
        <w:trPr>
          <w:trHeight w:val="1119"/>
          <w:jc w:val="center"/>
        </w:trPr>
        <w:tc>
          <w:tcPr>
            <w:tcW w:w="705" w:type="dxa"/>
          </w:tcPr>
          <w:p w14:paraId="3766B700"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7A874DF1"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3C619AD"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1D3D6E4" w14:textId="77777777"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14:paraId="1BE2DD02" w14:textId="77777777">
        <w:trPr>
          <w:trHeight w:val="615"/>
          <w:jc w:val="center"/>
        </w:trPr>
        <w:tc>
          <w:tcPr>
            <w:tcW w:w="705" w:type="dxa"/>
          </w:tcPr>
          <w:p w14:paraId="4512810F"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14:paraId="71EDF90F"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14:paraId="5178A1C5" w14:textId="77777777"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244AFF" w:rsidRPr="00365AB8" w14:paraId="613ED28E" w14:textId="77777777">
        <w:trPr>
          <w:trHeight w:val="285"/>
          <w:jc w:val="center"/>
        </w:trPr>
        <w:tc>
          <w:tcPr>
            <w:tcW w:w="705" w:type="dxa"/>
          </w:tcPr>
          <w:p w14:paraId="6945526B"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14:paraId="2377B1A8"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14:paraId="41E74B41" w14:textId="6A8BAC3D" w:rsidR="00244AFF" w:rsidRPr="00365AB8" w:rsidRDefault="00365AB8">
            <w:pPr>
              <w:jc w:val="both"/>
              <w:rPr>
                <w:rFonts w:ascii="Times New Roman" w:eastAsia="Times New Roman" w:hAnsi="Times New Roman" w:cs="Times New Roman"/>
                <w:i/>
                <w:sz w:val="24"/>
                <w:szCs w:val="24"/>
              </w:rPr>
            </w:pPr>
            <w:r w:rsidRPr="00365AB8">
              <w:rPr>
                <w:rFonts w:ascii="Times New Roman" w:hAnsi="Times New Roman"/>
                <w:sz w:val="24"/>
                <w:szCs w:val="24"/>
              </w:rPr>
              <w:t>Державна установа «Кам’янська виправна колонія (№34)»</w:t>
            </w:r>
          </w:p>
        </w:tc>
      </w:tr>
      <w:tr w:rsidR="00244AFF" w:rsidRPr="00365AB8" w14:paraId="5CBE5036" w14:textId="77777777">
        <w:trPr>
          <w:trHeight w:val="536"/>
          <w:jc w:val="center"/>
        </w:trPr>
        <w:tc>
          <w:tcPr>
            <w:tcW w:w="705" w:type="dxa"/>
          </w:tcPr>
          <w:p w14:paraId="4220788A"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14:paraId="72BD0FA2"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14:paraId="5A0DC152" w14:textId="7641DCD4" w:rsidR="00244AFF" w:rsidRPr="00365AB8" w:rsidRDefault="00365AB8">
            <w:pPr>
              <w:jc w:val="both"/>
              <w:rPr>
                <w:rFonts w:ascii="Times New Roman" w:eastAsia="Times New Roman" w:hAnsi="Times New Roman" w:cs="Times New Roman"/>
                <w:sz w:val="24"/>
                <w:szCs w:val="24"/>
                <w:highlight w:val="cyan"/>
              </w:rPr>
            </w:pPr>
            <w:r w:rsidRPr="00365AB8">
              <w:rPr>
                <w:rFonts w:ascii="Times New Roman" w:hAnsi="Times New Roman"/>
                <w:sz w:val="24"/>
                <w:szCs w:val="24"/>
              </w:rPr>
              <w:t>51912</w:t>
            </w:r>
            <w:r w:rsidR="00481FDF" w:rsidRPr="00365AB8">
              <w:rPr>
                <w:rFonts w:ascii="Times New Roman" w:hAnsi="Times New Roman"/>
                <w:sz w:val="24"/>
                <w:szCs w:val="24"/>
              </w:rPr>
              <w:t xml:space="preserve">, Україна, </w:t>
            </w:r>
            <w:r w:rsidRPr="00365AB8">
              <w:rPr>
                <w:rFonts w:ascii="Times New Roman" w:hAnsi="Times New Roman"/>
                <w:sz w:val="24"/>
                <w:szCs w:val="24"/>
              </w:rPr>
              <w:t xml:space="preserve">Дніпропетровська область, </w:t>
            </w:r>
            <w:r w:rsidR="00481FDF" w:rsidRPr="00365AB8">
              <w:rPr>
                <w:rFonts w:ascii="Times New Roman" w:hAnsi="Times New Roman"/>
                <w:sz w:val="24"/>
                <w:szCs w:val="24"/>
              </w:rPr>
              <w:t xml:space="preserve">м. </w:t>
            </w:r>
            <w:r w:rsidRPr="00365AB8">
              <w:rPr>
                <w:rFonts w:ascii="Times New Roman" w:hAnsi="Times New Roman"/>
                <w:sz w:val="24"/>
                <w:szCs w:val="24"/>
              </w:rPr>
              <w:t>Кам’янське</w:t>
            </w:r>
            <w:r w:rsidR="00481FDF" w:rsidRPr="00365AB8">
              <w:rPr>
                <w:rFonts w:ascii="Times New Roman" w:hAnsi="Times New Roman"/>
                <w:sz w:val="24"/>
                <w:szCs w:val="24"/>
              </w:rPr>
              <w:t xml:space="preserve">, вул. </w:t>
            </w:r>
            <w:r w:rsidRPr="00365AB8">
              <w:rPr>
                <w:rFonts w:ascii="Times New Roman" w:hAnsi="Times New Roman"/>
                <w:sz w:val="24"/>
                <w:szCs w:val="24"/>
              </w:rPr>
              <w:t>Михайла Грушевського, 214</w:t>
            </w:r>
          </w:p>
        </w:tc>
      </w:tr>
      <w:tr w:rsidR="00244AFF" w:rsidRPr="00365AB8" w14:paraId="2F6B4819" w14:textId="77777777">
        <w:trPr>
          <w:trHeight w:val="1119"/>
          <w:jc w:val="center"/>
        </w:trPr>
        <w:tc>
          <w:tcPr>
            <w:tcW w:w="705" w:type="dxa"/>
          </w:tcPr>
          <w:p w14:paraId="0C181744"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14:paraId="1341318C"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1670EC" w14:textId="3C5913F9" w:rsidR="00481FDF" w:rsidRPr="00365AB8" w:rsidRDefault="008565B9" w:rsidP="00481FDF">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Студенцова</w:t>
            </w:r>
            <w:proofErr w:type="spellEnd"/>
            <w:r>
              <w:rPr>
                <w:rFonts w:ascii="Times New Roman" w:eastAsia="Times New Roman" w:hAnsi="Times New Roman" w:cs="Times New Roman"/>
                <w:sz w:val="24"/>
                <w:szCs w:val="24"/>
                <w:lang w:eastAsia="zh-CN"/>
              </w:rPr>
              <w:t xml:space="preserve"> Ілона Ігорівна</w:t>
            </w:r>
            <w:r w:rsidR="00365AB8"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 xml:space="preserve">уповноважена особа відповідальна за організацію та проведення </w:t>
            </w:r>
            <w:proofErr w:type="spellStart"/>
            <w:r>
              <w:rPr>
                <w:rFonts w:ascii="Times New Roman" w:eastAsia="Times New Roman" w:hAnsi="Times New Roman" w:cs="Times New Roman"/>
                <w:sz w:val="24"/>
                <w:szCs w:val="24"/>
                <w:lang w:eastAsia="zh-CN"/>
              </w:rPr>
              <w:t>закупівель</w:t>
            </w:r>
            <w:proofErr w:type="spellEnd"/>
          </w:p>
          <w:p w14:paraId="42F6D5E4" w14:textId="501D90E2" w:rsidR="00481FDF" w:rsidRPr="00365AB8" w:rsidRDefault="00481FDF" w:rsidP="00481FDF">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xml:space="preserve">. </w:t>
            </w:r>
            <w:r w:rsidR="00365AB8" w:rsidRPr="00365AB8">
              <w:rPr>
                <w:rFonts w:ascii="Times New Roman" w:eastAsia="Times New Roman" w:hAnsi="Times New Roman" w:cs="Times New Roman"/>
                <w:sz w:val="24"/>
                <w:szCs w:val="24"/>
                <w:lang w:eastAsia="zh-CN"/>
              </w:rPr>
              <w:t>09</w:t>
            </w:r>
            <w:r w:rsidR="008565B9">
              <w:rPr>
                <w:rFonts w:ascii="Times New Roman" w:eastAsia="Times New Roman" w:hAnsi="Times New Roman" w:cs="Times New Roman"/>
                <w:sz w:val="24"/>
                <w:szCs w:val="24"/>
                <w:lang w:eastAsia="zh-CN"/>
              </w:rPr>
              <w:t>30906782</w:t>
            </w:r>
          </w:p>
          <w:p w14:paraId="12786299" w14:textId="0FD21D33" w:rsidR="00244AFF" w:rsidRPr="00365AB8" w:rsidRDefault="00481FDF" w:rsidP="00481FDF">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00365AB8" w:rsidRPr="00365AB8">
              <w:rPr>
                <w:rFonts w:ascii="Times New Roman" w:eastAsia="Times New Roman" w:hAnsi="Times New Roman" w:cs="Times New Roman"/>
                <w:sz w:val="24"/>
                <w:szCs w:val="24"/>
                <w:lang w:eastAsia="zh-CN"/>
              </w:rPr>
              <w:t>dzokvk34</w:t>
            </w:r>
            <w:r w:rsidRPr="00365AB8">
              <w:rPr>
                <w:rFonts w:ascii="Times New Roman" w:eastAsia="Times New Roman" w:hAnsi="Times New Roman" w:cs="Times New Roman"/>
                <w:sz w:val="24"/>
                <w:szCs w:val="24"/>
                <w:lang w:eastAsia="zh-CN"/>
              </w:rPr>
              <w:t>@gmail.com</w:t>
            </w:r>
          </w:p>
        </w:tc>
      </w:tr>
      <w:tr w:rsidR="00244AFF" w:rsidRPr="00365AB8" w14:paraId="4E54F126" w14:textId="77777777">
        <w:trPr>
          <w:trHeight w:val="15"/>
          <w:jc w:val="center"/>
        </w:trPr>
        <w:tc>
          <w:tcPr>
            <w:tcW w:w="705" w:type="dxa"/>
          </w:tcPr>
          <w:p w14:paraId="41B9A99E"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14:paraId="0AACF7A1"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14:paraId="28A49E2D" w14:textId="77777777"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14:paraId="22AAC1AF" w14:textId="77777777">
        <w:trPr>
          <w:trHeight w:val="240"/>
          <w:jc w:val="center"/>
        </w:trPr>
        <w:tc>
          <w:tcPr>
            <w:tcW w:w="705" w:type="dxa"/>
          </w:tcPr>
          <w:p w14:paraId="2BB41F9D"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14:paraId="382D9796"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14:paraId="481D2F42" w14:textId="77777777"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14:paraId="4535F764" w14:textId="77777777">
        <w:trPr>
          <w:jc w:val="center"/>
        </w:trPr>
        <w:tc>
          <w:tcPr>
            <w:tcW w:w="705" w:type="dxa"/>
          </w:tcPr>
          <w:p w14:paraId="0BD50DBA"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14:paraId="077C4010"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14:paraId="56A9744B" w14:textId="77777777" w:rsidR="00CF0666" w:rsidRDefault="00CF0666" w:rsidP="00365AB8">
            <w:pPr>
              <w:pStyle w:val="LO-normal"/>
              <w:widowControl w:val="0"/>
              <w:spacing w:line="240" w:lineRule="auto"/>
              <w:contextualSpacing/>
              <w:rPr>
                <w:rFonts w:ascii="Times New Roman" w:hAnsi="Times New Roman" w:cs="Times New Roman"/>
                <w:b/>
                <w:bCs/>
                <w:color w:val="auto"/>
                <w:sz w:val="24"/>
                <w:szCs w:val="24"/>
                <w:lang w:val="uk-UA"/>
              </w:rPr>
            </w:pPr>
            <w:proofErr w:type="spellStart"/>
            <w:r>
              <w:rPr>
                <w:rFonts w:ascii="Times New Roman" w:hAnsi="Times New Roman" w:cs="Times New Roman"/>
                <w:b/>
                <w:sz w:val="24"/>
                <w:szCs w:val="24"/>
                <w:shd w:val="clear" w:color="auto" w:fill="FFFFFF"/>
              </w:rPr>
              <w:t>Світильники</w:t>
            </w:r>
            <w:proofErr w:type="spellEnd"/>
            <w:r>
              <w:rPr>
                <w:rFonts w:ascii="Times New Roman" w:hAnsi="Times New Roman" w:cs="Times New Roman"/>
                <w:b/>
                <w:sz w:val="24"/>
                <w:szCs w:val="24"/>
                <w:shd w:val="clear" w:color="auto" w:fill="FFFFFF"/>
                <w:lang w:val="ru-UA"/>
              </w:rPr>
              <w:t xml:space="preserve"> LED 35-48w </w:t>
            </w:r>
            <w:proofErr w:type="spellStart"/>
            <w:r>
              <w:rPr>
                <w:rFonts w:ascii="Times New Roman" w:hAnsi="Times New Roman" w:cs="Times New Roman"/>
                <w:b/>
                <w:sz w:val="24"/>
                <w:szCs w:val="24"/>
                <w:shd w:val="clear" w:color="auto" w:fill="FFFFFF"/>
                <w:lang w:val="ru-UA"/>
              </w:rPr>
              <w:t>підвісні</w:t>
            </w:r>
            <w:proofErr w:type="spellEnd"/>
            <w:r>
              <w:rPr>
                <w:rFonts w:ascii="Times New Roman" w:hAnsi="Times New Roman" w:cs="Times New Roman"/>
                <w:b/>
                <w:sz w:val="24"/>
                <w:szCs w:val="24"/>
                <w:shd w:val="clear" w:color="auto" w:fill="FFFFFF"/>
                <w:lang w:val="ru-UA"/>
              </w:rPr>
              <w:t xml:space="preserve"> на тросах</w:t>
            </w:r>
            <w:r w:rsidRPr="00365AB8">
              <w:rPr>
                <w:rFonts w:ascii="Times New Roman" w:hAnsi="Times New Roman" w:cs="Times New Roman"/>
                <w:b/>
                <w:bCs/>
                <w:color w:val="auto"/>
                <w:sz w:val="24"/>
                <w:szCs w:val="24"/>
                <w:lang w:val="uk-UA"/>
              </w:rPr>
              <w:t xml:space="preserve"> </w:t>
            </w:r>
          </w:p>
          <w:p w14:paraId="0782EFCB" w14:textId="17168999" w:rsidR="00244AFF" w:rsidRPr="00365AB8" w:rsidRDefault="00365AB8" w:rsidP="00365AB8">
            <w:pPr>
              <w:pStyle w:val="LO-normal"/>
              <w:widowControl w:val="0"/>
              <w:spacing w:line="240" w:lineRule="auto"/>
              <w:contextualSpacing/>
              <w:rPr>
                <w:rFonts w:ascii="Times New Roman" w:hAnsi="Times New Roman" w:cs="Times New Roman"/>
                <w:b/>
                <w:bCs/>
                <w:color w:val="auto"/>
                <w:sz w:val="24"/>
                <w:szCs w:val="24"/>
                <w:lang w:val="uk-UA"/>
              </w:rPr>
            </w:pPr>
            <w:r w:rsidRPr="00365AB8">
              <w:rPr>
                <w:rFonts w:ascii="Times New Roman" w:hAnsi="Times New Roman" w:cs="Times New Roman"/>
                <w:b/>
                <w:bCs/>
                <w:color w:val="auto"/>
                <w:sz w:val="24"/>
                <w:szCs w:val="24"/>
                <w:lang w:val="uk-UA"/>
              </w:rPr>
              <w:t xml:space="preserve">Код ДК 021:2015 – </w:t>
            </w:r>
            <w:r w:rsidR="00A705F8" w:rsidRPr="0069239A">
              <w:rPr>
                <w:rFonts w:ascii="Times New Roman" w:hAnsi="Times New Roman" w:cs="Times New Roman"/>
                <w:b/>
                <w:bCs/>
                <w:sz w:val="24"/>
                <w:szCs w:val="24"/>
                <w:shd w:val="clear" w:color="auto" w:fill="FFFFFF"/>
              </w:rPr>
              <w:t xml:space="preserve">31520000-7 </w:t>
            </w:r>
            <w:proofErr w:type="spellStart"/>
            <w:r w:rsidR="00A705F8" w:rsidRPr="0069239A">
              <w:rPr>
                <w:rFonts w:ascii="Times New Roman" w:hAnsi="Times New Roman" w:cs="Times New Roman"/>
                <w:b/>
                <w:bCs/>
                <w:sz w:val="24"/>
                <w:szCs w:val="24"/>
                <w:shd w:val="clear" w:color="auto" w:fill="FFFFFF"/>
              </w:rPr>
              <w:t>Світильники</w:t>
            </w:r>
            <w:proofErr w:type="spellEnd"/>
            <w:r w:rsidR="00A705F8" w:rsidRPr="0069239A">
              <w:rPr>
                <w:rFonts w:ascii="Times New Roman" w:hAnsi="Times New Roman" w:cs="Times New Roman"/>
                <w:b/>
                <w:bCs/>
                <w:sz w:val="24"/>
                <w:szCs w:val="24"/>
                <w:shd w:val="clear" w:color="auto" w:fill="FFFFFF"/>
              </w:rPr>
              <w:t xml:space="preserve"> та </w:t>
            </w:r>
            <w:proofErr w:type="spellStart"/>
            <w:r w:rsidR="00A705F8" w:rsidRPr="0069239A">
              <w:rPr>
                <w:rFonts w:ascii="Times New Roman" w:hAnsi="Times New Roman" w:cs="Times New Roman"/>
                <w:b/>
                <w:bCs/>
                <w:sz w:val="24"/>
                <w:szCs w:val="24"/>
                <w:shd w:val="clear" w:color="auto" w:fill="FFFFFF"/>
              </w:rPr>
              <w:t>освітлювальна</w:t>
            </w:r>
            <w:proofErr w:type="spellEnd"/>
            <w:r w:rsidR="00A705F8" w:rsidRPr="0069239A">
              <w:rPr>
                <w:rFonts w:ascii="Times New Roman" w:hAnsi="Times New Roman" w:cs="Times New Roman"/>
                <w:b/>
                <w:bCs/>
                <w:sz w:val="24"/>
                <w:szCs w:val="24"/>
                <w:shd w:val="clear" w:color="auto" w:fill="FFFFFF"/>
              </w:rPr>
              <w:t xml:space="preserve"> арматура</w:t>
            </w:r>
          </w:p>
        </w:tc>
      </w:tr>
      <w:tr w:rsidR="00244AFF" w:rsidRPr="00365AB8" w14:paraId="2D7D1852" w14:textId="77777777">
        <w:trPr>
          <w:trHeight w:val="1119"/>
          <w:jc w:val="center"/>
        </w:trPr>
        <w:tc>
          <w:tcPr>
            <w:tcW w:w="705" w:type="dxa"/>
          </w:tcPr>
          <w:p w14:paraId="42609D75" w14:textId="77777777"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14:paraId="0F855B16" w14:textId="77777777"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041CB5" w14:textId="77777777"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5ACE0AB1" w14:textId="77777777"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14:paraId="25F20501" w14:textId="77777777" w:rsidTr="008565B9">
        <w:trPr>
          <w:trHeight w:val="961"/>
          <w:jc w:val="center"/>
        </w:trPr>
        <w:tc>
          <w:tcPr>
            <w:tcW w:w="705" w:type="dxa"/>
          </w:tcPr>
          <w:p w14:paraId="331ACA78"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14:paraId="27332253" w14:textId="6BE0C63B"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tc>
        <w:tc>
          <w:tcPr>
            <w:tcW w:w="6450" w:type="dxa"/>
            <w:shd w:val="clear" w:color="auto" w:fill="auto"/>
          </w:tcPr>
          <w:p w14:paraId="2AF26779" w14:textId="494A2402" w:rsidR="008565B9" w:rsidRPr="00A705F8" w:rsidRDefault="00CF0666" w:rsidP="00A705F8">
            <w:pPr>
              <w:pStyle w:val="LO-normal"/>
              <w:widowControl w:val="0"/>
              <w:spacing w:line="240" w:lineRule="auto"/>
              <w:contextualSpacing/>
              <w:rPr>
                <w:rFonts w:ascii="Times New Roman" w:hAnsi="Times New Roman" w:cs="Times New Roman"/>
                <w:bCs/>
                <w:color w:val="auto"/>
                <w:sz w:val="24"/>
                <w:szCs w:val="24"/>
                <w:lang w:val="uk-UA"/>
              </w:rPr>
            </w:pPr>
            <w:proofErr w:type="spellStart"/>
            <w:r w:rsidRPr="00CF0666">
              <w:rPr>
                <w:rFonts w:ascii="Times New Roman" w:hAnsi="Times New Roman" w:cs="Times New Roman"/>
                <w:bCs/>
                <w:sz w:val="24"/>
                <w:szCs w:val="24"/>
                <w:shd w:val="clear" w:color="auto" w:fill="FFFFFF"/>
              </w:rPr>
              <w:t>Світильник</w:t>
            </w:r>
            <w:proofErr w:type="spellEnd"/>
            <w:r w:rsidRPr="00CF0666">
              <w:rPr>
                <w:rFonts w:ascii="Times New Roman" w:hAnsi="Times New Roman" w:cs="Times New Roman"/>
                <w:bCs/>
                <w:sz w:val="24"/>
                <w:szCs w:val="24"/>
                <w:shd w:val="clear" w:color="auto" w:fill="FFFFFF"/>
                <w:lang w:val="ru-UA"/>
              </w:rPr>
              <w:t xml:space="preserve"> LED 35-48w </w:t>
            </w:r>
            <w:proofErr w:type="spellStart"/>
            <w:r w:rsidRPr="00CF0666">
              <w:rPr>
                <w:rFonts w:ascii="Times New Roman" w:hAnsi="Times New Roman" w:cs="Times New Roman"/>
                <w:bCs/>
                <w:sz w:val="24"/>
                <w:szCs w:val="24"/>
                <w:shd w:val="clear" w:color="auto" w:fill="FFFFFF"/>
                <w:lang w:val="ru-UA"/>
              </w:rPr>
              <w:t>підвісн</w:t>
            </w:r>
            <w:r>
              <w:rPr>
                <w:rFonts w:ascii="Times New Roman" w:hAnsi="Times New Roman" w:cs="Times New Roman"/>
                <w:bCs/>
                <w:sz w:val="24"/>
                <w:szCs w:val="24"/>
                <w:shd w:val="clear" w:color="auto" w:fill="FFFFFF"/>
                <w:lang w:val="ru-UA"/>
              </w:rPr>
              <w:t>ий</w:t>
            </w:r>
            <w:proofErr w:type="spellEnd"/>
            <w:r w:rsidRPr="00CF0666">
              <w:rPr>
                <w:rFonts w:ascii="Times New Roman" w:hAnsi="Times New Roman" w:cs="Times New Roman"/>
                <w:bCs/>
                <w:sz w:val="24"/>
                <w:szCs w:val="24"/>
                <w:shd w:val="clear" w:color="auto" w:fill="FFFFFF"/>
                <w:lang w:val="ru-UA"/>
              </w:rPr>
              <w:t xml:space="preserve"> на тросах</w:t>
            </w:r>
            <w:r w:rsidRPr="008565B9">
              <w:rPr>
                <w:rFonts w:ascii="Times New Roman" w:hAnsi="Times New Roman" w:cs="Times New Roman"/>
                <w:bCs/>
                <w:sz w:val="24"/>
                <w:szCs w:val="24"/>
              </w:rPr>
              <w:t xml:space="preserve"> </w:t>
            </w:r>
            <w:r w:rsidR="008565B9" w:rsidRPr="008565B9">
              <w:rPr>
                <w:rFonts w:ascii="Times New Roman" w:hAnsi="Times New Roman" w:cs="Times New Roman"/>
                <w:bCs/>
                <w:sz w:val="24"/>
                <w:szCs w:val="24"/>
              </w:rPr>
              <w:t xml:space="preserve">– </w:t>
            </w:r>
            <w:r>
              <w:rPr>
                <w:rFonts w:ascii="Times New Roman" w:hAnsi="Times New Roman" w:cs="Times New Roman"/>
                <w:bCs/>
                <w:sz w:val="24"/>
                <w:szCs w:val="24"/>
                <w:lang w:val="uk-UA"/>
              </w:rPr>
              <w:t>28</w:t>
            </w:r>
            <w:r w:rsidR="008565B9" w:rsidRPr="008565B9">
              <w:rPr>
                <w:rFonts w:ascii="Times New Roman" w:hAnsi="Times New Roman" w:cs="Times New Roman"/>
                <w:bCs/>
                <w:sz w:val="24"/>
                <w:szCs w:val="24"/>
              </w:rPr>
              <w:t xml:space="preserve"> штук.</w:t>
            </w:r>
          </w:p>
          <w:p w14:paraId="49002757" w14:textId="2B2BABBC" w:rsidR="00244AFF" w:rsidRPr="00365AB8" w:rsidRDefault="00DE7027">
            <w:pPr>
              <w:widowControl w:val="0"/>
              <w:ind w:right="120"/>
              <w:jc w:val="both"/>
              <w:rPr>
                <w:rFonts w:ascii="Times New Roman" w:eastAsia="Times New Roman" w:hAnsi="Times New Roman" w:cs="Times New Roman"/>
                <w:i/>
                <w:color w:val="000000" w:themeColor="text1"/>
                <w:sz w:val="20"/>
                <w:szCs w:val="20"/>
              </w:rPr>
            </w:pPr>
            <w:r w:rsidRPr="00365AB8">
              <w:rPr>
                <w:rFonts w:ascii="Times New Roman" w:eastAsia="Times New Roman" w:hAnsi="Times New Roman" w:cs="Times New Roman"/>
                <w:color w:val="000000" w:themeColor="text1"/>
                <w:sz w:val="24"/>
                <w:szCs w:val="24"/>
              </w:rPr>
              <w:t xml:space="preserve">Місце поставки </w:t>
            </w:r>
            <w:r w:rsidR="00365AB8">
              <w:rPr>
                <w:rFonts w:ascii="Times New Roman" w:eastAsia="Times New Roman" w:hAnsi="Times New Roman" w:cs="Times New Roman"/>
                <w:color w:val="000000" w:themeColor="text1"/>
                <w:sz w:val="24"/>
                <w:szCs w:val="24"/>
              </w:rPr>
              <w:t xml:space="preserve">та установки </w:t>
            </w:r>
            <w:r w:rsidRPr="00365AB8">
              <w:rPr>
                <w:rFonts w:ascii="Times New Roman" w:eastAsia="Times New Roman" w:hAnsi="Times New Roman" w:cs="Times New Roman"/>
                <w:color w:val="000000" w:themeColor="text1"/>
                <w:sz w:val="24"/>
                <w:szCs w:val="24"/>
              </w:rPr>
              <w:t xml:space="preserve">товарів: </w:t>
            </w:r>
            <w:r w:rsidR="00365AB8" w:rsidRPr="00365AB8">
              <w:rPr>
                <w:rFonts w:ascii="Times New Roman" w:hAnsi="Times New Roman"/>
                <w:sz w:val="24"/>
                <w:szCs w:val="24"/>
              </w:rPr>
              <w:t>м. Кам’янське, вул. Михайла Грушевського, 214</w:t>
            </w:r>
          </w:p>
        </w:tc>
      </w:tr>
      <w:tr w:rsidR="00244AFF" w:rsidRPr="00365AB8" w14:paraId="72D7F746" w14:textId="77777777">
        <w:trPr>
          <w:trHeight w:val="645"/>
          <w:jc w:val="center"/>
        </w:trPr>
        <w:tc>
          <w:tcPr>
            <w:tcW w:w="705" w:type="dxa"/>
          </w:tcPr>
          <w:p w14:paraId="50B6CD6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14:paraId="0FF1F029"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F971A47" w14:textId="3142FB0A" w:rsidR="00244AFF" w:rsidRPr="00365AB8" w:rsidRDefault="00365AB8" w:rsidP="00B613A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До </w:t>
            </w:r>
            <w:r w:rsidR="008565B9">
              <w:rPr>
                <w:rFonts w:ascii="Times New Roman" w:eastAsia="Times New Roman" w:hAnsi="Times New Roman" w:cs="Times New Roman"/>
                <w:sz w:val="24"/>
                <w:szCs w:val="24"/>
              </w:rPr>
              <w:t>01</w:t>
            </w:r>
            <w:r w:rsidR="00753C3D">
              <w:rPr>
                <w:rFonts w:ascii="Times New Roman" w:eastAsia="Times New Roman" w:hAnsi="Times New Roman" w:cs="Times New Roman"/>
                <w:sz w:val="24"/>
                <w:szCs w:val="24"/>
              </w:rPr>
              <w:t xml:space="preserve"> </w:t>
            </w:r>
            <w:r w:rsidR="008565B9">
              <w:rPr>
                <w:rFonts w:ascii="Times New Roman" w:eastAsia="Times New Roman" w:hAnsi="Times New Roman" w:cs="Times New Roman"/>
                <w:sz w:val="24"/>
                <w:szCs w:val="24"/>
              </w:rPr>
              <w:t>червня</w:t>
            </w:r>
            <w:r>
              <w:rPr>
                <w:rFonts w:ascii="Times New Roman" w:eastAsia="Times New Roman" w:hAnsi="Times New Roman" w:cs="Times New Roman"/>
                <w:sz w:val="24"/>
                <w:szCs w:val="24"/>
              </w:rPr>
              <w:t xml:space="preserve"> 2024 року</w:t>
            </w:r>
          </w:p>
        </w:tc>
      </w:tr>
      <w:tr w:rsidR="00244AFF" w:rsidRPr="00365AB8" w14:paraId="5D5EEF97" w14:textId="77777777">
        <w:trPr>
          <w:trHeight w:val="841"/>
          <w:jc w:val="center"/>
        </w:trPr>
        <w:tc>
          <w:tcPr>
            <w:tcW w:w="705" w:type="dxa"/>
          </w:tcPr>
          <w:p w14:paraId="62361E55"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14:paraId="51367DEB"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14:paraId="32896E73" w14:textId="77777777"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на рівних умовах.</w:t>
            </w:r>
          </w:p>
        </w:tc>
      </w:tr>
      <w:tr w:rsidR="00244AFF" w:rsidRPr="00365AB8" w14:paraId="7C5EB8D5" w14:textId="77777777">
        <w:trPr>
          <w:trHeight w:val="1119"/>
          <w:jc w:val="center"/>
        </w:trPr>
        <w:tc>
          <w:tcPr>
            <w:tcW w:w="705" w:type="dxa"/>
          </w:tcPr>
          <w:p w14:paraId="1E1A6E7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14:paraId="770B9ED1"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14:paraId="13D8B9DB" w14:textId="77777777"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у валюті – гривня.</w:t>
            </w:r>
          </w:p>
        </w:tc>
      </w:tr>
      <w:tr w:rsidR="00244AFF" w:rsidRPr="00365AB8" w14:paraId="1F54C59B" w14:textId="77777777">
        <w:trPr>
          <w:trHeight w:val="1119"/>
          <w:jc w:val="center"/>
        </w:trPr>
        <w:tc>
          <w:tcPr>
            <w:tcW w:w="705" w:type="dxa"/>
          </w:tcPr>
          <w:p w14:paraId="58E5BF02"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14:paraId="00DDA4D8"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209A246"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14:paraId="56A32CEC"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14:paraId="4CFF48B4"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94FB9A"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365AB8">
              <w:rPr>
                <w:rFonts w:ascii="Times New Roman" w:eastAsia="Times New Roman" w:hAnsi="Times New Roman" w:cs="Times New Roman"/>
                <w:color w:val="000000"/>
                <w:sz w:val="24"/>
                <w:szCs w:val="24"/>
              </w:rPr>
              <w:t>знак</w:t>
            </w:r>
            <w:r w:rsidRPr="00365AB8">
              <w:rPr>
                <w:rFonts w:ascii="Times New Roman" w:eastAsia="Times New Roman" w:hAnsi="Times New Roman" w:cs="Times New Roman"/>
                <w:sz w:val="24"/>
                <w:szCs w:val="24"/>
              </w:rPr>
              <w:t>а</w:t>
            </w:r>
            <w:proofErr w:type="spellEnd"/>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14:paraId="06853776" w14:textId="77777777"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14:paraId="3FAD6EBA"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7DACA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65AB8">
              <w:rPr>
                <w:rFonts w:ascii="Times New Roman" w:eastAsia="Times New Roman" w:hAnsi="Times New Roman" w:cs="Times New Roman"/>
                <w:sz w:val="24"/>
                <w:szCs w:val="24"/>
              </w:rPr>
              <w:t>вимозі</w:t>
            </w:r>
            <w:proofErr w:type="spellEnd"/>
            <w:r w:rsidRPr="00365AB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14:paraId="7631F904" w14:textId="77777777">
        <w:trPr>
          <w:trHeight w:val="501"/>
          <w:jc w:val="center"/>
        </w:trPr>
        <w:tc>
          <w:tcPr>
            <w:tcW w:w="9960" w:type="dxa"/>
            <w:gridSpan w:val="3"/>
            <w:vAlign w:val="center"/>
          </w:tcPr>
          <w:p w14:paraId="122D7D70"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14:paraId="20A70EB2" w14:textId="77777777">
        <w:trPr>
          <w:trHeight w:val="1975"/>
          <w:jc w:val="center"/>
        </w:trPr>
        <w:tc>
          <w:tcPr>
            <w:tcW w:w="705" w:type="dxa"/>
          </w:tcPr>
          <w:p w14:paraId="762B0BA8"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tcPr>
          <w:p w14:paraId="6C6B19F3" w14:textId="77777777"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3CF6B1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4C869C"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365AB8">
              <w:rPr>
                <w:rFonts w:ascii="Times New Roman" w:eastAsia="Times New Roman" w:hAnsi="Times New Roman" w:cs="Times New Roman"/>
                <w:sz w:val="24"/>
                <w:szCs w:val="24"/>
                <w:highlight w:val="white"/>
              </w:rPr>
              <w:lastRenderedPageBreak/>
              <w:t xml:space="preserve">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DD4D10F"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w:t>
            </w:r>
          </w:p>
          <w:p w14:paraId="286503BE"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автоматично зупиняє перебіг відкритих торгів.</w:t>
            </w:r>
          </w:p>
          <w:p w14:paraId="464D5AF4" w14:textId="77777777"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14:paraId="5E159017" w14:textId="77777777">
        <w:trPr>
          <w:trHeight w:val="1119"/>
          <w:jc w:val="center"/>
        </w:trPr>
        <w:tc>
          <w:tcPr>
            <w:tcW w:w="705" w:type="dxa"/>
          </w:tcPr>
          <w:p w14:paraId="43EB842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14:paraId="3D399C91"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6383CB1" w14:textId="77777777"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65AB8">
              <w:rPr>
                <w:rFonts w:ascii="Times New Roman" w:eastAsia="Times New Roman" w:hAnsi="Times New Roman" w:cs="Times New Roman"/>
                <w:sz w:val="24"/>
                <w:szCs w:val="24"/>
                <w:highlight w:val="white"/>
              </w:rPr>
              <w:t>внести</w:t>
            </w:r>
            <w:proofErr w:type="spellEnd"/>
            <w:r w:rsidRPr="00365AB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7D403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44AFF" w:rsidRPr="00365AB8" w14:paraId="16AB2EA6" w14:textId="77777777">
        <w:trPr>
          <w:trHeight w:val="480"/>
          <w:jc w:val="center"/>
        </w:trPr>
        <w:tc>
          <w:tcPr>
            <w:tcW w:w="9960" w:type="dxa"/>
            <w:gridSpan w:val="3"/>
            <w:vAlign w:val="center"/>
          </w:tcPr>
          <w:p w14:paraId="7C45A3D5"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14:paraId="1D2A994C" w14:textId="77777777">
        <w:trPr>
          <w:trHeight w:val="1119"/>
          <w:jc w:val="center"/>
        </w:trPr>
        <w:tc>
          <w:tcPr>
            <w:tcW w:w="705" w:type="dxa"/>
          </w:tcPr>
          <w:p w14:paraId="40294AFB"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14:paraId="0B2E4D43"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A56C12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D3CEFC0"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5C678E2"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w:t>
            </w:r>
            <w:r w:rsidRPr="00365AB8">
              <w:rPr>
                <w:rFonts w:ascii="Times New Roman" w:eastAsia="Times New Roman" w:hAnsi="Times New Roman" w:cs="Times New Roman"/>
                <w:sz w:val="24"/>
                <w:szCs w:val="24"/>
              </w:rPr>
              <w:lastRenderedPageBreak/>
              <w:t xml:space="preserve">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14:paraId="0A1851AB"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14:paraId="6201BF3F"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14:paraId="7812C194"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14:paraId="029947FA"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6AE303"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893D5D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7F6B3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65AB8">
              <w:rPr>
                <w:rFonts w:ascii="Times New Roman" w:eastAsia="Times New Roman" w:hAnsi="Times New Roman" w:cs="Times New Roman"/>
                <w:b/>
                <w:sz w:val="24"/>
                <w:szCs w:val="24"/>
                <w:highlight w:val="white"/>
                <w:u w:val="single"/>
              </w:rPr>
              <w:t>закупівель</w:t>
            </w:r>
            <w:proofErr w:type="spellEnd"/>
            <w:r w:rsidRPr="00365AB8">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65AB8">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5416CE9" w14:textId="77777777"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14:paraId="39FBDC3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3C255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704727" w14:textId="77777777"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14:paraId="52667BE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AB6957"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14:paraId="0AF4F916"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14:paraId="7304899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w:t>
            </w:r>
            <w:r w:rsidRPr="00365AB8">
              <w:rPr>
                <w:rFonts w:ascii="Times New Roman" w:eastAsia="Times New Roman" w:hAnsi="Times New Roman" w:cs="Times New Roman"/>
                <w:sz w:val="24"/>
                <w:szCs w:val="24"/>
              </w:rPr>
              <w:tab/>
              <w:t xml:space="preserve">використання слова або </w:t>
            </w:r>
            <w:proofErr w:type="spellStart"/>
            <w:r w:rsidRPr="00365AB8">
              <w:rPr>
                <w:rFonts w:ascii="Times New Roman" w:eastAsia="Times New Roman" w:hAnsi="Times New Roman" w:cs="Times New Roman"/>
                <w:sz w:val="24"/>
                <w:szCs w:val="24"/>
              </w:rPr>
              <w:t>мовного</w:t>
            </w:r>
            <w:proofErr w:type="spellEnd"/>
            <w:r w:rsidRPr="00365AB8">
              <w:rPr>
                <w:rFonts w:ascii="Times New Roman" w:eastAsia="Times New Roman" w:hAnsi="Times New Roman" w:cs="Times New Roman"/>
                <w:sz w:val="24"/>
                <w:szCs w:val="24"/>
              </w:rPr>
              <w:t xml:space="preserve"> звороту, запозичених з іншої мови;</w:t>
            </w:r>
          </w:p>
          <w:p w14:paraId="101F8CCD"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693C4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14:paraId="51399B20"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14:paraId="2A00EABA"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399BB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179386"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833F9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2A754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E1988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A46ECC"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3B4B19"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BCC065"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365AB8">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2DB30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396F8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7738B"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986082" w14:textId="77777777"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14:paraId="49BB19D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DC2DCB"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14:paraId="7ED59DE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14:paraId="6417D35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14:paraId="011315B6"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14:paraId="5434929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14:paraId="7FE7F8BA" w14:textId="77777777"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13DEF63" w14:textId="77777777"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14:paraId="40154729" w14:textId="77777777"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65AB8">
              <w:rPr>
                <w:rFonts w:ascii="Times New Roman" w:eastAsia="Times New Roman" w:hAnsi="Times New Roman" w:cs="Times New Roman"/>
                <w:b/>
                <w:color w:val="000000"/>
                <w:sz w:val="24"/>
                <w:szCs w:val="24"/>
              </w:rPr>
              <w:t>закупівель</w:t>
            </w:r>
            <w:proofErr w:type="spellEnd"/>
            <w:r w:rsidRPr="00365AB8">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w:t>
            </w:r>
            <w:proofErr w:type="spellEnd"/>
            <w:r w:rsidRPr="00365AB8">
              <w:rPr>
                <w:rFonts w:ascii="Times New Roman" w:eastAsia="Times New Roman" w:hAnsi="Times New Roman" w:cs="Times New Roman"/>
                <w:b/>
                <w:color w:val="000000"/>
                <w:sz w:val="24"/>
                <w:szCs w:val="24"/>
              </w:rPr>
              <w:t xml:space="preserve">-копій через електронну систему </w:t>
            </w:r>
            <w:proofErr w:type="spellStart"/>
            <w:r w:rsidRPr="00365AB8">
              <w:rPr>
                <w:rFonts w:ascii="Times New Roman" w:eastAsia="Times New Roman" w:hAnsi="Times New Roman" w:cs="Times New Roman"/>
                <w:b/>
                <w:color w:val="000000"/>
                <w:sz w:val="24"/>
                <w:szCs w:val="24"/>
              </w:rPr>
              <w:t>закупівель</w:t>
            </w:r>
            <w:proofErr w:type="spellEnd"/>
            <w:r w:rsidRPr="00365AB8">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B57D175"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430B211D"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14:paraId="1D022470"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14:paraId="763C9A6D"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14:paraId="0DFD3B37"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14:paraId="46D56AF2" w14:textId="77777777"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74A813" w14:textId="77777777"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65AB8">
              <w:rPr>
                <w:rFonts w:ascii="Times New Roman" w:eastAsia="Times New Roman" w:hAnsi="Times New Roman" w:cs="Times New Roman"/>
                <w:b/>
                <w:color w:val="000000"/>
                <w:sz w:val="24"/>
                <w:szCs w:val="24"/>
              </w:rPr>
              <w:t>закупівель</w:t>
            </w:r>
            <w:proofErr w:type="spellEnd"/>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60926F" w14:textId="77777777"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5DE6246" w14:textId="77777777"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w:t>
            </w:r>
            <w:r w:rsidRPr="00365AB8">
              <w:rPr>
                <w:rFonts w:ascii="Times New Roman" w:eastAsia="Times New Roman" w:hAnsi="Times New Roman" w:cs="Times New Roman"/>
                <w:color w:val="0D0D0D"/>
                <w:sz w:val="24"/>
                <w:szCs w:val="24"/>
              </w:rPr>
              <w:t xml:space="preserve"> </w:t>
            </w:r>
          </w:p>
          <w:p w14:paraId="2F6CE8E1" w14:textId="77777777"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2EC43A" w14:textId="77777777"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14:paraId="391AB650" w14:textId="77777777">
        <w:trPr>
          <w:trHeight w:val="913"/>
          <w:jc w:val="center"/>
        </w:trPr>
        <w:tc>
          <w:tcPr>
            <w:tcW w:w="705" w:type="dxa"/>
          </w:tcPr>
          <w:p w14:paraId="0647C33E"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14:paraId="0A19E018" w14:textId="77777777"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DB69F89"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14:paraId="021301B2" w14:textId="77777777" w:rsidR="00244AFF" w:rsidRPr="00365AB8" w:rsidRDefault="00244AFF">
            <w:pPr>
              <w:widowControl w:val="0"/>
              <w:ind w:right="120"/>
              <w:jc w:val="both"/>
              <w:rPr>
                <w:rFonts w:ascii="Times New Roman" w:eastAsia="Times New Roman" w:hAnsi="Times New Roman" w:cs="Times New Roman"/>
                <w:sz w:val="28"/>
                <w:szCs w:val="28"/>
                <w:highlight w:val="cyan"/>
              </w:rPr>
            </w:pPr>
          </w:p>
          <w:p w14:paraId="2E34C29C" w14:textId="77777777"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14:paraId="2B3AC1D4" w14:textId="77777777">
        <w:trPr>
          <w:trHeight w:val="1119"/>
          <w:jc w:val="center"/>
        </w:trPr>
        <w:tc>
          <w:tcPr>
            <w:tcW w:w="705" w:type="dxa"/>
          </w:tcPr>
          <w:p w14:paraId="50D0EB29"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14:paraId="79DA6466"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4A9B75" w14:textId="77777777" w:rsidR="00244AFF" w:rsidRPr="00365AB8" w:rsidRDefault="00244AFF">
            <w:pPr>
              <w:jc w:val="both"/>
              <w:rPr>
                <w:rFonts w:ascii="Times New Roman" w:eastAsia="Times New Roman" w:hAnsi="Times New Roman" w:cs="Times New Roman"/>
                <w:sz w:val="24"/>
                <w:szCs w:val="24"/>
              </w:rPr>
            </w:pPr>
          </w:p>
        </w:tc>
      </w:tr>
      <w:tr w:rsidR="00244AFF" w:rsidRPr="00365AB8" w14:paraId="2CBEE53D" w14:textId="77777777">
        <w:trPr>
          <w:trHeight w:val="560"/>
          <w:jc w:val="center"/>
        </w:trPr>
        <w:tc>
          <w:tcPr>
            <w:tcW w:w="705" w:type="dxa"/>
          </w:tcPr>
          <w:p w14:paraId="082AB23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14:paraId="6902C2E9"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Строк, протягом якого тендерні пропозиції є </w:t>
            </w:r>
            <w:r w:rsidRPr="00365AB8">
              <w:rPr>
                <w:rFonts w:ascii="Times New Roman" w:eastAsia="Times New Roman" w:hAnsi="Times New Roman" w:cs="Times New Roman"/>
                <w:b/>
                <w:color w:val="000000"/>
                <w:sz w:val="24"/>
                <w:szCs w:val="24"/>
              </w:rPr>
              <w:lastRenderedPageBreak/>
              <w:t>дійсними</w:t>
            </w:r>
          </w:p>
        </w:tc>
        <w:tc>
          <w:tcPr>
            <w:tcW w:w="6450" w:type="dxa"/>
            <w:vAlign w:val="center"/>
          </w:tcPr>
          <w:p w14:paraId="29FC5EE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w:t>
            </w:r>
            <w:r w:rsidRPr="00365AB8">
              <w:rPr>
                <w:rFonts w:ascii="Times New Roman" w:eastAsia="Times New Roman" w:hAnsi="Times New Roman" w:cs="Times New Roman"/>
                <w:sz w:val="24"/>
                <w:szCs w:val="24"/>
              </w:rPr>
              <w:lastRenderedPageBreak/>
              <w:t xml:space="preserve">тендерних пропозицій. </w:t>
            </w:r>
          </w:p>
          <w:p w14:paraId="51D294B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A042E5" w14:textId="77777777"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14:paraId="1D32FBD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7F37CB5"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14:paraId="6304084A" w14:textId="77777777"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w:t>
            </w:r>
          </w:p>
        </w:tc>
      </w:tr>
      <w:tr w:rsidR="00244AFF" w:rsidRPr="00365AB8" w14:paraId="42630BBF" w14:textId="77777777">
        <w:trPr>
          <w:trHeight w:val="1119"/>
          <w:jc w:val="center"/>
        </w:trPr>
        <w:tc>
          <w:tcPr>
            <w:tcW w:w="705" w:type="dxa"/>
          </w:tcPr>
          <w:p w14:paraId="326D0D48"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14:paraId="1CA35EDF"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Кваліфікаційні критерії до учасників та вимоги</w:t>
            </w:r>
            <w:r w:rsidRPr="00365AB8">
              <w:rPr>
                <w:rFonts w:ascii="Times New Roman" w:eastAsia="Times New Roman" w:hAnsi="Times New Roman" w:cs="Times New Roman"/>
                <w:b/>
                <w:sz w:val="24"/>
                <w:szCs w:val="24"/>
              </w:rPr>
              <w:t xml:space="preserve">, згідно  з пунктом 28  та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color w:val="00B050"/>
                <w:sz w:val="24"/>
                <w:szCs w:val="24"/>
              </w:rPr>
              <w:t xml:space="preserve"> </w:t>
            </w:r>
            <w:r w:rsidRPr="00365AB8">
              <w:rPr>
                <w:rFonts w:ascii="Times New Roman" w:eastAsia="Times New Roman" w:hAnsi="Times New Roman" w:cs="Times New Roman"/>
                <w:b/>
                <w:sz w:val="24"/>
                <w:szCs w:val="24"/>
              </w:rPr>
              <w:t>Особливостей</w:t>
            </w:r>
          </w:p>
        </w:tc>
        <w:tc>
          <w:tcPr>
            <w:tcW w:w="6450" w:type="dxa"/>
            <w:vAlign w:val="center"/>
          </w:tcPr>
          <w:p w14:paraId="427B5113"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14:paraId="0FE22B5C"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14:paraId="72A619A6" w14:textId="77777777"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14:paraId="6932DC1B"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32D9BD"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D8110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65AB8">
              <w:rPr>
                <w:rFonts w:ascii="Times New Roman" w:eastAsia="Times New Roman" w:hAnsi="Times New Roman" w:cs="Times New Roman"/>
                <w:sz w:val="24"/>
                <w:szCs w:val="24"/>
              </w:rPr>
              <w:t>внесено</w:t>
            </w:r>
            <w:proofErr w:type="spellEnd"/>
            <w:r w:rsidRPr="00365AB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8116267"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8D9BD"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EC61D1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365AB8">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01562D96"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1F722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6A8DB8"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CBAB7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7D524A"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CAAFEF" w14:textId="77777777"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w:t>
            </w:r>
            <w:proofErr w:type="spellStart"/>
            <w:r w:rsidRPr="00365AB8">
              <w:rPr>
                <w:rFonts w:ascii="Times New Roman" w:eastAsia="Times New Roman" w:hAnsi="Times New Roman" w:cs="Times New Roman"/>
                <w:color w:val="000000" w:themeColor="text1"/>
                <w:sz w:val="24"/>
                <w:szCs w:val="24"/>
                <w:highlight w:val="white"/>
              </w:rPr>
              <w:t>закупівель</w:t>
            </w:r>
            <w:proofErr w:type="spellEnd"/>
            <w:r w:rsidRPr="00365AB8">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69CC2F80" w14:textId="77777777"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472CDF" w14:textId="77777777" w:rsidR="00244AFF" w:rsidRPr="00365AB8" w:rsidRDefault="00244AFF">
            <w:pPr>
              <w:jc w:val="both"/>
              <w:rPr>
                <w:rFonts w:ascii="Times New Roman" w:eastAsia="Times New Roman" w:hAnsi="Times New Roman" w:cs="Times New Roman"/>
                <w:sz w:val="24"/>
                <w:szCs w:val="24"/>
                <w:highlight w:val="white"/>
              </w:rPr>
            </w:pPr>
          </w:p>
          <w:p w14:paraId="1A914C05"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365AB8">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1E0999" w14:textId="77777777"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44AFF" w:rsidRPr="00365AB8" w14:paraId="5509548C" w14:textId="77777777">
        <w:trPr>
          <w:trHeight w:val="1119"/>
          <w:jc w:val="center"/>
        </w:trPr>
        <w:tc>
          <w:tcPr>
            <w:tcW w:w="705" w:type="dxa"/>
          </w:tcPr>
          <w:p w14:paraId="6CC67E1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14:paraId="15DF50A8"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32607E3"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14:paraId="4F5FC614" w14:textId="77777777">
        <w:trPr>
          <w:trHeight w:val="1119"/>
          <w:jc w:val="center"/>
        </w:trPr>
        <w:tc>
          <w:tcPr>
            <w:tcW w:w="705" w:type="dxa"/>
          </w:tcPr>
          <w:p w14:paraId="61FD6AD4"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14:paraId="51F83D67" w14:textId="77777777"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14:paraId="3B5871F5" w14:textId="77777777"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14:paraId="4B18A02A" w14:textId="77777777" w:rsidR="00244AFF" w:rsidRPr="00365AB8" w:rsidRDefault="00244AFF">
            <w:pPr>
              <w:widowControl w:val="0"/>
              <w:ind w:right="120"/>
              <w:jc w:val="both"/>
              <w:rPr>
                <w:rFonts w:ascii="Times New Roman" w:eastAsia="Times New Roman" w:hAnsi="Times New Roman" w:cs="Times New Roman"/>
                <w:b/>
                <w:sz w:val="24"/>
                <w:szCs w:val="24"/>
              </w:rPr>
            </w:pPr>
          </w:p>
          <w:p w14:paraId="0AC55523" w14:textId="77777777"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14:paraId="0A353722" w14:textId="77777777">
        <w:trPr>
          <w:trHeight w:val="841"/>
          <w:jc w:val="center"/>
        </w:trPr>
        <w:tc>
          <w:tcPr>
            <w:tcW w:w="705" w:type="dxa"/>
          </w:tcPr>
          <w:p w14:paraId="283EC71B"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14:paraId="0B69287C"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C42D01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Учасник процедури закупівлі має право </w:t>
            </w:r>
            <w:proofErr w:type="spellStart"/>
            <w:r w:rsidRPr="00365AB8">
              <w:rPr>
                <w:rFonts w:ascii="Times New Roman" w:eastAsia="Times New Roman" w:hAnsi="Times New Roman" w:cs="Times New Roman"/>
                <w:sz w:val="24"/>
                <w:szCs w:val="24"/>
              </w:rPr>
              <w:t>внести</w:t>
            </w:r>
            <w:proofErr w:type="spellEnd"/>
            <w:r w:rsidRPr="00365AB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44AFF" w:rsidRPr="00365AB8" w14:paraId="690C1D00" w14:textId="77777777">
        <w:trPr>
          <w:trHeight w:val="442"/>
          <w:jc w:val="center"/>
        </w:trPr>
        <w:tc>
          <w:tcPr>
            <w:tcW w:w="9960" w:type="dxa"/>
            <w:gridSpan w:val="3"/>
            <w:vAlign w:val="center"/>
          </w:tcPr>
          <w:p w14:paraId="3690B8BE"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14:paraId="2FBA21A5" w14:textId="77777777">
        <w:trPr>
          <w:trHeight w:val="1119"/>
          <w:jc w:val="center"/>
        </w:trPr>
        <w:tc>
          <w:tcPr>
            <w:tcW w:w="705" w:type="dxa"/>
          </w:tcPr>
          <w:p w14:paraId="10C169E3"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6707D79E"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2E7C468" w14:textId="77777777" w:rsidR="001414D0" w:rsidRPr="00365AB8" w:rsidRDefault="00DE7027">
            <w:pPr>
              <w:widowControl w:val="0"/>
              <w:ind w:left="40" w:right="120"/>
              <w:jc w:val="both"/>
              <w:rPr>
                <w:rFonts w:ascii="Times New Roman" w:eastAsia="Times New Roman" w:hAnsi="Times New Roman" w:cs="Times New Roman"/>
                <w:b/>
                <w:color w:val="FF0000"/>
                <w:sz w:val="24"/>
                <w:szCs w:val="24"/>
                <w:highlight w:val="yellow"/>
              </w:rPr>
            </w:pPr>
            <w:r w:rsidRPr="00365AB8">
              <w:rPr>
                <w:rFonts w:ascii="Times New Roman" w:eastAsia="Times New Roman" w:hAnsi="Times New Roman" w:cs="Times New Roman"/>
                <w:color w:val="000000"/>
                <w:sz w:val="24"/>
                <w:szCs w:val="24"/>
              </w:rPr>
              <w:t xml:space="preserve">Кінцевий строк подання тендерних пропозицій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w:t>
            </w:r>
          </w:p>
          <w:p w14:paraId="006694DD" w14:textId="5A822E3F" w:rsidR="00244AFF" w:rsidRPr="00365AB8" w:rsidRDefault="00A705F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themeColor="text1"/>
                <w:sz w:val="24"/>
                <w:szCs w:val="24"/>
              </w:rPr>
              <w:t>03</w:t>
            </w:r>
            <w:r w:rsidR="001414D0" w:rsidRPr="00365AB8">
              <w:rPr>
                <w:rFonts w:ascii="Times New Roman" w:eastAsia="Times New Roman" w:hAnsi="Times New Roman" w:cs="Times New Roman"/>
                <w:b/>
                <w:color w:val="000000" w:themeColor="text1"/>
                <w:sz w:val="24"/>
                <w:szCs w:val="24"/>
              </w:rPr>
              <w:t>.0</w:t>
            </w:r>
            <w:r>
              <w:rPr>
                <w:rFonts w:ascii="Times New Roman" w:eastAsia="Times New Roman" w:hAnsi="Times New Roman" w:cs="Times New Roman"/>
                <w:b/>
                <w:color w:val="000000" w:themeColor="text1"/>
                <w:sz w:val="24"/>
                <w:szCs w:val="24"/>
              </w:rPr>
              <w:t>5</w:t>
            </w:r>
            <w:r w:rsidR="001414D0" w:rsidRPr="00365AB8">
              <w:rPr>
                <w:rFonts w:ascii="Times New Roman" w:eastAsia="Times New Roman" w:hAnsi="Times New Roman" w:cs="Times New Roman"/>
                <w:b/>
                <w:color w:val="000000" w:themeColor="text1"/>
                <w:sz w:val="24"/>
                <w:szCs w:val="24"/>
              </w:rPr>
              <w:t>.2024</w:t>
            </w:r>
            <w:r w:rsidR="00DE7027" w:rsidRPr="00365AB8">
              <w:rPr>
                <w:rFonts w:ascii="Times New Roman" w:eastAsia="Times New Roman" w:hAnsi="Times New Roman" w:cs="Times New Roman"/>
                <w:b/>
                <w:color w:val="000000" w:themeColor="text1"/>
                <w:sz w:val="24"/>
                <w:szCs w:val="24"/>
              </w:rPr>
              <w:t xml:space="preserve"> року</w:t>
            </w:r>
            <w:r w:rsidR="001414D0" w:rsidRPr="00365AB8">
              <w:rPr>
                <w:rFonts w:ascii="Times New Roman" w:eastAsia="Times New Roman" w:hAnsi="Times New Roman" w:cs="Times New Roman"/>
                <w:b/>
                <w:color w:val="000000" w:themeColor="text1"/>
                <w:sz w:val="24"/>
                <w:szCs w:val="24"/>
              </w:rPr>
              <w:t>.</w:t>
            </w:r>
          </w:p>
          <w:p w14:paraId="7A6995E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FA8EB4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Електронна система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E55FC25"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w:t>
            </w:r>
          </w:p>
          <w:p w14:paraId="53B707FC" w14:textId="77777777"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14:paraId="2FF7BBE2" w14:textId="77777777">
        <w:trPr>
          <w:trHeight w:val="1119"/>
          <w:jc w:val="center"/>
        </w:trPr>
        <w:tc>
          <w:tcPr>
            <w:tcW w:w="705" w:type="dxa"/>
          </w:tcPr>
          <w:p w14:paraId="12A97B4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14:paraId="0AEB1F73" w14:textId="77777777"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14:paraId="79222B48"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w:t>
            </w:r>
          </w:p>
          <w:p w14:paraId="2EE36550"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365AB8">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14:paraId="64B28726"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14:paraId="7E403915" w14:textId="77777777">
        <w:trPr>
          <w:trHeight w:val="512"/>
          <w:jc w:val="center"/>
        </w:trPr>
        <w:tc>
          <w:tcPr>
            <w:tcW w:w="9960" w:type="dxa"/>
            <w:gridSpan w:val="3"/>
            <w:vAlign w:val="center"/>
          </w:tcPr>
          <w:p w14:paraId="4DEFA956"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lastRenderedPageBreak/>
              <w:t>Розділ 5. Оцінка тендерної пропозиції</w:t>
            </w:r>
          </w:p>
        </w:tc>
      </w:tr>
      <w:tr w:rsidR="00244AFF" w:rsidRPr="00365AB8" w14:paraId="6AE6A873" w14:textId="77777777">
        <w:trPr>
          <w:trHeight w:val="1119"/>
          <w:jc w:val="center"/>
        </w:trPr>
        <w:tc>
          <w:tcPr>
            <w:tcW w:w="705" w:type="dxa"/>
          </w:tcPr>
          <w:p w14:paraId="00DAC99A"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6474CCDE"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E45C21"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6AF507B"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відповідно до статті 30 Закону.</w:t>
            </w:r>
          </w:p>
          <w:p w14:paraId="2EAF4724"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548FC5C" w14:textId="77777777"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C060574"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E0BF72C" w14:textId="77777777"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14:paraId="2C16507E"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1AAED6" w14:textId="77777777"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365AB8">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DB2495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B57E47" w14:textId="77777777"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A4F9F"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8D5AE9"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3E54F73" w14:textId="77777777"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F25A81A" w14:textId="77777777"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14:paraId="32AEB631" w14:textId="77777777"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14:paraId="73904EB3"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2829DF" w14:textId="77777777"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9DAFD0B" w14:textId="77777777"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65AB8">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 xml:space="preserve">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w:t>
            </w:r>
          </w:p>
          <w:p w14:paraId="412A6F35"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F9176D" w14:textId="77777777"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047BE6"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повідомлення з вимогою про усунення таких </w:t>
            </w:r>
            <w:proofErr w:type="spellStart"/>
            <w:r w:rsidRPr="00365AB8">
              <w:rPr>
                <w:rFonts w:ascii="Times New Roman" w:eastAsia="Times New Roman" w:hAnsi="Times New Roman" w:cs="Times New Roman"/>
                <w:sz w:val="24"/>
                <w:szCs w:val="24"/>
              </w:rPr>
              <w:t>невідповідностей</w:t>
            </w:r>
            <w:proofErr w:type="spellEnd"/>
            <w:r w:rsidRPr="00365AB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 xml:space="preserve">лених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w:t>
            </w:r>
          </w:p>
          <w:p w14:paraId="05121574"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CDB006"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365AB8">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244AFF" w:rsidRPr="00365AB8" w14:paraId="458E16A6" w14:textId="77777777">
        <w:trPr>
          <w:trHeight w:val="1119"/>
          <w:jc w:val="center"/>
        </w:trPr>
        <w:tc>
          <w:tcPr>
            <w:tcW w:w="705" w:type="dxa"/>
          </w:tcPr>
          <w:p w14:paraId="2DD92E8D"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14:paraId="7FDBAAEA"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14:paraId="2938CF17"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36D7768"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8A804A"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685080"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65AB8">
              <w:rPr>
                <w:rFonts w:ascii="Times New Roman" w:eastAsia="Times New Roman" w:hAnsi="Times New Roman" w:cs="Times New Roman"/>
                <w:color w:val="000000"/>
                <w:sz w:val="24"/>
                <w:szCs w:val="24"/>
              </w:rPr>
              <w:t>означатиме</w:t>
            </w:r>
            <w:proofErr w:type="spellEnd"/>
            <w:r w:rsidRPr="00365AB8">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9E5327D"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14:paraId="78CEC62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14:paraId="2F944006"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5690436"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14:paraId="08D38A40"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66B6BAD"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365AB8">
              <w:rPr>
                <w:rFonts w:ascii="Times New Roman" w:eastAsia="Times New Roman" w:hAnsi="Times New Roman" w:cs="Times New Roman"/>
                <w:color w:val="000000"/>
                <w:sz w:val="24"/>
                <w:szCs w:val="24"/>
              </w:rPr>
              <w:lastRenderedPageBreak/>
              <w:t>відхилення замовником.</w:t>
            </w:r>
          </w:p>
          <w:p w14:paraId="520EAF0D"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5E727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A59486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E3B216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7C8C96" w14:textId="7048EFE9"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14:paraId="3E2A241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B873A1"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365AB8">
              <w:rPr>
                <w:rFonts w:ascii="Times New Roman" w:eastAsia="Times New Roman" w:hAnsi="Times New Roman" w:cs="Times New Roman"/>
                <w:color w:val="000000"/>
                <w:sz w:val="24"/>
                <w:szCs w:val="24"/>
              </w:rPr>
              <w:t>оперативно</w:t>
            </w:r>
            <w:proofErr w:type="spellEnd"/>
            <w:r w:rsidRPr="00365AB8">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38D46F"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B3A845C"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F495B0"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 xml:space="preserve">постанови Кабінету Міністрів України «Про </w:t>
            </w:r>
            <w:r w:rsidRPr="00365AB8">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1F59BB"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C217C7"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16F3A8" w14:textId="77777777"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14:paraId="0D5F250F" w14:textId="77777777">
        <w:trPr>
          <w:trHeight w:val="1119"/>
          <w:jc w:val="center"/>
        </w:trPr>
        <w:tc>
          <w:tcPr>
            <w:tcW w:w="705" w:type="dxa"/>
          </w:tcPr>
          <w:p w14:paraId="7707B4FF"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14:paraId="7DB7918B"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6578BE4" w14:textId="77777777"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65AB8">
              <w:rPr>
                <w:rFonts w:ascii="Times New Roman" w:eastAsia="Times New Roman" w:hAnsi="Times New Roman" w:cs="Times New Roman"/>
                <w:b/>
                <w:i/>
                <w:sz w:val="24"/>
                <w:szCs w:val="24"/>
                <w:highlight w:val="white"/>
              </w:rPr>
              <w:t>закупівель</w:t>
            </w:r>
            <w:proofErr w:type="spellEnd"/>
            <w:r w:rsidRPr="00365AB8">
              <w:rPr>
                <w:rFonts w:ascii="Times New Roman" w:eastAsia="Times New Roman" w:hAnsi="Times New Roman" w:cs="Times New Roman"/>
                <w:b/>
                <w:i/>
                <w:sz w:val="24"/>
                <w:szCs w:val="24"/>
                <w:highlight w:val="white"/>
              </w:rPr>
              <w:t xml:space="preserve"> у разі, коли:</w:t>
            </w:r>
          </w:p>
          <w:p w14:paraId="679E702F"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14:paraId="4442AA6B"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C90A190"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92F138"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73CDE5E"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 xml:space="preserve">, протягом 24 годин </w:t>
            </w:r>
            <w:r w:rsidRPr="00365AB8">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w:t>
            </w:r>
          </w:p>
          <w:p w14:paraId="152B7AA4"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0CABC9"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1271F6D"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ED7789"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14:paraId="750F7B90"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14:paraId="6E043760"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14:paraId="32CD45A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365AB8">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F5E12D"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ECC361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14:paraId="7B43F9C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D23702"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095415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8F8529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85363B" w14:textId="77777777"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65AB8">
              <w:rPr>
                <w:rFonts w:ascii="Times New Roman" w:eastAsia="Times New Roman" w:hAnsi="Times New Roman" w:cs="Times New Roman"/>
                <w:b/>
                <w:i/>
                <w:sz w:val="24"/>
                <w:szCs w:val="24"/>
                <w:highlight w:val="white"/>
              </w:rPr>
              <w:t>закупівель</w:t>
            </w:r>
            <w:proofErr w:type="spellEnd"/>
            <w:r w:rsidRPr="00365AB8">
              <w:rPr>
                <w:rFonts w:ascii="Times New Roman" w:eastAsia="Times New Roman" w:hAnsi="Times New Roman" w:cs="Times New Roman"/>
                <w:b/>
                <w:i/>
                <w:sz w:val="24"/>
                <w:szCs w:val="24"/>
                <w:highlight w:val="white"/>
              </w:rPr>
              <w:t xml:space="preserve"> у разі, коли:</w:t>
            </w:r>
          </w:p>
          <w:p w14:paraId="067E6B4D" w14:textId="77777777"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E711CF" w14:textId="77777777"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A30BD0"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w:t>
            </w:r>
          </w:p>
          <w:p w14:paraId="03090DB2"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365AB8">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відповідно до статті 10 Закону.</w:t>
            </w:r>
          </w:p>
        </w:tc>
      </w:tr>
      <w:tr w:rsidR="00244AFF" w:rsidRPr="00365AB8" w14:paraId="7EA6B9C1" w14:textId="77777777">
        <w:trPr>
          <w:trHeight w:val="472"/>
          <w:jc w:val="center"/>
        </w:trPr>
        <w:tc>
          <w:tcPr>
            <w:tcW w:w="9960" w:type="dxa"/>
            <w:gridSpan w:val="3"/>
            <w:vAlign w:val="center"/>
          </w:tcPr>
          <w:p w14:paraId="161D5731" w14:textId="77777777"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14:paraId="64158F37" w14:textId="77777777">
        <w:trPr>
          <w:trHeight w:val="1119"/>
          <w:jc w:val="center"/>
        </w:trPr>
        <w:tc>
          <w:tcPr>
            <w:tcW w:w="705" w:type="dxa"/>
          </w:tcPr>
          <w:p w14:paraId="5D3121D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40EC1158" w14:textId="77777777"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622773" w14:textId="77777777"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14:paraId="3F902F62"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9769CD1"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з описом таких порушень;</w:t>
            </w:r>
          </w:p>
          <w:p w14:paraId="766ACC13"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A23E00C"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D5722F8"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підстави прийняття такого рішення.</w:t>
            </w:r>
          </w:p>
          <w:p w14:paraId="22E5729D" w14:textId="77777777"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65AB8">
              <w:rPr>
                <w:rFonts w:ascii="Times New Roman" w:eastAsia="Times New Roman" w:hAnsi="Times New Roman" w:cs="Times New Roman"/>
                <w:b/>
                <w:i/>
                <w:sz w:val="24"/>
                <w:szCs w:val="24"/>
                <w:highlight w:val="white"/>
              </w:rPr>
              <w:t>закупівель</w:t>
            </w:r>
            <w:proofErr w:type="spellEnd"/>
            <w:r w:rsidRPr="00365AB8">
              <w:rPr>
                <w:rFonts w:ascii="Times New Roman" w:eastAsia="Times New Roman" w:hAnsi="Times New Roman" w:cs="Times New Roman"/>
                <w:b/>
                <w:i/>
                <w:sz w:val="24"/>
                <w:szCs w:val="24"/>
                <w:highlight w:val="white"/>
              </w:rPr>
              <w:t xml:space="preserve"> у разі:</w:t>
            </w:r>
          </w:p>
          <w:p w14:paraId="576AC7CD"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67FEA5A"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44E413B"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2959AA"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Відкриті торги можуть бути відмінені частково (за лотом).</w:t>
            </w:r>
          </w:p>
          <w:p w14:paraId="32619172"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14:paraId="528E7FB8" w14:textId="77777777">
        <w:trPr>
          <w:trHeight w:val="1119"/>
          <w:jc w:val="center"/>
        </w:trPr>
        <w:tc>
          <w:tcPr>
            <w:tcW w:w="705" w:type="dxa"/>
          </w:tcPr>
          <w:p w14:paraId="2A2411CA"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14:paraId="44CB3FEF"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4608D97"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14:paraId="4724A48F"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3C9DF75"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w:t>
            </w:r>
            <w:r w:rsidRPr="00365AB8">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44AFF" w:rsidRPr="00365AB8" w14:paraId="2408668B" w14:textId="77777777">
        <w:trPr>
          <w:trHeight w:val="1119"/>
          <w:jc w:val="center"/>
        </w:trPr>
        <w:tc>
          <w:tcPr>
            <w:tcW w:w="705" w:type="dxa"/>
          </w:tcPr>
          <w:p w14:paraId="3FC6851E"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14:paraId="3DEDB07B" w14:textId="46BA3F90"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2983DB1" w14:textId="22470F27"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14:paraId="0583956F" w14:textId="77777777"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14:paraId="4108BB9C" w14:textId="77777777">
        <w:trPr>
          <w:trHeight w:val="2100"/>
          <w:jc w:val="center"/>
        </w:trPr>
        <w:tc>
          <w:tcPr>
            <w:tcW w:w="705" w:type="dxa"/>
          </w:tcPr>
          <w:p w14:paraId="7152A435"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14:paraId="0A726A90"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26EB99A"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D337FD"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E17C617" w14:textId="77777777"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14:paraId="511750BF"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14:paraId="06819AEA"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20A939" w14:textId="77777777"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14:paraId="0218DA31" w14:textId="77777777">
        <w:trPr>
          <w:trHeight w:val="1119"/>
          <w:jc w:val="center"/>
        </w:trPr>
        <w:tc>
          <w:tcPr>
            <w:tcW w:w="705" w:type="dxa"/>
          </w:tcPr>
          <w:p w14:paraId="0712299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p>
        </w:tc>
        <w:tc>
          <w:tcPr>
            <w:tcW w:w="2805" w:type="dxa"/>
          </w:tcPr>
          <w:p w14:paraId="5ED23821"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1C0459F"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14:paraId="083BB35D" w14:textId="77777777" w:rsidR="00244AFF" w:rsidRPr="00365AB8" w:rsidRDefault="00244AFF">
            <w:pPr>
              <w:widowControl w:val="0"/>
              <w:ind w:right="120"/>
              <w:jc w:val="both"/>
              <w:rPr>
                <w:rFonts w:ascii="Times New Roman" w:eastAsia="Times New Roman" w:hAnsi="Times New Roman" w:cs="Times New Roman"/>
                <w:sz w:val="24"/>
                <w:szCs w:val="24"/>
              </w:rPr>
            </w:pPr>
          </w:p>
          <w:p w14:paraId="755CBF03" w14:textId="77777777" w:rsidR="00244AFF" w:rsidRPr="00365AB8" w:rsidRDefault="00244AFF">
            <w:pPr>
              <w:widowControl w:val="0"/>
              <w:jc w:val="both"/>
              <w:rPr>
                <w:rFonts w:ascii="Times New Roman" w:eastAsia="Times New Roman" w:hAnsi="Times New Roman" w:cs="Times New Roman"/>
                <w:sz w:val="24"/>
                <w:szCs w:val="24"/>
              </w:rPr>
            </w:pPr>
          </w:p>
        </w:tc>
      </w:tr>
    </w:tbl>
    <w:p w14:paraId="0E774645" w14:textId="77777777"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78AD760" w14:textId="77777777" w:rsidR="00244AFF" w:rsidRDefault="00244AFF">
      <w:pPr>
        <w:widowControl w:val="0"/>
        <w:spacing w:after="0" w:line="240" w:lineRule="auto"/>
        <w:jc w:val="both"/>
        <w:rPr>
          <w:rFonts w:ascii="Times New Roman" w:eastAsia="Times New Roman" w:hAnsi="Times New Roman" w:cs="Times New Roman"/>
          <w:sz w:val="24"/>
          <w:szCs w:val="24"/>
        </w:rPr>
      </w:pPr>
    </w:p>
    <w:sectPr w:rsidR="00244AF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58A5" w14:textId="77777777" w:rsidR="00A96CC0" w:rsidRPr="00365AB8" w:rsidRDefault="00A96CC0">
      <w:pPr>
        <w:spacing w:after="0" w:line="240" w:lineRule="auto"/>
      </w:pPr>
      <w:r w:rsidRPr="00365AB8">
        <w:separator/>
      </w:r>
    </w:p>
  </w:endnote>
  <w:endnote w:type="continuationSeparator" w:id="0">
    <w:p w14:paraId="015F8048" w14:textId="77777777" w:rsidR="00A96CC0" w:rsidRPr="00365AB8" w:rsidRDefault="00A96CC0">
      <w:pPr>
        <w:spacing w:after="0" w:line="240" w:lineRule="auto"/>
      </w:pPr>
      <w:r w:rsidRPr="00365A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019F" w14:textId="77777777" w:rsidR="00244AFF" w:rsidRPr="00365AB8" w:rsidRDefault="00DE7027">
    <w:pPr>
      <w:jc w:val="right"/>
    </w:pPr>
    <w:r w:rsidRPr="00365AB8">
      <w:rPr>
        <w:rFonts w:ascii="Times New Roman" w:eastAsia="Times New Roman" w:hAnsi="Times New Roman" w:cs="Times New Roman"/>
        <w:sz w:val="24"/>
        <w:szCs w:val="24"/>
      </w:rPr>
      <w:fldChar w:fldCharType="begin"/>
    </w:r>
    <w:r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66584F" w:rsidRPr="00365AB8">
      <w:rPr>
        <w:rFonts w:ascii="Times New Roman" w:eastAsia="Times New Roman" w:hAnsi="Times New Roman" w:cs="Times New Roman"/>
        <w:sz w:val="24"/>
        <w:szCs w:val="24"/>
      </w:rPr>
      <w:t>21</w:t>
    </w:r>
    <w:r w:rsidRPr="00365AB8">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A042" w14:textId="77777777" w:rsidR="00A96CC0" w:rsidRPr="00365AB8" w:rsidRDefault="00A96CC0">
      <w:pPr>
        <w:spacing w:after="0" w:line="240" w:lineRule="auto"/>
      </w:pPr>
      <w:r w:rsidRPr="00365AB8">
        <w:separator/>
      </w:r>
    </w:p>
  </w:footnote>
  <w:footnote w:type="continuationSeparator" w:id="0">
    <w:p w14:paraId="66E44107" w14:textId="77777777" w:rsidR="00A96CC0" w:rsidRPr="00365AB8" w:rsidRDefault="00A96CC0">
      <w:pPr>
        <w:spacing w:after="0" w:line="240" w:lineRule="auto"/>
      </w:pPr>
      <w:r w:rsidRPr="00365AB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2538" w14:textId="77777777"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40157800">
    <w:abstractNumId w:val="0"/>
  </w:num>
  <w:num w:numId="2" w16cid:durableId="794761033">
    <w:abstractNumId w:val="1"/>
  </w:num>
  <w:num w:numId="3" w16cid:durableId="81935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FF"/>
    <w:rsid w:val="000D7A18"/>
    <w:rsid w:val="001414D0"/>
    <w:rsid w:val="00244AFF"/>
    <w:rsid w:val="00281739"/>
    <w:rsid w:val="00285B1A"/>
    <w:rsid w:val="002F02E0"/>
    <w:rsid w:val="003246BA"/>
    <w:rsid w:val="00342070"/>
    <w:rsid w:val="00365AB8"/>
    <w:rsid w:val="00481FDF"/>
    <w:rsid w:val="00492909"/>
    <w:rsid w:val="00552A4F"/>
    <w:rsid w:val="005A7834"/>
    <w:rsid w:val="005B52EF"/>
    <w:rsid w:val="00651FEE"/>
    <w:rsid w:val="006548A8"/>
    <w:rsid w:val="0066584F"/>
    <w:rsid w:val="006807BE"/>
    <w:rsid w:val="006D32D9"/>
    <w:rsid w:val="00753C3D"/>
    <w:rsid w:val="007A7F61"/>
    <w:rsid w:val="008565B9"/>
    <w:rsid w:val="00915DAB"/>
    <w:rsid w:val="00942E9C"/>
    <w:rsid w:val="009A3E3C"/>
    <w:rsid w:val="00A705F8"/>
    <w:rsid w:val="00A96CC0"/>
    <w:rsid w:val="00B613AC"/>
    <w:rsid w:val="00CF0666"/>
    <w:rsid w:val="00DE7027"/>
    <w:rsid w:val="00EF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226D"/>
  <w15:docId w15:val="{D38E8BCE-3FCF-4100-B905-62FB8FE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32864</Words>
  <Characters>18734</Characters>
  <Application>Microsoft Office Word</Application>
  <DocSecurity>0</DocSecurity>
  <Lines>156</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йцук йцукенгшщ</cp:lastModifiedBy>
  <cp:revision>8</cp:revision>
  <dcterms:created xsi:type="dcterms:W3CDTF">2024-02-16T12:09:00Z</dcterms:created>
  <dcterms:modified xsi:type="dcterms:W3CDTF">2024-04-25T12:11:00Z</dcterms:modified>
</cp:coreProperties>
</file>