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8" w:rsidRPr="002B2F5F" w:rsidRDefault="005A13D6" w:rsidP="00C75D05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06.03</w:t>
      </w:r>
      <w:r w:rsidR="00C75D05" w:rsidRPr="002B2F5F">
        <w:rPr>
          <w:rFonts w:ascii="Times New Roman" w:hAnsi="Times New Roman"/>
          <w:sz w:val="20"/>
          <w:szCs w:val="20"/>
        </w:rPr>
        <w:t>.202</w:t>
      </w:r>
      <w:r w:rsidR="00026ACB" w:rsidRPr="002B2F5F">
        <w:rPr>
          <w:rFonts w:ascii="Times New Roman" w:hAnsi="Times New Roman"/>
          <w:sz w:val="20"/>
          <w:szCs w:val="20"/>
        </w:rPr>
        <w:t>3</w:t>
      </w:r>
      <w:r w:rsidR="00C75D05" w:rsidRPr="002B2F5F">
        <w:rPr>
          <w:rFonts w:ascii="Times New Roman" w:hAnsi="Times New Roman"/>
          <w:sz w:val="20"/>
          <w:szCs w:val="20"/>
        </w:rPr>
        <w:t>р.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ОГОЛОШЕННЯ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про проведення відкритих торгів з особливостями</w:t>
      </w:r>
    </w:p>
    <w:p w:rsidR="002B2F5F" w:rsidRPr="002B2F5F" w:rsidRDefault="002B2F5F" w:rsidP="002B2F5F">
      <w:pPr>
        <w:pStyle w:val="3"/>
        <w:spacing w:before="0" w:after="0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2B2F5F">
        <w:rPr>
          <w:rFonts w:ascii="Times New Roman" w:hAnsi="Times New Roman"/>
          <w:b w:val="0"/>
          <w:sz w:val="20"/>
          <w:szCs w:val="20"/>
        </w:rPr>
        <w:t xml:space="preserve">у порядку,  встановленому  Законом України «Про публічні закупівлі» від 25.12.2015 року зі змінами та доповненнями,  з урахуванням постанови Кабінету Міністрів України від 12.10.2022 № 1178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публічні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закупівлі”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r w:rsidRPr="002B2F5F">
        <w:rPr>
          <w:sz w:val="20"/>
          <w:szCs w:val="20"/>
        </w:rPr>
        <w:t xml:space="preserve">1. Найменування замовника:* </w:t>
      </w:r>
      <w:r w:rsidRPr="002B2F5F">
        <w:rPr>
          <w:b/>
          <w:sz w:val="20"/>
          <w:szCs w:val="20"/>
        </w:rPr>
        <w:t>Відділ освіти Болградської міської ради Одеської області.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2. Код згідно з ЄДРПОУ замовника: </w:t>
      </w:r>
      <w:r>
        <w:rPr>
          <w:b/>
          <w:bCs/>
          <w:sz w:val="20"/>
          <w:szCs w:val="20"/>
        </w:rPr>
        <w:t>44047320.</w:t>
      </w: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bookmarkStart w:id="0" w:name="n96"/>
      <w:bookmarkEnd w:id="0"/>
      <w:r w:rsidRPr="002B2F5F">
        <w:rPr>
          <w:sz w:val="20"/>
          <w:szCs w:val="20"/>
        </w:rPr>
        <w:t xml:space="preserve">3. Місцезнаходження замовника: </w:t>
      </w:r>
      <w:r w:rsidRPr="002B2F5F">
        <w:rPr>
          <w:b/>
          <w:sz w:val="20"/>
          <w:szCs w:val="20"/>
        </w:rPr>
        <w:t xml:space="preserve">68702, Одеська область, Болградський район, м. Болград, вул. </w:t>
      </w:r>
      <w:proofErr w:type="spellStart"/>
      <w:r w:rsidRPr="002B2F5F">
        <w:rPr>
          <w:b/>
          <w:sz w:val="20"/>
          <w:szCs w:val="20"/>
        </w:rPr>
        <w:t>Інзовська</w:t>
      </w:r>
      <w:proofErr w:type="spellEnd"/>
      <w:r w:rsidRPr="002B2F5F">
        <w:rPr>
          <w:b/>
          <w:sz w:val="20"/>
          <w:szCs w:val="20"/>
        </w:rPr>
        <w:t>, 163.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3.1. Категорія замовника: </w:t>
      </w:r>
      <w:r w:rsidRPr="002B2F5F">
        <w:rPr>
          <w:b/>
          <w:sz w:val="20"/>
          <w:szCs w:val="20"/>
        </w:rPr>
        <w:t>Юридична особа, яка забезпечує потреби держави або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4. Контактна особа замовника, уповноважена здійснювати зв'язок з учасниками: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b/>
          <w:sz w:val="20"/>
          <w:szCs w:val="20"/>
        </w:rPr>
        <w:t xml:space="preserve">Уповноважена з публічних  закупівель, заступник начальника Відділу освіти Болградської міської ради Одеської </w:t>
      </w:r>
      <w:r w:rsidR="00651776">
        <w:rPr>
          <w:b/>
          <w:sz w:val="20"/>
          <w:szCs w:val="20"/>
        </w:rPr>
        <w:t xml:space="preserve">області </w:t>
      </w:r>
      <w:proofErr w:type="spellStart"/>
      <w:r w:rsidRPr="002B2F5F">
        <w:rPr>
          <w:b/>
          <w:sz w:val="20"/>
          <w:szCs w:val="20"/>
        </w:rPr>
        <w:t>Оріховська</w:t>
      </w:r>
      <w:proofErr w:type="spellEnd"/>
      <w:r w:rsidRPr="002B2F5F">
        <w:rPr>
          <w:b/>
          <w:sz w:val="20"/>
          <w:szCs w:val="20"/>
        </w:rPr>
        <w:t xml:space="preserve"> Алла Степанівна, 68702, Одеська область, Болградський район, м. Болград, вул. </w:t>
      </w:r>
      <w:proofErr w:type="spellStart"/>
      <w:r w:rsidRPr="002B2F5F">
        <w:rPr>
          <w:b/>
          <w:sz w:val="20"/>
          <w:szCs w:val="20"/>
        </w:rPr>
        <w:t>Інзовс</w:t>
      </w:r>
      <w:r>
        <w:rPr>
          <w:b/>
          <w:sz w:val="20"/>
          <w:szCs w:val="20"/>
        </w:rPr>
        <w:t>ька</w:t>
      </w:r>
      <w:proofErr w:type="spellEnd"/>
      <w:r>
        <w:rPr>
          <w:b/>
          <w:sz w:val="20"/>
          <w:szCs w:val="20"/>
        </w:rPr>
        <w:t xml:space="preserve">, 163, тел. (04846)41665, </w:t>
      </w:r>
      <w:r w:rsidRPr="002B2F5F">
        <w:rPr>
          <w:b/>
          <w:sz w:val="20"/>
          <w:szCs w:val="20"/>
        </w:rPr>
        <w:t>e-</w:t>
      </w:r>
      <w:proofErr w:type="spellStart"/>
      <w:r w:rsidRPr="002B2F5F">
        <w:rPr>
          <w:b/>
          <w:sz w:val="20"/>
          <w:szCs w:val="20"/>
        </w:rPr>
        <w:t>mail</w:t>
      </w:r>
      <w:proofErr w:type="spellEnd"/>
      <w:r w:rsidRPr="002B2F5F">
        <w:rPr>
          <w:b/>
          <w:sz w:val="20"/>
          <w:szCs w:val="20"/>
        </w:rPr>
        <w:t>: bolgrad.osvita.mr.21@gmail.com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4-1. Вид предмета закупівлі: </w:t>
      </w:r>
      <w:r w:rsidRPr="002B2F5F">
        <w:rPr>
          <w:b/>
          <w:sz w:val="20"/>
          <w:szCs w:val="20"/>
        </w:rPr>
        <w:t>Товар.</w:t>
      </w:r>
    </w:p>
    <w:p w:rsidR="002B2F5F" w:rsidRPr="002B2F5F" w:rsidRDefault="002B2F5F" w:rsidP="002B2F5F">
      <w:pPr>
        <w:widowControl w:val="0"/>
        <w:suppressAutoHyphens/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5. Конкретна назва предмета закупівлі:</w:t>
      </w:r>
      <w:r w:rsidRPr="002B2F5F">
        <w:rPr>
          <w:b/>
          <w:bCs/>
          <w:sz w:val="20"/>
          <w:szCs w:val="20"/>
        </w:rPr>
        <w:t xml:space="preserve"> 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proofErr w:type="spellStart"/>
      <w:r w:rsidRPr="002B2F5F">
        <w:rPr>
          <w:sz w:val="20"/>
          <w:szCs w:val="20"/>
        </w:rPr>
        <w:t>ДК</w:t>
      </w:r>
      <w:proofErr w:type="spellEnd"/>
      <w:r w:rsidRPr="002B2F5F">
        <w:rPr>
          <w:sz w:val="20"/>
          <w:szCs w:val="20"/>
        </w:rPr>
        <w:t xml:space="preserve"> 021:2015 код 03140000-4 «Продукція тваринництва та супутня продукція» (Яйця курячі) Номенклатурна позиція код 03142500-3 «Яйця»</w:t>
      </w:r>
      <w:r w:rsidRPr="002B2F5F">
        <w:rPr>
          <w:b/>
          <w:sz w:val="20"/>
          <w:szCs w:val="20"/>
        </w:rPr>
        <w:t>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6. Назва предмета закупівлі із зазначенням коду за Єдиним закупівельним словником: 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/>
          <w:color w:val="auto"/>
          <w:sz w:val="18"/>
          <w:szCs w:val="24"/>
        </w:rPr>
      </w:pPr>
      <w:proofErr w:type="spellStart"/>
      <w:r w:rsidRPr="002B2F5F">
        <w:rPr>
          <w:rFonts w:ascii="Times New Roman" w:hAnsi="Times New Roman"/>
          <w:color w:val="auto"/>
          <w:szCs w:val="24"/>
        </w:rPr>
        <w:t>ДК</w:t>
      </w:r>
      <w:proofErr w:type="spellEnd"/>
      <w:r w:rsidRPr="002B2F5F">
        <w:rPr>
          <w:rFonts w:ascii="Times New Roman" w:hAnsi="Times New Roman"/>
          <w:color w:val="auto"/>
          <w:szCs w:val="24"/>
        </w:rPr>
        <w:t xml:space="preserve"> 021:2015 код 03140000-4 «Продукція тваринництва та супутня продукція» (Яйця курячі) Номенклатурна позиція код 03142500-3 «Яйця».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>7. Кількість товарів або обсяг виконання робіт чи надання послуг</w:t>
      </w:r>
      <w:r w:rsidRPr="009C62E7">
        <w:rPr>
          <w:rFonts w:ascii="Times New Roman" w:hAnsi="Times New Roman" w:cs="Times New Roman"/>
          <w:b/>
          <w:color w:val="auto"/>
        </w:rPr>
        <w:t xml:space="preserve">: </w:t>
      </w:r>
      <w:r w:rsidR="00D145C8" w:rsidRPr="009C62E7">
        <w:rPr>
          <w:rFonts w:ascii="Times New Roman" w:hAnsi="Times New Roman" w:cs="Times New Roman"/>
          <w:b/>
          <w:color w:val="auto"/>
        </w:rPr>
        <w:t>7</w:t>
      </w:r>
      <w:r w:rsidR="00865616">
        <w:rPr>
          <w:rFonts w:ascii="Times New Roman" w:hAnsi="Times New Roman" w:cs="Times New Roman"/>
          <w:b/>
          <w:color w:val="auto"/>
          <w:lang w:val="ru-RU"/>
        </w:rPr>
        <w:t>0 285</w:t>
      </w:r>
      <w:r>
        <w:rPr>
          <w:rFonts w:ascii="Times New Roman" w:hAnsi="Times New Roman" w:cs="Times New Roman"/>
          <w:b/>
          <w:color w:val="auto"/>
        </w:rPr>
        <w:t xml:space="preserve"> шт. </w:t>
      </w:r>
    </w:p>
    <w:p w:rsidR="0082383C" w:rsidRPr="0082383C" w:rsidRDefault="002B2F5F" w:rsidP="002B2F5F">
      <w:pPr>
        <w:pStyle w:val="a4"/>
        <w:spacing w:before="0" w:line="276" w:lineRule="auto"/>
        <w:rPr>
          <w:rFonts w:ascii="Times New Roman" w:hAnsi="Times New Roman"/>
          <w:bCs/>
          <w:noProof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Pr="0082383C">
        <w:rPr>
          <w:rFonts w:ascii="Times New Roman" w:hAnsi="Times New Roman" w:cs="Times New Roman"/>
          <w:color w:val="000000" w:themeColor="text1"/>
        </w:rPr>
        <w:t xml:space="preserve">Місце поставки товарів: </w:t>
      </w:r>
      <w:r w:rsidRPr="0082383C">
        <w:rPr>
          <w:rFonts w:ascii="Times New Roman" w:hAnsi="Times New Roman"/>
          <w:bCs/>
          <w:color w:val="000000" w:themeColor="text1"/>
        </w:rPr>
        <w:t xml:space="preserve">68702, Одеська область, Болградський район, м. Болград, </w:t>
      </w:r>
      <w:r w:rsidR="0082383C">
        <w:rPr>
          <w:rFonts w:ascii="Times New Roman" w:eastAsia="Times New Roman" w:hAnsi="Times New Roman"/>
          <w:color w:val="000000" w:themeColor="text1"/>
        </w:rPr>
        <w:t>заклади</w:t>
      </w:r>
      <w:r w:rsidR="0082383C" w:rsidRPr="0082383C">
        <w:rPr>
          <w:rFonts w:ascii="Times New Roman" w:hAnsi="Times New Roman"/>
          <w:bCs/>
          <w:color w:val="000000" w:themeColor="text1"/>
        </w:rPr>
        <w:t xml:space="preserve"> </w:t>
      </w:r>
      <w:r w:rsidR="0082383C" w:rsidRPr="0082383C">
        <w:rPr>
          <w:rFonts w:ascii="Times New Roman" w:hAnsi="Times New Roman"/>
          <w:bCs/>
          <w:noProof/>
          <w:color w:val="000000" w:themeColor="text1"/>
        </w:rPr>
        <w:t>дошкільної освіти та заклади загальної середньої освіти міста Болград та Болградської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9. Строк поставки товарів, виконання робіт чи надання послуг: </w:t>
      </w:r>
      <w:r w:rsidRPr="002B2F5F">
        <w:rPr>
          <w:rFonts w:ascii="Times New Roman" w:hAnsi="Times New Roman" w:cs="Times New Roman"/>
          <w:b/>
          <w:bCs/>
          <w:color w:val="auto"/>
        </w:rPr>
        <w:t>до 31.12.2023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9-1. Умови оплати договору (порядок здійснення розрахунків): 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Подія: </w:t>
      </w:r>
      <w:r w:rsidRPr="002B2F5F">
        <w:rPr>
          <w:rFonts w:ascii="Times New Roman" w:hAnsi="Times New Roman"/>
          <w:b/>
          <w:color w:val="auto"/>
        </w:rPr>
        <w:t>Поставка товару.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b/>
          <w:color w:val="auto"/>
        </w:rPr>
      </w:pPr>
      <w:r w:rsidRPr="002B2F5F">
        <w:rPr>
          <w:rFonts w:ascii="Times New Roman" w:hAnsi="Times New Roman"/>
          <w:color w:val="auto"/>
        </w:rPr>
        <w:t xml:space="preserve">Опис: </w:t>
      </w:r>
      <w:r w:rsidRPr="002B2F5F">
        <w:rPr>
          <w:rFonts w:ascii="Times New Roman" w:hAnsi="Times New Roman"/>
          <w:b/>
          <w:color w:val="auto"/>
          <w:lang w:eastAsia="ru-RU"/>
        </w:rPr>
        <w:t>Оплата здійснюється за фактично поставлений товар згідно з накладними (або видатковими накладними) впродовж 30 банківських днів з дати постачання товару за наявності надходження відповідних бюджетних коштів на рахунках Замовника.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Тип оплати: </w:t>
      </w:r>
      <w:r>
        <w:rPr>
          <w:rFonts w:ascii="Times New Roman" w:hAnsi="Times New Roman"/>
          <w:b/>
          <w:color w:val="auto"/>
        </w:rPr>
        <w:t>Після</w:t>
      </w:r>
      <w:r w:rsidRPr="002B2F5F">
        <w:rPr>
          <w:rFonts w:ascii="Times New Roman" w:hAnsi="Times New Roman"/>
          <w:b/>
          <w:color w:val="auto"/>
        </w:rPr>
        <w:t>плата.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Період: </w:t>
      </w:r>
      <w:r w:rsidRPr="002B2F5F">
        <w:rPr>
          <w:rFonts w:ascii="Times New Roman" w:hAnsi="Times New Roman"/>
          <w:b/>
          <w:color w:val="auto"/>
        </w:rPr>
        <w:t>30 банківських днів.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10. Розмір бюджетного призначення за кошторисом або очікувана вартість предмета закупівлі: </w:t>
      </w:r>
      <w:r w:rsidR="00D145C8">
        <w:rPr>
          <w:b/>
          <w:sz w:val="20"/>
          <w:szCs w:val="20"/>
          <w:lang w:val="ru-RU"/>
        </w:rPr>
        <w:t>492</w:t>
      </w:r>
      <w:r w:rsidR="009C62E7">
        <w:rPr>
          <w:b/>
          <w:sz w:val="20"/>
          <w:szCs w:val="20"/>
          <w:lang w:val="ru-RU"/>
        </w:rPr>
        <w:t xml:space="preserve"> 0</w:t>
      </w:r>
      <w:r w:rsidR="00D145C8">
        <w:rPr>
          <w:b/>
          <w:sz w:val="20"/>
          <w:szCs w:val="20"/>
          <w:lang w:val="ru-RU"/>
        </w:rPr>
        <w:t>00</w:t>
      </w:r>
      <w:r w:rsidRPr="002B2F5F">
        <w:rPr>
          <w:b/>
          <w:sz w:val="20"/>
          <w:szCs w:val="20"/>
        </w:rPr>
        <w:t>,00 грн. (</w:t>
      </w:r>
      <w:r w:rsidR="00CF2B04" w:rsidRPr="00CF2B04">
        <w:rPr>
          <w:b/>
          <w:noProof/>
          <w:sz w:val="20"/>
          <w:szCs w:val="20"/>
        </w:rPr>
        <w:t>Чотириста дев’яносто</w:t>
      </w:r>
      <w:r w:rsidR="00CF2B04">
        <w:rPr>
          <w:b/>
          <w:sz w:val="20"/>
          <w:szCs w:val="20"/>
          <w:lang w:val="ru-RU"/>
        </w:rPr>
        <w:t xml:space="preserve"> </w:t>
      </w:r>
      <w:proofErr w:type="spellStart"/>
      <w:r w:rsidR="00CF2B04">
        <w:rPr>
          <w:b/>
          <w:sz w:val="20"/>
          <w:szCs w:val="20"/>
          <w:lang w:val="ru-RU"/>
        </w:rPr>
        <w:t>дві</w:t>
      </w:r>
      <w:proofErr w:type="spellEnd"/>
      <w:r w:rsidR="00CF2B04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 xml:space="preserve"> тисяч</w:t>
      </w:r>
      <w:r w:rsidR="00CF2B04">
        <w:rPr>
          <w:b/>
          <w:sz w:val="20"/>
          <w:szCs w:val="20"/>
        </w:rPr>
        <w:t>і</w:t>
      </w:r>
      <w:r w:rsidRPr="002B2F5F">
        <w:rPr>
          <w:b/>
          <w:sz w:val="20"/>
          <w:szCs w:val="20"/>
        </w:rPr>
        <w:t xml:space="preserve"> грн. 00 коп.) з ПДВ.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10-1. Розмір бюджетного призначення за кошторисом або очікувана вартість частин предмета закупівлі (лотів) (за наявності). 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10-2. Джерело фінансування закупівлі:</w:t>
      </w:r>
      <w:r w:rsidRPr="002B2F5F">
        <w:rPr>
          <w:b/>
          <w:sz w:val="20"/>
          <w:szCs w:val="20"/>
        </w:rPr>
        <w:t xml:space="preserve"> місцевий бюджет.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11. Розмір мінімального кроку пониження ціни: </w:t>
      </w:r>
      <w:r w:rsidR="00CF2B04">
        <w:rPr>
          <w:rFonts w:ascii="Times New Roman" w:hAnsi="Times New Roman" w:cs="Times New Roman"/>
          <w:b/>
          <w:color w:val="auto"/>
          <w:lang w:val="ru-RU"/>
        </w:rPr>
        <w:t>4 92</w:t>
      </w:r>
      <w:r w:rsidRPr="002B2F5F">
        <w:rPr>
          <w:rFonts w:ascii="Times New Roman" w:hAnsi="Times New Roman" w:cs="Times New Roman"/>
          <w:b/>
          <w:color w:val="auto"/>
        </w:rPr>
        <w:t>0.00</w:t>
      </w:r>
      <w:r w:rsidRPr="002B2F5F">
        <w:rPr>
          <w:rFonts w:ascii="Times New Roman" w:hAnsi="Times New Roman" w:cs="Times New Roman"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грн. (1%)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12. Математична формула для розрахунку приведеної ціни (у разі її застосування).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  <w:shd w:val="clear" w:color="auto" w:fill="FFFFFF"/>
        </w:rPr>
        <w:t>12</w:t>
      </w:r>
      <w:r w:rsidRPr="002B2F5F">
        <w:rPr>
          <w:rStyle w:val="rvts37"/>
          <w:rFonts w:ascii="Times New Roman" w:hAnsi="Times New Roman" w:cs="Times New Roman"/>
          <w:bCs/>
          <w:color w:val="auto"/>
          <w:shd w:val="clear" w:color="auto" w:fill="FFFFFF"/>
          <w:vertAlign w:val="superscript"/>
        </w:rPr>
        <w:t>-1</w:t>
      </w:r>
      <w:r w:rsidRPr="002B2F5F">
        <w:rPr>
          <w:rFonts w:ascii="Times New Roman" w:hAnsi="Times New Roman" w:cs="Times New Roman"/>
          <w:color w:val="auto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13. Кінцевий строк подання тендерних пропозицій:</w:t>
      </w:r>
      <w:r w:rsidRPr="002B2F5F">
        <w:rPr>
          <w:rFonts w:ascii="Times New Roman" w:hAnsi="Times New Roman" w:cs="Times New Roman"/>
          <w:b/>
          <w:color w:val="auto"/>
        </w:rPr>
        <w:t xml:space="preserve"> </w:t>
      </w:r>
      <w:r w:rsidR="005A13D6">
        <w:rPr>
          <w:rFonts w:ascii="Times New Roman" w:hAnsi="Times New Roman" w:cs="Times New Roman"/>
          <w:b/>
          <w:color w:val="auto"/>
        </w:rPr>
        <w:t>15</w:t>
      </w:r>
      <w:r w:rsidRPr="002B2F5F">
        <w:rPr>
          <w:rFonts w:ascii="Times New Roman" w:hAnsi="Times New Roman" w:cs="Times New Roman"/>
          <w:b/>
          <w:color w:val="auto"/>
        </w:rPr>
        <w:t>.</w:t>
      </w:r>
      <w:r w:rsidR="005A13D6">
        <w:rPr>
          <w:rFonts w:ascii="Times New Roman" w:hAnsi="Times New Roman" w:cs="Times New Roman"/>
          <w:b/>
          <w:color w:val="auto"/>
        </w:rPr>
        <w:t>03</w:t>
      </w:r>
      <w:r w:rsidRPr="002B2F5F">
        <w:rPr>
          <w:rFonts w:ascii="Times New Roman" w:hAnsi="Times New Roman" w:cs="Times New Roman"/>
          <w:b/>
          <w:color w:val="auto"/>
        </w:rPr>
        <w:t>.202</w:t>
      </w:r>
      <w:r w:rsidR="00651776">
        <w:rPr>
          <w:rFonts w:ascii="Times New Roman" w:hAnsi="Times New Roman" w:cs="Times New Roman"/>
          <w:b/>
          <w:color w:val="auto"/>
        </w:rPr>
        <w:t>3</w:t>
      </w:r>
      <w:r w:rsidRPr="002B2F5F">
        <w:rPr>
          <w:rFonts w:ascii="Times New Roman" w:hAnsi="Times New Roman" w:cs="Times New Roman"/>
          <w:b/>
          <w:color w:val="auto"/>
        </w:rPr>
        <w:t xml:space="preserve">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14. Розмір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15. Вид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16. Дата та час розкриття тендерних пропозицій*.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17. Дата та час проведення електронного аукціону*.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18. Строк, на який укладається рамкова угода**.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19. Кількість учасників, з якими буде укладено рамкову угоду**.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20. </w:t>
      </w:r>
      <w:r w:rsidRPr="002B2F5F">
        <w:rPr>
          <w:rFonts w:ascii="Times New Roman" w:hAnsi="Times New Roman" w:cs="Times New Roman"/>
          <w:b/>
          <w:color w:val="auto"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proofErr w:type="spellStart"/>
      <w:r w:rsidRPr="002B2F5F">
        <w:rPr>
          <w:rFonts w:ascii="Times New Roman" w:hAnsi="Times New Roman" w:cs="Times New Roman"/>
          <w:b/>
          <w:color w:val="auto"/>
        </w:rPr>
        <w:t>оприлюднено</w:t>
      </w:r>
      <w:proofErr w:type="spellEnd"/>
      <w:r w:rsidRPr="002B2F5F">
        <w:rPr>
          <w:rFonts w:ascii="Times New Roman" w:hAnsi="Times New Roman" w:cs="Times New Roman"/>
          <w:b/>
          <w:color w:val="auto"/>
        </w:rPr>
        <w:t xml:space="preserve"> на сайті </w:t>
      </w:r>
      <w:bookmarkStart w:id="1" w:name="_GoBack"/>
      <w:bookmarkEnd w:id="1"/>
      <w:r w:rsidRPr="002B2F5F">
        <w:rPr>
          <w:rFonts w:ascii="Times New Roman" w:hAnsi="Times New Roman" w:cs="Times New Roman"/>
          <w:color w:val="auto"/>
        </w:rPr>
        <w:lastRenderedPageBreak/>
        <w:t>https://sites.google.com/view/bolgradosvita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(мови), якою (якими) повинні готуватись тендерні пропозиції: 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тендерної пропозиції – </w:t>
      </w:r>
      <w:r w:rsidRPr="002B2F5F">
        <w:rPr>
          <w:rFonts w:ascii="Times New Roman" w:hAnsi="Times New Roman" w:cs="Times New Roman"/>
          <w:b/>
          <w:color w:val="auto"/>
        </w:rPr>
        <w:t>українська.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>Під час проведення процедури закупівлі усі документи, що готуються замовником, викладаються українською мовою (крім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Документи підготовлені безпосередньо учасником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разі надання будь-яких інших документів іноземною мовою, вони повинні бути перекладені українською. Переклад повинен бути завірений нотаріально. Визначальним є текст  викладений українською мовою.</w:t>
      </w:r>
    </w:p>
    <w:p w:rsidR="002B2F5F" w:rsidRPr="002B2F5F" w:rsidRDefault="002B2F5F" w:rsidP="002B2F5F">
      <w:pPr>
        <w:ind w:firstLine="348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 (у разі якщо учасник є нерезидентом). Тексти повинні бути автентичними, визначальним є текст, викладений українською мовою.</w:t>
      </w:r>
    </w:p>
    <w:p w:rsidR="002B2F5F" w:rsidRPr="002B2F5F" w:rsidRDefault="002B2F5F" w:rsidP="002B2F5F">
      <w:pPr>
        <w:ind w:firstLine="317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b/>
          <w:color w:val="auto"/>
          <w:lang w:eastAsia="ru-RU"/>
        </w:rPr>
        <w:t>Критерій оцінки – 100 % ціна.</w:t>
      </w:r>
    </w:p>
    <w:p w:rsid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color w:val="auto"/>
          <w:lang w:eastAsia="ru-RU"/>
        </w:rPr>
        <w:t xml:space="preserve">Інформація про технічні, якісні та інші характеристики 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2B2F5F" w:rsidRDefault="002B2F5F" w:rsidP="002B2F5F">
      <w:pPr>
        <w:pStyle w:val="a4"/>
        <w:spacing w:before="0" w:line="276" w:lineRule="auto"/>
        <w:rPr>
          <w:rStyle w:val="rvts82"/>
          <w:rFonts w:ascii="Times New Roman" w:hAnsi="Times New Roman" w:cs="Times New Roman"/>
          <w:color w:val="auto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 Заповнюється електронною системою закупівель автоматично.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** Заповнюється замовником у разі здійснення закупівель за рамковими угодами.</w:t>
      </w:r>
      <w:bookmarkStart w:id="2" w:name="n287"/>
      <w:bookmarkEnd w:id="2"/>
    </w:p>
    <w:p w:rsid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Уповноважена особа з проведення </w:t>
      </w: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процедур </w:t>
      </w:r>
      <w:proofErr w:type="spellStart"/>
      <w:r w:rsidRPr="002B2F5F">
        <w:rPr>
          <w:sz w:val="20"/>
          <w:szCs w:val="20"/>
        </w:rPr>
        <w:t>закупівлі\спрощених</w:t>
      </w:r>
      <w:proofErr w:type="spellEnd"/>
      <w:r w:rsidRPr="002B2F5F">
        <w:rPr>
          <w:sz w:val="20"/>
          <w:szCs w:val="20"/>
        </w:rPr>
        <w:t xml:space="preserve"> закупівель</w:t>
      </w:r>
      <w:r w:rsidRPr="002B2F5F">
        <w:rPr>
          <w:sz w:val="20"/>
          <w:szCs w:val="20"/>
        </w:rPr>
        <w:tab/>
        <w:t>Алла ОРІХОВСЬКА</w:t>
      </w:r>
    </w:p>
    <w:sectPr w:rsidR="002B2F5F" w:rsidRPr="002B2F5F" w:rsidSect="00D52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613F66F9"/>
    <w:multiLevelType w:val="hybridMultilevel"/>
    <w:tmpl w:val="025012EC"/>
    <w:lvl w:ilvl="0" w:tplc="6590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8"/>
    <w:rsid w:val="0000109A"/>
    <w:rsid w:val="00025311"/>
    <w:rsid w:val="00026ACB"/>
    <w:rsid w:val="00035C0D"/>
    <w:rsid w:val="00040BBA"/>
    <w:rsid w:val="000440DA"/>
    <w:rsid w:val="00047AA3"/>
    <w:rsid w:val="00066668"/>
    <w:rsid w:val="0008166A"/>
    <w:rsid w:val="00096501"/>
    <w:rsid w:val="000D5AC2"/>
    <w:rsid w:val="000D5D80"/>
    <w:rsid w:val="000F5E27"/>
    <w:rsid w:val="00106277"/>
    <w:rsid w:val="0011185F"/>
    <w:rsid w:val="00122C1B"/>
    <w:rsid w:val="001825B8"/>
    <w:rsid w:val="001C0C68"/>
    <w:rsid w:val="001C2BDF"/>
    <w:rsid w:val="001C602E"/>
    <w:rsid w:val="001D5F13"/>
    <w:rsid w:val="001F146A"/>
    <w:rsid w:val="001F7E21"/>
    <w:rsid w:val="002005ED"/>
    <w:rsid w:val="00230529"/>
    <w:rsid w:val="00235FD6"/>
    <w:rsid w:val="0028071A"/>
    <w:rsid w:val="002B2D9B"/>
    <w:rsid w:val="002B2F5F"/>
    <w:rsid w:val="002B5245"/>
    <w:rsid w:val="002C1279"/>
    <w:rsid w:val="002D4BAD"/>
    <w:rsid w:val="00303FFC"/>
    <w:rsid w:val="003145C7"/>
    <w:rsid w:val="0032768F"/>
    <w:rsid w:val="003427E5"/>
    <w:rsid w:val="00345AF8"/>
    <w:rsid w:val="00347E7D"/>
    <w:rsid w:val="00385C74"/>
    <w:rsid w:val="00396F24"/>
    <w:rsid w:val="003B0C1C"/>
    <w:rsid w:val="003B5869"/>
    <w:rsid w:val="003C185C"/>
    <w:rsid w:val="003E36D5"/>
    <w:rsid w:val="0040640B"/>
    <w:rsid w:val="004233E8"/>
    <w:rsid w:val="00437EA4"/>
    <w:rsid w:val="00451AD7"/>
    <w:rsid w:val="004667F5"/>
    <w:rsid w:val="004673CC"/>
    <w:rsid w:val="0047702D"/>
    <w:rsid w:val="00482152"/>
    <w:rsid w:val="00492723"/>
    <w:rsid w:val="004A1988"/>
    <w:rsid w:val="004A5274"/>
    <w:rsid w:val="004A7548"/>
    <w:rsid w:val="004B151C"/>
    <w:rsid w:val="004B7F75"/>
    <w:rsid w:val="004D45DB"/>
    <w:rsid w:val="004E0100"/>
    <w:rsid w:val="004E716B"/>
    <w:rsid w:val="00507E3B"/>
    <w:rsid w:val="005238FA"/>
    <w:rsid w:val="00524D82"/>
    <w:rsid w:val="00527324"/>
    <w:rsid w:val="005306A9"/>
    <w:rsid w:val="005310E5"/>
    <w:rsid w:val="00542A4C"/>
    <w:rsid w:val="00562E25"/>
    <w:rsid w:val="005A13D6"/>
    <w:rsid w:val="005B28DD"/>
    <w:rsid w:val="005B3438"/>
    <w:rsid w:val="005F4048"/>
    <w:rsid w:val="00604E86"/>
    <w:rsid w:val="00624019"/>
    <w:rsid w:val="00626909"/>
    <w:rsid w:val="00637963"/>
    <w:rsid w:val="00651776"/>
    <w:rsid w:val="00661F75"/>
    <w:rsid w:val="00662E6E"/>
    <w:rsid w:val="00675E58"/>
    <w:rsid w:val="00690598"/>
    <w:rsid w:val="006A217C"/>
    <w:rsid w:val="006A751C"/>
    <w:rsid w:val="006B2A4D"/>
    <w:rsid w:val="006D391C"/>
    <w:rsid w:val="006D4253"/>
    <w:rsid w:val="006F3D5B"/>
    <w:rsid w:val="00722FCA"/>
    <w:rsid w:val="0072334E"/>
    <w:rsid w:val="00723733"/>
    <w:rsid w:val="00733904"/>
    <w:rsid w:val="00733F31"/>
    <w:rsid w:val="00733F90"/>
    <w:rsid w:val="007431E6"/>
    <w:rsid w:val="00751550"/>
    <w:rsid w:val="00756174"/>
    <w:rsid w:val="0076355C"/>
    <w:rsid w:val="00777E49"/>
    <w:rsid w:val="00795113"/>
    <w:rsid w:val="007A3F5D"/>
    <w:rsid w:val="007A5336"/>
    <w:rsid w:val="007A5DE3"/>
    <w:rsid w:val="007A78A7"/>
    <w:rsid w:val="007B7E2B"/>
    <w:rsid w:val="007D1193"/>
    <w:rsid w:val="007D555D"/>
    <w:rsid w:val="0082383C"/>
    <w:rsid w:val="00865616"/>
    <w:rsid w:val="00867C29"/>
    <w:rsid w:val="008A6030"/>
    <w:rsid w:val="008F3268"/>
    <w:rsid w:val="009019F8"/>
    <w:rsid w:val="00903DF2"/>
    <w:rsid w:val="00906049"/>
    <w:rsid w:val="0091258F"/>
    <w:rsid w:val="00917303"/>
    <w:rsid w:val="00935A55"/>
    <w:rsid w:val="00936639"/>
    <w:rsid w:val="009420C4"/>
    <w:rsid w:val="00962C9B"/>
    <w:rsid w:val="0096345C"/>
    <w:rsid w:val="00974666"/>
    <w:rsid w:val="009A3196"/>
    <w:rsid w:val="009C499F"/>
    <w:rsid w:val="009C62E7"/>
    <w:rsid w:val="009D11A5"/>
    <w:rsid w:val="009E493E"/>
    <w:rsid w:val="00A04683"/>
    <w:rsid w:val="00A04A5D"/>
    <w:rsid w:val="00A2553F"/>
    <w:rsid w:val="00A26D08"/>
    <w:rsid w:val="00A42F90"/>
    <w:rsid w:val="00A711FC"/>
    <w:rsid w:val="00A721AE"/>
    <w:rsid w:val="00AC0779"/>
    <w:rsid w:val="00AD3854"/>
    <w:rsid w:val="00AF0A95"/>
    <w:rsid w:val="00AF22B8"/>
    <w:rsid w:val="00B00B0F"/>
    <w:rsid w:val="00B274A9"/>
    <w:rsid w:val="00B657C9"/>
    <w:rsid w:val="00B72354"/>
    <w:rsid w:val="00B75422"/>
    <w:rsid w:val="00B7709D"/>
    <w:rsid w:val="00B86E66"/>
    <w:rsid w:val="00BB235B"/>
    <w:rsid w:val="00BF7428"/>
    <w:rsid w:val="00C025D6"/>
    <w:rsid w:val="00C459DA"/>
    <w:rsid w:val="00C464E3"/>
    <w:rsid w:val="00C50A53"/>
    <w:rsid w:val="00C67C5D"/>
    <w:rsid w:val="00C75D05"/>
    <w:rsid w:val="00C86555"/>
    <w:rsid w:val="00C97A72"/>
    <w:rsid w:val="00CE39EC"/>
    <w:rsid w:val="00CF2B04"/>
    <w:rsid w:val="00CF477B"/>
    <w:rsid w:val="00D145C8"/>
    <w:rsid w:val="00D1569D"/>
    <w:rsid w:val="00D15EF4"/>
    <w:rsid w:val="00D2742D"/>
    <w:rsid w:val="00D528BA"/>
    <w:rsid w:val="00D84E4E"/>
    <w:rsid w:val="00D90915"/>
    <w:rsid w:val="00D94658"/>
    <w:rsid w:val="00DA61FC"/>
    <w:rsid w:val="00DB204A"/>
    <w:rsid w:val="00DD083A"/>
    <w:rsid w:val="00DE1C33"/>
    <w:rsid w:val="00DE5BA6"/>
    <w:rsid w:val="00DE6EFC"/>
    <w:rsid w:val="00DF3CBE"/>
    <w:rsid w:val="00E66309"/>
    <w:rsid w:val="00E760F9"/>
    <w:rsid w:val="00E8600F"/>
    <w:rsid w:val="00EA16AA"/>
    <w:rsid w:val="00EA7C80"/>
    <w:rsid w:val="00EB6C01"/>
    <w:rsid w:val="00ED5075"/>
    <w:rsid w:val="00EE0007"/>
    <w:rsid w:val="00EF1BEA"/>
    <w:rsid w:val="00EF3B8B"/>
    <w:rsid w:val="00F04DD6"/>
    <w:rsid w:val="00F0505B"/>
    <w:rsid w:val="00F109AE"/>
    <w:rsid w:val="00F37886"/>
    <w:rsid w:val="00F46736"/>
    <w:rsid w:val="00F60217"/>
    <w:rsid w:val="00F61D9B"/>
    <w:rsid w:val="00F72AAD"/>
    <w:rsid w:val="00F80D86"/>
    <w:rsid w:val="00F860F7"/>
    <w:rsid w:val="00FA0B6E"/>
    <w:rsid w:val="00FB3CEA"/>
    <w:rsid w:val="00FD5841"/>
    <w:rsid w:val="00FE28E8"/>
    <w:rsid w:val="00FF0EDE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040BBA"/>
    <w:rPr>
      <w:i/>
      <w:iCs/>
    </w:rPr>
  </w:style>
  <w:style w:type="paragraph" w:customStyle="1" w:styleId="rvps6">
    <w:name w:val="rvps6"/>
    <w:basedOn w:val="a"/>
    <w:rsid w:val="005238FA"/>
    <w:pPr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5238FA"/>
  </w:style>
  <w:style w:type="character" w:customStyle="1" w:styleId="rvts9">
    <w:name w:val="rvts9"/>
    <w:basedOn w:val="a0"/>
    <w:rsid w:val="00303FFC"/>
  </w:style>
  <w:style w:type="paragraph" w:customStyle="1" w:styleId="xfmc1">
    <w:name w:val="xfmc1"/>
    <w:basedOn w:val="a"/>
    <w:rsid w:val="00542A4C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2B2F5F"/>
  </w:style>
  <w:style w:type="character" w:customStyle="1" w:styleId="rvts37">
    <w:name w:val="rvts37"/>
    <w:rsid w:val="002B2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3962</Words>
  <Characters>2259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2022-01-25T08:00:00Z</cp:lastPrinted>
  <dcterms:created xsi:type="dcterms:W3CDTF">2023-01-16T14:22:00Z</dcterms:created>
  <dcterms:modified xsi:type="dcterms:W3CDTF">2023-03-06T17:36:00Z</dcterms:modified>
</cp:coreProperties>
</file>