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D6" w:rsidRDefault="00DF7100" w:rsidP="004C368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</w:p>
    <w:p w:rsidR="00CF62D6" w:rsidRDefault="00DF71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CF62D6" w:rsidRDefault="00DF71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CF62D6" w:rsidRDefault="00DF71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F62D6" w:rsidRDefault="00DF7100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CF62D6" w:rsidRPr="004C3680" w:rsidRDefault="00CF62D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2D6" w:rsidRPr="004C3680" w:rsidRDefault="00DF710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680">
        <w:rPr>
          <w:rFonts w:ascii="Times New Roman" w:eastAsia="Times New Roman" w:hAnsi="Times New Roman" w:cs="Times New Roman"/>
          <w:b/>
          <w:sz w:val="24"/>
          <w:szCs w:val="24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CF62D6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2D6" w:rsidRPr="004C3680" w:rsidRDefault="00DF71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2D6" w:rsidRPr="004C3680" w:rsidRDefault="00DF71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2D6" w:rsidRPr="004C3680" w:rsidRDefault="00DF71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Документи та </w:t>
            </w: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 які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ідтверджують відповідність Учасника кваліфікаційним критеріям*</w:t>
            </w:r>
          </w:p>
        </w:tc>
      </w:tr>
      <w:tr w:rsidR="00CF62D6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4C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4C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На </w:t>
            </w:r>
            <w:proofErr w:type="gramStart"/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досвіду виконання аналогічного (аналогічних) за предметом закупівлі договору (договорів) Учасник 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має надати:</w:t>
            </w:r>
          </w:p>
          <w:p w:rsidR="00CF62D6" w:rsidRPr="004C3680" w:rsidRDefault="004C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і договору (договорів)  (не менше одного договору).</w:t>
            </w:r>
          </w:p>
          <w:p w:rsidR="00CF62D6" w:rsidRPr="004C3680" w:rsidRDefault="00DF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Аналогічним вважається догові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3680" w:rsidRPr="004C3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на закупівлю палива.</w:t>
            </w:r>
          </w:p>
          <w:p w:rsidR="00CF62D6" w:rsidRPr="004C3680" w:rsidRDefault="004C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.1.2. не менше 1 копії договору, зазначеного </w:t>
            </w:r>
            <w:proofErr w:type="gramStart"/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</w:t>
            </w:r>
            <w:proofErr w:type="gramEnd"/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ідці 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повному обсязі,</w:t>
            </w:r>
          </w:p>
          <w:p w:rsidR="00CF62D6" w:rsidRPr="004C3680" w:rsidRDefault="004C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.1.3. 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копії/ю документів/а на </w:t>
            </w:r>
            <w:proofErr w:type="gramStart"/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 виконання не менше ніж одного договору, заз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наченого в наданій Учасником довідці. </w:t>
            </w:r>
          </w:p>
          <w:p w:rsidR="00CF62D6" w:rsidRPr="004C3680" w:rsidRDefault="004C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1.1.4. 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лист-відгук (або рекомендаційний лист тощо)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нше одного) від контрагента згідно з аналогічн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який зазначено </w:t>
            </w:r>
            <w:proofErr w:type="gramStart"/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в дов</w:t>
            </w:r>
            <w:proofErr w:type="gramEnd"/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ідці та надано у складі тендерної пропозиції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7100"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належне виконання цього договору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F62D6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*У разі участі об’єднання учасників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CF62D6" w:rsidRDefault="00CF62D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62D6" w:rsidRPr="004C3680" w:rsidRDefault="00DF71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</w:rPr>
      </w:pPr>
      <w:r w:rsidRPr="004C368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4C3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C3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 w:rsidRPr="004C3680"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 w:rsidRPr="004C368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CF62D6" w:rsidRPr="004C3680" w:rsidRDefault="00DF71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80">
        <w:rPr>
          <w:rFonts w:ascii="Times New Roman" w:eastAsia="Times New Roman" w:hAnsi="Times New Roman" w:cs="Times New Roman"/>
          <w:sz w:val="24"/>
          <w:szCs w:val="24"/>
        </w:rPr>
        <w:t>Замовник не вимагає від учасника процедури закупі</w:t>
      </w:r>
      <w:proofErr w:type="gramStart"/>
      <w:r w:rsidRPr="004C368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C3680">
        <w:rPr>
          <w:rFonts w:ascii="Times New Roman" w:eastAsia="Times New Roman" w:hAnsi="Times New Roman" w:cs="Times New Roman"/>
          <w:sz w:val="24"/>
          <w:szCs w:val="24"/>
        </w:rPr>
        <w:t>і під час подання тендерної пропозиції в електронній системі закупівель будь-яких документів, що</w:t>
      </w:r>
      <w:r w:rsidRPr="004C3680">
        <w:rPr>
          <w:rFonts w:ascii="Times New Roman" w:eastAsia="Times New Roman" w:hAnsi="Times New Roman" w:cs="Times New Roman"/>
          <w:sz w:val="24"/>
          <w:szCs w:val="24"/>
        </w:rPr>
        <w:t xml:space="preserve">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CF62D6" w:rsidRPr="004C3680" w:rsidRDefault="00DF71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80"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</w:t>
      </w:r>
      <w:proofErr w:type="gramStart"/>
      <w:r w:rsidRPr="004C368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C3680">
        <w:rPr>
          <w:rFonts w:ascii="Times New Roman" w:eastAsia="Times New Roman" w:hAnsi="Times New Roman" w:cs="Times New Roman"/>
          <w:sz w:val="24"/>
          <w:szCs w:val="24"/>
        </w:rPr>
        <w:t>і підтвердж</w:t>
      </w:r>
      <w:r w:rsidRPr="004C3680">
        <w:rPr>
          <w:rFonts w:ascii="Times New Roman" w:eastAsia="Times New Roman" w:hAnsi="Times New Roman" w:cs="Times New Roman"/>
          <w:sz w:val="24"/>
          <w:szCs w:val="24"/>
        </w:rPr>
        <w:t>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F62D6" w:rsidRPr="004C3680" w:rsidRDefault="00DF71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80">
        <w:rPr>
          <w:rFonts w:ascii="Times New Roman" w:eastAsia="Times New Roman" w:hAnsi="Times New Roman" w:cs="Times New Roman"/>
          <w:sz w:val="24"/>
          <w:szCs w:val="24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4C368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4C3680">
        <w:rPr>
          <w:rFonts w:ascii="Times New Roman" w:eastAsia="Times New Roman" w:hAnsi="Times New Roman" w:cs="Times New Roman"/>
          <w:sz w:val="24"/>
          <w:szCs w:val="24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F62D6" w:rsidRPr="004C3680" w:rsidRDefault="00DF71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 w:rsidRPr="004C3680">
        <w:rPr>
          <w:rFonts w:ascii="Times New Roman" w:eastAsia="Times New Roman" w:hAnsi="Times New Roman" w:cs="Times New Roman"/>
          <w:i/>
          <w:sz w:val="24"/>
          <w:szCs w:val="24"/>
        </w:rPr>
        <w:t>Якщо на момент поданн</w:t>
      </w:r>
      <w:r w:rsidRPr="004C3680">
        <w:rPr>
          <w:rFonts w:ascii="Times New Roman" w:eastAsia="Times New Roman" w:hAnsi="Times New Roman" w:cs="Times New Roman"/>
          <w:i/>
          <w:sz w:val="24"/>
          <w:szCs w:val="24"/>
        </w:rPr>
        <w:t xml:space="preserve">я тендерної пропозиції учасником в електронній системі </w:t>
      </w:r>
      <w:r w:rsidRPr="004C368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закупівель відсутня технічна можливість </w:t>
      </w:r>
      <w:proofErr w:type="gramStart"/>
      <w:r w:rsidRPr="004C3680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4C3680">
        <w:rPr>
          <w:rFonts w:ascii="Times New Roman" w:eastAsia="Times New Roman" w:hAnsi="Times New Roman" w:cs="Times New Roman"/>
          <w:i/>
          <w:sz w:val="24"/>
          <w:szCs w:val="24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</w:t>
      </w:r>
      <w:r w:rsidRPr="004C3680">
        <w:rPr>
          <w:rFonts w:ascii="Times New Roman" w:eastAsia="Times New Roman" w:hAnsi="Times New Roman" w:cs="Times New Roman"/>
          <w:i/>
          <w:sz w:val="24"/>
          <w:szCs w:val="24"/>
        </w:rPr>
        <w:t xml:space="preserve">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</w:t>
      </w:r>
      <w:r w:rsidRPr="004C3680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.</w:t>
      </w:r>
    </w:p>
    <w:p w:rsidR="00CF62D6" w:rsidRPr="004C3680" w:rsidRDefault="00CF62D6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:rsidR="00CF62D6" w:rsidRPr="004C3680" w:rsidRDefault="00DF7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C368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4C3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4C3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C3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4C3680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Pr="004C368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4C3680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4C368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CF62D6" w:rsidRPr="00DF7100" w:rsidRDefault="00DF71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00">
        <w:rPr>
          <w:rFonts w:ascii="Times New Roman" w:eastAsia="Times New Roman" w:hAnsi="Times New Roman" w:cs="Times New Roman"/>
          <w:sz w:val="24"/>
          <w:szCs w:val="24"/>
        </w:rPr>
        <w:t>Переможець процедури закупі</w:t>
      </w:r>
      <w:proofErr w:type="gramStart"/>
      <w:r w:rsidRPr="00DF710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DF7100">
        <w:rPr>
          <w:rFonts w:ascii="Times New Roman" w:eastAsia="Times New Roman" w:hAnsi="Times New Roman" w:cs="Times New Roman"/>
          <w:sz w:val="24"/>
          <w:szCs w:val="24"/>
        </w:rPr>
        <w:t xml:space="preserve">і у строк, що </w:t>
      </w:r>
      <w:r w:rsidRPr="00DF71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перевищує чотири дні </w:t>
      </w:r>
      <w:r w:rsidRPr="00DF7100">
        <w:rPr>
          <w:rFonts w:ascii="Times New Roman" w:eastAsia="Times New Roman" w:hAnsi="Times New Roman" w:cs="Times New Roman"/>
          <w:sz w:val="24"/>
          <w:szCs w:val="24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</w:t>
      </w:r>
      <w:r w:rsidRPr="00DF7100">
        <w:rPr>
          <w:rFonts w:ascii="Times New Roman" w:eastAsia="Times New Roman" w:hAnsi="Times New Roman" w:cs="Times New Roman"/>
          <w:sz w:val="24"/>
          <w:szCs w:val="24"/>
        </w:rPr>
        <w:t xml:space="preserve">х 3, 5, 6 і 12 пункту 47 Особливостей. </w:t>
      </w:r>
    </w:p>
    <w:p w:rsidR="00CF62D6" w:rsidRPr="00DF7100" w:rsidRDefault="00DF71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7100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</w:t>
      </w:r>
      <w:r w:rsidRPr="00DF7100">
        <w:rPr>
          <w:rFonts w:ascii="Times New Roman" w:eastAsia="Times New Roman" w:hAnsi="Times New Roman" w:cs="Times New Roman"/>
          <w:sz w:val="24"/>
          <w:szCs w:val="24"/>
        </w:rPr>
        <w:t>робочий день, залежно від того, у яких днях (календарних чи робочих) обраховується відповідний строк.</w:t>
      </w:r>
      <w:proofErr w:type="gramEnd"/>
    </w:p>
    <w:p w:rsidR="00CF62D6" w:rsidRPr="004C3680" w:rsidRDefault="00CF6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F62D6" w:rsidRPr="004C3680" w:rsidRDefault="00DF71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4C368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4C368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4C368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особою</w:t>
      </w:r>
      <w:proofErr w:type="gramEnd"/>
      <w:r w:rsidRPr="004C368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CF62D6" w:rsidRPr="004C368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CF62D6" w:rsidRPr="004C3680" w:rsidRDefault="00DF71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п. 47 Особливостей</w:t>
            </w:r>
          </w:p>
          <w:p w:rsidR="00CF62D6" w:rsidRPr="004C3680" w:rsidRDefault="00CF62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 торгів на виконання вимоги згідно п. 47</w:t>
            </w: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 (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F62D6" w:rsidRPr="004C368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правопорушення або правопорушення, пов’язаного з корупцією.</w:t>
            </w:r>
          </w:p>
          <w:p w:rsidR="00CF62D6" w:rsidRPr="004C3680" w:rsidRDefault="00DF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CF62D6" w:rsidRPr="004C3680" w:rsidRDefault="00DF71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4C3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свою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роботу, так і відкриватись, поновлюватись у 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період воєнного стану.</w:t>
            </w:r>
          </w:p>
          <w:p w:rsidR="00CF62D6" w:rsidRPr="004C3680" w:rsidRDefault="00DF71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то інформаційна довідка з Єдиного державного реєстру осіб, я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кі вчинили корупційні або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4C3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 учасника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процедури закупі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вл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і, на виконання пункту 47 Особливостей надається переможц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ем торгів.</w:t>
            </w:r>
          </w:p>
        </w:tc>
      </w:tr>
      <w:tr w:rsidR="00CF62D6" w:rsidRPr="004C368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законом порядку.</w:t>
            </w:r>
          </w:p>
          <w:p w:rsidR="00CF62D6" w:rsidRPr="004C3680" w:rsidRDefault="00DF71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редбачених кримінальним процесуальним законодавством України щодо керівника учасника процедури закупівлі. </w:t>
            </w:r>
          </w:p>
          <w:p w:rsidR="00CF62D6" w:rsidRPr="004C3680" w:rsidRDefault="00CF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CF62D6" w:rsidRPr="004C3680" w:rsidRDefault="00DF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повинен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CF62D6" w:rsidRPr="004C368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F62D6" w:rsidRPr="004C3680" w:rsidRDefault="00DF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CF62D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:rsidR="00CF62D6" w:rsidRPr="004C3680" w:rsidRDefault="00CF62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62D6" w:rsidRPr="004C3680" w:rsidRDefault="00DF71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 w:rsidRPr="004C3680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4C3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C3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CF62D6" w:rsidRPr="004C368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F62D6" w:rsidRPr="004C3680" w:rsidRDefault="00DF71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пункту 47 Особливостей</w:t>
            </w:r>
          </w:p>
          <w:p w:rsidR="00CF62D6" w:rsidRPr="004C3680" w:rsidRDefault="00CF62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 на виконання вимоги згідно пункту 47 Особ</w:t>
            </w: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 (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ідтвердження відсутності підстав) повинен надати </w:t>
            </w: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 інформацію:</w:t>
            </w:r>
          </w:p>
        </w:tc>
      </w:tr>
      <w:tr w:rsidR="00CF62D6" w:rsidRPr="004C368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F62D6" w:rsidRPr="004C3680" w:rsidRDefault="00DF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CF62D6" w:rsidRPr="004C3680" w:rsidRDefault="00DF71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04.09.2023 р. Національне агентство з питань запобігання корупції (НАЗК) відкрило доступ до Реєстру осіб, 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які вчинили корупційні та пов’язані з корупцією правопорушення, з урахуванням безпекових аспектів. Проте згідно з постановою КМУ від 12.03.2022 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р. № 263, яка застосовується до припинення чи скасування воєнного стану, інформаційні, інформаційно-комунікаційн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 та електронні комунікаційні системи, публічні електронні реєстри можуть як зупиняти, обмежувати</w:t>
            </w:r>
            <w:r w:rsidRPr="004C3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роботу, так і відкриватись, поновлюватись у період воєнного стану.</w:t>
            </w:r>
          </w:p>
          <w:p w:rsidR="00CF62D6" w:rsidRPr="004C3680" w:rsidRDefault="00DF71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4C3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 роботу, то інформаційна довідка з Єдиного державного реєстру осіб, які вчинили корупційні а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бо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4C3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 особи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яка є  учасником процедури закупі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і, на виконання пункту 47 Особливостей надається переможцем торгів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F62D6" w:rsidRPr="004C368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дку.</w:t>
            </w:r>
          </w:p>
          <w:p w:rsidR="00CF62D6" w:rsidRPr="004C3680" w:rsidRDefault="00DF71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F62D6" w:rsidRPr="004C3680" w:rsidRDefault="00CF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62D6" w:rsidRPr="004C3680" w:rsidRDefault="00DF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повинен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бути виданий/ сформований/ отриманий в поточному році.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62D6" w:rsidRPr="004C368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F62D6" w:rsidRPr="004C3680" w:rsidRDefault="00DF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CF62D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2D6" w:rsidRPr="004C3680" w:rsidRDefault="00CF6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2D6" w:rsidRPr="004C3680" w:rsidRDefault="00DF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4C3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 w:rsidRPr="004C3680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4C3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4C3680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4C3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C3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 w:rsidRPr="004C36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CF62D6" w:rsidRPr="004C368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CF62D6" w:rsidRPr="004C368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4C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F62D6" w:rsidRPr="004C368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 ін</w:t>
            </w:r>
            <w:r w:rsidRPr="004C3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формація у вигляді довідки довільної форми,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</w:t>
            </w:r>
            <w:r w:rsidRPr="004C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дбачено законом. </w:t>
            </w:r>
            <w:r w:rsidRPr="004C36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CF62D6" w:rsidRPr="004C3680" w:rsidRDefault="00DF71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(Надається лише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CF62D6" w:rsidRPr="004C368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2D6" w:rsidRPr="004C3680" w:rsidRDefault="00DF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Ісламської Республіки Іран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проживає на території України на законних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F62D6" w:rsidRPr="004C3680" w:rsidRDefault="00DF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илах України, Державній спеціальній службі транспорту або Національній гвардії України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біженця чи документ, що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   пос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відчення особи, якій надано тимчасовий захист в Україні,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е проживання або візою.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 має надати: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>ення, розшуку та управління активами одержаними від корупційних та інших злочинів та управителем,</w:t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4C3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4C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4C3680" w:rsidRPr="004C368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680" w:rsidRPr="004E7F0F" w:rsidRDefault="004C3680" w:rsidP="00D1144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680" w:rsidRPr="004E7F0F" w:rsidRDefault="004C3680" w:rsidP="00D1144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 w:rsidRPr="004E7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Довідка, складена у довільній формі, про те, що учасником застосовуються усі необхідні заходи із захисту довкілля.</w:t>
            </w:r>
          </w:p>
        </w:tc>
      </w:tr>
      <w:tr w:rsidR="004C3680" w:rsidRPr="004C368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680" w:rsidRPr="004E7F0F" w:rsidRDefault="004C3680" w:rsidP="00D1144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680" w:rsidRPr="004E7F0F" w:rsidRDefault="004C3680" w:rsidP="00D1144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E7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Виписки або Витягу з Єдиного державного реєстру юридичних осіб та фізичних осіб-підприємців</w:t>
            </w:r>
          </w:p>
        </w:tc>
      </w:tr>
    </w:tbl>
    <w:p w:rsidR="00CF62D6" w:rsidRPr="004C3680" w:rsidRDefault="00CF62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CF62D6" w:rsidRPr="004C3680" w:rsidSect="00CF62D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645"/>
    <w:multiLevelType w:val="multilevel"/>
    <w:tmpl w:val="B4021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F886543"/>
    <w:multiLevelType w:val="multilevel"/>
    <w:tmpl w:val="EE945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369738D"/>
    <w:multiLevelType w:val="multilevel"/>
    <w:tmpl w:val="782A4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39C15D7"/>
    <w:multiLevelType w:val="multilevel"/>
    <w:tmpl w:val="33C0D11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E4D1ADC"/>
    <w:multiLevelType w:val="multilevel"/>
    <w:tmpl w:val="1B1EA9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1CE06A7"/>
    <w:multiLevelType w:val="multilevel"/>
    <w:tmpl w:val="C6509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20"/>
  <w:characterSpacingControl w:val="doNotCompress"/>
  <w:compat/>
  <w:rsids>
    <w:rsidRoot w:val="00CF62D6"/>
    <w:rsid w:val="004C3680"/>
    <w:rsid w:val="00CF62D6"/>
    <w:rsid w:val="00D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6"/>
  </w:style>
  <w:style w:type="paragraph" w:styleId="1">
    <w:name w:val="heading 1"/>
    <w:basedOn w:val="a"/>
    <w:next w:val="a"/>
    <w:uiPriority w:val="9"/>
    <w:qFormat/>
    <w:rsid w:val="00CF62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F62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F62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F62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F62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F62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62D6"/>
  </w:style>
  <w:style w:type="table" w:customStyle="1" w:styleId="TableNormal">
    <w:name w:val="Table Normal"/>
    <w:rsid w:val="00CF62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F62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F62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F62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CF62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CF62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CF62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1818</Words>
  <Characters>10368</Characters>
  <Application>Microsoft Office Word</Application>
  <DocSecurity>0</DocSecurity>
  <Lines>86</Lines>
  <Paragraphs>24</Paragraphs>
  <ScaleCrop>false</ScaleCrop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3</cp:revision>
  <dcterms:created xsi:type="dcterms:W3CDTF">2022-10-24T07:10:00Z</dcterms:created>
  <dcterms:modified xsi:type="dcterms:W3CDTF">2024-04-15T14:00:00Z</dcterms:modified>
</cp:coreProperties>
</file>