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  <w:lang w:eastAsia="ru-RU"/>
        </w:rPr>
        <w:t>Додаток 1</w:t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Подається окремо, як невід’ємна частина </w:t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до оголошення про проведення спрощеної закупівлі</w:t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ФОРМА “ПРОПОЗИЦІЯ”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Уважно вивчивши комплект документів до оголошення про проведення спрощеної закупівлі, надаємо свою пропозицію: 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before="0" w:after="0"/>
        <w:ind w:firstLine="709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(назва предмета закупівлі)</w:t>
      </w:r>
    </w:p>
    <w:p>
      <w:pPr>
        <w:pStyle w:val="Normal"/>
        <w:pBdr>
          <w:bottom w:val="single" w:sz="12" w:space="1" w:color="000000"/>
        </w:pBdr>
        <w:spacing w:before="0" w:after="0"/>
        <w:ind w:firstLine="709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(назва замовника)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згідно з технічними, якісними та кількісними характеристикам предмета закупівлі та іншими вимогами цього оголошення. </w:t>
      </w:r>
    </w:p>
    <w:p>
      <w:pPr>
        <w:pStyle w:val="Normal"/>
        <w:spacing w:before="0" w:after="0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Повне найменування учасника________________________________________________ </w:t>
      </w:r>
    </w:p>
    <w:p>
      <w:pPr>
        <w:pStyle w:val="Normal"/>
        <w:spacing w:before="0" w:after="0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before="0" w:after="0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Адреса (юридична і фактична) _______________________________________________</w:t>
      </w:r>
    </w:p>
    <w:p>
      <w:pPr>
        <w:pStyle w:val="Normal"/>
        <w:spacing w:before="0" w:after="0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Телефон (факс) ____________________________________________________________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Е-mail _________________________________________________________________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Пропозиція (з ПДВ </w:t>
      </w:r>
      <w:r>
        <w:rPr>
          <w:rFonts w:eastAsia="Calibri" w:cs="Times New Roman" w:ascii="Times New Roman" w:hAnsi="Times New Roman"/>
          <w:sz w:val="24"/>
          <w:szCs w:val="24"/>
        </w:rPr>
        <w:t>або без ПДВ</w:t>
      </w:r>
      <w:r>
        <w:rPr>
          <w:rFonts w:eastAsia="Calibri" w:cs="Times New Roman" w:ascii="Times New Roman" w:hAnsi="Times New Roman"/>
          <w:bCs/>
          <w:sz w:val="24"/>
          <w:szCs w:val="24"/>
        </w:rPr>
        <w:t>):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цифрами _________________________________________________________ грн, </w:t>
        <w:br/>
        <w:tab/>
        <w:t>словами  ____________________________________________________________ грн,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у тому числі ПДВ _____________________________________________________ грн,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або без ПДВ (у разі якщо учасник не є платником податку на загальних засадах)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200" w:leader="none"/>
        </w:tabs>
        <w:spacing w:before="0" w:after="0"/>
        <w:rPr>
          <w:rFonts w:ascii="Times New Roman" w:hAnsi="Times New Roman" w:eastAsia="Calibri" w:cs="Times New Roman"/>
          <w:i/>
          <w:i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 відповідно до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Закону України «Про публічні закупівлі».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 України «Про публічні закупівлі»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i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ФОРМА “ПРОПОЗИЦІЯ” оформлюється та подається за встановленою замовником формою. Учасник не повинен відступати від даної форми.</w:t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1e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1</Pages>
  <Words>218</Words>
  <Characters>1938</Characters>
  <CharactersWithSpaces>2165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2021-09-29T06:52:00Z</dcterms:created>
  <dc:creator>Ельвіра</dc:creator>
  <dc:description/>
  <dc:language>uk-UA</dc:language>
  <cp:lastModifiedBy>ANDRIANA</cp:lastModifiedBy>
  <dcterms:modified xsi:type="dcterms:W3CDTF">2021-09-29T06:52:00Z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