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9ED" w:rsidRPr="006710AA" w:rsidRDefault="003A79ED" w:rsidP="003A79ED">
      <w:pPr>
        <w:widowControl w:val="0"/>
        <w:ind w:left="1189" w:right="1122"/>
        <w:jc w:val="center"/>
        <w:rPr>
          <w:b/>
          <w:color w:val="000000"/>
        </w:rPr>
      </w:pPr>
      <w:r w:rsidRPr="006710AA">
        <w:rPr>
          <w:b/>
          <w:color w:val="000000"/>
        </w:rPr>
        <w:t xml:space="preserve">Комунальне підприємство «Благоустрій» </w:t>
      </w:r>
    </w:p>
    <w:p w:rsidR="003A79ED" w:rsidRPr="006710AA" w:rsidRDefault="003A79ED" w:rsidP="003A79ED">
      <w:pPr>
        <w:widowControl w:val="0"/>
        <w:ind w:left="1189" w:right="1122"/>
        <w:jc w:val="center"/>
        <w:rPr>
          <w:b/>
          <w:color w:val="000000"/>
        </w:rPr>
      </w:pPr>
      <w:r w:rsidRPr="006710AA">
        <w:rPr>
          <w:b/>
          <w:color w:val="000000"/>
        </w:rPr>
        <w:t>Борщагівської сільської ради Бучанського району Київської області</w:t>
      </w:r>
    </w:p>
    <w:p w:rsidR="003A79ED" w:rsidRPr="006710AA" w:rsidRDefault="003A79ED" w:rsidP="003A79ED">
      <w:pPr>
        <w:widowControl w:val="0"/>
        <w:ind w:left="1189" w:right="1122"/>
        <w:jc w:val="center"/>
        <w:rPr>
          <w:b/>
          <w:color w:val="000000"/>
        </w:rPr>
      </w:pPr>
    </w:p>
    <w:p w:rsidR="003A79ED" w:rsidRPr="006710AA" w:rsidRDefault="003A79ED" w:rsidP="003A79ED">
      <w:pPr>
        <w:widowControl w:val="0"/>
        <w:ind w:left="1189" w:right="1122"/>
        <w:jc w:val="center"/>
        <w:rPr>
          <w:b/>
          <w:color w:val="000000"/>
        </w:rPr>
      </w:pPr>
    </w:p>
    <w:p w:rsidR="003A79ED" w:rsidRPr="006710AA" w:rsidRDefault="003A79ED" w:rsidP="003A79ED">
      <w:pPr>
        <w:widowControl w:val="0"/>
        <w:ind w:left="1189" w:right="425"/>
        <w:jc w:val="right"/>
        <w:rPr>
          <w:color w:val="000000"/>
        </w:rPr>
      </w:pPr>
      <w:r w:rsidRPr="006710AA">
        <w:rPr>
          <w:color w:val="000000"/>
        </w:rPr>
        <w:tab/>
      </w:r>
      <w:r w:rsidRPr="006710AA">
        <w:rPr>
          <w:color w:val="000000"/>
        </w:rPr>
        <w:tab/>
        <w:t>ЗАТВЕРДЖЕНО</w:t>
      </w:r>
    </w:p>
    <w:p w:rsidR="003A79ED" w:rsidRPr="006710AA" w:rsidRDefault="003A79ED" w:rsidP="003A79ED">
      <w:pPr>
        <w:widowControl w:val="0"/>
        <w:ind w:left="1189" w:right="425"/>
        <w:jc w:val="right"/>
        <w:rPr>
          <w:color w:val="000000"/>
        </w:rPr>
      </w:pPr>
      <w:r w:rsidRPr="006710AA">
        <w:rPr>
          <w:color w:val="000000"/>
        </w:rPr>
        <w:t>рішенням уповноваженої особи</w:t>
      </w:r>
    </w:p>
    <w:p w:rsidR="003A79ED" w:rsidRPr="00554746" w:rsidRDefault="003A79ED" w:rsidP="003A79ED">
      <w:pPr>
        <w:widowControl w:val="0"/>
        <w:ind w:left="1189" w:right="425"/>
        <w:jc w:val="right"/>
        <w:rPr>
          <w:color w:val="000000"/>
          <w:lang w:val="uk-UA"/>
        </w:rPr>
      </w:pPr>
      <w:r w:rsidRPr="006710AA">
        <w:rPr>
          <w:color w:val="000000"/>
        </w:rPr>
        <w:t>Протоколом від «</w:t>
      </w:r>
      <w:r w:rsidR="00F363F8">
        <w:rPr>
          <w:color w:val="000000"/>
          <w:lang w:val="uk-UA"/>
        </w:rPr>
        <w:t>30</w:t>
      </w:r>
      <w:r w:rsidRPr="006710AA">
        <w:rPr>
          <w:color w:val="000000"/>
        </w:rPr>
        <w:t xml:space="preserve">» листопада 2023 року </w:t>
      </w:r>
      <w:proofErr w:type="gramStart"/>
      <w:r w:rsidRPr="006710AA">
        <w:rPr>
          <w:color w:val="000000"/>
        </w:rPr>
        <w:t xml:space="preserve">№  </w:t>
      </w:r>
      <w:r w:rsidR="00F363F8">
        <w:rPr>
          <w:color w:val="000000"/>
          <w:lang w:val="uk-UA"/>
        </w:rPr>
        <w:t>48</w:t>
      </w:r>
      <w:proofErr w:type="gramEnd"/>
    </w:p>
    <w:p w:rsidR="003A79ED" w:rsidRPr="006710AA" w:rsidRDefault="003A79ED" w:rsidP="003A79ED">
      <w:pPr>
        <w:widowControl w:val="0"/>
        <w:ind w:left="1189" w:right="425"/>
        <w:jc w:val="right"/>
        <w:rPr>
          <w:color w:val="000000"/>
        </w:rPr>
      </w:pPr>
      <w:r w:rsidRPr="006710AA">
        <w:rPr>
          <w:color w:val="000000"/>
        </w:rPr>
        <w:t>______КЕП_________________Зеленою І.С</w:t>
      </w:r>
    </w:p>
    <w:p w:rsidR="003A79ED" w:rsidRPr="006710AA" w:rsidRDefault="003A79ED" w:rsidP="003A79ED">
      <w:pPr>
        <w:widowControl w:val="0"/>
        <w:ind w:left="1189" w:right="425"/>
        <w:jc w:val="right"/>
        <w:rPr>
          <w:color w:val="000000"/>
        </w:rPr>
      </w:pPr>
      <w:r w:rsidRPr="006710AA">
        <w:rPr>
          <w:color w:val="000000"/>
        </w:rPr>
        <w:tab/>
      </w:r>
      <w:r w:rsidRPr="006710AA">
        <w:rPr>
          <w:color w:val="000000"/>
        </w:rPr>
        <w:tab/>
      </w:r>
    </w:p>
    <w:p w:rsidR="003A79ED" w:rsidRPr="006710AA" w:rsidRDefault="003A79ED" w:rsidP="003A79ED">
      <w:pPr>
        <w:widowControl w:val="0"/>
        <w:ind w:left="1189" w:right="425"/>
        <w:jc w:val="right"/>
        <w:rPr>
          <w:color w:val="000000"/>
        </w:rPr>
      </w:pPr>
      <w:r w:rsidRPr="006710AA">
        <w:rPr>
          <w:color w:val="000000"/>
        </w:rPr>
        <w:tab/>
      </w:r>
      <w:r w:rsidRPr="006710AA">
        <w:rPr>
          <w:color w:val="000000"/>
        </w:rPr>
        <w:tab/>
      </w:r>
    </w:p>
    <w:p w:rsidR="003A79ED" w:rsidRPr="006710AA" w:rsidRDefault="003A79ED" w:rsidP="003A79ED">
      <w:pPr>
        <w:widowControl w:val="0"/>
        <w:ind w:left="1189" w:right="1122"/>
        <w:jc w:val="center"/>
        <w:rPr>
          <w:b/>
          <w:color w:val="000000"/>
        </w:rPr>
      </w:pPr>
    </w:p>
    <w:p w:rsidR="003A79ED" w:rsidRPr="006710AA" w:rsidRDefault="003A79ED" w:rsidP="003A79ED">
      <w:pPr>
        <w:widowControl w:val="0"/>
        <w:ind w:left="1189" w:right="1122"/>
        <w:jc w:val="center"/>
        <w:rPr>
          <w:b/>
          <w:color w:val="000000"/>
        </w:rPr>
      </w:pPr>
    </w:p>
    <w:p w:rsidR="003A79ED" w:rsidRPr="006710AA" w:rsidRDefault="003A79ED" w:rsidP="003A79ED">
      <w:pPr>
        <w:widowControl w:val="0"/>
        <w:ind w:left="1189" w:right="1122"/>
        <w:jc w:val="center"/>
        <w:rPr>
          <w:b/>
          <w:color w:val="000000"/>
        </w:rPr>
      </w:pPr>
    </w:p>
    <w:p w:rsidR="003A79ED" w:rsidRPr="006710AA" w:rsidRDefault="003A79ED" w:rsidP="003A79ED">
      <w:pPr>
        <w:widowControl w:val="0"/>
        <w:ind w:left="1189" w:right="1122"/>
        <w:jc w:val="center"/>
        <w:rPr>
          <w:b/>
          <w:color w:val="000000"/>
        </w:rPr>
      </w:pPr>
    </w:p>
    <w:p w:rsidR="003A79ED" w:rsidRPr="006710AA" w:rsidRDefault="003A79ED" w:rsidP="003A79ED">
      <w:pPr>
        <w:widowControl w:val="0"/>
        <w:ind w:left="1189" w:right="1122"/>
        <w:jc w:val="center"/>
        <w:rPr>
          <w:b/>
          <w:color w:val="000000"/>
        </w:rPr>
      </w:pPr>
    </w:p>
    <w:p w:rsidR="003A79ED" w:rsidRPr="006710AA" w:rsidRDefault="003A79ED" w:rsidP="003A79ED">
      <w:pPr>
        <w:widowControl w:val="0"/>
        <w:ind w:left="1189" w:right="1122"/>
        <w:jc w:val="center"/>
        <w:rPr>
          <w:b/>
          <w:color w:val="000000"/>
        </w:rPr>
      </w:pPr>
      <w:r w:rsidRPr="006710AA">
        <w:rPr>
          <w:b/>
          <w:color w:val="000000"/>
        </w:rPr>
        <w:t>Процедура відкриті торги (з особливостями)</w:t>
      </w:r>
    </w:p>
    <w:p w:rsidR="003A79ED" w:rsidRPr="006710AA" w:rsidRDefault="003A79ED" w:rsidP="003A79ED">
      <w:pPr>
        <w:widowControl w:val="0"/>
        <w:ind w:left="1189" w:right="1122"/>
        <w:jc w:val="center"/>
        <w:rPr>
          <w:b/>
          <w:color w:val="000000"/>
        </w:rPr>
      </w:pPr>
    </w:p>
    <w:p w:rsidR="003A79ED" w:rsidRPr="006710AA" w:rsidRDefault="003A79ED" w:rsidP="003A79ED">
      <w:pPr>
        <w:widowControl w:val="0"/>
        <w:ind w:left="1189" w:right="1122"/>
        <w:jc w:val="center"/>
        <w:rPr>
          <w:b/>
          <w:color w:val="000000"/>
        </w:rPr>
      </w:pPr>
      <w:bookmarkStart w:id="0" w:name="_GoBack"/>
      <w:bookmarkEnd w:id="0"/>
      <w:r w:rsidRPr="006710AA">
        <w:rPr>
          <w:b/>
          <w:color w:val="000000"/>
        </w:rPr>
        <w:t>ТЕНДЕРНА ДОКУМЕНТАЦІЯ НА ЗАКУПІВЛЮ ТОВАРІВ:</w:t>
      </w:r>
    </w:p>
    <w:p w:rsidR="003A79ED" w:rsidRPr="006710AA" w:rsidRDefault="003A79ED" w:rsidP="003A79ED">
      <w:pPr>
        <w:widowControl w:val="0"/>
        <w:ind w:left="1189" w:right="1122"/>
        <w:jc w:val="center"/>
        <w:rPr>
          <w:b/>
          <w:color w:val="000000"/>
        </w:rPr>
      </w:pPr>
    </w:p>
    <w:p w:rsidR="003A79ED" w:rsidRPr="006710AA" w:rsidRDefault="003A79ED" w:rsidP="003A79ED">
      <w:pPr>
        <w:widowControl w:val="0"/>
        <w:ind w:left="1189" w:right="1122"/>
        <w:jc w:val="center"/>
        <w:rPr>
          <w:b/>
          <w:color w:val="000000"/>
        </w:rPr>
      </w:pPr>
      <w:r w:rsidRPr="006710AA">
        <w:rPr>
          <w:b/>
          <w:color w:val="000000"/>
        </w:rPr>
        <w:t xml:space="preserve">Дрова паливні твердих порід </w:t>
      </w:r>
    </w:p>
    <w:p w:rsidR="003A79ED" w:rsidRPr="003A79ED" w:rsidRDefault="003A79ED" w:rsidP="003A79ED">
      <w:pPr>
        <w:widowControl w:val="0"/>
        <w:ind w:left="1189" w:right="1122"/>
        <w:jc w:val="center"/>
        <w:rPr>
          <w:b/>
          <w:color w:val="000000"/>
        </w:rPr>
      </w:pPr>
      <w:r w:rsidRPr="006710AA">
        <w:rPr>
          <w:b/>
          <w:color w:val="000000"/>
        </w:rPr>
        <w:t>(Код ДК 021:2015 - 03410000-7 – Деревина)</w:t>
      </w: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3A79ED" w:rsidRPr="003A79ED" w:rsidRDefault="003A79ED" w:rsidP="003A79ED">
      <w:pPr>
        <w:widowControl w:val="0"/>
        <w:ind w:left="1189" w:right="1122"/>
        <w:jc w:val="center"/>
        <w:rPr>
          <w:b/>
          <w:color w:val="000000"/>
        </w:rPr>
      </w:pPr>
    </w:p>
    <w:p w:rsidR="00DF5436" w:rsidRDefault="003A79ED" w:rsidP="003A79ED">
      <w:pPr>
        <w:widowControl w:val="0"/>
        <w:ind w:left="1189" w:right="1122"/>
        <w:jc w:val="center"/>
        <w:rPr>
          <w:color w:val="000000"/>
        </w:rPr>
      </w:pPr>
      <w:r w:rsidRPr="003A79ED">
        <w:rPr>
          <w:b/>
          <w:color w:val="000000"/>
        </w:rPr>
        <w:t>с. Петропавлівська Борщагівка – 2023 року</w:t>
      </w:r>
    </w:p>
    <w:tbl>
      <w:tblPr>
        <w:tblStyle w:val="a5"/>
        <w:tblpPr w:leftFromText="180" w:rightFromText="180" w:vertAnchor="page" w:horzAnchor="margin" w:tblpXSpec="center" w:tblpY="841"/>
        <w:tblW w:w="9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DF5436">
        <w:trPr>
          <w:trHeight w:val="103"/>
        </w:trPr>
        <w:tc>
          <w:tcPr>
            <w:tcW w:w="522" w:type="dxa"/>
            <w:shd w:val="clear" w:color="auto" w:fill="A5A5A5"/>
            <w:vAlign w:val="center"/>
          </w:tcPr>
          <w:p w:rsidR="00DF5436" w:rsidRDefault="00692E41">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rsidR="00DF5436" w:rsidRDefault="00692E41">
            <w:pPr>
              <w:widowControl w:val="0"/>
              <w:pBdr>
                <w:top w:val="nil"/>
                <w:left w:val="nil"/>
                <w:bottom w:val="nil"/>
                <w:right w:val="nil"/>
                <w:between w:val="nil"/>
              </w:pBdr>
              <w:jc w:val="center"/>
              <w:rPr>
                <w:color w:val="000000"/>
              </w:rPr>
            </w:pPr>
            <w:r>
              <w:rPr>
                <w:b/>
                <w:color w:val="000000"/>
              </w:rPr>
              <w:t>Розділ І. Загальні положення</w:t>
            </w:r>
          </w:p>
        </w:tc>
      </w:tr>
      <w:tr w:rsidR="00DF5436">
        <w:trPr>
          <w:trHeight w:val="103"/>
        </w:trPr>
        <w:tc>
          <w:tcPr>
            <w:tcW w:w="522" w:type="dxa"/>
            <w:vAlign w:val="center"/>
          </w:tcPr>
          <w:p w:rsidR="00DF5436" w:rsidRDefault="00692E41">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DF5436" w:rsidRDefault="00692E41">
            <w:pPr>
              <w:widowControl w:val="0"/>
              <w:pBdr>
                <w:top w:val="nil"/>
                <w:left w:val="nil"/>
                <w:bottom w:val="nil"/>
                <w:right w:val="nil"/>
                <w:between w:val="nil"/>
              </w:pBdr>
              <w:jc w:val="center"/>
              <w:rPr>
                <w:color w:val="000000"/>
              </w:rPr>
            </w:pPr>
            <w:r>
              <w:rPr>
                <w:color w:val="000000"/>
              </w:rPr>
              <w:t>2</w:t>
            </w:r>
          </w:p>
        </w:tc>
        <w:tc>
          <w:tcPr>
            <w:tcW w:w="5583" w:type="dxa"/>
            <w:vAlign w:val="center"/>
          </w:tcPr>
          <w:p w:rsidR="00DF5436" w:rsidRDefault="00692E41">
            <w:pPr>
              <w:widowControl w:val="0"/>
              <w:pBdr>
                <w:top w:val="nil"/>
                <w:left w:val="nil"/>
                <w:bottom w:val="nil"/>
                <w:right w:val="nil"/>
                <w:between w:val="nil"/>
              </w:pBdr>
              <w:jc w:val="center"/>
              <w:rPr>
                <w:color w:val="000000"/>
              </w:rPr>
            </w:pPr>
            <w:r>
              <w:rPr>
                <w:color w:val="000000"/>
              </w:rPr>
              <w:t>3</w:t>
            </w:r>
          </w:p>
        </w:tc>
      </w:tr>
      <w:tr w:rsidR="00DF5436">
        <w:trPr>
          <w:trHeight w:val="103"/>
        </w:trPr>
        <w:tc>
          <w:tcPr>
            <w:tcW w:w="522" w:type="dxa"/>
          </w:tcPr>
          <w:p w:rsidR="00DF5436" w:rsidRDefault="00692E41">
            <w:pPr>
              <w:widowControl w:val="0"/>
              <w:pBdr>
                <w:top w:val="nil"/>
                <w:left w:val="nil"/>
                <w:bottom w:val="nil"/>
                <w:right w:val="nil"/>
                <w:between w:val="nil"/>
              </w:pBdr>
              <w:rPr>
                <w:color w:val="000000"/>
              </w:rPr>
            </w:pPr>
            <w:r>
              <w:rPr>
                <w:b/>
                <w:color w:val="000000"/>
              </w:rPr>
              <w:t>1</w:t>
            </w:r>
          </w:p>
        </w:tc>
        <w:tc>
          <w:tcPr>
            <w:tcW w:w="3431" w:type="dxa"/>
            <w:gridSpan w:val="3"/>
          </w:tcPr>
          <w:p w:rsidR="00DF5436" w:rsidRDefault="00692E41">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DF5436" w:rsidRDefault="00692E41" w:rsidP="007F49EF">
            <w:pPr>
              <w:widowControl w:val="0"/>
              <w:pBdr>
                <w:top w:val="nil"/>
                <w:left w:val="nil"/>
                <w:bottom w:val="nil"/>
                <w:right w:val="nil"/>
                <w:between w:val="nil"/>
              </w:pBdr>
              <w:jc w:val="both"/>
              <w:rPr>
                <w:color w:val="000000"/>
              </w:rPr>
            </w:pPr>
            <w: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w:t>
            </w:r>
            <w:r w:rsidR="007F49EF">
              <w:rPr>
                <w:lang w:val="uk-UA"/>
              </w:rPr>
              <w:t>Замовників</w:t>
            </w:r>
            <w: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DF5436">
        <w:trPr>
          <w:trHeight w:val="103"/>
        </w:trPr>
        <w:tc>
          <w:tcPr>
            <w:tcW w:w="522" w:type="dxa"/>
          </w:tcPr>
          <w:p w:rsidR="00DF5436" w:rsidRDefault="00692E41">
            <w:pPr>
              <w:widowControl w:val="0"/>
              <w:pBdr>
                <w:top w:val="nil"/>
                <w:left w:val="nil"/>
                <w:bottom w:val="nil"/>
                <w:right w:val="nil"/>
                <w:between w:val="nil"/>
              </w:pBdr>
              <w:rPr>
                <w:color w:val="000000"/>
              </w:rPr>
            </w:pPr>
            <w:r>
              <w:rPr>
                <w:b/>
                <w:color w:val="000000"/>
              </w:rPr>
              <w:t>2</w:t>
            </w:r>
          </w:p>
        </w:tc>
        <w:tc>
          <w:tcPr>
            <w:tcW w:w="3431" w:type="dxa"/>
            <w:gridSpan w:val="3"/>
          </w:tcPr>
          <w:p w:rsidR="00DF5436" w:rsidRDefault="00692E41" w:rsidP="007F49EF">
            <w:pPr>
              <w:widowControl w:val="0"/>
              <w:pBdr>
                <w:top w:val="nil"/>
                <w:left w:val="nil"/>
                <w:bottom w:val="nil"/>
                <w:right w:val="nil"/>
                <w:between w:val="nil"/>
              </w:pBdr>
              <w:jc w:val="both"/>
              <w:rPr>
                <w:color w:val="000000"/>
              </w:rPr>
            </w:pPr>
            <w:r>
              <w:rPr>
                <w:b/>
                <w:color w:val="000000"/>
              </w:rPr>
              <w:t xml:space="preserve">Інформація про </w:t>
            </w:r>
            <w:r w:rsidR="007F49EF">
              <w:rPr>
                <w:b/>
                <w:color w:val="000000"/>
                <w:lang w:val="uk-UA"/>
              </w:rPr>
              <w:t>Замовника</w:t>
            </w:r>
            <w:r>
              <w:rPr>
                <w:b/>
                <w:color w:val="000000"/>
              </w:rPr>
              <w:t xml:space="preserve"> торгів</w:t>
            </w:r>
          </w:p>
        </w:tc>
        <w:tc>
          <w:tcPr>
            <w:tcW w:w="5583" w:type="dxa"/>
          </w:tcPr>
          <w:p w:rsidR="00DF5436" w:rsidRDefault="00DF5436">
            <w:pPr>
              <w:widowControl w:val="0"/>
              <w:pBdr>
                <w:top w:val="nil"/>
                <w:left w:val="nil"/>
                <w:bottom w:val="nil"/>
                <w:right w:val="nil"/>
                <w:between w:val="nil"/>
              </w:pBdr>
              <w:jc w:val="both"/>
              <w:rPr>
                <w:color w:val="000000"/>
              </w:rPr>
            </w:pPr>
          </w:p>
        </w:tc>
      </w:tr>
      <w:tr w:rsidR="00DF5436">
        <w:trPr>
          <w:trHeight w:val="103"/>
        </w:trPr>
        <w:tc>
          <w:tcPr>
            <w:tcW w:w="522" w:type="dxa"/>
          </w:tcPr>
          <w:p w:rsidR="00DF5436" w:rsidRDefault="00692E41">
            <w:pPr>
              <w:widowControl w:val="0"/>
              <w:pBdr>
                <w:top w:val="nil"/>
                <w:left w:val="nil"/>
                <w:bottom w:val="nil"/>
                <w:right w:val="nil"/>
                <w:between w:val="nil"/>
              </w:pBdr>
              <w:rPr>
                <w:color w:val="000000"/>
              </w:rPr>
            </w:pPr>
            <w:r>
              <w:rPr>
                <w:color w:val="000000"/>
              </w:rPr>
              <w:t>2.1</w:t>
            </w:r>
          </w:p>
        </w:tc>
        <w:tc>
          <w:tcPr>
            <w:tcW w:w="3431" w:type="dxa"/>
            <w:gridSpan w:val="3"/>
          </w:tcPr>
          <w:p w:rsidR="00DF5436" w:rsidRDefault="00692E41">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DF5436" w:rsidRPr="006710AA" w:rsidRDefault="00112B71">
            <w:pPr>
              <w:widowControl w:val="0"/>
              <w:pBdr>
                <w:top w:val="nil"/>
                <w:left w:val="nil"/>
                <w:bottom w:val="nil"/>
                <w:right w:val="nil"/>
                <w:between w:val="nil"/>
              </w:pBdr>
              <w:jc w:val="both"/>
              <w:rPr>
                <w:color w:val="000000"/>
              </w:rPr>
            </w:pPr>
            <w:r w:rsidRPr="006710AA">
              <w:rPr>
                <w:color w:val="000000"/>
              </w:rPr>
              <w:t>Комунальне підприємство «Благоустрій» Борщагівської сільської ради Бучанського району Київської області.</w:t>
            </w:r>
          </w:p>
        </w:tc>
      </w:tr>
      <w:tr w:rsidR="00DF5436">
        <w:trPr>
          <w:trHeight w:val="103"/>
        </w:trPr>
        <w:tc>
          <w:tcPr>
            <w:tcW w:w="522" w:type="dxa"/>
          </w:tcPr>
          <w:p w:rsidR="00DF5436" w:rsidRDefault="00692E41">
            <w:pPr>
              <w:widowControl w:val="0"/>
              <w:pBdr>
                <w:top w:val="nil"/>
                <w:left w:val="nil"/>
                <w:bottom w:val="nil"/>
                <w:right w:val="nil"/>
                <w:between w:val="nil"/>
              </w:pBdr>
              <w:rPr>
                <w:color w:val="000000"/>
              </w:rPr>
            </w:pPr>
            <w:r>
              <w:rPr>
                <w:color w:val="000000"/>
              </w:rPr>
              <w:t>2.2</w:t>
            </w:r>
          </w:p>
        </w:tc>
        <w:tc>
          <w:tcPr>
            <w:tcW w:w="3431" w:type="dxa"/>
            <w:gridSpan w:val="3"/>
          </w:tcPr>
          <w:p w:rsidR="00DF5436" w:rsidRDefault="00692E41">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DF5436" w:rsidRPr="006710AA" w:rsidRDefault="00112B71">
            <w:pPr>
              <w:widowControl w:val="0"/>
              <w:pBdr>
                <w:top w:val="nil"/>
                <w:left w:val="nil"/>
                <w:bottom w:val="nil"/>
                <w:right w:val="nil"/>
                <w:between w:val="nil"/>
              </w:pBdr>
              <w:jc w:val="both"/>
              <w:rPr>
                <w:color w:val="000000"/>
              </w:rPr>
            </w:pPr>
            <w:r w:rsidRPr="006710AA">
              <w:rPr>
                <w:color w:val="000000"/>
              </w:rPr>
              <w:t>Україна, 08129, Україна, Київська область, Бучанський район, село Петропавлівська Борщагівка, вулиця Білогородська 2 А (юридична  та фактична адреси)</w:t>
            </w:r>
          </w:p>
        </w:tc>
      </w:tr>
      <w:tr w:rsidR="00DF5436">
        <w:trPr>
          <w:trHeight w:val="103"/>
        </w:trPr>
        <w:tc>
          <w:tcPr>
            <w:tcW w:w="522" w:type="dxa"/>
          </w:tcPr>
          <w:p w:rsidR="00DF5436" w:rsidRDefault="00692E41">
            <w:pPr>
              <w:widowControl w:val="0"/>
              <w:pBdr>
                <w:top w:val="nil"/>
                <w:left w:val="nil"/>
                <w:bottom w:val="nil"/>
                <w:right w:val="nil"/>
                <w:between w:val="nil"/>
              </w:pBdr>
              <w:rPr>
                <w:color w:val="000000"/>
              </w:rPr>
            </w:pPr>
            <w:r>
              <w:rPr>
                <w:color w:val="000000"/>
              </w:rPr>
              <w:t>2.3</w:t>
            </w:r>
          </w:p>
        </w:tc>
        <w:tc>
          <w:tcPr>
            <w:tcW w:w="3431" w:type="dxa"/>
            <w:gridSpan w:val="3"/>
          </w:tcPr>
          <w:p w:rsidR="00DF5436" w:rsidRDefault="00692E41" w:rsidP="007F49EF">
            <w:pPr>
              <w:widowControl w:val="0"/>
              <w:pBdr>
                <w:top w:val="nil"/>
                <w:left w:val="nil"/>
                <w:bottom w:val="nil"/>
                <w:right w:val="nil"/>
                <w:between w:val="nil"/>
              </w:pBdr>
              <w:jc w:val="both"/>
              <w:rPr>
                <w:color w:val="000000"/>
              </w:rPr>
            </w:pPr>
            <w:r>
              <w:rPr>
                <w:color w:val="000000"/>
              </w:rPr>
              <w:t xml:space="preserve">посадова особа </w:t>
            </w:r>
            <w:r w:rsidR="007F49EF">
              <w:rPr>
                <w:color w:val="000000"/>
                <w:lang w:val="uk-UA"/>
              </w:rPr>
              <w:t>замовника</w:t>
            </w:r>
            <w:r>
              <w:rPr>
                <w:color w:val="000000"/>
              </w:rPr>
              <w:t>, уповноважена здійснювати зв'язок з учасниками</w:t>
            </w:r>
          </w:p>
        </w:tc>
        <w:tc>
          <w:tcPr>
            <w:tcW w:w="5583" w:type="dxa"/>
          </w:tcPr>
          <w:p w:rsidR="00913E35" w:rsidRPr="006710AA" w:rsidRDefault="00913E35" w:rsidP="00913E35">
            <w:pPr>
              <w:pBdr>
                <w:top w:val="nil"/>
                <w:left w:val="nil"/>
                <w:bottom w:val="nil"/>
                <w:right w:val="nil"/>
                <w:between w:val="nil"/>
              </w:pBdr>
              <w:jc w:val="both"/>
              <w:rPr>
                <w:color w:val="000000"/>
                <w:lang w:val="uk-UA"/>
              </w:rPr>
            </w:pPr>
            <w:r w:rsidRPr="006710AA">
              <w:rPr>
                <w:color w:val="000000"/>
                <w:lang w:val="uk-UA"/>
              </w:rPr>
              <w:t>Уповноважена особа – головний бухгалтер Зелена Ірина Сергіївна;</w:t>
            </w:r>
          </w:p>
          <w:p w:rsidR="00913E35" w:rsidRPr="006710AA" w:rsidRDefault="00913E35" w:rsidP="00913E35">
            <w:pPr>
              <w:pBdr>
                <w:top w:val="nil"/>
                <w:left w:val="nil"/>
                <w:bottom w:val="nil"/>
                <w:right w:val="nil"/>
                <w:between w:val="nil"/>
              </w:pBdr>
              <w:jc w:val="both"/>
              <w:rPr>
                <w:color w:val="000000"/>
                <w:lang w:val="uk-UA"/>
              </w:rPr>
            </w:pPr>
            <w:r w:rsidRPr="006710AA">
              <w:rPr>
                <w:color w:val="000000"/>
                <w:lang w:val="uk-UA"/>
              </w:rPr>
              <w:t xml:space="preserve">e-mail: </w:t>
            </w:r>
            <w:r w:rsidRPr="006710AA">
              <w:rPr>
                <w:color w:val="000000"/>
                <w:u w:val="single"/>
                <w:lang w:val="uk-UA"/>
              </w:rPr>
              <w:t>kpblago@ukr.net</w:t>
            </w:r>
            <w:r w:rsidRPr="006710AA">
              <w:rPr>
                <w:color w:val="000000"/>
                <w:lang w:val="uk-UA"/>
              </w:rPr>
              <w:t>;тел.: (068) 093-95-58;</w:t>
            </w:r>
          </w:p>
          <w:p w:rsidR="00913E35" w:rsidRPr="006710AA" w:rsidRDefault="00913E35" w:rsidP="00913E35">
            <w:pPr>
              <w:pBdr>
                <w:top w:val="nil"/>
                <w:left w:val="nil"/>
                <w:bottom w:val="nil"/>
                <w:right w:val="nil"/>
                <w:between w:val="nil"/>
              </w:pBdr>
              <w:jc w:val="both"/>
              <w:rPr>
                <w:color w:val="000000"/>
                <w:lang w:val="uk-UA"/>
              </w:rPr>
            </w:pPr>
            <w:r w:rsidRPr="006710AA">
              <w:rPr>
                <w:color w:val="000000"/>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DF5436" w:rsidRPr="006710AA" w:rsidRDefault="00913E35" w:rsidP="00913E35">
            <w:pPr>
              <w:widowControl w:val="0"/>
              <w:pBdr>
                <w:top w:val="nil"/>
                <w:left w:val="nil"/>
                <w:bottom w:val="nil"/>
                <w:right w:val="nil"/>
                <w:between w:val="nil"/>
              </w:pBdr>
              <w:jc w:val="both"/>
              <w:rPr>
                <w:color w:val="000000"/>
              </w:rPr>
            </w:pPr>
            <w:r w:rsidRPr="006710AA">
              <w:rPr>
                <w:color w:val="000000"/>
                <w:lang w:val="uk-UA"/>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DF5436">
        <w:trPr>
          <w:trHeight w:val="103"/>
        </w:trPr>
        <w:tc>
          <w:tcPr>
            <w:tcW w:w="522" w:type="dxa"/>
          </w:tcPr>
          <w:p w:rsidR="00DF5436" w:rsidRDefault="00692E41">
            <w:pPr>
              <w:widowControl w:val="0"/>
              <w:pBdr>
                <w:top w:val="nil"/>
                <w:left w:val="nil"/>
                <w:bottom w:val="nil"/>
                <w:right w:val="nil"/>
                <w:between w:val="nil"/>
              </w:pBdr>
              <w:rPr>
                <w:color w:val="000000"/>
              </w:rPr>
            </w:pPr>
            <w:r>
              <w:rPr>
                <w:b/>
                <w:color w:val="000000"/>
              </w:rPr>
              <w:t>3</w:t>
            </w:r>
          </w:p>
        </w:tc>
        <w:tc>
          <w:tcPr>
            <w:tcW w:w="3431" w:type="dxa"/>
            <w:gridSpan w:val="3"/>
          </w:tcPr>
          <w:p w:rsidR="00DF5436" w:rsidRDefault="00692E41">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DF5436" w:rsidRDefault="00367A76">
            <w:pPr>
              <w:widowControl w:val="0"/>
              <w:pBdr>
                <w:top w:val="nil"/>
                <w:left w:val="nil"/>
                <w:bottom w:val="nil"/>
                <w:right w:val="nil"/>
                <w:between w:val="nil"/>
              </w:pBdr>
              <w:jc w:val="both"/>
              <w:rPr>
                <w:color w:val="000000"/>
              </w:rPr>
            </w:pPr>
            <w:r w:rsidRPr="00367A76">
              <w:rPr>
                <w:color w:val="000000"/>
              </w:rPr>
              <w:t>відкриті торги з особливостями</w:t>
            </w:r>
          </w:p>
        </w:tc>
      </w:tr>
      <w:tr w:rsidR="00DF5436">
        <w:trPr>
          <w:trHeight w:val="103"/>
        </w:trPr>
        <w:tc>
          <w:tcPr>
            <w:tcW w:w="522" w:type="dxa"/>
          </w:tcPr>
          <w:p w:rsidR="00DF5436" w:rsidRDefault="00692E41">
            <w:pPr>
              <w:widowControl w:val="0"/>
              <w:pBdr>
                <w:top w:val="nil"/>
                <w:left w:val="nil"/>
                <w:bottom w:val="nil"/>
                <w:right w:val="nil"/>
                <w:between w:val="nil"/>
              </w:pBdr>
              <w:rPr>
                <w:color w:val="000000"/>
              </w:rPr>
            </w:pPr>
            <w:r>
              <w:rPr>
                <w:b/>
                <w:color w:val="000000"/>
              </w:rPr>
              <w:t>4</w:t>
            </w:r>
          </w:p>
        </w:tc>
        <w:tc>
          <w:tcPr>
            <w:tcW w:w="3431" w:type="dxa"/>
            <w:gridSpan w:val="3"/>
          </w:tcPr>
          <w:p w:rsidR="00DF5436" w:rsidRDefault="00692E41">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DF5436" w:rsidRDefault="00DF5436">
            <w:pPr>
              <w:widowControl w:val="0"/>
              <w:pBdr>
                <w:top w:val="nil"/>
                <w:left w:val="nil"/>
                <w:bottom w:val="nil"/>
                <w:right w:val="nil"/>
                <w:between w:val="nil"/>
              </w:pBdr>
              <w:jc w:val="both"/>
              <w:rPr>
                <w:color w:val="000000"/>
              </w:rPr>
            </w:pPr>
          </w:p>
        </w:tc>
      </w:tr>
      <w:tr w:rsidR="00DF5436">
        <w:trPr>
          <w:trHeight w:val="103"/>
        </w:trPr>
        <w:tc>
          <w:tcPr>
            <w:tcW w:w="522" w:type="dxa"/>
          </w:tcPr>
          <w:p w:rsidR="00DF5436" w:rsidRDefault="00692E41">
            <w:pPr>
              <w:widowControl w:val="0"/>
              <w:pBdr>
                <w:top w:val="nil"/>
                <w:left w:val="nil"/>
                <w:bottom w:val="nil"/>
                <w:right w:val="nil"/>
                <w:between w:val="nil"/>
              </w:pBdr>
              <w:rPr>
                <w:color w:val="000000"/>
              </w:rPr>
            </w:pPr>
            <w:r>
              <w:rPr>
                <w:color w:val="000000"/>
              </w:rPr>
              <w:t>4.1</w:t>
            </w:r>
          </w:p>
        </w:tc>
        <w:tc>
          <w:tcPr>
            <w:tcW w:w="3431" w:type="dxa"/>
            <w:gridSpan w:val="3"/>
          </w:tcPr>
          <w:p w:rsidR="00DF5436" w:rsidRDefault="00692E41">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367A76" w:rsidRPr="00367A76" w:rsidRDefault="00367A76" w:rsidP="00367A76">
            <w:pPr>
              <w:widowControl w:val="0"/>
              <w:pBdr>
                <w:top w:val="nil"/>
                <w:left w:val="nil"/>
                <w:bottom w:val="nil"/>
                <w:right w:val="nil"/>
                <w:between w:val="nil"/>
              </w:pBdr>
              <w:ind w:hanging="2"/>
              <w:jc w:val="both"/>
              <w:rPr>
                <w:color w:val="000000"/>
              </w:rPr>
            </w:pPr>
            <w:r w:rsidRPr="00367A76">
              <w:rPr>
                <w:color w:val="000000"/>
              </w:rPr>
              <w:t xml:space="preserve">Дрова паливні твердих порід </w:t>
            </w:r>
          </w:p>
          <w:p w:rsidR="00DF5436" w:rsidRDefault="00367A76" w:rsidP="00367A76">
            <w:pPr>
              <w:widowControl w:val="0"/>
              <w:pBdr>
                <w:top w:val="nil"/>
                <w:left w:val="nil"/>
                <w:bottom w:val="nil"/>
                <w:right w:val="nil"/>
                <w:between w:val="nil"/>
              </w:pBdr>
              <w:ind w:hanging="2"/>
              <w:jc w:val="both"/>
              <w:rPr>
                <w:color w:val="000000"/>
              </w:rPr>
            </w:pPr>
            <w:r w:rsidRPr="00367A76">
              <w:rPr>
                <w:color w:val="000000"/>
              </w:rPr>
              <w:t>(Код ДК 021:2015 - 03410000-7 – Деревина)</w:t>
            </w:r>
          </w:p>
        </w:tc>
      </w:tr>
      <w:tr w:rsidR="00DF5436">
        <w:trPr>
          <w:trHeight w:val="103"/>
        </w:trPr>
        <w:tc>
          <w:tcPr>
            <w:tcW w:w="522" w:type="dxa"/>
          </w:tcPr>
          <w:p w:rsidR="00DF5436" w:rsidRDefault="00692E41">
            <w:pPr>
              <w:widowControl w:val="0"/>
              <w:pBdr>
                <w:top w:val="nil"/>
                <w:left w:val="nil"/>
                <w:bottom w:val="nil"/>
                <w:right w:val="nil"/>
                <w:between w:val="nil"/>
              </w:pBdr>
              <w:rPr>
                <w:color w:val="000000"/>
              </w:rPr>
            </w:pPr>
            <w:r>
              <w:rPr>
                <w:color w:val="000000"/>
              </w:rPr>
              <w:t>4.2</w:t>
            </w:r>
          </w:p>
        </w:tc>
        <w:tc>
          <w:tcPr>
            <w:tcW w:w="3431" w:type="dxa"/>
            <w:gridSpan w:val="3"/>
          </w:tcPr>
          <w:p w:rsidR="00DF5436" w:rsidRDefault="00692E41">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DF5436" w:rsidRDefault="00DF5436">
            <w:pPr>
              <w:widowControl w:val="0"/>
              <w:pBdr>
                <w:top w:val="nil"/>
                <w:left w:val="nil"/>
                <w:bottom w:val="nil"/>
                <w:right w:val="nil"/>
                <w:between w:val="nil"/>
              </w:pBdr>
              <w:jc w:val="both"/>
              <w:rPr>
                <w:color w:val="000000"/>
              </w:rPr>
            </w:pPr>
          </w:p>
          <w:p w:rsidR="00DF5436" w:rsidRDefault="00692E41">
            <w:pPr>
              <w:widowControl w:val="0"/>
              <w:pBdr>
                <w:top w:val="nil"/>
                <w:left w:val="nil"/>
                <w:bottom w:val="nil"/>
                <w:right w:val="nil"/>
                <w:between w:val="nil"/>
              </w:pBdr>
              <w:jc w:val="both"/>
              <w:rPr>
                <w:color w:val="000000"/>
              </w:rPr>
            </w:pPr>
            <w:r>
              <w:rPr>
                <w:color w:val="000000"/>
              </w:rPr>
              <w:t>Ділення закупівлі на лоти не передбачено</w:t>
            </w:r>
          </w:p>
        </w:tc>
      </w:tr>
      <w:tr w:rsidR="00DF5436">
        <w:trPr>
          <w:trHeight w:val="103"/>
        </w:trPr>
        <w:tc>
          <w:tcPr>
            <w:tcW w:w="522" w:type="dxa"/>
          </w:tcPr>
          <w:p w:rsidR="00DF5436" w:rsidRDefault="00692E41">
            <w:pPr>
              <w:widowControl w:val="0"/>
              <w:pBdr>
                <w:top w:val="nil"/>
                <w:left w:val="nil"/>
                <w:bottom w:val="nil"/>
                <w:right w:val="nil"/>
                <w:between w:val="nil"/>
              </w:pBdr>
              <w:rPr>
                <w:color w:val="000000"/>
              </w:rPr>
            </w:pPr>
            <w:r>
              <w:rPr>
                <w:color w:val="000000"/>
              </w:rPr>
              <w:t>4.3</w:t>
            </w:r>
          </w:p>
        </w:tc>
        <w:tc>
          <w:tcPr>
            <w:tcW w:w="3431" w:type="dxa"/>
            <w:gridSpan w:val="3"/>
          </w:tcPr>
          <w:p w:rsidR="00DF5436" w:rsidRDefault="00692E41">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DF5436" w:rsidRDefault="00DF5436">
            <w:pPr>
              <w:widowControl w:val="0"/>
              <w:pBdr>
                <w:top w:val="nil"/>
                <w:left w:val="nil"/>
                <w:bottom w:val="nil"/>
                <w:right w:val="nil"/>
                <w:between w:val="nil"/>
              </w:pBdr>
              <w:jc w:val="both"/>
              <w:rPr>
                <w:color w:val="000000"/>
              </w:rPr>
            </w:pPr>
          </w:p>
          <w:p w:rsidR="00DF5436" w:rsidRDefault="00692E41">
            <w:pPr>
              <w:widowControl w:val="0"/>
              <w:pBdr>
                <w:top w:val="nil"/>
                <w:left w:val="nil"/>
                <w:bottom w:val="nil"/>
                <w:right w:val="nil"/>
                <w:between w:val="nil"/>
              </w:pBdr>
              <w:jc w:val="both"/>
              <w:rPr>
                <w:color w:val="000000"/>
              </w:rPr>
            </w:pPr>
            <w:r>
              <w:rPr>
                <w:color w:val="000000"/>
              </w:rPr>
              <w:t>Відповідно до Додатку № 4</w:t>
            </w:r>
          </w:p>
        </w:tc>
      </w:tr>
      <w:tr w:rsidR="00DF5436">
        <w:trPr>
          <w:trHeight w:val="103"/>
        </w:trPr>
        <w:tc>
          <w:tcPr>
            <w:tcW w:w="522" w:type="dxa"/>
          </w:tcPr>
          <w:p w:rsidR="00DF5436" w:rsidRDefault="00692E41">
            <w:pPr>
              <w:widowControl w:val="0"/>
              <w:pBdr>
                <w:top w:val="nil"/>
                <w:left w:val="nil"/>
                <w:bottom w:val="nil"/>
                <w:right w:val="nil"/>
                <w:between w:val="nil"/>
              </w:pBdr>
              <w:rPr>
                <w:color w:val="000000"/>
              </w:rPr>
            </w:pPr>
            <w:r>
              <w:rPr>
                <w:color w:val="000000"/>
              </w:rPr>
              <w:t>4.4</w:t>
            </w:r>
          </w:p>
        </w:tc>
        <w:tc>
          <w:tcPr>
            <w:tcW w:w="3431" w:type="dxa"/>
            <w:gridSpan w:val="3"/>
          </w:tcPr>
          <w:p w:rsidR="00DF5436" w:rsidRDefault="00692E41">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DF5436" w:rsidRPr="007650F8" w:rsidRDefault="00DF5436">
            <w:pPr>
              <w:widowControl w:val="0"/>
              <w:pBdr>
                <w:top w:val="nil"/>
                <w:left w:val="nil"/>
                <w:bottom w:val="nil"/>
                <w:right w:val="nil"/>
                <w:between w:val="nil"/>
              </w:pBdr>
              <w:ind w:hanging="2"/>
              <w:jc w:val="both"/>
              <w:rPr>
                <w:color w:val="000000"/>
              </w:rPr>
            </w:pPr>
          </w:p>
          <w:p w:rsidR="00DF5436" w:rsidRPr="007650F8" w:rsidRDefault="00692E41" w:rsidP="007F5949">
            <w:pPr>
              <w:widowControl w:val="0"/>
              <w:pBdr>
                <w:top w:val="nil"/>
                <w:left w:val="nil"/>
                <w:bottom w:val="nil"/>
                <w:right w:val="nil"/>
                <w:between w:val="nil"/>
              </w:pBdr>
              <w:ind w:hanging="2"/>
              <w:jc w:val="both"/>
              <w:rPr>
                <w:color w:val="000000"/>
                <w:lang w:val="uk-UA"/>
              </w:rPr>
            </w:pPr>
            <w:r w:rsidRPr="007650F8">
              <w:rPr>
                <w:color w:val="000000"/>
              </w:rPr>
              <w:t xml:space="preserve">до </w:t>
            </w:r>
            <w:r w:rsidR="00805EA0" w:rsidRPr="007650F8">
              <w:rPr>
                <w:color w:val="000000"/>
                <w:lang w:val="uk-UA"/>
              </w:rPr>
              <w:t>2</w:t>
            </w:r>
            <w:r w:rsidR="00876958">
              <w:rPr>
                <w:color w:val="000000"/>
                <w:lang w:val="uk-UA"/>
              </w:rPr>
              <w:t>7</w:t>
            </w:r>
            <w:r w:rsidRPr="007650F8">
              <w:rPr>
                <w:color w:val="000000"/>
              </w:rPr>
              <w:t xml:space="preserve"> грудня 2023 року</w:t>
            </w:r>
            <w:r w:rsidR="002844BA" w:rsidRPr="007650F8">
              <w:rPr>
                <w:color w:val="000000"/>
                <w:lang w:val="uk-UA"/>
              </w:rPr>
              <w:t xml:space="preserve"> включно</w:t>
            </w:r>
          </w:p>
        </w:tc>
      </w:tr>
      <w:tr w:rsidR="00DF5436">
        <w:trPr>
          <w:trHeight w:val="103"/>
        </w:trPr>
        <w:tc>
          <w:tcPr>
            <w:tcW w:w="522" w:type="dxa"/>
          </w:tcPr>
          <w:p w:rsidR="00DF5436" w:rsidRDefault="00692E41">
            <w:pPr>
              <w:widowControl w:val="0"/>
              <w:pBdr>
                <w:top w:val="nil"/>
                <w:left w:val="nil"/>
                <w:bottom w:val="nil"/>
                <w:right w:val="nil"/>
                <w:between w:val="nil"/>
              </w:pBdr>
              <w:rPr>
                <w:color w:val="000000"/>
              </w:rPr>
            </w:pPr>
            <w:r>
              <w:rPr>
                <w:b/>
                <w:color w:val="000000"/>
              </w:rPr>
              <w:t>5</w:t>
            </w:r>
          </w:p>
        </w:tc>
        <w:tc>
          <w:tcPr>
            <w:tcW w:w="3431" w:type="dxa"/>
            <w:gridSpan w:val="3"/>
          </w:tcPr>
          <w:p w:rsidR="00DF5436" w:rsidRDefault="00692E41">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DF5436" w:rsidRDefault="00692E41">
            <w:pPr>
              <w:widowControl w:val="0"/>
              <w:pBdr>
                <w:top w:val="nil"/>
                <w:left w:val="nil"/>
                <w:bottom w:val="nil"/>
                <w:right w:val="nil"/>
                <w:between w:val="nil"/>
              </w:pBdr>
              <w:ind w:hanging="23"/>
              <w:jc w:val="both"/>
              <w:rPr>
                <w:color w:val="000000"/>
              </w:rPr>
            </w:pPr>
            <w:r>
              <w:rPr>
                <w:color w:val="000000"/>
              </w:rPr>
              <w:t xml:space="preserve">5.1. </w:t>
            </w:r>
            <w:r>
              <w:t xml:space="preserve"> </w:t>
            </w:r>
            <w:r>
              <w:rPr>
                <w:color w:val="000000"/>
              </w:rPr>
              <w:t xml:space="preserve">Учасники (резиденти та нерезиденти) всіх форм </w:t>
            </w:r>
            <w:r>
              <w:rPr>
                <w:color w:val="000000"/>
              </w:rPr>
              <w:lastRenderedPageBreak/>
              <w:t>власності та організаційно-правових форм беруть участь у процедурах закупівель на рівних умовах</w:t>
            </w:r>
          </w:p>
        </w:tc>
      </w:tr>
      <w:tr w:rsidR="00DF5436">
        <w:trPr>
          <w:trHeight w:val="103"/>
        </w:trPr>
        <w:tc>
          <w:tcPr>
            <w:tcW w:w="522" w:type="dxa"/>
          </w:tcPr>
          <w:p w:rsidR="00DF5436" w:rsidRDefault="00692E41">
            <w:pPr>
              <w:widowControl w:val="0"/>
              <w:pBdr>
                <w:top w:val="nil"/>
                <w:left w:val="nil"/>
                <w:bottom w:val="nil"/>
                <w:right w:val="nil"/>
                <w:between w:val="nil"/>
              </w:pBdr>
              <w:rPr>
                <w:color w:val="000000"/>
              </w:rPr>
            </w:pPr>
            <w:r>
              <w:rPr>
                <w:b/>
                <w:color w:val="000000"/>
              </w:rPr>
              <w:lastRenderedPageBreak/>
              <w:t>6</w:t>
            </w:r>
          </w:p>
        </w:tc>
        <w:tc>
          <w:tcPr>
            <w:tcW w:w="3431" w:type="dxa"/>
            <w:gridSpan w:val="3"/>
          </w:tcPr>
          <w:p w:rsidR="00DF5436" w:rsidRDefault="00692E41">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DF5436" w:rsidRDefault="00692E41">
            <w:pPr>
              <w:widowControl w:val="0"/>
              <w:pBdr>
                <w:top w:val="nil"/>
                <w:left w:val="nil"/>
                <w:bottom w:val="nil"/>
                <w:right w:val="nil"/>
                <w:between w:val="nil"/>
              </w:pBdr>
              <w:ind w:hanging="21"/>
              <w:jc w:val="both"/>
              <w:rPr>
                <w:color w:val="000000"/>
              </w:rPr>
            </w:pPr>
            <w:r>
              <w:rPr>
                <w:color w:val="000000"/>
              </w:rPr>
              <w:t>6.1. Валютою тендерної пропозиції є національна валюта України - гривня.</w:t>
            </w:r>
          </w:p>
          <w:p w:rsidR="00DF5436" w:rsidRDefault="00692E41">
            <w:pPr>
              <w:widowControl w:val="0"/>
              <w:pBdr>
                <w:top w:val="nil"/>
                <w:left w:val="nil"/>
                <w:bottom w:val="nil"/>
                <w:right w:val="nil"/>
                <w:between w:val="nil"/>
              </w:pBdr>
              <w:ind w:hanging="23"/>
              <w:jc w:val="both"/>
              <w:rPr>
                <w:color w:val="000000"/>
              </w:rPr>
            </w:pPr>
            <w:r>
              <w:rPr>
                <w:color w:val="000000"/>
              </w:rPr>
              <w:t xml:space="preserve"> </w:t>
            </w:r>
          </w:p>
        </w:tc>
      </w:tr>
      <w:tr w:rsidR="00DF5436">
        <w:trPr>
          <w:trHeight w:val="103"/>
        </w:trPr>
        <w:tc>
          <w:tcPr>
            <w:tcW w:w="522" w:type="dxa"/>
          </w:tcPr>
          <w:p w:rsidR="00DF5436" w:rsidRDefault="00692E41">
            <w:pPr>
              <w:widowControl w:val="0"/>
              <w:pBdr>
                <w:top w:val="nil"/>
                <w:left w:val="nil"/>
                <w:bottom w:val="nil"/>
                <w:right w:val="nil"/>
                <w:between w:val="nil"/>
              </w:pBdr>
              <w:rPr>
                <w:color w:val="000000"/>
              </w:rPr>
            </w:pPr>
            <w:r>
              <w:rPr>
                <w:b/>
                <w:color w:val="000000"/>
              </w:rPr>
              <w:t>7</w:t>
            </w:r>
          </w:p>
        </w:tc>
        <w:tc>
          <w:tcPr>
            <w:tcW w:w="3431" w:type="dxa"/>
            <w:gridSpan w:val="3"/>
            <w:vAlign w:val="center"/>
          </w:tcPr>
          <w:p w:rsidR="00DF5436" w:rsidRDefault="00692E41">
            <w:pPr>
              <w:widowControl w:val="0"/>
              <w:pBdr>
                <w:top w:val="nil"/>
                <w:left w:val="nil"/>
                <w:bottom w:val="nil"/>
                <w:right w:val="nil"/>
                <w:between w:val="nil"/>
              </w:pBdr>
              <w:rPr>
                <w:color w:val="000000"/>
              </w:rPr>
            </w:pPr>
            <w:r>
              <w:rPr>
                <w:b/>
                <w:color w:val="000000"/>
              </w:rPr>
              <w:t>Інформація про мову (мови), якою (якими) повинно бути складено тендерні пропозиції</w:t>
            </w:r>
          </w:p>
        </w:tc>
        <w:tc>
          <w:tcPr>
            <w:tcW w:w="5583" w:type="dxa"/>
          </w:tcPr>
          <w:p w:rsidR="00DF5436" w:rsidRDefault="00692E41">
            <w:pPr>
              <w:widowControl w:val="0"/>
              <w:pBdr>
                <w:top w:val="nil"/>
                <w:left w:val="nil"/>
                <w:bottom w:val="nil"/>
                <w:right w:val="nil"/>
                <w:between w:val="nil"/>
              </w:pBdr>
              <w:jc w:val="both"/>
              <w:rPr>
                <w:color w:val="000000"/>
              </w:rPr>
            </w:pPr>
            <w:r>
              <w:rPr>
                <w:color w:val="000000"/>
              </w:rPr>
              <w:t xml:space="preserve">7.1. Під час проведення процедур закупівель усі документи, що готуються </w:t>
            </w:r>
            <w:r w:rsidR="00E212B7">
              <w:rPr>
                <w:color w:val="000000"/>
                <w:lang w:val="uk-UA"/>
              </w:rPr>
              <w:t>замовником</w:t>
            </w:r>
            <w:r>
              <w:rPr>
                <w:color w:val="000000"/>
              </w:rPr>
              <w:t>, викладаються українською мовою.</w:t>
            </w:r>
          </w:p>
          <w:p w:rsidR="00DF5436" w:rsidRDefault="00692E41">
            <w:pPr>
              <w:widowControl w:val="0"/>
              <w:pBdr>
                <w:top w:val="nil"/>
                <w:left w:val="nil"/>
                <w:bottom w:val="nil"/>
                <w:right w:val="nil"/>
                <w:between w:val="nil"/>
              </w:pBdr>
              <w:jc w:val="both"/>
              <w:rPr>
                <w:color w:val="000000"/>
              </w:rPr>
            </w:pPr>
            <w:r>
              <w:rPr>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F5436" w:rsidRDefault="00692E41">
            <w:pPr>
              <w:widowControl w:val="0"/>
              <w:pBdr>
                <w:top w:val="nil"/>
                <w:left w:val="nil"/>
                <w:bottom w:val="nil"/>
                <w:right w:val="nil"/>
                <w:between w:val="nil"/>
              </w:pBdr>
              <w:jc w:val="both"/>
              <w:rPr>
                <w:color w:val="000000"/>
              </w:rPr>
            </w:pPr>
            <w:r>
              <w:rPr>
                <w:color w:val="000000"/>
              </w:rPr>
              <w:t xml:space="preserve">У разі надання інших документів </w:t>
            </w:r>
            <w:proofErr w:type="gramStart"/>
            <w:r>
              <w:rPr>
                <w:color w:val="000000"/>
              </w:rPr>
              <w:t>складених  мовою</w:t>
            </w:r>
            <w:proofErr w:type="gramEnd"/>
            <w:r>
              <w:rPr>
                <w:color w:val="000000"/>
              </w:rPr>
              <w:t xml:space="preserve">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F5436">
        <w:trPr>
          <w:trHeight w:val="103"/>
        </w:trPr>
        <w:tc>
          <w:tcPr>
            <w:tcW w:w="522" w:type="dxa"/>
          </w:tcPr>
          <w:p w:rsidR="00DF5436" w:rsidRDefault="00692E41">
            <w:pPr>
              <w:widowControl w:val="0"/>
              <w:pBdr>
                <w:top w:val="nil"/>
                <w:left w:val="nil"/>
                <w:bottom w:val="nil"/>
                <w:right w:val="nil"/>
                <w:between w:val="nil"/>
              </w:pBdr>
              <w:rPr>
                <w:b/>
                <w:color w:val="000000"/>
              </w:rPr>
            </w:pPr>
            <w:r>
              <w:rPr>
                <w:b/>
                <w:color w:val="000000"/>
              </w:rPr>
              <w:t>8</w:t>
            </w:r>
          </w:p>
        </w:tc>
        <w:tc>
          <w:tcPr>
            <w:tcW w:w="3431" w:type="dxa"/>
            <w:gridSpan w:val="3"/>
            <w:shd w:val="clear" w:color="auto" w:fill="FFFFFF"/>
          </w:tcPr>
          <w:p w:rsidR="00DF5436" w:rsidRDefault="00692E41" w:rsidP="00EC5EA8">
            <w:pPr>
              <w:spacing w:before="150" w:after="150"/>
              <w:rPr>
                <w:b/>
              </w:rPr>
            </w:pPr>
            <w:r>
              <w:rPr>
                <w:b/>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00EC5EA8">
              <w:rPr>
                <w:b/>
                <w:lang w:val="uk-UA"/>
              </w:rPr>
              <w:t>Замовник</w:t>
            </w:r>
            <w:r>
              <w:rPr>
                <w:b/>
              </w:rPr>
              <w:t>ом в оголошенні про проведення відкритих торгів</w:t>
            </w:r>
          </w:p>
        </w:tc>
        <w:tc>
          <w:tcPr>
            <w:tcW w:w="5583" w:type="dxa"/>
            <w:shd w:val="clear" w:color="auto" w:fill="FFFFFF"/>
          </w:tcPr>
          <w:p w:rsidR="00DF5436" w:rsidRDefault="00692E41" w:rsidP="00EC5EA8">
            <w:pPr>
              <w:spacing w:before="150" w:after="150"/>
              <w:jc w:val="both"/>
            </w:pPr>
            <w:proofErr w:type="gramStart"/>
            <w:r>
              <w:t xml:space="preserve">8.1 </w:t>
            </w:r>
            <w:r w:rsidR="004173F2" w:rsidRPr="004173F2">
              <w:rPr>
                <w:lang w:val="uk-UA"/>
              </w:rPr>
              <w:t xml:space="preserve"> </w:t>
            </w:r>
            <w:r w:rsidR="00EC5EA8">
              <w:rPr>
                <w:lang w:val="uk-UA"/>
              </w:rPr>
              <w:t>Замовник</w:t>
            </w:r>
            <w:proofErr w:type="gramEnd"/>
            <w:r w:rsidR="004173F2" w:rsidRPr="004173F2">
              <w:rPr>
                <w:lang w:val="uk-UA"/>
              </w:rPr>
              <w:t xml:space="preserve"> </w:t>
            </w:r>
            <w:r w:rsidR="004173F2" w:rsidRPr="004173F2">
              <w:rPr>
                <w:b/>
                <w:lang w:val="uk-UA"/>
              </w:rPr>
              <w:t>не приймає</w:t>
            </w:r>
            <w:r w:rsidR="004173F2" w:rsidRPr="004173F2">
              <w:rPr>
                <w:lang w:val="uk-UA"/>
              </w:rPr>
              <w:t xml:space="preserve"> до розгляду тендерні пропозиції, ціни яких є вищими ніж очікувана вартість предмета закупівлі, визначена </w:t>
            </w:r>
            <w:r w:rsidR="00EC5EA8">
              <w:rPr>
                <w:lang w:val="uk-UA"/>
              </w:rPr>
              <w:t>Замовник</w:t>
            </w:r>
            <w:r w:rsidR="004173F2" w:rsidRPr="004173F2">
              <w:rPr>
                <w:lang w:val="uk-UA"/>
              </w:rPr>
              <w:t xml:space="preserve">ом в оголошенні про проведення відкритих торгів. </w:t>
            </w:r>
          </w:p>
        </w:tc>
      </w:tr>
      <w:tr w:rsidR="00DF5436">
        <w:trPr>
          <w:trHeight w:val="103"/>
        </w:trPr>
        <w:tc>
          <w:tcPr>
            <w:tcW w:w="9536" w:type="dxa"/>
            <w:gridSpan w:val="5"/>
            <w:shd w:val="clear" w:color="auto" w:fill="A5A5A5"/>
            <w:vAlign w:val="center"/>
          </w:tcPr>
          <w:p w:rsidR="00DF5436" w:rsidRDefault="00692E41">
            <w:pPr>
              <w:widowControl w:val="0"/>
              <w:pBdr>
                <w:top w:val="nil"/>
                <w:left w:val="nil"/>
                <w:bottom w:val="nil"/>
                <w:right w:val="nil"/>
                <w:between w:val="nil"/>
              </w:pBdr>
              <w:jc w:val="center"/>
              <w:rPr>
                <w:color w:val="000000"/>
              </w:rPr>
            </w:pPr>
            <w:r>
              <w:rPr>
                <w:b/>
                <w:color w:val="000000"/>
              </w:rPr>
              <w:t>Розділ ІІ. Порядок унесення змін та надання роз’яснень до тендерної документації</w:t>
            </w:r>
          </w:p>
        </w:tc>
      </w:tr>
      <w:tr w:rsidR="00DF5436">
        <w:trPr>
          <w:trHeight w:val="103"/>
        </w:trPr>
        <w:tc>
          <w:tcPr>
            <w:tcW w:w="522" w:type="dxa"/>
          </w:tcPr>
          <w:p w:rsidR="00DF5436" w:rsidRDefault="00692E41">
            <w:pPr>
              <w:widowControl w:val="0"/>
              <w:pBdr>
                <w:top w:val="nil"/>
                <w:left w:val="nil"/>
                <w:bottom w:val="nil"/>
                <w:right w:val="nil"/>
                <w:between w:val="nil"/>
              </w:pBdr>
              <w:rPr>
                <w:color w:val="000000"/>
              </w:rPr>
            </w:pPr>
            <w:r>
              <w:rPr>
                <w:b/>
                <w:color w:val="000000"/>
              </w:rPr>
              <w:t>1</w:t>
            </w:r>
          </w:p>
        </w:tc>
        <w:tc>
          <w:tcPr>
            <w:tcW w:w="3431" w:type="dxa"/>
            <w:gridSpan w:val="3"/>
          </w:tcPr>
          <w:p w:rsidR="00DF5436" w:rsidRDefault="00692E41">
            <w:pPr>
              <w:widowControl w:val="0"/>
              <w:pBdr>
                <w:top w:val="nil"/>
                <w:left w:val="nil"/>
                <w:bottom w:val="nil"/>
                <w:right w:val="nil"/>
                <w:between w:val="nil"/>
              </w:pBdr>
              <w:rPr>
                <w:color w:val="000000"/>
              </w:rPr>
            </w:pPr>
            <w:r>
              <w:rPr>
                <w:b/>
                <w:color w:val="000000"/>
              </w:rPr>
              <w:t xml:space="preserve">Процедура надання роз’яснень щодо тендерної документації </w:t>
            </w:r>
          </w:p>
        </w:tc>
        <w:tc>
          <w:tcPr>
            <w:tcW w:w="5583" w:type="dxa"/>
          </w:tcPr>
          <w:p w:rsidR="00DF5436" w:rsidRDefault="00692E41">
            <w:pPr>
              <w:spacing w:before="150" w:after="150"/>
              <w:jc w:val="both"/>
            </w:pPr>
            <w: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2E3F08">
              <w:rPr>
                <w:lang w:val="uk-UA"/>
              </w:rPr>
              <w:t>Замовника</w:t>
            </w:r>
            <w:r>
              <w:t xml:space="preserve"> за роз’ясненнями щодо тендерної документації та/або звернутися до </w:t>
            </w:r>
            <w:r w:rsidR="002E3F08">
              <w:rPr>
                <w:lang w:val="uk-UA"/>
              </w:rPr>
              <w:t>Замовника</w:t>
            </w:r>
            <w:r>
              <w:t xml:space="preserve">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2E3F08">
              <w:rPr>
                <w:lang w:val="uk-UA"/>
              </w:rPr>
              <w:t>Замовника</w:t>
            </w:r>
            <w:r>
              <w:t xml:space="preserve">. </w:t>
            </w:r>
            <w:r w:rsidR="002E3F08">
              <w:rPr>
                <w:lang w:val="uk-UA"/>
              </w:rPr>
              <w:t>Замовник</w:t>
            </w:r>
            <w:r>
              <w:t xml:space="preserve">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5436" w:rsidRDefault="00692E41">
            <w:pPr>
              <w:spacing w:before="150" w:after="150"/>
              <w:jc w:val="both"/>
            </w:pPr>
            <w:r>
              <w:t xml:space="preserve">У разі несвоєчасного надання </w:t>
            </w:r>
            <w:r w:rsidR="002E3F08">
              <w:rPr>
                <w:lang w:val="uk-UA"/>
              </w:rPr>
              <w:t>Замовником</w:t>
            </w:r>
            <w:r>
              <w:t xml:space="preserve"> роз’яснень щодо змісту тендерної документації електронна система закупівель автоматично зупиняє перебіг відкритих торгів.</w:t>
            </w:r>
          </w:p>
          <w:p w:rsidR="00DF5436" w:rsidRDefault="00692E41" w:rsidP="002E3F08">
            <w:pPr>
              <w:widowControl w:val="0"/>
              <w:pBdr>
                <w:top w:val="nil"/>
                <w:left w:val="nil"/>
                <w:bottom w:val="nil"/>
                <w:right w:val="nil"/>
                <w:between w:val="nil"/>
              </w:pBdr>
              <w:jc w:val="both"/>
              <w:rPr>
                <w:color w:val="000000"/>
              </w:rPr>
            </w:pPr>
            <w:r>
              <w:t xml:space="preserve">Для поновлення перебігу відкритих торгів </w:t>
            </w:r>
            <w:r w:rsidR="002E3F08">
              <w:rPr>
                <w:lang w:val="uk-UA"/>
              </w:rPr>
              <w:t>Замовник</w:t>
            </w:r>
            <w:r>
              <w:t xml:space="preserve"> повинен розмістити роз’яснення щодо змісту </w:t>
            </w:r>
            <w:r>
              <w:lastRenderedPageBreak/>
              <w:t>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5436">
        <w:trPr>
          <w:trHeight w:val="103"/>
        </w:trPr>
        <w:tc>
          <w:tcPr>
            <w:tcW w:w="522" w:type="dxa"/>
          </w:tcPr>
          <w:p w:rsidR="00DF5436" w:rsidRDefault="00692E41">
            <w:pPr>
              <w:widowControl w:val="0"/>
              <w:pBdr>
                <w:top w:val="nil"/>
                <w:left w:val="nil"/>
                <w:bottom w:val="nil"/>
                <w:right w:val="nil"/>
                <w:between w:val="nil"/>
              </w:pBdr>
              <w:jc w:val="center"/>
              <w:rPr>
                <w:color w:val="000000"/>
              </w:rPr>
            </w:pPr>
            <w:r>
              <w:rPr>
                <w:b/>
                <w:color w:val="000000"/>
              </w:rPr>
              <w:lastRenderedPageBreak/>
              <w:t>2</w:t>
            </w:r>
          </w:p>
        </w:tc>
        <w:tc>
          <w:tcPr>
            <w:tcW w:w="3431" w:type="dxa"/>
            <w:gridSpan w:val="3"/>
          </w:tcPr>
          <w:p w:rsidR="00DF5436" w:rsidRDefault="00692E41">
            <w:pPr>
              <w:widowControl w:val="0"/>
              <w:pBdr>
                <w:top w:val="nil"/>
                <w:left w:val="nil"/>
                <w:bottom w:val="nil"/>
                <w:right w:val="nil"/>
                <w:between w:val="nil"/>
              </w:pBdr>
              <w:rPr>
                <w:color w:val="000000"/>
              </w:rPr>
            </w:pPr>
            <w:r>
              <w:rPr>
                <w:b/>
                <w:color w:val="000000"/>
              </w:rPr>
              <w:t>Внесення змін до тендерної документації</w:t>
            </w:r>
          </w:p>
        </w:tc>
        <w:tc>
          <w:tcPr>
            <w:tcW w:w="5583" w:type="dxa"/>
          </w:tcPr>
          <w:p w:rsidR="00DF5436" w:rsidRDefault="002E3F08">
            <w:pPr>
              <w:spacing w:before="150" w:after="150"/>
              <w:jc w:val="both"/>
            </w:pPr>
            <w:r>
              <w:rPr>
                <w:lang w:val="uk-UA"/>
              </w:rPr>
              <w:t>Замовник</w:t>
            </w:r>
            <w:r w:rsidR="00692E41">
              <w:t xml:space="preserve">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proofErr w:type="gramStart"/>
            <w:r w:rsidR="00692E41">
              <w:t xml:space="preserve">продовжується </w:t>
            </w:r>
            <w:r w:rsidR="004C52CD">
              <w:t xml:space="preserve"> </w:t>
            </w:r>
            <w:r w:rsidR="004C52CD" w:rsidRPr="004C52CD">
              <w:t>Замовник</w:t>
            </w:r>
            <w:r w:rsidR="00692E41">
              <w:t>ом</w:t>
            </w:r>
            <w:proofErr w:type="gramEnd"/>
            <w:r w:rsidR="00692E41">
              <w:t xml:space="preserve">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F5436" w:rsidRDefault="00692E41" w:rsidP="004C52CD">
            <w:pPr>
              <w:widowControl w:val="0"/>
              <w:pBdr>
                <w:top w:val="nil"/>
                <w:left w:val="nil"/>
                <w:bottom w:val="nil"/>
                <w:right w:val="nil"/>
                <w:between w:val="nil"/>
              </w:pBdr>
              <w:jc w:val="both"/>
              <w:rPr>
                <w:color w:val="000000"/>
              </w:rPr>
            </w:pPr>
            <w:r>
              <w:t xml:space="preserve">Зміни, що </w:t>
            </w:r>
            <w:proofErr w:type="gramStart"/>
            <w:r>
              <w:t xml:space="preserve">вносяться </w:t>
            </w:r>
            <w:r w:rsidR="004C52CD">
              <w:t xml:space="preserve"> </w:t>
            </w:r>
            <w:r w:rsidR="004C52CD" w:rsidRPr="004C52CD">
              <w:t>Замовник</w:t>
            </w:r>
            <w:r>
              <w:t>ом</w:t>
            </w:r>
            <w:proofErr w:type="gramEnd"/>
            <w:r>
              <w:t xml:space="preserve">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C52CD">
              <w:t xml:space="preserve"> </w:t>
            </w:r>
            <w:r w:rsidR="004C52CD" w:rsidRPr="004C52CD">
              <w:t>Замовник</w:t>
            </w:r>
            <w:r w:rsidR="004C52CD">
              <w:rPr>
                <w:lang w:val="uk-UA"/>
              </w:rPr>
              <w:t xml:space="preserve"> </w:t>
            </w:r>
            <w:r>
              <w:t>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F5436">
        <w:trPr>
          <w:trHeight w:val="103"/>
        </w:trPr>
        <w:tc>
          <w:tcPr>
            <w:tcW w:w="9536" w:type="dxa"/>
            <w:gridSpan w:val="5"/>
            <w:shd w:val="clear" w:color="auto" w:fill="A5A5A5"/>
            <w:vAlign w:val="center"/>
          </w:tcPr>
          <w:p w:rsidR="00DF5436" w:rsidRDefault="00692E41">
            <w:pPr>
              <w:widowControl w:val="0"/>
              <w:pBdr>
                <w:top w:val="nil"/>
                <w:left w:val="nil"/>
                <w:bottom w:val="nil"/>
                <w:right w:val="nil"/>
                <w:between w:val="nil"/>
              </w:pBdr>
              <w:jc w:val="center"/>
              <w:rPr>
                <w:color w:val="000000"/>
              </w:rPr>
            </w:pPr>
            <w:r>
              <w:rPr>
                <w:b/>
                <w:color w:val="000000"/>
              </w:rPr>
              <w:t>Розділ ІІІ. Інструкція з підготовки тендерної пропозиції</w:t>
            </w:r>
          </w:p>
        </w:tc>
      </w:tr>
      <w:tr w:rsidR="00DF5436">
        <w:trPr>
          <w:trHeight w:val="103"/>
        </w:trPr>
        <w:tc>
          <w:tcPr>
            <w:tcW w:w="522" w:type="dxa"/>
          </w:tcPr>
          <w:p w:rsidR="00DF5436" w:rsidRDefault="00692E41">
            <w:pPr>
              <w:widowControl w:val="0"/>
              <w:pBdr>
                <w:top w:val="nil"/>
                <w:left w:val="nil"/>
                <w:bottom w:val="nil"/>
                <w:right w:val="nil"/>
                <w:between w:val="nil"/>
              </w:pBdr>
              <w:jc w:val="center"/>
              <w:rPr>
                <w:color w:val="000000"/>
              </w:rPr>
            </w:pPr>
            <w:r>
              <w:rPr>
                <w:b/>
                <w:color w:val="000000"/>
              </w:rPr>
              <w:t>1</w:t>
            </w:r>
          </w:p>
        </w:tc>
        <w:tc>
          <w:tcPr>
            <w:tcW w:w="3431" w:type="dxa"/>
            <w:gridSpan w:val="3"/>
          </w:tcPr>
          <w:p w:rsidR="00DF5436" w:rsidRDefault="00692E41">
            <w:pPr>
              <w:widowControl w:val="0"/>
              <w:pBdr>
                <w:top w:val="nil"/>
                <w:left w:val="nil"/>
                <w:bottom w:val="nil"/>
                <w:right w:val="nil"/>
                <w:between w:val="nil"/>
              </w:pBdr>
              <w:jc w:val="both"/>
              <w:rPr>
                <w:color w:val="000000"/>
              </w:rPr>
            </w:pPr>
            <w:r>
              <w:rPr>
                <w:b/>
                <w:color w:val="000000"/>
              </w:rPr>
              <w:t>Зміст і спосіб подання тендерної пропозиції</w:t>
            </w:r>
          </w:p>
        </w:tc>
        <w:tc>
          <w:tcPr>
            <w:tcW w:w="5583" w:type="dxa"/>
          </w:tcPr>
          <w:p w:rsidR="00DF5436" w:rsidRDefault="00692E41">
            <w:pPr>
              <w:widowControl w:val="0"/>
              <w:pBdr>
                <w:top w:val="nil"/>
                <w:left w:val="nil"/>
                <w:bottom w:val="nil"/>
                <w:right w:val="nil"/>
                <w:between w:val="nil"/>
              </w:pBdr>
              <w:ind w:hanging="21"/>
              <w:jc w:val="both"/>
              <w:rPr>
                <w:color w:val="000000"/>
              </w:rPr>
            </w:pPr>
            <w:r>
              <w:rPr>
                <w:color w:val="000000"/>
              </w:rPr>
              <w:t xml:space="preserve">1.1. </w:t>
            </w:r>
            <w:r>
              <w:t xml:space="preserve"> </w:t>
            </w:r>
            <w:r>
              <w:rPr>
                <w:color w:val="000000"/>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w:t>
            </w:r>
            <w:r w:rsidR="004C52CD">
              <w:t xml:space="preserve"> </w:t>
            </w:r>
            <w:r w:rsidR="004C52CD" w:rsidRPr="004C52CD">
              <w:rPr>
                <w:color w:val="000000"/>
              </w:rPr>
              <w:t>Замовник</w:t>
            </w:r>
            <w:r>
              <w:rPr>
                <w:color w:val="000000"/>
              </w:rPr>
              <w:t xml:space="preserve">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w:t>
            </w:r>
            <w:r w:rsidR="004C52CD">
              <w:t xml:space="preserve"> </w:t>
            </w:r>
            <w:r w:rsidR="004C52CD" w:rsidRPr="004C52CD">
              <w:rPr>
                <w:color w:val="000000"/>
              </w:rPr>
              <w:t>Замовник</w:t>
            </w:r>
            <w:r>
              <w:rPr>
                <w:color w:val="000000"/>
              </w:rPr>
              <w:t>ом у тендерній документації, а саме:</w:t>
            </w:r>
          </w:p>
          <w:p w:rsidR="00DF5436" w:rsidRDefault="00692E41">
            <w:pPr>
              <w:widowControl w:val="0"/>
              <w:pBdr>
                <w:top w:val="nil"/>
                <w:left w:val="nil"/>
                <w:bottom w:val="nil"/>
                <w:right w:val="nil"/>
                <w:between w:val="nil"/>
              </w:pBdr>
              <w:ind w:hanging="21"/>
              <w:jc w:val="both"/>
              <w:rPr>
                <w:color w:val="000000"/>
              </w:rPr>
            </w:pPr>
            <w:r>
              <w:rPr>
                <w:color w:val="000000"/>
              </w:rPr>
              <w:t xml:space="preserve">- інформації та документів, що підтверджують відповідність учасника кваліфікаційним критеріям (ДОДАТОК 5 ТЕНДЕРНОЇ ДОКУМЕНТАЦІЇ); </w:t>
            </w:r>
          </w:p>
          <w:p w:rsidR="00DF5436" w:rsidRDefault="00692E41">
            <w:pPr>
              <w:widowControl w:val="0"/>
              <w:pBdr>
                <w:top w:val="nil"/>
                <w:left w:val="nil"/>
                <w:bottom w:val="nil"/>
                <w:right w:val="nil"/>
                <w:between w:val="nil"/>
              </w:pBdr>
              <w:ind w:hanging="21"/>
              <w:jc w:val="both"/>
              <w:rPr>
                <w:color w:val="000000"/>
              </w:rPr>
            </w:pPr>
            <w:r>
              <w:rPr>
                <w:color w:val="000000"/>
              </w:rPr>
              <w:t xml:space="preserve">- </w:t>
            </w:r>
            <w:r>
              <w:t xml:space="preserve"> </w:t>
            </w:r>
            <w:r>
              <w:rPr>
                <w:color w:val="000000"/>
              </w:rPr>
              <w:t xml:space="preserve">інформації про підтвердження відсутності підстав для відмови в участі у відкритих торгах, встановлені пунктом 47 </w:t>
            </w:r>
            <w:proofErr w:type="gramStart"/>
            <w:r>
              <w:rPr>
                <w:color w:val="000000"/>
              </w:rPr>
              <w:t>Особливостей  (</w:t>
            </w:r>
            <w:proofErr w:type="gramEnd"/>
            <w:r>
              <w:rPr>
                <w:color w:val="000000"/>
              </w:rPr>
              <w:t>ДОДАТОК 5 ТЕНДЕРНОЇ ДОКУМЕНТАЦІЇ);</w:t>
            </w:r>
          </w:p>
          <w:p w:rsidR="00DF5436" w:rsidRDefault="00692E41">
            <w:pPr>
              <w:widowControl w:val="0"/>
              <w:pBdr>
                <w:top w:val="nil"/>
                <w:left w:val="nil"/>
                <w:bottom w:val="nil"/>
                <w:right w:val="nil"/>
                <w:between w:val="nil"/>
              </w:pBdr>
              <w:ind w:hanging="21"/>
              <w:jc w:val="both"/>
              <w:rPr>
                <w:color w:val="000000"/>
              </w:rPr>
            </w:pPr>
            <w:r>
              <w:rPr>
                <w:color w:val="000000"/>
              </w:rPr>
              <w:t xml:space="preserve">- інформації та документів, які підтверджують </w:t>
            </w:r>
            <w:r>
              <w:rPr>
                <w:color w:val="000000"/>
              </w:rPr>
              <w:lastRenderedPageBreak/>
              <w:t xml:space="preserve">відповідність технічним, якісним та кількісним характеристики предмета закупівлі (ДОДАТОК 4 ТЕНДЕРНОЇ ДОКУМЕНТАЦІЇ); </w:t>
            </w:r>
          </w:p>
          <w:p w:rsidR="00DF5436" w:rsidRDefault="00692E41">
            <w:pPr>
              <w:widowControl w:val="0"/>
              <w:pBdr>
                <w:top w:val="nil"/>
                <w:left w:val="nil"/>
                <w:bottom w:val="nil"/>
                <w:right w:val="nil"/>
                <w:between w:val="nil"/>
              </w:pBdr>
              <w:ind w:hanging="21"/>
              <w:jc w:val="both"/>
              <w:rPr>
                <w:color w:val="000000"/>
              </w:rPr>
            </w:pPr>
            <w:r>
              <w:rPr>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rsidR="00DF5436" w:rsidRDefault="00692E41">
            <w:pPr>
              <w:widowControl w:val="0"/>
              <w:pBdr>
                <w:top w:val="nil"/>
                <w:left w:val="nil"/>
                <w:bottom w:val="nil"/>
                <w:right w:val="nil"/>
                <w:between w:val="nil"/>
              </w:pBdr>
              <w:ind w:hanging="21"/>
              <w:jc w:val="both"/>
              <w:rPr>
                <w:color w:val="000000"/>
              </w:rPr>
            </w:pPr>
            <w:r>
              <w:rPr>
                <w:color w:val="000000"/>
              </w:rPr>
              <w:t xml:space="preserve">- </w:t>
            </w:r>
            <w:r>
              <w:t xml:space="preserve"> </w:t>
            </w:r>
            <w:r>
              <w:rPr>
                <w:color w:val="000000"/>
              </w:rPr>
              <w:t>інших документів та / або інформації визначені тендерною документацією та додатками цієї документації. (ДОДАТОК 2, 3, 6 ТЕНДЕРНОЇ ДОКУМЕНТАЦІЇ)</w:t>
            </w:r>
          </w:p>
          <w:p w:rsidR="00DF5436" w:rsidRDefault="00692E41">
            <w:pPr>
              <w:widowControl w:val="0"/>
              <w:pBdr>
                <w:top w:val="nil"/>
                <w:left w:val="nil"/>
                <w:bottom w:val="nil"/>
                <w:right w:val="nil"/>
                <w:between w:val="nil"/>
              </w:pBdr>
              <w:ind w:hanging="21"/>
              <w:jc w:val="both"/>
              <w:rPr>
                <w:color w:val="000000"/>
              </w:rPr>
            </w:pPr>
            <w:r>
              <w:rPr>
                <w:color w:val="000000"/>
              </w:rPr>
              <w:t xml:space="preserve">1.2. </w:t>
            </w:r>
            <w:r>
              <w:t xml:space="preserve"> </w:t>
            </w:r>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F5436" w:rsidRDefault="00692E41">
            <w:pPr>
              <w:widowControl w:val="0"/>
              <w:pBdr>
                <w:top w:val="nil"/>
                <w:left w:val="nil"/>
                <w:bottom w:val="nil"/>
                <w:right w:val="nil"/>
                <w:between w:val="nil"/>
              </w:pBdr>
              <w:ind w:hanging="21"/>
              <w:jc w:val="both"/>
              <w:rPr>
                <w:color w:val="000000"/>
              </w:rPr>
            </w:pPr>
            <w:r>
              <w:rPr>
                <w:color w:val="000000"/>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Pr>
                <w:color w:val="000000"/>
              </w:rPr>
              <w:t>«..</w:t>
            </w:r>
            <w:proofErr w:type="gramEnd"/>
            <w:r>
              <w:rPr>
                <w:color w:val="000000"/>
              </w:rPr>
              <w:t>pdf.» та/або «..jpeg.»,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F5436" w:rsidRDefault="00692E41">
            <w:pPr>
              <w:widowControl w:val="0"/>
              <w:pBdr>
                <w:top w:val="nil"/>
                <w:left w:val="nil"/>
                <w:bottom w:val="nil"/>
                <w:right w:val="nil"/>
                <w:between w:val="nil"/>
              </w:pBdr>
              <w:ind w:hanging="21"/>
              <w:jc w:val="both"/>
              <w:rPr>
                <w:color w:val="000000"/>
              </w:rPr>
            </w:pPr>
            <w:r>
              <w:rPr>
                <w:color w:val="00000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rsidR="00DF5436" w:rsidRDefault="00692E41">
            <w:pPr>
              <w:widowControl w:val="0"/>
              <w:pBdr>
                <w:top w:val="nil"/>
                <w:left w:val="nil"/>
                <w:bottom w:val="nil"/>
                <w:right w:val="nil"/>
                <w:between w:val="nil"/>
              </w:pBdr>
              <w:ind w:hanging="21"/>
              <w:jc w:val="both"/>
              <w:rPr>
                <w:color w:val="000000"/>
              </w:rPr>
            </w:pPr>
            <w:r>
              <w:rPr>
                <w:color w:val="000000"/>
              </w:rPr>
              <w:t xml:space="preserve">1.5. Документи, що не передбачені законодавством для учасників - юридичних, фізичних осіб, у тому числі фізичних осіб - підприємців, не подаються </w:t>
            </w:r>
            <w:r>
              <w:rPr>
                <w:color w:val="000000"/>
              </w:rPr>
              <w:lastRenderedPageBreak/>
              <w:t xml:space="preserve">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proofErr w:type="gramStart"/>
            <w:r>
              <w:rPr>
                <w:color w:val="000000"/>
              </w:rPr>
              <w:t xml:space="preserve">відхилення </w:t>
            </w:r>
            <w:r w:rsidR="004C52CD">
              <w:t xml:space="preserve"> </w:t>
            </w:r>
            <w:r w:rsidR="004C52CD" w:rsidRPr="004C52CD">
              <w:rPr>
                <w:color w:val="000000"/>
              </w:rPr>
              <w:t>Замовник</w:t>
            </w:r>
            <w:r>
              <w:rPr>
                <w:color w:val="000000"/>
              </w:rPr>
              <w:t>ом</w:t>
            </w:r>
            <w:proofErr w:type="gramEnd"/>
            <w:r>
              <w:rPr>
                <w:color w:val="000000"/>
              </w:rPr>
              <w:t>.</w:t>
            </w:r>
          </w:p>
          <w:p w:rsidR="00DF5436" w:rsidRDefault="00692E41">
            <w:pPr>
              <w:widowControl w:val="0"/>
              <w:pBdr>
                <w:top w:val="nil"/>
                <w:left w:val="nil"/>
                <w:bottom w:val="nil"/>
                <w:right w:val="nil"/>
                <w:between w:val="nil"/>
              </w:pBdr>
              <w:ind w:hanging="21"/>
              <w:jc w:val="both"/>
              <w:rPr>
                <w:color w:val="000000"/>
              </w:rPr>
            </w:pPr>
            <w:r>
              <w:rPr>
                <w:color w:val="000000"/>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proofErr w:type="gramStart"/>
            <w:r>
              <w:rPr>
                <w:color w:val="000000"/>
              </w:rPr>
              <w:t xml:space="preserve">вимог </w:t>
            </w:r>
            <w:r w:rsidR="004C52CD">
              <w:t xml:space="preserve"> </w:t>
            </w:r>
            <w:r w:rsidR="004C52CD" w:rsidRPr="004C52CD">
              <w:rPr>
                <w:color w:val="000000"/>
              </w:rPr>
              <w:t>Замовник</w:t>
            </w:r>
            <w:r w:rsidR="004C52CD">
              <w:rPr>
                <w:color w:val="000000"/>
              </w:rPr>
              <w:t>а</w:t>
            </w:r>
            <w:proofErr w:type="gramEnd"/>
            <w:r>
              <w:rPr>
                <w:color w:val="000000"/>
              </w:rPr>
              <w:t>,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F5436" w:rsidRDefault="00692E41">
            <w:pPr>
              <w:widowControl w:val="0"/>
              <w:ind w:left="34" w:right="102"/>
              <w:jc w:val="both"/>
            </w:pPr>
            <w:r>
              <w:t>1.7.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 - 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E3317" w:rsidTr="00692E41">
        <w:trPr>
          <w:trHeight w:val="80"/>
        </w:trPr>
        <w:tc>
          <w:tcPr>
            <w:tcW w:w="522" w:type="dxa"/>
          </w:tcPr>
          <w:p w:rsidR="00FE3317" w:rsidRDefault="00FE3317" w:rsidP="00FE3317">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FE3317" w:rsidRPr="00D71E19" w:rsidRDefault="00FE3317" w:rsidP="00FE3317">
            <w:pPr>
              <w:widowControl w:val="0"/>
              <w:pBdr>
                <w:top w:val="nil"/>
                <w:left w:val="nil"/>
                <w:bottom w:val="nil"/>
                <w:right w:val="nil"/>
                <w:between w:val="nil"/>
              </w:pBdr>
              <w:jc w:val="both"/>
              <w:rPr>
                <w:color w:val="000000"/>
                <w:lang w:val="uk-UA"/>
              </w:rPr>
            </w:pPr>
            <w:r w:rsidRPr="00D71E19">
              <w:rPr>
                <w:b/>
                <w:color w:val="000000"/>
              </w:rPr>
              <w:t>Забезпечення тендерної пропозиції</w:t>
            </w:r>
            <w:r w:rsidR="00392B4A" w:rsidRPr="00D71E19">
              <w:rPr>
                <w:b/>
                <w:color w:val="000000"/>
                <w:lang w:val="uk-UA"/>
              </w:rPr>
              <w:t xml:space="preserve"> (покриття)</w:t>
            </w:r>
          </w:p>
        </w:tc>
        <w:tc>
          <w:tcPr>
            <w:tcW w:w="5583" w:type="dxa"/>
            <w:tcBorders>
              <w:top w:val="single" w:sz="4" w:space="0" w:color="000000"/>
              <w:left w:val="single" w:sz="4" w:space="0" w:color="000000"/>
              <w:bottom w:val="single" w:sz="4" w:space="0" w:color="000000"/>
              <w:right w:val="single" w:sz="4" w:space="0" w:color="000000"/>
            </w:tcBorders>
          </w:tcPr>
          <w:p w:rsidR="005A395A" w:rsidRPr="00D71E19" w:rsidRDefault="00FE3317" w:rsidP="00F56512">
            <w:pPr>
              <w:widowControl w:val="0"/>
              <w:pBdr>
                <w:top w:val="nil"/>
                <w:left w:val="nil"/>
                <w:bottom w:val="nil"/>
                <w:right w:val="nil"/>
                <w:between w:val="nil"/>
              </w:pBdr>
              <w:ind w:firstLine="31"/>
              <w:jc w:val="both"/>
              <w:rPr>
                <w:color w:val="000000"/>
              </w:rPr>
            </w:pPr>
            <w:r w:rsidRPr="00D71E19">
              <w:rPr>
                <w:color w:val="000000"/>
                <w:lang w:val="uk-UA"/>
              </w:rPr>
              <w:t>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w:t>
            </w:r>
            <w:r w:rsidR="00AC350D" w:rsidRPr="00D71E19">
              <w:rPr>
                <w:color w:val="000000"/>
                <w:lang w:val="uk-UA"/>
              </w:rPr>
              <w:t xml:space="preserve"> вигляді</w:t>
            </w:r>
            <w:r w:rsidRPr="00D71E19">
              <w:rPr>
                <w:color w:val="000000"/>
                <w:lang w:val="uk-UA"/>
              </w:rPr>
              <w:t xml:space="preserve"> </w:t>
            </w:r>
            <w:r w:rsidR="005A395A" w:rsidRPr="00D71E19">
              <w:rPr>
                <w:color w:val="000000"/>
                <w:lang w:val="uk-UA"/>
              </w:rPr>
              <w:t xml:space="preserve"> банківськ</w:t>
            </w:r>
            <w:r w:rsidR="00AC350D" w:rsidRPr="00D71E19">
              <w:rPr>
                <w:color w:val="000000"/>
                <w:lang w:val="uk-UA"/>
              </w:rPr>
              <w:t>ої</w:t>
            </w:r>
            <w:r w:rsidR="005A395A" w:rsidRPr="00D71E19">
              <w:rPr>
                <w:color w:val="000000"/>
                <w:lang w:val="uk-UA"/>
              </w:rPr>
              <w:t xml:space="preserve"> гаранті</w:t>
            </w:r>
            <w:r w:rsidR="00AC350D" w:rsidRPr="00D71E19">
              <w:rPr>
                <w:color w:val="000000"/>
                <w:lang w:val="uk-UA"/>
              </w:rPr>
              <w:t>ї</w:t>
            </w:r>
            <w:r w:rsidR="005A395A" w:rsidRPr="00D71E19">
              <w:rPr>
                <w:color w:val="000000"/>
                <w:lang w:val="uk-UA"/>
              </w:rPr>
              <w:t xml:space="preserve"> оформлен</w:t>
            </w:r>
            <w:r w:rsidR="00AC350D" w:rsidRPr="00D71E19">
              <w:rPr>
                <w:color w:val="000000"/>
                <w:lang w:val="uk-UA"/>
              </w:rPr>
              <w:t>ої</w:t>
            </w:r>
            <w:r w:rsidR="005A395A" w:rsidRPr="00D71E19">
              <w:rPr>
                <w:color w:val="000000"/>
                <w:lang w:val="uk-UA"/>
              </w:rPr>
              <w:t xml:space="preserve"> з грошовим покриттям</w:t>
            </w:r>
            <w:r w:rsidR="00B84446" w:rsidRPr="00D71E19">
              <w:rPr>
                <w:color w:val="000000"/>
                <w:lang w:val="uk-UA"/>
              </w:rPr>
              <w:t xml:space="preserve"> (далі - банківська гарантія або гарантія)</w:t>
            </w:r>
            <w:r w:rsidR="005A395A" w:rsidRPr="00D71E19">
              <w:rPr>
                <w:color w:val="000000"/>
                <w:lang w:val="uk-UA"/>
              </w:rPr>
              <w:t xml:space="preserve"> на весь строк дії такої гарантії. </w:t>
            </w:r>
            <w:r w:rsidR="005A395A" w:rsidRPr="00D71E19">
              <w:rPr>
                <w:color w:val="000000"/>
              </w:rPr>
              <w:t xml:space="preserve">На підтвердження зарахування грошового покриття надається довідка з банку про наявність повного грошового покриття </w:t>
            </w:r>
            <w:proofErr w:type="gramStart"/>
            <w:r w:rsidR="005A395A" w:rsidRPr="00D71E19">
              <w:rPr>
                <w:color w:val="000000"/>
              </w:rPr>
              <w:t>на весь строк</w:t>
            </w:r>
            <w:proofErr w:type="gramEnd"/>
            <w:r w:rsidR="005A395A" w:rsidRPr="00D71E19">
              <w:rPr>
                <w:color w:val="000000"/>
              </w:rPr>
              <w:t xml:space="preserve"> дії відповідної гарантії, видана банком-гарантом, завірена печаткою банку-гаранта та підписом уповноваженої особи від банку-гаранта.</w:t>
            </w:r>
          </w:p>
          <w:p w:rsidR="000477D8" w:rsidRPr="00D71E19" w:rsidRDefault="005A395A" w:rsidP="00F56512">
            <w:pPr>
              <w:widowControl w:val="0"/>
              <w:pBdr>
                <w:top w:val="nil"/>
                <w:left w:val="nil"/>
                <w:bottom w:val="nil"/>
                <w:right w:val="nil"/>
                <w:between w:val="nil"/>
              </w:pBdr>
              <w:jc w:val="both"/>
              <w:rPr>
                <w:color w:val="000000"/>
              </w:rPr>
            </w:pPr>
            <w:r w:rsidRPr="00D71E19">
              <w:rPr>
                <w:color w:val="000000"/>
              </w:rPr>
              <w:t>До довідки додається виписка з банку по рахунку покриття, яка підтверджує зачислення грошового покриття на рахунок покриття не пізніше дати видачі гарантії. 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FE3317" w:rsidRPr="00D71E19" w:rsidRDefault="00FE3317" w:rsidP="00F56512">
            <w:pPr>
              <w:widowControl w:val="0"/>
              <w:pBdr>
                <w:top w:val="nil"/>
                <w:left w:val="nil"/>
                <w:bottom w:val="nil"/>
                <w:right w:val="nil"/>
                <w:between w:val="nil"/>
              </w:pBdr>
              <w:jc w:val="both"/>
            </w:pPr>
            <w:r w:rsidRPr="00D71E19">
              <w:rPr>
                <w:b/>
              </w:rPr>
              <w:t xml:space="preserve">Розмір забезпечення тендерної пропозиції складає </w:t>
            </w:r>
            <w:r w:rsidR="00526ED7" w:rsidRPr="00D71E19">
              <w:rPr>
                <w:b/>
                <w:lang w:val="uk-UA"/>
              </w:rPr>
              <w:t>25 000,00</w:t>
            </w:r>
            <w:r w:rsidRPr="00D71E19">
              <w:rPr>
                <w:b/>
                <w:lang w:val="uk-UA"/>
              </w:rPr>
              <w:t xml:space="preserve"> </w:t>
            </w:r>
            <w:r w:rsidRPr="00D71E19">
              <w:rPr>
                <w:b/>
              </w:rPr>
              <w:t>гр</w:t>
            </w:r>
            <w:r w:rsidRPr="00D71E19">
              <w:rPr>
                <w:b/>
                <w:lang w:val="uk-UA"/>
              </w:rPr>
              <w:t>н.</w:t>
            </w:r>
            <w:r w:rsidRPr="00D71E19">
              <w:rPr>
                <w:b/>
              </w:rPr>
              <w:t xml:space="preserve"> (</w:t>
            </w:r>
            <w:r w:rsidR="00526ED7" w:rsidRPr="00D71E19">
              <w:rPr>
                <w:b/>
                <w:lang w:val="uk-UA"/>
              </w:rPr>
              <w:t>Двадцять п</w:t>
            </w:r>
            <w:r w:rsidR="00526ED7" w:rsidRPr="00D71E19">
              <w:rPr>
                <w:b/>
              </w:rPr>
              <w:t>`</w:t>
            </w:r>
            <w:r w:rsidR="00526ED7" w:rsidRPr="00D71E19">
              <w:rPr>
                <w:b/>
                <w:lang w:val="uk-UA"/>
              </w:rPr>
              <w:t>ять</w:t>
            </w:r>
            <w:r w:rsidRPr="00D71E19">
              <w:rPr>
                <w:b/>
                <w:lang w:val="uk-UA"/>
              </w:rPr>
              <w:t xml:space="preserve"> тисяч </w:t>
            </w:r>
            <w:r w:rsidRPr="00D71E19">
              <w:rPr>
                <w:b/>
              </w:rPr>
              <w:lastRenderedPageBreak/>
              <w:t>гривень</w:t>
            </w:r>
            <w:r w:rsidRPr="00D71E19">
              <w:rPr>
                <w:b/>
                <w:lang w:val="uk-UA"/>
              </w:rPr>
              <w:t xml:space="preserve"> </w:t>
            </w:r>
            <w:r w:rsidR="00526ED7" w:rsidRPr="00D71E19">
              <w:rPr>
                <w:b/>
                <w:lang w:val="uk-UA"/>
              </w:rPr>
              <w:t>00</w:t>
            </w:r>
            <w:r w:rsidR="00526ED7" w:rsidRPr="00D71E19">
              <w:rPr>
                <w:b/>
              </w:rPr>
              <w:t xml:space="preserve"> копійок</w:t>
            </w:r>
            <w:r w:rsidRPr="00D71E19">
              <w:rPr>
                <w:b/>
              </w:rPr>
              <w:t xml:space="preserve">), що не перевищує </w:t>
            </w:r>
            <w:r w:rsidRPr="00D71E19">
              <w:rPr>
                <w:b/>
                <w:lang w:val="uk-UA"/>
              </w:rPr>
              <w:t xml:space="preserve">3 </w:t>
            </w:r>
            <w:r w:rsidRPr="00D71E19">
              <w:rPr>
                <w:b/>
              </w:rPr>
              <w:t xml:space="preserve">% </w:t>
            </w:r>
            <w:r w:rsidR="00CE22FB" w:rsidRPr="00D71E19">
              <w:rPr>
                <w:b/>
                <w:lang w:val="uk-UA"/>
              </w:rPr>
              <w:t xml:space="preserve">від </w:t>
            </w:r>
            <w:r w:rsidRPr="00D71E19">
              <w:rPr>
                <w:b/>
              </w:rPr>
              <w:t>очікуваної вартості закупівлі.</w:t>
            </w:r>
          </w:p>
          <w:p w:rsidR="00FE3317" w:rsidRPr="00D71E19" w:rsidRDefault="00FE3317" w:rsidP="00F56512">
            <w:pPr>
              <w:widowControl w:val="0"/>
              <w:pBdr>
                <w:top w:val="nil"/>
                <w:left w:val="nil"/>
                <w:bottom w:val="nil"/>
                <w:right w:val="nil"/>
                <w:between w:val="nil"/>
              </w:pBdr>
              <w:ind w:firstLine="31"/>
              <w:jc w:val="both"/>
              <w:rPr>
                <w:color w:val="000000"/>
              </w:rPr>
            </w:pPr>
            <w:r w:rsidRPr="00D71E19">
              <w:rPr>
                <w:color w:val="000000"/>
              </w:rPr>
              <w:t xml:space="preserve"> Строк дії забезпечення тендерної пропозиції (строк дії гарантії) – не менше 90 календарних днів з дати кінцевого строку подання тендерних пропозицій, яка вказана в оголошенні на веб-порталі Уповноваженого органу. Гарантія має набувати чинності та діяти з дня її видачі Банком-гарантом, яким вважається день, зазначений в тексті гарантії. </w:t>
            </w:r>
          </w:p>
          <w:p w:rsidR="00FE3317" w:rsidRPr="00D71E19" w:rsidRDefault="00FE3317" w:rsidP="00F56512">
            <w:pPr>
              <w:widowControl w:val="0"/>
              <w:pBdr>
                <w:top w:val="nil"/>
                <w:left w:val="nil"/>
                <w:bottom w:val="nil"/>
                <w:right w:val="nil"/>
                <w:between w:val="nil"/>
              </w:pBdr>
              <w:ind w:firstLine="31"/>
              <w:jc w:val="both"/>
              <w:rPr>
                <w:color w:val="000000"/>
              </w:rPr>
            </w:pPr>
            <w:r w:rsidRPr="00D71E19">
              <w:rPr>
                <w:color w:val="000000"/>
              </w:rPr>
              <w:t xml:space="preserve">У разі, якщо Учасник бере участь в одному тендері </w:t>
            </w:r>
            <w:r w:rsidR="00F3239B" w:rsidRPr="00D71E19">
              <w:rPr>
                <w:color w:val="000000"/>
              </w:rPr>
              <w:t>Замовник</w:t>
            </w:r>
            <w:r w:rsidR="00F3239B" w:rsidRPr="00D71E19">
              <w:rPr>
                <w:color w:val="000000"/>
                <w:lang w:val="uk-UA"/>
              </w:rPr>
              <w:t>а</w:t>
            </w:r>
            <w:r w:rsidRPr="00D71E19">
              <w:rPr>
                <w:color w:val="000000"/>
              </w:rPr>
              <w:t>, проте за певними лотами, то на кожен лот він надає окрему гарантію.</w:t>
            </w:r>
          </w:p>
          <w:p w:rsidR="00FE3317" w:rsidRPr="00D71E19" w:rsidRDefault="00FE3317" w:rsidP="00F56512">
            <w:pPr>
              <w:widowControl w:val="0"/>
              <w:pBdr>
                <w:top w:val="nil"/>
                <w:left w:val="nil"/>
                <w:bottom w:val="nil"/>
                <w:right w:val="nil"/>
                <w:between w:val="nil"/>
              </w:pBdr>
              <w:ind w:firstLine="31"/>
              <w:jc w:val="both"/>
              <w:rPr>
                <w:color w:val="000000"/>
              </w:rPr>
            </w:pPr>
            <w:r w:rsidRPr="00D71E19">
              <w:rPr>
                <w:color w:val="000000"/>
              </w:rPr>
              <w:t xml:space="preserve">Тендерна пропозиція, у складі якої буде банківська гарантія, що не відповідає умовам тендерної документації, буде відхилена </w:t>
            </w:r>
            <w:r w:rsidR="00F3239B" w:rsidRPr="00D71E19">
              <w:rPr>
                <w:color w:val="000000"/>
              </w:rPr>
              <w:t>Замовник</w:t>
            </w:r>
            <w:r w:rsidRPr="00D71E19">
              <w:rPr>
                <w:color w:val="000000"/>
              </w:rPr>
              <w:t xml:space="preserve">ом. </w:t>
            </w:r>
          </w:p>
          <w:p w:rsidR="00FE3317" w:rsidRPr="00D71E19" w:rsidRDefault="00FE3317" w:rsidP="00F56512">
            <w:pPr>
              <w:widowControl w:val="0"/>
              <w:pBdr>
                <w:top w:val="nil"/>
                <w:left w:val="nil"/>
                <w:bottom w:val="nil"/>
                <w:right w:val="nil"/>
                <w:between w:val="nil"/>
              </w:pBdr>
              <w:ind w:firstLine="31"/>
              <w:jc w:val="both"/>
              <w:rPr>
                <w:color w:val="000000"/>
              </w:rPr>
            </w:pPr>
            <w:r w:rsidRPr="00D71E19">
              <w:rPr>
                <w:b/>
                <w:color w:val="000000"/>
              </w:rPr>
              <w:t xml:space="preserve">Інформація про </w:t>
            </w:r>
            <w:r w:rsidR="00F3239B" w:rsidRPr="00D71E19">
              <w:rPr>
                <w:b/>
                <w:color w:val="000000"/>
              </w:rPr>
              <w:t>Замовник</w:t>
            </w:r>
            <w:r w:rsidR="00F3239B" w:rsidRPr="00D71E19">
              <w:rPr>
                <w:b/>
                <w:color w:val="000000"/>
                <w:lang w:val="uk-UA"/>
              </w:rPr>
              <w:t>а</w:t>
            </w:r>
            <w:r w:rsidRPr="00D71E19">
              <w:rPr>
                <w:b/>
                <w:color w:val="000000"/>
              </w:rPr>
              <w:t xml:space="preserve">, яка має бути відображена </w:t>
            </w:r>
            <w:proofErr w:type="gramStart"/>
            <w:r w:rsidRPr="00D71E19">
              <w:rPr>
                <w:b/>
                <w:color w:val="000000"/>
              </w:rPr>
              <w:t>в  банківській</w:t>
            </w:r>
            <w:proofErr w:type="gramEnd"/>
            <w:r w:rsidRPr="00D71E19">
              <w:rPr>
                <w:b/>
                <w:color w:val="000000"/>
              </w:rPr>
              <w:t xml:space="preserve"> гарантії:</w:t>
            </w:r>
          </w:p>
          <w:p w:rsidR="00FE3317" w:rsidRPr="00D71E19" w:rsidRDefault="00FE3317" w:rsidP="007068A7">
            <w:pPr>
              <w:pBdr>
                <w:top w:val="nil"/>
                <w:left w:val="nil"/>
                <w:bottom w:val="nil"/>
                <w:right w:val="nil"/>
                <w:between w:val="nil"/>
              </w:pBdr>
              <w:rPr>
                <w:color w:val="000000"/>
              </w:rPr>
            </w:pPr>
            <w:r w:rsidRPr="00D71E19">
              <w:rPr>
                <w:b/>
                <w:color w:val="000000"/>
              </w:rPr>
              <w:t xml:space="preserve">Реквізити бенефіціара </w:t>
            </w:r>
            <w:r w:rsidRPr="00D71E19">
              <w:rPr>
                <w:i/>
                <w:color w:val="000000"/>
                <w:u w:val="single"/>
              </w:rPr>
              <w:t>для оформлення забезпечення тендерної пропозиції</w:t>
            </w:r>
            <w:r w:rsidRPr="00D71E19">
              <w:rPr>
                <w:b/>
                <w:color w:val="000000"/>
              </w:rPr>
              <w:t xml:space="preserve">: </w:t>
            </w:r>
          </w:p>
          <w:p w:rsidR="00FE3317" w:rsidRPr="00D71E19" w:rsidRDefault="00FE3317" w:rsidP="007068A7">
            <w:pPr>
              <w:pBdr>
                <w:top w:val="nil"/>
                <w:left w:val="nil"/>
                <w:bottom w:val="nil"/>
                <w:right w:val="nil"/>
                <w:between w:val="nil"/>
              </w:pBdr>
              <w:rPr>
                <w:color w:val="000000"/>
              </w:rPr>
            </w:pPr>
            <w:r w:rsidRPr="00D71E19">
              <w:rPr>
                <w:i/>
                <w:color w:val="000000"/>
              </w:rPr>
              <w:t xml:space="preserve">назва: </w:t>
            </w:r>
            <w:r w:rsidR="00094285" w:rsidRPr="00D71E19">
              <w:rPr>
                <w:i/>
                <w:color w:val="000000"/>
                <w:lang w:val="uk-UA"/>
              </w:rPr>
              <w:t>Комунальне підприємство</w:t>
            </w:r>
            <w:r w:rsidRPr="00D71E19">
              <w:rPr>
                <w:i/>
                <w:color w:val="000000"/>
              </w:rPr>
              <w:t xml:space="preserve"> «Благоустрій» Борщагівської сільської ради Бучанського району Київської області;</w:t>
            </w:r>
          </w:p>
          <w:p w:rsidR="007068A7" w:rsidRPr="00D71E19" w:rsidRDefault="00FE3317" w:rsidP="007068A7">
            <w:pPr>
              <w:pBdr>
                <w:top w:val="nil"/>
                <w:left w:val="nil"/>
                <w:bottom w:val="nil"/>
                <w:right w:val="nil"/>
                <w:between w:val="nil"/>
              </w:pBdr>
              <w:rPr>
                <w:i/>
                <w:color w:val="000000"/>
              </w:rPr>
            </w:pPr>
            <w:r w:rsidRPr="00D71E19">
              <w:rPr>
                <w:i/>
                <w:color w:val="000000"/>
              </w:rPr>
              <w:t xml:space="preserve">місцезнаходження: </w:t>
            </w:r>
            <w:proofErr w:type="gramStart"/>
            <w:r w:rsidRPr="00D71E19">
              <w:rPr>
                <w:i/>
                <w:color w:val="000000"/>
              </w:rPr>
              <w:t>08129,Київська</w:t>
            </w:r>
            <w:proofErr w:type="gramEnd"/>
            <w:r w:rsidRPr="00D71E19">
              <w:rPr>
                <w:i/>
                <w:color w:val="000000"/>
              </w:rPr>
              <w:t xml:space="preserve"> обл., Бучанський р-н., с. Петропавлівська Борщагівка,</w:t>
            </w:r>
          </w:p>
          <w:p w:rsidR="00FE3317" w:rsidRPr="00D71E19" w:rsidRDefault="00FE3317" w:rsidP="007068A7">
            <w:pPr>
              <w:pBdr>
                <w:top w:val="nil"/>
                <w:left w:val="nil"/>
                <w:bottom w:val="nil"/>
                <w:right w:val="nil"/>
                <w:between w:val="nil"/>
              </w:pBdr>
              <w:rPr>
                <w:color w:val="000000"/>
              </w:rPr>
            </w:pPr>
            <w:r w:rsidRPr="00D71E19">
              <w:rPr>
                <w:i/>
                <w:color w:val="000000"/>
              </w:rPr>
              <w:t xml:space="preserve"> вул. Білогородська, 2А;</w:t>
            </w:r>
          </w:p>
          <w:p w:rsidR="00FE3317" w:rsidRPr="00D71E19" w:rsidRDefault="00FE3317" w:rsidP="007068A7">
            <w:pPr>
              <w:pBdr>
                <w:top w:val="nil"/>
                <w:left w:val="nil"/>
                <w:bottom w:val="nil"/>
                <w:right w:val="nil"/>
                <w:between w:val="nil"/>
              </w:pBdr>
              <w:rPr>
                <w:color w:val="000000"/>
              </w:rPr>
            </w:pPr>
            <w:r w:rsidRPr="00D71E19">
              <w:rPr>
                <w:i/>
                <w:color w:val="000000"/>
              </w:rPr>
              <w:t xml:space="preserve">ідентифікаційний код за ЄДРПОУ: 37227875; </w:t>
            </w:r>
          </w:p>
          <w:p w:rsidR="00FE3317" w:rsidRPr="00D71E19" w:rsidRDefault="00FE3317" w:rsidP="007068A7">
            <w:pPr>
              <w:pBdr>
                <w:top w:val="nil"/>
                <w:left w:val="nil"/>
                <w:bottom w:val="nil"/>
                <w:right w:val="nil"/>
                <w:between w:val="nil"/>
              </w:pBdr>
              <w:rPr>
                <w:color w:val="000000"/>
              </w:rPr>
            </w:pPr>
            <w:r w:rsidRPr="00D71E19">
              <w:rPr>
                <w:i/>
                <w:color w:val="000000"/>
              </w:rPr>
              <w:t>ІПН 372278710134;</w:t>
            </w:r>
          </w:p>
          <w:p w:rsidR="004C2E04" w:rsidRPr="00D71E19" w:rsidRDefault="00FE3317" w:rsidP="007068A7">
            <w:pPr>
              <w:widowControl w:val="0"/>
              <w:pBdr>
                <w:top w:val="nil"/>
                <w:left w:val="nil"/>
                <w:bottom w:val="nil"/>
                <w:right w:val="nil"/>
                <w:between w:val="nil"/>
              </w:pBdr>
              <w:rPr>
                <w:i/>
                <w:color w:val="000000"/>
              </w:rPr>
            </w:pPr>
            <w:r w:rsidRPr="00D71E19">
              <w:rPr>
                <w:i/>
                <w:color w:val="000000"/>
              </w:rPr>
              <w:t xml:space="preserve">банківські реквізити: </w:t>
            </w:r>
          </w:p>
          <w:p w:rsidR="00FE3317" w:rsidRPr="00D71E19" w:rsidRDefault="00FE3317" w:rsidP="007068A7">
            <w:pPr>
              <w:widowControl w:val="0"/>
              <w:pBdr>
                <w:top w:val="nil"/>
                <w:left w:val="nil"/>
                <w:bottom w:val="nil"/>
                <w:right w:val="nil"/>
                <w:between w:val="nil"/>
              </w:pBdr>
              <w:rPr>
                <w:color w:val="000000"/>
              </w:rPr>
            </w:pPr>
            <w:r w:rsidRPr="00D71E19">
              <w:rPr>
                <w:i/>
                <w:color w:val="000000"/>
              </w:rPr>
              <w:t>IBAN:</w:t>
            </w:r>
            <w:r w:rsidRPr="00D71E19">
              <w:rPr>
                <w:color w:val="000000"/>
              </w:rPr>
              <w:t xml:space="preserve"> </w:t>
            </w:r>
            <w:r w:rsidRPr="00D71E19">
              <w:rPr>
                <w:i/>
                <w:color w:val="000000"/>
              </w:rPr>
              <w:t>р/р UA543052990000026002010103169</w:t>
            </w:r>
          </w:p>
          <w:p w:rsidR="00FE3317" w:rsidRPr="00D71E19" w:rsidRDefault="00FE3317" w:rsidP="007068A7">
            <w:pPr>
              <w:widowControl w:val="0"/>
              <w:pBdr>
                <w:top w:val="nil"/>
                <w:left w:val="nil"/>
                <w:bottom w:val="nil"/>
                <w:right w:val="nil"/>
                <w:between w:val="nil"/>
              </w:pBdr>
              <w:rPr>
                <w:color w:val="000000"/>
              </w:rPr>
            </w:pPr>
            <w:r w:rsidRPr="00D71E19">
              <w:rPr>
                <w:i/>
                <w:color w:val="000000"/>
              </w:rPr>
              <w:t>АТ КБ «ПРИВАТБАНК», МФО 305299</w:t>
            </w:r>
            <w:r w:rsidRPr="00D71E19">
              <w:rPr>
                <w:b/>
                <w:color w:val="000000"/>
              </w:rPr>
              <w:t>;</w:t>
            </w:r>
          </w:p>
          <w:p w:rsidR="00FE3317" w:rsidRPr="00D71E19" w:rsidRDefault="00FE3317" w:rsidP="007068A7">
            <w:pPr>
              <w:pBdr>
                <w:top w:val="nil"/>
                <w:left w:val="nil"/>
                <w:bottom w:val="nil"/>
                <w:right w:val="nil"/>
                <w:between w:val="nil"/>
              </w:pBdr>
              <w:tabs>
                <w:tab w:val="left" w:pos="567"/>
              </w:tabs>
              <w:rPr>
                <w:color w:val="000000"/>
              </w:rPr>
            </w:pPr>
            <w:r w:rsidRPr="00D71E19">
              <w:rPr>
                <w:b/>
                <w:color w:val="000000"/>
              </w:rPr>
              <w:t xml:space="preserve">Категорія: </w:t>
            </w:r>
            <w:r w:rsidRPr="00D71E19">
              <w:rPr>
                <w:color w:val="000000"/>
              </w:rPr>
              <w:t>Юридична особа, яка забезпечує потреби держави або територіальної громади</w:t>
            </w:r>
          </w:p>
        </w:tc>
      </w:tr>
      <w:tr w:rsidR="00FE3317" w:rsidTr="00692E41">
        <w:trPr>
          <w:trHeight w:val="103"/>
        </w:trPr>
        <w:tc>
          <w:tcPr>
            <w:tcW w:w="522" w:type="dxa"/>
          </w:tcPr>
          <w:p w:rsidR="00FE3317" w:rsidRDefault="00FE3317" w:rsidP="00FE3317">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FE3317" w:rsidRPr="00D71E19" w:rsidRDefault="00FE3317" w:rsidP="00FE3317">
            <w:pPr>
              <w:widowControl w:val="0"/>
              <w:pBdr>
                <w:top w:val="nil"/>
                <w:left w:val="nil"/>
                <w:bottom w:val="nil"/>
                <w:right w:val="nil"/>
                <w:between w:val="nil"/>
              </w:pBdr>
              <w:rPr>
                <w:color w:val="000000"/>
              </w:rPr>
            </w:pPr>
            <w:r w:rsidRPr="00D71E19">
              <w:rPr>
                <w:b/>
                <w:color w:val="000000"/>
              </w:rPr>
              <w:t>Умови повернення чи неповернення забезпечення тендерної пропозиції</w:t>
            </w:r>
          </w:p>
        </w:tc>
        <w:tc>
          <w:tcPr>
            <w:tcW w:w="5583" w:type="dxa"/>
            <w:tcBorders>
              <w:top w:val="single" w:sz="4" w:space="0" w:color="000000"/>
              <w:left w:val="single" w:sz="4" w:space="0" w:color="000000"/>
              <w:bottom w:val="single" w:sz="4" w:space="0" w:color="000000"/>
              <w:right w:val="single" w:sz="4" w:space="0" w:color="000000"/>
            </w:tcBorders>
            <w:vAlign w:val="center"/>
          </w:tcPr>
          <w:p w:rsidR="00FE3317" w:rsidRPr="00D71E19" w:rsidRDefault="00FE3317" w:rsidP="00FE3317">
            <w:pPr>
              <w:pBdr>
                <w:top w:val="nil"/>
                <w:left w:val="nil"/>
                <w:bottom w:val="nil"/>
                <w:right w:val="nil"/>
                <w:between w:val="nil"/>
              </w:pBdr>
              <w:tabs>
                <w:tab w:val="left" w:pos="378"/>
              </w:tabs>
              <w:ind w:firstLine="30"/>
              <w:jc w:val="both"/>
              <w:rPr>
                <w:color w:val="000000"/>
              </w:rPr>
            </w:pPr>
            <w:r w:rsidRPr="00D71E19">
              <w:rPr>
                <w:color w:val="000000"/>
              </w:rPr>
              <w:t>Забезпечення тендерної пропозиції повертається учаснику у разі:</w:t>
            </w:r>
          </w:p>
          <w:p w:rsidR="00FE3317" w:rsidRPr="00D71E19" w:rsidRDefault="00FE3317" w:rsidP="00FE3317">
            <w:pPr>
              <w:pBdr>
                <w:top w:val="nil"/>
                <w:left w:val="nil"/>
                <w:bottom w:val="nil"/>
                <w:right w:val="nil"/>
                <w:between w:val="nil"/>
              </w:pBdr>
              <w:tabs>
                <w:tab w:val="left" w:pos="378"/>
              </w:tabs>
              <w:ind w:firstLine="30"/>
              <w:jc w:val="both"/>
              <w:rPr>
                <w:color w:val="000000"/>
              </w:rPr>
            </w:pPr>
            <w:r w:rsidRPr="00D71E19">
              <w:rPr>
                <w:color w:val="000000"/>
              </w:rPr>
              <w:t>1.</w:t>
            </w:r>
            <w:r w:rsidRPr="00D71E19">
              <w:rPr>
                <w:color w:val="000000"/>
              </w:rPr>
              <w:tab/>
              <w:t>закінчення строку дії тендерної пропозиції та забезпечення тендерної пропозиції, зазначеного в тендерній документації;</w:t>
            </w:r>
          </w:p>
          <w:p w:rsidR="00FE3317" w:rsidRPr="00D71E19" w:rsidRDefault="00FE3317" w:rsidP="00FE3317">
            <w:pPr>
              <w:pBdr>
                <w:top w:val="nil"/>
                <w:left w:val="nil"/>
                <w:bottom w:val="nil"/>
                <w:right w:val="nil"/>
                <w:between w:val="nil"/>
              </w:pBdr>
              <w:tabs>
                <w:tab w:val="left" w:pos="378"/>
              </w:tabs>
              <w:ind w:firstLine="30"/>
              <w:jc w:val="both"/>
              <w:rPr>
                <w:color w:val="000000"/>
              </w:rPr>
            </w:pPr>
            <w:r w:rsidRPr="00D71E19">
              <w:rPr>
                <w:color w:val="000000"/>
              </w:rPr>
              <w:t>2.</w:t>
            </w:r>
            <w:r w:rsidRPr="00D71E19">
              <w:rPr>
                <w:color w:val="000000"/>
              </w:rPr>
              <w:tab/>
              <w:t>укладення договору про закупівлю з учасником, який став переможцем процедури закупівлі;</w:t>
            </w:r>
          </w:p>
          <w:p w:rsidR="00FE3317" w:rsidRPr="00D71E19" w:rsidRDefault="00FE3317" w:rsidP="00FE3317">
            <w:pPr>
              <w:pBdr>
                <w:top w:val="nil"/>
                <w:left w:val="nil"/>
                <w:bottom w:val="nil"/>
                <w:right w:val="nil"/>
                <w:between w:val="nil"/>
              </w:pBdr>
              <w:tabs>
                <w:tab w:val="left" w:pos="378"/>
              </w:tabs>
              <w:ind w:firstLine="30"/>
              <w:jc w:val="both"/>
              <w:rPr>
                <w:color w:val="000000"/>
              </w:rPr>
            </w:pPr>
            <w:r w:rsidRPr="00D71E19">
              <w:rPr>
                <w:color w:val="000000"/>
              </w:rPr>
              <w:t>3.</w:t>
            </w:r>
            <w:r w:rsidRPr="00D71E19">
              <w:rPr>
                <w:color w:val="000000"/>
              </w:rPr>
              <w:tab/>
              <w:t>відкликання тендерної пропозиції до закінчення строку її подання;</w:t>
            </w:r>
          </w:p>
          <w:p w:rsidR="00FE3317" w:rsidRPr="00D71E19" w:rsidRDefault="00FE3317" w:rsidP="00FE3317">
            <w:pPr>
              <w:pBdr>
                <w:top w:val="nil"/>
                <w:left w:val="nil"/>
                <w:bottom w:val="nil"/>
                <w:right w:val="nil"/>
                <w:between w:val="nil"/>
              </w:pBdr>
              <w:tabs>
                <w:tab w:val="left" w:pos="378"/>
              </w:tabs>
              <w:ind w:firstLine="30"/>
              <w:jc w:val="both"/>
              <w:rPr>
                <w:color w:val="000000"/>
              </w:rPr>
            </w:pPr>
            <w:r w:rsidRPr="00D71E19">
              <w:rPr>
                <w:color w:val="000000"/>
              </w:rPr>
              <w:t>4.</w:t>
            </w:r>
            <w:r w:rsidRPr="00D71E19">
              <w:rPr>
                <w:color w:val="000000"/>
              </w:rPr>
              <w:tab/>
              <w:t>закінчення тендеру в разі неукладення договору про закупівлю з жодним з учасників, які подали тендерні пропозиції.</w:t>
            </w:r>
          </w:p>
          <w:p w:rsidR="00FE3317" w:rsidRPr="00D71E19" w:rsidRDefault="00FE3317" w:rsidP="00FE3317">
            <w:pPr>
              <w:pBdr>
                <w:top w:val="nil"/>
                <w:left w:val="nil"/>
                <w:bottom w:val="nil"/>
                <w:right w:val="nil"/>
                <w:between w:val="nil"/>
              </w:pBdr>
              <w:tabs>
                <w:tab w:val="left" w:pos="378"/>
              </w:tabs>
              <w:ind w:firstLine="30"/>
              <w:jc w:val="both"/>
              <w:rPr>
                <w:color w:val="000000"/>
              </w:rPr>
            </w:pPr>
          </w:p>
          <w:p w:rsidR="00FE3317" w:rsidRPr="00D71E19" w:rsidRDefault="00FE3317" w:rsidP="00FE3317">
            <w:pPr>
              <w:pBdr>
                <w:top w:val="nil"/>
                <w:left w:val="nil"/>
                <w:bottom w:val="nil"/>
                <w:right w:val="nil"/>
                <w:between w:val="nil"/>
              </w:pBdr>
              <w:tabs>
                <w:tab w:val="left" w:pos="378"/>
              </w:tabs>
              <w:ind w:firstLine="30"/>
              <w:jc w:val="both"/>
              <w:rPr>
                <w:color w:val="000000"/>
              </w:rPr>
            </w:pPr>
            <w:r w:rsidRPr="00D71E19">
              <w:rPr>
                <w:color w:val="000000"/>
              </w:rPr>
              <w:t>Забезпечення тендерної пропозиції не повертається у разі:</w:t>
            </w:r>
          </w:p>
          <w:p w:rsidR="00FE3317" w:rsidRPr="00D71E19" w:rsidRDefault="00FE3317" w:rsidP="00FE3317">
            <w:pPr>
              <w:pBdr>
                <w:top w:val="nil"/>
                <w:left w:val="nil"/>
                <w:bottom w:val="nil"/>
                <w:right w:val="nil"/>
                <w:between w:val="nil"/>
              </w:pBdr>
              <w:tabs>
                <w:tab w:val="left" w:pos="378"/>
              </w:tabs>
              <w:ind w:firstLine="30"/>
              <w:jc w:val="both"/>
              <w:rPr>
                <w:color w:val="000000"/>
              </w:rPr>
            </w:pPr>
            <w:r w:rsidRPr="00D71E19">
              <w:rPr>
                <w:color w:val="000000"/>
              </w:rPr>
              <w:t>1.</w:t>
            </w:r>
            <w:r w:rsidRPr="00D71E19">
              <w:rPr>
                <w:color w:val="00000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E3317" w:rsidRPr="00D71E19" w:rsidRDefault="00FE3317" w:rsidP="00FE3317">
            <w:pPr>
              <w:pBdr>
                <w:top w:val="nil"/>
                <w:left w:val="nil"/>
                <w:bottom w:val="nil"/>
                <w:right w:val="nil"/>
                <w:between w:val="nil"/>
              </w:pBdr>
              <w:tabs>
                <w:tab w:val="left" w:pos="378"/>
              </w:tabs>
              <w:ind w:firstLine="30"/>
              <w:jc w:val="both"/>
              <w:rPr>
                <w:color w:val="000000"/>
              </w:rPr>
            </w:pPr>
            <w:r w:rsidRPr="00D71E19">
              <w:rPr>
                <w:color w:val="000000"/>
              </w:rPr>
              <w:t>2.</w:t>
            </w:r>
            <w:r w:rsidRPr="00D71E19">
              <w:rPr>
                <w:color w:val="000000"/>
              </w:rPr>
              <w:tab/>
              <w:t>непідписання договору про закупівлю учасником, який став переможцем тендеру;</w:t>
            </w:r>
          </w:p>
          <w:p w:rsidR="00FE3317" w:rsidRPr="00D71E19" w:rsidRDefault="00FE3317" w:rsidP="00FE3317">
            <w:pPr>
              <w:pBdr>
                <w:top w:val="nil"/>
                <w:left w:val="nil"/>
                <w:bottom w:val="nil"/>
                <w:right w:val="nil"/>
                <w:between w:val="nil"/>
              </w:pBdr>
              <w:tabs>
                <w:tab w:val="left" w:pos="378"/>
              </w:tabs>
              <w:ind w:firstLine="30"/>
              <w:jc w:val="both"/>
              <w:rPr>
                <w:color w:val="000000"/>
              </w:rPr>
            </w:pPr>
            <w:r w:rsidRPr="00D71E19">
              <w:rPr>
                <w:color w:val="000000"/>
              </w:rPr>
              <w:lastRenderedPageBreak/>
              <w:t>3.</w:t>
            </w:r>
            <w:r w:rsidRPr="00D71E19">
              <w:rPr>
                <w:color w:val="000000"/>
              </w:rPr>
              <w:tab/>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E3317" w:rsidRPr="00D71E19" w:rsidRDefault="00FE3317" w:rsidP="00FE3317">
            <w:pPr>
              <w:pBdr>
                <w:top w:val="nil"/>
                <w:left w:val="nil"/>
                <w:bottom w:val="nil"/>
                <w:right w:val="nil"/>
                <w:between w:val="nil"/>
              </w:pBdr>
              <w:tabs>
                <w:tab w:val="left" w:pos="378"/>
              </w:tabs>
              <w:ind w:firstLine="30"/>
              <w:jc w:val="both"/>
              <w:rPr>
                <w:color w:val="000000"/>
              </w:rPr>
            </w:pPr>
            <w:r w:rsidRPr="00D71E19">
              <w:rPr>
                <w:color w:val="000000"/>
              </w:rPr>
              <w:t>4.</w:t>
            </w:r>
            <w:r w:rsidRPr="00D71E19">
              <w:rPr>
                <w:color w:val="000000"/>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E3317" w:rsidRPr="00D71E19" w:rsidRDefault="00FE3317" w:rsidP="00FE3317">
            <w:pPr>
              <w:pBdr>
                <w:top w:val="nil"/>
                <w:left w:val="nil"/>
                <w:bottom w:val="nil"/>
                <w:right w:val="nil"/>
                <w:between w:val="nil"/>
              </w:pBdr>
              <w:tabs>
                <w:tab w:val="left" w:pos="378"/>
              </w:tabs>
              <w:ind w:firstLine="30"/>
              <w:jc w:val="both"/>
              <w:rPr>
                <w:color w:val="000000"/>
              </w:rPr>
            </w:pPr>
            <w:r w:rsidRPr="00D71E19">
              <w:rPr>
                <w:color w:val="000000"/>
              </w:rPr>
              <w:t xml:space="preserve">За зверненням учасника, яким було надано забезпечення тендерної пропозиції, </w:t>
            </w:r>
            <w:r w:rsidR="00F3239B" w:rsidRPr="00D71E19">
              <w:rPr>
                <w:color w:val="000000"/>
              </w:rPr>
              <w:t>Замовник</w:t>
            </w:r>
            <w:r w:rsidRPr="00D71E19">
              <w:rPr>
                <w:color w:val="000000"/>
              </w:rPr>
              <w:t xml:space="preserve">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FE3317">
        <w:trPr>
          <w:trHeight w:val="103"/>
        </w:trPr>
        <w:tc>
          <w:tcPr>
            <w:tcW w:w="522" w:type="dxa"/>
          </w:tcPr>
          <w:p w:rsidR="00FE3317" w:rsidRDefault="00FE3317" w:rsidP="00FE3317">
            <w:pPr>
              <w:widowControl w:val="0"/>
              <w:pBdr>
                <w:top w:val="nil"/>
                <w:left w:val="nil"/>
                <w:bottom w:val="nil"/>
                <w:right w:val="nil"/>
                <w:between w:val="nil"/>
              </w:pBdr>
              <w:rPr>
                <w:color w:val="000000"/>
              </w:rPr>
            </w:pPr>
            <w:r>
              <w:rPr>
                <w:b/>
                <w:color w:val="000000"/>
              </w:rPr>
              <w:lastRenderedPageBreak/>
              <w:t>4</w:t>
            </w:r>
          </w:p>
        </w:tc>
        <w:tc>
          <w:tcPr>
            <w:tcW w:w="3431" w:type="dxa"/>
            <w:gridSpan w:val="3"/>
          </w:tcPr>
          <w:p w:rsidR="00FE3317" w:rsidRPr="00D71E19" w:rsidRDefault="00FE3317" w:rsidP="00FE3317">
            <w:pPr>
              <w:widowControl w:val="0"/>
              <w:pBdr>
                <w:top w:val="nil"/>
                <w:left w:val="nil"/>
                <w:bottom w:val="nil"/>
                <w:right w:val="nil"/>
                <w:between w:val="nil"/>
              </w:pBdr>
              <w:rPr>
                <w:color w:val="000000"/>
              </w:rPr>
            </w:pPr>
            <w:r w:rsidRPr="00D71E19">
              <w:rPr>
                <w:b/>
                <w:color w:val="000000"/>
              </w:rPr>
              <w:t>Строк дії тендерної пропозиції, протягом якого тендерні пропозиції вважаються дійсними</w:t>
            </w:r>
          </w:p>
        </w:tc>
        <w:tc>
          <w:tcPr>
            <w:tcW w:w="5583" w:type="dxa"/>
          </w:tcPr>
          <w:p w:rsidR="00FE3317" w:rsidRPr="00D71E19" w:rsidRDefault="00FE3317" w:rsidP="00FE3317">
            <w:pPr>
              <w:widowControl w:val="0"/>
              <w:ind w:left="34" w:right="113" w:firstLine="283"/>
              <w:jc w:val="both"/>
            </w:pPr>
            <w:r w:rsidRPr="00D71E19">
              <w:t xml:space="preserve">Тендерні пропозиції вважаються дійсними протягом 90 днів із дати кінцевого строку подання тендерних пропозицій. </w:t>
            </w:r>
          </w:p>
          <w:p w:rsidR="00FE3317" w:rsidRPr="00D71E19" w:rsidRDefault="00FE3317" w:rsidP="00FE3317">
            <w:pPr>
              <w:widowControl w:val="0"/>
              <w:ind w:left="34" w:right="113" w:firstLine="283"/>
              <w:jc w:val="both"/>
            </w:pPr>
            <w:r w:rsidRPr="00D71E19">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E3317" w:rsidRPr="00D71E19" w:rsidRDefault="00FE3317" w:rsidP="00FE3317">
            <w:pPr>
              <w:widowControl w:val="0"/>
              <w:ind w:left="34" w:right="113" w:firstLine="283"/>
              <w:jc w:val="both"/>
            </w:pPr>
            <w:r w:rsidRPr="00D71E19">
              <w:t xml:space="preserve">До закінчення зазначеного </w:t>
            </w:r>
            <w:proofErr w:type="gramStart"/>
            <w:r w:rsidRPr="00D71E19">
              <w:t xml:space="preserve">строку </w:t>
            </w:r>
            <w:r w:rsidR="00F3239B" w:rsidRPr="00D71E19">
              <w:t xml:space="preserve"> Замовник</w:t>
            </w:r>
            <w:proofErr w:type="gramEnd"/>
            <w:r w:rsidR="00F3239B" w:rsidRPr="00D71E19">
              <w:t xml:space="preserve"> </w:t>
            </w:r>
            <w:r w:rsidRPr="00D71E19">
              <w:t xml:space="preserve"> має право вимагати від учасників процедури закупівлі продовження строку дії тендерних пропозицій. Учасник процедури закупівлі має право:</w:t>
            </w:r>
          </w:p>
          <w:p w:rsidR="00FE3317" w:rsidRPr="00D71E19" w:rsidRDefault="00FE3317" w:rsidP="00FE3317">
            <w:pPr>
              <w:widowControl w:val="0"/>
              <w:ind w:left="34" w:right="113" w:firstLine="283"/>
              <w:jc w:val="both"/>
            </w:pPr>
            <w:r w:rsidRPr="00D71E19">
              <w:t>- відхилити таку вимогу, не втрачаючи при цьому наданого ним забезпечення тендерної пропозиції;</w:t>
            </w:r>
          </w:p>
          <w:p w:rsidR="00FE3317" w:rsidRPr="00D71E19" w:rsidRDefault="00FE3317" w:rsidP="00FE3317">
            <w:pPr>
              <w:widowControl w:val="0"/>
              <w:ind w:left="34" w:right="113" w:firstLine="283"/>
              <w:jc w:val="both"/>
            </w:pPr>
            <w:r w:rsidRPr="00D71E19">
              <w:t>- погодитися з вимогою та продовжити строк дії поданої ним тендерної пропозиції і наданого забезпечення тендерної пропозиції.</w:t>
            </w:r>
          </w:p>
          <w:p w:rsidR="00FE3317" w:rsidRPr="00D71E19" w:rsidRDefault="00FE3317" w:rsidP="00FE3317">
            <w:pPr>
              <w:widowControl w:val="0"/>
              <w:pBdr>
                <w:top w:val="nil"/>
                <w:left w:val="nil"/>
                <w:bottom w:val="nil"/>
                <w:right w:val="nil"/>
                <w:between w:val="nil"/>
              </w:pBdr>
              <w:ind w:firstLine="294"/>
              <w:jc w:val="both"/>
              <w:rPr>
                <w:color w:val="000000"/>
              </w:rPr>
            </w:pPr>
            <w:r w:rsidRPr="00D71E19">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sidR="00F3239B" w:rsidRPr="00D71E19">
              <w:t xml:space="preserve"> Замовник</w:t>
            </w:r>
            <w:r w:rsidR="00EF3340" w:rsidRPr="00D71E19">
              <w:t>а</w:t>
            </w:r>
            <w:r w:rsidRPr="00D71E19">
              <w:t xml:space="preserve"> через електронну систему закупівель.</w:t>
            </w:r>
          </w:p>
        </w:tc>
      </w:tr>
      <w:tr w:rsidR="00FE3317">
        <w:trPr>
          <w:trHeight w:val="103"/>
        </w:trPr>
        <w:tc>
          <w:tcPr>
            <w:tcW w:w="522" w:type="dxa"/>
          </w:tcPr>
          <w:p w:rsidR="00FE3317" w:rsidRDefault="00FE3317" w:rsidP="00FE3317">
            <w:pPr>
              <w:widowControl w:val="0"/>
              <w:pBdr>
                <w:top w:val="nil"/>
                <w:left w:val="nil"/>
                <w:bottom w:val="nil"/>
                <w:right w:val="nil"/>
                <w:between w:val="nil"/>
              </w:pBdr>
              <w:rPr>
                <w:color w:val="000000"/>
              </w:rPr>
            </w:pPr>
            <w:r>
              <w:rPr>
                <w:b/>
                <w:color w:val="000000"/>
              </w:rPr>
              <w:t>5</w:t>
            </w:r>
          </w:p>
        </w:tc>
        <w:tc>
          <w:tcPr>
            <w:tcW w:w="3431" w:type="dxa"/>
            <w:gridSpan w:val="3"/>
          </w:tcPr>
          <w:p w:rsidR="00FE3317" w:rsidRPr="00D71E19" w:rsidRDefault="00FE3317" w:rsidP="00FE3317">
            <w:pPr>
              <w:widowControl w:val="0"/>
              <w:spacing w:before="48"/>
              <w:ind w:right="113"/>
              <w:rPr>
                <w:b/>
              </w:rPr>
            </w:pPr>
            <w:r w:rsidRPr="00D71E19">
              <w:rPr>
                <w:b/>
              </w:rPr>
              <w:t xml:space="preserve">Кваліфікаційні критерії відповідно до статті 16 Закону, підстави, </w:t>
            </w:r>
            <w:proofErr w:type="gramStart"/>
            <w:r w:rsidRPr="00D71E19">
              <w:rPr>
                <w:b/>
              </w:rPr>
              <w:t xml:space="preserve">встановлені </w:t>
            </w:r>
            <w:r w:rsidRPr="00D71E19">
              <w:t xml:space="preserve"> </w:t>
            </w:r>
            <w:r w:rsidRPr="00D71E19">
              <w:rPr>
                <w:b/>
              </w:rPr>
              <w:t>пунктом</w:t>
            </w:r>
            <w:proofErr w:type="gramEnd"/>
            <w:r w:rsidRPr="00D71E19">
              <w:rPr>
                <w:b/>
              </w:rPr>
              <w:t xml:space="preserve"> 44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FE3317" w:rsidRPr="00D71E19" w:rsidRDefault="00FE3317" w:rsidP="006D1FC5">
            <w:pPr>
              <w:widowControl w:val="0"/>
              <w:pBdr>
                <w:top w:val="nil"/>
                <w:left w:val="nil"/>
                <w:bottom w:val="nil"/>
                <w:right w:val="nil"/>
                <w:between w:val="nil"/>
              </w:pBdr>
              <w:rPr>
                <w:color w:val="000000"/>
              </w:rPr>
            </w:pPr>
            <w:r w:rsidRPr="00D71E19">
              <w:rPr>
                <w:b/>
              </w:rPr>
              <w:t xml:space="preserve">Для об’єднання учасників </w:t>
            </w:r>
            <w:r w:rsidR="006D1FC5" w:rsidRPr="00D71E19">
              <w:rPr>
                <w:b/>
                <w:lang w:val="uk-UA"/>
              </w:rPr>
              <w:t>замовником</w:t>
            </w:r>
            <w:r w:rsidRPr="00D71E19">
              <w:rPr>
                <w:b/>
              </w:rPr>
              <w:t xml:space="preserve"> зазначаються умови щодо надання </w:t>
            </w:r>
            <w:r w:rsidRPr="00D71E19">
              <w:rPr>
                <w:b/>
              </w:rPr>
              <w:lastRenderedPageBreak/>
              <w:t>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rsidR="00FE3317" w:rsidRPr="00D71E19" w:rsidRDefault="00FE3317" w:rsidP="00FE3317">
            <w:pPr>
              <w:pBdr>
                <w:top w:val="nil"/>
                <w:left w:val="nil"/>
                <w:bottom w:val="nil"/>
                <w:right w:val="nil"/>
                <w:between w:val="nil"/>
              </w:pBdr>
              <w:shd w:val="clear" w:color="auto" w:fill="FFFFFF"/>
              <w:jc w:val="both"/>
              <w:rPr>
                <w:color w:val="000000"/>
              </w:rPr>
            </w:pPr>
            <w:r w:rsidRPr="00D71E19">
              <w:rPr>
                <w:color w:val="000000"/>
              </w:rPr>
              <w:lastRenderedPageBreak/>
              <w:t xml:space="preserve">5.1. </w:t>
            </w:r>
            <w:r w:rsidR="00EF3340" w:rsidRPr="00D71E19">
              <w:t xml:space="preserve"> </w:t>
            </w:r>
            <w:proofErr w:type="gramStart"/>
            <w:r w:rsidR="00EF3340" w:rsidRPr="00D71E19">
              <w:rPr>
                <w:color w:val="000000"/>
              </w:rPr>
              <w:t xml:space="preserve">Замовник </w:t>
            </w:r>
            <w:r w:rsidRPr="00D71E19">
              <w:rPr>
                <w:color w:val="000000"/>
              </w:rPr>
              <w:t xml:space="preserve"> вимагає</w:t>
            </w:r>
            <w:proofErr w:type="gramEnd"/>
            <w:r w:rsidRPr="00D71E19">
              <w:rPr>
                <w:color w:val="000000"/>
              </w:rPr>
              <w:t xml:space="preserve"> від учасників подання ними документально підтвердженої інформації про їх відповідність кваліфікаційним критеріям, а саме:</w:t>
            </w:r>
          </w:p>
          <w:p w:rsidR="00FE3317" w:rsidRPr="00D71E19" w:rsidRDefault="0031201C" w:rsidP="00FE3317">
            <w:pPr>
              <w:pBdr>
                <w:top w:val="nil"/>
                <w:left w:val="nil"/>
                <w:bottom w:val="nil"/>
                <w:right w:val="nil"/>
                <w:between w:val="nil"/>
              </w:pBdr>
              <w:shd w:val="clear" w:color="auto" w:fill="FFFFFF"/>
              <w:jc w:val="both"/>
              <w:rPr>
                <w:color w:val="000000"/>
              </w:rPr>
            </w:pPr>
            <w:r>
              <w:rPr>
                <w:color w:val="000000"/>
                <w:lang w:val="uk-UA"/>
              </w:rPr>
              <w:t>1</w:t>
            </w:r>
            <w:r w:rsidR="00FE3317" w:rsidRPr="00D71E19">
              <w:rPr>
                <w:color w:val="000000"/>
              </w:rPr>
              <w:t>)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rsidR="00FE3317" w:rsidRPr="00D71E19" w:rsidRDefault="0031201C" w:rsidP="00FE3317">
            <w:pPr>
              <w:pBdr>
                <w:top w:val="nil"/>
                <w:left w:val="nil"/>
                <w:bottom w:val="nil"/>
                <w:right w:val="nil"/>
                <w:between w:val="nil"/>
              </w:pBdr>
              <w:shd w:val="clear" w:color="auto" w:fill="FFFFFF"/>
              <w:jc w:val="both"/>
              <w:rPr>
                <w:color w:val="000000"/>
              </w:rPr>
            </w:pPr>
            <w:r>
              <w:rPr>
                <w:color w:val="000000"/>
                <w:lang w:val="uk-UA"/>
              </w:rPr>
              <w:t>2</w:t>
            </w:r>
            <w:r w:rsidR="00FE3317" w:rsidRPr="00D71E19">
              <w:rPr>
                <w:color w:val="000000"/>
              </w:rPr>
              <w:t>) наявність фінансової спроможності, яка підтверджується фінансовою звітністю (у разі встановлення такого критерію в  ДОДАТКУ 5).</w:t>
            </w:r>
          </w:p>
          <w:p w:rsidR="00FE3317" w:rsidRPr="00D71E19" w:rsidRDefault="00FE3317" w:rsidP="00FE3317">
            <w:pPr>
              <w:pBdr>
                <w:top w:val="nil"/>
                <w:left w:val="nil"/>
                <w:bottom w:val="nil"/>
                <w:right w:val="nil"/>
                <w:between w:val="nil"/>
              </w:pBdr>
              <w:shd w:val="clear" w:color="auto" w:fill="FFFFFF"/>
              <w:jc w:val="both"/>
              <w:rPr>
                <w:color w:val="000000"/>
              </w:rPr>
            </w:pPr>
            <w:r w:rsidRPr="00D71E19">
              <w:rPr>
                <w:color w:val="000000"/>
              </w:rPr>
              <w:t xml:space="preserve">У разі встановлення кваліфікаційного критерію фінансової спроможності </w:t>
            </w:r>
            <w:r w:rsidR="006D1FC5" w:rsidRPr="00D71E19">
              <w:rPr>
                <w:color w:val="000000"/>
                <w:lang w:val="uk-UA"/>
              </w:rPr>
              <w:t>замовник</w:t>
            </w:r>
            <w:r w:rsidRPr="00D71E19">
              <w:rPr>
                <w:color w:val="000000"/>
              </w:rPr>
              <w:t xml:space="preserve"> не має права вимагати надання підтвердження обсягу річного доходу (виручки) у розмірі більшому, ніж очікувана </w:t>
            </w:r>
            <w:r w:rsidRPr="00D71E19">
              <w:rPr>
                <w:color w:val="000000"/>
              </w:rPr>
              <w:lastRenderedPageBreak/>
              <w:t xml:space="preserve">вартість предмета закупівлі (пропорційно очікуваній вартості частини предмета закупівлі (лоту) у разі поділу предмета закупівель на частини). </w:t>
            </w:r>
          </w:p>
          <w:p w:rsidR="00FE3317" w:rsidRPr="00D71E19" w:rsidRDefault="00FE3317" w:rsidP="00FE3317">
            <w:pPr>
              <w:pBdr>
                <w:top w:val="nil"/>
                <w:left w:val="nil"/>
                <w:bottom w:val="nil"/>
                <w:right w:val="nil"/>
                <w:between w:val="nil"/>
              </w:pBdr>
              <w:shd w:val="clear" w:color="auto" w:fill="FFFFFF"/>
              <w:jc w:val="both"/>
              <w:rPr>
                <w:color w:val="000000"/>
              </w:rPr>
            </w:pPr>
            <w:r w:rsidRPr="00D71E19">
              <w:rPr>
                <w:color w:val="000000"/>
              </w:rPr>
              <w:t xml:space="preserve">Якщо для закупівлі робіт або послуг </w:t>
            </w:r>
            <w:r w:rsidR="006D1FC5" w:rsidRPr="00D71E19">
              <w:rPr>
                <w:color w:val="000000"/>
                <w:lang w:val="uk-UA"/>
              </w:rPr>
              <w:t>замовник</w:t>
            </w:r>
            <w:r w:rsidRPr="00D71E19">
              <w:rPr>
                <w:color w:val="000000"/>
              </w:rPr>
              <w:t xml:space="preserve">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E3317" w:rsidRPr="00D71E19" w:rsidRDefault="00FE3317" w:rsidP="00FE3317">
            <w:pPr>
              <w:pBdr>
                <w:top w:val="nil"/>
                <w:left w:val="nil"/>
                <w:bottom w:val="nil"/>
                <w:right w:val="nil"/>
                <w:between w:val="nil"/>
              </w:pBdr>
              <w:shd w:val="clear" w:color="auto" w:fill="FFFFFF"/>
              <w:jc w:val="both"/>
              <w:rPr>
                <w:color w:val="000000"/>
              </w:rPr>
            </w:pPr>
            <w:r w:rsidRPr="00D71E19">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3317" w:rsidRPr="00D71E19" w:rsidRDefault="00FE3317" w:rsidP="00FE3317">
            <w:pPr>
              <w:pBdr>
                <w:top w:val="nil"/>
                <w:left w:val="nil"/>
                <w:bottom w:val="nil"/>
                <w:right w:val="nil"/>
                <w:between w:val="nil"/>
              </w:pBdr>
              <w:shd w:val="clear" w:color="auto" w:fill="FFFFFF"/>
              <w:jc w:val="both"/>
              <w:rPr>
                <w:color w:val="000000"/>
              </w:rPr>
            </w:pPr>
            <w:r w:rsidRPr="00D71E19">
              <w:rPr>
                <w:color w:val="000000"/>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FE3317" w:rsidRPr="00D71E19" w:rsidRDefault="00B71E3C" w:rsidP="00FE3317">
            <w:pPr>
              <w:pBdr>
                <w:top w:val="nil"/>
                <w:left w:val="nil"/>
                <w:bottom w:val="nil"/>
                <w:right w:val="nil"/>
                <w:between w:val="nil"/>
              </w:pBdr>
              <w:shd w:val="clear" w:color="auto" w:fill="FFFFFF"/>
              <w:jc w:val="both"/>
              <w:rPr>
                <w:color w:val="000000"/>
              </w:rPr>
            </w:pPr>
            <w:r>
              <w:rPr>
                <w:color w:val="000000"/>
                <w:lang w:val="uk-UA"/>
              </w:rPr>
              <w:t>1</w:t>
            </w:r>
            <w:r w:rsidR="00FE3317" w:rsidRPr="00D71E19">
              <w:rPr>
                <w:color w:val="000000"/>
              </w:rPr>
              <w:t>)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rsidR="00FE3317" w:rsidRPr="00D71E19" w:rsidRDefault="00B71E3C" w:rsidP="00FE3317">
            <w:pPr>
              <w:pBdr>
                <w:top w:val="nil"/>
                <w:left w:val="nil"/>
                <w:bottom w:val="nil"/>
                <w:right w:val="nil"/>
                <w:between w:val="nil"/>
              </w:pBdr>
              <w:shd w:val="clear" w:color="auto" w:fill="FFFFFF"/>
              <w:jc w:val="both"/>
            </w:pPr>
            <w:r>
              <w:rPr>
                <w:color w:val="000000"/>
                <w:lang w:val="uk-UA"/>
              </w:rPr>
              <w:t>2</w:t>
            </w:r>
            <w:r w:rsidR="00FE3317" w:rsidRPr="00D71E19">
              <w:rPr>
                <w:color w:val="000000"/>
              </w:rPr>
              <w:t>) наявність фінансової спроможності, яка підтверджується фінансовою звітністю (у разі встановлення та</w:t>
            </w:r>
            <w:r w:rsidR="00FE3317" w:rsidRPr="00D71E19">
              <w:t>кого критерію в додатку 5).</w:t>
            </w:r>
          </w:p>
          <w:p w:rsidR="00FE3317" w:rsidRPr="00D71E19" w:rsidRDefault="00FE3317" w:rsidP="00FE3317">
            <w:pPr>
              <w:pBdr>
                <w:top w:val="nil"/>
                <w:left w:val="nil"/>
                <w:bottom w:val="nil"/>
                <w:right w:val="nil"/>
                <w:between w:val="nil"/>
              </w:pBdr>
              <w:shd w:val="clear" w:color="auto" w:fill="FFFFFF"/>
              <w:jc w:val="both"/>
            </w:pPr>
            <w:r w:rsidRPr="00D71E19">
              <w:t xml:space="preserve">5.3. </w:t>
            </w:r>
            <w:r w:rsidRPr="00D71E19">
              <w:rPr>
                <w:b/>
                <w:sz w:val="20"/>
                <w:szCs w:val="20"/>
              </w:rPr>
              <w:t xml:space="preserve"> ПІДСТАВИ ДЛЯ ВІДМОВИ В УЧАСТІ У ВІДКРИТИХ ТОРГАХ</w:t>
            </w:r>
          </w:p>
          <w:p w:rsidR="00FE3317" w:rsidRPr="00D71E19" w:rsidRDefault="00FE3317" w:rsidP="00FE3317">
            <w:pPr>
              <w:shd w:val="clear" w:color="auto" w:fill="FFFFFF"/>
              <w:spacing w:after="150"/>
              <w:jc w:val="both"/>
              <w:rPr>
                <w:b/>
              </w:rPr>
            </w:pPr>
            <w:r w:rsidRPr="00D71E19">
              <w:t xml:space="preserve">1.  </w:t>
            </w:r>
            <w:r w:rsidR="006D1FC5" w:rsidRPr="00D71E19">
              <w:rPr>
                <w:b/>
                <w:lang w:val="uk-UA"/>
              </w:rPr>
              <w:t>Замовник</w:t>
            </w:r>
            <w:r w:rsidRPr="00D71E19">
              <w:rPr>
                <w:b/>
              </w:rPr>
              <w:t xml:space="preserve">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3317" w:rsidRPr="00D71E19" w:rsidRDefault="00FE3317" w:rsidP="00FE3317">
            <w:pPr>
              <w:shd w:val="clear" w:color="auto" w:fill="FFFFFF"/>
              <w:spacing w:after="150"/>
              <w:jc w:val="both"/>
              <w:rPr>
                <w:b/>
              </w:rPr>
            </w:pPr>
            <w:r w:rsidRPr="00D71E19">
              <w:rPr>
                <w:b/>
              </w:rPr>
              <w:t xml:space="preserve">1) </w:t>
            </w:r>
            <w:r w:rsidR="006D1FC5" w:rsidRPr="00D71E19">
              <w:rPr>
                <w:b/>
                <w:lang w:val="uk-UA"/>
              </w:rPr>
              <w:t xml:space="preserve">Замовник </w:t>
            </w:r>
            <w:r w:rsidRPr="00D71E19">
              <w:rPr>
                <w:b/>
              </w:rPr>
              <w:t xml:space="preserve">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00862564" w:rsidRPr="00D71E19">
              <w:rPr>
                <w:b/>
                <w:lang w:val="uk-UA"/>
              </w:rPr>
              <w:t>замовника</w:t>
            </w:r>
            <w:r w:rsidRPr="00D71E19">
              <w:rPr>
                <w:b/>
              </w:rPr>
              <w:t xml:space="preserve">, іншого державного органу винагороду </w:t>
            </w:r>
            <w:proofErr w:type="gramStart"/>
            <w:r w:rsidRPr="00D71E19">
              <w:rPr>
                <w:b/>
              </w:rPr>
              <w:t>в будь</w:t>
            </w:r>
            <w:proofErr w:type="gramEnd"/>
            <w:r w:rsidRPr="00D71E19">
              <w:rPr>
                <w:b/>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3317" w:rsidRPr="00D71E19" w:rsidRDefault="00FE3317" w:rsidP="00FE3317">
            <w:pPr>
              <w:shd w:val="clear" w:color="auto" w:fill="FFFFFF"/>
              <w:spacing w:after="150"/>
              <w:jc w:val="both"/>
              <w:rPr>
                <w:b/>
              </w:rPr>
            </w:pPr>
            <w:r w:rsidRPr="00D71E19">
              <w:rPr>
                <w:b/>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3317" w:rsidRPr="00D71E19" w:rsidRDefault="00FE3317" w:rsidP="00FE3317">
            <w:pPr>
              <w:shd w:val="clear" w:color="auto" w:fill="FFFFFF"/>
              <w:spacing w:after="150"/>
              <w:jc w:val="both"/>
              <w:rPr>
                <w:b/>
              </w:rPr>
            </w:pPr>
            <w:r w:rsidRPr="00D71E19">
              <w:rPr>
                <w:b/>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D71E19">
              <w:rPr>
                <w:b/>
              </w:rPr>
              <w:lastRenderedPageBreak/>
              <w:t>правопорушення або правопорушення, пов’язаного з корупцією;</w:t>
            </w:r>
          </w:p>
          <w:p w:rsidR="00FE3317" w:rsidRPr="00D71E19" w:rsidRDefault="00FE3317" w:rsidP="00FE3317">
            <w:pPr>
              <w:shd w:val="clear" w:color="auto" w:fill="FFFFFF"/>
              <w:spacing w:after="150"/>
              <w:jc w:val="both"/>
              <w:rPr>
                <w:b/>
              </w:rPr>
            </w:pPr>
            <w:r w:rsidRPr="00D71E19">
              <w:rPr>
                <w:b/>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3317" w:rsidRPr="00D71E19" w:rsidRDefault="00FE3317" w:rsidP="00FE3317">
            <w:pPr>
              <w:shd w:val="clear" w:color="auto" w:fill="FFFFFF"/>
              <w:spacing w:after="150"/>
              <w:jc w:val="both"/>
              <w:rPr>
                <w:b/>
              </w:rPr>
            </w:pPr>
            <w:r w:rsidRPr="00D71E19">
              <w:rPr>
                <w:b/>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3317" w:rsidRPr="00D71E19" w:rsidRDefault="00FE3317" w:rsidP="00FE3317">
            <w:pPr>
              <w:shd w:val="clear" w:color="auto" w:fill="FFFFFF"/>
              <w:spacing w:after="150"/>
              <w:jc w:val="both"/>
              <w:rPr>
                <w:b/>
              </w:rPr>
            </w:pPr>
            <w:r w:rsidRPr="00D71E19">
              <w:rPr>
                <w:b/>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3317" w:rsidRPr="00D71E19" w:rsidRDefault="00FE3317" w:rsidP="00FE3317">
            <w:pPr>
              <w:shd w:val="clear" w:color="auto" w:fill="FFFFFF"/>
              <w:spacing w:after="150"/>
              <w:jc w:val="both"/>
              <w:rPr>
                <w:b/>
              </w:rPr>
            </w:pPr>
            <w:r w:rsidRPr="00D71E19">
              <w:rPr>
                <w:b/>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00862564" w:rsidRPr="00D71E19">
              <w:rPr>
                <w:b/>
                <w:lang w:val="uk-UA"/>
              </w:rPr>
              <w:t>замовника</w:t>
            </w:r>
            <w:r w:rsidRPr="00D71E19">
              <w:rPr>
                <w:b/>
              </w:rPr>
              <w:t>;</w:t>
            </w:r>
          </w:p>
          <w:p w:rsidR="00FE3317" w:rsidRPr="00D71E19" w:rsidRDefault="00FE3317" w:rsidP="00FE3317">
            <w:pPr>
              <w:shd w:val="clear" w:color="auto" w:fill="FFFFFF"/>
              <w:spacing w:after="150"/>
              <w:jc w:val="both"/>
              <w:rPr>
                <w:b/>
              </w:rPr>
            </w:pPr>
            <w:r w:rsidRPr="00D71E19">
              <w:rPr>
                <w:b/>
              </w:rPr>
              <w:t>8) учасник процедури закупівлі визнаний в установленому законом порядку банкрутом та стосовно нього відкрита ліквідаційна процедура;</w:t>
            </w:r>
          </w:p>
          <w:p w:rsidR="00FE3317" w:rsidRPr="00D71E19" w:rsidRDefault="00FE3317" w:rsidP="00FE3317">
            <w:pPr>
              <w:shd w:val="clear" w:color="auto" w:fill="FFFFFF"/>
              <w:spacing w:after="150"/>
              <w:jc w:val="both"/>
              <w:rPr>
                <w:b/>
              </w:rPr>
            </w:pPr>
            <w:r w:rsidRPr="00D71E19">
              <w:rPr>
                <w:b/>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3317" w:rsidRPr="00D71E19" w:rsidRDefault="00FE3317" w:rsidP="00FE3317">
            <w:pPr>
              <w:shd w:val="clear" w:color="auto" w:fill="FFFFFF"/>
              <w:spacing w:after="150"/>
              <w:jc w:val="both"/>
              <w:rPr>
                <w:b/>
              </w:rPr>
            </w:pPr>
            <w:r w:rsidRPr="00D71E19">
              <w:rPr>
                <w:b/>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E3317" w:rsidRPr="00D71E19" w:rsidRDefault="00FE3317" w:rsidP="00FE3317">
            <w:pPr>
              <w:shd w:val="clear" w:color="auto" w:fill="FFFFFF"/>
              <w:spacing w:after="150"/>
              <w:jc w:val="both"/>
              <w:rPr>
                <w:b/>
              </w:rPr>
            </w:pPr>
            <w:r w:rsidRPr="00D71E19">
              <w:rPr>
                <w:b/>
              </w:rPr>
              <w:t xml:space="preserve">11) учасник процедури закупівлі або кінцевий бенефіціарний власник, член або учасник (акціонер) юридичної особи — учасника </w:t>
            </w:r>
            <w:r w:rsidRPr="00D71E19">
              <w:rPr>
                <w:b/>
              </w:rPr>
              <w:lastRenderedPageBreak/>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E3317" w:rsidRPr="00D71E19" w:rsidRDefault="00FE3317" w:rsidP="00FE3317">
            <w:pPr>
              <w:pBdr>
                <w:top w:val="nil"/>
                <w:left w:val="nil"/>
                <w:bottom w:val="nil"/>
                <w:right w:val="nil"/>
                <w:between w:val="nil"/>
              </w:pBdr>
              <w:shd w:val="clear" w:color="auto" w:fill="FFFFFF"/>
              <w:jc w:val="both"/>
              <w:rPr>
                <w:b/>
              </w:rPr>
            </w:pPr>
            <w:r w:rsidRPr="00D71E19">
              <w:rPr>
                <w:b/>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3317" w:rsidRPr="00D71E19" w:rsidRDefault="00FE3317" w:rsidP="00FE3317">
            <w:pPr>
              <w:pBdr>
                <w:top w:val="nil"/>
                <w:left w:val="nil"/>
                <w:bottom w:val="nil"/>
                <w:right w:val="nil"/>
                <w:between w:val="nil"/>
              </w:pBdr>
              <w:shd w:val="clear" w:color="auto" w:fill="FFFFFF"/>
              <w:jc w:val="both"/>
              <w:rPr>
                <w:b/>
              </w:rPr>
            </w:pPr>
          </w:p>
          <w:p w:rsidR="00FE3317" w:rsidRPr="00D71E19" w:rsidRDefault="00FE3317" w:rsidP="00FE3317">
            <w:pPr>
              <w:pBdr>
                <w:top w:val="nil"/>
                <w:left w:val="nil"/>
                <w:bottom w:val="nil"/>
                <w:right w:val="nil"/>
                <w:between w:val="nil"/>
              </w:pBdr>
              <w:shd w:val="clear" w:color="auto" w:fill="FFFFFF"/>
              <w:jc w:val="both"/>
              <w:rPr>
                <w:color w:val="000000"/>
              </w:rPr>
            </w:pPr>
            <w:r w:rsidRPr="00D71E19">
              <w:rPr>
                <w:color w:val="000000"/>
              </w:rPr>
              <w:t xml:space="preserve">2. </w:t>
            </w:r>
            <w:r w:rsidRPr="00D71E19">
              <w:t xml:space="preserve"> </w:t>
            </w:r>
            <w:r w:rsidR="00862564" w:rsidRPr="00D71E19">
              <w:rPr>
                <w:color w:val="000000"/>
                <w:lang w:val="uk-UA"/>
              </w:rPr>
              <w:t>Замовник</w:t>
            </w:r>
            <w:r w:rsidRPr="00D71E19">
              <w:rPr>
                <w:color w:val="000000"/>
              </w:rPr>
              <w:t xml:space="preserve">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00862564" w:rsidRPr="00D71E19">
              <w:t xml:space="preserve"> </w:t>
            </w:r>
            <w:r w:rsidR="00862564" w:rsidRPr="00D71E19">
              <w:rPr>
                <w:color w:val="000000"/>
              </w:rPr>
              <w:t>Замовник</w:t>
            </w:r>
            <w:r w:rsidRPr="00D71E19">
              <w:rPr>
                <w:color w:val="000000"/>
              </w:rPr>
              <w:t xml:space="preserve">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gramStart"/>
            <w:r w:rsidRPr="00D71E19">
              <w:rPr>
                <w:color w:val="000000"/>
              </w:rPr>
              <w:t xml:space="preserve">Якщо </w:t>
            </w:r>
            <w:r w:rsidR="00862564" w:rsidRPr="00D71E19">
              <w:t xml:space="preserve"> </w:t>
            </w:r>
            <w:r w:rsidR="00862564" w:rsidRPr="00D71E19">
              <w:rPr>
                <w:color w:val="000000"/>
              </w:rPr>
              <w:t>замовник</w:t>
            </w:r>
            <w:proofErr w:type="gramEnd"/>
            <w:r w:rsidR="00862564" w:rsidRPr="00D71E19">
              <w:rPr>
                <w:color w:val="000000"/>
              </w:rPr>
              <w:t xml:space="preserve"> </w:t>
            </w:r>
            <w:r w:rsidRPr="00D71E19">
              <w:rPr>
                <w:color w:val="000000"/>
              </w:rPr>
              <w:t xml:space="preserve"> вважає таке підтвердження достатнім, учаснику процедури закупівлі не може бути відмовлено в участі в процедурі закупівлі.</w:t>
            </w:r>
          </w:p>
          <w:p w:rsidR="00FE3317" w:rsidRPr="00D71E19" w:rsidRDefault="00FE3317" w:rsidP="00FE3317">
            <w:pPr>
              <w:pBdr>
                <w:top w:val="nil"/>
                <w:left w:val="nil"/>
                <w:bottom w:val="nil"/>
                <w:right w:val="nil"/>
                <w:between w:val="nil"/>
              </w:pBdr>
              <w:shd w:val="clear" w:color="auto" w:fill="FFFFFF"/>
              <w:jc w:val="both"/>
            </w:pPr>
          </w:p>
          <w:p w:rsidR="00FE3317" w:rsidRPr="00D71E19" w:rsidRDefault="00FE3317" w:rsidP="00FE3317">
            <w:pPr>
              <w:pBdr>
                <w:top w:val="nil"/>
                <w:left w:val="nil"/>
                <w:bottom w:val="nil"/>
                <w:right w:val="nil"/>
                <w:between w:val="nil"/>
              </w:pBdr>
              <w:shd w:val="clear" w:color="auto" w:fill="FFFFFF"/>
              <w:jc w:val="both"/>
            </w:pPr>
            <w:r w:rsidRPr="00D71E19">
              <w:t>3.  Учасник процедури закупівлі підтверджує відсутність підстав, зазначених в пункті 47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FE3317" w:rsidRPr="00D71E19" w:rsidRDefault="00862564" w:rsidP="00FE3317">
            <w:pPr>
              <w:pBdr>
                <w:top w:val="nil"/>
                <w:left w:val="nil"/>
                <w:bottom w:val="nil"/>
                <w:right w:val="nil"/>
                <w:between w:val="nil"/>
              </w:pBdr>
              <w:shd w:val="clear" w:color="auto" w:fill="FFFFFF"/>
              <w:jc w:val="both"/>
            </w:pPr>
            <w:r w:rsidRPr="00D71E19">
              <w:t xml:space="preserve">Замовник </w:t>
            </w:r>
            <w:r w:rsidR="00FE3317" w:rsidRPr="00D71E19">
              <w:t xml:space="preserve">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пункту 47), крім самостійного декларування відсутності таких підстав учасником процедури закупівлі відповідно </w:t>
            </w:r>
            <w:proofErr w:type="gramStart"/>
            <w:r w:rsidR="00FE3317" w:rsidRPr="00D71E19">
              <w:t>до абзацу</w:t>
            </w:r>
            <w:proofErr w:type="gramEnd"/>
            <w:r w:rsidR="00FE3317" w:rsidRPr="00D71E19">
              <w:t xml:space="preserve"> шістнадцятого пункту 47.</w:t>
            </w:r>
          </w:p>
          <w:p w:rsidR="00FE3317" w:rsidRPr="00D71E19" w:rsidRDefault="00862564" w:rsidP="00FE3317">
            <w:pPr>
              <w:pBdr>
                <w:top w:val="nil"/>
                <w:left w:val="nil"/>
                <w:bottom w:val="nil"/>
                <w:right w:val="nil"/>
                <w:between w:val="nil"/>
              </w:pBdr>
              <w:shd w:val="clear" w:color="auto" w:fill="FFFFFF"/>
              <w:jc w:val="both"/>
            </w:pPr>
            <w:r w:rsidRPr="00D71E19">
              <w:lastRenderedPageBreak/>
              <w:t xml:space="preserve">Замовник </w:t>
            </w:r>
            <w:r w:rsidR="00FE3317" w:rsidRPr="00D71E19">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w:t>
            </w:r>
          </w:p>
          <w:p w:rsidR="00FE3317" w:rsidRPr="00D71E19" w:rsidRDefault="00FE3317" w:rsidP="00FE3317">
            <w:pPr>
              <w:pBdr>
                <w:top w:val="nil"/>
                <w:left w:val="nil"/>
                <w:bottom w:val="nil"/>
                <w:right w:val="nil"/>
                <w:between w:val="nil"/>
              </w:pBdr>
              <w:shd w:val="clear" w:color="auto" w:fill="FFFFFF"/>
              <w:jc w:val="both"/>
            </w:pPr>
          </w:p>
          <w:p w:rsidR="00FE3317" w:rsidRPr="00D71E19" w:rsidRDefault="00FE3317" w:rsidP="00FE3317">
            <w:pPr>
              <w:pBdr>
                <w:top w:val="nil"/>
                <w:left w:val="nil"/>
                <w:bottom w:val="nil"/>
                <w:right w:val="nil"/>
                <w:between w:val="nil"/>
              </w:pBdr>
              <w:shd w:val="clear" w:color="auto" w:fill="FFFFFF"/>
              <w:jc w:val="both"/>
            </w:pPr>
            <w:r w:rsidRPr="00D71E19">
              <w:t xml:space="preserve">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proofErr w:type="gramStart"/>
            <w:r w:rsidRPr="00D71E19">
              <w:t xml:space="preserve">надати </w:t>
            </w:r>
            <w:r w:rsidR="00862564" w:rsidRPr="00D71E19">
              <w:t xml:space="preserve"> Замовник</w:t>
            </w:r>
            <w:r w:rsidRPr="00D71E19">
              <w:t>у</w:t>
            </w:r>
            <w:proofErr w:type="gramEnd"/>
            <w:r w:rsidRPr="00D71E19">
              <w:t xml:space="preserve">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w:t>
            </w:r>
            <w:r w:rsidR="00862564" w:rsidRPr="00D71E19">
              <w:t xml:space="preserve"> </w:t>
            </w:r>
            <w:proofErr w:type="gramStart"/>
            <w:r w:rsidR="00862564" w:rsidRPr="00D71E19">
              <w:t xml:space="preserve">Замовник </w:t>
            </w:r>
            <w:r w:rsidRPr="00D71E19">
              <w:t xml:space="preserve"> не</w:t>
            </w:r>
            <w:proofErr w:type="gramEnd"/>
            <w:r w:rsidRPr="00D71E19">
              <w:t xml:space="preserve">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D71E19">
              <w:rPr>
                <w:b/>
              </w:rPr>
              <w:t>(ДОДАТОК 7 ТЕНДЕРНОЇ ДОКУМЕНТАЦІЇ).</w:t>
            </w:r>
          </w:p>
        </w:tc>
      </w:tr>
      <w:tr w:rsidR="00FE3317">
        <w:trPr>
          <w:trHeight w:val="397"/>
        </w:trPr>
        <w:tc>
          <w:tcPr>
            <w:tcW w:w="522" w:type="dxa"/>
          </w:tcPr>
          <w:p w:rsidR="00FE3317" w:rsidRDefault="00FE3317" w:rsidP="00FE3317">
            <w:pPr>
              <w:widowControl w:val="0"/>
              <w:pBdr>
                <w:top w:val="nil"/>
                <w:left w:val="nil"/>
                <w:bottom w:val="nil"/>
                <w:right w:val="nil"/>
                <w:between w:val="nil"/>
              </w:pBdr>
              <w:rPr>
                <w:color w:val="000000"/>
              </w:rPr>
            </w:pPr>
            <w:r>
              <w:rPr>
                <w:b/>
                <w:color w:val="000000"/>
              </w:rPr>
              <w:lastRenderedPageBreak/>
              <w:t>6</w:t>
            </w:r>
          </w:p>
        </w:tc>
        <w:tc>
          <w:tcPr>
            <w:tcW w:w="3431" w:type="dxa"/>
            <w:gridSpan w:val="3"/>
          </w:tcPr>
          <w:p w:rsidR="00FE3317" w:rsidRDefault="00FE3317" w:rsidP="00FE3317">
            <w:pPr>
              <w:widowControl w:val="0"/>
              <w:pBdr>
                <w:top w:val="nil"/>
                <w:left w:val="nil"/>
                <w:bottom w:val="nil"/>
                <w:right w:val="nil"/>
                <w:between w:val="nil"/>
              </w:pBdr>
              <w:rPr>
                <w:color w:val="000000"/>
              </w:rPr>
            </w:pPr>
            <w:r>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FE3317" w:rsidRDefault="00FE3317" w:rsidP="00FE3317">
            <w:pPr>
              <w:widowControl w:val="0"/>
              <w:pBdr>
                <w:top w:val="nil"/>
                <w:left w:val="nil"/>
                <w:bottom w:val="nil"/>
                <w:right w:val="nil"/>
                <w:between w:val="nil"/>
              </w:pBdr>
              <w:jc w:val="both"/>
              <w:rPr>
                <w:color w:val="000000"/>
              </w:rPr>
            </w:pPr>
            <w:r>
              <w:rPr>
                <w:color w:val="000000"/>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E3317">
        <w:trPr>
          <w:trHeight w:val="397"/>
        </w:trPr>
        <w:tc>
          <w:tcPr>
            <w:tcW w:w="522" w:type="dxa"/>
          </w:tcPr>
          <w:p w:rsidR="00FE3317" w:rsidRDefault="00FE3317" w:rsidP="00FE3317">
            <w:pPr>
              <w:widowControl w:val="0"/>
              <w:pBdr>
                <w:top w:val="nil"/>
                <w:left w:val="nil"/>
                <w:bottom w:val="nil"/>
                <w:right w:val="nil"/>
                <w:between w:val="nil"/>
              </w:pBdr>
              <w:rPr>
                <w:color w:val="000000"/>
              </w:rPr>
            </w:pPr>
            <w:r>
              <w:rPr>
                <w:b/>
                <w:color w:val="000000"/>
              </w:rPr>
              <w:t>7</w:t>
            </w:r>
          </w:p>
        </w:tc>
        <w:tc>
          <w:tcPr>
            <w:tcW w:w="3431" w:type="dxa"/>
            <w:gridSpan w:val="3"/>
          </w:tcPr>
          <w:p w:rsidR="00FE3317" w:rsidRDefault="00FE3317" w:rsidP="00FE3317">
            <w:pPr>
              <w:widowControl w:val="0"/>
              <w:pBdr>
                <w:top w:val="nil"/>
                <w:left w:val="nil"/>
                <w:bottom w:val="nil"/>
                <w:right w:val="nil"/>
                <w:between w:val="nil"/>
              </w:pBdr>
              <w:rPr>
                <w:color w:val="000000"/>
              </w:rPr>
            </w:pPr>
            <w:r>
              <w:rPr>
                <w:b/>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00862564">
              <w:t xml:space="preserve"> </w:t>
            </w:r>
            <w:r w:rsidR="00862564">
              <w:rPr>
                <w:b/>
                <w:color w:val="000000"/>
              </w:rPr>
              <w:t>замовник</w:t>
            </w:r>
            <w:r>
              <w:rPr>
                <w:b/>
                <w:color w:val="000000"/>
              </w:rPr>
              <w:t>ом вимогам (у разі потреби)</w:t>
            </w:r>
          </w:p>
        </w:tc>
        <w:tc>
          <w:tcPr>
            <w:tcW w:w="5583" w:type="dxa"/>
          </w:tcPr>
          <w:p w:rsidR="00FE3317" w:rsidRDefault="00FE3317" w:rsidP="00FE3317">
            <w:pPr>
              <w:widowControl w:val="0"/>
              <w:pBdr>
                <w:top w:val="nil"/>
                <w:left w:val="nil"/>
                <w:bottom w:val="nil"/>
                <w:right w:val="nil"/>
                <w:between w:val="nil"/>
              </w:pBdr>
              <w:ind w:firstLine="566"/>
              <w:jc w:val="both"/>
              <w:rPr>
                <w:color w:val="000000"/>
              </w:rPr>
            </w:pPr>
            <w:r>
              <w:rPr>
                <w:color w:val="000000"/>
              </w:rPr>
              <w:t>Не передбачено</w:t>
            </w:r>
          </w:p>
        </w:tc>
      </w:tr>
      <w:tr w:rsidR="00FE3317">
        <w:trPr>
          <w:trHeight w:val="103"/>
        </w:trPr>
        <w:tc>
          <w:tcPr>
            <w:tcW w:w="522" w:type="dxa"/>
          </w:tcPr>
          <w:p w:rsidR="00FE3317" w:rsidRDefault="00FE3317" w:rsidP="00FE3317">
            <w:pPr>
              <w:widowControl w:val="0"/>
              <w:pBdr>
                <w:top w:val="nil"/>
                <w:left w:val="nil"/>
                <w:bottom w:val="nil"/>
                <w:right w:val="nil"/>
                <w:between w:val="nil"/>
              </w:pBdr>
              <w:rPr>
                <w:color w:val="000000"/>
              </w:rPr>
            </w:pPr>
            <w:r>
              <w:rPr>
                <w:b/>
                <w:color w:val="000000"/>
              </w:rPr>
              <w:t>8</w:t>
            </w:r>
          </w:p>
        </w:tc>
        <w:tc>
          <w:tcPr>
            <w:tcW w:w="3431" w:type="dxa"/>
            <w:gridSpan w:val="3"/>
          </w:tcPr>
          <w:p w:rsidR="00FE3317" w:rsidRDefault="00FE3317" w:rsidP="00FE3317">
            <w:pPr>
              <w:pBdr>
                <w:top w:val="nil"/>
                <w:left w:val="nil"/>
                <w:bottom w:val="nil"/>
                <w:right w:val="nil"/>
                <w:between w:val="nil"/>
              </w:pBdr>
              <w:rPr>
                <w:color w:val="000000"/>
              </w:rPr>
            </w:pPr>
            <w:r>
              <w:rPr>
                <w:b/>
                <w:color w:val="000000"/>
              </w:rPr>
              <w:t>Інформація про субпідрядника/співвиконавця (у випадку закупівлі робіт чи послуг)</w:t>
            </w:r>
          </w:p>
          <w:p w:rsidR="00FE3317" w:rsidRDefault="00FE3317" w:rsidP="00FE3317">
            <w:pPr>
              <w:widowControl w:val="0"/>
              <w:pBdr>
                <w:top w:val="nil"/>
                <w:left w:val="nil"/>
                <w:bottom w:val="nil"/>
                <w:right w:val="nil"/>
                <w:between w:val="nil"/>
              </w:pBdr>
              <w:rPr>
                <w:color w:val="000000"/>
              </w:rPr>
            </w:pPr>
          </w:p>
        </w:tc>
        <w:tc>
          <w:tcPr>
            <w:tcW w:w="5583" w:type="dxa"/>
          </w:tcPr>
          <w:p w:rsidR="00FE3317" w:rsidRDefault="00FE3317" w:rsidP="00FE3317">
            <w:pPr>
              <w:widowControl w:val="0"/>
              <w:pBdr>
                <w:top w:val="nil"/>
                <w:left w:val="nil"/>
                <w:bottom w:val="nil"/>
                <w:right w:val="nil"/>
                <w:between w:val="nil"/>
              </w:pBdr>
              <w:jc w:val="both"/>
            </w:pPr>
            <w: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FE3317" w:rsidRDefault="00FE3317" w:rsidP="00FE3317">
            <w:pPr>
              <w:widowControl w:val="0"/>
              <w:pBdr>
                <w:top w:val="nil"/>
                <w:left w:val="nil"/>
                <w:bottom w:val="nil"/>
                <w:right w:val="nil"/>
                <w:between w:val="nil"/>
              </w:pBdr>
              <w:jc w:val="both"/>
            </w:pPr>
            <w:r>
              <w:t xml:space="preserve">8.2. </w:t>
            </w:r>
            <w:r>
              <w:rPr>
                <w:highlight w:val="white"/>
              </w:rPr>
              <w:t xml:space="preserve">У разі коли учасник процедури закупівлі має намір залучити інших суб’єктів господарювання як </w:t>
            </w:r>
            <w:r>
              <w:rPr>
                <w:highlight w:val="white"/>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7" w:anchor="n1257">
              <w:r>
                <w:rPr>
                  <w:color w:val="000000"/>
                  <w:highlight w:val="white"/>
                  <w:u w:val="single"/>
                </w:rPr>
                <w:t>частини третьої</w:t>
              </w:r>
            </w:hyperlink>
            <w:r>
              <w:rPr>
                <w:highlight w:val="white"/>
              </w:rPr>
              <w:t xml:space="preserve"> статті 16 Закону (у разі застосування таких критеріїв до учасника процедури закупівлі), </w:t>
            </w:r>
            <w:r w:rsidR="00862564">
              <w:t xml:space="preserve"> з</w:t>
            </w:r>
            <w:r w:rsidR="00862564" w:rsidRPr="00862564">
              <w:t xml:space="preserve">амовник </w:t>
            </w:r>
            <w:r>
              <w:rPr>
                <w:highlight w:val="white"/>
              </w:rPr>
              <w:t xml:space="preserve"> перевіряє таких суб’єктів господарювання на відсутність підстав, визначених пунктом 47 Особливостей</w:t>
            </w:r>
          </w:p>
        </w:tc>
      </w:tr>
      <w:tr w:rsidR="00FE3317">
        <w:trPr>
          <w:trHeight w:val="103"/>
        </w:trPr>
        <w:tc>
          <w:tcPr>
            <w:tcW w:w="522" w:type="dxa"/>
          </w:tcPr>
          <w:p w:rsidR="00FE3317" w:rsidRDefault="00FE3317" w:rsidP="00FE3317">
            <w:pPr>
              <w:widowControl w:val="0"/>
              <w:pBdr>
                <w:top w:val="nil"/>
                <w:left w:val="nil"/>
                <w:bottom w:val="nil"/>
                <w:right w:val="nil"/>
                <w:between w:val="nil"/>
              </w:pBdr>
              <w:rPr>
                <w:color w:val="000000"/>
              </w:rPr>
            </w:pPr>
            <w:r>
              <w:rPr>
                <w:b/>
                <w:color w:val="000000"/>
              </w:rPr>
              <w:lastRenderedPageBreak/>
              <w:t>9</w:t>
            </w:r>
          </w:p>
        </w:tc>
        <w:tc>
          <w:tcPr>
            <w:tcW w:w="3431" w:type="dxa"/>
            <w:gridSpan w:val="3"/>
          </w:tcPr>
          <w:p w:rsidR="00FE3317" w:rsidRDefault="00FE3317" w:rsidP="00FE3317">
            <w:pPr>
              <w:widowControl w:val="0"/>
              <w:pBdr>
                <w:top w:val="nil"/>
                <w:left w:val="nil"/>
                <w:bottom w:val="nil"/>
                <w:right w:val="nil"/>
                <w:between w:val="nil"/>
              </w:pBdr>
              <w:rPr>
                <w:color w:val="000000"/>
              </w:rPr>
            </w:pPr>
            <w:r>
              <w:rPr>
                <w:b/>
                <w:color w:val="000000"/>
              </w:rPr>
              <w:t>Внесення змін або відкликання тендерної пропозиції учасником</w:t>
            </w:r>
          </w:p>
        </w:tc>
        <w:tc>
          <w:tcPr>
            <w:tcW w:w="5583" w:type="dxa"/>
          </w:tcPr>
          <w:p w:rsidR="00FE3317" w:rsidRDefault="00FE3317" w:rsidP="00FE3317">
            <w:pPr>
              <w:widowControl w:val="0"/>
              <w:pBdr>
                <w:top w:val="nil"/>
                <w:left w:val="nil"/>
                <w:bottom w:val="nil"/>
                <w:right w:val="nil"/>
                <w:between w:val="nil"/>
              </w:pBdr>
              <w:ind w:firstLine="566"/>
              <w:jc w:val="both"/>
              <w:rPr>
                <w:color w:val="000000"/>
              </w:rPr>
            </w:pPr>
            <w:r>
              <w:rPr>
                <w:color w:val="000000"/>
              </w:rPr>
              <w:t xml:space="preserve">9.1. </w:t>
            </w:r>
            <w:r>
              <w:t xml:space="preserve"> </w:t>
            </w:r>
            <w:r>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3317">
        <w:trPr>
          <w:trHeight w:val="103"/>
        </w:trPr>
        <w:tc>
          <w:tcPr>
            <w:tcW w:w="9536" w:type="dxa"/>
            <w:gridSpan w:val="5"/>
            <w:shd w:val="clear" w:color="auto" w:fill="A5A5A5"/>
          </w:tcPr>
          <w:p w:rsidR="00FE3317" w:rsidRDefault="00FE3317" w:rsidP="00FE3317">
            <w:pPr>
              <w:widowControl w:val="0"/>
              <w:pBdr>
                <w:top w:val="nil"/>
                <w:left w:val="nil"/>
                <w:bottom w:val="nil"/>
                <w:right w:val="nil"/>
                <w:between w:val="nil"/>
              </w:pBdr>
              <w:ind w:hanging="23"/>
              <w:jc w:val="center"/>
              <w:rPr>
                <w:color w:val="000000"/>
              </w:rPr>
            </w:pPr>
            <w:r>
              <w:rPr>
                <w:b/>
                <w:color w:val="000000"/>
              </w:rPr>
              <w:t>Розділ IV. Подання та розкриття тендерної пропозиції</w:t>
            </w:r>
          </w:p>
        </w:tc>
      </w:tr>
      <w:tr w:rsidR="00FE3317">
        <w:trPr>
          <w:trHeight w:val="103"/>
        </w:trPr>
        <w:tc>
          <w:tcPr>
            <w:tcW w:w="522" w:type="dxa"/>
          </w:tcPr>
          <w:p w:rsidR="00FE3317" w:rsidRDefault="00FE3317" w:rsidP="00FE3317">
            <w:pPr>
              <w:widowControl w:val="0"/>
              <w:pBdr>
                <w:top w:val="nil"/>
                <w:left w:val="nil"/>
                <w:bottom w:val="nil"/>
                <w:right w:val="nil"/>
                <w:between w:val="nil"/>
              </w:pBdr>
              <w:rPr>
                <w:color w:val="000000"/>
              </w:rPr>
            </w:pPr>
            <w:r>
              <w:rPr>
                <w:b/>
                <w:color w:val="000000"/>
              </w:rPr>
              <w:t>1</w:t>
            </w:r>
          </w:p>
        </w:tc>
        <w:tc>
          <w:tcPr>
            <w:tcW w:w="3363" w:type="dxa"/>
          </w:tcPr>
          <w:p w:rsidR="00FE3317" w:rsidRDefault="00FE3317" w:rsidP="00FE3317">
            <w:pPr>
              <w:widowControl w:val="0"/>
              <w:pBdr>
                <w:top w:val="nil"/>
                <w:left w:val="nil"/>
                <w:bottom w:val="nil"/>
                <w:right w:val="nil"/>
                <w:between w:val="nil"/>
              </w:pBdr>
              <w:jc w:val="both"/>
              <w:rPr>
                <w:color w:val="000000"/>
              </w:rPr>
            </w:pPr>
            <w:r>
              <w:rPr>
                <w:b/>
                <w:color w:val="000000"/>
              </w:rPr>
              <w:t>Кінцевий строк подання тендерної пропозиції</w:t>
            </w:r>
          </w:p>
        </w:tc>
        <w:tc>
          <w:tcPr>
            <w:tcW w:w="5651" w:type="dxa"/>
            <w:gridSpan w:val="3"/>
          </w:tcPr>
          <w:p w:rsidR="00FE3317" w:rsidRDefault="00FE3317" w:rsidP="00FE3317">
            <w:pPr>
              <w:widowControl w:val="0"/>
              <w:numPr>
                <w:ilvl w:val="1"/>
                <w:numId w:val="8"/>
              </w:numPr>
              <w:pBdr>
                <w:top w:val="nil"/>
                <w:left w:val="nil"/>
                <w:bottom w:val="nil"/>
                <w:right w:val="nil"/>
                <w:between w:val="nil"/>
              </w:pBdr>
              <w:tabs>
                <w:tab w:val="left" w:pos="459"/>
              </w:tabs>
              <w:ind w:left="0" w:firstLine="0"/>
              <w:jc w:val="both"/>
              <w:rPr>
                <w:color w:val="000000"/>
              </w:rPr>
            </w:pPr>
            <w:r>
              <w:rPr>
                <w:color w:val="000000"/>
              </w:rPr>
              <w:t>Кінцевий строк подання тендерних пропозицій зазначено в оголошенні про проведення торгів.</w:t>
            </w:r>
            <w:r>
              <w:rPr>
                <w:b/>
                <w:color w:val="000000"/>
              </w:rPr>
              <w:t xml:space="preserve"> </w:t>
            </w:r>
          </w:p>
          <w:p w:rsidR="00FE3317" w:rsidRDefault="00FE3317" w:rsidP="00FE3317">
            <w:pPr>
              <w:widowControl w:val="0"/>
              <w:numPr>
                <w:ilvl w:val="1"/>
                <w:numId w:val="8"/>
              </w:numPr>
              <w:pBdr>
                <w:top w:val="nil"/>
                <w:left w:val="nil"/>
                <w:bottom w:val="nil"/>
                <w:right w:val="nil"/>
                <w:between w:val="nil"/>
              </w:pBdr>
              <w:tabs>
                <w:tab w:val="left" w:pos="459"/>
              </w:tabs>
              <w:ind w:left="0" w:firstLine="0"/>
              <w:jc w:val="both"/>
              <w:rPr>
                <w:color w:val="000000"/>
              </w:rPr>
            </w:pPr>
            <w:r>
              <w:rPr>
                <w:color w:val="000000"/>
              </w:rPr>
              <w:t>Тендерні пропозиції після закінчення кінцевого строку їх подання не приймаються електронною системою закупівель.</w:t>
            </w:r>
          </w:p>
        </w:tc>
      </w:tr>
      <w:tr w:rsidR="00FE3317">
        <w:trPr>
          <w:trHeight w:val="103"/>
        </w:trPr>
        <w:tc>
          <w:tcPr>
            <w:tcW w:w="522" w:type="dxa"/>
          </w:tcPr>
          <w:p w:rsidR="00FE3317" w:rsidRDefault="00FE3317" w:rsidP="00FE3317">
            <w:pPr>
              <w:widowControl w:val="0"/>
              <w:pBdr>
                <w:top w:val="nil"/>
                <w:left w:val="nil"/>
                <w:bottom w:val="nil"/>
                <w:right w:val="nil"/>
                <w:between w:val="nil"/>
              </w:pBdr>
              <w:rPr>
                <w:color w:val="000000"/>
              </w:rPr>
            </w:pPr>
            <w:r>
              <w:rPr>
                <w:b/>
                <w:color w:val="000000"/>
              </w:rPr>
              <w:t>2</w:t>
            </w:r>
          </w:p>
        </w:tc>
        <w:tc>
          <w:tcPr>
            <w:tcW w:w="3414" w:type="dxa"/>
            <w:gridSpan w:val="2"/>
          </w:tcPr>
          <w:p w:rsidR="00FE3317" w:rsidRDefault="00FE3317" w:rsidP="00FE3317">
            <w:pPr>
              <w:widowControl w:val="0"/>
              <w:pBdr>
                <w:top w:val="nil"/>
                <w:left w:val="nil"/>
                <w:bottom w:val="nil"/>
                <w:right w:val="nil"/>
                <w:between w:val="nil"/>
              </w:pBdr>
              <w:rPr>
                <w:color w:val="000000"/>
              </w:rPr>
            </w:pPr>
            <w:r>
              <w:rPr>
                <w:b/>
                <w:color w:val="000000"/>
              </w:rPr>
              <w:t>Дата та час розкриття тендерної пропозиції</w:t>
            </w:r>
          </w:p>
        </w:tc>
        <w:tc>
          <w:tcPr>
            <w:tcW w:w="5600" w:type="dxa"/>
            <w:gridSpan w:val="2"/>
          </w:tcPr>
          <w:p w:rsidR="00FE3317" w:rsidRDefault="00FE3317" w:rsidP="00FE3317">
            <w:pPr>
              <w:widowControl w:val="0"/>
              <w:pBdr>
                <w:top w:val="nil"/>
                <w:left w:val="nil"/>
                <w:bottom w:val="nil"/>
                <w:right w:val="nil"/>
                <w:between w:val="nil"/>
              </w:pBdr>
              <w:jc w:val="both"/>
              <w:rPr>
                <w:color w:val="000000"/>
              </w:rPr>
            </w:pPr>
            <w:r>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E3317" w:rsidRDefault="00FE3317" w:rsidP="00FE3317">
            <w:pPr>
              <w:widowControl w:val="0"/>
              <w:pBdr>
                <w:top w:val="nil"/>
                <w:left w:val="nil"/>
                <w:bottom w:val="nil"/>
                <w:right w:val="nil"/>
                <w:between w:val="nil"/>
              </w:pBdr>
              <w:jc w:val="both"/>
              <w:rPr>
                <w:color w:val="000000"/>
              </w:rPr>
            </w:pPr>
            <w:r>
              <w:rPr>
                <w:color w:val="000000"/>
              </w:rPr>
              <w:t xml:space="preserve">Якщо була подана одна тендерна пропозиція, електронна система закупівель після закінчення строку для подання тендерних пропозицій, </w:t>
            </w:r>
            <w:proofErr w:type="gramStart"/>
            <w:r>
              <w:rPr>
                <w:color w:val="000000"/>
              </w:rPr>
              <w:t xml:space="preserve">визначених </w:t>
            </w:r>
            <w:r w:rsidR="00862564">
              <w:t xml:space="preserve"> </w:t>
            </w:r>
            <w:r w:rsidR="00862564">
              <w:rPr>
                <w:color w:val="000000"/>
              </w:rPr>
              <w:t>замовник</w:t>
            </w:r>
            <w:r>
              <w:rPr>
                <w:color w:val="000000"/>
              </w:rPr>
              <w:t>ом</w:t>
            </w:r>
            <w:proofErr w:type="gramEnd"/>
            <w:r>
              <w:rPr>
                <w:color w:val="000000"/>
              </w:rPr>
              <w:t xml:space="preserve">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E3317" w:rsidRDefault="00FE3317" w:rsidP="00FE3317">
            <w:pPr>
              <w:widowControl w:val="0"/>
              <w:pBdr>
                <w:top w:val="nil"/>
                <w:left w:val="nil"/>
                <w:bottom w:val="nil"/>
                <w:right w:val="nil"/>
                <w:between w:val="nil"/>
              </w:pBdr>
              <w:jc w:val="both"/>
              <w:rPr>
                <w:color w:val="000000"/>
              </w:rPr>
            </w:pPr>
            <w:r>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E3317" w:rsidRDefault="00FE3317" w:rsidP="00FE3317">
            <w:pPr>
              <w:widowControl w:val="0"/>
              <w:pBdr>
                <w:top w:val="nil"/>
                <w:left w:val="nil"/>
                <w:bottom w:val="nil"/>
                <w:right w:val="nil"/>
                <w:between w:val="nil"/>
              </w:pBdr>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Pr>
                <w:color w:val="000000"/>
              </w:rPr>
              <w:lastRenderedPageBreak/>
              <w:t>Закону, і документи, що підтверджують відсутність підстав, визначених пунктом 47 цих особливостей.</w:t>
            </w:r>
          </w:p>
          <w:p w:rsidR="00FE3317" w:rsidRDefault="00FE3317" w:rsidP="00FE3317">
            <w:pPr>
              <w:widowControl w:val="0"/>
              <w:pBdr>
                <w:top w:val="nil"/>
                <w:left w:val="nil"/>
                <w:bottom w:val="nil"/>
                <w:right w:val="nil"/>
                <w:between w:val="nil"/>
              </w:pBdr>
              <w:jc w:val="both"/>
              <w:rPr>
                <w:color w:val="000000"/>
              </w:rPr>
            </w:pPr>
            <w:r>
              <w:rPr>
                <w:color w:val="000000"/>
              </w:rPr>
              <w:t xml:space="preserve">Оцінка тендерної пропозиції проводиться електронною системою закупівель автоматично на основі критеріїв і методики оцінки, </w:t>
            </w:r>
            <w:proofErr w:type="gramStart"/>
            <w:r>
              <w:rPr>
                <w:color w:val="000000"/>
              </w:rPr>
              <w:t xml:space="preserve">визначених </w:t>
            </w:r>
            <w:r w:rsidR="00862564">
              <w:t xml:space="preserve"> </w:t>
            </w:r>
            <w:r w:rsidR="00862564">
              <w:rPr>
                <w:color w:val="000000"/>
              </w:rPr>
              <w:t>замовник</w:t>
            </w:r>
            <w:r>
              <w:rPr>
                <w:color w:val="000000"/>
              </w:rPr>
              <w:t>ом</w:t>
            </w:r>
            <w:proofErr w:type="gramEnd"/>
            <w:r>
              <w:rPr>
                <w:color w:val="000000"/>
              </w:rPr>
              <w:t xml:space="preserve">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E3317">
        <w:trPr>
          <w:trHeight w:val="103"/>
        </w:trPr>
        <w:tc>
          <w:tcPr>
            <w:tcW w:w="9536" w:type="dxa"/>
            <w:gridSpan w:val="5"/>
            <w:shd w:val="clear" w:color="auto" w:fill="A5A5A5"/>
          </w:tcPr>
          <w:p w:rsidR="00FE3317" w:rsidRDefault="00FE3317" w:rsidP="00FE3317">
            <w:pPr>
              <w:widowControl w:val="0"/>
              <w:pBdr>
                <w:top w:val="nil"/>
                <w:left w:val="nil"/>
                <w:bottom w:val="nil"/>
                <w:right w:val="nil"/>
                <w:between w:val="nil"/>
              </w:pBdr>
              <w:jc w:val="center"/>
              <w:rPr>
                <w:color w:val="000000"/>
              </w:rPr>
            </w:pPr>
            <w:r>
              <w:rPr>
                <w:b/>
                <w:color w:val="000000"/>
              </w:rPr>
              <w:lastRenderedPageBreak/>
              <w:t>Розділ V. Оцінка тендерної пропозиції</w:t>
            </w:r>
          </w:p>
        </w:tc>
      </w:tr>
      <w:tr w:rsidR="00FE3317">
        <w:trPr>
          <w:trHeight w:val="103"/>
        </w:trPr>
        <w:tc>
          <w:tcPr>
            <w:tcW w:w="522" w:type="dxa"/>
          </w:tcPr>
          <w:p w:rsidR="00FE3317" w:rsidRDefault="00FE3317" w:rsidP="00FE3317">
            <w:pPr>
              <w:widowControl w:val="0"/>
              <w:pBdr>
                <w:top w:val="nil"/>
                <w:left w:val="nil"/>
                <w:bottom w:val="nil"/>
                <w:right w:val="nil"/>
                <w:between w:val="nil"/>
              </w:pBdr>
              <w:rPr>
                <w:color w:val="000000"/>
              </w:rPr>
            </w:pPr>
            <w:r>
              <w:rPr>
                <w:b/>
                <w:color w:val="000000"/>
              </w:rPr>
              <w:t>1</w:t>
            </w:r>
          </w:p>
        </w:tc>
        <w:tc>
          <w:tcPr>
            <w:tcW w:w="3431" w:type="dxa"/>
            <w:gridSpan w:val="3"/>
          </w:tcPr>
          <w:p w:rsidR="00FE3317" w:rsidRDefault="00FE3317" w:rsidP="00FE3317">
            <w:pPr>
              <w:widowControl w:val="0"/>
              <w:pBdr>
                <w:top w:val="nil"/>
                <w:left w:val="nil"/>
                <w:bottom w:val="nil"/>
                <w:right w:val="nil"/>
                <w:between w:val="nil"/>
              </w:pBdr>
              <w:rPr>
                <w:color w:val="000000"/>
              </w:rPr>
            </w:pPr>
            <w:r>
              <w:rPr>
                <w:b/>
                <w:color w:val="000000"/>
              </w:rPr>
              <w:t xml:space="preserve">Перелік критеріїв та методика оцінки тендерної пропозиції із зазначенням </w:t>
            </w:r>
            <w:r>
              <w:rPr>
                <w:b/>
              </w:rPr>
              <w:t>питомої ваги критерію,  розгляд та оцінка тендерних пропозицій</w:t>
            </w:r>
          </w:p>
        </w:tc>
        <w:tc>
          <w:tcPr>
            <w:tcW w:w="5583" w:type="dxa"/>
          </w:tcPr>
          <w:p w:rsidR="00FE3317" w:rsidRDefault="00FE3317" w:rsidP="00FE3317">
            <w:pPr>
              <w:widowControl w:val="0"/>
              <w:numPr>
                <w:ilvl w:val="1"/>
                <w:numId w:val="2"/>
              </w:numPr>
              <w:pBdr>
                <w:top w:val="nil"/>
                <w:left w:val="nil"/>
                <w:bottom w:val="nil"/>
                <w:right w:val="nil"/>
                <w:between w:val="nil"/>
              </w:pBdr>
              <w:ind w:left="0" w:firstLine="0"/>
              <w:jc w:val="both"/>
              <w:rPr>
                <w:color w:val="000000"/>
              </w:rPr>
            </w:pPr>
            <w:r>
              <w:rPr>
                <w:color w:val="00000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FE3317" w:rsidRDefault="00FE3317" w:rsidP="00FE3317">
            <w:pPr>
              <w:widowControl w:val="0"/>
              <w:numPr>
                <w:ilvl w:val="1"/>
                <w:numId w:val="2"/>
              </w:numPr>
              <w:pBdr>
                <w:top w:val="nil"/>
                <w:left w:val="nil"/>
                <w:bottom w:val="nil"/>
                <w:right w:val="nil"/>
                <w:between w:val="nil"/>
              </w:pBdr>
              <w:ind w:left="10" w:hanging="10"/>
              <w:jc w:val="both"/>
              <w:rPr>
                <w:color w:val="000000"/>
              </w:rPr>
            </w:pPr>
            <w:r>
              <w:rPr>
                <w:color w:val="000000"/>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862564">
              <w:rPr>
                <w:color w:val="000000"/>
                <w:lang w:val="uk-UA"/>
              </w:rPr>
              <w:t>замовник</w:t>
            </w:r>
            <w:r>
              <w:rPr>
                <w:color w:val="000000"/>
              </w:rPr>
              <w:t>ом у тендерній документації.</w:t>
            </w:r>
          </w:p>
          <w:p w:rsidR="00FE3317" w:rsidRDefault="00FE3317" w:rsidP="00FE3317">
            <w:pPr>
              <w:widowControl w:val="0"/>
              <w:numPr>
                <w:ilvl w:val="1"/>
                <w:numId w:val="2"/>
              </w:numPr>
              <w:pBdr>
                <w:top w:val="nil"/>
                <w:left w:val="nil"/>
                <w:bottom w:val="nil"/>
                <w:right w:val="nil"/>
                <w:between w:val="nil"/>
              </w:pBdr>
              <w:ind w:left="10" w:hanging="10"/>
              <w:jc w:val="both"/>
              <w:rPr>
                <w:color w:val="000000"/>
              </w:rPr>
            </w:pPr>
            <w:r>
              <w:rPr>
                <w:b/>
                <w:color w:val="000000"/>
                <w:u w:val="single"/>
              </w:rPr>
              <w:t xml:space="preserve">Єдиним критерієм оцінки згідно даної процедури відкритих торгів є ціна (питома вага критерію – 100%). </w:t>
            </w:r>
          </w:p>
          <w:p w:rsidR="00FE3317" w:rsidRDefault="00FE3317" w:rsidP="00FE3317">
            <w:pPr>
              <w:widowControl w:val="0"/>
              <w:pBdr>
                <w:top w:val="nil"/>
                <w:left w:val="nil"/>
                <w:bottom w:val="nil"/>
                <w:right w:val="nil"/>
                <w:between w:val="nil"/>
              </w:pBdr>
              <w:ind w:firstLine="459"/>
              <w:jc w:val="both"/>
              <w:rPr>
                <w:b/>
                <w:color w:val="000000"/>
                <w:u w:val="single"/>
              </w:rPr>
            </w:pPr>
            <w:r>
              <w:rPr>
                <w:b/>
                <w:color w:val="000000"/>
                <w:u w:val="single"/>
              </w:rPr>
              <w:t>Якщо учасник є платником ПДВ відповідно до законодавства, такий учасник обов’язково зазначає ціну з урахування ПДВ.</w:t>
            </w:r>
          </w:p>
          <w:p w:rsidR="00FE3317" w:rsidRDefault="00FE3317" w:rsidP="00FE3317">
            <w:pPr>
              <w:widowControl w:val="0"/>
              <w:pBdr>
                <w:top w:val="nil"/>
                <w:left w:val="nil"/>
                <w:bottom w:val="nil"/>
                <w:right w:val="nil"/>
                <w:between w:val="nil"/>
              </w:pBdr>
              <w:ind w:firstLine="459"/>
              <w:jc w:val="both"/>
              <w:rPr>
                <w:b/>
                <w:color w:val="000000"/>
                <w:u w:val="single"/>
              </w:rPr>
            </w:pPr>
            <w:r>
              <w:rPr>
                <w:b/>
                <w:color w:val="000000"/>
                <w:u w:val="single"/>
              </w:rPr>
              <w:t>У разі якщо учасник не є платником ПДВ відповідно до законодавства, такий учасник обов’язково зазначає ціну з позначкою «Без ПДВ».</w:t>
            </w:r>
          </w:p>
          <w:p w:rsidR="00FE3317" w:rsidRDefault="00FE3317" w:rsidP="00FE3317">
            <w:pPr>
              <w:widowControl w:val="0"/>
              <w:pBdr>
                <w:top w:val="nil"/>
                <w:left w:val="nil"/>
                <w:bottom w:val="nil"/>
                <w:right w:val="nil"/>
                <w:between w:val="nil"/>
              </w:pBdr>
              <w:ind w:firstLine="459"/>
              <w:jc w:val="both"/>
              <w:rPr>
                <w:b/>
                <w:color w:val="000000"/>
                <w:u w:val="single"/>
              </w:rPr>
            </w:pPr>
          </w:p>
          <w:p w:rsidR="00FE3317" w:rsidRDefault="00FE3317" w:rsidP="00FE3317">
            <w:pPr>
              <w:widowControl w:val="0"/>
              <w:numPr>
                <w:ilvl w:val="1"/>
                <w:numId w:val="2"/>
              </w:numPr>
              <w:pBdr>
                <w:top w:val="nil"/>
                <w:left w:val="nil"/>
                <w:bottom w:val="nil"/>
                <w:right w:val="nil"/>
                <w:between w:val="nil"/>
              </w:pBdr>
              <w:ind w:left="10" w:hanging="10"/>
              <w:jc w:val="both"/>
              <w:rPr>
                <w:color w:val="000000"/>
              </w:rPr>
            </w:pPr>
            <w:r>
              <w:rPr>
                <w:color w:val="00000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E3317" w:rsidRDefault="00862564" w:rsidP="00FE3317">
            <w:pPr>
              <w:widowControl w:val="0"/>
              <w:numPr>
                <w:ilvl w:val="1"/>
                <w:numId w:val="2"/>
              </w:numPr>
              <w:pBdr>
                <w:top w:val="nil"/>
                <w:left w:val="nil"/>
                <w:bottom w:val="nil"/>
                <w:right w:val="nil"/>
                <w:between w:val="nil"/>
              </w:pBdr>
              <w:ind w:left="10" w:hanging="10"/>
              <w:jc w:val="both"/>
              <w:rPr>
                <w:color w:val="000000"/>
              </w:rPr>
            </w:pPr>
            <w:r>
              <w:rPr>
                <w:color w:val="000000"/>
                <w:lang w:val="uk-UA"/>
              </w:rPr>
              <w:t>Замовник</w:t>
            </w:r>
            <w:r w:rsidR="00FE3317">
              <w:rPr>
                <w:color w:val="000000"/>
              </w:rPr>
              <w:t xml:space="preserve">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E3317" w:rsidRDefault="00FE3317" w:rsidP="00FE3317">
            <w:pPr>
              <w:widowControl w:val="0"/>
              <w:numPr>
                <w:ilvl w:val="1"/>
                <w:numId w:val="2"/>
              </w:numPr>
              <w:pBdr>
                <w:top w:val="nil"/>
                <w:left w:val="nil"/>
                <w:bottom w:val="nil"/>
                <w:right w:val="nil"/>
                <w:between w:val="nil"/>
              </w:pBdr>
              <w:ind w:left="10" w:hanging="10"/>
              <w:jc w:val="both"/>
              <w:rPr>
                <w:color w:val="000000"/>
              </w:rPr>
            </w:pPr>
            <w:r>
              <w:rPr>
                <w:color w:val="000000"/>
              </w:rPr>
              <w:t xml:space="preserve">До розгляду не приймається тендерна пропозиція, ціна якої є вищою, ніж очікувана вартість предмета закупівлі, визначена </w:t>
            </w:r>
            <w:r w:rsidR="00862564">
              <w:rPr>
                <w:color w:val="000000"/>
                <w:lang w:val="uk-UA"/>
              </w:rPr>
              <w:t>замовник</w:t>
            </w:r>
            <w:r>
              <w:rPr>
                <w:color w:val="000000"/>
              </w:rPr>
              <w:t>ом в оголошенні про проведення відкритих торгів.</w:t>
            </w:r>
          </w:p>
          <w:p w:rsidR="00FE3317" w:rsidRDefault="00FE3317" w:rsidP="00FE3317">
            <w:pPr>
              <w:widowControl w:val="0"/>
              <w:numPr>
                <w:ilvl w:val="1"/>
                <w:numId w:val="2"/>
              </w:numPr>
              <w:pBdr>
                <w:top w:val="nil"/>
                <w:left w:val="nil"/>
                <w:bottom w:val="nil"/>
                <w:right w:val="nil"/>
                <w:between w:val="nil"/>
              </w:pBdr>
              <w:ind w:left="10" w:hanging="10"/>
              <w:jc w:val="both"/>
              <w:rPr>
                <w:color w:val="000000"/>
              </w:rPr>
            </w:pPr>
            <w:r>
              <w:rPr>
                <w:color w:val="000000"/>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41279E">
              <w:rPr>
                <w:color w:val="000000"/>
                <w:lang w:val="uk-UA"/>
              </w:rPr>
              <w:t>замовником</w:t>
            </w:r>
            <w:r>
              <w:rPr>
                <w:color w:val="000000"/>
              </w:rPr>
              <w:t xml:space="preserve">ом до 20 робочих днів. У разі продовження строку </w:t>
            </w:r>
            <w:r w:rsidR="0041279E">
              <w:rPr>
                <w:color w:val="000000"/>
                <w:lang w:val="uk-UA"/>
              </w:rPr>
              <w:t>замовник</w:t>
            </w:r>
            <w:r>
              <w:rPr>
                <w:color w:val="000000"/>
              </w:rPr>
              <w:t xml:space="preserve"> оприлюднює повідомлення в електронній системі закупівель протягом одного дня з дня прийняття відповідного рішення.</w:t>
            </w:r>
          </w:p>
          <w:p w:rsidR="00FE3317" w:rsidRDefault="00FE3317" w:rsidP="0041279E">
            <w:pPr>
              <w:widowControl w:val="0"/>
              <w:numPr>
                <w:ilvl w:val="1"/>
                <w:numId w:val="2"/>
              </w:numPr>
              <w:pBdr>
                <w:top w:val="nil"/>
                <w:left w:val="nil"/>
                <w:bottom w:val="nil"/>
                <w:right w:val="nil"/>
                <w:between w:val="nil"/>
              </w:pBdr>
              <w:ind w:left="10" w:hanging="10"/>
              <w:jc w:val="both"/>
              <w:rPr>
                <w:color w:val="000000"/>
              </w:rPr>
            </w:pPr>
            <w:r>
              <w:rPr>
                <w:color w:val="000000"/>
              </w:rPr>
              <w:t xml:space="preserve">У разі відхилення </w:t>
            </w:r>
            <w:r w:rsidR="0041279E">
              <w:rPr>
                <w:color w:val="000000"/>
                <w:lang w:val="uk-UA"/>
              </w:rPr>
              <w:t>замовником</w:t>
            </w:r>
            <w:r>
              <w:rPr>
                <w:color w:val="000000"/>
              </w:rPr>
              <w:t xml:space="preserve"> найбільш економічно вигідної тендерної пропозиції відповідно до  Особливостей </w:t>
            </w:r>
            <w:r w:rsidR="0041279E">
              <w:rPr>
                <w:color w:val="000000"/>
                <w:lang w:val="uk-UA"/>
              </w:rPr>
              <w:t>замовник</w:t>
            </w:r>
            <w:r>
              <w:rPr>
                <w:color w:val="000000"/>
              </w:rPr>
              <w:t xml:space="preserve">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E3317">
        <w:trPr>
          <w:trHeight w:val="103"/>
        </w:trPr>
        <w:tc>
          <w:tcPr>
            <w:tcW w:w="522" w:type="dxa"/>
          </w:tcPr>
          <w:p w:rsidR="00FE3317" w:rsidRDefault="00FE3317" w:rsidP="00FE3317">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FE3317" w:rsidRDefault="00FE3317" w:rsidP="00FE3317">
            <w:pPr>
              <w:pBdr>
                <w:top w:val="nil"/>
                <w:left w:val="nil"/>
                <w:bottom w:val="nil"/>
                <w:right w:val="nil"/>
                <w:between w:val="nil"/>
              </w:pBdr>
              <w:shd w:val="clear" w:color="auto" w:fill="FFFFFF"/>
              <w:rPr>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rsidR="00FE3317" w:rsidRDefault="00FE3317" w:rsidP="00FE3317">
            <w:pPr>
              <w:pBdr>
                <w:top w:val="nil"/>
                <w:left w:val="nil"/>
                <w:bottom w:val="nil"/>
                <w:right w:val="nil"/>
                <w:between w:val="nil"/>
              </w:pBdr>
              <w:shd w:val="clear" w:color="auto" w:fill="FFFFFF"/>
              <w:jc w:val="both"/>
              <w:rPr>
                <w:color w:val="000000"/>
              </w:rPr>
            </w:pPr>
            <w:r>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E3317" w:rsidRDefault="00FE3317" w:rsidP="00FE3317">
            <w:pPr>
              <w:pBdr>
                <w:top w:val="nil"/>
                <w:left w:val="nil"/>
                <w:bottom w:val="nil"/>
                <w:right w:val="nil"/>
                <w:between w:val="nil"/>
              </w:pBdr>
              <w:shd w:val="clear" w:color="auto" w:fill="FFFFFF"/>
              <w:jc w:val="both"/>
              <w:rPr>
                <w:color w:val="000000"/>
              </w:rPr>
            </w:pPr>
            <w:r>
              <w:rPr>
                <w:color w:val="000000"/>
              </w:rPr>
              <w:t xml:space="preserve">Наприклад: </w:t>
            </w:r>
          </w:p>
          <w:p w:rsidR="00FE3317" w:rsidRDefault="00FE3317" w:rsidP="00FE3317">
            <w:pPr>
              <w:numPr>
                <w:ilvl w:val="0"/>
                <w:numId w:val="7"/>
              </w:numPr>
              <w:pBdr>
                <w:top w:val="nil"/>
                <w:left w:val="nil"/>
                <w:bottom w:val="nil"/>
                <w:right w:val="nil"/>
                <w:between w:val="nil"/>
              </w:pBdr>
              <w:shd w:val="clear" w:color="auto" w:fill="FFFFFF"/>
              <w:ind w:left="0" w:firstLine="360"/>
              <w:jc w:val="both"/>
              <w:rPr>
                <w:color w:val="000000"/>
              </w:rPr>
            </w:pPr>
            <w:r>
              <w:rPr>
                <w:color w:val="000000"/>
              </w:rPr>
              <w:t>відсутність КЕП або УЕП на окремих документах, окрім відсутності КЕП або УЕП банка-Гаранта на забезпеченні тендерної пропозиції;</w:t>
            </w:r>
          </w:p>
          <w:p w:rsidR="00FE3317" w:rsidRDefault="00FE3317" w:rsidP="00FE3317">
            <w:pPr>
              <w:numPr>
                <w:ilvl w:val="0"/>
                <w:numId w:val="7"/>
              </w:numPr>
              <w:pBdr>
                <w:top w:val="nil"/>
                <w:left w:val="nil"/>
                <w:bottom w:val="nil"/>
                <w:right w:val="nil"/>
                <w:between w:val="nil"/>
              </w:pBdr>
              <w:shd w:val="clear" w:color="auto" w:fill="FFFFFF"/>
              <w:ind w:left="0" w:firstLine="360"/>
              <w:jc w:val="both"/>
              <w:rPr>
                <w:color w:val="000000"/>
              </w:rPr>
            </w:pPr>
            <w:r>
              <w:rPr>
                <w:color w:val="000000"/>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FE3317" w:rsidRDefault="00FE3317" w:rsidP="00FE3317">
            <w:pPr>
              <w:numPr>
                <w:ilvl w:val="0"/>
                <w:numId w:val="7"/>
              </w:numPr>
              <w:pBdr>
                <w:top w:val="nil"/>
                <w:left w:val="nil"/>
                <w:bottom w:val="nil"/>
                <w:right w:val="nil"/>
                <w:between w:val="nil"/>
              </w:pBdr>
              <w:shd w:val="clear" w:color="auto" w:fill="FFFFFF"/>
              <w:ind w:left="0" w:firstLine="360"/>
              <w:jc w:val="both"/>
              <w:rPr>
                <w:color w:val="000000"/>
              </w:rPr>
            </w:pPr>
            <w:r>
              <w:rPr>
                <w:color w:val="000000"/>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FE3317" w:rsidRDefault="00FE3317" w:rsidP="00FE3317">
            <w:pPr>
              <w:numPr>
                <w:ilvl w:val="0"/>
                <w:numId w:val="7"/>
              </w:numPr>
              <w:pBdr>
                <w:top w:val="nil"/>
                <w:left w:val="nil"/>
                <w:bottom w:val="nil"/>
                <w:right w:val="nil"/>
                <w:between w:val="nil"/>
              </w:pBdr>
              <w:shd w:val="clear" w:color="auto" w:fill="FFFFFF"/>
              <w:ind w:left="0" w:firstLine="360"/>
              <w:jc w:val="both"/>
              <w:rPr>
                <w:color w:val="000000"/>
              </w:rPr>
            </w:pPr>
            <w:r>
              <w:rPr>
                <w:color w:val="000000"/>
              </w:rPr>
              <w:t>зміна розширення сканованого(их) файлу(ів) PDF (Portable Document Format) в результаті накладання КЕП або УЕП.</w:t>
            </w:r>
          </w:p>
          <w:p w:rsidR="00FE3317" w:rsidRDefault="00FE3317" w:rsidP="0041279E">
            <w:pPr>
              <w:pBdr>
                <w:top w:val="nil"/>
                <w:left w:val="nil"/>
                <w:bottom w:val="nil"/>
                <w:right w:val="nil"/>
                <w:between w:val="nil"/>
              </w:pBdr>
              <w:shd w:val="clear" w:color="auto" w:fill="FFFFFF"/>
              <w:jc w:val="both"/>
              <w:rPr>
                <w:color w:val="000000"/>
              </w:rPr>
            </w:pPr>
            <w:r>
              <w:rPr>
                <w:color w:val="000000"/>
              </w:rPr>
              <w:t xml:space="preserve">2.2 </w:t>
            </w:r>
            <w:r w:rsidR="0041279E">
              <w:rPr>
                <w:color w:val="000000"/>
                <w:lang w:val="uk-UA"/>
              </w:rPr>
              <w:t>Замовник</w:t>
            </w:r>
            <w:r>
              <w:rPr>
                <w:color w:val="000000"/>
              </w:rPr>
              <w:t xml:space="preserve"> залишає за собою право не відхиляти тендерну пропозицію при виявленні формальних помилок незначного характеру, що описані вище. При цьому </w:t>
            </w:r>
            <w:r w:rsidR="00972D87">
              <w:t xml:space="preserve"> </w:t>
            </w:r>
            <w:r w:rsidR="00972D87">
              <w:rPr>
                <w:color w:val="000000"/>
              </w:rPr>
              <w:t>з</w:t>
            </w:r>
            <w:r w:rsidR="00972D87" w:rsidRPr="00972D87">
              <w:rPr>
                <w:color w:val="000000"/>
              </w:rPr>
              <w:t xml:space="preserve">амовник </w:t>
            </w:r>
            <w:r>
              <w:rPr>
                <w:color w:val="000000"/>
              </w:rPr>
              <w:t xml:space="preserve"> гарантує дотримання всіх принципів, визначених статтею 3 Закону.</w:t>
            </w:r>
          </w:p>
        </w:tc>
      </w:tr>
      <w:tr w:rsidR="00FE3317">
        <w:trPr>
          <w:trHeight w:val="103"/>
        </w:trPr>
        <w:tc>
          <w:tcPr>
            <w:tcW w:w="522" w:type="dxa"/>
          </w:tcPr>
          <w:p w:rsidR="00FE3317" w:rsidRDefault="00FE3317" w:rsidP="00FE3317">
            <w:pPr>
              <w:widowControl w:val="0"/>
              <w:pBdr>
                <w:top w:val="nil"/>
                <w:left w:val="nil"/>
                <w:bottom w:val="nil"/>
                <w:right w:val="nil"/>
                <w:between w:val="nil"/>
              </w:pBdr>
              <w:rPr>
                <w:color w:val="000000"/>
              </w:rPr>
            </w:pPr>
            <w:r>
              <w:rPr>
                <w:b/>
                <w:color w:val="000000"/>
              </w:rPr>
              <w:t>3</w:t>
            </w:r>
          </w:p>
        </w:tc>
        <w:tc>
          <w:tcPr>
            <w:tcW w:w="3431" w:type="dxa"/>
            <w:gridSpan w:val="3"/>
          </w:tcPr>
          <w:p w:rsidR="00FE3317" w:rsidRDefault="00FE3317" w:rsidP="00FE3317">
            <w:pPr>
              <w:widowControl w:val="0"/>
              <w:pBdr>
                <w:top w:val="nil"/>
                <w:left w:val="nil"/>
                <w:bottom w:val="nil"/>
                <w:right w:val="nil"/>
                <w:between w:val="nil"/>
              </w:pBdr>
              <w:rPr>
                <w:color w:val="000000"/>
              </w:rPr>
            </w:pPr>
            <w:r>
              <w:rPr>
                <w:b/>
                <w:color w:val="000000"/>
              </w:rPr>
              <w:t>Інша інформація</w:t>
            </w:r>
          </w:p>
        </w:tc>
        <w:tc>
          <w:tcPr>
            <w:tcW w:w="5583" w:type="dxa"/>
          </w:tcPr>
          <w:p w:rsidR="00FE3317" w:rsidRDefault="00972D87" w:rsidP="00FE3317">
            <w:pPr>
              <w:widowControl w:val="0"/>
              <w:pBdr>
                <w:top w:val="nil"/>
                <w:left w:val="nil"/>
                <w:bottom w:val="nil"/>
                <w:right w:val="nil"/>
                <w:between w:val="nil"/>
              </w:pBdr>
              <w:jc w:val="both"/>
              <w:rPr>
                <w:color w:val="000000"/>
              </w:rPr>
            </w:pPr>
            <w:r>
              <w:rPr>
                <w:color w:val="000000"/>
                <w:lang w:val="uk-UA"/>
              </w:rPr>
              <w:t>З</w:t>
            </w:r>
            <w:r w:rsidRPr="00972D87">
              <w:rPr>
                <w:color w:val="000000"/>
              </w:rPr>
              <w:t xml:space="preserve">амовник </w:t>
            </w:r>
            <w:r w:rsidR="00FE3317">
              <w:rPr>
                <w:color w:val="000000"/>
              </w:rPr>
              <w:t xml:space="preserve">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r w:rsidR="00FE3317">
              <w:rPr>
                <w:color w:val="000000"/>
              </w:rPr>
              <w:lastRenderedPageBreak/>
              <w:t>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E3317" w:rsidRDefault="00FE3317" w:rsidP="00FE3317">
            <w:pPr>
              <w:widowControl w:val="0"/>
              <w:pBdr>
                <w:top w:val="nil"/>
                <w:left w:val="nil"/>
                <w:bottom w:val="nil"/>
                <w:right w:val="nil"/>
                <w:between w:val="nil"/>
              </w:pBdr>
              <w:jc w:val="both"/>
              <w:rPr>
                <w:color w:val="000000"/>
              </w:rPr>
            </w:pPr>
            <w:r>
              <w:rPr>
                <w:color w:val="00000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E3317" w:rsidRDefault="00FE3317" w:rsidP="00FE3317">
            <w:pPr>
              <w:widowControl w:val="0"/>
              <w:pBdr>
                <w:top w:val="nil"/>
                <w:left w:val="nil"/>
                <w:bottom w:val="nil"/>
                <w:right w:val="nil"/>
                <w:between w:val="nil"/>
              </w:pBdr>
              <w:jc w:val="both"/>
              <w:rPr>
                <w:color w:val="000000"/>
              </w:rPr>
            </w:pPr>
            <w:r>
              <w:rPr>
                <w:color w:val="000000"/>
              </w:rPr>
              <w:t></w:t>
            </w:r>
            <w:r>
              <w:rPr>
                <w:color w:val="000000"/>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E3317" w:rsidRDefault="00FE3317" w:rsidP="00FE3317">
            <w:pPr>
              <w:widowControl w:val="0"/>
              <w:pBdr>
                <w:top w:val="nil"/>
                <w:left w:val="nil"/>
                <w:bottom w:val="nil"/>
                <w:right w:val="nil"/>
                <w:between w:val="nil"/>
              </w:pBdr>
              <w:jc w:val="both"/>
              <w:rPr>
                <w:color w:val="000000"/>
              </w:rPr>
            </w:pPr>
            <w:r>
              <w:rPr>
                <w:color w:val="000000"/>
              </w:rPr>
              <w:t xml:space="preserve">або </w:t>
            </w:r>
          </w:p>
          <w:p w:rsidR="00FE3317" w:rsidRDefault="00FE3317" w:rsidP="00FE3317">
            <w:pPr>
              <w:widowControl w:val="0"/>
              <w:pBdr>
                <w:top w:val="nil"/>
                <w:left w:val="nil"/>
                <w:bottom w:val="nil"/>
                <w:right w:val="nil"/>
                <w:between w:val="nil"/>
              </w:pBdr>
              <w:jc w:val="both"/>
              <w:rPr>
                <w:color w:val="000000"/>
              </w:rPr>
            </w:pPr>
            <w:r>
              <w:rPr>
                <w:color w:val="000000"/>
              </w:rPr>
              <w:t></w:t>
            </w:r>
            <w:r>
              <w:rPr>
                <w:color w:val="000000"/>
              </w:rPr>
              <w:tab/>
              <w:t>посвідку на постійне чи тимчасове проживання на території України</w:t>
            </w:r>
          </w:p>
          <w:p w:rsidR="00FE3317" w:rsidRDefault="00FE3317" w:rsidP="00FE3317">
            <w:pPr>
              <w:widowControl w:val="0"/>
              <w:pBdr>
                <w:top w:val="nil"/>
                <w:left w:val="nil"/>
                <w:bottom w:val="nil"/>
                <w:right w:val="nil"/>
                <w:between w:val="nil"/>
              </w:pBdr>
              <w:jc w:val="both"/>
              <w:rPr>
                <w:color w:val="000000"/>
              </w:rPr>
            </w:pPr>
            <w:r>
              <w:rPr>
                <w:color w:val="000000"/>
              </w:rPr>
              <w:t xml:space="preserve">або </w:t>
            </w:r>
          </w:p>
          <w:p w:rsidR="00FE3317" w:rsidRDefault="00FE3317" w:rsidP="00FE3317">
            <w:pPr>
              <w:widowControl w:val="0"/>
              <w:pBdr>
                <w:top w:val="nil"/>
                <w:left w:val="nil"/>
                <w:bottom w:val="nil"/>
                <w:right w:val="nil"/>
                <w:between w:val="nil"/>
              </w:pBdr>
              <w:jc w:val="both"/>
              <w:rPr>
                <w:color w:val="000000"/>
              </w:rPr>
            </w:pPr>
            <w:r>
              <w:rPr>
                <w:color w:val="000000"/>
              </w:rPr>
              <w:t></w:t>
            </w:r>
            <w:r>
              <w:rPr>
                <w:color w:val="000000"/>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E3317" w:rsidRDefault="00FE3317" w:rsidP="00FE3317">
            <w:pPr>
              <w:widowControl w:val="0"/>
              <w:pBdr>
                <w:top w:val="nil"/>
                <w:left w:val="nil"/>
                <w:bottom w:val="nil"/>
                <w:right w:val="nil"/>
                <w:between w:val="nil"/>
              </w:pBdr>
              <w:jc w:val="both"/>
              <w:rPr>
                <w:color w:val="000000"/>
              </w:rPr>
            </w:pPr>
            <w:r>
              <w:rPr>
                <w:color w:val="000000"/>
              </w:rPr>
              <w:t xml:space="preserve">або </w:t>
            </w:r>
          </w:p>
          <w:p w:rsidR="00FE3317" w:rsidRDefault="00FE3317" w:rsidP="00FE3317">
            <w:pPr>
              <w:widowControl w:val="0"/>
              <w:pBdr>
                <w:top w:val="nil"/>
                <w:left w:val="nil"/>
                <w:bottom w:val="nil"/>
                <w:right w:val="nil"/>
                <w:between w:val="nil"/>
              </w:pBdr>
              <w:jc w:val="both"/>
              <w:rPr>
                <w:color w:val="000000"/>
              </w:rPr>
            </w:pPr>
            <w:r>
              <w:rPr>
                <w:color w:val="000000"/>
              </w:rPr>
              <w:t></w:t>
            </w:r>
            <w:r>
              <w:rPr>
                <w:color w:val="000000"/>
              </w:rPr>
              <w:tab/>
              <w:t>посвідчення біженця чи документ, що підтверджує надання притулку в Україні.</w:t>
            </w:r>
          </w:p>
          <w:p w:rsidR="00FE3317" w:rsidRDefault="00FE3317" w:rsidP="00FE3317">
            <w:pPr>
              <w:widowControl w:val="0"/>
              <w:pBdr>
                <w:top w:val="nil"/>
                <w:left w:val="nil"/>
                <w:bottom w:val="nil"/>
                <w:right w:val="nil"/>
                <w:between w:val="nil"/>
              </w:pBdr>
              <w:jc w:val="both"/>
              <w:rPr>
                <w:color w:val="000000"/>
              </w:rPr>
            </w:pPr>
            <w:r>
              <w:rPr>
                <w:color w:val="00000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E3317" w:rsidRDefault="00FE3317" w:rsidP="00FE3317">
            <w:pPr>
              <w:widowControl w:val="0"/>
              <w:pBdr>
                <w:top w:val="nil"/>
                <w:left w:val="nil"/>
                <w:bottom w:val="nil"/>
                <w:right w:val="nil"/>
                <w:between w:val="nil"/>
              </w:pBdr>
              <w:jc w:val="both"/>
              <w:rPr>
                <w:color w:val="000000"/>
              </w:rPr>
            </w:pPr>
            <w:r>
              <w:rPr>
                <w:color w:val="000000"/>
              </w:rPr>
              <w:t></w:t>
            </w:r>
            <w:r>
              <w:rPr>
                <w:color w:val="000000"/>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FE3317" w:rsidRDefault="00FE3317" w:rsidP="00FE3317">
            <w:pPr>
              <w:widowControl w:val="0"/>
              <w:pBdr>
                <w:top w:val="nil"/>
                <w:left w:val="nil"/>
                <w:bottom w:val="nil"/>
                <w:right w:val="nil"/>
                <w:between w:val="nil"/>
              </w:pBdr>
              <w:jc w:val="both"/>
              <w:rPr>
                <w:color w:val="000000"/>
              </w:rPr>
            </w:pPr>
            <w:r>
              <w:rPr>
                <w:color w:val="000000"/>
              </w:rPr>
              <w:t xml:space="preserve">або </w:t>
            </w:r>
          </w:p>
          <w:p w:rsidR="00FE3317" w:rsidRDefault="00FE3317" w:rsidP="00FE3317">
            <w:pPr>
              <w:widowControl w:val="0"/>
              <w:pBdr>
                <w:top w:val="nil"/>
                <w:left w:val="nil"/>
                <w:bottom w:val="nil"/>
                <w:right w:val="nil"/>
                <w:between w:val="nil"/>
              </w:pBdr>
              <w:jc w:val="both"/>
              <w:rPr>
                <w:color w:val="000000"/>
              </w:rPr>
            </w:pPr>
            <w:r>
              <w:rPr>
                <w:color w:val="000000"/>
              </w:rPr>
              <w:t></w:t>
            </w:r>
            <w:r>
              <w:rPr>
                <w:color w:val="000000"/>
              </w:rPr>
              <w:tab/>
              <w:t>згоду самого власника активів про передачу активів, підпис якої нотаріально завірений в установленому законодавством порядку.</w:t>
            </w:r>
          </w:p>
          <w:p w:rsidR="00FE3317" w:rsidRDefault="00FE3317" w:rsidP="00FE3317">
            <w:pPr>
              <w:widowControl w:val="0"/>
              <w:pBdr>
                <w:top w:val="nil"/>
                <w:left w:val="nil"/>
                <w:bottom w:val="nil"/>
                <w:right w:val="nil"/>
                <w:between w:val="nil"/>
              </w:pBdr>
              <w:jc w:val="both"/>
              <w:rPr>
                <w:color w:val="000000"/>
              </w:rPr>
            </w:pPr>
            <w:r>
              <w:rPr>
                <w:color w:val="000000"/>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Pr>
                <w:color w:val="000000"/>
              </w:rPr>
              <w:t>у  такому</w:t>
            </w:r>
            <w:proofErr w:type="gramEnd"/>
            <w:r>
              <w:rPr>
                <w:color w:val="000000"/>
              </w:rPr>
              <w:t xml:space="preserve"> випадку учасник у складі тендерної пропозиції надає довідку довільної </w:t>
            </w:r>
            <w:r>
              <w:rPr>
                <w:color w:val="000000"/>
              </w:rPr>
              <w:lastRenderedPageBreak/>
              <w:t>форми із зазначенням номеру справи та дати ухвалення рішення суду.</w:t>
            </w:r>
          </w:p>
          <w:p w:rsidR="00FE3317" w:rsidRDefault="00FE3317" w:rsidP="00FE3317">
            <w:pPr>
              <w:widowControl w:val="0"/>
              <w:pBdr>
                <w:top w:val="nil"/>
                <w:left w:val="nil"/>
                <w:bottom w:val="nil"/>
                <w:right w:val="nil"/>
                <w:between w:val="nil"/>
              </w:pBdr>
              <w:jc w:val="both"/>
              <w:rPr>
                <w:color w:val="000000"/>
              </w:rPr>
            </w:pPr>
            <w:r>
              <w:rPr>
                <w:color w:val="00000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w:t>
            </w:r>
            <w:r w:rsidR="00972D87">
              <w:t xml:space="preserve"> </w:t>
            </w:r>
            <w:r w:rsidR="00972D87" w:rsidRPr="00972D87">
              <w:rPr>
                <w:color w:val="000000"/>
              </w:rPr>
              <w:t>замовник</w:t>
            </w:r>
            <w:r>
              <w:rPr>
                <w:color w:val="000000"/>
              </w:rPr>
              <w:t xml:space="preserve">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00972D87">
              <w:t xml:space="preserve"> </w:t>
            </w:r>
            <w:r w:rsidR="00972D87" w:rsidRPr="00972D87">
              <w:rPr>
                <w:color w:val="000000"/>
              </w:rPr>
              <w:t xml:space="preserve">замовник </w:t>
            </w:r>
            <w:r>
              <w:rPr>
                <w:color w:val="000000"/>
              </w:rPr>
              <w:t xml:space="preserve"> відхиляє такого учасника на підставі абзацу 8 підпункту 1 пункту 44 Особливостей.</w:t>
            </w:r>
          </w:p>
          <w:p w:rsidR="00FE3317" w:rsidRDefault="00972D87" w:rsidP="00FE3317">
            <w:pPr>
              <w:widowControl w:val="0"/>
              <w:pBdr>
                <w:top w:val="nil"/>
                <w:left w:val="nil"/>
                <w:bottom w:val="nil"/>
                <w:right w:val="nil"/>
                <w:between w:val="nil"/>
              </w:pBdr>
              <w:jc w:val="both"/>
              <w:rPr>
                <w:color w:val="000000"/>
              </w:rPr>
            </w:pPr>
            <w:r>
              <w:rPr>
                <w:color w:val="000000"/>
                <w:lang w:val="uk-UA"/>
              </w:rPr>
              <w:t>З</w:t>
            </w:r>
            <w:r w:rsidRPr="00972D87">
              <w:rPr>
                <w:color w:val="000000"/>
              </w:rPr>
              <w:t xml:space="preserve">амовник </w:t>
            </w:r>
            <w:r w:rsidR="00FE3317">
              <w:rPr>
                <w:color w:val="000000"/>
              </w:rPr>
              <w:t xml:space="preserve">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w:t>
            </w:r>
            <w:r w:rsidR="00FE3317">
              <w:rPr>
                <w:color w:val="000000"/>
              </w:rPr>
              <w:lastRenderedPageBreak/>
              <w:t xml:space="preserve">тендерної пропозиції має надати підтвердження зміни податкової адреси на іншу територію України видане уповноваженим на це органом. </w:t>
            </w:r>
          </w:p>
          <w:p w:rsidR="00FE3317" w:rsidRDefault="00FE3317" w:rsidP="00FE3317">
            <w:pPr>
              <w:widowControl w:val="0"/>
              <w:pBdr>
                <w:top w:val="nil"/>
                <w:left w:val="nil"/>
                <w:bottom w:val="nil"/>
                <w:right w:val="nil"/>
                <w:between w:val="nil"/>
              </w:pBdr>
              <w:jc w:val="both"/>
              <w:rPr>
                <w:color w:val="000000"/>
              </w:rPr>
            </w:pPr>
            <w:r>
              <w:rPr>
                <w:color w:val="000000"/>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w:t>
            </w:r>
            <w:proofErr w:type="gramStart"/>
            <w:r>
              <w:rPr>
                <w:color w:val="000000"/>
              </w:rPr>
              <w:t xml:space="preserve">органом, </w:t>
            </w:r>
            <w:r w:rsidR="00B23ACD">
              <w:t xml:space="preserve"> </w:t>
            </w:r>
            <w:r w:rsidR="00B23ACD" w:rsidRPr="00B23ACD">
              <w:rPr>
                <w:color w:val="000000"/>
              </w:rPr>
              <w:t>замовник</w:t>
            </w:r>
            <w:proofErr w:type="gramEnd"/>
            <w:r w:rsidR="00B23ACD" w:rsidRPr="00B23ACD">
              <w:rPr>
                <w:color w:val="000000"/>
              </w:rPr>
              <w:t xml:space="preserve"> </w:t>
            </w:r>
            <w:r>
              <w:rPr>
                <w:color w:val="000000"/>
              </w:rPr>
              <w:t xml:space="preserve">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E3317" w:rsidRDefault="00FE3317" w:rsidP="00FE3317">
            <w:pPr>
              <w:widowControl w:val="0"/>
              <w:pBdr>
                <w:top w:val="nil"/>
                <w:left w:val="nil"/>
                <w:bottom w:val="nil"/>
                <w:right w:val="nil"/>
                <w:between w:val="nil"/>
              </w:pBdr>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3317" w:rsidRDefault="00B23ACD" w:rsidP="00FE3317">
            <w:pPr>
              <w:widowControl w:val="0"/>
              <w:pBdr>
                <w:top w:val="nil"/>
                <w:left w:val="nil"/>
                <w:bottom w:val="nil"/>
                <w:right w:val="nil"/>
                <w:between w:val="nil"/>
              </w:pBdr>
              <w:jc w:val="both"/>
              <w:rPr>
                <w:color w:val="000000"/>
              </w:rPr>
            </w:pPr>
            <w:r>
              <w:rPr>
                <w:color w:val="000000"/>
                <w:lang w:val="uk-UA"/>
              </w:rPr>
              <w:t>З</w:t>
            </w:r>
            <w:r w:rsidRPr="00B23ACD">
              <w:rPr>
                <w:color w:val="000000"/>
              </w:rPr>
              <w:t xml:space="preserve">амовник </w:t>
            </w:r>
            <w:r w:rsidR="00FE3317">
              <w:rPr>
                <w:color w:val="000000"/>
              </w:rPr>
              <w:t xml:space="preserve">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E3317" w:rsidRDefault="00FE3317" w:rsidP="00FE3317">
            <w:pPr>
              <w:widowControl w:val="0"/>
              <w:pBdr>
                <w:top w:val="nil"/>
                <w:left w:val="nil"/>
                <w:bottom w:val="nil"/>
                <w:right w:val="nil"/>
                <w:between w:val="nil"/>
              </w:pBdr>
              <w:jc w:val="both"/>
              <w:rPr>
                <w:color w:val="000000"/>
              </w:rPr>
            </w:pPr>
            <w:r>
              <w:rPr>
                <w:color w:val="000000"/>
              </w:rPr>
              <w:t>Обґрунтування аномально низької тендерної пропозиції може містити інформацію про:</w:t>
            </w:r>
          </w:p>
          <w:p w:rsidR="00FE3317" w:rsidRDefault="00FE3317" w:rsidP="00FE3317">
            <w:pPr>
              <w:widowControl w:val="0"/>
              <w:pBdr>
                <w:top w:val="nil"/>
                <w:left w:val="nil"/>
                <w:bottom w:val="nil"/>
                <w:right w:val="nil"/>
                <w:between w:val="nil"/>
              </w:pBdr>
              <w:jc w:val="both"/>
              <w:rPr>
                <w:color w:val="000000"/>
              </w:rPr>
            </w:pPr>
            <w:r>
              <w:rPr>
                <w:color w:val="000000"/>
              </w:rPr>
              <w:t></w:t>
            </w:r>
            <w:r>
              <w:rPr>
                <w:color w:val="000000"/>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E3317" w:rsidRDefault="00FE3317" w:rsidP="00FE3317">
            <w:pPr>
              <w:widowControl w:val="0"/>
              <w:pBdr>
                <w:top w:val="nil"/>
                <w:left w:val="nil"/>
                <w:bottom w:val="nil"/>
                <w:right w:val="nil"/>
                <w:between w:val="nil"/>
              </w:pBdr>
              <w:jc w:val="both"/>
              <w:rPr>
                <w:color w:val="000000"/>
              </w:rPr>
            </w:pPr>
            <w:r>
              <w:rPr>
                <w:color w:val="000000"/>
              </w:rPr>
              <w:t></w:t>
            </w:r>
            <w:r>
              <w:rPr>
                <w:color w:val="000000"/>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E3317" w:rsidRDefault="00FE3317" w:rsidP="00FE3317">
            <w:pPr>
              <w:widowControl w:val="0"/>
              <w:pBdr>
                <w:top w:val="nil"/>
                <w:left w:val="nil"/>
                <w:bottom w:val="nil"/>
                <w:right w:val="nil"/>
                <w:between w:val="nil"/>
              </w:pBdr>
              <w:jc w:val="both"/>
              <w:rPr>
                <w:color w:val="000000"/>
              </w:rPr>
            </w:pPr>
            <w:r>
              <w:rPr>
                <w:color w:val="000000"/>
              </w:rPr>
              <w:t></w:t>
            </w:r>
            <w:r>
              <w:rPr>
                <w:color w:val="000000"/>
              </w:rPr>
              <w:tab/>
              <w:t>отримання учасником процедури закупівлі державної допомоги згідно із законодавством.</w:t>
            </w:r>
          </w:p>
          <w:p w:rsidR="00FE3317" w:rsidRDefault="00FE3317" w:rsidP="00FE3317">
            <w:pPr>
              <w:widowControl w:val="0"/>
              <w:pBdr>
                <w:top w:val="nil"/>
                <w:left w:val="nil"/>
                <w:bottom w:val="nil"/>
                <w:right w:val="nil"/>
                <w:between w:val="nil"/>
              </w:pBdr>
              <w:jc w:val="both"/>
              <w:rPr>
                <w:color w:val="000000"/>
              </w:rPr>
            </w:pPr>
            <w:proofErr w:type="gramStart"/>
            <w:r w:rsidRPr="002B14EE">
              <w:rPr>
                <w:color w:val="000000"/>
              </w:rPr>
              <w:t xml:space="preserve">Якщо </w:t>
            </w:r>
            <w:r w:rsidR="00B23ACD" w:rsidRPr="002B14EE">
              <w:t xml:space="preserve"> </w:t>
            </w:r>
            <w:r w:rsidR="00B23ACD" w:rsidRPr="002B14EE">
              <w:rPr>
                <w:color w:val="000000"/>
              </w:rPr>
              <w:t>замовник</w:t>
            </w:r>
            <w:r w:rsidRPr="002B14EE">
              <w:rPr>
                <w:color w:val="000000"/>
              </w:rPr>
              <w:t>ом</w:t>
            </w:r>
            <w:proofErr w:type="gramEnd"/>
            <w:r w:rsidRPr="002B14EE">
              <w:rPr>
                <w:color w:val="000000"/>
              </w:rPr>
              <w:t xml:space="preserve"> під час розгляду тендерної пропозиції учасника процедури закупівлі виявлено невідповідності в інформації та/або документах, що</w:t>
            </w:r>
            <w:r>
              <w:rPr>
                <w:color w:val="000000"/>
              </w:rPr>
              <w:t xml:space="preserve"> </w:t>
            </w:r>
            <w:r>
              <w:rPr>
                <w:color w:val="000000"/>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3317" w:rsidRDefault="00FE3317" w:rsidP="00FE3317">
            <w:pPr>
              <w:widowControl w:val="0"/>
              <w:pBdr>
                <w:top w:val="nil"/>
                <w:left w:val="nil"/>
                <w:bottom w:val="nil"/>
                <w:right w:val="nil"/>
                <w:between w:val="nil"/>
              </w:pBdr>
              <w:jc w:val="both"/>
              <w:rPr>
                <w:color w:val="000000"/>
              </w:rPr>
            </w:pPr>
            <w:r>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B23ACD">
              <w:rPr>
                <w:color w:val="000000"/>
                <w:lang w:val="uk-UA"/>
              </w:rPr>
              <w:t>замовник</w:t>
            </w:r>
            <w:r>
              <w:rPr>
                <w:color w:val="000000"/>
              </w:rPr>
              <w:t xml:space="preserve">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E3317" w:rsidRDefault="00FE3317" w:rsidP="00FE3317">
            <w:pPr>
              <w:widowControl w:val="0"/>
              <w:pBdr>
                <w:top w:val="nil"/>
                <w:left w:val="nil"/>
                <w:bottom w:val="nil"/>
                <w:right w:val="nil"/>
                <w:between w:val="nil"/>
              </w:pBdr>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3317" w:rsidRDefault="00B23ACD" w:rsidP="00FE3317">
            <w:pPr>
              <w:widowControl w:val="0"/>
              <w:pBdr>
                <w:top w:val="nil"/>
                <w:left w:val="nil"/>
                <w:bottom w:val="nil"/>
                <w:right w:val="nil"/>
                <w:between w:val="nil"/>
              </w:pBdr>
              <w:jc w:val="both"/>
              <w:rPr>
                <w:color w:val="000000"/>
              </w:rPr>
            </w:pPr>
            <w:r>
              <w:rPr>
                <w:color w:val="000000"/>
                <w:lang w:val="uk-UA"/>
              </w:rPr>
              <w:t>З</w:t>
            </w:r>
            <w:r w:rsidRPr="00B23ACD">
              <w:rPr>
                <w:color w:val="000000"/>
              </w:rPr>
              <w:t>амовник</w:t>
            </w:r>
            <w:r w:rsidR="00FE3317">
              <w:rPr>
                <w:color w:val="000000"/>
              </w:rPr>
              <w:t xml:space="preserve">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3317" w:rsidRDefault="00B23ACD" w:rsidP="00FE3317">
            <w:pPr>
              <w:widowControl w:val="0"/>
              <w:pBdr>
                <w:top w:val="nil"/>
                <w:left w:val="nil"/>
                <w:bottom w:val="nil"/>
                <w:right w:val="nil"/>
                <w:between w:val="nil"/>
              </w:pBdr>
              <w:jc w:val="both"/>
              <w:rPr>
                <w:color w:val="000000"/>
              </w:rPr>
            </w:pPr>
            <w:r>
              <w:rPr>
                <w:color w:val="000000"/>
                <w:lang w:val="uk-UA"/>
              </w:rPr>
              <w:t>З</w:t>
            </w:r>
            <w:r w:rsidRPr="00B23ACD">
              <w:rPr>
                <w:color w:val="000000"/>
              </w:rPr>
              <w:t>амовник</w:t>
            </w:r>
            <w:r w:rsidR="00FE3317">
              <w:rPr>
                <w:color w:val="000000"/>
              </w:rPr>
              <w:t xml:space="preserve">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E3317" w:rsidRDefault="00FE3317" w:rsidP="00FE3317">
            <w:pPr>
              <w:widowControl w:val="0"/>
              <w:pBdr>
                <w:top w:val="nil"/>
                <w:left w:val="nil"/>
                <w:bottom w:val="nil"/>
                <w:right w:val="nil"/>
                <w:between w:val="nil"/>
              </w:pBdr>
              <w:jc w:val="both"/>
              <w:rPr>
                <w:color w:val="000000"/>
              </w:rPr>
            </w:pPr>
            <w:r>
              <w:rPr>
                <w:color w:val="00000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B23ACD" w:rsidRPr="00B23ACD">
              <w:rPr>
                <w:color w:val="000000"/>
              </w:rPr>
              <w:t>замовник</w:t>
            </w:r>
            <w:r>
              <w:rPr>
                <w:color w:val="000000"/>
              </w:rPr>
              <w:t xml:space="preserve"> відхиляє тендерну пропозицію такого учасника процедури закупівлі.</w:t>
            </w:r>
          </w:p>
        </w:tc>
      </w:tr>
      <w:tr w:rsidR="00FE3317">
        <w:trPr>
          <w:trHeight w:val="103"/>
        </w:trPr>
        <w:tc>
          <w:tcPr>
            <w:tcW w:w="522" w:type="dxa"/>
          </w:tcPr>
          <w:p w:rsidR="00FE3317" w:rsidRDefault="00FE3317" w:rsidP="00FE3317">
            <w:pPr>
              <w:widowControl w:val="0"/>
              <w:pBdr>
                <w:top w:val="nil"/>
                <w:left w:val="nil"/>
                <w:bottom w:val="nil"/>
                <w:right w:val="nil"/>
                <w:between w:val="nil"/>
              </w:pBdr>
              <w:rPr>
                <w:color w:val="000000"/>
              </w:rPr>
            </w:pPr>
            <w:r>
              <w:rPr>
                <w:b/>
                <w:color w:val="000000"/>
              </w:rPr>
              <w:lastRenderedPageBreak/>
              <w:t>4</w:t>
            </w:r>
          </w:p>
        </w:tc>
        <w:tc>
          <w:tcPr>
            <w:tcW w:w="3431" w:type="dxa"/>
            <w:gridSpan w:val="3"/>
          </w:tcPr>
          <w:p w:rsidR="00FE3317" w:rsidRDefault="00FE3317" w:rsidP="00FE3317">
            <w:pPr>
              <w:widowControl w:val="0"/>
              <w:pBdr>
                <w:top w:val="nil"/>
                <w:left w:val="nil"/>
                <w:bottom w:val="nil"/>
                <w:right w:val="nil"/>
                <w:between w:val="nil"/>
              </w:pBdr>
              <w:rPr>
                <w:color w:val="000000"/>
              </w:rPr>
            </w:pPr>
            <w:r>
              <w:rPr>
                <w:b/>
                <w:color w:val="000000"/>
              </w:rPr>
              <w:t>Відхилення тендерних пропозицій</w:t>
            </w:r>
          </w:p>
        </w:tc>
        <w:tc>
          <w:tcPr>
            <w:tcW w:w="5583" w:type="dxa"/>
          </w:tcPr>
          <w:p w:rsidR="00FE3317" w:rsidRDefault="00B23ACD" w:rsidP="00FE3317">
            <w:pPr>
              <w:widowControl w:val="0"/>
              <w:pBdr>
                <w:top w:val="nil"/>
                <w:left w:val="nil"/>
                <w:bottom w:val="nil"/>
                <w:right w:val="nil"/>
                <w:between w:val="nil"/>
              </w:pBdr>
              <w:ind w:firstLine="566"/>
              <w:jc w:val="both"/>
              <w:rPr>
                <w:color w:val="000000"/>
              </w:rPr>
            </w:pPr>
            <w:r>
              <w:rPr>
                <w:color w:val="000000"/>
                <w:lang w:val="uk-UA"/>
              </w:rPr>
              <w:t>З</w:t>
            </w:r>
            <w:r w:rsidRPr="00B23ACD">
              <w:rPr>
                <w:color w:val="000000"/>
              </w:rPr>
              <w:t>амовник</w:t>
            </w:r>
            <w:r w:rsidR="00FE3317">
              <w:rPr>
                <w:color w:val="000000"/>
              </w:rPr>
              <w:t xml:space="preserve"> відхиляє тендерну пропозицію із зазначенням аргументації в електронній системі закупівель у разі, коли:</w:t>
            </w:r>
          </w:p>
          <w:p w:rsidR="00FE3317" w:rsidRDefault="00FE3317" w:rsidP="00FE3317">
            <w:pPr>
              <w:widowControl w:val="0"/>
              <w:pBdr>
                <w:top w:val="nil"/>
                <w:left w:val="nil"/>
                <w:bottom w:val="nil"/>
                <w:right w:val="nil"/>
                <w:between w:val="nil"/>
              </w:pBdr>
              <w:ind w:firstLine="566"/>
              <w:jc w:val="both"/>
              <w:rPr>
                <w:color w:val="000000"/>
              </w:rPr>
            </w:pPr>
          </w:p>
          <w:p w:rsidR="00FE3317" w:rsidRDefault="00FE3317" w:rsidP="00FE3317">
            <w:pPr>
              <w:widowControl w:val="0"/>
              <w:pBdr>
                <w:top w:val="nil"/>
                <w:left w:val="nil"/>
                <w:bottom w:val="nil"/>
                <w:right w:val="nil"/>
                <w:between w:val="nil"/>
              </w:pBdr>
              <w:ind w:firstLine="566"/>
              <w:jc w:val="both"/>
              <w:rPr>
                <w:color w:val="000000"/>
              </w:rPr>
            </w:pPr>
            <w:r>
              <w:rPr>
                <w:color w:val="000000"/>
              </w:rPr>
              <w:lastRenderedPageBreak/>
              <w:t>1) учасник процедури закупівлі:</w:t>
            </w:r>
          </w:p>
          <w:p w:rsidR="00FE3317" w:rsidRDefault="00FE3317" w:rsidP="00FE3317">
            <w:pPr>
              <w:widowControl w:val="0"/>
              <w:pBdr>
                <w:top w:val="nil"/>
                <w:left w:val="nil"/>
                <w:bottom w:val="nil"/>
                <w:right w:val="nil"/>
                <w:between w:val="nil"/>
              </w:pBdr>
              <w:ind w:firstLine="566"/>
              <w:jc w:val="both"/>
              <w:rPr>
                <w:color w:val="000000"/>
              </w:rPr>
            </w:pP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підпадає під підстави, встановлені пунктом 47 цих особливостей;</w:t>
            </w: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 xml:space="preserve">зазначив у тендерній пропозиції недостовірну інформацію, що є суттєвою для визначення результатів відкритих торгів, яку </w:t>
            </w:r>
            <w:r w:rsidR="00B23ACD" w:rsidRPr="00B23ACD">
              <w:rPr>
                <w:color w:val="000000"/>
              </w:rPr>
              <w:t>замовник</w:t>
            </w:r>
            <w:r>
              <w:rPr>
                <w:color w:val="000000"/>
              </w:rPr>
              <w:t>ом виявлено згідно з абзацом першим пункту 42 цих особливостей;</w:t>
            </w: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 xml:space="preserve">не надав забезпечення тендерної пропозиції, якщо таке забезпечення вимагалося </w:t>
            </w:r>
            <w:r w:rsidR="00B23ACD" w:rsidRPr="00B23ACD">
              <w:rPr>
                <w:color w:val="000000"/>
              </w:rPr>
              <w:t>замовник</w:t>
            </w:r>
            <w:r>
              <w:rPr>
                <w:color w:val="000000"/>
              </w:rPr>
              <w:t>ом;</w:t>
            </w: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 xml:space="preserve">не виправив виявлені </w:t>
            </w:r>
            <w:r w:rsidR="00B23ACD" w:rsidRPr="00B23ACD">
              <w:rPr>
                <w:color w:val="000000"/>
              </w:rPr>
              <w:t>замовник</w:t>
            </w:r>
            <w:r>
              <w:rPr>
                <w:color w:val="000000"/>
              </w:rPr>
              <w:t xml:space="preserve">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B23ACD" w:rsidRPr="00B23ACD">
              <w:rPr>
                <w:color w:val="000000"/>
              </w:rPr>
              <w:t>замовник</w:t>
            </w:r>
            <w:r>
              <w:rPr>
                <w:color w:val="000000"/>
              </w:rPr>
              <w:t xml:space="preserve">ом невідповідностей, протягом 24 годин з моменту розміщення </w:t>
            </w:r>
            <w:r w:rsidR="00B23ACD" w:rsidRPr="00B23ACD">
              <w:rPr>
                <w:color w:val="000000"/>
              </w:rPr>
              <w:t>замовник</w:t>
            </w:r>
            <w:r>
              <w:rPr>
                <w:color w:val="000000"/>
              </w:rPr>
              <w:t>ом в електронній системі закупівель повідомлення з вимогою про усунення таких невідповідностей;</w:t>
            </w: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визначив конфіденційною інформацію, що не може бути визначена як конфіденційна відповідно до вимог пункту 40 цих особливостей;</w:t>
            </w: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Pr>
                <w:color w:val="000000"/>
              </w:rPr>
              <w:lastRenderedPageBreak/>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00B23ACD" w:rsidRPr="00B23ACD">
              <w:rPr>
                <w:color w:val="000000"/>
              </w:rPr>
              <w:t>замовник</w:t>
            </w:r>
            <w:r>
              <w:rPr>
                <w:color w:val="000000"/>
              </w:rPr>
              <w:t>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3317" w:rsidRDefault="00FE3317" w:rsidP="00FE3317">
            <w:pPr>
              <w:widowControl w:val="0"/>
              <w:pBdr>
                <w:top w:val="nil"/>
                <w:left w:val="nil"/>
                <w:bottom w:val="nil"/>
                <w:right w:val="nil"/>
                <w:between w:val="nil"/>
              </w:pBdr>
              <w:ind w:firstLine="566"/>
              <w:jc w:val="both"/>
              <w:rPr>
                <w:color w:val="000000"/>
              </w:rPr>
            </w:pPr>
            <w:r>
              <w:rPr>
                <w:color w:val="000000"/>
              </w:rPr>
              <w:t>2) тендерна пропозиція:</w:t>
            </w:r>
          </w:p>
          <w:p w:rsidR="00FE3317" w:rsidRDefault="00FE3317" w:rsidP="00FE3317">
            <w:pPr>
              <w:widowControl w:val="0"/>
              <w:pBdr>
                <w:top w:val="nil"/>
                <w:left w:val="nil"/>
                <w:bottom w:val="nil"/>
                <w:right w:val="nil"/>
                <w:between w:val="nil"/>
              </w:pBdr>
              <w:ind w:firstLine="566"/>
              <w:jc w:val="both"/>
              <w:rPr>
                <w:color w:val="000000"/>
              </w:rPr>
            </w:pP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Pr>
                <w:color w:val="000000"/>
              </w:rPr>
              <w:t>до пункту</w:t>
            </w:r>
            <w:proofErr w:type="gramEnd"/>
            <w:r>
              <w:rPr>
                <w:color w:val="000000"/>
              </w:rPr>
              <w:t xml:space="preserve"> 43 цих особливостей;</w:t>
            </w: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є такою, строк дії якої закінчився;</w:t>
            </w: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 xml:space="preserve">є такою, ціна якої перевищує очікувану вартість предмета закупівлі, визначену </w:t>
            </w:r>
            <w:r w:rsidR="00B23ACD" w:rsidRPr="00B23ACD">
              <w:rPr>
                <w:color w:val="000000"/>
              </w:rPr>
              <w:t>замовник</w:t>
            </w:r>
            <w:r>
              <w:rPr>
                <w:color w:val="000000"/>
              </w:rPr>
              <w:t xml:space="preserve">ом в оголошенні про проведення відкритих торгів, якщо </w:t>
            </w:r>
            <w:r w:rsidR="00B23ACD" w:rsidRPr="00B23ACD">
              <w:rPr>
                <w:color w:val="000000"/>
              </w:rPr>
              <w:t>замовник</w:t>
            </w:r>
            <w:r w:rsidR="00B23ACD">
              <w:rPr>
                <w:color w:val="000000"/>
                <w:lang w:val="uk-UA"/>
              </w:rPr>
              <w:t xml:space="preserve"> </w:t>
            </w:r>
            <w:r>
              <w:rPr>
                <w:color w:val="000000"/>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B23ACD" w:rsidRPr="00B23ACD">
              <w:rPr>
                <w:color w:val="000000"/>
              </w:rPr>
              <w:t>замовник</w:t>
            </w:r>
            <w:r>
              <w:rPr>
                <w:color w:val="000000"/>
              </w:rPr>
              <w:t xml:space="preserve">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B23ACD" w:rsidRPr="00B23ACD">
              <w:rPr>
                <w:color w:val="000000"/>
              </w:rPr>
              <w:t>замовник</w:t>
            </w:r>
            <w:r>
              <w:rPr>
                <w:color w:val="000000"/>
              </w:rPr>
              <w:t>ом в тендерній документації;</w:t>
            </w: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 xml:space="preserve">не відповідає вимогам, установленим у тендерній документації відповідно </w:t>
            </w:r>
            <w:proofErr w:type="gramStart"/>
            <w:r>
              <w:rPr>
                <w:color w:val="000000"/>
              </w:rPr>
              <w:t>до абзацу</w:t>
            </w:r>
            <w:proofErr w:type="gramEnd"/>
            <w:r>
              <w:rPr>
                <w:color w:val="000000"/>
              </w:rPr>
              <w:t xml:space="preserve"> першого частини третьої статті 22 Закону;</w:t>
            </w:r>
          </w:p>
          <w:p w:rsidR="00FE3317" w:rsidRDefault="00FE3317" w:rsidP="00FE3317">
            <w:pPr>
              <w:widowControl w:val="0"/>
              <w:pBdr>
                <w:top w:val="nil"/>
                <w:left w:val="nil"/>
                <w:bottom w:val="nil"/>
                <w:right w:val="nil"/>
                <w:between w:val="nil"/>
              </w:pBdr>
              <w:ind w:firstLine="566"/>
              <w:jc w:val="both"/>
              <w:rPr>
                <w:color w:val="000000"/>
              </w:rPr>
            </w:pPr>
          </w:p>
          <w:p w:rsidR="00FE3317" w:rsidRDefault="00FE3317" w:rsidP="00FE3317">
            <w:pPr>
              <w:widowControl w:val="0"/>
              <w:pBdr>
                <w:top w:val="nil"/>
                <w:left w:val="nil"/>
                <w:bottom w:val="nil"/>
                <w:right w:val="nil"/>
                <w:between w:val="nil"/>
              </w:pBdr>
              <w:ind w:firstLine="566"/>
              <w:jc w:val="both"/>
              <w:rPr>
                <w:color w:val="000000"/>
              </w:rPr>
            </w:pPr>
            <w:r>
              <w:rPr>
                <w:color w:val="000000"/>
              </w:rPr>
              <w:t>3) переможець процедури закупівлі:</w:t>
            </w:r>
          </w:p>
          <w:p w:rsidR="00FE3317" w:rsidRDefault="00FE3317" w:rsidP="00FE3317">
            <w:pPr>
              <w:widowControl w:val="0"/>
              <w:pBdr>
                <w:top w:val="nil"/>
                <w:left w:val="nil"/>
                <w:bottom w:val="nil"/>
                <w:right w:val="nil"/>
                <w:between w:val="nil"/>
              </w:pBdr>
              <w:ind w:firstLine="566"/>
              <w:jc w:val="both"/>
              <w:rPr>
                <w:color w:val="000000"/>
              </w:rPr>
            </w:pP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відмовився від підписання договору про закупівлю відповідно до вимог тендерної документації або укладення договору про закупівлю;</w:t>
            </w: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 xml:space="preserve">не надав забезпечення виконання договору про закупівлю, якщо таке забезпечення вимагалося </w:t>
            </w:r>
            <w:r w:rsidR="00B23ACD" w:rsidRPr="00B23ACD">
              <w:rPr>
                <w:color w:val="000000"/>
              </w:rPr>
              <w:t>замовник</w:t>
            </w:r>
            <w:r>
              <w:rPr>
                <w:color w:val="000000"/>
              </w:rPr>
              <w:t>ом;</w:t>
            </w: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 xml:space="preserve">надав недостовірну інформацію, що є суттєвою для визначення результатів процедури </w:t>
            </w:r>
            <w:r>
              <w:rPr>
                <w:color w:val="000000"/>
              </w:rPr>
              <w:lastRenderedPageBreak/>
              <w:t xml:space="preserve">закупівлі, яку </w:t>
            </w:r>
            <w:r w:rsidR="00B23ACD" w:rsidRPr="00B23ACD">
              <w:rPr>
                <w:color w:val="000000"/>
              </w:rPr>
              <w:t>замовник</w:t>
            </w:r>
            <w:r>
              <w:rPr>
                <w:color w:val="000000"/>
              </w:rPr>
              <w:t>ом виявлено згідно з абзацом першим пункту 42 цих особливостей.</w:t>
            </w:r>
          </w:p>
          <w:p w:rsidR="00FE3317" w:rsidRDefault="00FE3317" w:rsidP="00FE3317">
            <w:pPr>
              <w:widowControl w:val="0"/>
              <w:pBdr>
                <w:top w:val="nil"/>
                <w:left w:val="nil"/>
                <w:bottom w:val="nil"/>
                <w:right w:val="nil"/>
                <w:between w:val="nil"/>
              </w:pBdr>
              <w:ind w:firstLine="566"/>
              <w:jc w:val="both"/>
              <w:rPr>
                <w:color w:val="000000"/>
              </w:rPr>
            </w:pPr>
          </w:p>
          <w:p w:rsidR="00FE3317" w:rsidRDefault="00B23ACD" w:rsidP="00FE3317">
            <w:pPr>
              <w:widowControl w:val="0"/>
              <w:pBdr>
                <w:top w:val="nil"/>
                <w:left w:val="nil"/>
                <w:bottom w:val="nil"/>
                <w:right w:val="nil"/>
                <w:between w:val="nil"/>
              </w:pBdr>
              <w:ind w:firstLine="566"/>
              <w:jc w:val="both"/>
              <w:rPr>
                <w:color w:val="000000"/>
              </w:rPr>
            </w:pPr>
            <w:r>
              <w:rPr>
                <w:color w:val="000000"/>
                <w:lang w:val="uk-UA"/>
              </w:rPr>
              <w:t>З</w:t>
            </w:r>
            <w:r w:rsidRPr="00B23ACD">
              <w:rPr>
                <w:color w:val="000000"/>
              </w:rPr>
              <w:t>амовник</w:t>
            </w:r>
            <w:r w:rsidR="00FE3317">
              <w:rPr>
                <w:color w:val="000000"/>
              </w:rPr>
              <w:t xml:space="preserve"> може відхилити тендерну пропозицію із зазначенням аргументації в електронній системі закупівель у разі, коли:</w:t>
            </w:r>
          </w:p>
          <w:p w:rsidR="00FE3317" w:rsidRDefault="00FE3317" w:rsidP="00FE3317">
            <w:pPr>
              <w:widowControl w:val="0"/>
              <w:pBdr>
                <w:top w:val="nil"/>
                <w:left w:val="nil"/>
                <w:bottom w:val="nil"/>
                <w:right w:val="nil"/>
                <w:between w:val="nil"/>
              </w:pBdr>
              <w:ind w:firstLine="566"/>
              <w:jc w:val="both"/>
              <w:rPr>
                <w:color w:val="000000"/>
              </w:rPr>
            </w:pP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3317" w:rsidRDefault="00FE3317" w:rsidP="00FE3317">
            <w:pPr>
              <w:widowControl w:val="0"/>
              <w:pBdr>
                <w:top w:val="nil"/>
                <w:left w:val="nil"/>
                <w:bottom w:val="nil"/>
                <w:right w:val="nil"/>
                <w:between w:val="nil"/>
              </w:pBdr>
              <w:ind w:firstLine="566"/>
              <w:jc w:val="both"/>
              <w:rPr>
                <w:color w:val="000000"/>
              </w:rPr>
            </w:pPr>
            <w:r>
              <w:rPr>
                <w:color w:val="000000"/>
              </w:rPr>
              <w:t></w:t>
            </w:r>
            <w:r>
              <w:rPr>
                <w:color w:val="000000"/>
              </w:rPr>
              <w:tab/>
              <w:t xml:space="preserve">учасник процедури закупівлі не виконав свої зобов’язання за раніше укладеним договором про закупівлю з тим самим </w:t>
            </w:r>
            <w:r w:rsidR="00B23ACD" w:rsidRPr="00B23ACD">
              <w:rPr>
                <w:color w:val="000000"/>
              </w:rPr>
              <w:t>замовник</w:t>
            </w:r>
            <w:r>
              <w:rPr>
                <w:color w:val="000000"/>
              </w:rPr>
              <w:t>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3317" w:rsidRDefault="00FE3317" w:rsidP="00FE3317">
            <w:pPr>
              <w:widowControl w:val="0"/>
              <w:pBdr>
                <w:top w:val="nil"/>
                <w:left w:val="nil"/>
                <w:bottom w:val="nil"/>
                <w:right w:val="nil"/>
                <w:between w:val="nil"/>
              </w:pBdr>
              <w:ind w:firstLine="566"/>
              <w:jc w:val="both"/>
              <w:rPr>
                <w:color w:val="000000"/>
              </w:rPr>
            </w:pPr>
          </w:p>
          <w:p w:rsidR="00FE3317" w:rsidRDefault="00FE3317" w:rsidP="00FE3317">
            <w:pPr>
              <w:widowControl w:val="0"/>
              <w:pBdr>
                <w:top w:val="nil"/>
                <w:left w:val="nil"/>
                <w:bottom w:val="nil"/>
                <w:right w:val="nil"/>
                <w:between w:val="nil"/>
              </w:pBdr>
              <w:ind w:firstLine="566"/>
              <w:jc w:val="both"/>
              <w:rPr>
                <w:color w:val="000000"/>
              </w:rPr>
            </w:pPr>
            <w:r>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3317" w:rsidRDefault="00FE3317" w:rsidP="00FE3317">
            <w:pPr>
              <w:widowControl w:val="0"/>
              <w:pBdr>
                <w:top w:val="nil"/>
                <w:left w:val="nil"/>
                <w:bottom w:val="nil"/>
                <w:right w:val="nil"/>
                <w:between w:val="nil"/>
              </w:pBdr>
              <w:ind w:firstLine="566"/>
              <w:jc w:val="both"/>
              <w:rPr>
                <w:color w:val="000000"/>
              </w:rPr>
            </w:pPr>
          </w:p>
          <w:p w:rsidR="00FE3317" w:rsidRDefault="00FE3317" w:rsidP="00FE3317">
            <w:pPr>
              <w:shd w:val="clear" w:color="auto" w:fill="FFFFFF"/>
              <w:spacing w:after="150"/>
              <w:ind w:firstLine="450"/>
              <w:jc w:val="both"/>
              <w:rPr>
                <w:color w:val="FF0000"/>
              </w:rPr>
            </w:pPr>
            <w:r>
              <w:rPr>
                <w:color w:val="000000"/>
              </w:rPr>
              <w:t xml:space="preserve">У разі відхилення тендерної пропозиції, що за результатами оцінки визначена найбільш економічно вигідною, </w:t>
            </w:r>
            <w:r w:rsidR="00B23ACD" w:rsidRPr="00B23ACD">
              <w:rPr>
                <w:color w:val="000000"/>
              </w:rPr>
              <w:t>замовник</w:t>
            </w:r>
            <w:r>
              <w:rPr>
                <w:color w:val="000000"/>
              </w:rPr>
              <w:t xml:space="preserve">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E3317">
        <w:trPr>
          <w:trHeight w:val="103"/>
        </w:trPr>
        <w:tc>
          <w:tcPr>
            <w:tcW w:w="9536" w:type="dxa"/>
            <w:gridSpan w:val="5"/>
            <w:shd w:val="clear" w:color="auto" w:fill="A5A5A5"/>
            <w:vAlign w:val="center"/>
          </w:tcPr>
          <w:p w:rsidR="00FE3317" w:rsidRDefault="00FE3317" w:rsidP="00FE3317">
            <w:pPr>
              <w:widowControl w:val="0"/>
              <w:pBdr>
                <w:top w:val="nil"/>
                <w:left w:val="nil"/>
                <w:bottom w:val="nil"/>
                <w:right w:val="nil"/>
                <w:between w:val="nil"/>
              </w:pBdr>
              <w:ind w:hanging="21"/>
              <w:jc w:val="center"/>
              <w:rPr>
                <w:color w:val="000000"/>
              </w:rPr>
            </w:pPr>
            <w:r>
              <w:rPr>
                <w:b/>
                <w:color w:val="000000"/>
              </w:rPr>
              <w:lastRenderedPageBreak/>
              <w:t>Розділ VI. Результати тендеру та укладання договору про закупівлю</w:t>
            </w:r>
          </w:p>
        </w:tc>
      </w:tr>
      <w:tr w:rsidR="00FE3317">
        <w:trPr>
          <w:trHeight w:val="103"/>
        </w:trPr>
        <w:tc>
          <w:tcPr>
            <w:tcW w:w="522" w:type="dxa"/>
          </w:tcPr>
          <w:p w:rsidR="00FE3317" w:rsidRDefault="00FE3317" w:rsidP="00FE3317">
            <w:pPr>
              <w:widowControl w:val="0"/>
              <w:pBdr>
                <w:top w:val="nil"/>
                <w:left w:val="nil"/>
                <w:bottom w:val="nil"/>
                <w:right w:val="nil"/>
                <w:between w:val="nil"/>
              </w:pBdr>
              <w:jc w:val="both"/>
              <w:rPr>
                <w:color w:val="000000"/>
              </w:rPr>
            </w:pPr>
            <w:r>
              <w:rPr>
                <w:b/>
                <w:color w:val="000000"/>
              </w:rPr>
              <w:t>1</w:t>
            </w:r>
          </w:p>
        </w:tc>
        <w:tc>
          <w:tcPr>
            <w:tcW w:w="3431" w:type="dxa"/>
            <w:gridSpan w:val="3"/>
          </w:tcPr>
          <w:p w:rsidR="00FE3317" w:rsidRDefault="00FE3317" w:rsidP="00FE3317">
            <w:pPr>
              <w:widowControl w:val="0"/>
              <w:pBdr>
                <w:top w:val="nil"/>
                <w:left w:val="nil"/>
                <w:bottom w:val="nil"/>
                <w:right w:val="nil"/>
                <w:between w:val="nil"/>
              </w:pBdr>
              <w:rPr>
                <w:color w:val="000000"/>
              </w:rPr>
            </w:pPr>
            <w:r>
              <w:rPr>
                <w:b/>
                <w:color w:val="000000"/>
              </w:rPr>
              <w:t xml:space="preserve">Відміна </w:t>
            </w:r>
            <w:r w:rsidR="00B23ACD" w:rsidRPr="00B23ACD">
              <w:rPr>
                <w:b/>
                <w:color w:val="000000"/>
              </w:rPr>
              <w:t>замовник</w:t>
            </w:r>
            <w:r>
              <w:rPr>
                <w:b/>
                <w:color w:val="000000"/>
              </w:rPr>
              <w:t>ом тендеру чи визнання його таким, що не відбувся</w:t>
            </w:r>
          </w:p>
        </w:tc>
        <w:tc>
          <w:tcPr>
            <w:tcW w:w="5583" w:type="dxa"/>
          </w:tcPr>
          <w:p w:rsidR="00FE3317" w:rsidRDefault="00B23ACD" w:rsidP="00FE3317">
            <w:pPr>
              <w:widowControl w:val="0"/>
              <w:pBdr>
                <w:top w:val="nil"/>
                <w:left w:val="nil"/>
                <w:bottom w:val="nil"/>
                <w:right w:val="nil"/>
                <w:between w:val="nil"/>
              </w:pBdr>
              <w:jc w:val="both"/>
              <w:rPr>
                <w:color w:val="000000"/>
              </w:rPr>
            </w:pPr>
            <w:r>
              <w:rPr>
                <w:color w:val="000000"/>
                <w:lang w:val="uk-UA"/>
              </w:rPr>
              <w:t>З</w:t>
            </w:r>
            <w:r w:rsidRPr="00B23ACD">
              <w:rPr>
                <w:color w:val="000000"/>
              </w:rPr>
              <w:t>амовник</w:t>
            </w:r>
            <w:r w:rsidR="00FE3317">
              <w:rPr>
                <w:color w:val="000000"/>
              </w:rPr>
              <w:t xml:space="preserve"> відміняє відкриті торги у разі:</w:t>
            </w:r>
          </w:p>
          <w:p w:rsidR="00FE3317" w:rsidRDefault="00FE3317" w:rsidP="00FE3317">
            <w:pPr>
              <w:widowControl w:val="0"/>
              <w:pBdr>
                <w:top w:val="nil"/>
                <w:left w:val="nil"/>
                <w:bottom w:val="nil"/>
                <w:right w:val="nil"/>
                <w:between w:val="nil"/>
              </w:pBdr>
              <w:jc w:val="both"/>
              <w:rPr>
                <w:color w:val="000000"/>
              </w:rPr>
            </w:pPr>
            <w:r>
              <w:rPr>
                <w:color w:val="000000"/>
              </w:rPr>
              <w:t>1) відсутності подальшої потреби в закупівлі товарів, робіт чи послуг;</w:t>
            </w:r>
          </w:p>
          <w:p w:rsidR="00FE3317" w:rsidRDefault="00FE3317" w:rsidP="00FE3317">
            <w:pPr>
              <w:widowControl w:val="0"/>
              <w:pBdr>
                <w:top w:val="nil"/>
                <w:left w:val="nil"/>
                <w:bottom w:val="nil"/>
                <w:right w:val="nil"/>
                <w:between w:val="nil"/>
              </w:pBdr>
              <w:jc w:val="both"/>
              <w:rPr>
                <w:color w:val="00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3317" w:rsidRDefault="00FE3317" w:rsidP="00FE3317">
            <w:pPr>
              <w:widowControl w:val="0"/>
              <w:pBdr>
                <w:top w:val="nil"/>
                <w:left w:val="nil"/>
                <w:bottom w:val="nil"/>
                <w:right w:val="nil"/>
                <w:between w:val="nil"/>
              </w:pBdr>
              <w:jc w:val="both"/>
              <w:rPr>
                <w:color w:val="000000"/>
              </w:rPr>
            </w:pPr>
            <w:r>
              <w:rPr>
                <w:color w:val="000000"/>
              </w:rPr>
              <w:t>3) скорочення обсягу видатків на здійснення закупівлі товарів, робіт чи послуг;</w:t>
            </w:r>
          </w:p>
          <w:p w:rsidR="00FE3317" w:rsidRDefault="00FE3317" w:rsidP="00FE3317">
            <w:pPr>
              <w:widowControl w:val="0"/>
              <w:pBdr>
                <w:top w:val="nil"/>
                <w:left w:val="nil"/>
                <w:bottom w:val="nil"/>
                <w:right w:val="nil"/>
                <w:between w:val="nil"/>
              </w:pBdr>
              <w:jc w:val="both"/>
              <w:rPr>
                <w:color w:val="000000"/>
              </w:rPr>
            </w:pPr>
            <w:r>
              <w:rPr>
                <w:color w:val="000000"/>
              </w:rPr>
              <w:lastRenderedPageBreak/>
              <w:t>4) коли здійснення закупівлі стало неможливим внаслідок дії обставин непереборної сили.</w:t>
            </w:r>
          </w:p>
          <w:p w:rsidR="00FE3317" w:rsidRDefault="00FE3317" w:rsidP="00FE3317">
            <w:pPr>
              <w:widowControl w:val="0"/>
              <w:pBdr>
                <w:top w:val="nil"/>
                <w:left w:val="nil"/>
                <w:bottom w:val="nil"/>
                <w:right w:val="nil"/>
                <w:between w:val="nil"/>
              </w:pBdr>
              <w:jc w:val="both"/>
              <w:rPr>
                <w:color w:val="000000"/>
              </w:rPr>
            </w:pPr>
            <w:r>
              <w:rPr>
                <w:color w:val="000000"/>
              </w:rPr>
              <w:t xml:space="preserve">У разі відміни відкритих торгів </w:t>
            </w:r>
            <w:r w:rsidR="00B23ACD" w:rsidRPr="00B23ACD">
              <w:rPr>
                <w:color w:val="000000"/>
              </w:rPr>
              <w:t>замовник</w:t>
            </w:r>
            <w:r>
              <w:rPr>
                <w:color w:val="000000"/>
              </w:rPr>
              <w:t xml:space="preserve">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E3317" w:rsidRDefault="00FE3317" w:rsidP="00FE3317">
            <w:pPr>
              <w:widowControl w:val="0"/>
              <w:pBdr>
                <w:top w:val="nil"/>
                <w:left w:val="nil"/>
                <w:bottom w:val="nil"/>
                <w:right w:val="nil"/>
                <w:between w:val="nil"/>
              </w:pBdr>
              <w:jc w:val="both"/>
              <w:rPr>
                <w:color w:val="000000"/>
              </w:rPr>
            </w:pPr>
            <w:r>
              <w:rPr>
                <w:color w:val="000000"/>
              </w:rPr>
              <w:t>Відкриті торги автоматично відміняються електронною системою закупівель у разі:</w:t>
            </w:r>
          </w:p>
          <w:p w:rsidR="00FE3317" w:rsidRDefault="00FE3317" w:rsidP="00FE3317">
            <w:pPr>
              <w:widowControl w:val="0"/>
              <w:pBdr>
                <w:top w:val="nil"/>
                <w:left w:val="nil"/>
                <w:bottom w:val="nil"/>
                <w:right w:val="nil"/>
                <w:between w:val="nil"/>
              </w:pBdr>
              <w:jc w:val="both"/>
              <w:rPr>
                <w:color w:val="000000"/>
              </w:rPr>
            </w:pPr>
            <w:r>
              <w:rPr>
                <w:color w:val="000000"/>
              </w:rPr>
              <w:t xml:space="preserve">1) відхилення всіх тендерних пропозицій (у тому числі, якщо була подана одна тендерна пропозиція, яка відхилена </w:t>
            </w:r>
            <w:r w:rsidR="00B23ACD" w:rsidRPr="00B23ACD">
              <w:rPr>
                <w:color w:val="000000"/>
              </w:rPr>
              <w:t>замовник</w:t>
            </w:r>
            <w:r>
              <w:rPr>
                <w:color w:val="000000"/>
              </w:rPr>
              <w:t>ом) згідно з цими особливостями;</w:t>
            </w:r>
          </w:p>
          <w:p w:rsidR="00FE3317" w:rsidRDefault="00FE3317" w:rsidP="00FE3317">
            <w:pPr>
              <w:widowControl w:val="0"/>
              <w:pBdr>
                <w:top w:val="nil"/>
                <w:left w:val="nil"/>
                <w:bottom w:val="nil"/>
                <w:right w:val="nil"/>
                <w:between w:val="nil"/>
              </w:pBdr>
              <w:jc w:val="both"/>
              <w:rPr>
                <w:color w:val="000000"/>
              </w:rPr>
            </w:pPr>
            <w:r>
              <w:rPr>
                <w:color w:val="000000"/>
              </w:rPr>
              <w:t xml:space="preserve">2) неподання жодної тендерної пропозиції для участі у відкритих торгах у строк, установлений </w:t>
            </w:r>
            <w:r w:rsidR="00B23ACD" w:rsidRPr="00B23ACD">
              <w:rPr>
                <w:color w:val="000000"/>
              </w:rPr>
              <w:t>замовник</w:t>
            </w:r>
            <w:r>
              <w:rPr>
                <w:color w:val="000000"/>
              </w:rPr>
              <w:t>ом згідно з цими особливостями.</w:t>
            </w:r>
          </w:p>
          <w:p w:rsidR="00FE3317" w:rsidRDefault="00FE3317" w:rsidP="00FE3317">
            <w:pPr>
              <w:widowControl w:val="0"/>
              <w:pBdr>
                <w:top w:val="nil"/>
                <w:left w:val="nil"/>
                <w:bottom w:val="nil"/>
                <w:right w:val="nil"/>
                <w:between w:val="nil"/>
              </w:pBdr>
              <w:jc w:val="both"/>
              <w:rPr>
                <w:color w:val="000000"/>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E3317" w:rsidRDefault="00FE3317" w:rsidP="00FE3317">
            <w:pPr>
              <w:widowControl w:val="0"/>
              <w:pBdr>
                <w:top w:val="nil"/>
                <w:left w:val="nil"/>
                <w:bottom w:val="nil"/>
                <w:right w:val="nil"/>
                <w:between w:val="nil"/>
              </w:pBdr>
              <w:jc w:val="both"/>
              <w:rPr>
                <w:color w:val="000000"/>
              </w:rPr>
            </w:pPr>
            <w:r>
              <w:rPr>
                <w:color w:val="000000"/>
              </w:rPr>
              <w:t>Відкриті торги можуть бути відмінені частково (за лотом).</w:t>
            </w:r>
          </w:p>
          <w:p w:rsidR="00FE3317" w:rsidRDefault="00FE3317" w:rsidP="00FE3317">
            <w:pPr>
              <w:widowControl w:val="0"/>
              <w:pBdr>
                <w:top w:val="nil"/>
                <w:left w:val="nil"/>
                <w:bottom w:val="nil"/>
                <w:right w:val="nil"/>
                <w:between w:val="nil"/>
              </w:pBdr>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3317">
        <w:trPr>
          <w:trHeight w:val="103"/>
        </w:trPr>
        <w:tc>
          <w:tcPr>
            <w:tcW w:w="522" w:type="dxa"/>
          </w:tcPr>
          <w:p w:rsidR="00FE3317" w:rsidRDefault="00FE3317" w:rsidP="00FE3317">
            <w:pPr>
              <w:widowControl w:val="0"/>
              <w:pBdr>
                <w:top w:val="nil"/>
                <w:left w:val="nil"/>
                <w:bottom w:val="nil"/>
                <w:right w:val="nil"/>
                <w:between w:val="nil"/>
              </w:pBdr>
              <w:jc w:val="both"/>
              <w:rPr>
                <w:color w:val="000000"/>
              </w:rPr>
            </w:pPr>
            <w:r>
              <w:rPr>
                <w:b/>
                <w:color w:val="000000"/>
              </w:rPr>
              <w:lastRenderedPageBreak/>
              <w:t>2</w:t>
            </w:r>
          </w:p>
        </w:tc>
        <w:tc>
          <w:tcPr>
            <w:tcW w:w="3431" w:type="dxa"/>
            <w:gridSpan w:val="3"/>
          </w:tcPr>
          <w:p w:rsidR="00FE3317" w:rsidRDefault="00FE3317" w:rsidP="00FE3317">
            <w:pPr>
              <w:widowControl w:val="0"/>
              <w:pBdr>
                <w:top w:val="nil"/>
                <w:left w:val="nil"/>
                <w:bottom w:val="nil"/>
                <w:right w:val="nil"/>
                <w:between w:val="nil"/>
              </w:pBdr>
              <w:jc w:val="both"/>
              <w:rPr>
                <w:color w:val="000000"/>
              </w:rPr>
            </w:pPr>
            <w:r>
              <w:rPr>
                <w:b/>
                <w:color w:val="000000"/>
              </w:rPr>
              <w:t xml:space="preserve">Строк укладання договору </w:t>
            </w:r>
          </w:p>
        </w:tc>
        <w:tc>
          <w:tcPr>
            <w:tcW w:w="5583" w:type="dxa"/>
          </w:tcPr>
          <w:p w:rsidR="00FE3317" w:rsidRDefault="00FE3317" w:rsidP="00FE3317">
            <w:pPr>
              <w:widowControl w:val="0"/>
              <w:pBdr>
                <w:top w:val="nil"/>
                <w:left w:val="nil"/>
                <w:bottom w:val="nil"/>
                <w:right w:val="nil"/>
                <w:between w:val="nil"/>
              </w:pBdr>
              <w:ind w:firstLine="566"/>
              <w:jc w:val="both"/>
              <w:rPr>
                <w:highlight w:val="white"/>
              </w:rPr>
            </w:pPr>
            <w:r>
              <w:rPr>
                <w:highlight w:val="white"/>
              </w:rPr>
              <w:t xml:space="preserve">З метою забезпечення права на оскарження рішень </w:t>
            </w:r>
            <w:r w:rsidR="00B23ACD" w:rsidRPr="00B23ACD">
              <w:t>замовник</w:t>
            </w:r>
            <w:r>
              <w:rPr>
                <w:highlight w:val="white"/>
              </w:rPr>
              <w:t xml:space="preserve">а </w:t>
            </w:r>
            <w:proofErr w:type="gramStart"/>
            <w:r>
              <w:rPr>
                <w:highlight w:val="white"/>
              </w:rPr>
              <w:t>до органу</w:t>
            </w:r>
            <w:proofErr w:type="gramEnd"/>
            <w:r>
              <w:rPr>
                <w:highlight w:val="white"/>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E3317" w:rsidRDefault="00B23ACD" w:rsidP="00FE3317">
            <w:pPr>
              <w:widowControl w:val="0"/>
              <w:pBdr>
                <w:top w:val="nil"/>
                <w:left w:val="nil"/>
                <w:bottom w:val="nil"/>
                <w:right w:val="nil"/>
                <w:between w:val="nil"/>
              </w:pBdr>
              <w:ind w:firstLine="566"/>
              <w:jc w:val="both"/>
              <w:rPr>
                <w:highlight w:val="white"/>
              </w:rPr>
            </w:pPr>
            <w:r>
              <w:rPr>
                <w:lang w:val="uk-UA"/>
              </w:rPr>
              <w:t>З</w:t>
            </w:r>
            <w:r w:rsidRPr="00B23ACD">
              <w:t>амовник</w:t>
            </w:r>
            <w:r w:rsidR="00FE3317">
              <w:rPr>
                <w:highlight w:val="white"/>
              </w:rPr>
              <w:t xml:space="preserve">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E3317" w:rsidRDefault="00FE3317" w:rsidP="00FE3317">
            <w:pPr>
              <w:widowControl w:val="0"/>
              <w:pBdr>
                <w:top w:val="nil"/>
                <w:left w:val="nil"/>
                <w:bottom w:val="nil"/>
                <w:right w:val="nil"/>
                <w:between w:val="nil"/>
              </w:pBdr>
              <w:ind w:firstLine="566"/>
              <w:jc w:val="both"/>
              <w:rPr>
                <w:color w:val="000000"/>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color w:val="000000"/>
              </w:rPr>
              <w:t>.</w:t>
            </w:r>
          </w:p>
        </w:tc>
      </w:tr>
      <w:tr w:rsidR="00FE3317">
        <w:trPr>
          <w:trHeight w:val="103"/>
        </w:trPr>
        <w:tc>
          <w:tcPr>
            <w:tcW w:w="522" w:type="dxa"/>
          </w:tcPr>
          <w:p w:rsidR="00FE3317" w:rsidRDefault="00FE3317" w:rsidP="00FE3317">
            <w:pPr>
              <w:widowControl w:val="0"/>
              <w:pBdr>
                <w:top w:val="nil"/>
                <w:left w:val="nil"/>
                <w:bottom w:val="nil"/>
                <w:right w:val="nil"/>
                <w:between w:val="nil"/>
              </w:pBdr>
              <w:jc w:val="both"/>
              <w:rPr>
                <w:color w:val="000000"/>
              </w:rPr>
            </w:pPr>
            <w:r>
              <w:rPr>
                <w:b/>
                <w:color w:val="000000"/>
              </w:rPr>
              <w:t>3</w:t>
            </w:r>
          </w:p>
        </w:tc>
        <w:tc>
          <w:tcPr>
            <w:tcW w:w="3431" w:type="dxa"/>
            <w:gridSpan w:val="3"/>
          </w:tcPr>
          <w:p w:rsidR="00FE3317" w:rsidRDefault="00FE3317" w:rsidP="00FE3317">
            <w:pPr>
              <w:widowControl w:val="0"/>
              <w:pBdr>
                <w:top w:val="nil"/>
                <w:left w:val="nil"/>
                <w:bottom w:val="nil"/>
                <w:right w:val="nil"/>
                <w:between w:val="nil"/>
              </w:pBdr>
              <w:rPr>
                <w:color w:val="000000"/>
              </w:rPr>
            </w:pPr>
            <w:r>
              <w:rPr>
                <w:b/>
                <w:color w:val="000000"/>
              </w:rPr>
              <w:t xml:space="preserve">Проект договору про закупівлю </w:t>
            </w:r>
          </w:p>
        </w:tc>
        <w:tc>
          <w:tcPr>
            <w:tcW w:w="5583" w:type="dxa"/>
          </w:tcPr>
          <w:p w:rsidR="00FE3317" w:rsidRDefault="00FE3317" w:rsidP="00FE3317">
            <w:pPr>
              <w:widowControl w:val="0"/>
              <w:pBdr>
                <w:top w:val="nil"/>
                <w:left w:val="nil"/>
                <w:bottom w:val="nil"/>
                <w:right w:val="nil"/>
                <w:between w:val="nil"/>
              </w:pBdr>
              <w:jc w:val="both"/>
              <w:rPr>
                <w:b/>
                <w:color w:val="000000"/>
              </w:rPr>
            </w:pPr>
            <w:r>
              <w:t xml:space="preserve">3.1 Проект договору наведено в </w:t>
            </w:r>
            <w:r>
              <w:rPr>
                <w:b/>
              </w:rPr>
              <w:t>ДОДАТКУ 8 ТЕНДЕРНОЇ ДОКУМЕНТАЦІЇ.</w:t>
            </w:r>
          </w:p>
          <w:p w:rsidR="00FE3317" w:rsidRDefault="00FE3317" w:rsidP="00FE3317">
            <w:pPr>
              <w:widowControl w:val="0"/>
              <w:pBdr>
                <w:top w:val="nil"/>
                <w:left w:val="nil"/>
                <w:bottom w:val="nil"/>
                <w:right w:val="nil"/>
                <w:between w:val="nil"/>
              </w:pBdr>
              <w:jc w:val="both"/>
              <w:rPr>
                <w:color w:val="000000"/>
              </w:rPr>
            </w:pPr>
            <w:r>
              <w:rPr>
                <w:color w:val="000000"/>
              </w:rPr>
              <w:t>Договір про закупівлю є нікчемним у разі:</w:t>
            </w:r>
          </w:p>
          <w:p w:rsidR="00FE3317" w:rsidRDefault="00FE3317" w:rsidP="00FE3317">
            <w:pPr>
              <w:widowControl w:val="0"/>
              <w:pBdr>
                <w:top w:val="nil"/>
                <w:left w:val="nil"/>
                <w:bottom w:val="nil"/>
                <w:right w:val="nil"/>
                <w:between w:val="nil"/>
              </w:pBdr>
              <w:jc w:val="both"/>
              <w:rPr>
                <w:color w:val="000000"/>
              </w:rPr>
            </w:pPr>
            <w:r>
              <w:rPr>
                <w:color w:val="000000"/>
              </w:rPr>
              <w:t xml:space="preserve">1) коли </w:t>
            </w:r>
            <w:r w:rsidR="00B23ACD" w:rsidRPr="00B23ACD">
              <w:rPr>
                <w:color w:val="000000"/>
              </w:rPr>
              <w:t>замовник</w:t>
            </w:r>
            <w:r>
              <w:rPr>
                <w:color w:val="000000"/>
              </w:rPr>
              <w:t xml:space="preserve"> уклав договір про закупівлю з порушенням вимог, визначених пунктом 5 цих особливостей;</w:t>
            </w:r>
          </w:p>
          <w:p w:rsidR="00FE3317" w:rsidRDefault="00FE3317" w:rsidP="00FE3317">
            <w:pPr>
              <w:widowControl w:val="0"/>
              <w:pBdr>
                <w:top w:val="nil"/>
                <w:left w:val="nil"/>
                <w:bottom w:val="nil"/>
                <w:right w:val="nil"/>
                <w:between w:val="nil"/>
              </w:pBdr>
              <w:jc w:val="both"/>
              <w:rPr>
                <w:color w:val="000000"/>
              </w:rPr>
            </w:pPr>
            <w:r>
              <w:rPr>
                <w:color w:val="000000"/>
              </w:rPr>
              <w:t xml:space="preserve">2) укладення договору про закупівлю з порушенням </w:t>
            </w:r>
            <w:r>
              <w:rPr>
                <w:color w:val="000000"/>
              </w:rPr>
              <w:lastRenderedPageBreak/>
              <w:t>вимог пункту 18 цих особливостей;</w:t>
            </w:r>
          </w:p>
          <w:p w:rsidR="00FE3317" w:rsidRDefault="00FE3317" w:rsidP="00FE3317">
            <w:pPr>
              <w:widowControl w:val="0"/>
              <w:pBdr>
                <w:top w:val="nil"/>
                <w:left w:val="nil"/>
                <w:bottom w:val="nil"/>
                <w:right w:val="nil"/>
                <w:between w:val="nil"/>
              </w:pBdr>
              <w:jc w:val="both"/>
              <w:rPr>
                <w:color w:val="000000"/>
              </w:rPr>
            </w:pPr>
            <w:r>
              <w:rPr>
                <w:color w:val="000000"/>
              </w:rPr>
              <w:t>3) укладення договору про закупівлю в період оскарження відкритих торгів відповідно до статті 18 Закону та цих особливостей;</w:t>
            </w:r>
          </w:p>
          <w:p w:rsidR="00FE3317" w:rsidRDefault="00FE3317" w:rsidP="00FE3317">
            <w:pPr>
              <w:widowControl w:val="0"/>
              <w:pBdr>
                <w:top w:val="nil"/>
                <w:left w:val="nil"/>
                <w:bottom w:val="nil"/>
                <w:right w:val="nil"/>
                <w:between w:val="nil"/>
              </w:pBdr>
              <w:jc w:val="both"/>
              <w:rPr>
                <w:color w:val="000000"/>
              </w:rPr>
            </w:pPr>
            <w:r>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FE3317" w:rsidRDefault="00FE3317" w:rsidP="00FE3317">
            <w:pPr>
              <w:widowControl w:val="0"/>
              <w:pBdr>
                <w:top w:val="nil"/>
                <w:left w:val="nil"/>
                <w:bottom w:val="nil"/>
                <w:right w:val="nil"/>
                <w:between w:val="nil"/>
              </w:pBdr>
              <w:jc w:val="both"/>
              <w:rPr>
                <w:color w:val="000000"/>
              </w:rPr>
            </w:pPr>
            <w:r>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w:t>
            </w:r>
            <w:r w:rsidR="00782CBE" w:rsidRPr="00782CBE">
              <w:rPr>
                <w:color w:val="000000"/>
              </w:rPr>
              <w:t>замовник</w:t>
            </w:r>
            <w:r>
              <w:rPr>
                <w:color w:val="000000"/>
              </w:rPr>
              <w:t>ом.</w:t>
            </w:r>
          </w:p>
        </w:tc>
      </w:tr>
      <w:tr w:rsidR="00FE3317">
        <w:trPr>
          <w:trHeight w:val="103"/>
        </w:trPr>
        <w:tc>
          <w:tcPr>
            <w:tcW w:w="522" w:type="dxa"/>
          </w:tcPr>
          <w:p w:rsidR="00FE3317" w:rsidRDefault="00FE3317" w:rsidP="00FE3317">
            <w:pPr>
              <w:widowControl w:val="0"/>
              <w:pBdr>
                <w:top w:val="nil"/>
                <w:left w:val="nil"/>
                <w:bottom w:val="nil"/>
                <w:right w:val="nil"/>
                <w:between w:val="nil"/>
              </w:pBdr>
              <w:jc w:val="both"/>
              <w:rPr>
                <w:color w:val="000000"/>
              </w:rPr>
            </w:pPr>
            <w:r>
              <w:rPr>
                <w:b/>
                <w:color w:val="000000"/>
              </w:rPr>
              <w:lastRenderedPageBreak/>
              <w:t>4</w:t>
            </w:r>
          </w:p>
        </w:tc>
        <w:tc>
          <w:tcPr>
            <w:tcW w:w="3431" w:type="dxa"/>
            <w:gridSpan w:val="3"/>
          </w:tcPr>
          <w:p w:rsidR="00FE3317" w:rsidRDefault="00FE3317" w:rsidP="00FE3317">
            <w:pPr>
              <w:widowControl w:val="0"/>
              <w:pBdr>
                <w:top w:val="nil"/>
                <w:left w:val="nil"/>
                <w:bottom w:val="nil"/>
                <w:right w:val="nil"/>
                <w:between w:val="nil"/>
              </w:pBdr>
              <w:rPr>
                <w:color w:val="000000"/>
              </w:rPr>
            </w:pPr>
            <w:r>
              <w:rPr>
                <w:b/>
                <w:color w:val="000000"/>
              </w:rPr>
              <w:t>Істотні умови, що обов’язково включаються до договору про закупівлю</w:t>
            </w:r>
          </w:p>
        </w:tc>
        <w:tc>
          <w:tcPr>
            <w:tcW w:w="5583" w:type="dxa"/>
          </w:tcPr>
          <w:p w:rsidR="00FE3317" w:rsidRDefault="00FE3317" w:rsidP="00FE3317">
            <w:pPr>
              <w:widowControl w:val="0"/>
              <w:pBdr>
                <w:top w:val="nil"/>
                <w:left w:val="nil"/>
                <w:bottom w:val="nil"/>
                <w:right w:val="nil"/>
                <w:between w:val="nil"/>
              </w:pBdr>
              <w:jc w:val="both"/>
              <w:rPr>
                <w:b/>
                <w:color w:val="000000"/>
              </w:rPr>
            </w:pPr>
            <w:r>
              <w:rPr>
                <w:color w:val="000000"/>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та зазначені в проекті договору відповідно до </w:t>
            </w:r>
            <w:r>
              <w:rPr>
                <w:b/>
                <w:color w:val="000000"/>
              </w:rPr>
              <w:t>ДОДАТКУ 8 ТЕНДЕРНОЇ ДОКУМЕНТАЦІЇ.</w:t>
            </w:r>
          </w:p>
          <w:p w:rsidR="00FE3317" w:rsidRDefault="00FE3317" w:rsidP="00FE3317">
            <w:pPr>
              <w:widowControl w:val="0"/>
              <w:pBdr>
                <w:top w:val="nil"/>
                <w:left w:val="nil"/>
                <w:bottom w:val="nil"/>
                <w:right w:val="nil"/>
                <w:between w:val="nil"/>
              </w:pBdr>
              <w:jc w:val="both"/>
              <w:rPr>
                <w:color w:val="000000"/>
              </w:rPr>
            </w:pPr>
          </w:p>
          <w:p w:rsidR="00FE3317" w:rsidRDefault="00FE3317" w:rsidP="00FE3317">
            <w:pPr>
              <w:widowControl w:val="0"/>
              <w:pBdr>
                <w:top w:val="nil"/>
                <w:left w:val="nil"/>
                <w:bottom w:val="nil"/>
                <w:right w:val="nil"/>
                <w:between w:val="nil"/>
              </w:pBdr>
              <w:jc w:val="both"/>
              <w:rPr>
                <w:color w:val="000000"/>
              </w:rPr>
            </w:pPr>
            <w:r>
              <w:rPr>
                <w:color w:val="000000"/>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FE3317" w:rsidRDefault="00FE3317" w:rsidP="00FE3317">
            <w:pPr>
              <w:widowControl w:val="0"/>
              <w:pBdr>
                <w:top w:val="nil"/>
                <w:left w:val="nil"/>
                <w:bottom w:val="nil"/>
                <w:right w:val="nil"/>
                <w:between w:val="nil"/>
              </w:pBdr>
              <w:jc w:val="both"/>
              <w:rPr>
                <w:color w:val="000000"/>
              </w:rPr>
            </w:pPr>
            <w:r>
              <w:rPr>
                <w:color w:val="000000"/>
              </w:rPr>
              <w:t xml:space="preserve">1) зменшення обсягів закупівлі, зокрема з урахуванням фактичного обсягу видатків </w:t>
            </w:r>
            <w:r w:rsidR="00782CBE" w:rsidRPr="00782CBE">
              <w:rPr>
                <w:color w:val="000000"/>
              </w:rPr>
              <w:t>замовник</w:t>
            </w:r>
            <w:r>
              <w:rPr>
                <w:color w:val="000000"/>
              </w:rPr>
              <w:t>а;</w:t>
            </w:r>
          </w:p>
          <w:p w:rsidR="00FE3317" w:rsidRDefault="00FE3317" w:rsidP="00FE3317">
            <w:pPr>
              <w:widowControl w:val="0"/>
              <w:pBdr>
                <w:top w:val="nil"/>
                <w:left w:val="nil"/>
                <w:bottom w:val="nil"/>
                <w:right w:val="nil"/>
                <w:between w:val="nil"/>
              </w:pBdr>
              <w:jc w:val="both"/>
              <w:rPr>
                <w:color w:val="000000"/>
              </w:rPr>
            </w:pPr>
            <w:r>
              <w:rPr>
                <w:color w:val="000000"/>
              </w:rPr>
              <w:t xml:space="preserve">2) погодження зміни ціни за одиницю товару в договорі про закупівлю у разі коливання ціни такого товару </w:t>
            </w:r>
            <w:proofErr w:type="gramStart"/>
            <w:r>
              <w:rPr>
                <w:color w:val="000000"/>
              </w:rPr>
              <w:t>на ринку</w:t>
            </w:r>
            <w:proofErr w:type="gramEnd"/>
            <w:r>
              <w:rPr>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color w:val="000000"/>
              </w:rPr>
              <w:t>на ринку</w:t>
            </w:r>
            <w:proofErr w:type="gramEnd"/>
            <w:r>
              <w:rPr>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3317" w:rsidRDefault="00FE3317" w:rsidP="00FE3317">
            <w:pPr>
              <w:widowControl w:val="0"/>
              <w:pBdr>
                <w:top w:val="nil"/>
                <w:left w:val="nil"/>
                <w:bottom w:val="nil"/>
                <w:right w:val="nil"/>
                <w:between w:val="nil"/>
              </w:pBdr>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FE3317" w:rsidRDefault="00FE3317" w:rsidP="00FE3317">
            <w:pPr>
              <w:widowControl w:val="0"/>
              <w:pBdr>
                <w:top w:val="nil"/>
                <w:left w:val="nil"/>
                <w:bottom w:val="nil"/>
                <w:right w:val="nil"/>
                <w:between w:val="nil"/>
              </w:pBdr>
              <w:jc w:val="both"/>
              <w:rPr>
                <w:color w:val="000000"/>
              </w:rPr>
            </w:pPr>
            <w:r>
              <w:rPr>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Pr>
                <w:color w:val="000000"/>
              </w:rPr>
              <w:lastRenderedPageBreak/>
              <w:t xml:space="preserve">об’єктивних обставин, що спричинили таке продовження, у тому числі обставин непереборної сили, затримки фінансування витрат </w:t>
            </w:r>
            <w:r w:rsidR="00782CBE" w:rsidRPr="00782CBE">
              <w:rPr>
                <w:color w:val="000000"/>
              </w:rPr>
              <w:t>замовник</w:t>
            </w:r>
            <w:r>
              <w:rPr>
                <w:color w:val="000000"/>
              </w:rPr>
              <w:t>а, за умови, що такі зміни не призведуть до збільшення суми, визначеної в договорі про закупівлю;</w:t>
            </w:r>
          </w:p>
          <w:p w:rsidR="00FE3317" w:rsidRDefault="00FE3317" w:rsidP="00FE3317">
            <w:pPr>
              <w:widowControl w:val="0"/>
              <w:pBdr>
                <w:top w:val="nil"/>
                <w:left w:val="nil"/>
                <w:bottom w:val="nil"/>
                <w:right w:val="nil"/>
                <w:between w:val="nil"/>
              </w:pBdr>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FE3317" w:rsidRDefault="00FE3317" w:rsidP="00FE3317">
            <w:pPr>
              <w:widowControl w:val="0"/>
              <w:pBdr>
                <w:top w:val="nil"/>
                <w:left w:val="nil"/>
                <w:bottom w:val="nil"/>
                <w:right w:val="nil"/>
                <w:between w:val="nil"/>
              </w:pBdr>
              <w:jc w:val="both"/>
              <w:rPr>
                <w:color w:val="000000"/>
              </w:rPr>
            </w:pPr>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3317" w:rsidRDefault="00FE3317" w:rsidP="00FE3317">
            <w:pPr>
              <w:widowControl w:val="0"/>
              <w:pBdr>
                <w:top w:val="nil"/>
                <w:left w:val="nil"/>
                <w:bottom w:val="nil"/>
                <w:right w:val="nil"/>
                <w:between w:val="nil"/>
              </w:pBdr>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color w:val="000000"/>
              </w:rPr>
              <w:t>на ринку</w:t>
            </w:r>
            <w:proofErr w:type="gramEnd"/>
            <w:r>
              <w:rPr>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rsidR="00FE3317" w:rsidRDefault="00FE3317" w:rsidP="00FE3317">
            <w:pPr>
              <w:widowControl w:val="0"/>
              <w:pBdr>
                <w:top w:val="nil"/>
                <w:left w:val="nil"/>
                <w:bottom w:val="nil"/>
                <w:right w:val="nil"/>
                <w:between w:val="nil"/>
              </w:pBdr>
              <w:jc w:val="both"/>
              <w:rPr>
                <w:color w:val="000000"/>
              </w:rPr>
            </w:pPr>
            <w:r>
              <w:rPr>
                <w:color w:val="000000"/>
              </w:rPr>
              <w:t>8) зміни умов у зв’язку із застосуванням положень частини шостої</w:t>
            </w:r>
          </w:p>
          <w:p w:rsidR="00FE3317" w:rsidRDefault="00FE3317" w:rsidP="00FE3317">
            <w:pPr>
              <w:widowControl w:val="0"/>
              <w:pBdr>
                <w:top w:val="nil"/>
                <w:left w:val="nil"/>
                <w:bottom w:val="nil"/>
                <w:right w:val="nil"/>
                <w:between w:val="nil"/>
              </w:pBdr>
              <w:jc w:val="both"/>
              <w:rPr>
                <w:color w:val="000000"/>
              </w:rPr>
            </w:pPr>
            <w:r>
              <w:rPr>
                <w:color w:val="000000"/>
              </w:rPr>
              <w:t>статті 41 Закону.</w:t>
            </w:r>
          </w:p>
          <w:p w:rsidR="00FE3317" w:rsidRDefault="00FE3317" w:rsidP="00FE3317">
            <w:pPr>
              <w:widowControl w:val="0"/>
              <w:pBdr>
                <w:top w:val="nil"/>
                <w:left w:val="nil"/>
                <w:bottom w:val="nil"/>
                <w:right w:val="nil"/>
                <w:between w:val="nil"/>
              </w:pBdr>
              <w:jc w:val="both"/>
              <w:rPr>
                <w:color w:val="000000"/>
              </w:rPr>
            </w:pPr>
            <w:r>
              <w:rPr>
                <w:color w:val="000000"/>
              </w:rPr>
              <w:t xml:space="preserve">У разі внесення змін до істотних умов договору про закупівлю у випадках, передбачених цим пунктом, </w:t>
            </w:r>
            <w:r w:rsidR="00782CBE">
              <w:rPr>
                <w:color w:val="000000"/>
                <w:lang w:val="uk-UA"/>
              </w:rPr>
              <w:t>З</w:t>
            </w:r>
            <w:r w:rsidR="00782CBE" w:rsidRPr="00782CBE">
              <w:rPr>
                <w:color w:val="000000"/>
              </w:rPr>
              <w:t>амовник</w:t>
            </w:r>
            <w:r>
              <w:rPr>
                <w:color w:val="000000"/>
              </w:rPr>
              <w:t xml:space="preserve">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E3317">
        <w:trPr>
          <w:trHeight w:val="103"/>
        </w:trPr>
        <w:tc>
          <w:tcPr>
            <w:tcW w:w="522" w:type="dxa"/>
          </w:tcPr>
          <w:p w:rsidR="00FE3317" w:rsidRDefault="00FE3317" w:rsidP="00FE3317">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FE3317" w:rsidRDefault="00FE3317" w:rsidP="00FE3317">
            <w:pPr>
              <w:widowControl w:val="0"/>
              <w:pBdr>
                <w:top w:val="nil"/>
                <w:left w:val="nil"/>
                <w:bottom w:val="nil"/>
                <w:right w:val="nil"/>
                <w:between w:val="nil"/>
              </w:pBdr>
              <w:rPr>
                <w:color w:val="000000"/>
              </w:rPr>
            </w:pPr>
            <w:r>
              <w:rPr>
                <w:b/>
                <w:color w:val="000000"/>
              </w:rPr>
              <w:t xml:space="preserve">Дії </w:t>
            </w:r>
            <w:r w:rsidR="00782CBE" w:rsidRPr="00782CBE">
              <w:rPr>
                <w:b/>
                <w:color w:val="000000"/>
              </w:rPr>
              <w:t>замовник</w:t>
            </w:r>
            <w:r>
              <w:rPr>
                <w:b/>
                <w:color w:val="000000"/>
              </w:rPr>
              <w:t>а при відмові переможця торгів підписати договір про закупівлю</w:t>
            </w:r>
          </w:p>
        </w:tc>
        <w:tc>
          <w:tcPr>
            <w:tcW w:w="5583" w:type="dxa"/>
          </w:tcPr>
          <w:p w:rsidR="00FE3317" w:rsidRDefault="00FE3317" w:rsidP="00FE3317">
            <w:pPr>
              <w:widowControl w:val="0"/>
              <w:pBdr>
                <w:top w:val="nil"/>
                <w:left w:val="nil"/>
                <w:bottom w:val="nil"/>
                <w:right w:val="nil"/>
                <w:between w:val="nil"/>
              </w:pBdr>
              <w:ind w:firstLine="566"/>
              <w:jc w:val="both"/>
              <w:rPr>
                <w:color w:val="000000"/>
              </w:rPr>
            </w:pPr>
            <w:r>
              <w:rPr>
                <w:color w:val="000000"/>
              </w:rPr>
              <w:t xml:space="preserve">У разі відхилення тендерної пропозиції з підстави, визначеної підпунктом 3 пункту 44 цих особливостей, </w:t>
            </w:r>
            <w:r w:rsidR="00782CBE" w:rsidRPr="00782CBE">
              <w:rPr>
                <w:color w:val="000000"/>
              </w:rPr>
              <w:t>замовник</w:t>
            </w:r>
            <w:r>
              <w:rPr>
                <w:color w:val="000000"/>
              </w:rP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E3317">
        <w:trPr>
          <w:trHeight w:val="103"/>
        </w:trPr>
        <w:tc>
          <w:tcPr>
            <w:tcW w:w="522" w:type="dxa"/>
          </w:tcPr>
          <w:p w:rsidR="00FE3317" w:rsidRDefault="00FE3317" w:rsidP="00FE3317">
            <w:pPr>
              <w:widowControl w:val="0"/>
              <w:pBdr>
                <w:top w:val="nil"/>
                <w:left w:val="nil"/>
                <w:bottom w:val="nil"/>
                <w:right w:val="nil"/>
                <w:between w:val="nil"/>
              </w:pBdr>
              <w:jc w:val="both"/>
              <w:rPr>
                <w:color w:val="000000"/>
              </w:rPr>
            </w:pPr>
            <w:r>
              <w:rPr>
                <w:b/>
                <w:color w:val="000000"/>
              </w:rPr>
              <w:t>6</w:t>
            </w:r>
          </w:p>
        </w:tc>
        <w:tc>
          <w:tcPr>
            <w:tcW w:w="3431" w:type="dxa"/>
            <w:gridSpan w:val="3"/>
          </w:tcPr>
          <w:p w:rsidR="00FE3317" w:rsidRDefault="00FE3317" w:rsidP="00FE3317">
            <w:pPr>
              <w:widowControl w:val="0"/>
              <w:pBdr>
                <w:top w:val="nil"/>
                <w:left w:val="nil"/>
                <w:bottom w:val="nil"/>
                <w:right w:val="nil"/>
                <w:between w:val="nil"/>
              </w:pBdr>
              <w:rPr>
                <w:color w:val="000000"/>
              </w:rPr>
            </w:pPr>
            <w:r w:rsidRPr="009B6174">
              <w:rPr>
                <w:b/>
                <w:color w:val="000000"/>
              </w:rPr>
              <w:t>Забезпечення виконання договору про закупівлю</w:t>
            </w:r>
            <w:r>
              <w:rPr>
                <w:b/>
                <w:color w:val="000000"/>
              </w:rPr>
              <w:t xml:space="preserve"> </w:t>
            </w:r>
          </w:p>
        </w:tc>
        <w:tc>
          <w:tcPr>
            <w:tcW w:w="5583" w:type="dxa"/>
          </w:tcPr>
          <w:p w:rsidR="004E1310" w:rsidRPr="009B6174" w:rsidRDefault="004E1310" w:rsidP="004E1310">
            <w:pPr>
              <w:widowControl w:val="0"/>
              <w:pBdr>
                <w:top w:val="nil"/>
                <w:left w:val="nil"/>
                <w:bottom w:val="nil"/>
                <w:right w:val="nil"/>
                <w:between w:val="nil"/>
              </w:pBdr>
              <w:jc w:val="both"/>
              <w:rPr>
                <w:color w:val="000000"/>
              </w:rPr>
            </w:pPr>
            <w:r w:rsidRPr="009B6174">
              <w:rPr>
                <w:color w:val="000000"/>
              </w:rPr>
              <w:t xml:space="preserve">Переможець процедури закупівлі не пізніше дати укладення Договору про закупівлю надає забезпечення виконання договору. </w:t>
            </w:r>
          </w:p>
          <w:p w:rsidR="004E1310" w:rsidRPr="009B6174" w:rsidRDefault="004E1310" w:rsidP="004E1310">
            <w:pPr>
              <w:widowControl w:val="0"/>
              <w:pBdr>
                <w:top w:val="nil"/>
                <w:left w:val="nil"/>
                <w:bottom w:val="nil"/>
                <w:right w:val="nil"/>
                <w:between w:val="nil"/>
              </w:pBdr>
              <w:jc w:val="both"/>
              <w:rPr>
                <w:color w:val="000000"/>
              </w:rPr>
            </w:pPr>
            <w:r w:rsidRPr="009B6174">
              <w:rPr>
                <w:color w:val="000000"/>
              </w:rPr>
              <w:t xml:space="preserve">Вид забезпечення виконання договору про закупівлю – завдаток </w:t>
            </w:r>
            <w:proofErr w:type="gramStart"/>
            <w:r w:rsidRPr="009B6174">
              <w:rPr>
                <w:color w:val="000000"/>
              </w:rPr>
              <w:t>( переказ</w:t>
            </w:r>
            <w:proofErr w:type="gramEnd"/>
            <w:r w:rsidRPr="009B6174">
              <w:rPr>
                <w:color w:val="000000"/>
              </w:rPr>
              <w:t xml:space="preserve"> коштів на рахунок </w:t>
            </w:r>
            <w:r w:rsidR="00607618" w:rsidRPr="009B6174">
              <w:rPr>
                <w:color w:val="000000"/>
                <w:lang w:val="uk-UA"/>
              </w:rPr>
              <w:t>замовника</w:t>
            </w:r>
            <w:r w:rsidRPr="009B6174">
              <w:rPr>
                <w:color w:val="000000"/>
              </w:rPr>
              <w:t>).</w:t>
            </w:r>
          </w:p>
          <w:p w:rsidR="004E1310" w:rsidRPr="009B6174" w:rsidRDefault="004E1310" w:rsidP="004E1310">
            <w:pPr>
              <w:widowControl w:val="0"/>
              <w:pBdr>
                <w:top w:val="nil"/>
                <w:left w:val="nil"/>
                <w:bottom w:val="nil"/>
                <w:right w:val="nil"/>
                <w:between w:val="nil"/>
              </w:pBdr>
              <w:jc w:val="both"/>
              <w:rPr>
                <w:color w:val="000000"/>
              </w:rPr>
            </w:pPr>
            <w:r w:rsidRPr="009B6174">
              <w:rPr>
                <w:color w:val="000000"/>
              </w:rPr>
              <w:t xml:space="preserve">Розмір забезпечення виконання договору про закупівлю складає </w:t>
            </w:r>
            <w:r w:rsidR="00392B4A" w:rsidRPr="009B6174">
              <w:rPr>
                <w:color w:val="000000"/>
                <w:lang w:val="uk-UA"/>
              </w:rPr>
              <w:t>2</w:t>
            </w:r>
            <w:r w:rsidRPr="009B6174">
              <w:rPr>
                <w:color w:val="000000"/>
              </w:rPr>
              <w:t xml:space="preserve">% </w:t>
            </w:r>
            <w:r w:rsidR="003B6A0E" w:rsidRPr="009B6174">
              <w:rPr>
                <w:color w:val="000000"/>
                <w:lang w:val="uk-UA"/>
              </w:rPr>
              <w:t xml:space="preserve">(два відсотки) </w:t>
            </w:r>
            <w:r w:rsidRPr="009B6174">
              <w:rPr>
                <w:color w:val="000000"/>
              </w:rPr>
              <w:t>від вартості договору про закупівлю.</w:t>
            </w:r>
          </w:p>
          <w:p w:rsidR="004E1310" w:rsidRPr="009B6174" w:rsidRDefault="004E1310" w:rsidP="004E1310">
            <w:pPr>
              <w:widowControl w:val="0"/>
              <w:pBdr>
                <w:top w:val="nil"/>
                <w:left w:val="nil"/>
                <w:bottom w:val="nil"/>
                <w:right w:val="nil"/>
                <w:between w:val="nil"/>
              </w:pBdr>
              <w:jc w:val="both"/>
              <w:rPr>
                <w:color w:val="000000"/>
              </w:rPr>
            </w:pPr>
            <w:r w:rsidRPr="009B6174">
              <w:rPr>
                <w:color w:val="000000"/>
              </w:rPr>
              <w:lastRenderedPageBreak/>
              <w:t xml:space="preserve">Реквізити </w:t>
            </w:r>
            <w:r w:rsidR="00607618" w:rsidRPr="009B6174">
              <w:rPr>
                <w:color w:val="000000"/>
                <w:lang w:val="uk-UA"/>
              </w:rPr>
              <w:t>замовника</w:t>
            </w:r>
            <w:r w:rsidRPr="009B6174">
              <w:rPr>
                <w:color w:val="000000"/>
              </w:rPr>
              <w:t>:</w:t>
            </w:r>
          </w:p>
          <w:p w:rsidR="004E1310" w:rsidRPr="009B6174" w:rsidRDefault="004E1310" w:rsidP="004E1310">
            <w:pPr>
              <w:widowControl w:val="0"/>
              <w:pBdr>
                <w:top w:val="nil"/>
                <w:left w:val="nil"/>
                <w:bottom w:val="nil"/>
                <w:right w:val="nil"/>
                <w:between w:val="nil"/>
              </w:pBdr>
              <w:jc w:val="both"/>
              <w:rPr>
                <w:color w:val="000000"/>
              </w:rPr>
            </w:pPr>
            <w:r w:rsidRPr="009B6174">
              <w:rPr>
                <w:color w:val="000000"/>
              </w:rPr>
              <w:t>- найменування: Комунальне підприємство «Благоустрій» Борщагівської сільської ради Бучанського району Київської області;</w:t>
            </w:r>
          </w:p>
          <w:p w:rsidR="004E1310" w:rsidRPr="009B6174" w:rsidRDefault="004E1310" w:rsidP="004E1310">
            <w:pPr>
              <w:widowControl w:val="0"/>
              <w:pBdr>
                <w:top w:val="nil"/>
                <w:left w:val="nil"/>
                <w:bottom w:val="nil"/>
                <w:right w:val="nil"/>
                <w:between w:val="nil"/>
              </w:pBdr>
              <w:jc w:val="both"/>
              <w:rPr>
                <w:color w:val="000000"/>
              </w:rPr>
            </w:pPr>
            <w:r w:rsidRPr="009B6174">
              <w:rPr>
                <w:color w:val="000000"/>
              </w:rPr>
              <w:t>- місцезнаходження: 08129, Київська обл., Бучанський р-н., с. Петропавлівська Борщагівка, вул. Білогородська, 2А;</w:t>
            </w:r>
          </w:p>
          <w:p w:rsidR="004E1310" w:rsidRPr="009B6174" w:rsidRDefault="004E1310" w:rsidP="004E1310">
            <w:pPr>
              <w:widowControl w:val="0"/>
              <w:pBdr>
                <w:top w:val="nil"/>
                <w:left w:val="nil"/>
                <w:bottom w:val="nil"/>
                <w:right w:val="nil"/>
                <w:between w:val="nil"/>
              </w:pBdr>
              <w:jc w:val="both"/>
              <w:rPr>
                <w:color w:val="000000"/>
              </w:rPr>
            </w:pPr>
            <w:r w:rsidRPr="009B6174">
              <w:rPr>
                <w:color w:val="000000"/>
              </w:rPr>
              <w:t xml:space="preserve">- ідентифікаційний код за ЄДРПОУ: 37227875; </w:t>
            </w:r>
          </w:p>
          <w:p w:rsidR="004E1310" w:rsidRPr="009B6174" w:rsidRDefault="004E1310" w:rsidP="004E1310">
            <w:pPr>
              <w:widowControl w:val="0"/>
              <w:pBdr>
                <w:top w:val="nil"/>
                <w:left w:val="nil"/>
                <w:bottom w:val="nil"/>
                <w:right w:val="nil"/>
                <w:between w:val="nil"/>
              </w:pBdr>
              <w:jc w:val="both"/>
              <w:rPr>
                <w:color w:val="000000"/>
              </w:rPr>
            </w:pPr>
            <w:r w:rsidRPr="009B6174">
              <w:rPr>
                <w:color w:val="000000"/>
              </w:rPr>
              <w:t>- ІПН 372278710134;</w:t>
            </w:r>
          </w:p>
          <w:p w:rsidR="004E1310" w:rsidRPr="009B6174" w:rsidRDefault="004E1310" w:rsidP="004E1310">
            <w:pPr>
              <w:widowControl w:val="0"/>
              <w:pBdr>
                <w:top w:val="nil"/>
                <w:left w:val="nil"/>
                <w:bottom w:val="nil"/>
                <w:right w:val="nil"/>
                <w:between w:val="nil"/>
              </w:pBdr>
              <w:jc w:val="both"/>
              <w:rPr>
                <w:color w:val="000000"/>
              </w:rPr>
            </w:pPr>
            <w:r w:rsidRPr="009B6174">
              <w:rPr>
                <w:color w:val="000000"/>
              </w:rPr>
              <w:t xml:space="preserve">- банківські реквізити: IBAN: </w:t>
            </w:r>
          </w:p>
          <w:p w:rsidR="004E1310" w:rsidRPr="009B6174" w:rsidRDefault="004E1310" w:rsidP="004E1310">
            <w:pPr>
              <w:widowControl w:val="0"/>
              <w:pBdr>
                <w:top w:val="nil"/>
                <w:left w:val="nil"/>
                <w:bottom w:val="nil"/>
                <w:right w:val="nil"/>
                <w:between w:val="nil"/>
              </w:pBdr>
              <w:jc w:val="both"/>
              <w:rPr>
                <w:color w:val="000000"/>
              </w:rPr>
            </w:pPr>
            <w:r w:rsidRPr="009B6174">
              <w:rPr>
                <w:color w:val="000000"/>
              </w:rPr>
              <w:t>р/р UA543052990000026002010103169</w:t>
            </w:r>
          </w:p>
          <w:p w:rsidR="004E1310" w:rsidRPr="009B6174" w:rsidRDefault="004E1310" w:rsidP="004E1310">
            <w:pPr>
              <w:widowControl w:val="0"/>
              <w:pBdr>
                <w:top w:val="nil"/>
                <w:left w:val="nil"/>
                <w:bottom w:val="nil"/>
                <w:right w:val="nil"/>
                <w:between w:val="nil"/>
              </w:pBdr>
              <w:jc w:val="both"/>
              <w:rPr>
                <w:color w:val="000000"/>
              </w:rPr>
            </w:pPr>
            <w:r w:rsidRPr="009B6174">
              <w:rPr>
                <w:color w:val="000000"/>
              </w:rPr>
              <w:t>АТ КБ «ПРИВАТБАНК», МФО 305299.</w:t>
            </w:r>
          </w:p>
          <w:p w:rsidR="004E1310" w:rsidRPr="009B6174" w:rsidRDefault="004E1310" w:rsidP="004E1310">
            <w:pPr>
              <w:widowControl w:val="0"/>
              <w:pBdr>
                <w:top w:val="nil"/>
                <w:left w:val="nil"/>
                <w:bottom w:val="nil"/>
                <w:right w:val="nil"/>
                <w:between w:val="nil"/>
              </w:pBdr>
              <w:jc w:val="both"/>
              <w:rPr>
                <w:color w:val="000000"/>
              </w:rPr>
            </w:pPr>
            <w:r w:rsidRPr="009B6174">
              <w:rPr>
                <w:color w:val="000000"/>
              </w:rPr>
              <w:t xml:space="preserve">      Усі витрати, пов’язані з наданням забезпечення виконання договору про закупівлю, здійснюються за рахунок коштів Учасника.</w:t>
            </w:r>
          </w:p>
          <w:p w:rsidR="004E1310" w:rsidRPr="009B6174" w:rsidRDefault="004E1310" w:rsidP="004E1310">
            <w:pPr>
              <w:widowControl w:val="0"/>
              <w:pBdr>
                <w:top w:val="nil"/>
                <w:left w:val="nil"/>
                <w:bottom w:val="nil"/>
                <w:right w:val="nil"/>
                <w:between w:val="nil"/>
              </w:pBdr>
              <w:jc w:val="both"/>
              <w:rPr>
                <w:color w:val="000000"/>
              </w:rPr>
            </w:pPr>
            <w:r w:rsidRPr="009B6174">
              <w:rPr>
                <w:color w:val="000000"/>
              </w:rPr>
              <w:t xml:space="preserve">      </w:t>
            </w:r>
            <w:r w:rsidR="0073529B" w:rsidRPr="009B6174">
              <w:rPr>
                <w:color w:val="000000"/>
                <w:lang w:val="uk-UA"/>
              </w:rPr>
              <w:t>Замовник</w:t>
            </w:r>
            <w:r w:rsidRPr="009B6174">
              <w:rPr>
                <w:color w:val="000000"/>
              </w:rPr>
              <w:t xml:space="preserve">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 43 Закону, а також згідно з умовами, зазначеними в договорі, але не пізніше ніж протягом п’яти банківських днів з дня настання зазначених обставин.</w:t>
            </w:r>
          </w:p>
          <w:p w:rsidR="00FE3317" w:rsidRPr="009B6174" w:rsidRDefault="004E1310" w:rsidP="0073529B">
            <w:pPr>
              <w:widowControl w:val="0"/>
              <w:pBdr>
                <w:top w:val="nil"/>
                <w:left w:val="nil"/>
                <w:bottom w:val="nil"/>
                <w:right w:val="nil"/>
                <w:between w:val="nil"/>
              </w:pBdr>
              <w:jc w:val="both"/>
            </w:pPr>
            <w:r w:rsidRPr="009B6174">
              <w:rPr>
                <w:color w:val="000000"/>
              </w:rPr>
              <w:t xml:space="preserve">      </w:t>
            </w:r>
            <w:r w:rsidR="0073529B" w:rsidRPr="009B6174">
              <w:rPr>
                <w:color w:val="000000"/>
                <w:lang w:val="uk-UA"/>
              </w:rPr>
              <w:t>Замовник</w:t>
            </w:r>
            <w:r w:rsidRPr="009B6174">
              <w:rPr>
                <w:color w:val="000000"/>
              </w:rPr>
              <w:t xml:space="preserve"> не повертає забезпечення виконання договору про закупівлю у разі невиконання (часткового виконання) умов договору.</w:t>
            </w:r>
          </w:p>
        </w:tc>
      </w:tr>
    </w:tbl>
    <w:p w:rsidR="00DF5436" w:rsidRDefault="00DF5436">
      <w:pPr>
        <w:widowControl w:val="0"/>
        <w:pBdr>
          <w:top w:val="nil"/>
          <w:left w:val="nil"/>
          <w:bottom w:val="nil"/>
          <w:right w:val="nil"/>
          <w:between w:val="nil"/>
        </w:pBdr>
        <w:jc w:val="right"/>
        <w:rPr>
          <w:b/>
          <w:color w:val="000000"/>
        </w:rPr>
      </w:pPr>
    </w:p>
    <w:p w:rsidR="003459D8" w:rsidRPr="004E5684" w:rsidRDefault="003459D8" w:rsidP="003459D8">
      <w:pPr>
        <w:pBdr>
          <w:top w:val="nil"/>
          <w:left w:val="nil"/>
          <w:bottom w:val="nil"/>
          <w:right w:val="nil"/>
          <w:between w:val="nil"/>
        </w:pBdr>
        <w:rPr>
          <w:color w:val="000000"/>
        </w:rPr>
      </w:pPr>
      <w:r w:rsidRPr="004E5684">
        <w:rPr>
          <w:color w:val="000000"/>
        </w:rPr>
        <w:t>Додатки є невід’ємною частиною тендерної документації.</w:t>
      </w:r>
    </w:p>
    <w:p w:rsidR="003459D8" w:rsidRPr="004E5684" w:rsidRDefault="003459D8" w:rsidP="003459D8">
      <w:pPr>
        <w:rPr>
          <w:lang w:val="uk-UA"/>
        </w:rPr>
      </w:pPr>
      <w:r w:rsidRPr="004E5684">
        <w:t xml:space="preserve">Додаток </w:t>
      </w:r>
      <w:r w:rsidR="00B4183C" w:rsidRPr="004E5684">
        <w:rPr>
          <w:lang w:val="uk-UA"/>
        </w:rPr>
        <w:t xml:space="preserve">1 </w:t>
      </w:r>
      <w:r w:rsidR="00B4183C" w:rsidRPr="004E5684">
        <w:t>ФОРМА "ТЕНДЕРНА ПРОПОЗИЦІЯ"</w:t>
      </w:r>
      <w:r w:rsidRPr="004E5684">
        <w:rPr>
          <w:lang w:val="uk-UA"/>
        </w:rPr>
        <w:t>;</w:t>
      </w:r>
    </w:p>
    <w:p w:rsidR="003459D8" w:rsidRPr="004E5684" w:rsidRDefault="003459D8" w:rsidP="00AA4A5D">
      <w:r w:rsidRPr="004E5684">
        <w:t xml:space="preserve">Додаток 2 </w:t>
      </w:r>
      <w:r w:rsidR="00AA4A5D" w:rsidRPr="004E5684">
        <w:t>Лист підтвердження</w:t>
      </w:r>
      <w:r w:rsidR="00AA4A5D" w:rsidRPr="004E5684">
        <w:rPr>
          <w:lang w:val="uk-UA"/>
        </w:rPr>
        <w:t xml:space="preserve"> </w:t>
      </w:r>
      <w:r w:rsidR="00AA4A5D" w:rsidRPr="004E5684">
        <w:t>щодо «умов проекту договору»</w:t>
      </w:r>
      <w:r w:rsidRPr="004E5684">
        <w:rPr>
          <w:lang w:val="uk-UA"/>
        </w:rPr>
        <w:t>;</w:t>
      </w:r>
      <w:r w:rsidRPr="004E5684">
        <w:t xml:space="preserve"> </w:t>
      </w:r>
    </w:p>
    <w:p w:rsidR="003459D8" w:rsidRPr="004E5684" w:rsidRDefault="003459D8" w:rsidP="001D67AB">
      <w:pPr>
        <w:keepNext/>
        <w:rPr>
          <w:lang w:val="uk-UA"/>
        </w:rPr>
      </w:pPr>
      <w:r w:rsidRPr="004E5684">
        <w:t xml:space="preserve">Додаток 3 </w:t>
      </w:r>
      <w:r w:rsidR="001D67AB" w:rsidRPr="004E5684">
        <w:t>Лист-згода</w:t>
      </w:r>
      <w:r w:rsidR="001D67AB" w:rsidRPr="004E5684">
        <w:rPr>
          <w:lang w:val="uk-UA"/>
        </w:rPr>
        <w:t xml:space="preserve"> </w:t>
      </w:r>
      <w:r w:rsidR="001D67AB" w:rsidRPr="004E5684">
        <w:t>(для фізичних осіб, фізичних осіб-підприємців та суб‘єктів господарювання)</w:t>
      </w:r>
      <w:r w:rsidRPr="004E5684">
        <w:rPr>
          <w:lang w:val="uk-UA"/>
        </w:rPr>
        <w:t>;</w:t>
      </w:r>
    </w:p>
    <w:p w:rsidR="003459D8" w:rsidRPr="004E5684" w:rsidRDefault="003459D8" w:rsidP="007571C2">
      <w:pPr>
        <w:keepNext/>
        <w:rPr>
          <w:lang w:val="uk-UA"/>
        </w:rPr>
      </w:pPr>
      <w:r w:rsidRPr="004E5684">
        <w:rPr>
          <w:lang w:val="uk-UA"/>
        </w:rPr>
        <w:t xml:space="preserve">Додаток 4 </w:t>
      </w:r>
      <w:r w:rsidR="007571C2" w:rsidRPr="004E5684">
        <w:rPr>
          <w:lang w:val="uk-UA"/>
        </w:rPr>
        <w:t xml:space="preserve">ІНФОРМАЦІЯ ПРО ТЕХНІЧНІ, ЯКІСНІ ТА КІЛЬКІСНІ </w:t>
      </w:r>
      <w:r w:rsidR="007571C2" w:rsidRPr="004E5684">
        <w:t>ХАРАКТЕРИСТИКИ ПРЕДМЕТА ЗАКУПІВЛІ</w:t>
      </w:r>
      <w:r w:rsidRPr="004E5684">
        <w:rPr>
          <w:lang w:val="uk-UA"/>
        </w:rPr>
        <w:t>;</w:t>
      </w:r>
    </w:p>
    <w:p w:rsidR="003459D8" w:rsidRPr="004E5684" w:rsidRDefault="003459D8" w:rsidP="003459D8">
      <w:pPr>
        <w:rPr>
          <w:lang w:val="uk-UA"/>
        </w:rPr>
      </w:pPr>
      <w:r w:rsidRPr="004E5684">
        <w:t xml:space="preserve">Додаток 5 </w:t>
      </w:r>
      <w:r w:rsidR="009A7680" w:rsidRPr="004E5684">
        <w:t>Кваліфікаційні критерії відповідно до статті 16 Закону, підстави, встановлені статтею 17 Закону</w:t>
      </w:r>
      <w:r w:rsidRPr="004E5684">
        <w:rPr>
          <w:lang w:val="uk-UA"/>
        </w:rPr>
        <w:t>;</w:t>
      </w:r>
    </w:p>
    <w:p w:rsidR="003459D8" w:rsidRPr="004E5684" w:rsidRDefault="009A7680" w:rsidP="003459D8">
      <w:pPr>
        <w:widowControl w:val="0"/>
        <w:pBdr>
          <w:top w:val="nil"/>
          <w:left w:val="nil"/>
          <w:bottom w:val="nil"/>
          <w:right w:val="nil"/>
          <w:between w:val="nil"/>
        </w:pBdr>
        <w:jc w:val="both"/>
        <w:rPr>
          <w:b/>
          <w:lang w:val="uk-UA"/>
        </w:rPr>
      </w:pPr>
      <w:r w:rsidRPr="004E5684">
        <w:rPr>
          <w:lang w:val="uk-UA"/>
        </w:rPr>
        <w:t xml:space="preserve">Додаток </w:t>
      </w:r>
      <w:r w:rsidR="003459D8" w:rsidRPr="004E5684">
        <w:rPr>
          <w:lang w:val="uk-UA"/>
        </w:rPr>
        <w:t xml:space="preserve"> 6</w:t>
      </w:r>
      <w:r w:rsidR="003459D8" w:rsidRPr="004E5684">
        <w:rPr>
          <w:b/>
          <w:sz w:val="22"/>
          <w:szCs w:val="22"/>
          <w:lang w:val="uk-UA"/>
        </w:rPr>
        <w:t xml:space="preserve"> </w:t>
      </w:r>
      <w:r w:rsidRPr="004E5684">
        <w:rPr>
          <w:lang w:val="uk-UA"/>
        </w:rPr>
        <w:t>Інші документи, які Учасник повинен надати у складі тендерної пропозиції;</w:t>
      </w:r>
    </w:p>
    <w:p w:rsidR="00DF5436" w:rsidRPr="004E5684" w:rsidRDefault="00B4183C" w:rsidP="003459D8">
      <w:pPr>
        <w:widowControl w:val="0"/>
        <w:pBdr>
          <w:top w:val="nil"/>
          <w:left w:val="nil"/>
          <w:bottom w:val="nil"/>
          <w:right w:val="nil"/>
          <w:between w:val="nil"/>
        </w:pBdr>
        <w:rPr>
          <w:lang w:val="uk-UA"/>
        </w:rPr>
      </w:pPr>
      <w:r w:rsidRPr="004E5684">
        <w:rPr>
          <w:lang w:val="uk-UA"/>
        </w:rPr>
        <w:t xml:space="preserve">Додаток </w:t>
      </w:r>
      <w:r w:rsidR="003459D8" w:rsidRPr="004E5684">
        <w:rPr>
          <w:lang w:val="uk-UA"/>
        </w:rPr>
        <w:t xml:space="preserve"> 7</w:t>
      </w:r>
      <w:r w:rsidR="009A7680" w:rsidRPr="004E5684">
        <w:rPr>
          <w:lang w:val="uk-UA"/>
        </w:rPr>
        <w:t xml:space="preserve"> Перелік документів для переможця торгів;</w:t>
      </w:r>
    </w:p>
    <w:p w:rsidR="00805D39" w:rsidRDefault="00B4183C" w:rsidP="002B14EE">
      <w:pPr>
        <w:widowControl w:val="0"/>
        <w:pBdr>
          <w:top w:val="nil"/>
          <w:left w:val="nil"/>
          <w:bottom w:val="nil"/>
          <w:right w:val="nil"/>
          <w:between w:val="nil"/>
        </w:pBdr>
        <w:rPr>
          <w:b/>
          <w:color w:val="000000"/>
        </w:rPr>
      </w:pPr>
      <w:r w:rsidRPr="004E5684">
        <w:rPr>
          <w:lang w:val="uk-UA"/>
        </w:rPr>
        <w:t xml:space="preserve">Додаток  </w:t>
      </w:r>
      <w:r w:rsidR="003459D8" w:rsidRPr="004E5684">
        <w:rPr>
          <w:lang w:val="uk-UA"/>
        </w:rPr>
        <w:t>8</w:t>
      </w:r>
      <w:r w:rsidR="009A7680" w:rsidRPr="004E5684">
        <w:rPr>
          <w:lang w:val="uk-UA"/>
        </w:rPr>
        <w:t xml:space="preserve"> ПРОЕКТ ДОГОВОРУ ПРО ЗАКУПІВЛЮ ТА ПОСТАВКУ ТОВАРУ.</w:t>
      </w: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p w:rsidR="00805D39" w:rsidRDefault="00805D39">
      <w:pPr>
        <w:widowControl w:val="0"/>
        <w:pBdr>
          <w:top w:val="nil"/>
          <w:left w:val="nil"/>
          <w:bottom w:val="nil"/>
          <w:right w:val="nil"/>
          <w:between w:val="nil"/>
        </w:pBdr>
        <w:jc w:val="right"/>
        <w:rPr>
          <w:b/>
          <w:color w:val="000000"/>
        </w:rPr>
      </w:pPr>
    </w:p>
    <w:sectPr w:rsidR="00805D39" w:rsidSect="00433CC0">
      <w:headerReference w:type="default" r:id="rId8"/>
      <w:pgSz w:w="11910" w:h="16840"/>
      <w:pgMar w:top="760" w:right="570" w:bottom="1080" w:left="1701" w:header="0" w:footer="8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4F" w:rsidRDefault="00B62E4F">
      <w:r>
        <w:separator/>
      </w:r>
    </w:p>
  </w:endnote>
  <w:endnote w:type="continuationSeparator" w:id="0">
    <w:p w:rsidR="00B62E4F" w:rsidRDefault="00B6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4F" w:rsidRDefault="00B62E4F">
      <w:r>
        <w:separator/>
      </w:r>
    </w:p>
  </w:footnote>
  <w:footnote w:type="continuationSeparator" w:id="0">
    <w:p w:rsidR="00B62E4F" w:rsidRDefault="00B6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5A" w:rsidRDefault="005A395A">
    <w:pPr>
      <w:pBdr>
        <w:top w:val="nil"/>
        <w:left w:val="nil"/>
        <w:bottom w:val="nil"/>
        <w:right w:val="nil"/>
        <w:between w:val="nil"/>
      </w:pBdr>
      <w:jc w:val="center"/>
      <w:rPr>
        <w:color w:val="000000"/>
      </w:rPr>
    </w:pPr>
  </w:p>
  <w:p w:rsidR="005A395A" w:rsidRDefault="005A39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AB9"/>
    <w:multiLevelType w:val="multilevel"/>
    <w:tmpl w:val="BBC8634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0FF42EE"/>
    <w:multiLevelType w:val="multilevel"/>
    <w:tmpl w:val="DECE4044"/>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12547"/>
    <w:multiLevelType w:val="multilevel"/>
    <w:tmpl w:val="B804F016"/>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CA759CF"/>
    <w:multiLevelType w:val="multilevel"/>
    <w:tmpl w:val="384C374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F2A53C4"/>
    <w:multiLevelType w:val="multilevel"/>
    <w:tmpl w:val="8EB43CD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744A2F"/>
    <w:multiLevelType w:val="multilevel"/>
    <w:tmpl w:val="4EA6C1CC"/>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6" w15:restartNumberingAfterBreak="0">
    <w:nsid w:val="32937786"/>
    <w:multiLevelType w:val="multilevel"/>
    <w:tmpl w:val="28D272D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4"/>
      <w:numFmt w:val="bullet"/>
      <w:lvlText w:val="-"/>
      <w:lvlJc w:val="left"/>
      <w:pPr>
        <w:ind w:left="2340" w:hanging="36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456122"/>
    <w:multiLevelType w:val="multilevel"/>
    <w:tmpl w:val="5D62FD9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91F41BB"/>
    <w:multiLevelType w:val="multilevel"/>
    <w:tmpl w:val="B9E0606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7B23384D"/>
    <w:multiLevelType w:val="multilevel"/>
    <w:tmpl w:val="656EAACE"/>
    <w:lvl w:ilvl="0">
      <w:start w:val="1"/>
      <w:numFmt w:val="decimal"/>
      <w:lvlText w:val="%1."/>
      <w:lvlJc w:val="left"/>
      <w:pPr>
        <w:ind w:left="420" w:hanging="420"/>
      </w:pPr>
    </w:lvl>
    <w:lvl w:ilvl="1">
      <w:start w:val="1"/>
      <w:numFmt w:val="decimal"/>
      <w:lvlText w:val="%1.%2."/>
      <w:lvlJc w:val="left"/>
      <w:pPr>
        <w:ind w:left="480" w:hanging="42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0" w15:restartNumberingAfterBreak="0">
    <w:nsid w:val="7F8578BF"/>
    <w:multiLevelType w:val="multilevel"/>
    <w:tmpl w:val="291A13E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10"/>
  </w:num>
  <w:num w:numId="3">
    <w:abstractNumId w:val="7"/>
  </w:num>
  <w:num w:numId="4">
    <w:abstractNumId w:val="5"/>
  </w:num>
  <w:num w:numId="5">
    <w:abstractNumId w:val="1"/>
  </w:num>
  <w:num w:numId="6">
    <w:abstractNumId w:val="9"/>
  </w:num>
  <w:num w:numId="7">
    <w:abstractNumId w:val="0"/>
  </w:num>
  <w:num w:numId="8">
    <w:abstractNumId w:val="8"/>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36"/>
    <w:rsid w:val="000038BD"/>
    <w:rsid w:val="00015A83"/>
    <w:rsid w:val="0003304D"/>
    <w:rsid w:val="00034F09"/>
    <w:rsid w:val="0004754E"/>
    <w:rsid w:val="000477D8"/>
    <w:rsid w:val="000551C9"/>
    <w:rsid w:val="0006409E"/>
    <w:rsid w:val="0007437F"/>
    <w:rsid w:val="000756E3"/>
    <w:rsid w:val="000800CC"/>
    <w:rsid w:val="000865D2"/>
    <w:rsid w:val="00094285"/>
    <w:rsid w:val="000A3AF1"/>
    <w:rsid w:val="000A6838"/>
    <w:rsid w:val="000B38E3"/>
    <w:rsid w:val="000C3E3C"/>
    <w:rsid w:val="000F375C"/>
    <w:rsid w:val="00112B71"/>
    <w:rsid w:val="00116134"/>
    <w:rsid w:val="0012361A"/>
    <w:rsid w:val="00131D4F"/>
    <w:rsid w:val="00133AF9"/>
    <w:rsid w:val="001360C1"/>
    <w:rsid w:val="001460DF"/>
    <w:rsid w:val="00151D5E"/>
    <w:rsid w:val="0016497E"/>
    <w:rsid w:val="00174B5B"/>
    <w:rsid w:val="001A6A03"/>
    <w:rsid w:val="001B3A2D"/>
    <w:rsid w:val="001B73A2"/>
    <w:rsid w:val="001D0235"/>
    <w:rsid w:val="001D501F"/>
    <w:rsid w:val="001D67AB"/>
    <w:rsid w:val="001E6C2C"/>
    <w:rsid w:val="00210D84"/>
    <w:rsid w:val="00211E33"/>
    <w:rsid w:val="00211EE5"/>
    <w:rsid w:val="00213585"/>
    <w:rsid w:val="002258C7"/>
    <w:rsid w:val="00245071"/>
    <w:rsid w:val="00266FCE"/>
    <w:rsid w:val="002841EE"/>
    <w:rsid w:val="002844BA"/>
    <w:rsid w:val="0028477E"/>
    <w:rsid w:val="002853DD"/>
    <w:rsid w:val="002A0DF1"/>
    <w:rsid w:val="002A5244"/>
    <w:rsid w:val="002B0DB3"/>
    <w:rsid w:val="002B14EE"/>
    <w:rsid w:val="002B3270"/>
    <w:rsid w:val="002B73BE"/>
    <w:rsid w:val="002B7B4C"/>
    <w:rsid w:val="002C037A"/>
    <w:rsid w:val="002C3828"/>
    <w:rsid w:val="002C4881"/>
    <w:rsid w:val="002E3F08"/>
    <w:rsid w:val="00302FD3"/>
    <w:rsid w:val="0031201C"/>
    <w:rsid w:val="00313217"/>
    <w:rsid w:val="00331627"/>
    <w:rsid w:val="00332C4B"/>
    <w:rsid w:val="00333A33"/>
    <w:rsid w:val="003355E6"/>
    <w:rsid w:val="003459D8"/>
    <w:rsid w:val="003501C7"/>
    <w:rsid w:val="00357077"/>
    <w:rsid w:val="00364E94"/>
    <w:rsid w:val="00367A76"/>
    <w:rsid w:val="00380734"/>
    <w:rsid w:val="00386313"/>
    <w:rsid w:val="00391373"/>
    <w:rsid w:val="00392B4A"/>
    <w:rsid w:val="003A79ED"/>
    <w:rsid w:val="003B3950"/>
    <w:rsid w:val="003B5123"/>
    <w:rsid w:val="003B6A0E"/>
    <w:rsid w:val="003B7F91"/>
    <w:rsid w:val="003C22FF"/>
    <w:rsid w:val="003C2E63"/>
    <w:rsid w:val="003F57FB"/>
    <w:rsid w:val="003F77E8"/>
    <w:rsid w:val="003F79FF"/>
    <w:rsid w:val="0041183C"/>
    <w:rsid w:val="0041279E"/>
    <w:rsid w:val="004173F2"/>
    <w:rsid w:val="00421962"/>
    <w:rsid w:val="00422E81"/>
    <w:rsid w:val="00433CC0"/>
    <w:rsid w:val="0043665A"/>
    <w:rsid w:val="00441802"/>
    <w:rsid w:val="00441D97"/>
    <w:rsid w:val="00442CCF"/>
    <w:rsid w:val="00445EB9"/>
    <w:rsid w:val="004579F5"/>
    <w:rsid w:val="00457A74"/>
    <w:rsid w:val="00470F6B"/>
    <w:rsid w:val="004840F6"/>
    <w:rsid w:val="00494D90"/>
    <w:rsid w:val="00497B5D"/>
    <w:rsid w:val="004A51A9"/>
    <w:rsid w:val="004A7343"/>
    <w:rsid w:val="004B054C"/>
    <w:rsid w:val="004C2E04"/>
    <w:rsid w:val="004C4148"/>
    <w:rsid w:val="004C52CD"/>
    <w:rsid w:val="004E1310"/>
    <w:rsid w:val="004E4287"/>
    <w:rsid w:val="004E43D9"/>
    <w:rsid w:val="004E5684"/>
    <w:rsid w:val="004E60F3"/>
    <w:rsid w:val="0052276F"/>
    <w:rsid w:val="00526ED7"/>
    <w:rsid w:val="005510E8"/>
    <w:rsid w:val="00554746"/>
    <w:rsid w:val="00562224"/>
    <w:rsid w:val="005679D3"/>
    <w:rsid w:val="005735BB"/>
    <w:rsid w:val="00575CB2"/>
    <w:rsid w:val="00583F88"/>
    <w:rsid w:val="005857F7"/>
    <w:rsid w:val="0059477E"/>
    <w:rsid w:val="0059684E"/>
    <w:rsid w:val="005A395A"/>
    <w:rsid w:val="005B4D35"/>
    <w:rsid w:val="005D1821"/>
    <w:rsid w:val="005D566B"/>
    <w:rsid w:val="005E12EC"/>
    <w:rsid w:val="005E7A0B"/>
    <w:rsid w:val="005F144E"/>
    <w:rsid w:val="005F21EA"/>
    <w:rsid w:val="00600182"/>
    <w:rsid w:val="00603037"/>
    <w:rsid w:val="00607618"/>
    <w:rsid w:val="006164E3"/>
    <w:rsid w:val="006204EA"/>
    <w:rsid w:val="00630A18"/>
    <w:rsid w:val="0064104B"/>
    <w:rsid w:val="0064159A"/>
    <w:rsid w:val="006563ED"/>
    <w:rsid w:val="0066709D"/>
    <w:rsid w:val="0067065D"/>
    <w:rsid w:val="006710AA"/>
    <w:rsid w:val="0067565D"/>
    <w:rsid w:val="00677657"/>
    <w:rsid w:val="00692E41"/>
    <w:rsid w:val="00695C56"/>
    <w:rsid w:val="006A6175"/>
    <w:rsid w:val="006A6876"/>
    <w:rsid w:val="006B0998"/>
    <w:rsid w:val="006B201E"/>
    <w:rsid w:val="006B43CE"/>
    <w:rsid w:val="006C5B98"/>
    <w:rsid w:val="006C6CE0"/>
    <w:rsid w:val="006D09AB"/>
    <w:rsid w:val="006D1FC5"/>
    <w:rsid w:val="006D495B"/>
    <w:rsid w:val="006E5565"/>
    <w:rsid w:val="006F271E"/>
    <w:rsid w:val="00701638"/>
    <w:rsid w:val="007068A7"/>
    <w:rsid w:val="00734E80"/>
    <w:rsid w:val="0073529B"/>
    <w:rsid w:val="007571C2"/>
    <w:rsid w:val="007650F8"/>
    <w:rsid w:val="00782CBE"/>
    <w:rsid w:val="00784339"/>
    <w:rsid w:val="007A4B12"/>
    <w:rsid w:val="007A4F90"/>
    <w:rsid w:val="007B02E4"/>
    <w:rsid w:val="007B2A0A"/>
    <w:rsid w:val="007B3432"/>
    <w:rsid w:val="007B4348"/>
    <w:rsid w:val="007B48D8"/>
    <w:rsid w:val="007C32E4"/>
    <w:rsid w:val="007D2222"/>
    <w:rsid w:val="007E0546"/>
    <w:rsid w:val="007E4AC6"/>
    <w:rsid w:val="007E788F"/>
    <w:rsid w:val="007F49EF"/>
    <w:rsid w:val="007F5949"/>
    <w:rsid w:val="007F787B"/>
    <w:rsid w:val="00805D39"/>
    <w:rsid w:val="00805EA0"/>
    <w:rsid w:val="00807866"/>
    <w:rsid w:val="0081458C"/>
    <w:rsid w:val="00821A16"/>
    <w:rsid w:val="00822CE7"/>
    <w:rsid w:val="00827DC8"/>
    <w:rsid w:val="00830ACF"/>
    <w:rsid w:val="0084081B"/>
    <w:rsid w:val="008521EB"/>
    <w:rsid w:val="00856067"/>
    <w:rsid w:val="00862564"/>
    <w:rsid w:val="008636DA"/>
    <w:rsid w:val="008701C5"/>
    <w:rsid w:val="00875FBD"/>
    <w:rsid w:val="00876958"/>
    <w:rsid w:val="00893B10"/>
    <w:rsid w:val="00893DD6"/>
    <w:rsid w:val="00895044"/>
    <w:rsid w:val="008A0FFE"/>
    <w:rsid w:val="008D67F2"/>
    <w:rsid w:val="008E18D7"/>
    <w:rsid w:val="008E48D2"/>
    <w:rsid w:val="008E77CA"/>
    <w:rsid w:val="008F6045"/>
    <w:rsid w:val="00903721"/>
    <w:rsid w:val="00903F03"/>
    <w:rsid w:val="00913E35"/>
    <w:rsid w:val="009176B1"/>
    <w:rsid w:val="00923324"/>
    <w:rsid w:val="0092557F"/>
    <w:rsid w:val="0093531A"/>
    <w:rsid w:val="009401B3"/>
    <w:rsid w:val="0094210C"/>
    <w:rsid w:val="00972D87"/>
    <w:rsid w:val="00974B46"/>
    <w:rsid w:val="00995E56"/>
    <w:rsid w:val="009A092B"/>
    <w:rsid w:val="009A7680"/>
    <w:rsid w:val="009B0A17"/>
    <w:rsid w:val="009B128B"/>
    <w:rsid w:val="009B6174"/>
    <w:rsid w:val="009C1B47"/>
    <w:rsid w:val="009C2A8D"/>
    <w:rsid w:val="009C4D31"/>
    <w:rsid w:val="009C7DC7"/>
    <w:rsid w:val="009D0099"/>
    <w:rsid w:val="009D46D4"/>
    <w:rsid w:val="009E420E"/>
    <w:rsid w:val="009E4DD7"/>
    <w:rsid w:val="009F4761"/>
    <w:rsid w:val="009F4A0E"/>
    <w:rsid w:val="00A01C38"/>
    <w:rsid w:val="00A05BC0"/>
    <w:rsid w:val="00A1031E"/>
    <w:rsid w:val="00A323EC"/>
    <w:rsid w:val="00A41A78"/>
    <w:rsid w:val="00A5098B"/>
    <w:rsid w:val="00A512EA"/>
    <w:rsid w:val="00A523A3"/>
    <w:rsid w:val="00A554AC"/>
    <w:rsid w:val="00A55524"/>
    <w:rsid w:val="00A60BD9"/>
    <w:rsid w:val="00A73074"/>
    <w:rsid w:val="00A73131"/>
    <w:rsid w:val="00A83DA9"/>
    <w:rsid w:val="00A8575F"/>
    <w:rsid w:val="00A92FE1"/>
    <w:rsid w:val="00A965CC"/>
    <w:rsid w:val="00AA271E"/>
    <w:rsid w:val="00AA4A5D"/>
    <w:rsid w:val="00AA6013"/>
    <w:rsid w:val="00AA774F"/>
    <w:rsid w:val="00AB0980"/>
    <w:rsid w:val="00AC2269"/>
    <w:rsid w:val="00AC350D"/>
    <w:rsid w:val="00AD20FD"/>
    <w:rsid w:val="00AE1B08"/>
    <w:rsid w:val="00AF3F64"/>
    <w:rsid w:val="00AF7B0A"/>
    <w:rsid w:val="00B012EF"/>
    <w:rsid w:val="00B23ACD"/>
    <w:rsid w:val="00B2649E"/>
    <w:rsid w:val="00B3262E"/>
    <w:rsid w:val="00B33C70"/>
    <w:rsid w:val="00B4183C"/>
    <w:rsid w:val="00B41E36"/>
    <w:rsid w:val="00B52D1F"/>
    <w:rsid w:val="00B62E4F"/>
    <w:rsid w:val="00B7024B"/>
    <w:rsid w:val="00B71E3C"/>
    <w:rsid w:val="00B73A2B"/>
    <w:rsid w:val="00B809DD"/>
    <w:rsid w:val="00B84446"/>
    <w:rsid w:val="00B96CCD"/>
    <w:rsid w:val="00B97152"/>
    <w:rsid w:val="00BA3BDF"/>
    <w:rsid w:val="00BB2DCB"/>
    <w:rsid w:val="00BB3104"/>
    <w:rsid w:val="00BC0D15"/>
    <w:rsid w:val="00BC6BAF"/>
    <w:rsid w:val="00BC714B"/>
    <w:rsid w:val="00BE1BEE"/>
    <w:rsid w:val="00BE2EC4"/>
    <w:rsid w:val="00BF1BF3"/>
    <w:rsid w:val="00C05877"/>
    <w:rsid w:val="00C127AB"/>
    <w:rsid w:val="00C140B4"/>
    <w:rsid w:val="00C22A95"/>
    <w:rsid w:val="00C3584A"/>
    <w:rsid w:val="00C51D4E"/>
    <w:rsid w:val="00C566C7"/>
    <w:rsid w:val="00C60B54"/>
    <w:rsid w:val="00C66F53"/>
    <w:rsid w:val="00C824F6"/>
    <w:rsid w:val="00C95733"/>
    <w:rsid w:val="00CA1C3B"/>
    <w:rsid w:val="00CA7F06"/>
    <w:rsid w:val="00CB1B2A"/>
    <w:rsid w:val="00CB501A"/>
    <w:rsid w:val="00CC6D7E"/>
    <w:rsid w:val="00CD4636"/>
    <w:rsid w:val="00CD484E"/>
    <w:rsid w:val="00CE22FB"/>
    <w:rsid w:val="00CE623A"/>
    <w:rsid w:val="00D169BA"/>
    <w:rsid w:val="00D22904"/>
    <w:rsid w:val="00D324C7"/>
    <w:rsid w:val="00D4614F"/>
    <w:rsid w:val="00D46CA1"/>
    <w:rsid w:val="00D50360"/>
    <w:rsid w:val="00D539CC"/>
    <w:rsid w:val="00D56F6F"/>
    <w:rsid w:val="00D641D6"/>
    <w:rsid w:val="00D71E19"/>
    <w:rsid w:val="00D758CA"/>
    <w:rsid w:val="00D81066"/>
    <w:rsid w:val="00D85867"/>
    <w:rsid w:val="00D952DC"/>
    <w:rsid w:val="00D95595"/>
    <w:rsid w:val="00DA4BB3"/>
    <w:rsid w:val="00DA6802"/>
    <w:rsid w:val="00DA6C84"/>
    <w:rsid w:val="00DB37B2"/>
    <w:rsid w:val="00DB6210"/>
    <w:rsid w:val="00DC7CB7"/>
    <w:rsid w:val="00DD559C"/>
    <w:rsid w:val="00DD7146"/>
    <w:rsid w:val="00DD75F2"/>
    <w:rsid w:val="00DE2252"/>
    <w:rsid w:val="00DE3FEB"/>
    <w:rsid w:val="00DF19FF"/>
    <w:rsid w:val="00DF5436"/>
    <w:rsid w:val="00DF7274"/>
    <w:rsid w:val="00E03A7F"/>
    <w:rsid w:val="00E03F88"/>
    <w:rsid w:val="00E160E6"/>
    <w:rsid w:val="00E212B7"/>
    <w:rsid w:val="00E2686B"/>
    <w:rsid w:val="00E33178"/>
    <w:rsid w:val="00E3345D"/>
    <w:rsid w:val="00E33D82"/>
    <w:rsid w:val="00E45082"/>
    <w:rsid w:val="00E505F8"/>
    <w:rsid w:val="00E50CD9"/>
    <w:rsid w:val="00E62F06"/>
    <w:rsid w:val="00E72AEC"/>
    <w:rsid w:val="00E91E95"/>
    <w:rsid w:val="00E954A0"/>
    <w:rsid w:val="00E964D2"/>
    <w:rsid w:val="00EA1EAC"/>
    <w:rsid w:val="00EC307D"/>
    <w:rsid w:val="00EC5EA8"/>
    <w:rsid w:val="00EE090D"/>
    <w:rsid w:val="00EF1F09"/>
    <w:rsid w:val="00EF3340"/>
    <w:rsid w:val="00EF788F"/>
    <w:rsid w:val="00EF7958"/>
    <w:rsid w:val="00F00550"/>
    <w:rsid w:val="00F151C3"/>
    <w:rsid w:val="00F20BAE"/>
    <w:rsid w:val="00F21D91"/>
    <w:rsid w:val="00F24594"/>
    <w:rsid w:val="00F31564"/>
    <w:rsid w:val="00F3239B"/>
    <w:rsid w:val="00F363F8"/>
    <w:rsid w:val="00F37641"/>
    <w:rsid w:val="00F4187A"/>
    <w:rsid w:val="00F42621"/>
    <w:rsid w:val="00F444A4"/>
    <w:rsid w:val="00F5073F"/>
    <w:rsid w:val="00F56512"/>
    <w:rsid w:val="00F61D4F"/>
    <w:rsid w:val="00F633B2"/>
    <w:rsid w:val="00F71435"/>
    <w:rsid w:val="00F72877"/>
    <w:rsid w:val="00F83DDD"/>
    <w:rsid w:val="00F84588"/>
    <w:rsid w:val="00F8595E"/>
    <w:rsid w:val="00F946D6"/>
    <w:rsid w:val="00FA69ED"/>
    <w:rsid w:val="00FB1DDE"/>
    <w:rsid w:val="00FC064D"/>
    <w:rsid w:val="00FC29CD"/>
    <w:rsid w:val="00FC48CC"/>
    <w:rsid w:val="00FD7158"/>
    <w:rsid w:val="00FD7D72"/>
    <w:rsid w:val="00FE3317"/>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85624-9CB4-4175-9744-7195F699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C3E3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20">
    <w:name w:val="Body Text Indent 2"/>
    <w:basedOn w:val="a"/>
    <w:link w:val="21"/>
    <w:rsid w:val="0081458C"/>
    <w:pPr>
      <w:tabs>
        <w:tab w:val="left" w:pos="1080"/>
      </w:tabs>
      <w:ind w:firstLine="540"/>
      <w:jc w:val="both"/>
    </w:pPr>
    <w:rPr>
      <w:lang w:val="uk-UA" w:eastAsia="ru-RU"/>
    </w:rPr>
  </w:style>
  <w:style w:type="character" w:customStyle="1" w:styleId="21">
    <w:name w:val="Основний текст з відступом 2 Знак"/>
    <w:basedOn w:val="a0"/>
    <w:link w:val="20"/>
    <w:rsid w:val="0081458C"/>
    <w:rPr>
      <w:lang w:val="uk-UA" w:eastAsia="ru-RU"/>
    </w:rPr>
  </w:style>
  <w:style w:type="paragraph" w:styleId="30">
    <w:name w:val="Body Text Indent 3"/>
    <w:basedOn w:val="a"/>
    <w:link w:val="31"/>
    <w:uiPriority w:val="99"/>
    <w:semiHidden/>
    <w:unhideWhenUsed/>
    <w:rsid w:val="001D0235"/>
    <w:pPr>
      <w:spacing w:after="120"/>
      <w:ind w:left="283"/>
    </w:pPr>
    <w:rPr>
      <w:sz w:val="16"/>
      <w:szCs w:val="16"/>
    </w:rPr>
  </w:style>
  <w:style w:type="character" w:customStyle="1" w:styleId="31">
    <w:name w:val="Основний текст з відступом 3 Знак"/>
    <w:basedOn w:val="a0"/>
    <w:link w:val="30"/>
    <w:uiPriority w:val="99"/>
    <w:semiHidden/>
    <w:rsid w:val="001D0235"/>
    <w:rPr>
      <w:sz w:val="16"/>
      <w:szCs w:val="16"/>
    </w:rPr>
  </w:style>
  <w:style w:type="paragraph" w:styleId="af">
    <w:name w:val="Balloon Text"/>
    <w:basedOn w:val="a"/>
    <w:link w:val="af0"/>
    <w:uiPriority w:val="99"/>
    <w:semiHidden/>
    <w:unhideWhenUsed/>
    <w:rsid w:val="001B73A2"/>
    <w:rPr>
      <w:rFonts w:ascii="Segoe UI" w:hAnsi="Segoe UI" w:cs="Segoe UI"/>
      <w:sz w:val="18"/>
      <w:szCs w:val="18"/>
    </w:rPr>
  </w:style>
  <w:style w:type="character" w:customStyle="1" w:styleId="af0">
    <w:name w:val="Текст у виносці Знак"/>
    <w:basedOn w:val="a0"/>
    <w:link w:val="af"/>
    <w:uiPriority w:val="99"/>
    <w:semiHidden/>
    <w:rsid w:val="001B7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8675</Words>
  <Characters>49452</Characters>
  <Application>Microsoft Office Word</Application>
  <DocSecurity>0</DocSecurity>
  <Lines>412</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IRA</cp:lastModifiedBy>
  <cp:revision>99</cp:revision>
  <cp:lastPrinted>2023-11-30T05:44:00Z</cp:lastPrinted>
  <dcterms:created xsi:type="dcterms:W3CDTF">2023-11-10T15:23:00Z</dcterms:created>
  <dcterms:modified xsi:type="dcterms:W3CDTF">2023-11-30T05:45:00Z</dcterms:modified>
</cp:coreProperties>
</file>