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AE" w:rsidRPr="00125386" w:rsidRDefault="005C22AE" w:rsidP="00617E43">
      <w:pPr>
        <w:ind w:right="141"/>
        <w:jc w:val="both"/>
      </w:pP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 xml:space="preserve">                                       </w:t>
      </w:r>
    </w:p>
    <w:p w:rsidR="005C22AE" w:rsidRPr="00125386" w:rsidRDefault="005C22AE" w:rsidP="00617E43">
      <w:pPr>
        <w:pStyle w:val="a3"/>
        <w:ind w:right="141"/>
        <w:jc w:val="both"/>
        <w:rPr>
          <w:rFonts w:ascii="Times New Roman" w:hAnsi="Times New Roman" w:cs="Times New Roman"/>
          <w:b/>
          <w:sz w:val="24"/>
          <w:szCs w:val="24"/>
        </w:rPr>
      </w:pPr>
      <w:r w:rsidRPr="00125386">
        <w:rPr>
          <w:rFonts w:ascii="Times New Roman" w:hAnsi="Times New Roman" w:cs="Times New Roman"/>
          <w:sz w:val="24"/>
          <w:szCs w:val="24"/>
        </w:rPr>
        <w:t xml:space="preserve">                                                  </w:t>
      </w:r>
      <w:r w:rsidRPr="00125386">
        <w:rPr>
          <w:rFonts w:ascii="Times New Roman" w:hAnsi="Times New Roman" w:cs="Times New Roman"/>
          <w:b/>
          <w:sz w:val="24"/>
          <w:szCs w:val="24"/>
        </w:rPr>
        <w:t>Оголошення   (спрощена закупівля)</w:t>
      </w:r>
    </w:p>
    <w:p w:rsidR="005C22AE" w:rsidRPr="00125386" w:rsidRDefault="005C22AE" w:rsidP="00617E43">
      <w:pPr>
        <w:pStyle w:val="a3"/>
        <w:ind w:right="141"/>
        <w:jc w:val="both"/>
        <w:rPr>
          <w:rFonts w:ascii="Times New Roman" w:hAnsi="Times New Roman" w:cs="Times New Roman"/>
          <w:b/>
          <w:sz w:val="24"/>
          <w:szCs w:val="24"/>
        </w:rPr>
      </w:pPr>
      <w:r w:rsidRPr="00125386">
        <w:rPr>
          <w:rFonts w:ascii="Times New Roman" w:hAnsi="Times New Roman" w:cs="Times New Roman"/>
          <w:b/>
          <w:sz w:val="24"/>
          <w:szCs w:val="24"/>
        </w:rPr>
        <w:t xml:space="preserve">Для проведення   допорогових закупівель через систему електронних закупівель </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1.Замовник</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1.1  Найменування    Комунальне  некомерційне  підприємство   «</w:t>
      </w:r>
      <w:r w:rsidRPr="00125386">
        <w:rPr>
          <w:rFonts w:ascii="Times New Roman" w:hAnsi="Times New Roman" w:cs="Times New Roman"/>
          <w:sz w:val="24"/>
          <w:szCs w:val="24"/>
          <w:lang w:eastAsia="zh-CN"/>
        </w:rPr>
        <w:t xml:space="preserve">Запорізька  обласна клінічна дитяча лікарня» </w:t>
      </w:r>
      <w:r w:rsidRPr="00125386">
        <w:rPr>
          <w:rFonts w:ascii="Times New Roman" w:hAnsi="Times New Roman" w:cs="Times New Roman"/>
          <w:sz w:val="24"/>
          <w:szCs w:val="24"/>
        </w:rPr>
        <w:t xml:space="preserve">  Запорізької обласної ради ( КНП «ЗОКДЛ» </w:t>
      </w:r>
      <w:proofErr w:type="spellStart"/>
      <w:r w:rsidRPr="00125386">
        <w:rPr>
          <w:rFonts w:ascii="Times New Roman" w:hAnsi="Times New Roman" w:cs="Times New Roman"/>
          <w:sz w:val="24"/>
          <w:szCs w:val="24"/>
        </w:rPr>
        <w:t>ЗОР</w:t>
      </w:r>
      <w:proofErr w:type="spellEnd"/>
      <w:r w:rsidRPr="00125386">
        <w:rPr>
          <w:rFonts w:ascii="Times New Roman" w:hAnsi="Times New Roman" w:cs="Times New Roman"/>
          <w:sz w:val="24"/>
          <w:szCs w:val="24"/>
        </w:rPr>
        <w:t xml:space="preserve"> ), </w:t>
      </w:r>
    </w:p>
    <w:p w:rsidR="005C22AE" w:rsidRPr="00125386" w:rsidRDefault="005C22AE" w:rsidP="00617E43">
      <w:pPr>
        <w:pStyle w:val="a3"/>
        <w:ind w:right="141"/>
        <w:jc w:val="both"/>
        <w:rPr>
          <w:rFonts w:ascii="Times New Roman" w:eastAsia="Calibri" w:hAnsi="Times New Roman" w:cs="Times New Roman"/>
          <w:color w:val="000000"/>
          <w:sz w:val="24"/>
          <w:szCs w:val="24"/>
          <w:lang w:val="ru-RU" w:eastAsia="zh-CN"/>
        </w:rPr>
      </w:pPr>
      <w:r w:rsidRPr="00125386">
        <w:rPr>
          <w:rFonts w:ascii="Times New Roman" w:hAnsi="Times New Roman" w:cs="Times New Roman"/>
          <w:sz w:val="24"/>
          <w:szCs w:val="24"/>
        </w:rPr>
        <w:t xml:space="preserve">1.2. Код  за  ЄДРПОУ      </w:t>
      </w:r>
      <w:r w:rsidRPr="00125386">
        <w:rPr>
          <w:rFonts w:ascii="Times New Roman" w:eastAsia="Calibri" w:hAnsi="Times New Roman" w:cs="Times New Roman"/>
          <w:color w:val="000000"/>
          <w:sz w:val="24"/>
          <w:szCs w:val="24"/>
          <w:lang w:eastAsia="zh-CN"/>
        </w:rPr>
        <w:t>05498737</w:t>
      </w:r>
    </w:p>
    <w:p w:rsidR="005C22AE" w:rsidRPr="00125386" w:rsidRDefault="00125386" w:rsidP="00617E43">
      <w:pPr>
        <w:pStyle w:val="a3"/>
        <w:ind w:right="141"/>
        <w:rPr>
          <w:rFonts w:ascii="Times New Roman" w:hAnsi="Times New Roman" w:cs="Times New Roman"/>
          <w:sz w:val="24"/>
          <w:szCs w:val="24"/>
        </w:rPr>
      </w:pPr>
      <w:r>
        <w:rPr>
          <w:rFonts w:ascii="Times New Roman" w:hAnsi="Times New Roman" w:cs="Times New Roman"/>
          <w:sz w:val="24"/>
          <w:szCs w:val="24"/>
        </w:rPr>
        <w:t xml:space="preserve">1.3. Місцезнаходження  69063, </w:t>
      </w:r>
      <w:r w:rsidR="005C22AE" w:rsidRPr="00125386">
        <w:rPr>
          <w:rFonts w:ascii="Times New Roman" w:hAnsi="Times New Roman" w:cs="Times New Roman"/>
          <w:sz w:val="24"/>
          <w:szCs w:val="24"/>
        </w:rPr>
        <w:t>м. Запоріжжя,</w:t>
      </w:r>
      <w:r w:rsidR="00617E43">
        <w:rPr>
          <w:rFonts w:ascii="Times New Roman" w:hAnsi="Times New Roman" w:cs="Times New Roman"/>
          <w:sz w:val="24"/>
          <w:szCs w:val="24"/>
        </w:rPr>
        <w:t xml:space="preserve"> </w:t>
      </w:r>
      <w:proofErr w:type="spellStart"/>
      <w:r w:rsidR="00617E43">
        <w:rPr>
          <w:rFonts w:ascii="Times New Roman" w:hAnsi="Times New Roman" w:cs="Times New Roman"/>
          <w:sz w:val="24"/>
          <w:szCs w:val="24"/>
        </w:rPr>
        <w:t>пр.</w:t>
      </w:r>
      <w:r>
        <w:rPr>
          <w:rFonts w:ascii="Times New Roman" w:hAnsi="Times New Roman" w:cs="Times New Roman"/>
          <w:sz w:val="24"/>
          <w:szCs w:val="24"/>
        </w:rPr>
        <w:t>Соборнвул.Дніпровська</w:t>
      </w:r>
      <w:proofErr w:type="spellEnd"/>
      <w:r>
        <w:rPr>
          <w:rFonts w:ascii="Times New Roman" w:hAnsi="Times New Roman" w:cs="Times New Roman"/>
          <w:sz w:val="24"/>
          <w:szCs w:val="24"/>
        </w:rPr>
        <w:t>,</w:t>
      </w:r>
      <w:proofErr w:type="spellStart"/>
      <w:r w:rsidRPr="00125386">
        <w:rPr>
          <w:rFonts w:ascii="Times New Roman" w:hAnsi="Times New Roman" w:cs="Times New Roman"/>
          <w:sz w:val="24"/>
          <w:szCs w:val="24"/>
        </w:rPr>
        <w:t>вул</w:t>
      </w:r>
      <w:proofErr w:type="spellEnd"/>
      <w:r w:rsidRPr="00125386">
        <w:rPr>
          <w:rFonts w:ascii="Times New Roman" w:hAnsi="Times New Roman" w:cs="Times New Roman"/>
          <w:sz w:val="24"/>
          <w:szCs w:val="24"/>
        </w:rPr>
        <w:t>/</w:t>
      </w:r>
      <w:proofErr w:type="spellStart"/>
      <w:r w:rsidRPr="00125386">
        <w:rPr>
          <w:rFonts w:ascii="Times New Roman" w:hAnsi="Times New Roman" w:cs="Times New Roman"/>
          <w:sz w:val="24"/>
          <w:szCs w:val="24"/>
        </w:rPr>
        <w:t>.Олександрівська</w:t>
      </w:r>
      <w:proofErr w:type="spellEnd"/>
      <w:r>
        <w:rPr>
          <w:rFonts w:ascii="Times New Roman" w:hAnsi="Times New Roman" w:cs="Times New Roman"/>
          <w:sz w:val="24"/>
          <w:szCs w:val="24"/>
        </w:rPr>
        <w:t xml:space="preserve"> </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буд.70/21/47</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1.4. Посадова  особа замовника, уповноважена здійснювати зв'язок з учасниками.</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 xml:space="preserve">Добриця Неоліна </w:t>
      </w:r>
      <w:proofErr w:type="spellStart"/>
      <w:r w:rsidRPr="00125386">
        <w:rPr>
          <w:rFonts w:ascii="Times New Roman" w:hAnsi="Times New Roman" w:cs="Times New Roman"/>
          <w:sz w:val="24"/>
          <w:szCs w:val="24"/>
        </w:rPr>
        <w:t>Матвіівна</w:t>
      </w:r>
      <w:proofErr w:type="spellEnd"/>
      <w:r w:rsidRPr="00125386">
        <w:rPr>
          <w:rFonts w:ascii="Times New Roman" w:hAnsi="Times New Roman" w:cs="Times New Roman"/>
          <w:sz w:val="24"/>
          <w:szCs w:val="24"/>
        </w:rPr>
        <w:t xml:space="preserve"> (</w:t>
      </w:r>
      <w:r w:rsidRPr="00125386">
        <w:rPr>
          <w:rFonts w:ascii="Times New Roman" w:hAnsi="Times New Roman" w:cs="Times New Roman"/>
          <w:b/>
          <w:sz w:val="24"/>
          <w:szCs w:val="24"/>
        </w:rPr>
        <w:t xml:space="preserve"> 061) 222 21 20  </w:t>
      </w:r>
      <w:r w:rsidRPr="00125386">
        <w:rPr>
          <w:rFonts w:ascii="Times New Roman" w:hAnsi="Times New Roman" w:cs="Times New Roman"/>
          <w:sz w:val="24"/>
          <w:szCs w:val="24"/>
        </w:rPr>
        <w:t>(e-</w:t>
      </w:r>
      <w:proofErr w:type="spellStart"/>
      <w:r w:rsidRPr="00125386">
        <w:rPr>
          <w:rFonts w:ascii="Times New Roman" w:hAnsi="Times New Roman" w:cs="Times New Roman"/>
          <w:sz w:val="24"/>
          <w:szCs w:val="24"/>
        </w:rPr>
        <w:t>mail</w:t>
      </w:r>
      <w:proofErr w:type="spellEnd"/>
      <w:r w:rsidRPr="00125386">
        <w:rPr>
          <w:rFonts w:ascii="Times New Roman" w:hAnsi="Times New Roman" w:cs="Times New Roman"/>
          <w:sz w:val="24"/>
          <w:szCs w:val="24"/>
        </w:rPr>
        <w:t xml:space="preserve">:  </w:t>
      </w:r>
      <w:proofErr w:type="spellStart"/>
      <w:r w:rsidRPr="00125386">
        <w:rPr>
          <w:rFonts w:ascii="Times New Roman" w:hAnsi="Times New Roman" w:cs="Times New Roman"/>
          <w:sz w:val="24"/>
          <w:szCs w:val="24"/>
          <w:lang w:val="en-US"/>
        </w:rPr>
        <w:t>Neolinalobrica</w:t>
      </w:r>
      <w:proofErr w:type="spellEnd"/>
      <w:r w:rsidRPr="00125386">
        <w:rPr>
          <w:rFonts w:ascii="Times New Roman" w:hAnsi="Times New Roman" w:cs="Times New Roman"/>
          <w:sz w:val="24"/>
          <w:szCs w:val="24"/>
        </w:rPr>
        <w:t>@</w:t>
      </w:r>
      <w:proofErr w:type="spellStart"/>
      <w:r w:rsidRPr="00125386">
        <w:rPr>
          <w:rFonts w:ascii="Times New Roman" w:hAnsi="Times New Roman" w:cs="Times New Roman"/>
          <w:sz w:val="24"/>
          <w:szCs w:val="24"/>
          <w:lang w:val="en-US"/>
        </w:rPr>
        <w:t>gmail</w:t>
      </w:r>
      <w:proofErr w:type="spellEnd"/>
      <w:r w:rsidRPr="00125386">
        <w:rPr>
          <w:rFonts w:ascii="Times New Roman" w:hAnsi="Times New Roman" w:cs="Times New Roman"/>
          <w:sz w:val="24"/>
          <w:szCs w:val="24"/>
        </w:rPr>
        <w:t>.</w:t>
      </w:r>
      <w:r w:rsidRPr="00125386">
        <w:rPr>
          <w:rFonts w:ascii="Times New Roman" w:hAnsi="Times New Roman" w:cs="Times New Roman"/>
          <w:sz w:val="24"/>
          <w:szCs w:val="24"/>
          <w:lang w:val="en-US"/>
        </w:rPr>
        <w:t>com</w:t>
      </w:r>
      <w:r w:rsidRPr="00125386">
        <w:rPr>
          <w:rFonts w:ascii="Times New Roman" w:hAnsi="Times New Roman" w:cs="Times New Roman"/>
          <w:sz w:val="24"/>
          <w:szCs w:val="24"/>
        </w:rPr>
        <w:t xml:space="preserve">)                                                                                </w:t>
      </w:r>
    </w:p>
    <w:p w:rsidR="00125386" w:rsidRPr="00617E43" w:rsidRDefault="005C22AE" w:rsidP="00617E43">
      <w:pPr>
        <w:pStyle w:val="a3"/>
        <w:ind w:right="141"/>
        <w:jc w:val="both"/>
        <w:rPr>
          <w:rFonts w:ascii="Times New Roman" w:hAnsi="Times New Roman" w:cs="Times New Roman"/>
          <w:b/>
          <w:sz w:val="24"/>
          <w:szCs w:val="24"/>
        </w:rPr>
      </w:pPr>
      <w:r w:rsidRPr="00125386">
        <w:rPr>
          <w:rFonts w:ascii="Times New Roman" w:hAnsi="Times New Roman" w:cs="Times New Roman"/>
          <w:sz w:val="24"/>
          <w:szCs w:val="24"/>
        </w:rPr>
        <w:t xml:space="preserve">2. Назва  предмету  закупівлі ,із зазначенням коду  за Єдиним закупівельним словником  ( у разі поділу на лоти  такі </w:t>
      </w:r>
      <w:proofErr w:type="spellStart"/>
      <w:r w:rsidRPr="00125386">
        <w:rPr>
          <w:rFonts w:ascii="Times New Roman" w:hAnsi="Times New Roman" w:cs="Times New Roman"/>
          <w:sz w:val="24"/>
          <w:szCs w:val="24"/>
        </w:rPr>
        <w:t>відомості</w:t>
      </w:r>
      <w:proofErr w:type="spellEnd"/>
      <w:r w:rsidRPr="00125386">
        <w:rPr>
          <w:rFonts w:ascii="Times New Roman" w:hAnsi="Times New Roman" w:cs="Times New Roman"/>
          <w:sz w:val="24"/>
          <w:szCs w:val="24"/>
        </w:rPr>
        <w:t xml:space="preserve"> </w:t>
      </w:r>
      <w:proofErr w:type="spellStart"/>
      <w:r w:rsidRPr="00125386">
        <w:rPr>
          <w:rFonts w:ascii="Times New Roman" w:hAnsi="Times New Roman" w:cs="Times New Roman"/>
          <w:sz w:val="24"/>
          <w:szCs w:val="24"/>
        </w:rPr>
        <w:t>повинні</w:t>
      </w:r>
      <w:proofErr w:type="spellEnd"/>
      <w:r w:rsidRPr="00125386">
        <w:rPr>
          <w:rFonts w:ascii="Times New Roman" w:hAnsi="Times New Roman" w:cs="Times New Roman"/>
          <w:sz w:val="24"/>
          <w:szCs w:val="24"/>
        </w:rPr>
        <w:t xml:space="preserve"> </w:t>
      </w:r>
      <w:proofErr w:type="spellStart"/>
      <w:r w:rsidRPr="00125386">
        <w:rPr>
          <w:rFonts w:ascii="Times New Roman" w:hAnsi="Times New Roman" w:cs="Times New Roman"/>
          <w:sz w:val="24"/>
          <w:szCs w:val="24"/>
        </w:rPr>
        <w:t>зазначатися</w:t>
      </w:r>
      <w:proofErr w:type="spellEnd"/>
      <w:r w:rsidRPr="00125386">
        <w:rPr>
          <w:rFonts w:ascii="Times New Roman" w:hAnsi="Times New Roman" w:cs="Times New Roman"/>
          <w:sz w:val="24"/>
          <w:szCs w:val="24"/>
        </w:rPr>
        <w:t xml:space="preserve"> </w:t>
      </w:r>
      <w:proofErr w:type="spellStart"/>
      <w:r w:rsidRPr="00125386">
        <w:rPr>
          <w:rFonts w:ascii="Times New Roman" w:hAnsi="Times New Roman" w:cs="Times New Roman"/>
          <w:sz w:val="24"/>
          <w:szCs w:val="24"/>
        </w:rPr>
        <w:t>стосовно</w:t>
      </w:r>
      <w:proofErr w:type="spellEnd"/>
      <w:r w:rsidRPr="00125386">
        <w:rPr>
          <w:rFonts w:ascii="Times New Roman" w:hAnsi="Times New Roman" w:cs="Times New Roman"/>
          <w:sz w:val="24"/>
          <w:szCs w:val="24"/>
        </w:rPr>
        <w:t xml:space="preserve"> кожного лота) </w:t>
      </w:r>
      <w:r w:rsidRPr="00125386">
        <w:rPr>
          <w:rStyle w:val="2"/>
          <w:rFonts w:ascii="Times New Roman" w:hAnsi="Times New Roman" w:cs="Times New Roman"/>
          <w:color w:val="000000"/>
          <w:sz w:val="24"/>
          <w:szCs w:val="24"/>
          <w:lang w:eastAsia="uk-UA"/>
        </w:rPr>
        <w:t xml:space="preserve">та </w:t>
      </w:r>
      <w:proofErr w:type="spellStart"/>
      <w:r w:rsidRPr="00125386">
        <w:rPr>
          <w:rStyle w:val="2"/>
          <w:rFonts w:ascii="Times New Roman" w:hAnsi="Times New Roman" w:cs="Times New Roman"/>
          <w:color w:val="000000"/>
          <w:sz w:val="24"/>
          <w:szCs w:val="24"/>
          <w:lang w:eastAsia="uk-UA"/>
        </w:rPr>
        <w:t>назви</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відповідних</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класифікаторів</w:t>
      </w:r>
      <w:proofErr w:type="spellEnd"/>
      <w:r w:rsidRPr="00125386">
        <w:rPr>
          <w:rStyle w:val="2"/>
          <w:rFonts w:ascii="Times New Roman" w:hAnsi="Times New Roman" w:cs="Times New Roman"/>
          <w:color w:val="000000"/>
          <w:sz w:val="24"/>
          <w:szCs w:val="24"/>
          <w:lang w:eastAsia="uk-UA"/>
        </w:rPr>
        <w:t xml:space="preserve"> предмета закупівлі </w:t>
      </w:r>
      <w:proofErr w:type="spellStart"/>
      <w:r w:rsidRPr="00125386">
        <w:rPr>
          <w:rStyle w:val="2"/>
          <w:rFonts w:ascii="Times New Roman" w:hAnsi="Times New Roman" w:cs="Times New Roman"/>
          <w:color w:val="000000"/>
          <w:sz w:val="24"/>
          <w:szCs w:val="24"/>
          <w:lang w:eastAsia="uk-UA"/>
        </w:rPr>
        <w:t>і</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частин</w:t>
      </w:r>
      <w:proofErr w:type="spellEnd"/>
      <w:r w:rsidRPr="00125386">
        <w:rPr>
          <w:rStyle w:val="2"/>
          <w:rFonts w:ascii="Times New Roman" w:hAnsi="Times New Roman" w:cs="Times New Roman"/>
          <w:color w:val="000000"/>
          <w:sz w:val="24"/>
          <w:szCs w:val="24"/>
          <w:lang w:eastAsia="uk-UA"/>
        </w:rPr>
        <w:t xml:space="preserve"> предмета закупівлі (лотів) (за наявності</w:t>
      </w:r>
      <w:r w:rsidRPr="00617E43">
        <w:rPr>
          <w:rStyle w:val="2"/>
          <w:rFonts w:ascii="Times New Roman" w:hAnsi="Times New Roman" w:cs="Times New Roman"/>
          <w:b/>
          <w:color w:val="000000"/>
          <w:sz w:val="24"/>
          <w:szCs w:val="24"/>
          <w:lang w:eastAsia="uk-UA"/>
        </w:rPr>
        <w:t xml:space="preserve">)  </w:t>
      </w:r>
      <w:r w:rsidR="00617E43" w:rsidRPr="00617E43">
        <w:rPr>
          <w:rStyle w:val="2"/>
          <w:rFonts w:ascii="Times New Roman" w:hAnsi="Times New Roman" w:cs="Times New Roman"/>
          <w:b/>
          <w:color w:val="000000"/>
          <w:sz w:val="24"/>
          <w:szCs w:val="24"/>
          <w:lang w:eastAsia="uk-UA"/>
        </w:rPr>
        <w:t xml:space="preserve"> </w:t>
      </w:r>
      <w:proofErr w:type="spellStart"/>
      <w:r w:rsidRPr="00617E43">
        <w:rPr>
          <w:rStyle w:val="2"/>
          <w:rFonts w:ascii="Times New Roman" w:hAnsi="Times New Roman" w:cs="Times New Roman"/>
          <w:b/>
          <w:color w:val="000000"/>
          <w:sz w:val="24"/>
          <w:szCs w:val="24"/>
          <w:lang w:eastAsia="uk-UA"/>
        </w:rPr>
        <w:t>ДК</w:t>
      </w:r>
      <w:proofErr w:type="spellEnd"/>
      <w:r w:rsidRPr="00617E43">
        <w:rPr>
          <w:rStyle w:val="2"/>
          <w:rFonts w:ascii="Times New Roman" w:hAnsi="Times New Roman" w:cs="Times New Roman"/>
          <w:b/>
          <w:color w:val="000000"/>
          <w:sz w:val="24"/>
          <w:szCs w:val="24"/>
          <w:lang w:eastAsia="uk-UA"/>
        </w:rPr>
        <w:t xml:space="preserve">  021- 2015</w:t>
      </w:r>
      <w:r w:rsidR="00125386" w:rsidRPr="00617E43">
        <w:rPr>
          <w:rStyle w:val="2"/>
          <w:rFonts w:ascii="Times New Roman" w:hAnsi="Times New Roman" w:cs="Times New Roman"/>
          <w:b/>
          <w:color w:val="000000"/>
          <w:sz w:val="24"/>
          <w:szCs w:val="24"/>
          <w:lang w:eastAsia="uk-UA"/>
        </w:rPr>
        <w:t xml:space="preserve">  : </w:t>
      </w:r>
      <w:r w:rsidR="00125386" w:rsidRPr="00617E43">
        <w:rPr>
          <w:rFonts w:ascii="Times New Roman" w:hAnsi="Times New Roman" w:cs="Times New Roman"/>
          <w:b/>
          <w:sz w:val="24"/>
          <w:szCs w:val="24"/>
        </w:rPr>
        <w:t xml:space="preserve">19520000- 7  </w:t>
      </w:r>
      <w:proofErr w:type="spellStart"/>
      <w:r w:rsidR="00125386" w:rsidRPr="00617E43">
        <w:rPr>
          <w:rFonts w:ascii="Times New Roman" w:hAnsi="Times New Roman" w:cs="Times New Roman"/>
          <w:b/>
          <w:sz w:val="24"/>
          <w:szCs w:val="24"/>
        </w:rPr>
        <w:t>Пластмасові</w:t>
      </w:r>
      <w:proofErr w:type="spellEnd"/>
      <w:r w:rsidR="00125386" w:rsidRPr="00617E43">
        <w:rPr>
          <w:rFonts w:ascii="Times New Roman" w:hAnsi="Times New Roman" w:cs="Times New Roman"/>
          <w:b/>
          <w:sz w:val="24"/>
          <w:szCs w:val="24"/>
        </w:rPr>
        <w:t xml:space="preserve"> </w:t>
      </w:r>
      <w:proofErr w:type="spellStart"/>
      <w:r w:rsidR="00125386" w:rsidRPr="00617E43">
        <w:rPr>
          <w:rFonts w:ascii="Times New Roman" w:hAnsi="Times New Roman" w:cs="Times New Roman"/>
          <w:b/>
          <w:sz w:val="24"/>
          <w:szCs w:val="24"/>
        </w:rPr>
        <w:t>вироби</w:t>
      </w:r>
      <w:proofErr w:type="spellEnd"/>
      <w:r w:rsidR="00125386" w:rsidRPr="00617E43">
        <w:rPr>
          <w:rFonts w:ascii="Times New Roman" w:hAnsi="Times New Roman" w:cs="Times New Roman"/>
          <w:b/>
          <w:sz w:val="24"/>
          <w:szCs w:val="24"/>
        </w:rPr>
        <w:t xml:space="preserve"> </w:t>
      </w:r>
      <w:r w:rsidR="00617E43" w:rsidRPr="00617E43">
        <w:rPr>
          <w:rFonts w:ascii="Times New Roman" w:hAnsi="Times New Roman" w:cs="Times New Roman"/>
          <w:b/>
          <w:sz w:val="24"/>
          <w:szCs w:val="24"/>
        </w:rPr>
        <w:t>(</w:t>
      </w:r>
      <w:proofErr w:type="spellStart"/>
      <w:r w:rsidR="00617E43" w:rsidRPr="00617E43">
        <w:rPr>
          <w:rFonts w:ascii="Times New Roman" w:hAnsi="Times New Roman" w:cs="Times New Roman"/>
          <w:b/>
          <w:color w:val="000000"/>
          <w:sz w:val="24"/>
        </w:rPr>
        <w:t>Кювети</w:t>
      </w:r>
      <w:proofErr w:type="spellEnd"/>
      <w:r w:rsidR="00617E43" w:rsidRPr="00617E43">
        <w:rPr>
          <w:rFonts w:ascii="Times New Roman" w:hAnsi="Times New Roman" w:cs="Times New Roman"/>
          <w:b/>
          <w:color w:val="000000"/>
          <w:sz w:val="24"/>
        </w:rPr>
        <w:t xml:space="preserve"> для </w:t>
      </w:r>
      <w:proofErr w:type="spellStart"/>
      <w:r w:rsidR="00617E43" w:rsidRPr="00617E43">
        <w:rPr>
          <w:rFonts w:ascii="Times New Roman" w:hAnsi="Times New Roman" w:cs="Times New Roman"/>
          <w:b/>
          <w:color w:val="000000"/>
          <w:sz w:val="24"/>
        </w:rPr>
        <w:t>Coatron</w:t>
      </w:r>
      <w:proofErr w:type="spellEnd"/>
      <w:r w:rsidR="00617E43" w:rsidRPr="00617E43">
        <w:rPr>
          <w:rFonts w:ascii="Times New Roman" w:hAnsi="Times New Roman" w:cs="Times New Roman"/>
          <w:b/>
          <w:color w:val="000000"/>
          <w:sz w:val="24"/>
        </w:rPr>
        <w:t xml:space="preserve"> X</w:t>
      </w:r>
      <w:r w:rsidR="00617E43" w:rsidRPr="00617E43">
        <w:rPr>
          <w:rFonts w:ascii="Times New Roman" w:hAnsi="Times New Roman" w:cs="Times New Roman"/>
          <w:b/>
          <w:color w:val="000000"/>
          <w:sz w:val="24"/>
        </w:rPr>
        <w:t xml:space="preserve"> )</w:t>
      </w:r>
    </w:p>
    <w:p w:rsidR="005C22AE" w:rsidRPr="00125386" w:rsidRDefault="005C22AE" w:rsidP="00617E43">
      <w:pPr>
        <w:ind w:right="141"/>
        <w:jc w:val="both"/>
        <w:rPr>
          <w:rStyle w:val="2"/>
          <w:b/>
        </w:rPr>
      </w:pPr>
      <w:r w:rsidRPr="00125386">
        <w:rPr>
          <w:rStyle w:val="2"/>
          <w:color w:val="000000"/>
          <w:lang w:val="uk-UA" w:eastAsia="uk-UA"/>
        </w:rPr>
        <w:t>І</w:t>
      </w:r>
      <w:proofErr w:type="spellStart"/>
      <w:r w:rsidRPr="00125386">
        <w:rPr>
          <w:rStyle w:val="2"/>
          <w:color w:val="000000"/>
          <w:lang w:eastAsia="uk-UA"/>
        </w:rPr>
        <w:t>нформація</w:t>
      </w:r>
      <w:proofErr w:type="spellEnd"/>
      <w:r w:rsidRPr="00125386">
        <w:rPr>
          <w:rStyle w:val="2"/>
          <w:color w:val="000000"/>
          <w:lang w:eastAsia="uk-UA"/>
        </w:rPr>
        <w:t xml:space="preserve"> про </w:t>
      </w:r>
      <w:proofErr w:type="spellStart"/>
      <w:r w:rsidRPr="00125386">
        <w:rPr>
          <w:rStyle w:val="2"/>
          <w:color w:val="000000"/>
          <w:lang w:eastAsia="uk-UA"/>
        </w:rPr>
        <w:t>технічні</w:t>
      </w:r>
      <w:proofErr w:type="spellEnd"/>
      <w:r w:rsidRPr="00125386">
        <w:rPr>
          <w:rStyle w:val="2"/>
          <w:color w:val="000000"/>
          <w:lang w:eastAsia="uk-UA"/>
        </w:rPr>
        <w:t xml:space="preserve">, </w:t>
      </w:r>
      <w:proofErr w:type="spellStart"/>
      <w:r w:rsidRPr="00125386">
        <w:rPr>
          <w:rStyle w:val="2"/>
          <w:color w:val="000000"/>
          <w:lang w:eastAsia="uk-UA"/>
        </w:rPr>
        <w:t>якісні</w:t>
      </w:r>
      <w:proofErr w:type="spellEnd"/>
      <w:r w:rsidRPr="00125386">
        <w:rPr>
          <w:rStyle w:val="2"/>
          <w:color w:val="000000"/>
          <w:lang w:eastAsia="uk-UA"/>
        </w:rPr>
        <w:t xml:space="preserve"> та </w:t>
      </w:r>
      <w:proofErr w:type="spellStart"/>
      <w:r w:rsidRPr="00125386">
        <w:rPr>
          <w:rStyle w:val="2"/>
          <w:color w:val="000000"/>
          <w:lang w:eastAsia="uk-UA"/>
        </w:rPr>
        <w:t>інші</w:t>
      </w:r>
      <w:proofErr w:type="spellEnd"/>
      <w:r w:rsidRPr="00125386">
        <w:rPr>
          <w:rStyle w:val="2"/>
          <w:color w:val="000000"/>
          <w:lang w:eastAsia="uk-UA"/>
        </w:rPr>
        <w:t xml:space="preserve"> характеристики предмета закупівлі</w:t>
      </w:r>
      <w:r w:rsidRPr="00125386">
        <w:rPr>
          <w:rStyle w:val="2"/>
          <w:color w:val="000000"/>
          <w:lang w:val="uk-UA" w:eastAsia="uk-UA"/>
        </w:rPr>
        <w:t xml:space="preserve">  </w:t>
      </w:r>
      <w:r w:rsidRPr="00125386">
        <w:rPr>
          <w:rStyle w:val="2"/>
          <w:b/>
          <w:color w:val="000000"/>
          <w:lang w:val="uk-UA" w:eastAsia="uk-UA"/>
        </w:rPr>
        <w:t xml:space="preserve">( Надається </w:t>
      </w:r>
    </w:p>
    <w:p w:rsidR="005C22AE" w:rsidRPr="00125386" w:rsidRDefault="005C22AE" w:rsidP="00617E43">
      <w:pPr>
        <w:pStyle w:val="20"/>
        <w:shd w:val="clear" w:color="auto" w:fill="auto"/>
        <w:tabs>
          <w:tab w:val="left" w:pos="383"/>
        </w:tabs>
        <w:spacing w:line="324" w:lineRule="exact"/>
        <w:ind w:right="141" w:firstLine="0"/>
        <w:rPr>
          <w:rFonts w:ascii="Times New Roman" w:hAnsi="Times New Roman" w:cs="Times New Roman"/>
          <w:b/>
          <w:sz w:val="24"/>
          <w:szCs w:val="24"/>
        </w:rPr>
      </w:pPr>
      <w:r w:rsidRPr="00125386">
        <w:rPr>
          <w:rStyle w:val="2"/>
          <w:rFonts w:ascii="Times New Roman" w:hAnsi="Times New Roman" w:cs="Times New Roman"/>
          <w:b/>
          <w:color w:val="000000"/>
          <w:sz w:val="24"/>
          <w:szCs w:val="24"/>
          <w:lang w:val="uk-UA" w:eastAsia="uk-UA"/>
        </w:rPr>
        <w:t xml:space="preserve">окремою таблицею) </w:t>
      </w:r>
    </w:p>
    <w:p w:rsidR="005C22AE" w:rsidRPr="00125386" w:rsidRDefault="005C22AE" w:rsidP="00617E43">
      <w:pPr>
        <w:pStyle w:val="20"/>
        <w:numPr>
          <w:ilvl w:val="0"/>
          <w:numId w:val="1"/>
        </w:numPr>
        <w:shd w:val="clear" w:color="auto" w:fill="auto"/>
        <w:tabs>
          <w:tab w:val="left" w:pos="387"/>
        </w:tabs>
        <w:spacing w:line="324" w:lineRule="exact"/>
        <w:ind w:left="0" w:right="141" w:firstLine="0"/>
        <w:rPr>
          <w:rStyle w:val="2"/>
          <w:rFonts w:ascii="Times New Roman" w:hAnsi="Times New Roman" w:cs="Times New Roman"/>
          <w:sz w:val="24"/>
          <w:szCs w:val="24"/>
        </w:rPr>
      </w:pPr>
      <w:r w:rsidRPr="00125386">
        <w:rPr>
          <w:rStyle w:val="2"/>
          <w:rFonts w:ascii="Times New Roman" w:hAnsi="Times New Roman" w:cs="Times New Roman"/>
          <w:color w:val="000000"/>
          <w:sz w:val="24"/>
          <w:szCs w:val="24"/>
          <w:lang w:val="uk-UA" w:eastAsia="uk-UA"/>
        </w:rPr>
        <w:t>К</w:t>
      </w:r>
      <w:proofErr w:type="spellStart"/>
      <w:r w:rsidRPr="00125386">
        <w:rPr>
          <w:rStyle w:val="2"/>
          <w:rFonts w:ascii="Times New Roman" w:hAnsi="Times New Roman" w:cs="Times New Roman"/>
          <w:color w:val="000000"/>
          <w:sz w:val="24"/>
          <w:szCs w:val="24"/>
          <w:lang w:eastAsia="uk-UA"/>
        </w:rPr>
        <w:t>ількість</w:t>
      </w:r>
      <w:proofErr w:type="spellEnd"/>
      <w:r w:rsidRPr="00125386">
        <w:rPr>
          <w:rStyle w:val="2"/>
          <w:rFonts w:ascii="Times New Roman" w:hAnsi="Times New Roman" w:cs="Times New Roman"/>
          <w:color w:val="000000"/>
          <w:sz w:val="24"/>
          <w:szCs w:val="24"/>
          <w:lang w:eastAsia="uk-UA"/>
        </w:rPr>
        <w:t xml:space="preserve"> та </w:t>
      </w:r>
      <w:proofErr w:type="spellStart"/>
      <w:r w:rsidRPr="00125386">
        <w:rPr>
          <w:rStyle w:val="2"/>
          <w:rFonts w:ascii="Times New Roman" w:hAnsi="Times New Roman" w:cs="Times New Roman"/>
          <w:color w:val="000000"/>
          <w:sz w:val="24"/>
          <w:szCs w:val="24"/>
          <w:lang w:eastAsia="uk-UA"/>
        </w:rPr>
        <w:t>місце</w:t>
      </w:r>
      <w:proofErr w:type="spellEnd"/>
      <w:r w:rsidRPr="00125386">
        <w:rPr>
          <w:rStyle w:val="2"/>
          <w:rFonts w:ascii="Times New Roman" w:hAnsi="Times New Roman" w:cs="Times New Roman"/>
          <w:color w:val="000000"/>
          <w:sz w:val="24"/>
          <w:szCs w:val="24"/>
          <w:lang w:eastAsia="uk-UA"/>
        </w:rPr>
        <w:t xml:space="preserve"> поставки </w:t>
      </w:r>
      <w:proofErr w:type="spellStart"/>
      <w:r w:rsidRPr="00125386">
        <w:rPr>
          <w:rStyle w:val="2"/>
          <w:rFonts w:ascii="Times New Roman" w:hAnsi="Times New Roman" w:cs="Times New Roman"/>
          <w:color w:val="000000"/>
          <w:sz w:val="24"/>
          <w:szCs w:val="24"/>
          <w:lang w:eastAsia="uk-UA"/>
        </w:rPr>
        <w:t>товарів</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або</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обсяг</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і</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місце</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виконання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робіт</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чи</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надання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послуг</w:t>
      </w:r>
      <w:proofErr w:type="spellEnd"/>
      <w:r w:rsidRPr="00125386">
        <w:rPr>
          <w:rStyle w:val="2"/>
          <w:rFonts w:ascii="Times New Roman" w:hAnsi="Times New Roman" w:cs="Times New Roman"/>
          <w:color w:val="000000"/>
          <w:sz w:val="24"/>
          <w:szCs w:val="24"/>
          <w:lang w:eastAsia="uk-UA"/>
        </w:rPr>
        <w:t>;</w:t>
      </w:r>
      <w:r w:rsidRPr="00125386">
        <w:rPr>
          <w:rStyle w:val="2"/>
          <w:rFonts w:ascii="Times New Roman" w:hAnsi="Times New Roman" w:cs="Times New Roman"/>
          <w:color w:val="000000"/>
          <w:sz w:val="24"/>
          <w:szCs w:val="24"/>
          <w:lang w:val="uk-UA" w:eastAsia="uk-UA"/>
        </w:rPr>
        <w:t xml:space="preserve"> - </w:t>
      </w:r>
    </w:p>
    <w:p w:rsidR="005C22AE" w:rsidRPr="00125386" w:rsidRDefault="005C22AE" w:rsidP="00617E43">
      <w:pPr>
        <w:pStyle w:val="20"/>
        <w:shd w:val="clear" w:color="auto" w:fill="auto"/>
        <w:tabs>
          <w:tab w:val="left" w:pos="387"/>
        </w:tabs>
        <w:spacing w:line="324" w:lineRule="exact"/>
        <w:ind w:right="141" w:firstLine="0"/>
        <w:rPr>
          <w:rFonts w:ascii="Times New Roman" w:hAnsi="Times New Roman" w:cs="Times New Roman"/>
          <w:sz w:val="24"/>
          <w:szCs w:val="24"/>
          <w:lang w:val="uk-UA"/>
        </w:rPr>
      </w:pPr>
      <w:r w:rsidRPr="00125386">
        <w:rPr>
          <w:rStyle w:val="2"/>
          <w:rFonts w:ascii="Times New Roman" w:hAnsi="Times New Roman" w:cs="Times New Roman"/>
          <w:b/>
          <w:color w:val="000000"/>
          <w:sz w:val="24"/>
          <w:szCs w:val="24"/>
          <w:lang w:val="uk-UA" w:eastAsia="uk-UA"/>
        </w:rPr>
        <w:t>1</w:t>
      </w:r>
      <w:r w:rsidRPr="00125386">
        <w:rPr>
          <w:rStyle w:val="2"/>
          <w:rFonts w:ascii="Times New Roman" w:hAnsi="Times New Roman" w:cs="Times New Roman"/>
          <w:color w:val="000000"/>
          <w:sz w:val="24"/>
          <w:szCs w:val="24"/>
          <w:lang w:val="uk-UA" w:eastAsia="uk-UA"/>
        </w:rPr>
        <w:t xml:space="preserve"> </w:t>
      </w:r>
      <w:r w:rsidR="00125386">
        <w:rPr>
          <w:rStyle w:val="2"/>
          <w:rFonts w:ascii="Times New Roman" w:hAnsi="Times New Roman" w:cs="Times New Roman"/>
          <w:b/>
          <w:color w:val="000000"/>
          <w:sz w:val="24"/>
          <w:szCs w:val="24"/>
          <w:lang w:val="uk-UA" w:eastAsia="uk-UA"/>
        </w:rPr>
        <w:t xml:space="preserve">(одне </w:t>
      </w:r>
      <w:r w:rsidRPr="00125386">
        <w:rPr>
          <w:rStyle w:val="2"/>
          <w:rFonts w:ascii="Times New Roman" w:hAnsi="Times New Roman" w:cs="Times New Roman"/>
          <w:b/>
          <w:color w:val="000000"/>
          <w:sz w:val="24"/>
          <w:szCs w:val="24"/>
          <w:lang w:val="uk-UA" w:eastAsia="uk-UA"/>
        </w:rPr>
        <w:t>)</w:t>
      </w:r>
      <w:r w:rsidR="00125386">
        <w:rPr>
          <w:rStyle w:val="2"/>
          <w:rFonts w:ascii="Times New Roman" w:hAnsi="Times New Roman" w:cs="Times New Roman"/>
          <w:color w:val="000000"/>
          <w:sz w:val="24"/>
          <w:szCs w:val="24"/>
          <w:lang w:val="uk-UA" w:eastAsia="uk-UA"/>
        </w:rPr>
        <w:t xml:space="preserve"> найменування</w:t>
      </w:r>
      <w:r w:rsidRPr="00125386">
        <w:rPr>
          <w:rStyle w:val="2"/>
          <w:rFonts w:ascii="Times New Roman" w:hAnsi="Times New Roman" w:cs="Times New Roman"/>
          <w:color w:val="000000"/>
          <w:sz w:val="24"/>
          <w:szCs w:val="24"/>
          <w:lang w:val="uk-UA" w:eastAsia="uk-UA"/>
        </w:rPr>
        <w:t xml:space="preserve"> </w:t>
      </w:r>
      <w:r w:rsidRPr="00125386">
        <w:rPr>
          <w:rStyle w:val="2"/>
          <w:rFonts w:ascii="Times New Roman" w:hAnsi="Times New Roman" w:cs="Times New Roman"/>
          <w:color w:val="000000"/>
          <w:sz w:val="24"/>
          <w:szCs w:val="24"/>
          <w:lang w:eastAsia="uk-UA"/>
        </w:rPr>
        <w:t xml:space="preserve">: </w:t>
      </w:r>
      <w:r w:rsidRPr="00125386">
        <w:rPr>
          <w:rFonts w:ascii="Times New Roman" w:hAnsi="Times New Roman" w:cs="Times New Roman"/>
          <w:sz w:val="24"/>
          <w:szCs w:val="24"/>
          <w:lang w:val="uk-UA"/>
        </w:rPr>
        <w:t xml:space="preserve"> За адресою   замовника : </w:t>
      </w:r>
      <w:r w:rsidRPr="00125386">
        <w:rPr>
          <w:rStyle w:val="2"/>
          <w:rFonts w:ascii="Times New Roman" w:hAnsi="Times New Roman" w:cs="Times New Roman"/>
          <w:color w:val="000000"/>
          <w:sz w:val="24"/>
          <w:szCs w:val="24"/>
          <w:lang w:eastAsia="uk-UA"/>
        </w:rPr>
        <w:t xml:space="preserve"> </w:t>
      </w:r>
      <w:r w:rsidRPr="00125386">
        <w:rPr>
          <w:rFonts w:ascii="Times New Roman" w:hAnsi="Times New Roman" w:cs="Times New Roman"/>
          <w:sz w:val="24"/>
          <w:szCs w:val="24"/>
        </w:rPr>
        <w:t xml:space="preserve">пр. </w:t>
      </w:r>
      <w:proofErr w:type="spellStart"/>
      <w:r w:rsidRPr="00125386">
        <w:rPr>
          <w:rFonts w:ascii="Times New Roman" w:hAnsi="Times New Roman" w:cs="Times New Roman"/>
          <w:sz w:val="24"/>
          <w:szCs w:val="24"/>
        </w:rPr>
        <w:t>Соборний</w:t>
      </w:r>
      <w:proofErr w:type="spellEnd"/>
      <w:proofErr w:type="gramStart"/>
      <w:r w:rsidRPr="00125386">
        <w:rPr>
          <w:rFonts w:ascii="Times New Roman" w:hAnsi="Times New Roman" w:cs="Times New Roman"/>
          <w:sz w:val="24"/>
          <w:szCs w:val="24"/>
          <w:lang w:val="uk-UA"/>
        </w:rPr>
        <w:t xml:space="preserve"> ,</w:t>
      </w:r>
      <w:proofErr w:type="gramEnd"/>
      <w:r w:rsidRPr="00125386">
        <w:rPr>
          <w:rFonts w:ascii="Times New Roman" w:hAnsi="Times New Roman" w:cs="Times New Roman"/>
          <w:sz w:val="24"/>
          <w:szCs w:val="24"/>
          <w:lang w:val="uk-UA"/>
        </w:rPr>
        <w:t xml:space="preserve">  вул. </w:t>
      </w:r>
      <w:proofErr w:type="spellStart"/>
      <w:r w:rsidRPr="00125386">
        <w:rPr>
          <w:rFonts w:ascii="Times New Roman" w:hAnsi="Times New Roman" w:cs="Times New Roman"/>
          <w:sz w:val="24"/>
          <w:szCs w:val="24"/>
          <w:lang w:val="uk-UA"/>
        </w:rPr>
        <w:t>Дніпровска</w:t>
      </w:r>
      <w:proofErr w:type="spellEnd"/>
      <w:r w:rsidRPr="00125386">
        <w:rPr>
          <w:rFonts w:ascii="Times New Roman" w:hAnsi="Times New Roman" w:cs="Times New Roman"/>
          <w:sz w:val="24"/>
          <w:szCs w:val="24"/>
          <w:lang w:val="uk-UA"/>
        </w:rPr>
        <w:t xml:space="preserve"> /вул. </w:t>
      </w:r>
      <w:proofErr w:type="spellStart"/>
      <w:r w:rsidRPr="00125386">
        <w:rPr>
          <w:rFonts w:ascii="Times New Roman" w:hAnsi="Times New Roman" w:cs="Times New Roman"/>
          <w:sz w:val="24"/>
          <w:szCs w:val="24"/>
          <w:lang w:val="uk-UA"/>
        </w:rPr>
        <w:t>.Олександрівська</w:t>
      </w:r>
      <w:proofErr w:type="spellEnd"/>
      <w:r w:rsidRPr="00125386">
        <w:rPr>
          <w:rFonts w:ascii="Times New Roman" w:hAnsi="Times New Roman" w:cs="Times New Roman"/>
          <w:sz w:val="24"/>
          <w:szCs w:val="24"/>
          <w:lang w:val="uk-UA"/>
        </w:rPr>
        <w:t>, буд.70/21/47,  Комунальне  некомерційне  підприємство   «</w:t>
      </w:r>
      <w:r w:rsidRPr="00125386">
        <w:rPr>
          <w:rFonts w:ascii="Times New Roman" w:hAnsi="Times New Roman" w:cs="Times New Roman"/>
          <w:sz w:val="24"/>
          <w:szCs w:val="24"/>
          <w:lang w:val="uk-UA" w:eastAsia="zh-CN"/>
        </w:rPr>
        <w:t>Запорізька  обласна клінічна дитяча лікарня» (</w:t>
      </w:r>
      <w:r w:rsidRPr="00125386">
        <w:rPr>
          <w:rFonts w:ascii="Times New Roman" w:hAnsi="Times New Roman" w:cs="Times New Roman"/>
          <w:sz w:val="24"/>
          <w:szCs w:val="24"/>
          <w:lang w:val="uk-UA"/>
        </w:rPr>
        <w:t>клініко - діагностична лабораторія</w:t>
      </w:r>
      <w:r w:rsidRPr="00125386">
        <w:rPr>
          <w:rFonts w:ascii="Times New Roman" w:hAnsi="Times New Roman" w:cs="Times New Roman"/>
          <w:sz w:val="24"/>
          <w:szCs w:val="24"/>
          <w:lang w:val="uk-UA" w:eastAsia="zh-CN"/>
        </w:rPr>
        <w:t xml:space="preserve"> ) </w:t>
      </w:r>
      <w:r w:rsidRPr="00125386">
        <w:rPr>
          <w:rFonts w:ascii="Times New Roman" w:hAnsi="Times New Roman" w:cs="Times New Roman"/>
          <w:sz w:val="24"/>
          <w:szCs w:val="24"/>
          <w:lang w:val="uk-UA"/>
        </w:rPr>
        <w:t xml:space="preserve">  </w:t>
      </w:r>
    </w:p>
    <w:p w:rsidR="005C22AE" w:rsidRPr="00125386" w:rsidRDefault="005C22AE" w:rsidP="00617E43">
      <w:pPr>
        <w:pStyle w:val="20"/>
        <w:numPr>
          <w:ilvl w:val="0"/>
          <w:numId w:val="1"/>
        </w:numPr>
        <w:shd w:val="clear" w:color="auto" w:fill="auto"/>
        <w:tabs>
          <w:tab w:val="left" w:pos="387"/>
        </w:tabs>
        <w:spacing w:line="324" w:lineRule="exact"/>
        <w:ind w:left="0" w:right="141" w:firstLine="0"/>
        <w:rPr>
          <w:rStyle w:val="2"/>
          <w:rFonts w:ascii="Times New Roman" w:hAnsi="Times New Roman" w:cs="Times New Roman"/>
          <w:sz w:val="24"/>
          <w:szCs w:val="24"/>
        </w:rPr>
      </w:pPr>
      <w:r w:rsidRPr="00125386">
        <w:rPr>
          <w:rStyle w:val="2"/>
          <w:rFonts w:ascii="Times New Roman" w:hAnsi="Times New Roman" w:cs="Times New Roman"/>
          <w:color w:val="000000"/>
          <w:sz w:val="24"/>
          <w:szCs w:val="24"/>
          <w:lang w:val="uk-UA" w:eastAsia="uk-UA"/>
        </w:rPr>
        <w:t>С</w:t>
      </w:r>
      <w:r w:rsidRPr="00125386">
        <w:rPr>
          <w:rStyle w:val="2"/>
          <w:rFonts w:ascii="Times New Roman" w:hAnsi="Times New Roman" w:cs="Times New Roman"/>
          <w:color w:val="000000"/>
          <w:sz w:val="24"/>
          <w:szCs w:val="24"/>
          <w:lang w:eastAsia="uk-UA"/>
        </w:rPr>
        <w:t xml:space="preserve">трок поставки </w:t>
      </w:r>
      <w:proofErr w:type="spellStart"/>
      <w:r w:rsidRPr="00125386">
        <w:rPr>
          <w:rStyle w:val="2"/>
          <w:rFonts w:ascii="Times New Roman" w:hAnsi="Times New Roman" w:cs="Times New Roman"/>
          <w:color w:val="000000"/>
          <w:sz w:val="24"/>
          <w:szCs w:val="24"/>
          <w:lang w:eastAsia="uk-UA"/>
        </w:rPr>
        <w:t>товарів</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виконання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робіт</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надання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послуг</w:t>
      </w:r>
      <w:proofErr w:type="spellEnd"/>
      <w:r w:rsidRPr="00125386">
        <w:rPr>
          <w:rStyle w:val="2"/>
          <w:rFonts w:ascii="Times New Roman" w:hAnsi="Times New Roman" w:cs="Times New Roman"/>
          <w:color w:val="000000"/>
          <w:sz w:val="24"/>
          <w:szCs w:val="24"/>
          <w:lang w:val="uk-UA" w:eastAsia="uk-UA"/>
        </w:rPr>
        <w:t xml:space="preserve">        </w:t>
      </w:r>
      <w:r w:rsidRPr="00125386">
        <w:rPr>
          <w:rStyle w:val="2"/>
          <w:rFonts w:ascii="Times New Roman" w:hAnsi="Times New Roman" w:cs="Times New Roman"/>
          <w:b/>
          <w:color w:val="000000"/>
          <w:sz w:val="24"/>
          <w:szCs w:val="24"/>
          <w:lang w:val="uk-UA" w:eastAsia="uk-UA"/>
        </w:rPr>
        <w:t>до 25.10.2022 р</w:t>
      </w:r>
      <w:r w:rsidRPr="00125386">
        <w:rPr>
          <w:rStyle w:val="2"/>
          <w:rFonts w:ascii="Times New Roman" w:hAnsi="Times New Roman" w:cs="Times New Roman"/>
          <w:color w:val="000000"/>
          <w:sz w:val="24"/>
          <w:szCs w:val="24"/>
          <w:lang w:val="uk-UA" w:eastAsia="uk-UA"/>
        </w:rPr>
        <w:t xml:space="preserve"> </w:t>
      </w:r>
    </w:p>
    <w:p w:rsidR="00617E43" w:rsidRDefault="005C22AE" w:rsidP="00617E43">
      <w:pPr>
        <w:pStyle w:val="20"/>
        <w:numPr>
          <w:ilvl w:val="0"/>
          <w:numId w:val="1"/>
        </w:numPr>
        <w:shd w:val="clear" w:color="auto" w:fill="auto"/>
        <w:tabs>
          <w:tab w:val="left" w:pos="576"/>
        </w:tabs>
        <w:spacing w:line="317" w:lineRule="exact"/>
        <w:ind w:left="0" w:right="141" w:firstLine="0"/>
        <w:rPr>
          <w:rStyle w:val="2"/>
          <w:rFonts w:ascii="Times New Roman" w:hAnsi="Times New Roman" w:cs="Times New Roman"/>
          <w:color w:val="000000"/>
          <w:sz w:val="24"/>
          <w:szCs w:val="24"/>
          <w:lang w:val="uk-UA" w:eastAsia="uk-UA"/>
        </w:rPr>
      </w:pPr>
      <w:r w:rsidRPr="00125386">
        <w:rPr>
          <w:rFonts w:ascii="Times New Roman" w:hAnsi="Times New Roman" w:cs="Times New Roman"/>
          <w:sz w:val="24"/>
          <w:szCs w:val="24"/>
          <w:lang w:val="uk-UA"/>
        </w:rPr>
        <w:t xml:space="preserve">Умови оплати </w:t>
      </w:r>
      <w:r w:rsidRPr="00125386">
        <w:rPr>
          <w:rStyle w:val="2"/>
          <w:rFonts w:ascii="Times New Roman" w:hAnsi="Times New Roman" w:cs="Times New Roman"/>
          <w:color w:val="000000"/>
          <w:sz w:val="24"/>
          <w:szCs w:val="24"/>
          <w:lang w:val="uk-UA" w:eastAsia="uk-UA"/>
        </w:rPr>
        <w:t xml:space="preserve">Оплата за товар  здійснюється  шляхом оплати за фактично отриманий товар  впродовж  30 календарних  днів з моменту  надання  Продавцем документів  на оплату </w:t>
      </w:r>
    </w:p>
    <w:p w:rsidR="005C22AE" w:rsidRPr="00125386" w:rsidRDefault="005C22AE" w:rsidP="00617E43">
      <w:pPr>
        <w:pStyle w:val="20"/>
        <w:numPr>
          <w:ilvl w:val="0"/>
          <w:numId w:val="1"/>
        </w:numPr>
        <w:shd w:val="clear" w:color="auto" w:fill="auto"/>
        <w:tabs>
          <w:tab w:val="left" w:pos="576"/>
        </w:tabs>
        <w:spacing w:line="317" w:lineRule="exact"/>
        <w:ind w:left="0" w:right="141" w:firstLine="0"/>
        <w:rPr>
          <w:rStyle w:val="2"/>
          <w:rFonts w:ascii="Times New Roman" w:hAnsi="Times New Roman" w:cs="Times New Roman"/>
          <w:color w:val="000000"/>
          <w:sz w:val="24"/>
          <w:szCs w:val="24"/>
          <w:lang w:val="uk-UA" w:eastAsia="uk-UA"/>
        </w:rPr>
      </w:pPr>
      <w:r w:rsidRPr="00125386">
        <w:rPr>
          <w:rStyle w:val="2"/>
          <w:rFonts w:ascii="Times New Roman" w:hAnsi="Times New Roman" w:cs="Times New Roman"/>
          <w:color w:val="000000"/>
          <w:sz w:val="24"/>
          <w:szCs w:val="24"/>
          <w:lang w:val="uk-UA" w:eastAsia="uk-UA"/>
        </w:rPr>
        <w:t xml:space="preserve">( видаткова накладна та рахунок ) </w:t>
      </w:r>
    </w:p>
    <w:p w:rsidR="005C22AE" w:rsidRPr="00125386" w:rsidRDefault="005C22AE" w:rsidP="00617E43">
      <w:pPr>
        <w:pStyle w:val="20"/>
        <w:numPr>
          <w:ilvl w:val="0"/>
          <w:numId w:val="1"/>
        </w:numPr>
        <w:shd w:val="clear" w:color="auto" w:fill="auto"/>
        <w:tabs>
          <w:tab w:val="left" w:pos="387"/>
        </w:tabs>
        <w:spacing w:line="324" w:lineRule="exact"/>
        <w:ind w:left="0" w:right="141" w:firstLine="0"/>
        <w:rPr>
          <w:rFonts w:ascii="Times New Roman" w:hAnsi="Times New Roman" w:cs="Times New Roman"/>
          <w:sz w:val="24"/>
          <w:szCs w:val="24"/>
        </w:rPr>
      </w:pPr>
      <w:r w:rsidRPr="00125386">
        <w:rPr>
          <w:rStyle w:val="2"/>
          <w:rFonts w:ascii="Times New Roman" w:hAnsi="Times New Roman" w:cs="Times New Roman"/>
          <w:color w:val="000000"/>
          <w:sz w:val="24"/>
          <w:szCs w:val="24"/>
          <w:lang w:val="uk-UA" w:eastAsia="uk-UA"/>
        </w:rPr>
        <w:t>О</w:t>
      </w:r>
      <w:proofErr w:type="spellStart"/>
      <w:r w:rsidRPr="00125386">
        <w:rPr>
          <w:rStyle w:val="2"/>
          <w:rFonts w:ascii="Times New Roman" w:hAnsi="Times New Roman" w:cs="Times New Roman"/>
          <w:color w:val="000000"/>
          <w:sz w:val="24"/>
          <w:szCs w:val="24"/>
          <w:lang w:eastAsia="uk-UA"/>
        </w:rPr>
        <w:t>чікувана</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вартість</w:t>
      </w:r>
      <w:proofErr w:type="spellEnd"/>
      <w:r w:rsidRPr="00125386">
        <w:rPr>
          <w:rStyle w:val="2"/>
          <w:rFonts w:ascii="Times New Roman" w:hAnsi="Times New Roman" w:cs="Times New Roman"/>
          <w:color w:val="000000"/>
          <w:sz w:val="24"/>
          <w:szCs w:val="24"/>
          <w:lang w:eastAsia="uk-UA"/>
        </w:rPr>
        <w:t xml:space="preserve"> предмета закупівлі</w:t>
      </w:r>
      <w:r w:rsidRPr="00125386">
        <w:rPr>
          <w:rStyle w:val="2"/>
          <w:rFonts w:ascii="Times New Roman" w:hAnsi="Times New Roman" w:cs="Times New Roman"/>
          <w:color w:val="000000"/>
          <w:sz w:val="24"/>
          <w:szCs w:val="24"/>
          <w:lang w:val="uk-UA" w:eastAsia="uk-UA"/>
        </w:rPr>
        <w:t xml:space="preserve">:   </w:t>
      </w:r>
      <w:r w:rsidR="00125386">
        <w:rPr>
          <w:rFonts w:ascii="Times New Roman" w:hAnsi="Times New Roman" w:cs="Times New Roman"/>
          <w:b/>
          <w:color w:val="000000"/>
          <w:sz w:val="24"/>
          <w:szCs w:val="24"/>
          <w:lang w:val="uk-UA"/>
        </w:rPr>
        <w:t>38311.35</w:t>
      </w:r>
      <w:r w:rsidRPr="00125386">
        <w:rPr>
          <w:rFonts w:ascii="Times New Roman" w:hAnsi="Times New Roman" w:cs="Times New Roman"/>
          <w:b/>
          <w:color w:val="000000"/>
          <w:sz w:val="24"/>
          <w:szCs w:val="24"/>
          <w:lang w:val="uk-UA"/>
        </w:rPr>
        <w:t xml:space="preserve">  </w:t>
      </w:r>
      <w:r w:rsidRPr="00125386">
        <w:rPr>
          <w:rStyle w:val="2"/>
          <w:rFonts w:ascii="Times New Roman" w:hAnsi="Times New Roman" w:cs="Times New Roman"/>
          <w:b/>
          <w:color w:val="000000"/>
          <w:sz w:val="24"/>
          <w:szCs w:val="24"/>
          <w:lang w:val="uk-UA" w:eastAsia="uk-UA"/>
        </w:rPr>
        <w:t>грн.</w:t>
      </w:r>
      <w:r w:rsidRPr="00125386">
        <w:rPr>
          <w:rStyle w:val="2"/>
          <w:rFonts w:ascii="Times New Roman" w:hAnsi="Times New Roman" w:cs="Times New Roman"/>
          <w:color w:val="000000"/>
          <w:sz w:val="24"/>
          <w:szCs w:val="24"/>
          <w:lang w:val="uk-UA" w:eastAsia="uk-UA"/>
        </w:rPr>
        <w:t xml:space="preserve"> </w:t>
      </w:r>
    </w:p>
    <w:p w:rsidR="005C22AE" w:rsidRPr="00125386" w:rsidRDefault="005C22AE" w:rsidP="00617E43">
      <w:pPr>
        <w:pStyle w:val="20"/>
        <w:numPr>
          <w:ilvl w:val="0"/>
          <w:numId w:val="1"/>
        </w:numPr>
        <w:shd w:val="clear" w:color="auto" w:fill="auto"/>
        <w:tabs>
          <w:tab w:val="left" w:pos="387"/>
        </w:tabs>
        <w:spacing w:line="324" w:lineRule="exact"/>
        <w:ind w:left="0" w:right="141" w:firstLine="0"/>
        <w:rPr>
          <w:rFonts w:ascii="Times New Roman" w:hAnsi="Times New Roman" w:cs="Times New Roman"/>
          <w:sz w:val="24"/>
          <w:szCs w:val="24"/>
        </w:rPr>
      </w:pPr>
      <w:r w:rsidRPr="00125386">
        <w:rPr>
          <w:rStyle w:val="2"/>
          <w:rFonts w:ascii="Times New Roman" w:hAnsi="Times New Roman" w:cs="Times New Roman"/>
          <w:color w:val="000000"/>
          <w:sz w:val="24"/>
          <w:szCs w:val="24"/>
          <w:lang w:val="uk-UA" w:eastAsia="uk-UA"/>
        </w:rPr>
        <w:t>П</w:t>
      </w:r>
      <w:proofErr w:type="spellStart"/>
      <w:r w:rsidRPr="00125386">
        <w:rPr>
          <w:rStyle w:val="2"/>
          <w:rFonts w:ascii="Times New Roman" w:hAnsi="Times New Roman" w:cs="Times New Roman"/>
          <w:color w:val="000000"/>
          <w:sz w:val="24"/>
          <w:szCs w:val="24"/>
          <w:lang w:eastAsia="uk-UA"/>
        </w:rPr>
        <w:t>еріод</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уточнення</w:t>
      </w:r>
      <w:proofErr w:type="spellEnd"/>
      <w:r w:rsidRPr="00125386">
        <w:rPr>
          <w:rStyle w:val="2"/>
          <w:rFonts w:ascii="Times New Roman" w:hAnsi="Times New Roman" w:cs="Times New Roman"/>
          <w:color w:val="000000"/>
          <w:sz w:val="24"/>
          <w:szCs w:val="24"/>
          <w:lang w:eastAsia="uk-UA"/>
        </w:rPr>
        <w:t xml:space="preserve"> інформації про </w:t>
      </w:r>
      <w:proofErr w:type="spellStart"/>
      <w:r w:rsidRPr="00125386">
        <w:rPr>
          <w:rStyle w:val="2"/>
          <w:rFonts w:ascii="Times New Roman" w:hAnsi="Times New Roman" w:cs="Times New Roman"/>
          <w:color w:val="000000"/>
          <w:sz w:val="24"/>
          <w:szCs w:val="24"/>
          <w:lang w:eastAsia="uk-UA"/>
        </w:rPr>
        <w:t>закупівлю</w:t>
      </w:r>
      <w:proofErr w:type="spellEnd"/>
      <w:r w:rsidRPr="00125386">
        <w:rPr>
          <w:rStyle w:val="2"/>
          <w:rFonts w:ascii="Times New Roman" w:hAnsi="Times New Roman" w:cs="Times New Roman"/>
          <w:color w:val="000000"/>
          <w:sz w:val="24"/>
          <w:szCs w:val="24"/>
          <w:lang w:eastAsia="uk-UA"/>
        </w:rPr>
        <w:t xml:space="preserve"> (не </w:t>
      </w:r>
      <w:proofErr w:type="spellStart"/>
      <w:r w:rsidRPr="00125386">
        <w:rPr>
          <w:rStyle w:val="2"/>
          <w:rFonts w:ascii="Times New Roman" w:hAnsi="Times New Roman" w:cs="Times New Roman"/>
          <w:color w:val="000000"/>
          <w:sz w:val="24"/>
          <w:szCs w:val="24"/>
          <w:lang w:eastAsia="uk-UA"/>
        </w:rPr>
        <w:t>менше</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трьох</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робочих</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днів</w:t>
      </w:r>
      <w:proofErr w:type="spellEnd"/>
      <w:r w:rsidRPr="00125386">
        <w:rPr>
          <w:rStyle w:val="2"/>
          <w:rFonts w:ascii="Times New Roman" w:hAnsi="Times New Roman" w:cs="Times New Roman"/>
          <w:color w:val="000000"/>
          <w:sz w:val="24"/>
          <w:szCs w:val="24"/>
          <w:lang w:eastAsia="uk-UA"/>
        </w:rPr>
        <w:t>);</w:t>
      </w:r>
    </w:p>
    <w:p w:rsidR="005C22AE" w:rsidRPr="00125386" w:rsidRDefault="005C22AE" w:rsidP="00617E43">
      <w:pPr>
        <w:pStyle w:val="20"/>
        <w:numPr>
          <w:ilvl w:val="0"/>
          <w:numId w:val="1"/>
        </w:numPr>
        <w:shd w:val="clear" w:color="auto" w:fill="auto"/>
        <w:tabs>
          <w:tab w:val="left" w:pos="387"/>
        </w:tabs>
        <w:spacing w:line="324" w:lineRule="exact"/>
        <w:ind w:left="0" w:right="141" w:firstLine="0"/>
        <w:rPr>
          <w:rFonts w:ascii="Times New Roman" w:hAnsi="Times New Roman" w:cs="Times New Roman"/>
          <w:sz w:val="24"/>
          <w:szCs w:val="24"/>
        </w:rPr>
      </w:pPr>
      <w:r w:rsidRPr="00125386">
        <w:rPr>
          <w:rStyle w:val="2"/>
          <w:rFonts w:ascii="Times New Roman" w:hAnsi="Times New Roman" w:cs="Times New Roman"/>
          <w:color w:val="000000"/>
          <w:sz w:val="24"/>
          <w:szCs w:val="24"/>
          <w:lang w:val="uk-UA" w:eastAsia="uk-UA"/>
        </w:rPr>
        <w:t>К</w:t>
      </w:r>
      <w:proofErr w:type="spellStart"/>
      <w:r w:rsidRPr="00125386">
        <w:rPr>
          <w:rStyle w:val="2"/>
          <w:rFonts w:ascii="Times New Roman" w:hAnsi="Times New Roman" w:cs="Times New Roman"/>
          <w:color w:val="000000"/>
          <w:sz w:val="24"/>
          <w:szCs w:val="24"/>
          <w:lang w:eastAsia="uk-UA"/>
        </w:rPr>
        <w:t>інцевий</w:t>
      </w:r>
      <w:proofErr w:type="spellEnd"/>
      <w:r w:rsidRPr="00125386">
        <w:rPr>
          <w:rStyle w:val="2"/>
          <w:rFonts w:ascii="Times New Roman" w:hAnsi="Times New Roman" w:cs="Times New Roman"/>
          <w:color w:val="000000"/>
          <w:sz w:val="24"/>
          <w:szCs w:val="24"/>
          <w:lang w:eastAsia="uk-UA"/>
        </w:rPr>
        <w:t xml:space="preserve"> строк </w:t>
      </w:r>
      <w:proofErr w:type="spellStart"/>
      <w:r w:rsidRPr="00125386">
        <w:rPr>
          <w:rStyle w:val="2"/>
          <w:rFonts w:ascii="Times New Roman" w:hAnsi="Times New Roman" w:cs="Times New Roman"/>
          <w:color w:val="000000"/>
          <w:sz w:val="24"/>
          <w:szCs w:val="24"/>
          <w:lang w:eastAsia="uk-UA"/>
        </w:rPr>
        <w:t>подання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пропозицій</w:t>
      </w:r>
      <w:proofErr w:type="spellEnd"/>
      <w:r w:rsidRPr="00125386">
        <w:rPr>
          <w:rStyle w:val="2"/>
          <w:rFonts w:ascii="Times New Roman" w:hAnsi="Times New Roman" w:cs="Times New Roman"/>
          <w:color w:val="000000"/>
          <w:sz w:val="24"/>
          <w:szCs w:val="24"/>
          <w:lang w:eastAsia="uk-UA"/>
        </w:rPr>
        <w:t xml:space="preserve"> (строк для </w:t>
      </w:r>
      <w:proofErr w:type="spellStart"/>
      <w:r w:rsidRPr="00125386">
        <w:rPr>
          <w:rStyle w:val="2"/>
          <w:rFonts w:ascii="Times New Roman" w:hAnsi="Times New Roman" w:cs="Times New Roman"/>
          <w:color w:val="000000"/>
          <w:sz w:val="24"/>
          <w:szCs w:val="24"/>
          <w:lang w:eastAsia="uk-UA"/>
        </w:rPr>
        <w:t>подання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пропозицій</w:t>
      </w:r>
      <w:proofErr w:type="spellEnd"/>
      <w:r w:rsidRPr="00125386">
        <w:rPr>
          <w:rStyle w:val="2"/>
          <w:rFonts w:ascii="Times New Roman" w:hAnsi="Times New Roman" w:cs="Times New Roman"/>
          <w:color w:val="000000"/>
          <w:sz w:val="24"/>
          <w:szCs w:val="24"/>
          <w:lang w:eastAsia="uk-UA"/>
        </w:rPr>
        <w:t xml:space="preserve"> не </w:t>
      </w:r>
      <w:proofErr w:type="spellStart"/>
      <w:r w:rsidRPr="00125386">
        <w:rPr>
          <w:rStyle w:val="2"/>
          <w:rFonts w:ascii="Times New Roman" w:hAnsi="Times New Roman" w:cs="Times New Roman"/>
          <w:color w:val="000000"/>
          <w:sz w:val="24"/>
          <w:szCs w:val="24"/>
          <w:lang w:eastAsia="uk-UA"/>
        </w:rPr>
        <w:t>може</w:t>
      </w:r>
      <w:proofErr w:type="spellEnd"/>
      <w:r w:rsidRPr="00125386">
        <w:rPr>
          <w:rStyle w:val="2"/>
          <w:rFonts w:ascii="Times New Roman" w:hAnsi="Times New Roman" w:cs="Times New Roman"/>
          <w:color w:val="000000"/>
          <w:sz w:val="24"/>
          <w:szCs w:val="24"/>
          <w:lang w:eastAsia="uk-UA"/>
        </w:rPr>
        <w:t xml:space="preserve"> бути </w:t>
      </w:r>
      <w:proofErr w:type="spellStart"/>
      <w:r w:rsidRPr="00125386">
        <w:rPr>
          <w:rStyle w:val="2"/>
          <w:rFonts w:ascii="Times New Roman" w:hAnsi="Times New Roman" w:cs="Times New Roman"/>
          <w:color w:val="000000"/>
          <w:sz w:val="24"/>
          <w:szCs w:val="24"/>
          <w:lang w:eastAsia="uk-UA"/>
        </w:rPr>
        <w:t>менше</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ніж</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val="uk-UA" w:eastAsia="uk-UA"/>
        </w:rPr>
        <w:t>п.ять</w:t>
      </w:r>
      <w:proofErr w:type="spellEnd"/>
      <w:r w:rsidRPr="00125386">
        <w:rPr>
          <w:rStyle w:val="2"/>
          <w:rFonts w:ascii="Times New Roman" w:hAnsi="Times New Roman" w:cs="Times New Roman"/>
          <w:color w:val="000000"/>
          <w:sz w:val="24"/>
          <w:szCs w:val="24"/>
          <w:lang w:val="uk-UA" w:eastAsia="uk-UA"/>
        </w:rPr>
        <w:t xml:space="preserve"> </w:t>
      </w:r>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робоч</w:t>
      </w:r>
      <w:r w:rsidRPr="00125386">
        <w:rPr>
          <w:rStyle w:val="2"/>
          <w:rFonts w:ascii="Times New Roman" w:hAnsi="Times New Roman" w:cs="Times New Roman"/>
          <w:color w:val="000000"/>
          <w:sz w:val="24"/>
          <w:szCs w:val="24"/>
          <w:lang w:val="uk-UA" w:eastAsia="uk-UA"/>
        </w:rPr>
        <w:t>их</w:t>
      </w:r>
      <w:proofErr w:type="spellEnd"/>
      <w:r w:rsidRPr="00125386">
        <w:rPr>
          <w:rStyle w:val="2"/>
          <w:rFonts w:ascii="Times New Roman" w:hAnsi="Times New Roman" w:cs="Times New Roman"/>
          <w:color w:val="000000"/>
          <w:sz w:val="24"/>
          <w:szCs w:val="24"/>
          <w:lang w:val="uk-UA" w:eastAsia="uk-UA"/>
        </w:rPr>
        <w:t xml:space="preserve"> </w:t>
      </w:r>
      <w:proofErr w:type="spellStart"/>
      <w:r w:rsidRPr="00125386">
        <w:rPr>
          <w:rStyle w:val="2"/>
          <w:rFonts w:ascii="Times New Roman" w:hAnsi="Times New Roman" w:cs="Times New Roman"/>
          <w:color w:val="000000"/>
          <w:sz w:val="24"/>
          <w:szCs w:val="24"/>
          <w:lang w:eastAsia="uk-UA"/>
        </w:rPr>
        <w:t>дні</w:t>
      </w:r>
      <w:proofErr w:type="spellEnd"/>
      <w:r w:rsidRPr="00125386">
        <w:rPr>
          <w:rStyle w:val="2"/>
          <w:rFonts w:ascii="Times New Roman" w:hAnsi="Times New Roman" w:cs="Times New Roman"/>
          <w:color w:val="000000"/>
          <w:sz w:val="24"/>
          <w:szCs w:val="24"/>
          <w:lang w:val="uk-UA" w:eastAsia="uk-UA"/>
        </w:rPr>
        <w:t>в</w:t>
      </w:r>
      <w:r w:rsidRPr="00125386">
        <w:rPr>
          <w:rStyle w:val="2"/>
          <w:rFonts w:ascii="Times New Roman" w:hAnsi="Times New Roman" w:cs="Times New Roman"/>
          <w:color w:val="000000"/>
          <w:sz w:val="24"/>
          <w:szCs w:val="24"/>
          <w:lang w:eastAsia="uk-UA"/>
        </w:rPr>
        <w:t>);</w:t>
      </w:r>
    </w:p>
    <w:p w:rsidR="005C22AE" w:rsidRPr="00125386" w:rsidRDefault="005C22AE" w:rsidP="00617E43">
      <w:pPr>
        <w:pStyle w:val="20"/>
        <w:numPr>
          <w:ilvl w:val="0"/>
          <w:numId w:val="1"/>
        </w:numPr>
        <w:shd w:val="clear" w:color="auto" w:fill="auto"/>
        <w:tabs>
          <w:tab w:val="left" w:pos="576"/>
        </w:tabs>
        <w:spacing w:line="324" w:lineRule="exact"/>
        <w:ind w:left="0" w:right="141" w:firstLine="0"/>
        <w:rPr>
          <w:rFonts w:ascii="Times New Roman" w:hAnsi="Times New Roman" w:cs="Times New Roman"/>
          <w:sz w:val="24"/>
          <w:szCs w:val="24"/>
        </w:rPr>
      </w:pPr>
      <w:r w:rsidRPr="00125386">
        <w:rPr>
          <w:rStyle w:val="2"/>
          <w:rFonts w:ascii="Times New Roman" w:hAnsi="Times New Roman" w:cs="Times New Roman"/>
          <w:color w:val="000000"/>
          <w:sz w:val="24"/>
          <w:szCs w:val="24"/>
          <w:lang w:val="uk-UA" w:eastAsia="uk-UA"/>
        </w:rPr>
        <w:t>П</w:t>
      </w:r>
      <w:proofErr w:type="spellStart"/>
      <w:r w:rsidRPr="00125386">
        <w:rPr>
          <w:rStyle w:val="2"/>
          <w:rFonts w:ascii="Times New Roman" w:hAnsi="Times New Roman" w:cs="Times New Roman"/>
          <w:color w:val="000000"/>
          <w:sz w:val="24"/>
          <w:szCs w:val="24"/>
          <w:lang w:eastAsia="uk-UA"/>
        </w:rPr>
        <w:t>ерелік</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критеріїв</w:t>
      </w:r>
      <w:proofErr w:type="spellEnd"/>
      <w:r w:rsidRPr="00125386">
        <w:rPr>
          <w:rStyle w:val="2"/>
          <w:rFonts w:ascii="Times New Roman" w:hAnsi="Times New Roman" w:cs="Times New Roman"/>
          <w:color w:val="000000"/>
          <w:sz w:val="24"/>
          <w:szCs w:val="24"/>
          <w:lang w:eastAsia="uk-UA"/>
        </w:rPr>
        <w:t xml:space="preserve"> та методика </w:t>
      </w:r>
      <w:proofErr w:type="spellStart"/>
      <w:r w:rsidRPr="00125386">
        <w:rPr>
          <w:rStyle w:val="2"/>
          <w:rFonts w:ascii="Times New Roman" w:hAnsi="Times New Roman" w:cs="Times New Roman"/>
          <w:color w:val="000000"/>
          <w:sz w:val="24"/>
          <w:szCs w:val="24"/>
          <w:lang w:eastAsia="uk-UA"/>
        </w:rPr>
        <w:t>оцінки</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пропозицій</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із</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зазначенням</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питомої</w:t>
      </w:r>
      <w:proofErr w:type="spellEnd"/>
      <w:r w:rsidRPr="00125386">
        <w:rPr>
          <w:rStyle w:val="2"/>
          <w:rFonts w:ascii="Times New Roman" w:hAnsi="Times New Roman" w:cs="Times New Roman"/>
          <w:color w:val="000000"/>
          <w:sz w:val="24"/>
          <w:szCs w:val="24"/>
          <w:lang w:eastAsia="uk-UA"/>
        </w:rPr>
        <w:t xml:space="preserve"> ваги </w:t>
      </w:r>
      <w:proofErr w:type="spellStart"/>
      <w:r w:rsidRPr="00125386">
        <w:rPr>
          <w:rStyle w:val="2"/>
          <w:rFonts w:ascii="Times New Roman" w:hAnsi="Times New Roman" w:cs="Times New Roman"/>
          <w:color w:val="000000"/>
          <w:sz w:val="24"/>
          <w:szCs w:val="24"/>
          <w:lang w:eastAsia="uk-UA"/>
        </w:rPr>
        <w:t>критерії</w:t>
      </w:r>
      <w:proofErr w:type="spellEnd"/>
      <w:r w:rsidRPr="00125386">
        <w:rPr>
          <w:rFonts w:ascii="Times New Roman" w:hAnsi="Times New Roman" w:cs="Times New Roman"/>
          <w:sz w:val="24"/>
          <w:szCs w:val="24"/>
        </w:rPr>
        <w:t xml:space="preserve"> </w:t>
      </w:r>
    </w:p>
    <w:p w:rsidR="005C22AE" w:rsidRPr="00125386" w:rsidRDefault="005C22AE" w:rsidP="00617E43">
      <w:pPr>
        <w:pStyle w:val="20"/>
        <w:shd w:val="clear" w:color="auto" w:fill="auto"/>
        <w:tabs>
          <w:tab w:val="left" w:pos="576"/>
        </w:tabs>
        <w:spacing w:line="324" w:lineRule="exact"/>
        <w:ind w:right="141" w:firstLine="0"/>
        <w:rPr>
          <w:rStyle w:val="2"/>
          <w:rFonts w:ascii="Times New Roman" w:hAnsi="Times New Roman" w:cs="Times New Roman"/>
          <w:b/>
          <w:sz w:val="24"/>
          <w:szCs w:val="24"/>
        </w:rPr>
      </w:pPr>
      <w:r w:rsidRPr="00125386">
        <w:rPr>
          <w:rFonts w:ascii="Times New Roman" w:hAnsi="Times New Roman" w:cs="Times New Roman"/>
          <w:b/>
          <w:sz w:val="24"/>
          <w:szCs w:val="24"/>
          <w:lang w:val="uk-UA"/>
        </w:rPr>
        <w:t>І</w:t>
      </w:r>
      <w:proofErr w:type="spellStart"/>
      <w:r w:rsidRPr="00125386">
        <w:rPr>
          <w:rFonts w:ascii="Times New Roman" w:hAnsi="Times New Roman" w:cs="Times New Roman"/>
          <w:b/>
          <w:sz w:val="24"/>
          <w:szCs w:val="24"/>
        </w:rPr>
        <w:t>нші</w:t>
      </w:r>
      <w:proofErr w:type="spellEnd"/>
      <w:r w:rsidRPr="00125386">
        <w:rPr>
          <w:rFonts w:ascii="Times New Roman" w:hAnsi="Times New Roman" w:cs="Times New Roman"/>
          <w:b/>
          <w:sz w:val="24"/>
          <w:szCs w:val="24"/>
        </w:rPr>
        <w:t xml:space="preserve"> </w:t>
      </w:r>
      <w:proofErr w:type="spellStart"/>
      <w:r w:rsidRPr="00125386">
        <w:rPr>
          <w:rFonts w:ascii="Times New Roman" w:hAnsi="Times New Roman" w:cs="Times New Roman"/>
          <w:b/>
          <w:sz w:val="24"/>
          <w:szCs w:val="24"/>
        </w:rPr>
        <w:t>критерії</w:t>
      </w:r>
      <w:proofErr w:type="spellEnd"/>
      <w:r w:rsidRPr="00125386">
        <w:rPr>
          <w:rFonts w:ascii="Times New Roman" w:hAnsi="Times New Roman" w:cs="Times New Roman"/>
          <w:b/>
          <w:sz w:val="24"/>
          <w:szCs w:val="24"/>
        </w:rPr>
        <w:t xml:space="preserve">  </w:t>
      </w:r>
      <w:proofErr w:type="spellStart"/>
      <w:r w:rsidRPr="00125386">
        <w:rPr>
          <w:rFonts w:ascii="Times New Roman" w:hAnsi="Times New Roman" w:cs="Times New Roman"/>
          <w:b/>
          <w:sz w:val="24"/>
          <w:szCs w:val="24"/>
        </w:rPr>
        <w:t>крім</w:t>
      </w:r>
      <w:proofErr w:type="spellEnd"/>
      <w:r w:rsidRPr="00125386">
        <w:rPr>
          <w:rFonts w:ascii="Times New Roman" w:hAnsi="Times New Roman" w:cs="Times New Roman"/>
          <w:b/>
          <w:sz w:val="24"/>
          <w:szCs w:val="24"/>
        </w:rPr>
        <w:t xml:space="preserve"> </w:t>
      </w:r>
      <w:proofErr w:type="spellStart"/>
      <w:r w:rsidRPr="00125386">
        <w:rPr>
          <w:rFonts w:ascii="Times New Roman" w:hAnsi="Times New Roman" w:cs="Times New Roman"/>
          <w:b/>
          <w:sz w:val="24"/>
          <w:szCs w:val="24"/>
        </w:rPr>
        <w:t>Ціна</w:t>
      </w:r>
      <w:proofErr w:type="spellEnd"/>
      <w:r w:rsidRPr="00125386">
        <w:rPr>
          <w:rFonts w:ascii="Times New Roman" w:hAnsi="Times New Roman" w:cs="Times New Roman"/>
          <w:b/>
          <w:sz w:val="24"/>
          <w:szCs w:val="24"/>
        </w:rPr>
        <w:t xml:space="preserve">  не </w:t>
      </w:r>
      <w:proofErr w:type="spellStart"/>
      <w:r w:rsidRPr="00125386">
        <w:rPr>
          <w:rFonts w:ascii="Times New Roman" w:hAnsi="Times New Roman" w:cs="Times New Roman"/>
          <w:b/>
          <w:sz w:val="24"/>
          <w:szCs w:val="24"/>
        </w:rPr>
        <w:t>застосовуються</w:t>
      </w:r>
      <w:proofErr w:type="spellEnd"/>
    </w:p>
    <w:p w:rsidR="005C22AE" w:rsidRPr="00125386" w:rsidRDefault="005C22AE" w:rsidP="00617E43">
      <w:pPr>
        <w:pStyle w:val="20"/>
        <w:numPr>
          <w:ilvl w:val="0"/>
          <w:numId w:val="1"/>
        </w:numPr>
        <w:shd w:val="clear" w:color="auto" w:fill="auto"/>
        <w:tabs>
          <w:tab w:val="left" w:pos="576"/>
        </w:tabs>
        <w:spacing w:line="324" w:lineRule="exact"/>
        <w:ind w:left="0" w:right="141" w:firstLine="0"/>
        <w:rPr>
          <w:rFonts w:ascii="Times New Roman" w:hAnsi="Times New Roman" w:cs="Times New Roman"/>
          <w:sz w:val="24"/>
          <w:szCs w:val="24"/>
        </w:rPr>
      </w:pPr>
      <w:r w:rsidRPr="00125386">
        <w:rPr>
          <w:rStyle w:val="2"/>
          <w:rFonts w:ascii="Times New Roman" w:hAnsi="Times New Roman" w:cs="Times New Roman"/>
          <w:color w:val="000000"/>
          <w:sz w:val="24"/>
          <w:szCs w:val="24"/>
          <w:lang w:val="uk-UA" w:eastAsia="uk-UA"/>
        </w:rPr>
        <w:t>Р</w:t>
      </w:r>
      <w:proofErr w:type="spellStart"/>
      <w:r w:rsidRPr="00125386">
        <w:rPr>
          <w:rStyle w:val="2"/>
          <w:rFonts w:ascii="Times New Roman" w:hAnsi="Times New Roman" w:cs="Times New Roman"/>
          <w:color w:val="000000"/>
          <w:sz w:val="24"/>
          <w:szCs w:val="24"/>
          <w:lang w:eastAsia="uk-UA"/>
        </w:rPr>
        <w:t>озмір</w:t>
      </w:r>
      <w:proofErr w:type="spellEnd"/>
      <w:r w:rsidRPr="00125386">
        <w:rPr>
          <w:rStyle w:val="2"/>
          <w:rFonts w:ascii="Times New Roman" w:hAnsi="Times New Roman" w:cs="Times New Roman"/>
          <w:color w:val="000000"/>
          <w:sz w:val="24"/>
          <w:szCs w:val="24"/>
          <w:lang w:eastAsia="uk-UA"/>
        </w:rPr>
        <w:t xml:space="preserve"> та </w:t>
      </w:r>
      <w:proofErr w:type="spellStart"/>
      <w:r w:rsidRPr="00125386">
        <w:rPr>
          <w:rStyle w:val="2"/>
          <w:rFonts w:ascii="Times New Roman" w:hAnsi="Times New Roman" w:cs="Times New Roman"/>
          <w:color w:val="000000"/>
          <w:sz w:val="24"/>
          <w:szCs w:val="24"/>
          <w:lang w:eastAsia="uk-UA"/>
        </w:rPr>
        <w:t>умови</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надання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забезпечення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пропозицій</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учасників</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якщо</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замовник</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вимагає</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його</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надати</w:t>
      </w:r>
      <w:proofErr w:type="spellEnd"/>
      <w:r w:rsidRPr="00125386">
        <w:rPr>
          <w:rStyle w:val="2"/>
          <w:rFonts w:ascii="Times New Roman" w:hAnsi="Times New Roman" w:cs="Times New Roman"/>
          <w:color w:val="000000"/>
          <w:sz w:val="24"/>
          <w:szCs w:val="24"/>
          <w:lang w:eastAsia="uk-UA"/>
        </w:rPr>
        <w:t>)</w:t>
      </w:r>
      <w:r w:rsidRPr="00125386">
        <w:rPr>
          <w:rStyle w:val="2"/>
          <w:rFonts w:ascii="Times New Roman" w:hAnsi="Times New Roman" w:cs="Times New Roman"/>
          <w:color w:val="000000"/>
          <w:sz w:val="24"/>
          <w:szCs w:val="24"/>
          <w:lang w:val="uk-UA" w:eastAsia="uk-UA"/>
        </w:rPr>
        <w:t xml:space="preserve">   </w:t>
      </w:r>
      <w:proofErr w:type="spellStart"/>
      <w:r w:rsidRPr="00125386">
        <w:rPr>
          <w:rStyle w:val="2"/>
          <w:rFonts w:ascii="Times New Roman" w:hAnsi="Times New Roman" w:cs="Times New Roman"/>
          <w:b/>
          <w:color w:val="000000"/>
          <w:sz w:val="24"/>
          <w:szCs w:val="24"/>
          <w:lang w:eastAsia="uk-UA"/>
        </w:rPr>
        <w:t>забезпечення</w:t>
      </w:r>
      <w:proofErr w:type="spellEnd"/>
      <w:r w:rsidRPr="00125386">
        <w:rPr>
          <w:rStyle w:val="2"/>
          <w:rFonts w:ascii="Times New Roman" w:hAnsi="Times New Roman" w:cs="Times New Roman"/>
          <w:b/>
          <w:color w:val="000000"/>
          <w:sz w:val="24"/>
          <w:szCs w:val="24"/>
          <w:lang w:eastAsia="uk-UA"/>
        </w:rPr>
        <w:t xml:space="preserve"> </w:t>
      </w:r>
      <w:proofErr w:type="spellStart"/>
      <w:r w:rsidRPr="00125386">
        <w:rPr>
          <w:rStyle w:val="2"/>
          <w:rFonts w:ascii="Times New Roman" w:hAnsi="Times New Roman" w:cs="Times New Roman"/>
          <w:b/>
          <w:color w:val="000000"/>
          <w:sz w:val="24"/>
          <w:szCs w:val="24"/>
          <w:lang w:eastAsia="uk-UA"/>
        </w:rPr>
        <w:t>пропозиці</w:t>
      </w:r>
      <w:proofErr w:type="spellEnd"/>
      <w:r w:rsidRPr="00125386">
        <w:rPr>
          <w:rStyle w:val="2"/>
          <w:rFonts w:ascii="Times New Roman" w:hAnsi="Times New Roman" w:cs="Times New Roman"/>
          <w:b/>
          <w:color w:val="000000"/>
          <w:sz w:val="24"/>
          <w:szCs w:val="24"/>
          <w:lang w:val="uk-UA" w:eastAsia="uk-UA"/>
        </w:rPr>
        <w:t>ї не вимагається</w:t>
      </w:r>
      <w:r w:rsidRPr="00125386">
        <w:rPr>
          <w:rStyle w:val="2"/>
          <w:rFonts w:ascii="Times New Roman" w:hAnsi="Times New Roman" w:cs="Times New Roman"/>
          <w:color w:val="000000"/>
          <w:sz w:val="24"/>
          <w:szCs w:val="24"/>
          <w:lang w:val="uk-UA" w:eastAsia="uk-UA"/>
        </w:rPr>
        <w:t xml:space="preserve"> </w:t>
      </w:r>
    </w:p>
    <w:p w:rsidR="005C22AE" w:rsidRPr="00125386" w:rsidRDefault="005C22AE" w:rsidP="00617E43">
      <w:pPr>
        <w:pStyle w:val="20"/>
        <w:numPr>
          <w:ilvl w:val="0"/>
          <w:numId w:val="1"/>
        </w:numPr>
        <w:shd w:val="clear" w:color="auto" w:fill="auto"/>
        <w:tabs>
          <w:tab w:val="left" w:pos="576"/>
        </w:tabs>
        <w:spacing w:line="324" w:lineRule="exact"/>
        <w:ind w:left="0" w:right="141" w:firstLine="0"/>
        <w:rPr>
          <w:rFonts w:ascii="Times New Roman" w:hAnsi="Times New Roman" w:cs="Times New Roman"/>
          <w:sz w:val="24"/>
          <w:szCs w:val="24"/>
        </w:rPr>
      </w:pPr>
      <w:r w:rsidRPr="00125386">
        <w:rPr>
          <w:rStyle w:val="2"/>
          <w:rFonts w:ascii="Times New Roman" w:hAnsi="Times New Roman" w:cs="Times New Roman"/>
          <w:color w:val="000000"/>
          <w:sz w:val="24"/>
          <w:szCs w:val="24"/>
          <w:lang w:val="uk-UA" w:eastAsia="uk-UA"/>
        </w:rPr>
        <w:t>Р</w:t>
      </w:r>
      <w:proofErr w:type="spellStart"/>
      <w:r w:rsidRPr="00125386">
        <w:rPr>
          <w:rStyle w:val="2"/>
          <w:rFonts w:ascii="Times New Roman" w:hAnsi="Times New Roman" w:cs="Times New Roman"/>
          <w:color w:val="000000"/>
          <w:sz w:val="24"/>
          <w:szCs w:val="24"/>
          <w:lang w:eastAsia="uk-UA"/>
        </w:rPr>
        <w:t>озмір</w:t>
      </w:r>
      <w:proofErr w:type="spellEnd"/>
      <w:r w:rsidRPr="00125386">
        <w:rPr>
          <w:rStyle w:val="2"/>
          <w:rFonts w:ascii="Times New Roman" w:hAnsi="Times New Roman" w:cs="Times New Roman"/>
          <w:color w:val="000000"/>
          <w:sz w:val="24"/>
          <w:szCs w:val="24"/>
          <w:lang w:eastAsia="uk-UA"/>
        </w:rPr>
        <w:t xml:space="preserve"> та </w:t>
      </w:r>
      <w:proofErr w:type="spellStart"/>
      <w:r w:rsidRPr="00125386">
        <w:rPr>
          <w:rStyle w:val="2"/>
          <w:rFonts w:ascii="Times New Roman" w:hAnsi="Times New Roman" w:cs="Times New Roman"/>
          <w:color w:val="000000"/>
          <w:sz w:val="24"/>
          <w:szCs w:val="24"/>
          <w:lang w:eastAsia="uk-UA"/>
        </w:rPr>
        <w:t>умови</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надання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забезпечення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виконання</w:t>
      </w:r>
      <w:proofErr w:type="spellEnd"/>
      <w:r w:rsidRPr="00125386">
        <w:rPr>
          <w:rStyle w:val="2"/>
          <w:rFonts w:ascii="Times New Roman" w:hAnsi="Times New Roman" w:cs="Times New Roman"/>
          <w:color w:val="000000"/>
          <w:sz w:val="24"/>
          <w:szCs w:val="24"/>
          <w:lang w:eastAsia="uk-UA"/>
        </w:rPr>
        <w:t xml:space="preserve"> договору про </w:t>
      </w:r>
      <w:proofErr w:type="spellStart"/>
      <w:r w:rsidRPr="00125386">
        <w:rPr>
          <w:rStyle w:val="2"/>
          <w:rFonts w:ascii="Times New Roman" w:hAnsi="Times New Roman" w:cs="Times New Roman"/>
          <w:color w:val="000000"/>
          <w:sz w:val="24"/>
          <w:szCs w:val="24"/>
          <w:lang w:eastAsia="uk-UA"/>
        </w:rPr>
        <w:t>закупівлю</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якщо</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замовник</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вимагає</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його</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надати</w:t>
      </w:r>
      <w:proofErr w:type="spellEnd"/>
      <w:r w:rsidRPr="00125386">
        <w:rPr>
          <w:rStyle w:val="2"/>
          <w:rFonts w:ascii="Times New Roman" w:hAnsi="Times New Roman" w:cs="Times New Roman"/>
          <w:color w:val="000000"/>
          <w:sz w:val="24"/>
          <w:szCs w:val="24"/>
          <w:lang w:eastAsia="uk-UA"/>
        </w:rPr>
        <w:t>)</w:t>
      </w:r>
      <w:r w:rsidRPr="00125386">
        <w:rPr>
          <w:rStyle w:val="2"/>
          <w:rFonts w:ascii="Times New Roman" w:hAnsi="Times New Roman" w:cs="Times New Roman"/>
          <w:color w:val="000000"/>
          <w:sz w:val="24"/>
          <w:szCs w:val="24"/>
          <w:lang w:val="uk-UA" w:eastAsia="uk-UA"/>
        </w:rPr>
        <w:t xml:space="preserve">:   </w:t>
      </w:r>
      <w:proofErr w:type="spellStart"/>
      <w:r w:rsidRPr="00125386">
        <w:rPr>
          <w:rStyle w:val="2"/>
          <w:rFonts w:ascii="Times New Roman" w:hAnsi="Times New Roman" w:cs="Times New Roman"/>
          <w:b/>
          <w:color w:val="000000"/>
          <w:sz w:val="24"/>
          <w:szCs w:val="24"/>
          <w:lang w:eastAsia="uk-UA"/>
        </w:rPr>
        <w:t>забезпечення</w:t>
      </w:r>
      <w:proofErr w:type="spellEnd"/>
      <w:r w:rsidRPr="00125386">
        <w:rPr>
          <w:rStyle w:val="2"/>
          <w:rFonts w:ascii="Times New Roman" w:hAnsi="Times New Roman" w:cs="Times New Roman"/>
          <w:b/>
          <w:color w:val="000000"/>
          <w:sz w:val="24"/>
          <w:szCs w:val="24"/>
          <w:lang w:eastAsia="uk-UA"/>
        </w:rPr>
        <w:t xml:space="preserve"> </w:t>
      </w:r>
      <w:proofErr w:type="spellStart"/>
      <w:r w:rsidRPr="00125386">
        <w:rPr>
          <w:rStyle w:val="2"/>
          <w:rFonts w:ascii="Times New Roman" w:hAnsi="Times New Roman" w:cs="Times New Roman"/>
          <w:b/>
          <w:color w:val="000000"/>
          <w:sz w:val="24"/>
          <w:szCs w:val="24"/>
          <w:lang w:eastAsia="uk-UA"/>
        </w:rPr>
        <w:t>виконання</w:t>
      </w:r>
      <w:proofErr w:type="spellEnd"/>
      <w:r w:rsidRPr="00125386">
        <w:rPr>
          <w:rStyle w:val="2"/>
          <w:rFonts w:ascii="Times New Roman" w:hAnsi="Times New Roman" w:cs="Times New Roman"/>
          <w:b/>
          <w:color w:val="000000"/>
          <w:sz w:val="24"/>
          <w:szCs w:val="24"/>
          <w:lang w:eastAsia="uk-UA"/>
        </w:rPr>
        <w:t xml:space="preserve"> договору про </w:t>
      </w:r>
      <w:proofErr w:type="spellStart"/>
      <w:r w:rsidRPr="00125386">
        <w:rPr>
          <w:rStyle w:val="2"/>
          <w:rFonts w:ascii="Times New Roman" w:hAnsi="Times New Roman" w:cs="Times New Roman"/>
          <w:b/>
          <w:color w:val="000000"/>
          <w:sz w:val="24"/>
          <w:szCs w:val="24"/>
          <w:lang w:eastAsia="uk-UA"/>
        </w:rPr>
        <w:t>закупівлю</w:t>
      </w:r>
      <w:proofErr w:type="spellEnd"/>
      <w:r w:rsidRPr="00125386">
        <w:rPr>
          <w:rStyle w:val="2"/>
          <w:rFonts w:ascii="Times New Roman" w:hAnsi="Times New Roman" w:cs="Times New Roman"/>
          <w:b/>
          <w:color w:val="000000"/>
          <w:sz w:val="24"/>
          <w:szCs w:val="24"/>
          <w:lang w:val="uk-UA" w:eastAsia="uk-UA"/>
        </w:rPr>
        <w:t xml:space="preserve"> не вимагається</w:t>
      </w:r>
    </w:p>
    <w:p w:rsidR="005C22AE" w:rsidRPr="00125386" w:rsidRDefault="005C22AE" w:rsidP="00617E43">
      <w:pPr>
        <w:pStyle w:val="20"/>
        <w:numPr>
          <w:ilvl w:val="0"/>
          <w:numId w:val="1"/>
        </w:numPr>
        <w:shd w:val="clear" w:color="auto" w:fill="auto"/>
        <w:tabs>
          <w:tab w:val="left" w:pos="517"/>
        </w:tabs>
        <w:spacing w:line="324" w:lineRule="exact"/>
        <w:ind w:left="0" w:right="141" w:firstLine="0"/>
        <w:rPr>
          <w:rFonts w:ascii="Times New Roman" w:hAnsi="Times New Roman" w:cs="Times New Roman"/>
          <w:sz w:val="24"/>
          <w:szCs w:val="24"/>
        </w:rPr>
      </w:pPr>
      <w:r w:rsidRPr="00125386">
        <w:rPr>
          <w:rStyle w:val="2"/>
          <w:rFonts w:ascii="Times New Roman" w:hAnsi="Times New Roman" w:cs="Times New Roman"/>
          <w:color w:val="000000"/>
          <w:sz w:val="24"/>
          <w:szCs w:val="24"/>
          <w:lang w:val="uk-UA" w:eastAsia="uk-UA"/>
        </w:rPr>
        <w:t>Р</w:t>
      </w:r>
      <w:proofErr w:type="spellStart"/>
      <w:r w:rsidRPr="00125386">
        <w:rPr>
          <w:rStyle w:val="2"/>
          <w:rFonts w:ascii="Times New Roman" w:hAnsi="Times New Roman" w:cs="Times New Roman"/>
          <w:color w:val="000000"/>
          <w:sz w:val="24"/>
          <w:szCs w:val="24"/>
          <w:lang w:eastAsia="uk-UA"/>
        </w:rPr>
        <w:t>озмір</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мінімального</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кроку</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пониження</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ціни</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під</w:t>
      </w:r>
      <w:proofErr w:type="spellEnd"/>
      <w:r w:rsidRPr="00125386">
        <w:rPr>
          <w:rStyle w:val="2"/>
          <w:rFonts w:ascii="Times New Roman" w:hAnsi="Times New Roman" w:cs="Times New Roman"/>
          <w:color w:val="000000"/>
          <w:sz w:val="24"/>
          <w:szCs w:val="24"/>
          <w:lang w:eastAsia="uk-UA"/>
        </w:rPr>
        <w:t xml:space="preserve"> час </w:t>
      </w:r>
      <w:proofErr w:type="spellStart"/>
      <w:r w:rsidRPr="00125386">
        <w:rPr>
          <w:rStyle w:val="2"/>
          <w:rFonts w:ascii="Times New Roman" w:hAnsi="Times New Roman" w:cs="Times New Roman"/>
          <w:color w:val="000000"/>
          <w:sz w:val="24"/>
          <w:szCs w:val="24"/>
          <w:lang w:eastAsia="uk-UA"/>
        </w:rPr>
        <w:t>електронного</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аукціону</w:t>
      </w:r>
      <w:proofErr w:type="spellEnd"/>
      <w:r w:rsidRPr="00125386">
        <w:rPr>
          <w:rStyle w:val="2"/>
          <w:rFonts w:ascii="Times New Roman" w:hAnsi="Times New Roman" w:cs="Times New Roman"/>
          <w:color w:val="000000"/>
          <w:sz w:val="24"/>
          <w:szCs w:val="24"/>
          <w:lang w:eastAsia="uk-UA"/>
        </w:rPr>
        <w:t xml:space="preserve"> в межах </w:t>
      </w:r>
      <w:proofErr w:type="spellStart"/>
      <w:r w:rsidRPr="00125386">
        <w:rPr>
          <w:rStyle w:val="2"/>
          <w:rFonts w:ascii="Times New Roman" w:hAnsi="Times New Roman" w:cs="Times New Roman"/>
          <w:color w:val="000000"/>
          <w:sz w:val="24"/>
          <w:szCs w:val="24"/>
          <w:lang w:eastAsia="uk-UA"/>
        </w:rPr>
        <w:t>від</w:t>
      </w:r>
      <w:proofErr w:type="spellEnd"/>
      <w:r w:rsidRPr="00125386">
        <w:rPr>
          <w:rStyle w:val="2"/>
          <w:rFonts w:ascii="Times New Roman" w:hAnsi="Times New Roman" w:cs="Times New Roman"/>
          <w:color w:val="000000"/>
          <w:sz w:val="24"/>
          <w:szCs w:val="24"/>
          <w:lang w:eastAsia="uk-UA"/>
        </w:rPr>
        <w:t xml:space="preserve"> 0,5 </w:t>
      </w:r>
      <w:proofErr w:type="spellStart"/>
      <w:r w:rsidRPr="00125386">
        <w:rPr>
          <w:rStyle w:val="2"/>
          <w:rFonts w:ascii="Times New Roman" w:hAnsi="Times New Roman" w:cs="Times New Roman"/>
          <w:color w:val="000000"/>
          <w:sz w:val="24"/>
          <w:szCs w:val="24"/>
          <w:lang w:eastAsia="uk-UA"/>
        </w:rPr>
        <w:t>відсотка</w:t>
      </w:r>
      <w:proofErr w:type="spellEnd"/>
      <w:r w:rsidRPr="00125386">
        <w:rPr>
          <w:rStyle w:val="2"/>
          <w:rFonts w:ascii="Times New Roman" w:hAnsi="Times New Roman" w:cs="Times New Roman"/>
          <w:color w:val="000000"/>
          <w:sz w:val="24"/>
          <w:szCs w:val="24"/>
          <w:lang w:eastAsia="uk-UA"/>
        </w:rPr>
        <w:t xml:space="preserve"> до З </w:t>
      </w:r>
      <w:proofErr w:type="spellStart"/>
      <w:r w:rsidRPr="00125386">
        <w:rPr>
          <w:rStyle w:val="2"/>
          <w:rFonts w:ascii="Times New Roman" w:hAnsi="Times New Roman" w:cs="Times New Roman"/>
          <w:color w:val="000000"/>
          <w:sz w:val="24"/>
          <w:szCs w:val="24"/>
          <w:lang w:eastAsia="uk-UA"/>
        </w:rPr>
        <w:t>відсотків</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або</w:t>
      </w:r>
      <w:proofErr w:type="spellEnd"/>
      <w:r w:rsidRPr="00125386">
        <w:rPr>
          <w:rStyle w:val="2"/>
          <w:rFonts w:ascii="Times New Roman" w:hAnsi="Times New Roman" w:cs="Times New Roman"/>
          <w:color w:val="000000"/>
          <w:sz w:val="24"/>
          <w:szCs w:val="24"/>
          <w:lang w:eastAsia="uk-UA"/>
        </w:rPr>
        <w:t xml:space="preserve"> в </w:t>
      </w:r>
      <w:proofErr w:type="spellStart"/>
      <w:r w:rsidRPr="00125386">
        <w:rPr>
          <w:rStyle w:val="2"/>
          <w:rFonts w:ascii="Times New Roman" w:hAnsi="Times New Roman" w:cs="Times New Roman"/>
          <w:color w:val="000000"/>
          <w:sz w:val="24"/>
          <w:szCs w:val="24"/>
          <w:lang w:eastAsia="uk-UA"/>
        </w:rPr>
        <w:t>грошових</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одиницях</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очікуваної</w:t>
      </w:r>
      <w:proofErr w:type="spellEnd"/>
      <w:r w:rsidRPr="00125386">
        <w:rPr>
          <w:rStyle w:val="2"/>
          <w:rFonts w:ascii="Times New Roman" w:hAnsi="Times New Roman" w:cs="Times New Roman"/>
          <w:color w:val="000000"/>
          <w:sz w:val="24"/>
          <w:szCs w:val="24"/>
          <w:lang w:eastAsia="uk-UA"/>
        </w:rPr>
        <w:t xml:space="preserve"> </w:t>
      </w:r>
      <w:proofErr w:type="spellStart"/>
      <w:r w:rsidRPr="00125386">
        <w:rPr>
          <w:rStyle w:val="2"/>
          <w:rFonts w:ascii="Times New Roman" w:hAnsi="Times New Roman" w:cs="Times New Roman"/>
          <w:color w:val="000000"/>
          <w:sz w:val="24"/>
          <w:szCs w:val="24"/>
          <w:lang w:eastAsia="uk-UA"/>
        </w:rPr>
        <w:t>вартості</w:t>
      </w:r>
      <w:proofErr w:type="spellEnd"/>
      <w:r w:rsidRPr="00125386">
        <w:rPr>
          <w:rStyle w:val="2"/>
          <w:rFonts w:ascii="Times New Roman" w:hAnsi="Times New Roman" w:cs="Times New Roman"/>
          <w:color w:val="000000"/>
          <w:sz w:val="24"/>
          <w:szCs w:val="24"/>
          <w:lang w:eastAsia="uk-UA"/>
        </w:rPr>
        <w:t xml:space="preserve"> закупівлі».</w:t>
      </w:r>
    </w:p>
    <w:p w:rsidR="005C22AE" w:rsidRPr="00125386" w:rsidRDefault="005C22AE" w:rsidP="00617E43">
      <w:pPr>
        <w:pStyle w:val="a3"/>
        <w:ind w:right="141"/>
        <w:jc w:val="both"/>
        <w:rPr>
          <w:rFonts w:ascii="Times New Roman" w:hAnsi="Times New Roman" w:cs="Times New Roman"/>
          <w:b/>
          <w:sz w:val="24"/>
          <w:szCs w:val="24"/>
          <w:lang w:val="ru-RU"/>
        </w:rPr>
      </w:pPr>
      <w:r w:rsidRPr="00125386">
        <w:rPr>
          <w:rFonts w:ascii="Times New Roman" w:hAnsi="Times New Roman" w:cs="Times New Roman"/>
          <w:sz w:val="24"/>
          <w:szCs w:val="24"/>
        </w:rPr>
        <w:t xml:space="preserve">та назви   класифікатора,  кількість :  </w:t>
      </w:r>
      <w:r w:rsidRPr="00125386">
        <w:rPr>
          <w:rFonts w:ascii="Times New Roman" w:hAnsi="Times New Roman" w:cs="Times New Roman"/>
          <w:b/>
          <w:sz w:val="24"/>
          <w:szCs w:val="24"/>
        </w:rPr>
        <w:t>.</w:t>
      </w:r>
    </w:p>
    <w:p w:rsidR="005C22AE" w:rsidRPr="00125386" w:rsidRDefault="005C22AE" w:rsidP="00617E43">
      <w:pPr>
        <w:pStyle w:val="a3"/>
        <w:ind w:right="141"/>
        <w:jc w:val="both"/>
        <w:rPr>
          <w:rStyle w:val="2"/>
          <w:rFonts w:ascii="Times New Roman" w:hAnsi="Times New Roman" w:cs="Times New Roman"/>
          <w:b/>
          <w:sz w:val="24"/>
          <w:szCs w:val="24"/>
        </w:rPr>
      </w:pPr>
      <w:r w:rsidRPr="00125386">
        <w:rPr>
          <w:rFonts w:ascii="Times New Roman" w:hAnsi="Times New Roman" w:cs="Times New Roman"/>
          <w:b/>
          <w:sz w:val="24"/>
          <w:szCs w:val="24"/>
        </w:rPr>
        <w:t xml:space="preserve">Крок </w:t>
      </w:r>
      <w:proofErr w:type="spellStart"/>
      <w:r w:rsidRPr="00125386">
        <w:rPr>
          <w:rFonts w:ascii="Times New Roman" w:hAnsi="Times New Roman" w:cs="Times New Roman"/>
          <w:b/>
          <w:sz w:val="24"/>
          <w:szCs w:val="24"/>
        </w:rPr>
        <w:t>редукці</w:t>
      </w:r>
      <w:proofErr w:type="spellEnd"/>
      <w:r w:rsidRPr="00125386">
        <w:rPr>
          <w:rFonts w:ascii="Times New Roman" w:hAnsi="Times New Roman" w:cs="Times New Roman"/>
          <w:b/>
          <w:sz w:val="24"/>
          <w:szCs w:val="24"/>
          <w:lang w:val="ru-RU"/>
        </w:rPr>
        <w:t>о</w:t>
      </w:r>
      <w:r w:rsidRPr="00125386">
        <w:rPr>
          <w:rFonts w:ascii="Times New Roman" w:hAnsi="Times New Roman" w:cs="Times New Roman"/>
          <w:b/>
          <w:sz w:val="24"/>
          <w:szCs w:val="24"/>
        </w:rPr>
        <w:t xml:space="preserve">ну      </w:t>
      </w:r>
      <w:r w:rsidRPr="00125386">
        <w:rPr>
          <w:rFonts w:ascii="Times New Roman" w:hAnsi="Times New Roman" w:cs="Times New Roman"/>
          <w:sz w:val="24"/>
          <w:szCs w:val="24"/>
        </w:rPr>
        <w:t>Від 0.5% до 3</w:t>
      </w:r>
      <w:r w:rsidRPr="00125386">
        <w:rPr>
          <w:rFonts w:ascii="Times New Roman" w:hAnsi="Times New Roman" w:cs="Times New Roman"/>
          <w:sz w:val="24"/>
          <w:szCs w:val="24"/>
          <w:lang w:val="ru-RU"/>
        </w:rPr>
        <w:t xml:space="preserve">% </w:t>
      </w:r>
      <w:r w:rsidR="00125386">
        <w:rPr>
          <w:rFonts w:ascii="Times New Roman" w:hAnsi="Times New Roman" w:cs="Times New Roman"/>
          <w:sz w:val="24"/>
          <w:szCs w:val="24"/>
        </w:rPr>
        <w:t xml:space="preserve"> від  38311.35</w:t>
      </w:r>
      <w:r w:rsidRPr="00125386">
        <w:rPr>
          <w:rFonts w:ascii="Times New Roman" w:hAnsi="Times New Roman" w:cs="Times New Roman"/>
          <w:sz w:val="24"/>
          <w:szCs w:val="24"/>
        </w:rPr>
        <w:t xml:space="preserve"> грн.</w:t>
      </w:r>
      <w:r w:rsidRPr="00125386">
        <w:rPr>
          <w:rFonts w:ascii="Times New Roman" w:hAnsi="Times New Roman" w:cs="Times New Roman"/>
          <w:b/>
          <w:sz w:val="24"/>
          <w:szCs w:val="24"/>
        </w:rPr>
        <w:t xml:space="preserve">  становить  </w:t>
      </w:r>
      <w:r w:rsidR="00125386">
        <w:rPr>
          <w:rFonts w:ascii="Times New Roman" w:hAnsi="Times New Roman" w:cs="Times New Roman"/>
          <w:b/>
          <w:sz w:val="24"/>
          <w:szCs w:val="24"/>
        </w:rPr>
        <w:t xml:space="preserve">191.56 </w:t>
      </w:r>
      <w:r w:rsidRPr="00125386">
        <w:rPr>
          <w:rFonts w:ascii="Times New Roman" w:hAnsi="Times New Roman" w:cs="Times New Roman"/>
          <w:b/>
          <w:sz w:val="24"/>
          <w:szCs w:val="24"/>
        </w:rPr>
        <w:t>грн.</w:t>
      </w:r>
    </w:p>
    <w:p w:rsidR="005C22AE" w:rsidRPr="00125386" w:rsidRDefault="005C22AE" w:rsidP="00617E43">
      <w:pPr>
        <w:pStyle w:val="a3"/>
        <w:ind w:right="141"/>
        <w:jc w:val="both"/>
        <w:rPr>
          <w:rFonts w:ascii="Times New Roman" w:hAnsi="Times New Roman" w:cs="Times New Roman"/>
          <w:b/>
          <w:sz w:val="24"/>
          <w:szCs w:val="24"/>
        </w:rPr>
      </w:pPr>
    </w:p>
    <w:p w:rsidR="005C22AE" w:rsidRPr="00125386" w:rsidRDefault="005C22AE" w:rsidP="00617E43">
      <w:pPr>
        <w:pStyle w:val="a3"/>
        <w:ind w:right="141"/>
        <w:jc w:val="both"/>
        <w:rPr>
          <w:rFonts w:ascii="Times New Roman" w:hAnsi="Times New Roman" w:cs="Times New Roman"/>
          <w:b/>
          <w:sz w:val="24"/>
          <w:szCs w:val="24"/>
          <w:lang w:val="ru-RU"/>
        </w:rPr>
      </w:pPr>
      <w:r w:rsidRPr="00125386">
        <w:rPr>
          <w:rFonts w:ascii="Times New Roman" w:hAnsi="Times New Roman" w:cs="Times New Roman"/>
          <w:b/>
          <w:sz w:val="24"/>
          <w:szCs w:val="24"/>
        </w:rPr>
        <w:t>детальний   опис предмету закупівлі та  медико технічні вимоги  до  товару</w:t>
      </w:r>
    </w:p>
    <w:p w:rsidR="005C22AE" w:rsidRPr="00125386" w:rsidRDefault="005C22AE" w:rsidP="00617E43">
      <w:pPr>
        <w:pStyle w:val="a3"/>
        <w:ind w:right="141"/>
        <w:jc w:val="both"/>
        <w:rPr>
          <w:rFonts w:ascii="Times New Roman" w:hAnsi="Times New Roman" w:cs="Times New Roman"/>
          <w:b/>
          <w:sz w:val="24"/>
          <w:szCs w:val="24"/>
        </w:rPr>
      </w:pPr>
    </w:p>
    <w:p w:rsidR="005C22AE" w:rsidRDefault="005C22AE" w:rsidP="00617E43">
      <w:pPr>
        <w:pStyle w:val="a3"/>
        <w:ind w:right="141"/>
        <w:jc w:val="both"/>
        <w:rPr>
          <w:rFonts w:ascii="Times New Roman" w:hAnsi="Times New Roman" w:cs="Times New Roman"/>
          <w:b/>
          <w:sz w:val="24"/>
          <w:szCs w:val="24"/>
        </w:rPr>
      </w:pPr>
      <w:r w:rsidRPr="00125386">
        <w:rPr>
          <w:rFonts w:ascii="Times New Roman" w:hAnsi="Times New Roman" w:cs="Times New Roman"/>
          <w:b/>
          <w:sz w:val="24"/>
          <w:szCs w:val="24"/>
        </w:rPr>
        <w:t xml:space="preserve">                                      2. Загальні вимоги</w:t>
      </w:r>
    </w:p>
    <w:p w:rsidR="00125386" w:rsidRPr="00BA521C" w:rsidRDefault="00125386" w:rsidP="00617E43">
      <w:pPr>
        <w:ind w:right="141" w:firstLine="567"/>
        <w:jc w:val="both"/>
        <w:rPr>
          <w:lang w:val="uk-UA"/>
        </w:rPr>
      </w:pPr>
      <w:r w:rsidRPr="00BA521C">
        <w:rPr>
          <w:lang w:val="uk-UA"/>
        </w:rPr>
        <w:t>Товар, 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 (на підтвердження Учасник повинен надати копію(ї) свідоцтва про державну реєстрацію з додатками (за наявності) або декларацію відповідності відповідно з вимогами постанов Кабінету Міністрів України від 02.10.2013 № 753 «Про затвердження Технічного регламенту щодо медичних виробів».</w:t>
      </w:r>
    </w:p>
    <w:p w:rsidR="00125386" w:rsidRPr="00BA521C" w:rsidRDefault="00125386" w:rsidP="00617E43">
      <w:pPr>
        <w:ind w:right="141" w:firstLine="567"/>
        <w:jc w:val="both"/>
        <w:rPr>
          <w:lang w:val="uk-UA"/>
        </w:rPr>
      </w:pPr>
      <w:r w:rsidRPr="00BA521C">
        <w:rPr>
          <w:lang w:val="uk-UA"/>
        </w:rPr>
        <w:lastRenderedPageBreak/>
        <w:t>Надати гарантійний лист щодо строку придатності товару на момент поставки. Термін придатності на момент поставки повинен складати не менше 80% від терміну придатності, визначеного виробником.</w:t>
      </w:r>
    </w:p>
    <w:p w:rsidR="00125386" w:rsidRPr="00BA521C" w:rsidRDefault="00125386" w:rsidP="00617E43">
      <w:pPr>
        <w:suppressAutoHyphens/>
        <w:ind w:right="141" w:firstLine="567"/>
        <w:jc w:val="both"/>
        <w:rPr>
          <w:lang w:val="uk-UA"/>
        </w:rPr>
      </w:pPr>
      <w:r w:rsidRPr="00BA521C">
        <w:rPr>
          <w:lang w:val="uk-UA"/>
        </w:rPr>
        <w:t>Товари, що постачаються повинні мати копії сертифікатів якості виробника (паспорту якості, сертифікату аналізу),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(при поставці).</w:t>
      </w:r>
    </w:p>
    <w:p w:rsidR="00125386" w:rsidRPr="00BA521C" w:rsidRDefault="00125386" w:rsidP="00617E43">
      <w:pPr>
        <w:suppressAutoHyphens/>
        <w:ind w:right="141"/>
        <w:rPr>
          <w:lang w:val="uk-UA"/>
        </w:rPr>
      </w:pPr>
      <w:r w:rsidRPr="00BA521C">
        <w:rPr>
          <w:lang w:val="uk-UA"/>
        </w:rPr>
        <w:t>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p>
    <w:p w:rsidR="00125386" w:rsidRPr="00BA521C" w:rsidRDefault="00125386" w:rsidP="00617E43">
      <w:pPr>
        <w:suppressAutoHyphens/>
        <w:ind w:right="141"/>
        <w:jc w:val="both"/>
        <w:rPr>
          <w:lang w:val="uk-UA"/>
        </w:rPr>
      </w:pPr>
      <w:r w:rsidRPr="00BA521C">
        <w:rPr>
          <w:lang w:val="uk-UA"/>
        </w:rPr>
        <w:t>Копії документів мають бути засвідченні печаткою учасника, підписом уповноваженої особи та мати надпис «згідно з оригіналом».</w:t>
      </w:r>
    </w:p>
    <w:p w:rsidR="00125386" w:rsidRPr="00BA521C" w:rsidRDefault="00125386" w:rsidP="00617E43">
      <w:pPr>
        <w:tabs>
          <w:tab w:val="left" w:pos="567"/>
          <w:tab w:val="left" w:pos="8505"/>
        </w:tabs>
        <w:ind w:right="141"/>
        <w:rPr>
          <w:color w:val="000000"/>
          <w:spacing w:val="-6"/>
          <w:lang w:val="uk-UA"/>
        </w:rPr>
      </w:pPr>
      <w:r w:rsidRPr="00BA521C">
        <w:rPr>
          <w:lang w:val="uk-UA"/>
        </w:rPr>
        <w:t>Ціна товару має  бути сформована  з урахуванням податків і зборів, що сплачуються   або мають бути сплачені, витрат на транспортування, страхування, навантаження, розвантаження, оплати митних тарифів та усіх інших  зборів і обов’язкових платежів.</w:t>
      </w:r>
    </w:p>
    <w:p w:rsidR="005C22AE" w:rsidRPr="00125386" w:rsidRDefault="005C22AE" w:rsidP="00617E43">
      <w:pPr>
        <w:pStyle w:val="a3"/>
        <w:ind w:right="141"/>
        <w:rPr>
          <w:rFonts w:ascii="Times New Roman" w:hAnsi="Times New Roman" w:cs="Times New Roman"/>
          <w:sz w:val="24"/>
          <w:szCs w:val="24"/>
        </w:rPr>
      </w:pPr>
      <w:r w:rsidRPr="00BA521C">
        <w:rPr>
          <w:rStyle w:val="2"/>
          <w:rFonts w:ascii="Times New Roman" w:hAnsi="Times New Roman" w:cs="Times New Roman"/>
          <w:color w:val="000000"/>
          <w:sz w:val="24"/>
          <w:szCs w:val="24"/>
          <w:lang w:eastAsia="uk-UA"/>
        </w:rPr>
        <w:t xml:space="preserve"> Місце поставки товару</w:t>
      </w:r>
      <w:r w:rsidR="00125386" w:rsidRPr="00BA521C">
        <w:rPr>
          <w:rFonts w:ascii="Times New Roman" w:hAnsi="Times New Roman" w:cs="Times New Roman"/>
          <w:sz w:val="24"/>
          <w:szCs w:val="24"/>
        </w:rPr>
        <w:t xml:space="preserve">  </w:t>
      </w:r>
      <w:r w:rsidRPr="00BA521C">
        <w:rPr>
          <w:rFonts w:ascii="Times New Roman" w:hAnsi="Times New Roman" w:cs="Times New Roman"/>
          <w:sz w:val="24"/>
          <w:szCs w:val="24"/>
        </w:rPr>
        <w:t xml:space="preserve"> за адресою : 69063 ,  м. Запоріжжя, пр. Соборний/ </w:t>
      </w:r>
      <w:proofErr w:type="spellStart"/>
      <w:r w:rsidRPr="00BA521C">
        <w:rPr>
          <w:rFonts w:ascii="Times New Roman" w:hAnsi="Times New Roman" w:cs="Times New Roman"/>
          <w:sz w:val="24"/>
          <w:szCs w:val="24"/>
        </w:rPr>
        <w:t>вул.Дніпровська</w:t>
      </w:r>
      <w:proofErr w:type="spellEnd"/>
      <w:r w:rsidRPr="00BA521C">
        <w:rPr>
          <w:rFonts w:ascii="Times New Roman" w:hAnsi="Times New Roman" w:cs="Times New Roman"/>
          <w:sz w:val="24"/>
          <w:szCs w:val="24"/>
        </w:rPr>
        <w:t>/вул. Олександрівська, буд.70/21/47   Комунальне  некомерційне</w:t>
      </w:r>
      <w:r w:rsidRPr="00125386">
        <w:rPr>
          <w:rFonts w:ascii="Times New Roman" w:hAnsi="Times New Roman" w:cs="Times New Roman"/>
          <w:sz w:val="24"/>
          <w:szCs w:val="24"/>
        </w:rPr>
        <w:t xml:space="preserve"> підприємство    «Запорізька  обласна клінічна  дитяча  лікарня»  Запорізької  обласної ради (клініко - діагностична лабораторія)  </w:t>
      </w:r>
    </w:p>
    <w:p w:rsidR="00125386" w:rsidRDefault="005C22AE" w:rsidP="00617E43">
      <w:pPr>
        <w:pStyle w:val="20"/>
        <w:shd w:val="clear" w:color="auto" w:fill="auto"/>
        <w:tabs>
          <w:tab w:val="left" w:pos="576"/>
        </w:tabs>
        <w:spacing w:line="317" w:lineRule="exact"/>
        <w:ind w:right="141" w:firstLine="0"/>
        <w:rPr>
          <w:rStyle w:val="2"/>
          <w:rFonts w:ascii="Times New Roman" w:hAnsi="Times New Roman" w:cs="Times New Roman"/>
          <w:color w:val="000000"/>
          <w:sz w:val="24"/>
          <w:szCs w:val="24"/>
          <w:lang w:val="uk-UA" w:eastAsia="uk-UA"/>
        </w:rPr>
      </w:pPr>
      <w:r w:rsidRPr="00125386">
        <w:rPr>
          <w:rStyle w:val="2"/>
          <w:rFonts w:ascii="Times New Roman" w:hAnsi="Times New Roman" w:cs="Times New Roman"/>
          <w:color w:val="000000"/>
          <w:sz w:val="24"/>
          <w:szCs w:val="24"/>
          <w:lang w:val="uk-UA" w:eastAsia="uk-UA"/>
        </w:rPr>
        <w:t xml:space="preserve">Умови розрахунків -. Оплата за товар  здійснюється  шляхом оплати за фактично отриманий товар  впродовж  30 календарних  днів з моменту  надання  Продавцем документів  на оплату </w:t>
      </w:r>
    </w:p>
    <w:p w:rsidR="005C22AE" w:rsidRPr="00125386" w:rsidRDefault="005C22AE" w:rsidP="00617E43">
      <w:pPr>
        <w:pStyle w:val="20"/>
        <w:shd w:val="clear" w:color="auto" w:fill="auto"/>
        <w:tabs>
          <w:tab w:val="left" w:pos="576"/>
        </w:tabs>
        <w:spacing w:line="317" w:lineRule="exact"/>
        <w:ind w:right="141" w:firstLine="0"/>
        <w:rPr>
          <w:rFonts w:ascii="Times New Roman" w:hAnsi="Times New Roman" w:cs="Times New Roman"/>
          <w:color w:val="000000"/>
          <w:sz w:val="24"/>
          <w:szCs w:val="24"/>
          <w:shd w:val="clear" w:color="auto" w:fill="FFFFFF"/>
          <w:lang w:val="uk-UA" w:eastAsia="uk-UA"/>
        </w:rPr>
      </w:pPr>
      <w:r w:rsidRPr="00125386">
        <w:rPr>
          <w:rStyle w:val="2"/>
          <w:rFonts w:ascii="Times New Roman" w:hAnsi="Times New Roman" w:cs="Times New Roman"/>
          <w:color w:val="000000"/>
          <w:sz w:val="24"/>
          <w:szCs w:val="24"/>
          <w:lang w:val="uk-UA" w:eastAsia="uk-UA"/>
        </w:rPr>
        <w:t xml:space="preserve">( видаткова накладна та рахунок ) </w:t>
      </w:r>
    </w:p>
    <w:p w:rsidR="005C22AE" w:rsidRPr="00125386" w:rsidRDefault="005C22AE" w:rsidP="00617E43">
      <w:pPr>
        <w:ind w:right="141"/>
        <w:rPr>
          <w:b/>
        </w:rPr>
      </w:pPr>
    </w:p>
    <w:p w:rsidR="005C22AE" w:rsidRPr="00125386" w:rsidRDefault="005C22AE" w:rsidP="00617E43">
      <w:pPr>
        <w:ind w:right="141"/>
        <w:rPr>
          <w:b/>
          <w:lang w:val="uk-UA"/>
        </w:rPr>
      </w:pPr>
      <w:r w:rsidRPr="00125386">
        <w:rPr>
          <w:b/>
          <w:lang w:val="uk-UA"/>
        </w:rPr>
        <w:t xml:space="preserve">3   </w:t>
      </w:r>
      <w:r w:rsidRPr="00125386">
        <w:rPr>
          <w:b/>
        </w:rPr>
        <w:t xml:space="preserve">   </w:t>
      </w:r>
      <w:proofErr w:type="spellStart"/>
      <w:r w:rsidRPr="00125386">
        <w:rPr>
          <w:b/>
        </w:rPr>
        <w:t>Запропонований</w:t>
      </w:r>
      <w:proofErr w:type="spellEnd"/>
      <w:r w:rsidRPr="00125386">
        <w:rPr>
          <w:b/>
        </w:rPr>
        <w:t xml:space="preserve"> </w:t>
      </w:r>
      <w:proofErr w:type="spellStart"/>
      <w:r w:rsidRPr="00125386">
        <w:rPr>
          <w:b/>
        </w:rPr>
        <w:t>учасником</w:t>
      </w:r>
      <w:proofErr w:type="spellEnd"/>
      <w:r w:rsidRPr="00125386">
        <w:rPr>
          <w:b/>
        </w:rPr>
        <w:t xml:space="preserve"> товар повинен </w:t>
      </w:r>
      <w:proofErr w:type="spellStart"/>
      <w:r w:rsidRPr="00125386">
        <w:rPr>
          <w:b/>
        </w:rPr>
        <w:t>відповідати</w:t>
      </w:r>
      <w:proofErr w:type="spellEnd"/>
      <w:r w:rsidRPr="00125386">
        <w:rPr>
          <w:b/>
        </w:rPr>
        <w:t xml:space="preserve">  </w:t>
      </w:r>
      <w:proofErr w:type="spellStart"/>
      <w:r w:rsidRPr="00125386">
        <w:rPr>
          <w:b/>
        </w:rPr>
        <w:t>наступним</w:t>
      </w:r>
      <w:proofErr w:type="spellEnd"/>
      <w:r w:rsidRPr="00125386">
        <w:rPr>
          <w:b/>
        </w:rPr>
        <w:t xml:space="preserve">  </w:t>
      </w:r>
      <w:proofErr w:type="spellStart"/>
      <w:r w:rsidRPr="00125386">
        <w:rPr>
          <w:b/>
        </w:rPr>
        <w:t>кількісним</w:t>
      </w:r>
      <w:proofErr w:type="spellEnd"/>
      <w:r w:rsidRPr="00125386">
        <w:rPr>
          <w:b/>
        </w:rPr>
        <w:t xml:space="preserve"> </w:t>
      </w:r>
      <w:proofErr w:type="spellStart"/>
      <w:r w:rsidRPr="00125386">
        <w:rPr>
          <w:b/>
        </w:rPr>
        <w:t>вимогам</w:t>
      </w:r>
      <w:proofErr w:type="spellEnd"/>
      <w:r w:rsidRPr="00125386">
        <w:rPr>
          <w:b/>
        </w:rPr>
        <w:t>:</w:t>
      </w:r>
    </w:p>
    <w:p w:rsidR="005C22AE" w:rsidRPr="00125386" w:rsidRDefault="005C22AE" w:rsidP="00617E43">
      <w:pPr>
        <w:ind w:right="141" w:hanging="567"/>
        <w:rPr>
          <w:b/>
          <w:lang w:val="uk-UA"/>
        </w:rPr>
      </w:pPr>
    </w:p>
    <w:tbl>
      <w:tblPr>
        <w:tblStyle w:val="a6"/>
        <w:tblW w:w="0" w:type="auto"/>
        <w:tblLook w:val="04A0"/>
      </w:tblPr>
      <w:tblGrid>
        <w:gridCol w:w="846"/>
        <w:gridCol w:w="6209"/>
        <w:gridCol w:w="1277"/>
        <w:gridCol w:w="1378"/>
      </w:tblGrid>
      <w:tr w:rsidR="005C22AE" w:rsidRPr="00125386" w:rsidTr="006A2ABB">
        <w:trPr>
          <w:trHeight w:val="628"/>
        </w:trPr>
        <w:tc>
          <w:tcPr>
            <w:tcW w:w="846" w:type="dxa"/>
          </w:tcPr>
          <w:p w:rsidR="005C22AE" w:rsidRPr="00125386" w:rsidRDefault="005C22AE" w:rsidP="00617E43">
            <w:pPr>
              <w:ind w:right="141"/>
              <w:jc w:val="center"/>
              <w:rPr>
                <w:sz w:val="24"/>
                <w:szCs w:val="24"/>
              </w:rPr>
            </w:pPr>
            <w:r w:rsidRPr="00125386">
              <w:rPr>
                <w:sz w:val="24"/>
                <w:szCs w:val="24"/>
              </w:rPr>
              <w:t>№</w:t>
            </w:r>
          </w:p>
        </w:tc>
        <w:tc>
          <w:tcPr>
            <w:tcW w:w="6209" w:type="dxa"/>
          </w:tcPr>
          <w:p w:rsidR="005C22AE" w:rsidRPr="00125386" w:rsidRDefault="005C22AE" w:rsidP="00617E43">
            <w:pPr>
              <w:ind w:right="141"/>
              <w:jc w:val="center"/>
              <w:rPr>
                <w:sz w:val="24"/>
                <w:szCs w:val="24"/>
              </w:rPr>
            </w:pPr>
            <w:proofErr w:type="spellStart"/>
            <w:r w:rsidRPr="00125386">
              <w:rPr>
                <w:sz w:val="24"/>
                <w:szCs w:val="24"/>
              </w:rPr>
              <w:t>Найменування</w:t>
            </w:r>
            <w:proofErr w:type="spellEnd"/>
            <w:r w:rsidRPr="00125386">
              <w:rPr>
                <w:sz w:val="24"/>
                <w:szCs w:val="24"/>
              </w:rPr>
              <w:t xml:space="preserve"> товару </w:t>
            </w:r>
          </w:p>
        </w:tc>
        <w:tc>
          <w:tcPr>
            <w:tcW w:w="1145" w:type="dxa"/>
          </w:tcPr>
          <w:p w:rsidR="005C22AE" w:rsidRPr="00125386" w:rsidRDefault="005C22AE" w:rsidP="00617E43">
            <w:pPr>
              <w:ind w:right="141"/>
              <w:jc w:val="center"/>
              <w:rPr>
                <w:sz w:val="24"/>
                <w:szCs w:val="24"/>
              </w:rPr>
            </w:pPr>
            <w:proofErr w:type="spellStart"/>
            <w:r w:rsidRPr="00125386">
              <w:rPr>
                <w:sz w:val="24"/>
                <w:szCs w:val="24"/>
              </w:rPr>
              <w:t>Одиниця</w:t>
            </w:r>
            <w:proofErr w:type="spellEnd"/>
            <w:r w:rsidRPr="00125386">
              <w:rPr>
                <w:sz w:val="24"/>
                <w:szCs w:val="24"/>
              </w:rPr>
              <w:t xml:space="preserve"> </w:t>
            </w:r>
            <w:proofErr w:type="spellStart"/>
            <w:r w:rsidRPr="00125386">
              <w:rPr>
                <w:sz w:val="24"/>
                <w:szCs w:val="24"/>
              </w:rPr>
              <w:t>виміру</w:t>
            </w:r>
            <w:proofErr w:type="spellEnd"/>
          </w:p>
        </w:tc>
        <w:tc>
          <w:tcPr>
            <w:tcW w:w="1351" w:type="dxa"/>
          </w:tcPr>
          <w:p w:rsidR="005C22AE" w:rsidRPr="00125386" w:rsidRDefault="005C22AE" w:rsidP="00617E43">
            <w:pPr>
              <w:ind w:right="141"/>
              <w:jc w:val="center"/>
              <w:rPr>
                <w:sz w:val="24"/>
                <w:szCs w:val="24"/>
              </w:rPr>
            </w:pPr>
            <w:proofErr w:type="spellStart"/>
            <w:r w:rsidRPr="00125386">
              <w:rPr>
                <w:sz w:val="24"/>
                <w:szCs w:val="24"/>
              </w:rPr>
              <w:t>Кількість</w:t>
            </w:r>
            <w:proofErr w:type="spellEnd"/>
            <w:r w:rsidRPr="00125386">
              <w:rPr>
                <w:sz w:val="24"/>
                <w:szCs w:val="24"/>
              </w:rPr>
              <w:t>, од.</w:t>
            </w:r>
          </w:p>
        </w:tc>
      </w:tr>
      <w:tr w:rsidR="00125386" w:rsidRPr="00125386" w:rsidTr="00125386">
        <w:trPr>
          <w:trHeight w:val="207"/>
        </w:trPr>
        <w:tc>
          <w:tcPr>
            <w:tcW w:w="846" w:type="dxa"/>
            <w:vAlign w:val="center"/>
          </w:tcPr>
          <w:p w:rsidR="00125386" w:rsidRPr="00125386" w:rsidRDefault="00125386" w:rsidP="00617E43">
            <w:pPr>
              <w:ind w:right="141"/>
              <w:jc w:val="center"/>
              <w:rPr>
                <w:sz w:val="24"/>
                <w:szCs w:val="24"/>
                <w:lang w:val="uk-UA"/>
              </w:rPr>
            </w:pPr>
            <w:r w:rsidRPr="00125386">
              <w:rPr>
                <w:sz w:val="24"/>
                <w:szCs w:val="24"/>
                <w:lang w:val="uk-UA"/>
              </w:rPr>
              <w:t>1.</w:t>
            </w:r>
          </w:p>
        </w:tc>
        <w:tc>
          <w:tcPr>
            <w:tcW w:w="6209" w:type="dxa"/>
            <w:vAlign w:val="bottom"/>
          </w:tcPr>
          <w:p w:rsidR="00125386" w:rsidRPr="00FE16B0" w:rsidRDefault="00125386" w:rsidP="00617E43">
            <w:pPr>
              <w:ind w:right="141"/>
              <w:rPr>
                <w:color w:val="000000"/>
                <w:sz w:val="24"/>
              </w:rPr>
            </w:pPr>
            <w:proofErr w:type="spellStart"/>
            <w:r w:rsidRPr="00FE16B0">
              <w:rPr>
                <w:color w:val="000000"/>
                <w:sz w:val="24"/>
              </w:rPr>
              <w:t>Кювети</w:t>
            </w:r>
            <w:proofErr w:type="spellEnd"/>
            <w:r w:rsidRPr="00FE16B0">
              <w:rPr>
                <w:color w:val="000000"/>
                <w:sz w:val="24"/>
              </w:rPr>
              <w:t xml:space="preserve"> для </w:t>
            </w:r>
            <w:proofErr w:type="spellStart"/>
            <w:r w:rsidRPr="00FE16B0">
              <w:rPr>
                <w:color w:val="000000"/>
                <w:sz w:val="24"/>
              </w:rPr>
              <w:t>Coatron</w:t>
            </w:r>
            <w:proofErr w:type="spellEnd"/>
            <w:r w:rsidRPr="00FE16B0">
              <w:rPr>
                <w:color w:val="000000"/>
                <w:sz w:val="24"/>
              </w:rPr>
              <w:t xml:space="preserve"> X, 500 шт.</w:t>
            </w:r>
          </w:p>
        </w:tc>
        <w:tc>
          <w:tcPr>
            <w:tcW w:w="1145" w:type="dxa"/>
            <w:vAlign w:val="bottom"/>
          </w:tcPr>
          <w:p w:rsidR="00125386" w:rsidRPr="00FE16B0" w:rsidRDefault="00125386" w:rsidP="00617E43">
            <w:pPr>
              <w:ind w:right="141"/>
              <w:jc w:val="center"/>
              <w:rPr>
                <w:color w:val="000000"/>
                <w:sz w:val="24"/>
                <w:lang w:val="uk-UA"/>
              </w:rPr>
            </w:pPr>
            <w:r>
              <w:rPr>
                <w:color w:val="000000"/>
                <w:sz w:val="24"/>
                <w:lang w:val="uk-UA"/>
              </w:rPr>
              <w:t>набір</w:t>
            </w:r>
          </w:p>
        </w:tc>
        <w:tc>
          <w:tcPr>
            <w:tcW w:w="1351" w:type="dxa"/>
            <w:vAlign w:val="bottom"/>
          </w:tcPr>
          <w:p w:rsidR="00125386" w:rsidRPr="00FE16B0" w:rsidRDefault="00125386" w:rsidP="00617E43">
            <w:pPr>
              <w:ind w:right="141"/>
              <w:jc w:val="center"/>
              <w:rPr>
                <w:color w:val="000000"/>
                <w:sz w:val="24"/>
              </w:rPr>
            </w:pPr>
            <w:r>
              <w:rPr>
                <w:color w:val="000000"/>
                <w:sz w:val="24"/>
                <w:lang w:val="uk-UA"/>
              </w:rPr>
              <w:t>15</w:t>
            </w:r>
          </w:p>
        </w:tc>
      </w:tr>
    </w:tbl>
    <w:p w:rsidR="005C22AE" w:rsidRPr="00125386" w:rsidRDefault="005C22AE" w:rsidP="00617E4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2" w:right="141"/>
        <w:jc w:val="both"/>
        <w:rPr>
          <w:rFonts w:ascii="Times New Roman" w:hAnsi="Times New Roman" w:cs="Times New Roman"/>
          <w:b/>
          <w:sz w:val="24"/>
          <w:szCs w:val="24"/>
          <w:lang w:val="uk-UA"/>
        </w:rPr>
      </w:pPr>
      <w:r w:rsidRPr="00125386">
        <w:rPr>
          <w:rFonts w:ascii="Times New Roman" w:hAnsi="Times New Roman" w:cs="Times New Roman"/>
          <w:b/>
          <w:sz w:val="24"/>
          <w:szCs w:val="24"/>
          <w:lang w:val="uk-UA"/>
        </w:rPr>
        <w:t xml:space="preserve">        </w:t>
      </w:r>
    </w:p>
    <w:p w:rsidR="005C22AE" w:rsidRPr="00125386" w:rsidRDefault="005C22AE" w:rsidP="00617E43">
      <w:pPr>
        <w:pStyle w:val="20"/>
        <w:numPr>
          <w:ilvl w:val="0"/>
          <w:numId w:val="5"/>
        </w:numPr>
        <w:shd w:val="clear" w:color="auto" w:fill="auto"/>
        <w:tabs>
          <w:tab w:val="left" w:pos="576"/>
        </w:tabs>
        <w:spacing w:line="317" w:lineRule="exact"/>
        <w:ind w:right="141"/>
        <w:jc w:val="left"/>
        <w:rPr>
          <w:rFonts w:ascii="Times New Roman" w:hAnsi="Times New Roman" w:cs="Times New Roman"/>
          <w:b/>
          <w:sz w:val="24"/>
          <w:szCs w:val="24"/>
          <w:u w:val="single"/>
          <w:lang w:val="uk-UA"/>
        </w:rPr>
      </w:pPr>
      <w:r w:rsidRPr="00125386">
        <w:rPr>
          <w:rFonts w:ascii="Times New Roman" w:hAnsi="Times New Roman" w:cs="Times New Roman"/>
          <w:b/>
          <w:sz w:val="24"/>
          <w:szCs w:val="24"/>
          <w:lang w:val="uk-UA"/>
        </w:rPr>
        <w:t xml:space="preserve">          </w:t>
      </w:r>
      <w:proofErr w:type="spellStart"/>
      <w:r w:rsidRPr="00125386">
        <w:rPr>
          <w:rFonts w:ascii="Times New Roman" w:hAnsi="Times New Roman" w:cs="Times New Roman"/>
          <w:b/>
          <w:sz w:val="24"/>
          <w:szCs w:val="24"/>
          <w:u w:val="single"/>
          <w:lang w:val="uk-UA"/>
        </w:rPr>
        <w:t>Медико</w:t>
      </w:r>
      <w:proofErr w:type="spellEnd"/>
      <w:r w:rsidRPr="00125386">
        <w:rPr>
          <w:rFonts w:ascii="Times New Roman" w:hAnsi="Times New Roman" w:cs="Times New Roman"/>
          <w:b/>
          <w:sz w:val="24"/>
          <w:szCs w:val="24"/>
          <w:u w:val="single"/>
          <w:lang w:val="uk-UA"/>
        </w:rPr>
        <w:t xml:space="preserve">    технічні вимоги    до предмету   закупівлі </w:t>
      </w:r>
    </w:p>
    <w:p w:rsidR="00125386" w:rsidRDefault="00125386" w:rsidP="00617E43">
      <w:pPr>
        <w:pStyle w:val="a5"/>
        <w:ind w:left="273" w:right="141"/>
        <w:contextualSpacing/>
        <w:jc w:val="both"/>
      </w:pPr>
    </w:p>
    <w:p w:rsidR="00125386" w:rsidRPr="00586482" w:rsidRDefault="00125386" w:rsidP="00617E43">
      <w:pPr>
        <w:pStyle w:val="a5"/>
        <w:ind w:left="0" w:right="141"/>
        <w:contextualSpacing/>
        <w:jc w:val="both"/>
        <w:rPr>
          <w:rStyle w:val="TimesNewRoman11"/>
        </w:rPr>
      </w:pPr>
      <w:r>
        <w:t xml:space="preserve">Кювети </w:t>
      </w:r>
      <w:r w:rsidRPr="00422EA5">
        <w:t>призначен</w:t>
      </w:r>
      <w:r>
        <w:t xml:space="preserve">і </w:t>
      </w:r>
      <w:r w:rsidRPr="00422EA5">
        <w:t xml:space="preserve">для </w:t>
      </w:r>
      <w:r>
        <w:t xml:space="preserve">проведення </w:t>
      </w:r>
      <w:proofErr w:type="spellStart"/>
      <w:r>
        <w:t>коагулометричних</w:t>
      </w:r>
      <w:proofErr w:type="spellEnd"/>
      <w:r>
        <w:t xml:space="preserve"> тестів</w:t>
      </w:r>
      <w:r w:rsidRPr="00422EA5">
        <w:t xml:space="preserve">. тільки для використання </w:t>
      </w:r>
      <w:r>
        <w:t xml:space="preserve">в </w:t>
      </w:r>
      <w:r w:rsidRPr="00422EA5">
        <w:t>аналізатор</w:t>
      </w:r>
      <w:r>
        <w:t>і</w:t>
      </w:r>
      <w:r w:rsidRPr="00422EA5">
        <w:t xml:space="preserve"> </w:t>
      </w:r>
      <w:proofErr w:type="spellStart"/>
      <w:r>
        <w:rPr>
          <w:lang w:val="en-US"/>
        </w:rPr>
        <w:t>Coatron</w:t>
      </w:r>
      <w:proofErr w:type="spellEnd"/>
      <w:r w:rsidRPr="00125386">
        <w:t>-</w:t>
      </w:r>
      <w:r>
        <w:rPr>
          <w:lang w:val="en-US"/>
        </w:rPr>
        <w:t>X</w:t>
      </w:r>
      <w:r w:rsidRPr="00125386">
        <w:t xml:space="preserve"> </w:t>
      </w:r>
      <w:r>
        <w:rPr>
          <w:lang w:val="en-US"/>
        </w:rPr>
        <w:t>PRO</w:t>
      </w:r>
      <w:r w:rsidRPr="00125386">
        <w:t xml:space="preserve"> </w:t>
      </w:r>
      <w:r w:rsidRPr="00422EA5">
        <w:t>виробництва компанії</w:t>
      </w:r>
      <w:r w:rsidRPr="00125386">
        <w:t xml:space="preserve"> </w:t>
      </w:r>
      <w:r>
        <w:rPr>
          <w:lang w:val="en-US"/>
        </w:rPr>
        <w:t>TECO</w:t>
      </w:r>
      <w:r w:rsidRPr="00125386">
        <w:t xml:space="preserve"> </w:t>
      </w:r>
      <w:r>
        <w:rPr>
          <w:lang w:val="en-US"/>
        </w:rPr>
        <w:t>Medical</w:t>
      </w:r>
      <w:r w:rsidRPr="00125386">
        <w:t xml:space="preserve"> </w:t>
      </w:r>
      <w:r>
        <w:rPr>
          <w:lang w:val="en-US"/>
        </w:rPr>
        <w:t>Instruments</w:t>
      </w:r>
      <w:r w:rsidRPr="00422EA5">
        <w:t>.</w:t>
      </w:r>
      <w:r w:rsidRPr="005B73EC">
        <w:t xml:space="preserve"> </w:t>
      </w:r>
      <w:r>
        <w:rPr>
          <w:rStyle w:val="TimesNewRoman11"/>
        </w:rPr>
        <w:t>Набір 500 штук.</w:t>
      </w:r>
    </w:p>
    <w:p w:rsidR="005C22AE" w:rsidRPr="00125386" w:rsidRDefault="005C22AE" w:rsidP="00617E43">
      <w:pPr>
        <w:ind w:right="141"/>
        <w:contextualSpacing/>
        <w:rPr>
          <w:rFonts w:eastAsia="ArialMT"/>
        </w:rPr>
      </w:pPr>
      <w:r w:rsidRPr="00125386">
        <w:rPr>
          <w:color w:val="212121"/>
        </w:rPr>
        <w:t>.</w:t>
      </w:r>
    </w:p>
    <w:p w:rsidR="005C22AE" w:rsidRPr="00125386" w:rsidRDefault="005C22AE" w:rsidP="00617E43">
      <w:pPr>
        <w:pStyle w:val="a3"/>
        <w:ind w:right="141"/>
        <w:jc w:val="both"/>
        <w:rPr>
          <w:rFonts w:ascii="Times New Roman" w:hAnsi="Times New Roman" w:cs="Times New Roman"/>
          <w:b/>
          <w:sz w:val="24"/>
          <w:szCs w:val="24"/>
        </w:rPr>
      </w:pPr>
      <w:r w:rsidRPr="00125386">
        <w:rPr>
          <w:rFonts w:ascii="Times New Roman" w:hAnsi="Times New Roman" w:cs="Times New Roman"/>
          <w:b/>
          <w:sz w:val="24"/>
          <w:szCs w:val="24"/>
          <w:lang w:val="ru-RU"/>
        </w:rPr>
        <w:t xml:space="preserve">                                      </w:t>
      </w:r>
      <w:r w:rsidRPr="00125386">
        <w:rPr>
          <w:rFonts w:ascii="Times New Roman" w:hAnsi="Times New Roman" w:cs="Times New Roman"/>
          <w:b/>
          <w:sz w:val="24"/>
          <w:szCs w:val="24"/>
        </w:rPr>
        <w:t>5. Вимоги до кваліфікації учасників та спосіб їх підтвердження.</w:t>
      </w:r>
    </w:p>
    <w:p w:rsidR="005C22AE" w:rsidRPr="00125386" w:rsidRDefault="005C22AE" w:rsidP="00617E43">
      <w:pPr>
        <w:pStyle w:val="a3"/>
        <w:ind w:right="141" w:hanging="142"/>
        <w:rPr>
          <w:rFonts w:ascii="Times New Roman" w:hAnsi="Times New Roman" w:cs="Times New Roman"/>
          <w:sz w:val="24"/>
          <w:szCs w:val="24"/>
        </w:rPr>
      </w:pPr>
      <w:r w:rsidRPr="00125386">
        <w:rPr>
          <w:rFonts w:ascii="Times New Roman" w:hAnsi="Times New Roman" w:cs="Times New Roman"/>
          <w:sz w:val="24"/>
          <w:szCs w:val="24"/>
        </w:rPr>
        <w:t>Учасник повинен надати наступні документи:</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 xml:space="preserve">      а) цінову пропозицію (згідно Додатка №1 до  Інформації ); ,</w:t>
      </w:r>
    </w:p>
    <w:p w:rsidR="005C22AE" w:rsidRPr="00125386" w:rsidRDefault="005C22AE" w:rsidP="00617E43">
      <w:pPr>
        <w:widowControl w:val="0"/>
        <w:tabs>
          <w:tab w:val="left" w:pos="993"/>
        </w:tabs>
        <w:spacing w:line="276" w:lineRule="auto"/>
        <w:ind w:right="141"/>
        <w:jc w:val="both"/>
        <w:rPr>
          <w:color w:val="000000"/>
          <w:lang w:val="uk-UA"/>
        </w:rPr>
      </w:pPr>
      <w:r w:rsidRPr="00125386">
        <w:rPr>
          <w:color w:val="000000"/>
          <w:lang w:val="uk-UA"/>
        </w:rPr>
        <w:t xml:space="preserve">      б) Повноваження щодо підпису документів пропозиції учасника спрощеної закупівлі та договору про закупівлю підтверджується випискою з протоколу засновників та/або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w:t>
      </w:r>
    </w:p>
    <w:p w:rsidR="005C22AE" w:rsidRPr="00125386" w:rsidRDefault="005C22AE" w:rsidP="00617E43">
      <w:pPr>
        <w:spacing w:line="276" w:lineRule="auto"/>
        <w:ind w:right="141"/>
        <w:jc w:val="both"/>
        <w:rPr>
          <w:color w:val="000000"/>
          <w:lang w:val="uk-UA"/>
        </w:rPr>
      </w:pPr>
      <w:r w:rsidRPr="00125386">
        <w:rPr>
          <w:color w:val="000000"/>
          <w:lang w:val="uk-UA"/>
        </w:rPr>
        <w:t xml:space="preserve">Для фізичних осіб,  фізичних </w:t>
      </w:r>
      <w:proofErr w:type="spellStart"/>
      <w:r w:rsidRPr="00125386">
        <w:rPr>
          <w:color w:val="000000"/>
          <w:lang w:val="uk-UA"/>
        </w:rPr>
        <w:t>осіб-</w:t>
      </w:r>
      <w:proofErr w:type="spellEnd"/>
      <w:r w:rsidRPr="00125386">
        <w:rPr>
          <w:color w:val="000000"/>
          <w:lang w:val="uk-UA"/>
        </w:rPr>
        <w:t xml:space="preserve"> підприємців:</w:t>
      </w:r>
    </w:p>
    <w:p w:rsidR="005C22AE" w:rsidRPr="00125386" w:rsidRDefault="005C22AE" w:rsidP="00617E43">
      <w:pPr>
        <w:spacing w:line="276" w:lineRule="auto"/>
        <w:ind w:right="141" w:hanging="20"/>
        <w:jc w:val="both"/>
        <w:rPr>
          <w:color w:val="000000"/>
        </w:rPr>
      </w:pPr>
      <w:r w:rsidRPr="00125386">
        <w:rPr>
          <w:color w:val="000000"/>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proofErr w:type="spellStart"/>
      <w:r w:rsidRPr="00125386">
        <w:rPr>
          <w:color w:val="000000"/>
        </w:rPr>
        <w:t>або</w:t>
      </w:r>
      <w:proofErr w:type="spellEnd"/>
      <w:r w:rsidRPr="00125386">
        <w:rPr>
          <w:color w:val="000000"/>
        </w:rPr>
        <w:t xml:space="preserve"> лист</w:t>
      </w:r>
      <w:r w:rsidRPr="00125386">
        <w:rPr>
          <w:color w:val="000000"/>
          <w:lang w:val="uk-UA"/>
        </w:rPr>
        <w:t xml:space="preserve"> </w:t>
      </w:r>
      <w:r w:rsidRPr="00125386">
        <w:rPr>
          <w:color w:val="000000"/>
        </w:rPr>
        <w:t>-</w:t>
      </w:r>
      <w:r w:rsidRPr="00125386">
        <w:rPr>
          <w:color w:val="000000"/>
          <w:lang w:val="uk-UA"/>
        </w:rPr>
        <w:t xml:space="preserve"> </w:t>
      </w:r>
      <w:proofErr w:type="spellStart"/>
      <w:r w:rsidRPr="00125386">
        <w:rPr>
          <w:color w:val="000000"/>
        </w:rPr>
        <w:t>пояснення</w:t>
      </w:r>
      <w:proofErr w:type="spellEnd"/>
      <w:r w:rsidRPr="00125386">
        <w:rPr>
          <w:color w:val="000000"/>
        </w:rPr>
        <w:t xml:space="preserve"> </w:t>
      </w:r>
      <w:proofErr w:type="spellStart"/>
      <w:r w:rsidRPr="00125386">
        <w:rPr>
          <w:color w:val="000000"/>
        </w:rPr>
        <w:t>із</w:t>
      </w:r>
      <w:proofErr w:type="spellEnd"/>
      <w:r w:rsidRPr="00125386">
        <w:rPr>
          <w:color w:val="000000"/>
        </w:rPr>
        <w:t xml:space="preserve"> </w:t>
      </w:r>
      <w:proofErr w:type="spellStart"/>
      <w:r w:rsidRPr="00125386">
        <w:rPr>
          <w:color w:val="000000"/>
        </w:rPr>
        <w:t>зазначенням</w:t>
      </w:r>
      <w:proofErr w:type="spellEnd"/>
      <w:r w:rsidRPr="00125386">
        <w:rPr>
          <w:color w:val="000000"/>
        </w:rPr>
        <w:t xml:space="preserve"> </w:t>
      </w:r>
      <w:proofErr w:type="spellStart"/>
      <w:r w:rsidRPr="00125386">
        <w:rPr>
          <w:color w:val="000000"/>
        </w:rPr>
        <w:t>законодавчих</w:t>
      </w:r>
      <w:proofErr w:type="spellEnd"/>
      <w:r w:rsidRPr="00125386">
        <w:rPr>
          <w:color w:val="000000"/>
        </w:rPr>
        <w:t xml:space="preserve"> </w:t>
      </w:r>
      <w:proofErr w:type="spellStart"/>
      <w:r w:rsidRPr="00125386">
        <w:rPr>
          <w:color w:val="000000"/>
        </w:rPr>
        <w:t>підстав</w:t>
      </w:r>
      <w:proofErr w:type="spellEnd"/>
      <w:r w:rsidRPr="00125386">
        <w:rPr>
          <w:color w:val="000000"/>
          <w:lang w:val="uk-UA"/>
        </w:rPr>
        <w:t xml:space="preserve"> </w:t>
      </w:r>
      <w:r w:rsidRPr="00125386">
        <w:rPr>
          <w:color w:val="000000"/>
        </w:rPr>
        <w:t xml:space="preserve"> </w:t>
      </w:r>
      <w:proofErr w:type="spellStart"/>
      <w:r w:rsidRPr="00125386">
        <w:rPr>
          <w:color w:val="000000"/>
        </w:rPr>
        <w:t>ненадання</w:t>
      </w:r>
      <w:proofErr w:type="spellEnd"/>
      <w:r w:rsidRPr="00125386">
        <w:rPr>
          <w:color w:val="000000"/>
        </w:rPr>
        <w:t xml:space="preserve"> документу.</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color w:val="000000"/>
          <w:sz w:val="24"/>
          <w:szCs w:val="24"/>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w:t>
      </w:r>
      <w:r w:rsidRPr="00125386">
        <w:rPr>
          <w:rFonts w:ascii="Times New Roman" w:hAnsi="Times New Roman" w:cs="Times New Roman"/>
          <w:color w:val="000000"/>
          <w:sz w:val="24"/>
          <w:szCs w:val="24"/>
        </w:rPr>
        <w:lastRenderedPageBreak/>
        <w:t>підтверджують громадянство України, посвідчують особу чи її спеціальний статус» від 20.11.2012 №5492-VI (із змінами).</w:t>
      </w:r>
    </w:p>
    <w:p w:rsidR="005C22AE" w:rsidRPr="00125386" w:rsidRDefault="005C22AE" w:rsidP="00617E43">
      <w:pPr>
        <w:spacing w:line="276" w:lineRule="auto"/>
        <w:ind w:right="141"/>
        <w:jc w:val="both"/>
        <w:rPr>
          <w:color w:val="000000"/>
          <w:lang w:val="uk-UA"/>
        </w:rPr>
      </w:pPr>
      <w:r w:rsidRPr="00125386">
        <w:t xml:space="preserve">в)  Статут </w:t>
      </w:r>
      <w:r w:rsidRPr="00125386">
        <w:rPr>
          <w:color w:val="000000"/>
          <w:lang w:val="uk-UA"/>
        </w:rPr>
        <w:t xml:space="preserve">та інформація стосовно коду доступу за яким можливо здійснити пошук чинних установчих документів юридичної особи або інший установчий документ (остання редакція)- </w:t>
      </w:r>
      <w:r w:rsidRPr="00125386">
        <w:rPr>
          <w:i/>
          <w:color w:val="000000"/>
          <w:lang w:val="uk-UA"/>
        </w:rPr>
        <w:t xml:space="preserve">для юридичних </w:t>
      </w:r>
      <w:proofErr w:type="gramStart"/>
      <w:r w:rsidRPr="00125386">
        <w:rPr>
          <w:i/>
          <w:color w:val="000000"/>
          <w:lang w:val="uk-UA"/>
        </w:rPr>
        <w:t>осіб</w:t>
      </w:r>
      <w:proofErr w:type="gramEnd"/>
      <w:r w:rsidRPr="00125386">
        <w:rPr>
          <w:color w:val="000000"/>
          <w:lang w:val="uk-UA"/>
        </w:rPr>
        <w:t>.</w:t>
      </w:r>
    </w:p>
    <w:p w:rsidR="005C22AE" w:rsidRPr="00125386" w:rsidRDefault="005C22AE" w:rsidP="00617E43">
      <w:pPr>
        <w:spacing w:line="276" w:lineRule="auto"/>
        <w:ind w:right="141"/>
        <w:jc w:val="both"/>
        <w:rPr>
          <w:i/>
          <w:color w:val="000000"/>
          <w:lang w:val="uk-UA"/>
        </w:rPr>
      </w:pPr>
      <w:r w:rsidRPr="00125386">
        <w:rPr>
          <w:color w:val="000000"/>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25386">
        <w:rPr>
          <w:i/>
          <w:color w:val="000000"/>
          <w:lang w:val="uk-UA"/>
        </w:rPr>
        <w:t>(модельний статут при цьому не надається).</w:t>
      </w:r>
    </w:p>
    <w:p w:rsidR="005C22AE" w:rsidRPr="00125386" w:rsidRDefault="005C22AE" w:rsidP="00617E43">
      <w:pPr>
        <w:pStyle w:val="a3"/>
        <w:ind w:right="141"/>
        <w:jc w:val="both"/>
        <w:rPr>
          <w:rFonts w:ascii="Times New Roman" w:hAnsi="Times New Roman" w:cs="Times New Roman"/>
          <w:i/>
          <w:color w:val="000000"/>
          <w:sz w:val="24"/>
          <w:szCs w:val="24"/>
        </w:rPr>
      </w:pPr>
      <w:r w:rsidRPr="00125386">
        <w:rPr>
          <w:rFonts w:ascii="Times New Roman" w:hAnsi="Times New Roman" w:cs="Times New Roman"/>
          <w:i/>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г) Витяг з Єдиного державного реєстру юридичних осіб, фізичних осіб-підприємців та громадських формувань.</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 xml:space="preserve">д) Свідоцтво про реєстрацію платника податку на додану вартість або Витяг з реєстру платників податку на додану вартість </w:t>
      </w:r>
      <w:r w:rsidRPr="00125386">
        <w:rPr>
          <w:rFonts w:ascii="Times New Roman" w:hAnsi="Times New Roman" w:cs="Times New Roman"/>
          <w:i/>
          <w:sz w:val="24"/>
          <w:szCs w:val="24"/>
        </w:rPr>
        <w:t xml:space="preserve">(для платників ПДВ) </w:t>
      </w:r>
      <w:r w:rsidRPr="00125386">
        <w:rPr>
          <w:rFonts w:ascii="Times New Roman" w:hAnsi="Times New Roman" w:cs="Times New Roman"/>
          <w:sz w:val="24"/>
          <w:szCs w:val="24"/>
        </w:rPr>
        <w:t>або Свідоцтво платника єдиного податку або Витяг з реєстру платників єдиного податку (</w:t>
      </w:r>
      <w:r w:rsidRPr="00125386">
        <w:rPr>
          <w:rFonts w:ascii="Times New Roman" w:hAnsi="Times New Roman" w:cs="Times New Roman"/>
          <w:i/>
          <w:sz w:val="24"/>
          <w:szCs w:val="24"/>
        </w:rPr>
        <w:t>для платників єдиного податку</w:t>
      </w:r>
      <w:r w:rsidRPr="00125386">
        <w:rPr>
          <w:rFonts w:ascii="Times New Roman" w:hAnsi="Times New Roman" w:cs="Times New Roman"/>
          <w:sz w:val="24"/>
          <w:szCs w:val="24"/>
        </w:rPr>
        <w:t xml:space="preserve">). У разі, </w:t>
      </w:r>
      <w:r w:rsidRPr="00125386">
        <w:rPr>
          <w:rStyle w:val="rvts0"/>
          <w:rFonts w:ascii="Times New Roman" w:hAnsi="Times New Roman" w:cs="Times New Roman"/>
          <w:sz w:val="24"/>
          <w:szCs w:val="24"/>
        </w:rPr>
        <w:t xml:space="preserve">якщо така інформація є публічною, що оприлюднена у формі відкритих даних згідно із </w:t>
      </w:r>
      <w:hyperlink r:id="rId5" w:tgtFrame="_blank" w:history="1">
        <w:r w:rsidRPr="00125386">
          <w:rPr>
            <w:rStyle w:val="a7"/>
            <w:rFonts w:eastAsia="Calibri"/>
            <w:bCs/>
            <w:sz w:val="24"/>
            <w:szCs w:val="24"/>
          </w:rPr>
          <w:t>Законом України</w:t>
        </w:r>
      </w:hyperlink>
      <w:r w:rsidRPr="00125386">
        <w:rPr>
          <w:rStyle w:val="rvts0"/>
          <w:rFonts w:ascii="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Учасник надає</w:t>
      </w:r>
      <w:r w:rsidRPr="00125386">
        <w:rPr>
          <w:rFonts w:ascii="Times New Roman" w:hAnsi="Times New Roman" w:cs="Times New Roman"/>
          <w:sz w:val="24"/>
          <w:szCs w:val="24"/>
        </w:rPr>
        <w:t xml:space="preserve"> довідку у довільній формі з посиланням на електронний сервіс, в якому міститься відповідна інформація.</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 xml:space="preserve">є ) </w:t>
      </w:r>
      <w:r w:rsidRPr="00125386">
        <w:rPr>
          <w:rFonts w:ascii="Times New Roman" w:hAnsi="Times New Roman" w:cs="Times New Roman"/>
          <w:color w:val="000000"/>
          <w:sz w:val="24"/>
          <w:szCs w:val="24"/>
        </w:rPr>
        <w:t>Підтвердження відповідності пропозиції Учасника необхідним технічним, якісним та кількісним характеристикам предмета закупівлі,</w:t>
      </w:r>
      <w:r w:rsidRPr="00125386">
        <w:rPr>
          <w:rFonts w:ascii="Times New Roman" w:hAnsi="Times New Roman" w:cs="Times New Roman"/>
          <w:b/>
          <w:color w:val="000000"/>
          <w:sz w:val="24"/>
          <w:szCs w:val="24"/>
        </w:rPr>
        <w:t xml:space="preserve"> у вигляді листа-гарантії</w:t>
      </w:r>
      <w:r w:rsidRPr="00125386">
        <w:rPr>
          <w:rFonts w:ascii="Times New Roman" w:hAnsi="Times New Roman" w:cs="Times New Roman"/>
          <w:color w:val="000000"/>
          <w:sz w:val="24"/>
          <w:szCs w:val="24"/>
        </w:rPr>
        <w:t xml:space="preserve"> наступного змісту: </w:t>
      </w:r>
      <w:r w:rsidRPr="00125386">
        <w:rPr>
          <w:rFonts w:ascii="Times New Roman" w:hAnsi="Times New Roman" w:cs="Times New Roman"/>
          <w:b/>
          <w:color w:val="000000"/>
          <w:sz w:val="24"/>
          <w:szCs w:val="24"/>
        </w:rPr>
        <w:t xml:space="preserve">«Ми, </w:t>
      </w:r>
      <w:r w:rsidRPr="00125386">
        <w:rPr>
          <w:rFonts w:ascii="Times New Roman" w:hAnsi="Times New Roman" w:cs="Times New Roman"/>
          <w:b/>
          <w:color w:val="000000"/>
          <w:sz w:val="24"/>
          <w:szCs w:val="24"/>
          <w:u w:val="single"/>
        </w:rPr>
        <w:t>зазначити найменування Учасника</w:t>
      </w:r>
      <w:r w:rsidRPr="00125386">
        <w:rPr>
          <w:rFonts w:ascii="Times New Roman" w:hAnsi="Times New Roman" w:cs="Times New Roman"/>
          <w:b/>
          <w:color w:val="000000"/>
          <w:sz w:val="24"/>
          <w:szCs w:val="24"/>
        </w:rPr>
        <w:t xml:space="preserve"> підтверджуємо відповідність своєї пропозиції </w:t>
      </w:r>
      <w:r w:rsidRPr="00125386">
        <w:rPr>
          <w:rFonts w:ascii="Times New Roman" w:hAnsi="Times New Roman" w:cs="Times New Roman"/>
          <w:b/>
          <w:sz w:val="24"/>
          <w:szCs w:val="24"/>
        </w:rPr>
        <w:t>технічним, якісним та  іншим характеристикам предмета закупівлі</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 xml:space="preserve">ж ) Лист-погодження (у довільній формі) Учасника з умовами </w:t>
      </w:r>
      <w:proofErr w:type="spellStart"/>
      <w:r w:rsidRPr="00125386">
        <w:rPr>
          <w:rFonts w:ascii="Times New Roman" w:hAnsi="Times New Roman" w:cs="Times New Roman"/>
          <w:sz w:val="24"/>
          <w:szCs w:val="24"/>
        </w:rPr>
        <w:t>проєкту</w:t>
      </w:r>
      <w:proofErr w:type="spellEnd"/>
      <w:r w:rsidRPr="00125386">
        <w:rPr>
          <w:rFonts w:ascii="Times New Roman" w:hAnsi="Times New Roman" w:cs="Times New Roman"/>
          <w:sz w:val="24"/>
          <w:szCs w:val="24"/>
        </w:rPr>
        <w:t xml:space="preserve"> Договору, що міститься в Додатку №3 до Оголошення про проведення спрощеної закупівлі.</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 xml:space="preserve">з ) </w:t>
      </w:r>
      <w:r w:rsidRPr="00125386">
        <w:rPr>
          <w:rFonts w:ascii="Times New Roman" w:hAnsi="Times New Roman" w:cs="Times New Roman"/>
          <w:color w:val="000000"/>
          <w:sz w:val="24"/>
          <w:szCs w:val="24"/>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w:t>
      </w:r>
    </w:p>
    <w:p w:rsidR="005C22AE" w:rsidRPr="00125386" w:rsidRDefault="005C22AE" w:rsidP="00617E43">
      <w:pPr>
        <w:pStyle w:val="a3"/>
        <w:ind w:right="141"/>
        <w:jc w:val="both"/>
        <w:rPr>
          <w:rFonts w:ascii="Times New Roman" w:hAnsi="Times New Roman" w:cs="Times New Roman"/>
          <w:sz w:val="24"/>
          <w:szCs w:val="24"/>
        </w:rPr>
      </w:pPr>
      <w:r w:rsidRPr="00125386">
        <w:rPr>
          <w:rFonts w:ascii="Times New Roman" w:hAnsi="Times New Roman" w:cs="Times New Roman"/>
          <w:sz w:val="24"/>
          <w:szCs w:val="24"/>
        </w:rPr>
        <w:t xml:space="preserve">і ) </w:t>
      </w:r>
      <w:proofErr w:type="spellStart"/>
      <w:r w:rsidRPr="00125386">
        <w:rPr>
          <w:rFonts w:ascii="Times New Roman" w:hAnsi="Times New Roman" w:cs="Times New Roman"/>
          <w:sz w:val="24"/>
          <w:szCs w:val="24"/>
        </w:rPr>
        <w:t>Лист-</w:t>
      </w:r>
      <w:proofErr w:type="spellEnd"/>
      <w:r w:rsidRPr="00125386">
        <w:rPr>
          <w:rFonts w:ascii="Times New Roman" w:hAnsi="Times New Roman" w:cs="Times New Roman"/>
          <w:sz w:val="24"/>
          <w:szCs w:val="24"/>
        </w:rPr>
        <w:t xml:space="preserve"> згода на обробку персональних даних осіб, персональні данні яких містяться у складі документів пропозиції</w:t>
      </w:r>
    </w:p>
    <w:p w:rsidR="005C22AE" w:rsidRPr="00125386" w:rsidRDefault="005C22AE" w:rsidP="00617E43">
      <w:pPr>
        <w:shd w:val="clear" w:color="auto" w:fill="FFFFFF"/>
        <w:tabs>
          <w:tab w:val="left" w:pos="993"/>
        </w:tabs>
        <w:spacing w:line="276" w:lineRule="auto"/>
        <w:ind w:right="141"/>
        <w:jc w:val="both"/>
        <w:rPr>
          <w:lang w:val="uk-UA"/>
        </w:rPr>
      </w:pPr>
      <w:r w:rsidRPr="00125386">
        <w:rPr>
          <w:u w:val="single"/>
          <w:lang w:val="uk-UA"/>
        </w:rPr>
        <w:t>У разі відсутності можливості надання певних документів</w:t>
      </w:r>
      <w:r w:rsidRPr="00125386">
        <w:rPr>
          <w:lang w:val="uk-UA"/>
        </w:rPr>
        <w:t xml:space="preserve"> у складі пропозиції Учасник повинен </w:t>
      </w:r>
      <w:r w:rsidRPr="00125386">
        <w:rPr>
          <w:b/>
          <w:lang w:val="uk-UA"/>
        </w:rPr>
        <w:t>надати лист-пояснення</w:t>
      </w:r>
      <w:r w:rsidRPr="00125386">
        <w:rPr>
          <w:lang w:val="uk-UA"/>
        </w:rPr>
        <w:t xml:space="preserve"> із зазначенням підстави ненадання документа з посиланням на нормативні та законодавчі акти.</w:t>
      </w:r>
      <w:r w:rsidRPr="00125386">
        <w:rPr>
          <w:b/>
          <w:lang w:val="uk-UA"/>
        </w:rPr>
        <w:t xml:space="preserve">                                                                                       </w:t>
      </w:r>
    </w:p>
    <w:p w:rsidR="005C22AE" w:rsidRPr="00125386" w:rsidRDefault="005C22AE" w:rsidP="00617E43">
      <w:pPr>
        <w:spacing w:line="276" w:lineRule="auto"/>
        <w:ind w:right="141"/>
        <w:rPr>
          <w:b/>
          <w:lang w:val="uk-UA"/>
        </w:rPr>
      </w:pPr>
      <w:r w:rsidRPr="00125386">
        <w:rPr>
          <w:b/>
        </w:rPr>
        <w:t xml:space="preserve">                                                     </w:t>
      </w:r>
      <w:r w:rsidRPr="00125386">
        <w:rPr>
          <w:b/>
          <w:lang w:val="uk-UA"/>
        </w:rPr>
        <w:t>Інша інформація</w:t>
      </w:r>
    </w:p>
    <w:p w:rsidR="005C22AE" w:rsidRPr="00125386" w:rsidRDefault="005C22AE" w:rsidP="00617E43">
      <w:pPr>
        <w:pStyle w:val="a5"/>
        <w:numPr>
          <w:ilvl w:val="0"/>
          <w:numId w:val="3"/>
        </w:numPr>
        <w:spacing w:line="276" w:lineRule="auto"/>
        <w:ind w:left="0" w:right="141" w:firstLine="0"/>
        <w:jc w:val="both"/>
      </w:pPr>
      <w:r w:rsidRPr="00125386">
        <w:t xml:space="preserve">Оголошення розроблено відповідно до вимог Закону «Про публічні закупівлі» (далі-Закон). Терміни, які використовуються в цьому оголошенні, вживаються у значенні, наведеному в Законі. </w:t>
      </w:r>
    </w:p>
    <w:p w:rsidR="005C22AE" w:rsidRPr="00125386" w:rsidRDefault="005C22AE" w:rsidP="00617E43">
      <w:pPr>
        <w:widowControl w:val="0"/>
        <w:spacing w:line="276" w:lineRule="auto"/>
        <w:ind w:right="141" w:firstLine="284"/>
        <w:jc w:val="both"/>
        <w:rPr>
          <w:lang w:val="uk-UA"/>
        </w:rPr>
      </w:pPr>
      <w:r w:rsidRPr="00125386">
        <w:rPr>
          <w:lang w:val="uk-UA"/>
        </w:rPr>
        <w:t>Документи, визначені в оголошенні, завантажуються в електронну систему у вигляді сканованих файлів у форматі розширення «</w:t>
      </w:r>
      <w:proofErr w:type="spellStart"/>
      <w:r w:rsidRPr="00125386">
        <w:rPr>
          <w:lang w:val="uk-UA"/>
        </w:rPr>
        <w:t>.pdf</w:t>
      </w:r>
      <w:proofErr w:type="spellEnd"/>
      <w:r w:rsidRPr="00125386">
        <w:rPr>
          <w:lang w:val="uk-UA"/>
        </w:rPr>
        <w:t>», «</w:t>
      </w:r>
      <w:proofErr w:type="spellStart"/>
      <w:r w:rsidRPr="00125386">
        <w:rPr>
          <w:lang w:val="uk-UA"/>
        </w:rPr>
        <w:t>.jpeg</w:t>
      </w:r>
      <w:proofErr w:type="spellEnd"/>
      <w:r w:rsidRPr="00125386">
        <w:rPr>
          <w:lang w:val="uk-UA"/>
        </w:rPr>
        <w:t>» та/або розширення програми, що здійснює архівацію даних (</w:t>
      </w:r>
      <w:proofErr w:type="spellStart"/>
      <w:r w:rsidRPr="00125386">
        <w:rPr>
          <w:lang w:val="uk-UA"/>
        </w:rPr>
        <w:t>WinRAR</w:t>
      </w:r>
      <w:proofErr w:type="spellEnd"/>
      <w:r w:rsidRPr="00125386">
        <w:rPr>
          <w:lang w:val="uk-UA"/>
        </w:rPr>
        <w:t>, 7-Zip).</w:t>
      </w:r>
    </w:p>
    <w:p w:rsidR="005C22AE" w:rsidRPr="00125386" w:rsidRDefault="005C22AE" w:rsidP="00617E43">
      <w:pPr>
        <w:spacing w:line="276" w:lineRule="auto"/>
        <w:ind w:right="141" w:firstLine="284"/>
        <w:jc w:val="both"/>
        <w:rPr>
          <w:lang w:val="uk-UA"/>
        </w:rPr>
      </w:pPr>
      <w:r w:rsidRPr="00125386">
        <w:rPr>
          <w:lang w:val="uk-UA"/>
        </w:rPr>
        <w:t>Скановані документи повинні бути викладені в повному обсязі, а саме: мати чіткий вигляд повного (завершеного) документу, підпису та ін.), а також мають бути відкриті для загального доступу і не повинні містити паролів та будь-яких обмежень.</w:t>
      </w:r>
    </w:p>
    <w:p w:rsidR="005C22AE" w:rsidRPr="00125386" w:rsidRDefault="005C22AE" w:rsidP="00617E43">
      <w:pPr>
        <w:widowControl w:val="0"/>
        <w:spacing w:line="276" w:lineRule="auto"/>
        <w:ind w:right="141" w:firstLine="284"/>
        <w:jc w:val="both"/>
        <w:rPr>
          <w:lang w:val="uk-UA"/>
        </w:rPr>
      </w:pPr>
      <w:r w:rsidRPr="00125386">
        <w:rPr>
          <w:lang w:val="uk-UA"/>
        </w:rPr>
        <w:t xml:space="preserve">Документи, а саме довідки в довільній формі та/або відповідно до форм (зразків) запропонованих в оголошенні, повинні подаватись Учасником на фірмовому бланку (у разі наявності) та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w:t>
      </w:r>
      <w:r w:rsidRPr="00125386">
        <w:rPr>
          <w:lang w:val="uk-UA"/>
        </w:rPr>
        <w:lastRenderedPageBreak/>
        <w:t>документа, посаду, ПІБ уповноваженої особи Учасника, його власноручний підпис, а також відбиток печатки учасника (у разі використання).</w:t>
      </w:r>
    </w:p>
    <w:p w:rsidR="005C22AE" w:rsidRPr="00125386" w:rsidRDefault="005C22AE" w:rsidP="00617E43">
      <w:pPr>
        <w:spacing w:line="276" w:lineRule="auto"/>
        <w:ind w:right="141" w:firstLine="284"/>
        <w:jc w:val="both"/>
        <w:rPr>
          <w:lang w:val="uk-UA"/>
        </w:rPr>
      </w:pPr>
      <w:r w:rsidRPr="00125386">
        <w:rPr>
          <w:lang w:val="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rsidR="005C22AE" w:rsidRPr="00125386" w:rsidRDefault="005C22AE" w:rsidP="00617E43">
      <w:pPr>
        <w:spacing w:line="276" w:lineRule="auto"/>
        <w:ind w:right="141" w:firstLine="284"/>
        <w:jc w:val="both"/>
        <w:rPr>
          <w:lang w:val="uk-UA"/>
        </w:rPr>
      </w:pPr>
      <w:r w:rsidRPr="00125386">
        <w:rPr>
          <w:lang w:val="uk-UA"/>
        </w:rPr>
        <w:t xml:space="preserve">Всі визначені цим Оголошенням оригінали документів, Учасником завантажуються в електронну систему закупівель у вигляді сканованої копії з оригіналу документу; всі визначені цим Оголошенням копії документів, надаються Учасником у вигляді сканованої копії з копії такого документу, засвідченої (на кожній сторінці, якщо документ  складено з декількох сторінок) підписом уповноваженої посадової особи Учасника спрощеної закупівлі (із зазначенням прізвища, ініціалів та посади особи), а також відбитком печатки Учасника (у разі використання). Неспроможність подати всю інформацію, що вимагається замовником відповідно до оголошення,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Надати лист згоду, що учасник сам несе відповідальність за неякісне складання та несвоєчасне подання пропозиції у довільній формі. </w:t>
      </w:r>
    </w:p>
    <w:p w:rsidR="005C22AE" w:rsidRPr="00125386" w:rsidRDefault="005C22AE" w:rsidP="00617E43">
      <w:pPr>
        <w:spacing w:line="276" w:lineRule="auto"/>
        <w:ind w:right="141" w:firstLine="284"/>
        <w:jc w:val="both"/>
        <w:rPr>
          <w:color w:val="FF0000"/>
          <w:lang w:val="uk-UA"/>
        </w:rPr>
      </w:pPr>
      <w:r w:rsidRPr="00125386">
        <w:rPr>
          <w:b/>
          <w:lang w:val="uk-UA"/>
        </w:rPr>
        <w:t>2.</w:t>
      </w:r>
      <w:r w:rsidRPr="00125386">
        <w:rPr>
          <w:lang w:val="uk-UA"/>
        </w:rPr>
        <w:t xml:space="preserve"> 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5C22AE" w:rsidRPr="00125386" w:rsidRDefault="005C22AE" w:rsidP="00617E43">
      <w:pPr>
        <w:spacing w:line="276" w:lineRule="auto"/>
        <w:ind w:right="141" w:firstLine="284"/>
        <w:jc w:val="both"/>
        <w:rPr>
          <w:lang w:val="uk-UA"/>
        </w:rPr>
      </w:pPr>
      <w:r w:rsidRPr="00125386">
        <w:rPr>
          <w:lang w:val="uk-UA"/>
        </w:rPr>
        <w:t xml:space="preserve">Учасник повинен накласти кваліфікований електронний підпис (КЕП) або удосконалений електронний підпис (УЕП) </w:t>
      </w:r>
      <w:bookmarkStart w:id="0" w:name="_Hlk96523865"/>
      <w:r w:rsidRPr="00125386">
        <w:rPr>
          <w:lang w:val="uk-UA"/>
        </w:rPr>
        <w:t xml:space="preserve">(враховуючи діюче законодавство на момент подання) </w:t>
      </w:r>
      <w:bookmarkEnd w:id="0"/>
      <w:r w:rsidRPr="00125386">
        <w:rPr>
          <w:lang w:val="uk-UA"/>
        </w:rPr>
        <w:t xml:space="preserve">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і скановані документи і документи в електронній формі, то учасник повинен накласти КЕП/УЕП (враховуючи діюче законодавство на момент подання)  на пропозицію в цілому та на кожен електронний документ окремо.</w:t>
      </w:r>
    </w:p>
    <w:p w:rsidR="005C22AE" w:rsidRPr="00125386" w:rsidRDefault="005C22AE" w:rsidP="00617E43">
      <w:pPr>
        <w:spacing w:line="276" w:lineRule="auto"/>
        <w:ind w:right="141" w:firstLine="284"/>
        <w:jc w:val="both"/>
        <w:rPr>
          <w:lang w:val="uk-UA"/>
        </w:rPr>
      </w:pPr>
      <w:r w:rsidRPr="00125386">
        <w:rPr>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або удосконаленого електронного підпису (УЕП) (враховуючи діюче законодавство на момент подання)  на пропозицію, а не на кожен електронний документ пропозиції окремо. </w:t>
      </w:r>
    </w:p>
    <w:p w:rsidR="005C22AE" w:rsidRPr="00125386" w:rsidRDefault="005C22AE" w:rsidP="00617E43">
      <w:pPr>
        <w:spacing w:line="276" w:lineRule="auto"/>
        <w:ind w:right="141" w:firstLine="284"/>
        <w:jc w:val="both"/>
        <w:rPr>
          <w:lang w:val="uk-UA"/>
        </w:rPr>
      </w:pPr>
      <w:r w:rsidRPr="00125386">
        <w:rPr>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або удосконаленого електронного підпису (УЕП) (враховуючи діюче законодавство на момент подання) не потрібно засвідчувати печаткою та підписом уповноваженої особи.</w:t>
      </w:r>
    </w:p>
    <w:p w:rsidR="005C22AE" w:rsidRPr="00125386" w:rsidRDefault="005C22AE" w:rsidP="00617E43">
      <w:pPr>
        <w:spacing w:line="276" w:lineRule="auto"/>
        <w:ind w:right="141" w:firstLine="284"/>
        <w:jc w:val="both"/>
        <w:rPr>
          <w:lang w:val="uk-UA"/>
        </w:rPr>
      </w:pPr>
      <w:r w:rsidRPr="00125386">
        <w:rPr>
          <w:lang w:val="uk-UA"/>
        </w:rPr>
        <w:t xml:space="preserve">Замовник перевіряє КЕП/УЕП (враховуючи діюче законодавство на момент подання) учасника на сайті центрального </w:t>
      </w:r>
      <w:proofErr w:type="spellStart"/>
      <w:r w:rsidRPr="00125386">
        <w:rPr>
          <w:lang w:val="uk-UA"/>
        </w:rPr>
        <w:t>засвідчувального</w:t>
      </w:r>
      <w:proofErr w:type="spellEnd"/>
      <w:r w:rsidRPr="00125386">
        <w:rPr>
          <w:lang w:val="uk-UA"/>
        </w:rPr>
        <w:t xml:space="preserve"> органу за </w:t>
      </w:r>
      <w:r w:rsidRPr="00125386">
        <w:rPr>
          <w:color w:val="000000"/>
          <w:lang w:val="uk-UA"/>
        </w:rPr>
        <w:t xml:space="preserve">посиланням </w:t>
      </w:r>
      <w:hyperlink r:id="rId6">
        <w:r w:rsidRPr="00125386">
          <w:rPr>
            <w:color w:val="1155CC"/>
            <w:u w:val="single"/>
            <w:lang w:val="uk-UA"/>
          </w:rPr>
          <w:t>https://czo.gov.ua/verify</w:t>
        </w:r>
      </w:hyperlink>
      <w:r w:rsidRPr="00125386">
        <w:rPr>
          <w:color w:val="1155CC"/>
          <w:u w:val="single"/>
          <w:lang w:val="uk-UA"/>
        </w:rPr>
        <w:t>.</w:t>
      </w:r>
      <w:r w:rsidRPr="00125386">
        <w:rPr>
          <w:lang w:val="uk-UA"/>
        </w:rPr>
        <w:t xml:space="preserve"> </w:t>
      </w:r>
    </w:p>
    <w:p w:rsidR="005C22AE" w:rsidRPr="00125386" w:rsidRDefault="005C22AE" w:rsidP="00617E43">
      <w:pPr>
        <w:spacing w:line="276" w:lineRule="auto"/>
        <w:ind w:right="141" w:firstLine="284"/>
        <w:jc w:val="both"/>
        <w:rPr>
          <w:lang w:val="uk-UA"/>
        </w:rPr>
      </w:pPr>
      <w:r w:rsidRPr="00125386">
        <w:rPr>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5C22AE" w:rsidRPr="00125386" w:rsidRDefault="005C22AE" w:rsidP="00617E43">
      <w:pPr>
        <w:spacing w:line="276" w:lineRule="auto"/>
        <w:ind w:right="141" w:firstLine="284"/>
        <w:jc w:val="both"/>
        <w:rPr>
          <w:lang w:val="uk-UA"/>
        </w:rPr>
      </w:pPr>
      <w:r w:rsidRPr="00125386">
        <w:rPr>
          <w:b/>
          <w:lang w:val="uk-UA"/>
        </w:rPr>
        <w:t>3.</w:t>
      </w:r>
      <w:r w:rsidRPr="00125386">
        <w:rPr>
          <w:lang w:val="uk-UA"/>
        </w:rPr>
        <w:t xml:space="preserve"> </w:t>
      </w:r>
      <w:r w:rsidRPr="00125386">
        <w:rPr>
          <w:color w:val="000000"/>
          <w:highlight w:val="white"/>
          <w:lang w:val="uk-UA"/>
        </w:rPr>
        <w:t>Кожен учасник має право подати тільки одну пропозицію.</w:t>
      </w:r>
    </w:p>
    <w:p w:rsidR="005C22AE" w:rsidRPr="00125386" w:rsidRDefault="005C22AE" w:rsidP="00617E43">
      <w:pPr>
        <w:shd w:val="clear" w:color="auto" w:fill="FFFFFF"/>
        <w:spacing w:line="276" w:lineRule="auto"/>
        <w:ind w:right="141" w:firstLine="284"/>
        <w:jc w:val="both"/>
        <w:rPr>
          <w:lang w:val="uk-UA"/>
        </w:rPr>
      </w:pPr>
      <w:r w:rsidRPr="00125386">
        <w:rPr>
          <w:b/>
          <w:lang w:val="uk-UA"/>
        </w:rPr>
        <w:lastRenderedPageBreak/>
        <w:t>4.</w:t>
      </w:r>
      <w:r w:rsidRPr="00125386">
        <w:rPr>
          <w:lang w:val="uk-UA"/>
        </w:rPr>
        <w:t xml:space="preserve"> Після розкриття пропозицій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5C22AE" w:rsidRPr="00125386" w:rsidRDefault="005C22AE" w:rsidP="00617E43">
      <w:pPr>
        <w:shd w:val="clear" w:color="auto" w:fill="FFFFFF"/>
        <w:spacing w:line="276" w:lineRule="auto"/>
        <w:ind w:right="141" w:firstLine="284"/>
        <w:jc w:val="both"/>
        <w:rPr>
          <w:lang w:val="uk-UA"/>
        </w:rPr>
      </w:pPr>
      <w:r w:rsidRPr="00125386">
        <w:rPr>
          <w:lang w:val="uk-UA"/>
        </w:rPr>
        <w:t xml:space="preserve">Строк розгляду найбільш економічно вигідної пропозиції не перевищує п’ять робочих днів з дня завершення електронного аукціону. </w:t>
      </w:r>
    </w:p>
    <w:p w:rsidR="005C22AE" w:rsidRPr="00125386" w:rsidRDefault="005C22AE" w:rsidP="00617E43">
      <w:pPr>
        <w:shd w:val="clear" w:color="auto" w:fill="FFFFFF"/>
        <w:spacing w:line="276" w:lineRule="auto"/>
        <w:ind w:right="141" w:firstLine="284"/>
        <w:jc w:val="both"/>
        <w:rPr>
          <w:lang w:val="uk-UA"/>
        </w:rPr>
      </w:pPr>
      <w:r w:rsidRPr="00125386">
        <w:rPr>
          <w:lang w:val="uk-UA"/>
        </w:rPr>
        <w:t>За результатами оцінки та розгляду пропозиції замовник визначає переможця.</w:t>
      </w:r>
    </w:p>
    <w:p w:rsidR="005C22AE" w:rsidRPr="00125386" w:rsidRDefault="005C22AE" w:rsidP="00617E43">
      <w:pPr>
        <w:shd w:val="clear" w:color="auto" w:fill="FFFFFF"/>
        <w:spacing w:line="276" w:lineRule="auto"/>
        <w:ind w:right="141" w:firstLine="284"/>
        <w:jc w:val="both"/>
        <w:rPr>
          <w:lang w:val="uk-UA"/>
        </w:rPr>
      </w:pPr>
      <w:r w:rsidRPr="00125386">
        <w:rPr>
          <w:lang w:val="uk-UA"/>
        </w:rPr>
        <w:t>Повідомлення про намір укласти договір про закупівлю замовник оприлюднює в електронній системі закупівель.</w:t>
      </w:r>
    </w:p>
    <w:p w:rsidR="005C22AE" w:rsidRPr="00125386" w:rsidRDefault="005C22AE" w:rsidP="00617E43">
      <w:pPr>
        <w:shd w:val="clear" w:color="auto" w:fill="FFFFFF"/>
        <w:spacing w:line="276" w:lineRule="auto"/>
        <w:ind w:right="141" w:firstLine="284"/>
        <w:jc w:val="both"/>
        <w:rPr>
          <w:lang w:val="uk-UA"/>
        </w:rPr>
      </w:pPr>
      <w:r w:rsidRPr="00125386">
        <w:rPr>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5C22AE" w:rsidRPr="00125386" w:rsidRDefault="005C22AE" w:rsidP="00617E43">
      <w:pPr>
        <w:spacing w:line="276" w:lineRule="auto"/>
        <w:ind w:right="141" w:firstLine="284"/>
        <w:jc w:val="both"/>
        <w:rPr>
          <w:lang w:val="uk-UA"/>
        </w:rPr>
      </w:pPr>
      <w:r w:rsidRPr="00125386">
        <w:rPr>
          <w:lang w:val="uk-UA"/>
        </w:rPr>
        <w:t>Наступна найбільш економічно вигідна пропозиція визначається електронною системою закупівель автоматично.</w:t>
      </w:r>
    </w:p>
    <w:p w:rsidR="005C22AE" w:rsidRPr="00125386" w:rsidRDefault="005C22AE" w:rsidP="00617E43">
      <w:pPr>
        <w:shd w:val="clear" w:color="auto" w:fill="FFFFFF"/>
        <w:tabs>
          <w:tab w:val="left" w:pos="-2880"/>
        </w:tabs>
        <w:spacing w:line="276" w:lineRule="auto"/>
        <w:ind w:right="141" w:firstLine="284"/>
        <w:jc w:val="both"/>
        <w:rPr>
          <w:b/>
          <w:lang w:val="uk-UA"/>
        </w:rPr>
      </w:pPr>
      <w:r w:rsidRPr="00125386">
        <w:rPr>
          <w:b/>
        </w:rPr>
        <w:t xml:space="preserve">                               </w:t>
      </w:r>
      <w:r w:rsidRPr="00125386">
        <w:rPr>
          <w:b/>
          <w:lang w:val="uk-UA"/>
        </w:rPr>
        <w:t>5. Відхилення пропозиції учасника:</w:t>
      </w:r>
    </w:p>
    <w:p w:rsidR="005C22AE" w:rsidRPr="00125386" w:rsidRDefault="005C22AE" w:rsidP="00617E43">
      <w:pPr>
        <w:shd w:val="clear" w:color="auto" w:fill="FFFFFF"/>
        <w:tabs>
          <w:tab w:val="left" w:pos="993"/>
        </w:tabs>
        <w:spacing w:line="276" w:lineRule="auto"/>
        <w:ind w:right="141" w:firstLine="284"/>
        <w:jc w:val="both"/>
        <w:rPr>
          <w:lang w:val="uk-UA"/>
        </w:rPr>
      </w:pPr>
      <w:r w:rsidRPr="00125386">
        <w:rPr>
          <w:b/>
          <w:i/>
          <w:highlight w:val="white"/>
          <w:lang w:val="uk-UA"/>
        </w:rPr>
        <w:t>Замовник відхиляє пропозицію в разі, якщо:</w:t>
      </w:r>
    </w:p>
    <w:p w:rsidR="005C22AE" w:rsidRPr="00125386" w:rsidRDefault="005C22AE" w:rsidP="00617E43">
      <w:pPr>
        <w:shd w:val="clear" w:color="auto" w:fill="FFFFFF"/>
        <w:spacing w:line="276" w:lineRule="auto"/>
        <w:ind w:right="141" w:firstLine="284"/>
        <w:jc w:val="both"/>
        <w:rPr>
          <w:lang w:val="uk-UA"/>
        </w:rPr>
      </w:pPr>
      <w:r w:rsidRPr="00125386">
        <w:rPr>
          <w:lang w:val="uk-UA"/>
        </w:rPr>
        <w:t xml:space="preserve"> 1) пропозиція учасника не відповідає умовам, визначеним в оголошенні про проведення спрощеної закупівлі, та вимогам до предмета закупівлі;</w:t>
      </w:r>
    </w:p>
    <w:p w:rsidR="005C22AE" w:rsidRPr="00125386" w:rsidRDefault="005C22AE" w:rsidP="00617E43">
      <w:pPr>
        <w:shd w:val="clear" w:color="auto" w:fill="FFFFFF"/>
        <w:spacing w:line="276" w:lineRule="auto"/>
        <w:ind w:right="141" w:firstLine="284"/>
        <w:jc w:val="both"/>
        <w:rPr>
          <w:lang w:val="uk-UA"/>
        </w:rPr>
      </w:pPr>
      <w:r w:rsidRPr="00125386">
        <w:rPr>
          <w:lang w:val="uk-UA"/>
        </w:rPr>
        <w:t>2) учасник не надав забезпечення пропозиції, якщо таке забезпечення вимагалося замовником;</w:t>
      </w:r>
    </w:p>
    <w:p w:rsidR="005C22AE" w:rsidRPr="00125386" w:rsidRDefault="005C22AE" w:rsidP="00617E43">
      <w:pPr>
        <w:shd w:val="clear" w:color="auto" w:fill="FFFFFF"/>
        <w:spacing w:line="276" w:lineRule="auto"/>
        <w:ind w:right="141" w:firstLine="284"/>
        <w:jc w:val="both"/>
        <w:rPr>
          <w:lang w:val="uk-UA"/>
        </w:rPr>
      </w:pPr>
      <w:r w:rsidRPr="00125386">
        <w:rPr>
          <w:lang w:val="uk-UA"/>
        </w:rPr>
        <w:t>3) учасник, який визначений переможцем спрощеної закупівлі, відмовився від укладення договору про закупівлю;</w:t>
      </w:r>
    </w:p>
    <w:p w:rsidR="005C22AE" w:rsidRPr="00125386" w:rsidRDefault="005C22AE" w:rsidP="00617E43">
      <w:pPr>
        <w:shd w:val="clear" w:color="auto" w:fill="FFFFFF"/>
        <w:spacing w:line="276" w:lineRule="auto"/>
        <w:ind w:right="141" w:firstLine="284"/>
        <w:jc w:val="both"/>
        <w:rPr>
          <w:color w:val="FF0000"/>
          <w:lang w:val="uk-UA"/>
        </w:rPr>
      </w:pPr>
      <w:r w:rsidRPr="00125386">
        <w:rPr>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r w:rsidRPr="00125386">
        <w:rPr>
          <w:color w:val="000000"/>
          <w:lang w:val="uk-UA"/>
        </w:rPr>
        <w:t xml:space="preserve">Учасник надає підтвердження, щодо відсутності підстав для відхилення його пропозиції. </w:t>
      </w:r>
    </w:p>
    <w:p w:rsidR="005C22AE" w:rsidRPr="00125386" w:rsidRDefault="005C22AE" w:rsidP="00617E43">
      <w:pPr>
        <w:shd w:val="clear" w:color="auto" w:fill="FFFFFF"/>
        <w:tabs>
          <w:tab w:val="left" w:pos="-2880"/>
        </w:tabs>
        <w:spacing w:line="276" w:lineRule="auto"/>
        <w:ind w:right="141" w:firstLine="284"/>
        <w:jc w:val="both"/>
        <w:rPr>
          <w:lang w:val="uk-UA"/>
        </w:rPr>
      </w:pPr>
      <w:r w:rsidRPr="00125386">
        <w:rPr>
          <w:b/>
          <w:lang w:val="uk-UA"/>
        </w:rPr>
        <w:t xml:space="preserve">6. Замовник відхиляє пропозицію учасника, який визначений переможцем спрощеної закупівлі у разі, якщо </w:t>
      </w:r>
      <w:r w:rsidRPr="00125386">
        <w:rPr>
          <w:lang w:val="uk-UA"/>
        </w:rPr>
        <w:t>такий</w:t>
      </w:r>
      <w:r w:rsidRPr="00125386">
        <w:rPr>
          <w:b/>
          <w:lang w:val="uk-UA"/>
        </w:rPr>
        <w:t xml:space="preserve"> </w:t>
      </w:r>
      <w:r w:rsidRPr="00125386">
        <w:rPr>
          <w:lang w:val="uk-UA"/>
        </w:rPr>
        <w:t>учасник відмовився від укладення договору про закупівлю. Поряд з цим, беручи до уваги зміст частини 7 статті 33 Закону та частини 2 статті 41 Закону, замовник відхиляє пропозицію такого учасника, у разі якщо договір про закупівлю не укладено з вини учасника, зокрема у випадку, якщо він не надав замовнику:</w:t>
      </w:r>
    </w:p>
    <w:p w:rsidR="005C22AE" w:rsidRPr="00125386" w:rsidRDefault="005C22AE" w:rsidP="00617E43">
      <w:pPr>
        <w:shd w:val="clear" w:color="auto" w:fill="FFFFFF"/>
        <w:spacing w:line="276" w:lineRule="auto"/>
        <w:ind w:right="141" w:firstLine="284"/>
        <w:jc w:val="both"/>
        <w:rPr>
          <w:lang w:val="uk-UA"/>
        </w:rPr>
      </w:pPr>
      <w:r w:rsidRPr="00125386">
        <w:rPr>
          <w:lang w:val="uk-UA"/>
        </w:rPr>
        <w:t>1) відповідну інформацію про право підписання договору про закупівлю;</w:t>
      </w:r>
    </w:p>
    <w:p w:rsidR="005C22AE" w:rsidRPr="00125386" w:rsidRDefault="005C22AE" w:rsidP="00617E43">
      <w:pPr>
        <w:shd w:val="clear" w:color="auto" w:fill="FFFFFF"/>
        <w:spacing w:line="276" w:lineRule="auto"/>
        <w:ind w:right="141" w:firstLine="284"/>
        <w:jc w:val="both"/>
        <w:rPr>
          <w:lang w:val="uk-UA"/>
        </w:rPr>
      </w:pPr>
      <w:r w:rsidRPr="00125386">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5C22AE" w:rsidRPr="00125386" w:rsidRDefault="005C22AE" w:rsidP="00617E43">
      <w:pPr>
        <w:shd w:val="clear" w:color="auto" w:fill="FFFFFF"/>
        <w:spacing w:line="276" w:lineRule="auto"/>
        <w:ind w:right="141" w:firstLine="284"/>
        <w:jc w:val="both"/>
        <w:rPr>
          <w:lang w:val="uk-UA"/>
        </w:rPr>
      </w:pPr>
      <w:r w:rsidRPr="00125386">
        <w:rPr>
          <w:lang w:val="uk-UA"/>
        </w:rPr>
        <w:t>3) підписаний договір у строк, визначений Законом.</w:t>
      </w:r>
    </w:p>
    <w:p w:rsidR="005C22AE" w:rsidRPr="00125386" w:rsidRDefault="005C22AE" w:rsidP="00617E43">
      <w:pPr>
        <w:shd w:val="clear" w:color="auto" w:fill="FFFFFF"/>
        <w:spacing w:line="276" w:lineRule="auto"/>
        <w:ind w:right="141" w:firstLine="284"/>
        <w:jc w:val="both"/>
        <w:rPr>
          <w:b/>
          <w:lang w:val="uk-UA"/>
        </w:rPr>
      </w:pPr>
      <w:r w:rsidRPr="00125386">
        <w:rPr>
          <w:b/>
          <w:lang w:val="uk-UA"/>
        </w:rPr>
        <w:t>7. Відміна закупівлі:</w:t>
      </w:r>
    </w:p>
    <w:p w:rsidR="005C22AE" w:rsidRPr="00125386" w:rsidRDefault="005C22AE" w:rsidP="00617E43">
      <w:pPr>
        <w:shd w:val="clear" w:color="auto" w:fill="FFFFFF"/>
        <w:tabs>
          <w:tab w:val="left" w:pos="993"/>
        </w:tabs>
        <w:ind w:right="141" w:firstLine="284"/>
        <w:jc w:val="both"/>
        <w:rPr>
          <w:lang w:val="uk-UA"/>
        </w:rPr>
      </w:pPr>
      <w:r w:rsidRPr="00125386">
        <w:rPr>
          <w:b/>
          <w:highlight w:val="white"/>
          <w:lang w:val="uk-UA"/>
        </w:rPr>
        <w:t>7.1. Замовник відміняє спрощену закупівлю в разі:</w:t>
      </w:r>
    </w:p>
    <w:p w:rsidR="005C22AE" w:rsidRPr="00125386" w:rsidRDefault="005C22AE" w:rsidP="00617E43">
      <w:pPr>
        <w:shd w:val="clear" w:color="auto" w:fill="FFFFFF"/>
        <w:tabs>
          <w:tab w:val="left" w:pos="993"/>
        </w:tabs>
        <w:ind w:right="141" w:firstLine="284"/>
        <w:jc w:val="both"/>
        <w:rPr>
          <w:highlight w:val="white"/>
          <w:lang w:val="uk-UA"/>
        </w:rPr>
      </w:pPr>
      <w:r w:rsidRPr="00125386">
        <w:rPr>
          <w:highlight w:val="white"/>
          <w:lang w:val="uk-UA"/>
        </w:rPr>
        <w:t>1) відсутності подальшої потреби в закупівлі товарів, робіт і послуг;</w:t>
      </w:r>
    </w:p>
    <w:p w:rsidR="005C22AE" w:rsidRPr="00125386" w:rsidRDefault="005C22AE" w:rsidP="00617E43">
      <w:pPr>
        <w:shd w:val="clear" w:color="auto" w:fill="FFFFFF"/>
        <w:tabs>
          <w:tab w:val="left" w:pos="993"/>
        </w:tabs>
        <w:spacing w:line="276" w:lineRule="auto"/>
        <w:ind w:right="141" w:firstLine="284"/>
        <w:jc w:val="both"/>
        <w:rPr>
          <w:highlight w:val="white"/>
          <w:lang w:val="uk-UA"/>
        </w:rPr>
      </w:pPr>
      <w:r w:rsidRPr="00125386">
        <w:rPr>
          <w:highlight w:val="white"/>
          <w:lang w:val="uk-UA"/>
        </w:rPr>
        <w:t>2) неможливості усунення порушень, що виникли через виявлені порушення законодавства з питань публічних закупівель;</w:t>
      </w:r>
    </w:p>
    <w:p w:rsidR="005C22AE" w:rsidRPr="00125386" w:rsidRDefault="005C22AE" w:rsidP="00617E43">
      <w:pPr>
        <w:shd w:val="clear" w:color="auto" w:fill="FFFFFF"/>
        <w:tabs>
          <w:tab w:val="left" w:pos="993"/>
        </w:tabs>
        <w:spacing w:line="276" w:lineRule="auto"/>
        <w:ind w:right="141" w:firstLine="284"/>
        <w:jc w:val="both"/>
        <w:rPr>
          <w:highlight w:val="white"/>
          <w:lang w:val="uk-UA"/>
        </w:rPr>
      </w:pPr>
      <w:r w:rsidRPr="00125386">
        <w:rPr>
          <w:highlight w:val="white"/>
          <w:lang w:val="uk-UA"/>
        </w:rPr>
        <w:t>3) скорочення видатків на здійснення закупівлі товарів, робіт і послуг.</w:t>
      </w:r>
    </w:p>
    <w:p w:rsidR="005C22AE" w:rsidRPr="00125386" w:rsidRDefault="005C22AE" w:rsidP="00617E43">
      <w:pPr>
        <w:shd w:val="clear" w:color="auto" w:fill="FFFFFF"/>
        <w:tabs>
          <w:tab w:val="left" w:pos="993"/>
        </w:tabs>
        <w:spacing w:line="276" w:lineRule="auto"/>
        <w:ind w:right="141" w:firstLine="284"/>
        <w:jc w:val="both"/>
        <w:rPr>
          <w:lang w:val="uk-UA"/>
        </w:rPr>
      </w:pPr>
      <w:r w:rsidRPr="00125386">
        <w:rPr>
          <w:b/>
          <w:highlight w:val="white"/>
          <w:lang w:val="uk-UA"/>
        </w:rPr>
        <w:t>7.2. Спрощена закупівля автоматично відміняється електронною системою закупівель у разі:</w:t>
      </w:r>
    </w:p>
    <w:p w:rsidR="005C22AE" w:rsidRPr="00125386" w:rsidRDefault="005C22AE" w:rsidP="00617E43">
      <w:pPr>
        <w:shd w:val="clear" w:color="auto" w:fill="FFFFFF"/>
        <w:tabs>
          <w:tab w:val="left" w:pos="993"/>
        </w:tabs>
        <w:spacing w:line="276" w:lineRule="auto"/>
        <w:ind w:right="141" w:firstLine="284"/>
        <w:jc w:val="both"/>
        <w:rPr>
          <w:highlight w:val="yellow"/>
          <w:lang w:val="uk-UA"/>
        </w:rPr>
      </w:pPr>
      <w:r w:rsidRPr="00125386">
        <w:rPr>
          <w:highlight w:val="white"/>
          <w:lang w:val="uk-UA"/>
        </w:rPr>
        <w:t xml:space="preserve">1) відхилення всіх пропозицій згідно з частиною 13 статті 14 Закону; </w:t>
      </w:r>
    </w:p>
    <w:p w:rsidR="005C22AE" w:rsidRPr="00125386" w:rsidRDefault="005C22AE" w:rsidP="00617E43">
      <w:pPr>
        <w:shd w:val="clear" w:color="auto" w:fill="FFFFFF"/>
        <w:tabs>
          <w:tab w:val="left" w:pos="993"/>
        </w:tabs>
        <w:spacing w:line="276" w:lineRule="auto"/>
        <w:ind w:right="141" w:firstLine="284"/>
        <w:jc w:val="both"/>
        <w:rPr>
          <w:lang w:val="uk-UA"/>
        </w:rPr>
      </w:pPr>
      <w:r w:rsidRPr="00125386">
        <w:rPr>
          <w:highlight w:val="white"/>
          <w:lang w:val="uk-UA"/>
        </w:rPr>
        <w:t>2) відсутності пропозицій учасників для участі в ній.</w:t>
      </w:r>
    </w:p>
    <w:p w:rsidR="005C22AE" w:rsidRPr="00125386" w:rsidRDefault="005C22AE" w:rsidP="00617E43">
      <w:pPr>
        <w:shd w:val="clear" w:color="auto" w:fill="FFFFFF"/>
        <w:tabs>
          <w:tab w:val="left" w:pos="993"/>
        </w:tabs>
        <w:spacing w:line="276" w:lineRule="auto"/>
        <w:ind w:right="141" w:firstLine="284"/>
        <w:jc w:val="both"/>
        <w:rPr>
          <w:lang w:val="uk-UA"/>
        </w:rPr>
      </w:pPr>
      <w:r w:rsidRPr="00125386">
        <w:rPr>
          <w:highlight w:val="white"/>
          <w:lang w:val="uk-UA"/>
        </w:rPr>
        <w:t>Повідомлення про відміну закупівлі оприлюднюється в електронній системі закупівель:</w:t>
      </w:r>
    </w:p>
    <w:p w:rsidR="005C22AE" w:rsidRPr="00125386" w:rsidRDefault="005C22AE" w:rsidP="00617E43">
      <w:pPr>
        <w:shd w:val="clear" w:color="auto" w:fill="FFFFFF"/>
        <w:tabs>
          <w:tab w:val="left" w:pos="993"/>
        </w:tabs>
        <w:spacing w:line="276" w:lineRule="auto"/>
        <w:ind w:right="141" w:firstLine="284"/>
        <w:jc w:val="both"/>
        <w:rPr>
          <w:lang w:val="uk-UA"/>
        </w:rPr>
      </w:pPr>
      <w:r w:rsidRPr="00125386">
        <w:rPr>
          <w:highlight w:val="white"/>
          <w:lang w:val="uk-UA"/>
        </w:rPr>
        <w:lastRenderedPageBreak/>
        <w:t xml:space="preserve">- замовником </w:t>
      </w:r>
      <w:r w:rsidRPr="00125386">
        <w:rPr>
          <w:b/>
          <w:i/>
          <w:highlight w:val="white"/>
          <w:lang w:val="uk-UA"/>
        </w:rPr>
        <w:t>протягом одного робочого дня</w:t>
      </w:r>
      <w:r w:rsidRPr="00125386">
        <w:rPr>
          <w:highlight w:val="white"/>
          <w:lang w:val="uk-UA"/>
        </w:rPr>
        <w:t xml:space="preserve"> з дня прийняття замовником відповідного рішення;</w:t>
      </w:r>
    </w:p>
    <w:p w:rsidR="005C22AE" w:rsidRPr="00125386" w:rsidRDefault="005C22AE" w:rsidP="00617E43">
      <w:pPr>
        <w:shd w:val="clear" w:color="auto" w:fill="FFFFFF"/>
        <w:spacing w:line="276" w:lineRule="auto"/>
        <w:ind w:right="141" w:firstLine="284"/>
        <w:jc w:val="both"/>
        <w:rPr>
          <w:lang w:val="uk-UA"/>
        </w:rPr>
      </w:pPr>
      <w:r w:rsidRPr="00125386">
        <w:rPr>
          <w:highlight w:val="white"/>
          <w:lang w:val="uk-UA"/>
        </w:rPr>
        <w:t xml:space="preserve">- електронною системою закупівель </w:t>
      </w:r>
      <w:r w:rsidRPr="00125386">
        <w:rPr>
          <w:b/>
          <w:i/>
          <w:highlight w:val="white"/>
          <w:lang w:val="uk-UA"/>
        </w:rPr>
        <w:t>протягом одного робочого дня</w:t>
      </w:r>
      <w:r w:rsidRPr="00125386">
        <w:rPr>
          <w:highlight w:val="white"/>
          <w:lang w:val="uk-UA"/>
        </w:rPr>
        <w:t xml:space="preserve"> з дня </w:t>
      </w:r>
      <w:r w:rsidRPr="00125386">
        <w:rPr>
          <w:b/>
          <w:i/>
          <w:highlight w:val="white"/>
          <w:lang w:val="uk-UA"/>
        </w:rPr>
        <w:t xml:space="preserve">автоматичної </w:t>
      </w:r>
      <w:r w:rsidRPr="00125386">
        <w:rPr>
          <w:highlight w:val="white"/>
          <w:lang w:val="uk-UA"/>
        </w:rPr>
        <w:t>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w:t>
      </w:r>
    </w:p>
    <w:p w:rsidR="005C22AE" w:rsidRPr="00125386" w:rsidRDefault="005C22AE" w:rsidP="00617E43">
      <w:pPr>
        <w:shd w:val="clear" w:color="auto" w:fill="FFFFFF"/>
        <w:spacing w:line="276" w:lineRule="auto"/>
        <w:ind w:right="141" w:firstLine="284"/>
        <w:jc w:val="both"/>
        <w:rPr>
          <w:lang w:val="uk-UA"/>
        </w:rPr>
      </w:pPr>
      <w:r w:rsidRPr="00125386">
        <w:rPr>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125386">
        <w:rPr>
          <w:lang w:val="uk-UA"/>
        </w:rPr>
        <w:t> </w:t>
      </w:r>
    </w:p>
    <w:p w:rsidR="005C22AE" w:rsidRPr="00125386" w:rsidRDefault="005C22AE" w:rsidP="00617E43">
      <w:pPr>
        <w:shd w:val="clear" w:color="auto" w:fill="FFFFFF"/>
        <w:tabs>
          <w:tab w:val="left" w:pos="567"/>
        </w:tabs>
        <w:spacing w:line="276" w:lineRule="auto"/>
        <w:ind w:right="141" w:firstLine="284"/>
        <w:jc w:val="both"/>
        <w:rPr>
          <w:b/>
          <w:lang w:val="uk-UA"/>
        </w:rPr>
      </w:pPr>
      <w:r w:rsidRPr="00125386">
        <w:rPr>
          <w:b/>
        </w:rPr>
        <w:t xml:space="preserve">                            </w:t>
      </w:r>
      <w:r w:rsidRPr="00125386">
        <w:rPr>
          <w:b/>
          <w:lang w:val="uk-UA"/>
        </w:rPr>
        <w:t>8. Строк укладання договору:</w:t>
      </w:r>
    </w:p>
    <w:p w:rsidR="005C22AE" w:rsidRPr="00125386" w:rsidRDefault="005C22AE" w:rsidP="00617E43">
      <w:pPr>
        <w:shd w:val="clear" w:color="auto" w:fill="FFFFFF"/>
        <w:tabs>
          <w:tab w:val="left" w:pos="851"/>
        </w:tabs>
        <w:spacing w:line="276" w:lineRule="auto"/>
        <w:ind w:right="141"/>
        <w:jc w:val="both"/>
        <w:rPr>
          <w:b/>
          <w:lang w:val="uk-UA"/>
        </w:rPr>
      </w:pPr>
      <w:r w:rsidRPr="00125386">
        <w:rPr>
          <w:b/>
          <w:highlight w:val="white"/>
          <w:lang w:val="uk-UA"/>
        </w:rPr>
        <w:t>Замовник може укласти договір про закупівлю з учасником, який визнаний переможцем спрощеної закупівлі,</w:t>
      </w:r>
      <w:r w:rsidRPr="00125386">
        <w:rPr>
          <w:highlight w:val="white"/>
          <w:lang w:val="uk-UA"/>
        </w:rPr>
        <w:t xml:space="preserve"> </w:t>
      </w:r>
      <w:r w:rsidRPr="00125386">
        <w:rPr>
          <w:b/>
          <w:highlight w:val="white"/>
          <w:lang w:val="uk-UA"/>
        </w:rPr>
        <w:t>на наступний день після оприлюднення повідомлення про намір укласти договір про закупівлю, але не пізніше ніж через 20 днів.</w:t>
      </w:r>
    </w:p>
    <w:p w:rsidR="005C22AE" w:rsidRPr="00125386" w:rsidRDefault="005C22AE" w:rsidP="00617E43">
      <w:pPr>
        <w:shd w:val="clear" w:color="auto" w:fill="FFFFFF"/>
        <w:tabs>
          <w:tab w:val="left" w:pos="851"/>
        </w:tabs>
        <w:spacing w:line="276" w:lineRule="auto"/>
        <w:ind w:right="141"/>
        <w:jc w:val="both"/>
        <w:rPr>
          <w:lang w:val="uk-UA"/>
        </w:rPr>
      </w:pPr>
      <w:r w:rsidRPr="00125386">
        <w:rPr>
          <w:highlight w:val="white"/>
          <w:lang w:val="uk-UA"/>
        </w:rPr>
        <w:t>Договір про закупівлю укладається згідно з вимогами статті 41 Закону.</w:t>
      </w:r>
    </w:p>
    <w:p w:rsidR="005C22AE" w:rsidRPr="00125386" w:rsidRDefault="005C22AE" w:rsidP="00617E43">
      <w:pPr>
        <w:shd w:val="clear" w:color="auto" w:fill="FFFFFF"/>
        <w:tabs>
          <w:tab w:val="left" w:pos="567"/>
        </w:tabs>
        <w:spacing w:line="276" w:lineRule="auto"/>
        <w:ind w:right="141" w:firstLine="284"/>
        <w:jc w:val="both"/>
        <w:rPr>
          <w:b/>
          <w:lang w:val="uk-UA"/>
        </w:rPr>
      </w:pPr>
      <w:r w:rsidRPr="00125386">
        <w:rPr>
          <w:b/>
        </w:rPr>
        <w:t xml:space="preserve">                         </w:t>
      </w:r>
      <w:r w:rsidRPr="00125386">
        <w:rPr>
          <w:b/>
          <w:lang w:val="uk-UA"/>
        </w:rPr>
        <w:t xml:space="preserve">9. Порядок укладення договору, його умови. </w:t>
      </w:r>
    </w:p>
    <w:p w:rsidR="005C22AE" w:rsidRPr="00125386" w:rsidRDefault="005C22AE" w:rsidP="00617E43">
      <w:pPr>
        <w:shd w:val="clear" w:color="auto" w:fill="FFFFFF"/>
        <w:tabs>
          <w:tab w:val="left" w:pos="851"/>
        </w:tabs>
        <w:spacing w:line="276" w:lineRule="auto"/>
        <w:ind w:right="141"/>
        <w:jc w:val="both"/>
        <w:rPr>
          <w:lang w:val="uk-UA"/>
        </w:rPr>
      </w:pPr>
      <w:r w:rsidRPr="00125386">
        <w:rPr>
          <w:lang w:val="uk-UA"/>
        </w:rPr>
        <w:t xml:space="preserve">Проект  Договору про закупівлю викладено окремо. </w:t>
      </w:r>
    </w:p>
    <w:p w:rsidR="005C22AE" w:rsidRPr="00125386" w:rsidRDefault="005C22AE" w:rsidP="00617E43">
      <w:pPr>
        <w:shd w:val="clear" w:color="auto" w:fill="FFFFFF"/>
        <w:tabs>
          <w:tab w:val="left" w:pos="851"/>
        </w:tabs>
        <w:spacing w:line="276" w:lineRule="auto"/>
        <w:ind w:right="141"/>
        <w:jc w:val="both"/>
        <w:rPr>
          <w:lang w:val="uk-UA"/>
        </w:rPr>
      </w:pPr>
      <w:r w:rsidRPr="00125386">
        <w:rPr>
          <w:lang w:val="uk-UA"/>
        </w:rPr>
        <w:t xml:space="preserve">Договір про закупівлю укладається відповідно до норм </w:t>
      </w:r>
      <w:hyperlink r:id="rId7">
        <w:r w:rsidRPr="00125386">
          <w:rPr>
            <w:color w:val="0000FF"/>
            <w:u w:val="single"/>
            <w:lang w:val="uk-UA"/>
          </w:rPr>
          <w:t>Цивільного</w:t>
        </w:r>
      </w:hyperlink>
      <w:r w:rsidRPr="00125386">
        <w:rPr>
          <w:lang w:val="uk-UA"/>
        </w:rPr>
        <w:t xml:space="preserve"> та</w:t>
      </w:r>
      <w:hyperlink r:id="rId8">
        <w:r w:rsidRPr="00125386">
          <w:rPr>
            <w:color w:val="0000FF"/>
            <w:u w:val="single"/>
            <w:lang w:val="uk-UA"/>
          </w:rPr>
          <w:t xml:space="preserve"> Господарського Кодексів України</w:t>
        </w:r>
      </w:hyperlink>
      <w:r w:rsidRPr="00125386">
        <w:rPr>
          <w:lang w:val="uk-UA"/>
        </w:rPr>
        <w:t xml:space="preserve"> з урахуванням особливостей, визначених Законом України «Про публічні закупівлі», умов цього Оголошення та пропозиції переможця у письмовій формі у вигляді єдиного документа.</w:t>
      </w:r>
    </w:p>
    <w:p w:rsidR="004A3298" w:rsidRDefault="005C22AE" w:rsidP="00617E43">
      <w:pPr>
        <w:shd w:val="clear" w:color="auto" w:fill="FFFFFF"/>
        <w:tabs>
          <w:tab w:val="left" w:pos="851"/>
        </w:tabs>
        <w:spacing w:line="276" w:lineRule="auto"/>
        <w:ind w:right="141"/>
        <w:jc w:val="both"/>
        <w:rPr>
          <w:lang w:val="uk-UA"/>
        </w:rPr>
      </w:pPr>
      <w:r w:rsidRPr="00125386">
        <w:rPr>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125386">
        <w:rPr>
          <w:lang w:val="uk-UA"/>
        </w:rPr>
        <w:t>проєкту</w:t>
      </w:r>
      <w:proofErr w:type="spellEnd"/>
      <w:r w:rsidRPr="00125386">
        <w:rPr>
          <w:lang w:val="uk-UA"/>
        </w:rPr>
        <w:t xml:space="preserve"> договору про закупівлю, що є Додатком 3 до цього Оголошення. Переможець повинен підписати 2 примірники договору у строки, визначені частиною 8 цього розділу, та у день підписання передати замовнику. Не підписання переможцем договору та/або не передання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w:t>
      </w:r>
    </w:p>
    <w:p w:rsidR="005C22AE" w:rsidRPr="00125386" w:rsidRDefault="005C22AE" w:rsidP="00617E43">
      <w:pPr>
        <w:shd w:val="clear" w:color="auto" w:fill="FFFFFF"/>
        <w:tabs>
          <w:tab w:val="left" w:pos="851"/>
        </w:tabs>
        <w:spacing w:line="276" w:lineRule="auto"/>
        <w:ind w:right="141"/>
        <w:jc w:val="both"/>
        <w:rPr>
          <w:color w:val="FF0000"/>
          <w:lang w:val="uk-UA"/>
        </w:rPr>
      </w:pPr>
      <w:r w:rsidRPr="00125386">
        <w:rPr>
          <w:b/>
          <w:i/>
          <w:lang w:val="uk-UA"/>
        </w:rPr>
        <w:t>Замовник відхиляє пропозицію в разі, якщо:</w:t>
      </w:r>
      <w:r w:rsidRPr="00125386">
        <w:rPr>
          <w:lang w:val="uk-UA"/>
        </w:rPr>
        <w:t xml:space="preserve"> учасник, який визначений переможцем спрощеної закупівлі, відмовився від укладення договору про закупівлю). В складі пропозиції учасник надає гарантійне підтвердження того, що до нього не застосовувалися оперативно-господарські санкції за результатами виконання аналогічних договорів.</w:t>
      </w:r>
    </w:p>
    <w:p w:rsidR="005C22AE" w:rsidRPr="00125386" w:rsidRDefault="005C22AE" w:rsidP="00617E43">
      <w:pPr>
        <w:shd w:val="clear" w:color="auto" w:fill="FFFFFF"/>
        <w:tabs>
          <w:tab w:val="left" w:pos="851"/>
        </w:tabs>
        <w:spacing w:line="276" w:lineRule="auto"/>
        <w:ind w:right="141"/>
        <w:jc w:val="both"/>
        <w:rPr>
          <w:lang w:val="uk-UA"/>
        </w:rPr>
      </w:pPr>
      <w:r w:rsidRPr="00125386">
        <w:rPr>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5C22AE" w:rsidRPr="00125386" w:rsidRDefault="005C22AE" w:rsidP="00617E43">
      <w:pPr>
        <w:pStyle w:val="a3"/>
        <w:ind w:right="141"/>
        <w:rPr>
          <w:rFonts w:ascii="Times New Roman" w:eastAsia="Calibri" w:hAnsi="Times New Roman" w:cs="Times New Roman"/>
          <w:b/>
          <w:sz w:val="24"/>
          <w:szCs w:val="24"/>
        </w:rPr>
      </w:pPr>
      <w:r w:rsidRPr="00125386">
        <w:rPr>
          <w:rFonts w:ascii="Times New Roman" w:eastAsia="Calibri" w:hAnsi="Times New Roman" w:cs="Times New Roman"/>
          <w:b/>
          <w:sz w:val="24"/>
          <w:szCs w:val="24"/>
        </w:rPr>
        <w:t>****</w:t>
      </w:r>
      <w:r w:rsidRPr="00125386">
        <w:rPr>
          <w:rFonts w:ascii="Times New Roman" w:hAnsi="Times New Roman" w:cs="Times New Roman"/>
          <w:b/>
          <w:bCs/>
          <w:i/>
          <w:iCs/>
          <w:color w:val="000000"/>
          <w:sz w:val="24"/>
          <w:szCs w:val="24"/>
        </w:rPr>
        <w:t xml:space="preserve">Примітка: </w:t>
      </w:r>
    </w:p>
    <w:p w:rsidR="005C22AE" w:rsidRPr="00125386" w:rsidRDefault="005C22AE" w:rsidP="00617E43">
      <w:pPr>
        <w:shd w:val="clear" w:color="auto" w:fill="FFFFFF"/>
        <w:tabs>
          <w:tab w:val="left" w:pos="851"/>
        </w:tabs>
        <w:spacing w:line="276" w:lineRule="auto"/>
        <w:ind w:right="141"/>
        <w:jc w:val="both"/>
        <w:rPr>
          <w:lang w:val="uk-UA"/>
        </w:rPr>
      </w:pPr>
      <w:r w:rsidRPr="00125386">
        <w:rPr>
          <w:bCs/>
          <w:i/>
          <w:iCs/>
          <w:color w:val="000000"/>
          <w:u w:val="single"/>
          <w:lang w:val="uk-UA"/>
        </w:rPr>
        <w:t xml:space="preserve">У разі згоди з цим проектом договору, Учасник  заповнює преамбулу договору з боку Продавця  та розділ </w:t>
      </w:r>
      <w:r w:rsidRPr="00125386">
        <w:rPr>
          <w:bCs/>
          <w:i/>
          <w:iCs/>
          <w:color w:val="000000"/>
          <w:highlight w:val="yellow"/>
          <w:u w:val="single"/>
          <w:lang w:val="uk-UA"/>
        </w:rPr>
        <w:t>12</w:t>
      </w:r>
      <w:r w:rsidRPr="00125386">
        <w:rPr>
          <w:bCs/>
          <w:i/>
          <w:iCs/>
          <w:color w:val="000000"/>
          <w:u w:val="single"/>
          <w:lang w:val="uk-UA"/>
        </w:rPr>
        <w:t xml:space="preserve">  і подає у складі своєї   пропозиції, в протилежному випадку пропозиція Учасника торгів відхиляється, як така, що не відповідає вимогам  інформації про закупівлю.</w:t>
      </w:r>
    </w:p>
    <w:p w:rsidR="005C22AE" w:rsidRPr="00125386" w:rsidRDefault="005C22AE" w:rsidP="00617E43">
      <w:pPr>
        <w:shd w:val="clear" w:color="auto" w:fill="FFFFFF"/>
        <w:tabs>
          <w:tab w:val="left" w:pos="851"/>
        </w:tabs>
        <w:spacing w:line="276" w:lineRule="auto"/>
        <w:ind w:right="141" w:firstLine="284"/>
        <w:jc w:val="both"/>
        <w:rPr>
          <w:b/>
          <w:u w:val="single"/>
          <w:lang w:val="uk-UA"/>
        </w:rPr>
      </w:pPr>
      <w:r w:rsidRPr="00125386">
        <w:rPr>
          <w:b/>
          <w:u w:val="single"/>
          <w:lang w:val="uk-UA"/>
        </w:rPr>
        <w:t xml:space="preserve">      Переможець</w:t>
      </w:r>
      <w:r w:rsidRPr="00125386">
        <w:rPr>
          <w:b/>
          <w:color w:val="FF0000"/>
          <w:u w:val="single"/>
          <w:lang w:val="uk-UA"/>
        </w:rPr>
        <w:t xml:space="preserve"> </w:t>
      </w:r>
      <w:r w:rsidRPr="00125386">
        <w:rPr>
          <w:b/>
          <w:u w:val="single"/>
          <w:lang w:val="uk-UA"/>
        </w:rPr>
        <w:t>закупівлі під час укладення Договору про закупівлю повинен надати:</w:t>
      </w:r>
    </w:p>
    <w:p w:rsidR="005C22AE" w:rsidRPr="00125386" w:rsidRDefault="005C22AE" w:rsidP="00617E43">
      <w:pPr>
        <w:shd w:val="clear" w:color="auto" w:fill="FFFFFF"/>
        <w:spacing w:line="276" w:lineRule="auto"/>
        <w:ind w:right="141"/>
        <w:jc w:val="both"/>
        <w:rPr>
          <w:lang w:val="uk-UA"/>
        </w:rPr>
      </w:pPr>
      <w:r w:rsidRPr="00125386">
        <w:rPr>
          <w:lang w:val="uk-UA"/>
        </w:rPr>
        <w:t>1) відповідну інформацію про право підписання договору про закупівлю;</w:t>
      </w:r>
    </w:p>
    <w:p w:rsidR="005C22AE" w:rsidRPr="00125386" w:rsidRDefault="005C22AE" w:rsidP="00617E43">
      <w:pPr>
        <w:shd w:val="clear" w:color="auto" w:fill="FFFFFF"/>
        <w:spacing w:line="276" w:lineRule="auto"/>
        <w:ind w:right="141"/>
        <w:jc w:val="both"/>
        <w:rPr>
          <w:lang w:val="uk-UA"/>
        </w:rPr>
      </w:pPr>
      <w:r w:rsidRPr="00125386">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p>
    <w:p w:rsidR="005C22AE" w:rsidRPr="00125386" w:rsidRDefault="005C22AE" w:rsidP="00617E43">
      <w:pPr>
        <w:shd w:val="clear" w:color="auto" w:fill="FFFFFF"/>
        <w:tabs>
          <w:tab w:val="left" w:pos="851"/>
        </w:tabs>
        <w:spacing w:line="276" w:lineRule="auto"/>
        <w:ind w:right="141"/>
        <w:jc w:val="both"/>
        <w:rPr>
          <w:lang w:val="uk-UA"/>
        </w:rPr>
      </w:pPr>
      <w:r w:rsidRPr="00125386">
        <w:rPr>
          <w:lang w:val="uk-UA"/>
        </w:rPr>
        <w:t xml:space="preserve">Учасник у складі пропозиції надає гарантійний лист у довільній формі, про зобов’язання надати документи у випадку повідомлення про намір укласти договір про закупівлю його пропозиції. </w:t>
      </w:r>
    </w:p>
    <w:p w:rsidR="005C22AE" w:rsidRPr="00125386" w:rsidRDefault="005C22AE" w:rsidP="00617E43">
      <w:pPr>
        <w:shd w:val="clear" w:color="auto" w:fill="FFFFFF"/>
        <w:spacing w:line="276" w:lineRule="auto"/>
        <w:ind w:right="141"/>
        <w:jc w:val="both"/>
        <w:rPr>
          <w:lang w:val="uk-UA"/>
        </w:rPr>
      </w:pPr>
      <w:r w:rsidRPr="00125386">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C22AE" w:rsidRPr="00125386" w:rsidRDefault="005C22AE" w:rsidP="00617E43">
      <w:pPr>
        <w:pBdr>
          <w:top w:val="nil"/>
          <w:left w:val="nil"/>
          <w:bottom w:val="nil"/>
          <w:right w:val="nil"/>
          <w:between w:val="nil"/>
        </w:pBdr>
        <w:spacing w:line="276" w:lineRule="auto"/>
        <w:ind w:right="141"/>
        <w:jc w:val="both"/>
        <w:rPr>
          <w:color w:val="000000"/>
          <w:highlight w:val="white"/>
        </w:rPr>
      </w:pPr>
      <w:r w:rsidRPr="00125386">
        <w:rPr>
          <w:color w:val="000000"/>
          <w:highlight w:val="white"/>
          <w:lang w:val="uk-UA"/>
        </w:rPr>
        <w:lastRenderedPageBreak/>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5C22AE" w:rsidRPr="00125386" w:rsidRDefault="005C22AE" w:rsidP="00617E43">
      <w:pPr>
        <w:shd w:val="clear" w:color="auto" w:fill="FFFFFF"/>
        <w:spacing w:line="276" w:lineRule="auto"/>
        <w:ind w:right="141"/>
        <w:jc w:val="both"/>
        <w:rPr>
          <w:i/>
          <w:lang w:val="uk-UA"/>
        </w:rPr>
      </w:pPr>
      <w:r w:rsidRPr="00125386">
        <w:rPr>
          <w:b/>
          <w:i/>
          <w:u w:val="single"/>
          <w:lang w:val="uk-UA"/>
        </w:rPr>
        <w:t>Примітка:</w:t>
      </w:r>
      <w:r w:rsidRPr="00125386">
        <w:rPr>
          <w:i/>
          <w:lang w:val="uk-UA"/>
        </w:rPr>
        <w:t xml:space="preserve"> Відсутність будь-яких запитань або уточнень стосовно змісту та викладенню вимог цього Оголошення з боку Учасників закупівлі, означатиме, що Учасники закупівлі, які беруть участь у цій спрощеній закупівлі, повністю усвідомлюють зміст цього Оголошення та вимоги, викладені Замовником для Учасників при підготовці та подачі документів та інформації стосовно цієї закупівлі.</w:t>
      </w:r>
    </w:p>
    <w:p w:rsidR="005C22AE" w:rsidRPr="00125386" w:rsidRDefault="005C22AE" w:rsidP="00617E43">
      <w:pPr>
        <w:pStyle w:val="a3"/>
        <w:ind w:right="141"/>
        <w:jc w:val="both"/>
        <w:rPr>
          <w:rFonts w:ascii="Times New Roman" w:hAnsi="Times New Roman" w:cs="Times New Roman"/>
          <w:i/>
          <w:color w:val="000000"/>
          <w:sz w:val="24"/>
          <w:szCs w:val="24"/>
          <w:highlight w:val="yellow"/>
        </w:rPr>
      </w:pPr>
    </w:p>
    <w:p w:rsidR="005C22AE" w:rsidRPr="00125386" w:rsidRDefault="005C22AE" w:rsidP="00617E43">
      <w:pPr>
        <w:pStyle w:val="a3"/>
        <w:ind w:right="141"/>
        <w:jc w:val="both"/>
        <w:rPr>
          <w:rFonts w:ascii="Times New Roman" w:hAnsi="Times New Roman" w:cs="Times New Roman"/>
          <w:sz w:val="24"/>
          <w:szCs w:val="24"/>
          <w:lang w:eastAsia="uk-UA"/>
        </w:rPr>
      </w:pPr>
      <w:r w:rsidRPr="00125386">
        <w:rPr>
          <w:rFonts w:ascii="Times New Roman" w:hAnsi="Times New Roman" w:cs="Times New Roman"/>
          <w:sz w:val="24"/>
          <w:szCs w:val="24"/>
          <w:lang w:eastAsia="uk-UA"/>
        </w:rPr>
        <w:t xml:space="preserve">Провідний фахівець з публічних закупівель </w:t>
      </w:r>
    </w:p>
    <w:p w:rsidR="005C22AE" w:rsidRPr="00125386" w:rsidRDefault="005C22AE" w:rsidP="00617E43">
      <w:pPr>
        <w:pStyle w:val="a3"/>
        <w:ind w:right="141"/>
        <w:jc w:val="both"/>
        <w:rPr>
          <w:rFonts w:ascii="Times New Roman" w:hAnsi="Times New Roman" w:cs="Times New Roman"/>
          <w:sz w:val="24"/>
          <w:szCs w:val="24"/>
          <w:lang w:eastAsia="uk-UA"/>
        </w:rPr>
      </w:pPr>
      <w:r w:rsidRPr="00125386">
        <w:rPr>
          <w:rFonts w:ascii="Times New Roman" w:hAnsi="Times New Roman" w:cs="Times New Roman"/>
          <w:sz w:val="24"/>
          <w:szCs w:val="24"/>
          <w:lang w:eastAsia="uk-UA"/>
        </w:rPr>
        <w:t>Добриця    Н.М.  ( 061) 222 21 20</w:t>
      </w:r>
    </w:p>
    <w:p w:rsidR="005C22AE" w:rsidRPr="00125386" w:rsidRDefault="005C22AE" w:rsidP="00617E43">
      <w:pPr>
        <w:pStyle w:val="a3"/>
        <w:ind w:right="141"/>
        <w:jc w:val="both"/>
        <w:rPr>
          <w:rFonts w:ascii="Times New Roman" w:hAnsi="Times New Roman" w:cs="Times New Roman"/>
          <w:b/>
          <w:sz w:val="24"/>
          <w:szCs w:val="24"/>
          <w:lang w:val="en-US"/>
        </w:rPr>
      </w:pPr>
    </w:p>
    <w:p w:rsidR="005C22AE" w:rsidRPr="00125386" w:rsidRDefault="005C22AE" w:rsidP="00617E43">
      <w:pPr>
        <w:pStyle w:val="a3"/>
        <w:ind w:right="141"/>
        <w:jc w:val="both"/>
        <w:rPr>
          <w:rFonts w:ascii="Times New Roman" w:hAnsi="Times New Roman" w:cs="Times New Roman"/>
          <w:b/>
          <w:sz w:val="24"/>
          <w:szCs w:val="24"/>
          <w:lang w:val="en-US"/>
        </w:rPr>
      </w:pPr>
    </w:p>
    <w:p w:rsidR="005C22AE" w:rsidRPr="00125386" w:rsidRDefault="005C22AE" w:rsidP="00617E43">
      <w:pPr>
        <w:pStyle w:val="a3"/>
        <w:ind w:right="141"/>
        <w:jc w:val="both"/>
        <w:rPr>
          <w:rFonts w:ascii="Times New Roman" w:hAnsi="Times New Roman" w:cs="Times New Roman"/>
          <w:b/>
          <w:sz w:val="24"/>
          <w:szCs w:val="24"/>
          <w:lang w:val="en-US"/>
        </w:rPr>
      </w:pPr>
    </w:p>
    <w:p w:rsidR="005C22AE" w:rsidRPr="00125386" w:rsidRDefault="005C22AE" w:rsidP="00617E43">
      <w:pPr>
        <w:ind w:right="141"/>
        <w:jc w:val="both"/>
        <w:rPr>
          <w:lang w:val="uk-UA"/>
        </w:rPr>
      </w:pPr>
    </w:p>
    <w:p w:rsidR="005C22AE" w:rsidRPr="00125386" w:rsidRDefault="005C22AE" w:rsidP="00617E43">
      <w:pPr>
        <w:ind w:right="141"/>
        <w:jc w:val="both"/>
        <w:rPr>
          <w:lang w:val="uk-UA"/>
        </w:rPr>
      </w:pPr>
    </w:p>
    <w:p w:rsidR="005C22AE" w:rsidRPr="00125386" w:rsidRDefault="005C22AE" w:rsidP="00617E43">
      <w:pPr>
        <w:ind w:right="141"/>
        <w:jc w:val="both"/>
        <w:rPr>
          <w:lang w:val="uk-UA"/>
        </w:rPr>
      </w:pPr>
    </w:p>
    <w:p w:rsidR="005C22AE" w:rsidRPr="00125386" w:rsidRDefault="005C22AE" w:rsidP="00617E43">
      <w:pPr>
        <w:ind w:right="141"/>
        <w:rPr>
          <w:lang w:val="uk-UA"/>
        </w:rPr>
      </w:pPr>
    </w:p>
    <w:p w:rsidR="005C22AE" w:rsidRPr="00125386" w:rsidRDefault="005C22AE" w:rsidP="00617E43">
      <w:pPr>
        <w:ind w:right="141"/>
        <w:rPr>
          <w:lang w:val="uk-UA"/>
        </w:rPr>
      </w:pPr>
    </w:p>
    <w:p w:rsidR="005C22AE" w:rsidRPr="00125386" w:rsidRDefault="005C22AE" w:rsidP="00617E43">
      <w:pPr>
        <w:ind w:right="141"/>
        <w:rPr>
          <w:lang w:val="uk-UA"/>
        </w:rPr>
      </w:pPr>
    </w:p>
    <w:p w:rsidR="005C22AE" w:rsidRPr="00125386" w:rsidRDefault="005C22AE" w:rsidP="00617E43">
      <w:pPr>
        <w:ind w:right="141"/>
        <w:rPr>
          <w:lang w:val="uk-UA"/>
        </w:rPr>
      </w:pPr>
    </w:p>
    <w:p w:rsidR="005C22AE" w:rsidRPr="00125386" w:rsidRDefault="005C22AE" w:rsidP="00617E43">
      <w:pPr>
        <w:ind w:right="141"/>
        <w:rPr>
          <w:lang w:val="uk-UA"/>
        </w:rPr>
      </w:pPr>
    </w:p>
    <w:p w:rsidR="005C22AE" w:rsidRPr="00125386" w:rsidRDefault="005C22AE" w:rsidP="00617E43">
      <w:pPr>
        <w:ind w:right="141"/>
      </w:pPr>
    </w:p>
    <w:p w:rsidR="005C22AE" w:rsidRPr="00125386" w:rsidRDefault="005C22AE" w:rsidP="00617E43">
      <w:pPr>
        <w:ind w:right="141"/>
      </w:pPr>
    </w:p>
    <w:p w:rsidR="005C22AE" w:rsidRPr="00125386" w:rsidRDefault="005C22AE" w:rsidP="00617E43">
      <w:pPr>
        <w:ind w:right="141"/>
      </w:pPr>
    </w:p>
    <w:p w:rsidR="005C22AE" w:rsidRPr="00125386" w:rsidRDefault="005C22AE" w:rsidP="00617E43">
      <w:pPr>
        <w:ind w:right="141"/>
      </w:pPr>
    </w:p>
    <w:p w:rsidR="005C22AE" w:rsidRPr="00125386" w:rsidRDefault="005C22AE" w:rsidP="00617E43">
      <w:pPr>
        <w:ind w:right="141"/>
      </w:pPr>
    </w:p>
    <w:p w:rsidR="00356A54" w:rsidRPr="00125386" w:rsidRDefault="00356A54" w:rsidP="00617E43">
      <w:pPr>
        <w:ind w:right="141"/>
      </w:pPr>
    </w:p>
    <w:sectPr w:rsidR="00356A54" w:rsidRPr="00125386" w:rsidSect="00125386">
      <w:pgSz w:w="11906" w:h="16838"/>
      <w:pgMar w:top="568" w:right="424"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2438A"/>
    <w:multiLevelType w:val="hybridMultilevel"/>
    <w:tmpl w:val="794E449C"/>
    <w:lvl w:ilvl="0" w:tplc="1318D71A">
      <w:start w:val="4"/>
      <w:numFmt w:val="decimal"/>
      <w:lvlText w:val="%1"/>
      <w:lvlJc w:val="left"/>
      <w:pPr>
        <w:ind w:left="273" w:hanging="360"/>
      </w:pPr>
      <w:rPr>
        <w:rFonts w:hint="default"/>
        <w:u w:val="none"/>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1">
    <w:nsid w:val="2E900FFF"/>
    <w:multiLevelType w:val="hybridMultilevel"/>
    <w:tmpl w:val="CF8CA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177F9"/>
    <w:multiLevelType w:val="hybridMultilevel"/>
    <w:tmpl w:val="87C86294"/>
    <w:lvl w:ilvl="0" w:tplc="40D450AC">
      <w:start w:val="3"/>
      <w:numFmt w:val="decimal"/>
      <w:lvlText w:val="%1."/>
      <w:lvlJc w:val="left"/>
      <w:pPr>
        <w:ind w:left="720" w:hanging="360"/>
      </w:pPr>
      <w:rPr>
        <w:rFonts w:hint="default"/>
        <w:color w:val="00000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C2ACE"/>
    <w:multiLevelType w:val="hybridMultilevel"/>
    <w:tmpl w:val="01C8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63B45"/>
    <w:multiLevelType w:val="hybridMultilevel"/>
    <w:tmpl w:val="AA16C05A"/>
    <w:lvl w:ilvl="0" w:tplc="B024005A">
      <w:start w:val="1"/>
      <w:numFmt w:val="decimal"/>
      <w:lvlText w:val="%1."/>
      <w:lvlJc w:val="left"/>
      <w:pPr>
        <w:ind w:left="705" w:hanging="705"/>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C2053D"/>
    <w:multiLevelType w:val="hybridMultilevel"/>
    <w:tmpl w:val="50CE3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22AE"/>
    <w:rsid w:val="00125386"/>
    <w:rsid w:val="00356A54"/>
    <w:rsid w:val="004A3298"/>
    <w:rsid w:val="005C22AE"/>
    <w:rsid w:val="00617E43"/>
    <w:rsid w:val="00BA5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AE"/>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5C2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2AE"/>
    <w:rPr>
      <w:rFonts w:asciiTheme="majorHAnsi" w:eastAsiaTheme="majorEastAsia" w:hAnsiTheme="majorHAnsi" w:cstheme="majorBidi"/>
      <w:b/>
      <w:bCs/>
      <w:color w:val="365F91" w:themeColor="accent1" w:themeShade="BF"/>
      <w:sz w:val="28"/>
      <w:szCs w:val="28"/>
      <w:lang w:eastAsia="ja-JP"/>
    </w:rPr>
  </w:style>
  <w:style w:type="paragraph" w:styleId="a3">
    <w:name w:val="No Spacing"/>
    <w:link w:val="a4"/>
    <w:uiPriority w:val="1"/>
    <w:qFormat/>
    <w:rsid w:val="005C22AE"/>
    <w:pPr>
      <w:spacing w:after="0" w:line="240" w:lineRule="auto"/>
    </w:pPr>
    <w:rPr>
      <w:lang w:val="uk-UA"/>
    </w:rPr>
  </w:style>
  <w:style w:type="character" w:customStyle="1" w:styleId="2">
    <w:name w:val="Основной текст (2)_"/>
    <w:link w:val="20"/>
    <w:rsid w:val="005C22AE"/>
    <w:rPr>
      <w:shd w:val="clear" w:color="auto" w:fill="FFFFFF"/>
    </w:rPr>
  </w:style>
  <w:style w:type="paragraph" w:customStyle="1" w:styleId="20">
    <w:name w:val="Основной текст (2)"/>
    <w:basedOn w:val="a"/>
    <w:link w:val="2"/>
    <w:rsid w:val="005C22AE"/>
    <w:pPr>
      <w:widowControl w:val="0"/>
      <w:shd w:val="clear" w:color="auto" w:fill="FFFFFF"/>
      <w:spacing w:line="312" w:lineRule="exact"/>
      <w:ind w:hanging="340"/>
      <w:jc w:val="both"/>
    </w:pPr>
    <w:rPr>
      <w:rFonts w:asciiTheme="minorHAnsi" w:eastAsiaTheme="minorHAnsi" w:hAnsiTheme="minorHAnsi" w:cstheme="minorBidi"/>
      <w:sz w:val="22"/>
      <w:szCs w:val="22"/>
      <w:lang w:eastAsia="en-US"/>
    </w:rPr>
  </w:style>
  <w:style w:type="character" w:customStyle="1" w:styleId="a4">
    <w:name w:val="Без интервала Знак"/>
    <w:link w:val="a3"/>
    <w:uiPriority w:val="1"/>
    <w:locked/>
    <w:rsid w:val="005C22AE"/>
    <w:rPr>
      <w:lang w:val="uk-UA"/>
    </w:rPr>
  </w:style>
  <w:style w:type="paragraph" w:styleId="a5">
    <w:name w:val="List Paragraph"/>
    <w:basedOn w:val="a"/>
    <w:uiPriority w:val="34"/>
    <w:qFormat/>
    <w:rsid w:val="005C22AE"/>
    <w:pPr>
      <w:ind w:left="720"/>
    </w:pPr>
    <w:rPr>
      <w:rFonts w:eastAsia="Times New Roman"/>
      <w:lang w:val="uk-UA" w:eastAsia="ru-RU"/>
    </w:rPr>
  </w:style>
  <w:style w:type="table" w:styleId="a6">
    <w:name w:val="Table Grid"/>
    <w:basedOn w:val="a1"/>
    <w:uiPriority w:val="59"/>
    <w:rsid w:val="005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22AE"/>
    <w:rPr>
      <w:rFonts w:ascii="Courier New" w:eastAsia="Times New Roman" w:hAnsi="Courier New" w:cs="Courier New"/>
      <w:sz w:val="20"/>
      <w:szCs w:val="20"/>
      <w:lang w:eastAsia="ru-RU"/>
    </w:rPr>
  </w:style>
  <w:style w:type="character" w:customStyle="1" w:styleId="rvts0">
    <w:name w:val="rvts0"/>
    <w:basedOn w:val="a0"/>
    <w:rsid w:val="005C22AE"/>
  </w:style>
  <w:style w:type="character" w:styleId="a7">
    <w:name w:val="Hyperlink"/>
    <w:basedOn w:val="a0"/>
    <w:uiPriority w:val="99"/>
    <w:semiHidden/>
    <w:rsid w:val="005C22AE"/>
    <w:rPr>
      <w:rFonts w:ascii="Times New Roman" w:hAnsi="Times New Roman" w:cs="Times New Roman"/>
      <w:color w:val="0000FF"/>
      <w:u w:val="single"/>
    </w:rPr>
  </w:style>
  <w:style w:type="character" w:customStyle="1" w:styleId="TimesNewRoman11">
    <w:name w:val="Стиль Times New Roman 11 пт"/>
    <w:basedOn w:val="a0"/>
    <w:rsid w:val="00125386"/>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3349</Words>
  <Characters>19094</Characters>
  <Application>Microsoft Office Word</Application>
  <DocSecurity>0</DocSecurity>
  <Lines>159</Lines>
  <Paragraphs>44</Paragraphs>
  <ScaleCrop>false</ScaleCrop>
  <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5</cp:revision>
  <dcterms:created xsi:type="dcterms:W3CDTF">2022-09-22T07:55:00Z</dcterms:created>
  <dcterms:modified xsi:type="dcterms:W3CDTF">2022-09-22T08:08:00Z</dcterms:modified>
</cp:coreProperties>
</file>